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6439C" w14:textId="26DF06D1" w:rsidR="00ED1E47" w:rsidRPr="00D116BC" w:rsidRDefault="00ED1E47" w:rsidP="00ED1E47">
      <w:pPr>
        <w:tabs>
          <w:tab w:val="center" w:pos="4536"/>
          <w:tab w:val="right" w:pos="8280"/>
          <w:tab w:val="right" w:pos="9639"/>
        </w:tabs>
        <w:spacing w:line="276" w:lineRule="auto"/>
        <w:ind w:right="2"/>
        <w:rPr>
          <w:rFonts w:ascii="Arial" w:eastAsia="Malgun Gothic" w:hAnsi="Arial" w:cs="Arial"/>
          <w:b/>
          <w:bCs/>
          <w:szCs w:val="24"/>
          <w:lang w:val="en-US"/>
        </w:rPr>
      </w:pPr>
      <w:r w:rsidRPr="00D116BC">
        <w:rPr>
          <w:rFonts w:ascii="Arial" w:eastAsia="Malgun Gothic" w:hAnsi="Arial" w:cs="Arial"/>
          <w:b/>
          <w:bCs/>
          <w:szCs w:val="24"/>
          <w:lang w:val="en-US"/>
        </w:rPr>
        <w:t>3GPP TSG RAN WG1 #1</w:t>
      </w:r>
      <w:r w:rsidR="00BD73B2" w:rsidRPr="00D116BC">
        <w:rPr>
          <w:rFonts w:ascii="Arial" w:eastAsiaTheme="minorEastAsia" w:hAnsi="Arial" w:cs="Arial" w:hint="eastAsia"/>
          <w:b/>
          <w:bCs/>
          <w:szCs w:val="24"/>
          <w:lang w:val="en-US"/>
        </w:rPr>
        <w:t>2</w:t>
      </w:r>
      <w:r w:rsidR="00D116BC">
        <w:rPr>
          <w:rFonts w:ascii="Arial" w:eastAsiaTheme="minorEastAsia" w:hAnsi="Arial" w:cs="Arial" w:hint="eastAsia"/>
          <w:b/>
          <w:bCs/>
          <w:szCs w:val="24"/>
          <w:lang w:val="en-US"/>
        </w:rPr>
        <w:t>1</w:t>
      </w:r>
      <w:r w:rsidRPr="00D116BC">
        <w:rPr>
          <w:rFonts w:ascii="Arial" w:eastAsia="Malgun Gothic" w:hAnsi="Arial" w:cs="Arial"/>
          <w:b/>
          <w:bCs/>
          <w:szCs w:val="24"/>
          <w:lang w:val="en-US"/>
        </w:rPr>
        <w:tab/>
      </w:r>
      <w:r w:rsidRPr="00D116BC">
        <w:rPr>
          <w:rFonts w:ascii="Arial" w:eastAsia="Malgun Gothic" w:hAnsi="Arial" w:cs="Arial"/>
          <w:b/>
          <w:bCs/>
          <w:szCs w:val="24"/>
          <w:lang w:val="en-US"/>
        </w:rPr>
        <w:tab/>
      </w:r>
      <w:r w:rsidRPr="00D116BC">
        <w:rPr>
          <w:rFonts w:ascii="Arial" w:eastAsia="Malgun Gothic" w:hAnsi="Arial" w:cs="Arial"/>
          <w:b/>
          <w:bCs/>
          <w:szCs w:val="24"/>
          <w:lang w:val="en-US"/>
        </w:rPr>
        <w:tab/>
      </w:r>
      <w:r w:rsidR="00A12983" w:rsidRPr="00A12983">
        <w:rPr>
          <w:rFonts w:ascii="Arial" w:eastAsia="Malgun Gothic" w:hAnsi="Arial" w:cs="Arial"/>
          <w:b/>
          <w:bCs/>
          <w:szCs w:val="24"/>
        </w:rPr>
        <w:t>R1-2504669</w:t>
      </w:r>
    </w:p>
    <w:p w14:paraId="28698DE2" w14:textId="26E11525" w:rsidR="00291B5E" w:rsidRDefault="00D116BC" w:rsidP="00B94204">
      <w:pPr>
        <w:tabs>
          <w:tab w:val="center" w:pos="4536"/>
          <w:tab w:val="right" w:pos="9072"/>
        </w:tabs>
        <w:spacing w:line="276" w:lineRule="auto"/>
        <w:rPr>
          <w:rFonts w:asciiTheme="majorHAnsi" w:eastAsia="ＭＳ 明朝" w:hAnsiTheme="majorHAnsi" w:cstheme="majorHAnsi"/>
          <w:b/>
          <w:bCs/>
          <w:szCs w:val="22"/>
        </w:rPr>
      </w:pPr>
      <w:r w:rsidRPr="00D116BC">
        <w:rPr>
          <w:rFonts w:asciiTheme="majorHAnsi" w:eastAsia="ＭＳ 明朝" w:hAnsiTheme="majorHAnsi" w:cstheme="majorHAnsi"/>
          <w:b/>
          <w:bCs/>
          <w:szCs w:val="22"/>
        </w:rPr>
        <w:t xml:space="preserve">St Julian’s, Malta, </w:t>
      </w:r>
      <w:r w:rsidRPr="00D116BC">
        <w:rPr>
          <w:rFonts w:asciiTheme="majorHAnsi" w:eastAsia="ＭＳ 明朝" w:hAnsiTheme="majorHAnsi" w:cstheme="majorHAnsi" w:hint="eastAsia"/>
          <w:b/>
          <w:bCs/>
          <w:szCs w:val="22"/>
        </w:rPr>
        <w:t xml:space="preserve">May </w:t>
      </w:r>
      <w:r w:rsidRPr="00D116BC">
        <w:rPr>
          <w:rFonts w:asciiTheme="majorHAnsi" w:eastAsia="ＭＳ 明朝" w:hAnsiTheme="majorHAnsi" w:cstheme="majorHAnsi"/>
          <w:b/>
          <w:bCs/>
          <w:szCs w:val="22"/>
        </w:rPr>
        <w:t>19</w:t>
      </w:r>
      <w:r w:rsidRPr="00D116BC">
        <w:rPr>
          <w:rFonts w:asciiTheme="majorHAnsi" w:eastAsia="ＭＳ 明朝" w:hAnsiTheme="majorHAnsi" w:cstheme="majorHAnsi" w:hint="eastAsia"/>
          <w:b/>
          <w:bCs/>
          <w:szCs w:val="22"/>
          <w:vertAlign w:val="superscript"/>
        </w:rPr>
        <w:t>th</w:t>
      </w:r>
      <w:r w:rsidRPr="00D116BC">
        <w:rPr>
          <w:rFonts w:asciiTheme="majorHAnsi" w:eastAsia="ＭＳ 明朝" w:hAnsiTheme="majorHAnsi" w:cstheme="majorHAnsi"/>
          <w:b/>
          <w:bCs/>
          <w:szCs w:val="22"/>
        </w:rPr>
        <w:t xml:space="preserve"> – 23</w:t>
      </w:r>
      <w:r w:rsidRPr="00D116BC">
        <w:rPr>
          <w:rFonts w:asciiTheme="majorHAnsi" w:eastAsia="ＭＳ 明朝" w:hAnsiTheme="majorHAnsi" w:cstheme="majorHAnsi"/>
          <w:b/>
          <w:bCs/>
          <w:szCs w:val="22"/>
          <w:vertAlign w:val="superscript"/>
        </w:rPr>
        <w:t>th</w:t>
      </w:r>
      <w:r w:rsidRPr="00D116BC">
        <w:rPr>
          <w:rFonts w:asciiTheme="majorHAnsi" w:eastAsia="ＭＳ 明朝" w:hAnsiTheme="majorHAnsi" w:cstheme="majorHAnsi"/>
          <w:b/>
          <w:bCs/>
          <w:szCs w:val="22"/>
        </w:rPr>
        <w:t>, 2025</w:t>
      </w:r>
    </w:p>
    <w:p w14:paraId="1EFD360B" w14:textId="77777777" w:rsidR="00D434FB" w:rsidRPr="0070366B" w:rsidRDefault="00D434FB" w:rsidP="00B94204">
      <w:pPr>
        <w:tabs>
          <w:tab w:val="center" w:pos="4536"/>
          <w:tab w:val="right" w:pos="9072"/>
        </w:tabs>
        <w:spacing w:line="276" w:lineRule="auto"/>
        <w:rPr>
          <w:rFonts w:ascii="Arial" w:eastAsiaTheme="minorEastAsia" w:hAnsi="Arial" w:cs="Arial"/>
          <w:b/>
          <w:bCs/>
          <w:szCs w:val="24"/>
          <w:lang w:eastAsia="en-US"/>
        </w:rPr>
      </w:pPr>
    </w:p>
    <w:p w14:paraId="10F4C970" w14:textId="356AA361" w:rsidR="00B94204" w:rsidRPr="00D434FB"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D434FB">
        <w:rPr>
          <w:rFonts w:ascii="Arial" w:eastAsia="ＭＳ 明朝" w:hAnsi="Arial" w:hint="eastAsia"/>
          <w:lang w:val="pt-PT"/>
        </w:rPr>
        <w:t>9.15.</w:t>
      </w:r>
      <w:r w:rsidR="001560AF">
        <w:rPr>
          <w:rFonts w:ascii="Arial" w:eastAsia="ＭＳ 明朝" w:hAnsi="Arial" w:hint="eastAsia"/>
          <w:lang w:val="pt-PT"/>
        </w:rPr>
        <w:t>11</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B850FF4" w14:textId="51E994A8" w:rsidR="009361B2" w:rsidRPr="004D680A" w:rsidRDefault="00CE6A2E">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w:t>
      </w:r>
      <w:r w:rsidR="006E3AA6">
        <w:rPr>
          <w:rFonts w:ascii="Arial" w:eastAsia="Malgun Gothic" w:hAnsi="Arial"/>
          <w:bCs/>
          <w:lang w:val="en-US" w:eastAsia="en-US"/>
        </w:rPr>
        <w:t xml:space="preserve">of discussion </w:t>
      </w:r>
      <w:r>
        <w:rPr>
          <w:rFonts w:ascii="Arial" w:eastAsia="Malgun Gothic" w:hAnsi="Arial"/>
          <w:bCs/>
          <w:lang w:val="en-US" w:eastAsia="en-US"/>
        </w:rPr>
        <w:t xml:space="preserve">on </w:t>
      </w:r>
      <w:r w:rsidR="0070366B">
        <w:rPr>
          <w:rFonts w:ascii="Arial" w:eastAsiaTheme="minorEastAsia" w:hAnsi="Arial" w:hint="eastAsia"/>
          <w:bCs/>
          <w:lang w:val="en-US"/>
        </w:rPr>
        <w:t>Rel-</w:t>
      </w:r>
      <w:r w:rsidR="004D680A">
        <w:rPr>
          <w:rFonts w:ascii="Arial" w:eastAsiaTheme="minorEastAsia" w:hAnsi="Arial" w:hint="eastAsia"/>
          <w:bCs/>
          <w:lang w:val="en-US"/>
        </w:rPr>
        <w:t xml:space="preserve">19 </w:t>
      </w:r>
      <w:r w:rsidR="00A81BD0">
        <w:rPr>
          <w:rFonts w:ascii="Arial" w:eastAsiaTheme="minorEastAsia" w:hAnsi="Arial" w:hint="eastAsia"/>
          <w:bCs/>
          <w:lang w:val="en-US"/>
        </w:rPr>
        <w:t xml:space="preserve">NR UE features for </w:t>
      </w:r>
      <w:r w:rsidR="001560AF" w:rsidRPr="001560AF">
        <w:rPr>
          <w:rFonts w:ascii="Arial" w:eastAsiaTheme="minorEastAsia" w:hAnsi="Arial"/>
          <w:bCs/>
          <w:lang w:val="en-US"/>
        </w:rPr>
        <w:t>MCE Phase 3</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0A8C31E" w14:textId="3AE89624" w:rsidR="009361B2" w:rsidRPr="001560AF" w:rsidRDefault="00CE6A2E" w:rsidP="0027229D">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A81BD0">
        <w:rPr>
          <w:rFonts w:eastAsia="ＭＳ 明朝" w:hint="eastAsia"/>
          <w:sz w:val="22"/>
          <w:szCs w:val="22"/>
          <w:lang w:val="en-US"/>
        </w:rPr>
        <w:t>9.15.</w:t>
      </w:r>
      <w:r w:rsidR="0027229D">
        <w:rPr>
          <w:rFonts w:eastAsia="ＭＳ 明朝" w:hint="eastAsia"/>
          <w:sz w:val="22"/>
          <w:szCs w:val="22"/>
          <w:lang w:val="en-US"/>
        </w:rPr>
        <w:t>11</w:t>
      </w:r>
      <w:r w:rsidR="00A81BD0">
        <w:rPr>
          <w:rFonts w:eastAsia="ＭＳ 明朝" w:hint="eastAsia"/>
          <w:sz w:val="22"/>
          <w:szCs w:val="22"/>
          <w:lang w:val="en-US"/>
        </w:rPr>
        <w:t>.</w:t>
      </w:r>
      <w:r w:rsidR="0070366B">
        <w:rPr>
          <w:rFonts w:eastAsia="ＭＳ 明朝" w:hint="eastAsia"/>
          <w:sz w:val="22"/>
          <w:szCs w:val="22"/>
          <w:lang w:val="en-US"/>
        </w:rPr>
        <w:t xml:space="preserve"> </w:t>
      </w:r>
      <w:r>
        <w:rPr>
          <w:rFonts w:eastAsia="ＭＳ 明朝"/>
          <w:sz w:val="22"/>
          <w:szCs w:val="22"/>
          <w:lang w:val="en-US"/>
        </w:rPr>
        <w:t xml:space="preserve">regarding </w:t>
      </w:r>
      <w:r w:rsidR="0027229D" w:rsidRPr="0027229D">
        <w:rPr>
          <w:rFonts w:eastAsia="ＭＳ 明朝"/>
          <w:sz w:val="22"/>
          <w:szCs w:val="22"/>
          <w:lang w:val="en-US"/>
        </w:rPr>
        <w:t>Rel-19 NR UE features for MCE Phase 3</w:t>
      </w:r>
    </w:p>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3"/>
          <w:pgSz w:w="12240" w:h="15840"/>
          <w:pgMar w:top="851" w:right="1134" w:bottom="567" w:left="1134" w:header="720" w:footer="720" w:gutter="0"/>
          <w:cols w:space="720"/>
          <w:docGrid w:linePitch="326"/>
        </w:sectPr>
      </w:pPr>
    </w:p>
    <w:p w14:paraId="79DC7881" w14:textId="14C2E2AB" w:rsidR="009361B2" w:rsidRDefault="00FD15D5">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32D63" w:rsidRDefault="0026748A" w:rsidP="00EC544E">
      <w:pPr>
        <w:rPr>
          <w:rFonts w:eastAsiaTheme="minorEastAsia"/>
          <w:sz w:val="22"/>
          <w:lang w:val="en-US"/>
        </w:rPr>
      </w:pPr>
      <w:r w:rsidRPr="00932D63">
        <w:rPr>
          <w:rFonts w:eastAsiaTheme="minorEastAsia"/>
          <w:sz w:val="22"/>
          <w:lang w:val="en-US"/>
        </w:rPr>
        <w:t>T</w:t>
      </w:r>
      <w:r w:rsidRPr="00932D63">
        <w:rPr>
          <w:rFonts w:eastAsiaTheme="minorEastAsia" w:hint="eastAsia"/>
          <w:sz w:val="22"/>
          <w:lang w:val="en-US"/>
        </w:rPr>
        <w:t xml:space="preserve">he </w:t>
      </w:r>
      <w:r w:rsidR="0002781B" w:rsidRPr="00932D63">
        <w:rPr>
          <w:rFonts w:eastAsiaTheme="minorEastAsia" w:hint="eastAsia"/>
          <w:sz w:val="22"/>
          <w:lang w:val="en-US"/>
        </w:rPr>
        <w:t xml:space="preserve">following inputs have been provided </w:t>
      </w:r>
      <w:r w:rsidR="00A4764A">
        <w:rPr>
          <w:rFonts w:eastAsiaTheme="minorEastAsia" w:hint="eastAsia"/>
          <w:sz w:val="22"/>
          <w:lang w:val="en-US"/>
        </w:rPr>
        <w:t>in</w:t>
      </w:r>
      <w:r w:rsidR="0002781B" w:rsidRPr="00932D63">
        <w:rPr>
          <w:rFonts w:eastAsiaTheme="minorEastAsia" w:hint="eastAsia"/>
          <w:sz w:val="22"/>
          <w:lang w:val="en-US"/>
        </w:rPr>
        <w:t xml:space="preserve"> compan</w:t>
      </w:r>
      <w:r w:rsidR="00A4764A">
        <w:rPr>
          <w:rFonts w:eastAsiaTheme="minorEastAsia" w:hint="eastAsia"/>
          <w:sz w:val="22"/>
          <w:lang w:val="en-US"/>
        </w:rPr>
        <w:t>ies</w:t>
      </w:r>
      <w:r w:rsidR="00A4764A">
        <w:rPr>
          <w:rFonts w:eastAsiaTheme="minorEastAsia"/>
          <w:sz w:val="22"/>
          <w:lang w:val="en-US"/>
        </w:rPr>
        <w:t>’</w:t>
      </w:r>
      <w:r w:rsidR="0002781B" w:rsidRPr="00932D63">
        <w:rPr>
          <w:rFonts w:eastAsiaTheme="minorEastAsia" w:hint="eastAsia"/>
          <w:sz w:val="22"/>
          <w:lang w:val="en-US"/>
        </w:rPr>
        <w:t xml:space="preserve"> contributions in this meeting: </w:t>
      </w:r>
    </w:p>
    <w:tbl>
      <w:tblPr>
        <w:tblStyle w:val="afd"/>
        <w:tblW w:w="5000" w:type="pct"/>
        <w:tblLook w:val="04A0" w:firstRow="1" w:lastRow="0" w:firstColumn="1" w:lastColumn="0" w:noHBand="0" w:noVBand="1"/>
      </w:tblPr>
      <w:tblGrid>
        <w:gridCol w:w="1245"/>
        <w:gridCol w:w="21138"/>
      </w:tblGrid>
      <w:tr w:rsidR="00116693" w:rsidRPr="00D1683D" w14:paraId="2014C317" w14:textId="1D11955B" w:rsidTr="00214506">
        <w:trPr>
          <w:trHeight w:val="412"/>
        </w:trPr>
        <w:tc>
          <w:tcPr>
            <w:tcW w:w="279" w:type="pct"/>
          </w:tcPr>
          <w:p w14:paraId="05762276" w14:textId="2E45F520" w:rsidR="00116693" w:rsidRPr="007C1E00" w:rsidRDefault="00205406" w:rsidP="0027229D">
            <w:pPr>
              <w:rPr>
                <w:rFonts w:eastAsia="ＭＳ 明朝"/>
                <w:lang w:val="en-US"/>
              </w:rPr>
            </w:pPr>
            <w:r>
              <w:rPr>
                <w:rFonts w:eastAsia="ＭＳ 明朝" w:hint="eastAsia"/>
                <w:lang w:val="en-US"/>
              </w:rPr>
              <w:t xml:space="preserve">[1] </w:t>
            </w:r>
            <w:r w:rsidRPr="00205406">
              <w:rPr>
                <w:rFonts w:eastAsia="ＭＳ 明朝"/>
                <w:lang w:val="en-US"/>
              </w:rPr>
              <w:t>Huawei, HiSilicon</w:t>
            </w:r>
          </w:p>
        </w:tc>
        <w:tc>
          <w:tcPr>
            <w:tcW w:w="4721" w:type="pct"/>
          </w:tcPr>
          <w:p w14:paraId="2DE7899E" w14:textId="77777777" w:rsidR="00A84CD1" w:rsidRPr="00555ADD" w:rsidRDefault="00A84CD1" w:rsidP="00A84CD1">
            <w:pPr>
              <w:keepNext/>
              <w:overflowPunct/>
              <w:snapToGrid w:val="0"/>
              <w:spacing w:before="120" w:after="120"/>
              <w:ind w:left="432" w:hanging="432"/>
              <w:jc w:val="both"/>
              <w:outlineLvl w:val="0"/>
              <w:rPr>
                <w:rFonts w:eastAsia="SimSun"/>
                <w:b/>
                <w:bCs/>
                <w:sz w:val="28"/>
                <w:szCs w:val="28"/>
                <w:lang w:val="en-US"/>
              </w:rPr>
            </w:pPr>
            <w:r w:rsidRPr="00606ECB">
              <w:rPr>
                <w:rFonts w:eastAsia="SimSun"/>
                <w:b/>
                <w:bCs/>
                <w:sz w:val="28"/>
                <w:szCs w:val="28"/>
                <w:lang w:val="en-US"/>
              </w:rPr>
              <w:t>Discussions</w:t>
            </w:r>
          </w:p>
          <w:p w14:paraId="269739F5" w14:textId="77777777" w:rsidR="00A84CD1" w:rsidRPr="00D5552B" w:rsidRDefault="00A84CD1" w:rsidP="00A84CD1">
            <w:pPr>
              <w:snapToGrid w:val="0"/>
              <w:spacing w:after="120"/>
              <w:jc w:val="both"/>
              <w:rPr>
                <w:rFonts w:eastAsia="SimSun"/>
                <w:lang w:val="en-US" w:eastAsia="zh-CN"/>
              </w:rPr>
            </w:pPr>
            <w:r w:rsidRPr="00D5552B">
              <w:rPr>
                <w:rFonts w:eastAsia="SimSun"/>
                <w:lang w:val="en-US" w:eastAsia="zh-CN"/>
              </w:rPr>
              <w:t xml:space="preserve">Two features that distinguish Rel-19 MCE from the Rel-18 single DCI design have been introduced. One is the support for cells with different SCSs or carrier types within a cell set, and the other is the ability to schedule multiple PUSCHs/PDSCHs on a single cell within the cell set. There is a possible scenario where a Rel-19 UE supports multiple carriers with different SCSs or carrier types within a cell set but only supports one PDSCH per cell. Therefore, the Rel-19 DCI format 1_3 may be used to schedule one PDSCH per cell in the set of cells. As a result, the square brackets in </w:t>
            </w:r>
            <w:r>
              <w:rPr>
                <w:rFonts w:eastAsia="SimSun"/>
                <w:lang w:val="en-US" w:eastAsia="zh-CN"/>
              </w:rPr>
              <w:t>c</w:t>
            </w:r>
            <w:r w:rsidRPr="00D5552B">
              <w:rPr>
                <w:rFonts w:eastAsia="SimSun"/>
                <w:lang w:val="en-US" w:eastAsia="zh-CN"/>
              </w:rPr>
              <w:t>omp</w:t>
            </w:r>
            <w:r>
              <w:rPr>
                <w:rFonts w:eastAsia="SimSun"/>
                <w:lang w:val="en-US" w:eastAsia="zh-CN"/>
              </w:rPr>
              <w:t>o</w:t>
            </w:r>
            <w:r w:rsidRPr="00D5552B">
              <w:rPr>
                <w:rFonts w:eastAsia="SimSun"/>
                <w:lang w:val="en-US" w:eastAsia="zh-CN"/>
              </w:rPr>
              <w:t xml:space="preserve">nent 1 can be removed. </w:t>
            </w:r>
          </w:p>
          <w:p w14:paraId="12973164" w14:textId="77777777" w:rsidR="00A84CD1" w:rsidRDefault="00A84CD1" w:rsidP="00A84CD1">
            <w:pPr>
              <w:snapToGrid w:val="0"/>
              <w:spacing w:after="120"/>
              <w:jc w:val="both"/>
              <w:rPr>
                <w:rFonts w:eastAsia="SimSun"/>
                <w:b/>
                <w:i/>
                <w:lang w:val="en-US" w:eastAsia="zh-CN"/>
              </w:rPr>
            </w:pPr>
            <w:r w:rsidRPr="009C3B1F">
              <w:rPr>
                <w:rFonts w:eastAsia="SimSun"/>
                <w:b/>
                <w:i/>
                <w:lang w:val="en-US" w:eastAsia="zh-CN"/>
              </w:rPr>
              <w:t>Proposal 1: R</w:t>
            </w:r>
            <w:r w:rsidRPr="009C3B1F">
              <w:rPr>
                <w:rFonts w:eastAsia="SimSun" w:hint="eastAsia"/>
                <w:b/>
                <w:i/>
                <w:lang w:val="en-US" w:eastAsia="zh-CN"/>
              </w:rPr>
              <w:t>emove</w:t>
            </w:r>
            <w:r w:rsidRPr="009C3B1F">
              <w:rPr>
                <w:rFonts w:eastAsia="SimSun"/>
                <w:b/>
                <w:i/>
                <w:lang w:val="en-US" w:eastAsia="zh-CN"/>
              </w:rPr>
              <w:t xml:space="preserve"> </w:t>
            </w:r>
            <w:r w:rsidRPr="009C3B1F">
              <w:rPr>
                <w:rFonts w:eastAsia="SimSun" w:hint="eastAsia"/>
                <w:b/>
                <w:i/>
                <w:lang w:val="en-US" w:eastAsia="zh-CN"/>
              </w:rPr>
              <w:t>the</w:t>
            </w:r>
            <w:r w:rsidRPr="009C3B1F">
              <w:rPr>
                <w:rFonts w:eastAsia="SimSun"/>
                <w:b/>
                <w:i/>
                <w:lang w:val="en-US" w:eastAsia="zh-CN"/>
              </w:rPr>
              <w:t xml:space="preserve"> </w:t>
            </w:r>
            <w:r w:rsidRPr="009C3B1F">
              <w:rPr>
                <w:rFonts w:eastAsia="SimSun" w:hint="eastAsia"/>
                <w:b/>
                <w:i/>
                <w:lang w:val="en-US" w:eastAsia="zh-CN"/>
              </w:rPr>
              <w:t>bracket</w:t>
            </w:r>
            <w:r w:rsidRPr="009C3B1F">
              <w:rPr>
                <w:rFonts w:eastAsia="SimSun"/>
                <w:b/>
                <w:i/>
                <w:lang w:val="en-US" w:eastAsia="zh-CN"/>
              </w:rPr>
              <w:t xml:space="preserve"> </w:t>
            </w:r>
            <w:r w:rsidRPr="009C3B1F">
              <w:rPr>
                <w:rFonts w:eastAsia="SimSun" w:hint="eastAsia"/>
                <w:b/>
                <w:i/>
                <w:lang w:val="en-US" w:eastAsia="zh-CN"/>
              </w:rPr>
              <w:t>in</w:t>
            </w:r>
            <w:r w:rsidRPr="009C3B1F">
              <w:rPr>
                <w:rFonts w:eastAsia="SimSun"/>
                <w:b/>
                <w:i/>
                <w:lang w:val="en-US" w:eastAsia="zh-CN"/>
              </w:rPr>
              <w:t xml:space="preserve"> </w:t>
            </w:r>
            <w:r>
              <w:rPr>
                <w:rFonts w:eastAsia="SimSun"/>
                <w:b/>
                <w:i/>
                <w:lang w:val="en-US" w:eastAsia="zh-CN"/>
              </w:rPr>
              <w:t>c</w:t>
            </w:r>
            <w:r w:rsidRPr="009C3B1F">
              <w:rPr>
                <w:rFonts w:eastAsia="SimSun"/>
                <w:b/>
                <w:i/>
                <w:lang w:val="en-US" w:eastAsia="zh-CN"/>
              </w:rPr>
              <w:t>omponent 1 of FG66-3</w:t>
            </w:r>
            <w:r>
              <w:rPr>
                <w:rFonts w:eastAsia="SimSun"/>
                <w:b/>
                <w:i/>
                <w:lang w:val="en-US" w:eastAsia="zh-CN"/>
              </w:rPr>
              <w:t xml:space="preserve"> and FG66-4</w:t>
            </w:r>
            <w:r w:rsidRPr="009C3B1F">
              <w:rPr>
                <w:rFonts w:eastAsia="SimSun"/>
                <w:b/>
                <w:i/>
                <w:lang w:val="en-US" w:eastAsia="zh-CN"/>
              </w:rPr>
              <w:t>.</w:t>
            </w:r>
          </w:p>
          <w:p w14:paraId="4D4E8472" w14:textId="77777777" w:rsidR="00A84CD1" w:rsidRPr="009C3B1F" w:rsidRDefault="00A84CD1" w:rsidP="00A84CD1">
            <w:pPr>
              <w:snapToGrid w:val="0"/>
              <w:spacing w:after="120"/>
              <w:jc w:val="both"/>
              <w:rPr>
                <w:rFonts w:eastAsia="SimSun"/>
                <w:b/>
                <w:i/>
                <w:lang w:val="en-US" w:eastAsia="zh-CN"/>
              </w:rPr>
            </w:pPr>
          </w:p>
          <w:p w14:paraId="583BEF51" w14:textId="77777777" w:rsidR="00A84CD1" w:rsidRPr="00D5552B" w:rsidRDefault="00A84CD1" w:rsidP="00A84CD1">
            <w:pPr>
              <w:snapToGrid w:val="0"/>
              <w:spacing w:after="120"/>
              <w:jc w:val="both"/>
              <w:rPr>
                <w:rFonts w:eastAsia="SimSun"/>
                <w:lang w:val="en-US" w:eastAsia="zh-CN"/>
              </w:rPr>
            </w:pPr>
            <w:r w:rsidRPr="00D5552B">
              <w:rPr>
                <w:rFonts w:eastAsia="SimSun"/>
                <w:lang w:val="en-US" w:eastAsia="zh-CN"/>
              </w:rPr>
              <w:t xml:space="preserve">Considering implementation complexity, </w:t>
            </w:r>
            <w:r>
              <w:rPr>
                <w:rFonts w:eastAsia="SimSun"/>
                <w:lang w:val="en-US" w:eastAsia="zh-CN"/>
              </w:rPr>
              <w:t>a</w:t>
            </w:r>
            <w:r w:rsidRPr="00D5552B">
              <w:rPr>
                <w:rFonts w:eastAsia="SimSun"/>
                <w:lang w:val="en-US" w:eastAsia="zh-CN"/>
              </w:rPr>
              <w:t xml:space="preserve"> </w:t>
            </w:r>
            <w:r>
              <w:rPr>
                <w:rFonts w:eastAsia="SimSun"/>
                <w:lang w:val="en-US" w:eastAsia="zh-CN"/>
              </w:rPr>
              <w:t>candidate</w:t>
            </w:r>
            <w:r w:rsidRPr="00D5552B">
              <w:rPr>
                <w:rFonts w:eastAsia="SimSun"/>
                <w:lang w:val="en-US" w:eastAsia="zh-CN"/>
              </w:rPr>
              <w:t xml:space="preserve"> </w:t>
            </w:r>
            <w:r>
              <w:rPr>
                <w:rFonts w:eastAsia="SimSun"/>
                <w:lang w:val="en-US" w:eastAsia="zh-CN"/>
              </w:rPr>
              <w:t>value set for c</w:t>
            </w:r>
            <w:r w:rsidRPr="00D5552B">
              <w:rPr>
                <w:rFonts w:eastAsia="SimSun"/>
                <w:lang w:val="en-US" w:eastAsia="zh-CN"/>
              </w:rPr>
              <w:t>omponent</w:t>
            </w:r>
            <w:r>
              <w:rPr>
                <w:rFonts w:eastAsia="SimSun"/>
                <w:lang w:val="en-US" w:eastAsia="zh-CN"/>
              </w:rPr>
              <w:t xml:space="preserve"> 1</w:t>
            </w:r>
            <w:r w:rsidRPr="00D5552B">
              <w:rPr>
                <w:rFonts w:eastAsia="SimSun"/>
                <w:lang w:val="en-US" w:eastAsia="zh-CN"/>
              </w:rPr>
              <w:t xml:space="preserve"> can be added to the basic UE capability for independent reporting of whether the UE supports different SCSs/carrier types, multiple PUSCHs/PDSCHs, or both.</w:t>
            </w:r>
          </w:p>
          <w:p w14:paraId="0E58D178" w14:textId="77777777" w:rsidR="00A84CD1" w:rsidRDefault="00A84CD1" w:rsidP="00A84CD1">
            <w:pPr>
              <w:snapToGrid w:val="0"/>
              <w:spacing w:after="120"/>
              <w:jc w:val="both"/>
              <w:rPr>
                <w:rFonts w:eastAsia="SimSun"/>
                <w:b/>
                <w:i/>
                <w:lang w:val="en-US" w:eastAsia="zh-CN"/>
              </w:rPr>
            </w:pPr>
            <w:r w:rsidRPr="009C3B1F">
              <w:rPr>
                <w:rFonts w:eastAsia="SimSun"/>
                <w:b/>
                <w:i/>
                <w:lang w:val="en-US" w:eastAsia="zh-CN"/>
              </w:rPr>
              <w:t xml:space="preserve">Proposal 2: Introduce a </w:t>
            </w:r>
            <w:r>
              <w:rPr>
                <w:rFonts w:eastAsia="SimSun" w:hint="eastAsia"/>
                <w:b/>
                <w:i/>
                <w:lang w:val="en-US" w:eastAsia="zh-CN"/>
              </w:rPr>
              <w:t>candidate</w:t>
            </w:r>
            <w:r>
              <w:rPr>
                <w:rFonts w:eastAsia="SimSun"/>
                <w:b/>
                <w:i/>
                <w:lang w:val="en-US" w:eastAsia="zh-CN"/>
              </w:rPr>
              <w:t xml:space="preserve"> </w:t>
            </w:r>
            <w:r>
              <w:rPr>
                <w:rFonts w:eastAsia="SimSun" w:hint="eastAsia"/>
                <w:b/>
                <w:i/>
                <w:lang w:val="en-US" w:eastAsia="zh-CN"/>
              </w:rPr>
              <w:t>value</w:t>
            </w:r>
            <w:r>
              <w:rPr>
                <w:rFonts w:eastAsia="SimSun"/>
                <w:b/>
                <w:i/>
                <w:lang w:val="en-US" w:eastAsia="zh-CN"/>
              </w:rPr>
              <w:t xml:space="preserve"> set </w:t>
            </w:r>
            <w:r>
              <w:rPr>
                <w:rFonts w:eastAsia="SimSun" w:hint="eastAsia"/>
                <w:b/>
                <w:i/>
                <w:lang w:val="en-US" w:eastAsia="zh-CN"/>
              </w:rPr>
              <w:t>for</w:t>
            </w:r>
            <w:r>
              <w:rPr>
                <w:rFonts w:eastAsia="SimSun"/>
                <w:b/>
                <w:i/>
                <w:lang w:val="en-US" w:eastAsia="zh-CN"/>
              </w:rPr>
              <w:t xml:space="preserve"> c</w:t>
            </w:r>
            <w:r w:rsidRPr="009C3B1F">
              <w:rPr>
                <w:rFonts w:eastAsia="SimSun"/>
                <w:b/>
                <w:i/>
                <w:lang w:val="en-US" w:eastAsia="zh-CN"/>
              </w:rPr>
              <w:t>omponent</w:t>
            </w:r>
            <w:r>
              <w:rPr>
                <w:rFonts w:eastAsia="SimSun"/>
                <w:b/>
                <w:i/>
                <w:lang w:val="en-US" w:eastAsia="zh-CN"/>
              </w:rPr>
              <w:t xml:space="preserve"> 1</w:t>
            </w:r>
            <w:r w:rsidRPr="009C3B1F">
              <w:rPr>
                <w:rFonts w:eastAsia="SimSun"/>
                <w:b/>
                <w:i/>
                <w:lang w:val="en-US" w:eastAsia="zh-CN"/>
              </w:rPr>
              <w:t xml:space="preserve"> to FG66-</w:t>
            </w:r>
            <w:r>
              <w:rPr>
                <w:rFonts w:eastAsia="SimSun"/>
                <w:b/>
                <w:i/>
                <w:lang w:val="en-US" w:eastAsia="zh-CN"/>
              </w:rPr>
              <w:t>3</w:t>
            </w:r>
            <w:r w:rsidRPr="009C3B1F">
              <w:rPr>
                <w:rFonts w:eastAsia="SimSun"/>
                <w:b/>
                <w:i/>
                <w:lang w:val="en-US" w:eastAsia="zh-CN"/>
              </w:rPr>
              <w:t xml:space="preserve"> and FG66-</w:t>
            </w:r>
            <w:r>
              <w:rPr>
                <w:rFonts w:eastAsia="SimSun"/>
                <w:b/>
                <w:i/>
                <w:lang w:val="en-US" w:eastAsia="zh-CN"/>
              </w:rPr>
              <w:t>4</w:t>
            </w:r>
            <w:r w:rsidRPr="009C3B1F">
              <w:rPr>
                <w:rFonts w:eastAsia="SimSun"/>
                <w:b/>
                <w:i/>
                <w:lang w:val="en-US" w:eastAsia="zh-CN"/>
              </w:rPr>
              <w:t xml:space="preserve"> to indicate whether a UE 1) </w:t>
            </w:r>
            <w:r w:rsidRPr="009C3B1F">
              <w:rPr>
                <w:rFonts w:eastAsia="SimSun"/>
                <w:b/>
                <w:i/>
                <w:u w:val="single"/>
                <w:lang w:val="en-US" w:eastAsia="zh-CN"/>
              </w:rPr>
              <w:t>only</w:t>
            </w:r>
            <w:r w:rsidRPr="009C3B1F">
              <w:rPr>
                <w:rFonts w:eastAsia="SimSun"/>
                <w:b/>
                <w:i/>
                <w:lang w:val="en-US" w:eastAsia="zh-CN"/>
              </w:rPr>
              <w:t xml:space="preserve"> supports different SCS and/or carrier types for co-scheduled cells, 2) </w:t>
            </w:r>
            <w:r w:rsidRPr="009C3B1F">
              <w:rPr>
                <w:rFonts w:eastAsia="SimSun"/>
                <w:b/>
                <w:i/>
                <w:u w:val="single"/>
                <w:lang w:val="en-US" w:eastAsia="zh-CN"/>
              </w:rPr>
              <w:t>only</w:t>
            </w:r>
            <w:r w:rsidRPr="009C3B1F">
              <w:rPr>
                <w:rFonts w:eastAsia="SimSun"/>
                <w:b/>
                <w:i/>
                <w:lang w:val="en-US" w:eastAsia="zh-CN"/>
              </w:rPr>
              <w:t xml:space="preserve"> supports multiple </w:t>
            </w:r>
            <w:r>
              <w:rPr>
                <w:rFonts w:eastAsia="SimSun"/>
                <w:b/>
                <w:i/>
                <w:lang w:val="en-US" w:eastAsia="zh-CN"/>
              </w:rPr>
              <w:t>PUSCHs/PDSCHs</w:t>
            </w:r>
            <w:r w:rsidRPr="009C3B1F">
              <w:rPr>
                <w:rFonts w:eastAsia="SimSun"/>
                <w:b/>
                <w:i/>
                <w:lang w:val="en-US" w:eastAsia="zh-CN"/>
              </w:rPr>
              <w:t xml:space="preserve"> transmissions on each of the co-scheduled cells with same SCS, or 3) </w:t>
            </w:r>
            <w:r w:rsidRPr="009C3B1F">
              <w:rPr>
                <w:rFonts w:eastAsia="SimSun"/>
                <w:b/>
                <w:i/>
                <w:u w:val="single"/>
                <w:lang w:val="en-US" w:eastAsia="zh-CN"/>
              </w:rPr>
              <w:t>both</w:t>
            </w:r>
            <w:r w:rsidRPr="009C3B1F">
              <w:rPr>
                <w:rFonts w:eastAsia="SimSun"/>
                <w:b/>
                <w:i/>
                <w:lang w:val="en-US" w:eastAsia="zh-CN"/>
              </w:rPr>
              <w:t>.</w:t>
            </w:r>
          </w:p>
          <w:p w14:paraId="0068904F" w14:textId="77777777" w:rsidR="00A84CD1" w:rsidRPr="009C3B1F" w:rsidRDefault="00A84CD1" w:rsidP="00A84CD1">
            <w:pPr>
              <w:snapToGrid w:val="0"/>
              <w:spacing w:after="120"/>
              <w:jc w:val="both"/>
              <w:rPr>
                <w:rFonts w:eastAsia="SimSun"/>
                <w:b/>
                <w:i/>
                <w:lang w:val="en-US" w:eastAsia="zh-CN"/>
              </w:rPr>
            </w:pPr>
          </w:p>
          <w:p w14:paraId="4674E484" w14:textId="77777777" w:rsidR="00A84CD1" w:rsidRPr="00D5552B" w:rsidRDefault="00A84CD1" w:rsidP="00A84CD1">
            <w:pPr>
              <w:snapToGrid w:val="0"/>
              <w:spacing w:after="120"/>
              <w:jc w:val="both"/>
              <w:rPr>
                <w:rFonts w:eastAsia="SimSun"/>
                <w:lang w:val="en-US" w:eastAsia="zh-CN"/>
              </w:rPr>
            </w:pPr>
            <w:r w:rsidRPr="00D5552B">
              <w:rPr>
                <w:rFonts w:eastAsia="SimSun"/>
                <w:lang w:val="en-US" w:eastAsia="zh-CN"/>
              </w:rPr>
              <w:t xml:space="preserve">In Rel-19, the enhancement to the Type-2 HARQ-ACK codebook have been introduced to support multiple PDSCHs scheduled on a single cell via DCI format 1_3, by introducing time domain HARQ-ACK bundling. In the </w:t>
            </w:r>
            <w:r w:rsidRPr="00D5552B">
              <w:rPr>
                <w:rFonts w:eastAsia="SimSun" w:hint="eastAsia"/>
                <w:lang w:val="en-US" w:eastAsia="zh-CN"/>
              </w:rPr>
              <w:t>current</w:t>
            </w:r>
            <w:r w:rsidRPr="00D5552B">
              <w:rPr>
                <w:rFonts w:eastAsia="SimSun"/>
                <w:lang w:val="en-US" w:eastAsia="zh-CN"/>
              </w:rPr>
              <w:t xml:space="preserve"> UE feature </w:t>
            </w:r>
            <w:r w:rsidRPr="00D5552B">
              <w:rPr>
                <w:rFonts w:eastAsia="SimSun"/>
                <w:lang w:val="en-US" w:eastAsia="zh-CN"/>
              </w:rPr>
              <w:fldChar w:fldCharType="begin"/>
            </w:r>
            <w:r w:rsidRPr="00D5552B">
              <w:rPr>
                <w:rFonts w:eastAsia="SimSun"/>
                <w:lang w:val="en-US" w:eastAsia="zh-CN"/>
              </w:rPr>
              <w:instrText xml:space="preserve"> REF _Ref196644208 \r \h </w:instrText>
            </w:r>
            <w:r>
              <w:rPr>
                <w:rFonts w:eastAsia="SimSun"/>
                <w:lang w:val="en-US" w:eastAsia="zh-CN"/>
              </w:rPr>
              <w:instrText xml:space="preserve"> \* MERGEFORMAT </w:instrText>
            </w:r>
            <w:r w:rsidRPr="00D5552B">
              <w:rPr>
                <w:rFonts w:eastAsia="SimSun"/>
                <w:lang w:val="en-US" w:eastAsia="zh-CN"/>
              </w:rPr>
            </w:r>
            <w:r w:rsidRPr="00D5552B">
              <w:rPr>
                <w:rFonts w:eastAsia="SimSun"/>
                <w:lang w:val="en-US" w:eastAsia="zh-CN"/>
              </w:rPr>
              <w:fldChar w:fldCharType="separate"/>
            </w:r>
            <w:r>
              <w:rPr>
                <w:rFonts w:eastAsia="SimSun"/>
                <w:lang w:val="en-US" w:eastAsia="zh-CN"/>
              </w:rPr>
              <w:t>[2]</w:t>
            </w:r>
            <w:r w:rsidRPr="00D5552B">
              <w:rPr>
                <w:rFonts w:eastAsia="SimSun"/>
                <w:lang w:val="en-US" w:eastAsia="zh-CN"/>
              </w:rPr>
              <w:fldChar w:fldCharType="end"/>
            </w:r>
            <w:r w:rsidRPr="00D5552B">
              <w:rPr>
                <w:rFonts w:eastAsia="SimSun"/>
                <w:lang w:val="en-US" w:eastAsia="zh-CN"/>
              </w:rPr>
              <w:t>, there is no separate FG to indicate whether the UE supports time domain HARQ-ACK bundling. Instead, this function is included in the FG24-1d/1f, and the corresponding higher layer parameters are listed below.</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2211"/>
              <w:gridCol w:w="4651"/>
              <w:gridCol w:w="448"/>
              <w:gridCol w:w="1168"/>
            </w:tblGrid>
            <w:tr w:rsidR="00A84CD1" w:rsidRPr="000C11FC" w14:paraId="3F7F5B86" w14:textId="77777777">
              <w:trPr>
                <w:trHeight w:val="649"/>
              </w:trPr>
              <w:tc>
                <w:tcPr>
                  <w:tcW w:w="448" w:type="dxa"/>
                  <w:tcBorders>
                    <w:top w:val="single" w:sz="4" w:space="0" w:color="auto"/>
                    <w:left w:val="single" w:sz="4" w:space="0" w:color="auto"/>
                    <w:bottom w:val="single" w:sz="4" w:space="0" w:color="auto"/>
                    <w:right w:val="single" w:sz="4" w:space="0" w:color="auto"/>
                  </w:tcBorders>
                </w:tcPr>
                <w:p w14:paraId="0D6F702D" w14:textId="77777777" w:rsidR="00A84CD1" w:rsidRPr="000C11FC" w:rsidRDefault="00A84CD1" w:rsidP="00A84CD1">
                  <w:pPr>
                    <w:keepNext/>
                    <w:keepLines/>
                    <w:spacing w:after="0"/>
                    <w:textAlignment w:val="baseline"/>
                    <w:rPr>
                      <w:rFonts w:ascii="Arial" w:hAnsi="Arial"/>
                      <w:sz w:val="16"/>
                      <w:szCs w:val="18"/>
                    </w:rPr>
                  </w:pPr>
                  <w:r w:rsidRPr="000C11FC">
                    <w:rPr>
                      <w:rFonts w:ascii="Arial" w:hAnsi="Arial"/>
                      <w:sz w:val="16"/>
                      <w:szCs w:val="18"/>
                    </w:rPr>
                    <w:t>24-1d</w:t>
                  </w:r>
                </w:p>
              </w:tc>
              <w:tc>
                <w:tcPr>
                  <w:tcW w:w="2220" w:type="dxa"/>
                  <w:tcBorders>
                    <w:top w:val="single" w:sz="4" w:space="0" w:color="auto"/>
                    <w:left w:val="single" w:sz="4" w:space="0" w:color="auto"/>
                    <w:bottom w:val="single" w:sz="4" w:space="0" w:color="auto"/>
                    <w:right w:val="single" w:sz="4" w:space="0" w:color="auto"/>
                  </w:tcBorders>
                </w:tcPr>
                <w:p w14:paraId="072F3682" w14:textId="77777777" w:rsidR="00A84CD1" w:rsidRPr="000C11FC" w:rsidRDefault="00A84CD1" w:rsidP="00A84CD1">
                  <w:pPr>
                    <w:keepNext/>
                    <w:keepLines/>
                    <w:spacing w:after="0"/>
                    <w:textAlignment w:val="baseline"/>
                    <w:rPr>
                      <w:rFonts w:ascii="Arial" w:hAnsi="Arial"/>
                      <w:sz w:val="16"/>
                      <w:szCs w:val="18"/>
                    </w:rPr>
                  </w:pPr>
                  <w:r w:rsidRPr="000C11FC">
                    <w:rPr>
                      <w:rFonts w:ascii="Arial" w:hAnsi="Arial"/>
                      <w:sz w:val="16"/>
                      <w:szCs w:val="18"/>
                    </w:rPr>
                    <w:t>Multiple PDSCH scheduling by single DCI for 120kHz in FR2-2</w:t>
                  </w:r>
                </w:p>
              </w:tc>
              <w:tc>
                <w:tcPr>
                  <w:tcW w:w="4676" w:type="dxa"/>
                  <w:tcBorders>
                    <w:top w:val="single" w:sz="4" w:space="0" w:color="auto"/>
                    <w:left w:val="single" w:sz="4" w:space="0" w:color="auto"/>
                    <w:bottom w:val="single" w:sz="4" w:space="0" w:color="auto"/>
                    <w:right w:val="single" w:sz="4" w:space="0" w:color="auto"/>
                  </w:tcBorders>
                </w:tcPr>
                <w:p w14:paraId="394AC9A2" w14:textId="77777777" w:rsidR="00A84CD1" w:rsidRPr="000C11FC" w:rsidRDefault="00A84CD1" w:rsidP="00A84CD1">
                  <w:pPr>
                    <w:keepNext/>
                    <w:keepLines/>
                    <w:spacing w:after="0"/>
                    <w:textAlignment w:val="baseline"/>
                    <w:rPr>
                      <w:rFonts w:ascii="Arial" w:hAnsi="Arial"/>
                      <w:sz w:val="16"/>
                      <w:szCs w:val="18"/>
                    </w:rPr>
                  </w:pPr>
                  <w:r w:rsidRPr="000C11FC">
                    <w:rPr>
                      <w:rFonts w:ascii="Arial" w:hAnsi="Arial"/>
                      <w:sz w:val="16"/>
                      <w:szCs w:val="18"/>
                    </w:rPr>
                    <w:t>1. Multi-PDSCH scheduling by single DCI for the operation with 120 kHz SCS</w:t>
                  </w:r>
                </w:p>
                <w:p w14:paraId="05260C5E" w14:textId="77777777" w:rsidR="00A84CD1" w:rsidRPr="000C11FC" w:rsidRDefault="00A84CD1" w:rsidP="00A84CD1">
                  <w:pPr>
                    <w:keepNext/>
                    <w:keepLines/>
                    <w:spacing w:after="0"/>
                    <w:textAlignment w:val="baseline"/>
                    <w:rPr>
                      <w:rFonts w:ascii="Arial" w:hAnsi="Arial"/>
                      <w:sz w:val="16"/>
                      <w:szCs w:val="18"/>
                    </w:rPr>
                  </w:pPr>
                  <w:r w:rsidRPr="000C11FC">
                    <w:rPr>
                      <w:rFonts w:ascii="Arial" w:hAnsi="Arial"/>
                      <w:sz w:val="16"/>
                      <w:szCs w:val="18"/>
                    </w:rPr>
                    <w:t xml:space="preserve">2. </w:t>
                  </w:r>
                  <w:r w:rsidRPr="000C11FC">
                    <w:rPr>
                      <w:rFonts w:ascii="Arial" w:hAnsi="Arial"/>
                      <w:sz w:val="16"/>
                      <w:szCs w:val="18"/>
                      <w:highlight w:val="yellow"/>
                    </w:rPr>
                    <w:t>HARQ enhancements for both type 1 and type 2 HARQ codebook</w:t>
                  </w:r>
                  <w:r w:rsidRPr="000C11FC">
                    <w:rPr>
                      <w:rFonts w:ascii="Arial" w:hAnsi="Arial"/>
                      <w:sz w:val="16"/>
                      <w:szCs w:val="18"/>
                    </w:rPr>
                    <w:t xml:space="preserve"> for supporting multi-PDSCH scheduling with singe DCI</w:t>
                  </w:r>
                </w:p>
              </w:tc>
              <w:tc>
                <w:tcPr>
                  <w:tcW w:w="448" w:type="dxa"/>
                  <w:tcBorders>
                    <w:top w:val="single" w:sz="4" w:space="0" w:color="auto"/>
                    <w:left w:val="single" w:sz="4" w:space="0" w:color="auto"/>
                    <w:bottom w:val="single" w:sz="4" w:space="0" w:color="auto"/>
                    <w:right w:val="single" w:sz="4" w:space="0" w:color="auto"/>
                  </w:tcBorders>
                </w:tcPr>
                <w:p w14:paraId="1FB534B0" w14:textId="77777777" w:rsidR="00A84CD1" w:rsidRPr="000C11FC" w:rsidRDefault="00A84CD1" w:rsidP="00A84CD1">
                  <w:pPr>
                    <w:keepNext/>
                    <w:keepLines/>
                    <w:spacing w:after="0"/>
                    <w:textAlignment w:val="baseline"/>
                    <w:rPr>
                      <w:rFonts w:ascii="Arial" w:hAnsi="Arial"/>
                      <w:sz w:val="16"/>
                      <w:szCs w:val="18"/>
                    </w:rPr>
                  </w:pPr>
                  <w:r w:rsidRPr="000C11FC">
                    <w:rPr>
                      <w:rFonts w:ascii="Arial" w:hAnsi="Arial"/>
                      <w:sz w:val="16"/>
                      <w:szCs w:val="18"/>
                    </w:rPr>
                    <w:t>24-1</w:t>
                  </w:r>
                </w:p>
              </w:tc>
              <w:tc>
                <w:tcPr>
                  <w:tcW w:w="1134" w:type="dxa"/>
                  <w:tcBorders>
                    <w:top w:val="single" w:sz="4" w:space="0" w:color="auto"/>
                    <w:left w:val="single" w:sz="4" w:space="0" w:color="auto"/>
                    <w:bottom w:val="single" w:sz="4" w:space="0" w:color="auto"/>
                    <w:right w:val="single" w:sz="4" w:space="0" w:color="auto"/>
                  </w:tcBorders>
                </w:tcPr>
                <w:p w14:paraId="05B302CE" w14:textId="77777777" w:rsidR="00A84CD1" w:rsidRPr="000C11FC" w:rsidRDefault="00A84CD1" w:rsidP="00A84CD1">
                  <w:pPr>
                    <w:keepNext/>
                    <w:keepLines/>
                    <w:spacing w:after="0"/>
                    <w:textAlignment w:val="baseline"/>
                    <w:rPr>
                      <w:rFonts w:ascii="Arial" w:hAnsi="Arial" w:cs="Arial"/>
                      <w:i/>
                      <w:iCs/>
                      <w:sz w:val="16"/>
                      <w:szCs w:val="18"/>
                    </w:rPr>
                  </w:pPr>
                  <w:r w:rsidRPr="000C11FC">
                    <w:rPr>
                      <w:rFonts w:ascii="Arial" w:hAnsi="Arial" w:cs="Arial"/>
                      <w:i/>
                      <w:iCs/>
                      <w:sz w:val="16"/>
                      <w:szCs w:val="18"/>
                    </w:rPr>
                    <w:t>multiPDSCH-SingleDCI-FR2-2-SCS-120kHz-r17</w:t>
                  </w:r>
                </w:p>
              </w:tc>
            </w:tr>
            <w:tr w:rsidR="00A84CD1" w:rsidRPr="000C11FC" w14:paraId="555C3F5B" w14:textId="77777777">
              <w:trPr>
                <w:trHeight w:val="659"/>
              </w:trPr>
              <w:tc>
                <w:tcPr>
                  <w:tcW w:w="448" w:type="dxa"/>
                  <w:tcBorders>
                    <w:top w:val="single" w:sz="4" w:space="0" w:color="auto"/>
                    <w:left w:val="single" w:sz="4" w:space="0" w:color="auto"/>
                    <w:bottom w:val="single" w:sz="4" w:space="0" w:color="auto"/>
                    <w:right w:val="single" w:sz="4" w:space="0" w:color="auto"/>
                  </w:tcBorders>
                </w:tcPr>
                <w:p w14:paraId="13E6F07C" w14:textId="77777777" w:rsidR="00A84CD1" w:rsidRPr="000C11FC" w:rsidRDefault="00A84CD1" w:rsidP="00A84CD1">
                  <w:pPr>
                    <w:keepNext/>
                    <w:keepLines/>
                    <w:spacing w:after="0"/>
                    <w:textAlignment w:val="baseline"/>
                    <w:rPr>
                      <w:rFonts w:ascii="Arial" w:hAnsi="Arial"/>
                      <w:sz w:val="16"/>
                      <w:szCs w:val="18"/>
                    </w:rPr>
                  </w:pPr>
                  <w:r w:rsidRPr="000C11FC">
                    <w:rPr>
                      <w:rFonts w:ascii="Arial" w:hAnsi="Arial"/>
                      <w:sz w:val="16"/>
                      <w:szCs w:val="18"/>
                    </w:rPr>
                    <w:t>24-1f</w:t>
                  </w:r>
                </w:p>
              </w:tc>
              <w:tc>
                <w:tcPr>
                  <w:tcW w:w="2220" w:type="dxa"/>
                  <w:tcBorders>
                    <w:top w:val="single" w:sz="4" w:space="0" w:color="auto"/>
                    <w:left w:val="single" w:sz="4" w:space="0" w:color="auto"/>
                    <w:bottom w:val="single" w:sz="4" w:space="0" w:color="auto"/>
                    <w:right w:val="single" w:sz="4" w:space="0" w:color="auto"/>
                  </w:tcBorders>
                </w:tcPr>
                <w:p w14:paraId="1DA47F7E" w14:textId="77777777" w:rsidR="00A84CD1" w:rsidRPr="000C11FC" w:rsidRDefault="00A84CD1" w:rsidP="00A84CD1">
                  <w:pPr>
                    <w:keepNext/>
                    <w:keepLines/>
                    <w:spacing w:after="0"/>
                    <w:textAlignment w:val="baseline"/>
                    <w:rPr>
                      <w:rFonts w:ascii="Arial" w:hAnsi="Arial"/>
                      <w:sz w:val="16"/>
                      <w:szCs w:val="18"/>
                    </w:rPr>
                  </w:pPr>
                  <w:r w:rsidRPr="000C11FC">
                    <w:rPr>
                      <w:rFonts w:ascii="Arial" w:hAnsi="Arial"/>
                      <w:sz w:val="16"/>
                      <w:szCs w:val="18"/>
                    </w:rPr>
                    <w:t>Multiple PDSCH scheduling by single DCI for 120kHz in FR2-1</w:t>
                  </w:r>
                </w:p>
              </w:tc>
              <w:tc>
                <w:tcPr>
                  <w:tcW w:w="4676" w:type="dxa"/>
                  <w:tcBorders>
                    <w:top w:val="single" w:sz="4" w:space="0" w:color="auto"/>
                    <w:left w:val="single" w:sz="4" w:space="0" w:color="auto"/>
                    <w:bottom w:val="single" w:sz="4" w:space="0" w:color="auto"/>
                    <w:right w:val="single" w:sz="4" w:space="0" w:color="auto"/>
                  </w:tcBorders>
                </w:tcPr>
                <w:p w14:paraId="4ABBD253" w14:textId="77777777" w:rsidR="00A84CD1" w:rsidRPr="000C11FC" w:rsidRDefault="00A84CD1" w:rsidP="00A84CD1">
                  <w:pPr>
                    <w:keepNext/>
                    <w:keepLines/>
                    <w:spacing w:after="0"/>
                    <w:textAlignment w:val="baseline"/>
                    <w:rPr>
                      <w:rFonts w:ascii="Arial" w:hAnsi="Arial"/>
                      <w:sz w:val="16"/>
                      <w:szCs w:val="18"/>
                    </w:rPr>
                  </w:pPr>
                  <w:r w:rsidRPr="000C11FC">
                    <w:rPr>
                      <w:rFonts w:ascii="Arial" w:hAnsi="Arial"/>
                      <w:sz w:val="16"/>
                      <w:szCs w:val="18"/>
                    </w:rPr>
                    <w:t>1. Multi-PDSCH scheduling by single DCI for the operation with 120 kHz SCS</w:t>
                  </w:r>
                </w:p>
                <w:p w14:paraId="228093EB" w14:textId="77777777" w:rsidR="00A84CD1" w:rsidRPr="000C11FC" w:rsidRDefault="00A84CD1" w:rsidP="00A84CD1">
                  <w:pPr>
                    <w:keepNext/>
                    <w:keepLines/>
                    <w:spacing w:after="0"/>
                    <w:textAlignment w:val="baseline"/>
                    <w:rPr>
                      <w:rFonts w:ascii="Arial" w:hAnsi="Arial"/>
                      <w:sz w:val="16"/>
                      <w:szCs w:val="18"/>
                    </w:rPr>
                  </w:pPr>
                  <w:r w:rsidRPr="000C11FC">
                    <w:rPr>
                      <w:rFonts w:ascii="Arial" w:hAnsi="Arial"/>
                      <w:sz w:val="16"/>
                      <w:szCs w:val="18"/>
                    </w:rPr>
                    <w:t xml:space="preserve">2. </w:t>
                  </w:r>
                  <w:r w:rsidRPr="000C11FC">
                    <w:rPr>
                      <w:rFonts w:ascii="Arial" w:hAnsi="Arial"/>
                      <w:sz w:val="16"/>
                      <w:szCs w:val="18"/>
                      <w:highlight w:val="yellow"/>
                    </w:rPr>
                    <w:t>HARQ enhancements for both type 1 and type 2 HARQ codebook</w:t>
                  </w:r>
                  <w:r w:rsidRPr="000C11FC">
                    <w:rPr>
                      <w:rFonts w:ascii="Arial" w:hAnsi="Arial"/>
                      <w:sz w:val="16"/>
                      <w:szCs w:val="18"/>
                    </w:rPr>
                    <w:t xml:space="preserve"> for supporting multi-PDSCH scheduling with singe DCI</w:t>
                  </w:r>
                </w:p>
              </w:tc>
              <w:tc>
                <w:tcPr>
                  <w:tcW w:w="448" w:type="dxa"/>
                  <w:tcBorders>
                    <w:top w:val="single" w:sz="4" w:space="0" w:color="auto"/>
                    <w:left w:val="single" w:sz="4" w:space="0" w:color="auto"/>
                    <w:bottom w:val="single" w:sz="4" w:space="0" w:color="auto"/>
                    <w:right w:val="single" w:sz="4" w:space="0" w:color="auto"/>
                  </w:tcBorders>
                </w:tcPr>
                <w:p w14:paraId="39B76913" w14:textId="77777777" w:rsidR="00A84CD1" w:rsidRPr="000C11FC" w:rsidRDefault="00A84CD1" w:rsidP="00A84CD1">
                  <w:pPr>
                    <w:keepNext/>
                    <w:keepLines/>
                    <w:spacing w:after="0"/>
                    <w:textAlignment w:val="baseline"/>
                    <w:rPr>
                      <w:rFonts w:ascii="Arial" w:hAnsi="Arial"/>
                      <w:sz w:val="16"/>
                      <w:szCs w:val="18"/>
                    </w:rPr>
                  </w:pPr>
                </w:p>
              </w:tc>
              <w:tc>
                <w:tcPr>
                  <w:tcW w:w="1134" w:type="dxa"/>
                  <w:tcBorders>
                    <w:top w:val="single" w:sz="4" w:space="0" w:color="auto"/>
                    <w:left w:val="single" w:sz="4" w:space="0" w:color="auto"/>
                    <w:bottom w:val="single" w:sz="4" w:space="0" w:color="auto"/>
                    <w:right w:val="single" w:sz="4" w:space="0" w:color="auto"/>
                  </w:tcBorders>
                </w:tcPr>
                <w:p w14:paraId="4C46DB6A" w14:textId="77777777" w:rsidR="00A84CD1" w:rsidRPr="000C11FC" w:rsidRDefault="00A84CD1" w:rsidP="00A84CD1">
                  <w:pPr>
                    <w:keepNext/>
                    <w:keepLines/>
                    <w:spacing w:after="0"/>
                    <w:textAlignment w:val="baseline"/>
                    <w:rPr>
                      <w:rFonts w:ascii="Arial" w:hAnsi="Arial" w:cs="Arial"/>
                      <w:i/>
                      <w:iCs/>
                      <w:sz w:val="16"/>
                      <w:szCs w:val="18"/>
                    </w:rPr>
                  </w:pPr>
                  <w:r w:rsidRPr="000C11FC">
                    <w:rPr>
                      <w:rFonts w:ascii="Arial" w:hAnsi="Arial" w:cs="Arial"/>
                      <w:i/>
                      <w:iCs/>
                      <w:sz w:val="16"/>
                      <w:szCs w:val="18"/>
                    </w:rPr>
                    <w:t>multiPDSCH-SingleDCI-FR2-1-SCS-120kHz-r17</w:t>
                  </w:r>
                </w:p>
              </w:tc>
            </w:tr>
          </w:tbl>
          <w:p w14:paraId="4EF77BB2" w14:textId="77777777" w:rsidR="00A84CD1" w:rsidRPr="000C11FC" w:rsidRDefault="00A84CD1" w:rsidP="00A84CD1">
            <w:pPr>
              <w:rPr>
                <w:lang w:eastAsia="zh-CN"/>
              </w:rPr>
            </w:pPr>
          </w:p>
          <w:tbl>
            <w:tblPr>
              <w:tblStyle w:val="afd"/>
              <w:tblW w:w="0" w:type="auto"/>
              <w:tblLook w:val="04A0" w:firstRow="1" w:lastRow="0" w:firstColumn="1" w:lastColumn="0" w:noHBand="0" w:noVBand="1"/>
            </w:tblPr>
            <w:tblGrid>
              <w:gridCol w:w="8926"/>
            </w:tblGrid>
            <w:tr w:rsidR="00A84CD1" w14:paraId="5976BF02" w14:textId="77777777">
              <w:tc>
                <w:tcPr>
                  <w:tcW w:w="8926" w:type="dxa"/>
                </w:tcPr>
                <w:p w14:paraId="07513C40" w14:textId="77777777" w:rsidR="00A84CD1" w:rsidRPr="00B11580" w:rsidRDefault="00A84CD1" w:rsidP="00A84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1580">
                    <w:rPr>
                      <w:rFonts w:ascii="Courier New" w:hAnsi="Courier New"/>
                      <w:color w:val="808080"/>
                      <w:sz w:val="16"/>
                      <w:lang w:eastAsia="en-GB"/>
                    </w:rPr>
                    <w:t>-- R1 24-1d: Multiple PDSCH scheduling by single DCI for 120kHz in FR2-2</w:t>
                  </w:r>
                </w:p>
                <w:p w14:paraId="52811BE5" w14:textId="77777777" w:rsidR="00A84CD1" w:rsidRPr="00B11580" w:rsidRDefault="00A84CD1" w:rsidP="00A84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1580">
                    <w:rPr>
                      <w:rFonts w:ascii="Courier New" w:hAnsi="Courier New"/>
                      <w:sz w:val="16"/>
                      <w:lang w:eastAsia="en-GB"/>
                    </w:rPr>
                    <w:t xml:space="preserve">    multiPDSCH-SingleDCI-FR2-2-SCS-120kHz-r17 </w:t>
                  </w:r>
                  <w:r w:rsidRPr="00B11580">
                    <w:rPr>
                      <w:rFonts w:ascii="Courier New" w:hAnsi="Courier New"/>
                      <w:color w:val="993366"/>
                      <w:sz w:val="16"/>
                      <w:lang w:eastAsia="en-GB"/>
                    </w:rPr>
                    <w:t>ENUMERATED</w:t>
                  </w:r>
                  <w:r w:rsidRPr="00B11580">
                    <w:rPr>
                      <w:rFonts w:ascii="Courier New" w:hAnsi="Courier New"/>
                      <w:sz w:val="16"/>
                      <w:lang w:eastAsia="en-GB"/>
                    </w:rPr>
                    <w:t xml:space="preserve"> </w:t>
                  </w:r>
                  <w:r>
                    <w:rPr>
                      <w:rFonts w:ascii="Courier New" w:hAnsi="Courier New"/>
                      <w:sz w:val="16"/>
                      <w:lang w:eastAsia="en-GB"/>
                    </w:rPr>
                    <w:t xml:space="preserve">     </w:t>
                  </w:r>
                  <w:r w:rsidRPr="00B11580">
                    <w:rPr>
                      <w:rFonts w:ascii="Courier New" w:hAnsi="Courier New"/>
                      <w:sz w:val="16"/>
                      <w:lang w:eastAsia="en-GB"/>
                    </w:rPr>
                    <w:t xml:space="preserve">{supported}         </w:t>
                  </w:r>
                  <w:r w:rsidRPr="00B11580">
                    <w:rPr>
                      <w:rFonts w:ascii="Courier New" w:hAnsi="Courier New"/>
                      <w:color w:val="993366"/>
                      <w:sz w:val="16"/>
                      <w:lang w:eastAsia="en-GB"/>
                    </w:rPr>
                    <w:t>OPTIONAL</w:t>
                  </w:r>
                  <w:r w:rsidRPr="00B11580">
                    <w:rPr>
                      <w:rFonts w:ascii="Courier New" w:hAnsi="Courier New"/>
                      <w:sz w:val="16"/>
                      <w:lang w:eastAsia="en-GB"/>
                    </w:rPr>
                    <w:t>,</w:t>
                  </w:r>
                </w:p>
                <w:p w14:paraId="3E180652" w14:textId="77777777" w:rsidR="00A84CD1" w:rsidRPr="00B11580" w:rsidRDefault="00A84CD1" w:rsidP="00A84CD1">
                  <w:pPr>
                    <w:pStyle w:val="PL"/>
                    <w:rPr>
                      <w:color w:val="808080"/>
                    </w:rPr>
                  </w:pPr>
                </w:p>
                <w:p w14:paraId="3AB7415F" w14:textId="77777777" w:rsidR="00A84CD1" w:rsidRPr="00D839FF" w:rsidRDefault="00A84CD1" w:rsidP="00A84CD1">
                  <w:pPr>
                    <w:pStyle w:val="PL"/>
                    <w:rPr>
                      <w:color w:val="808080"/>
                    </w:rPr>
                  </w:pPr>
                  <w:r w:rsidRPr="00D839FF">
                    <w:rPr>
                      <w:color w:val="808080"/>
                    </w:rPr>
                    <w:t>-- R1 24-1f: Multiple PDSCH scheduling by single DCI for 120kHz in FR2-1</w:t>
                  </w:r>
                </w:p>
                <w:p w14:paraId="23539B3A" w14:textId="77777777" w:rsidR="00A84CD1" w:rsidRPr="00C42A47" w:rsidRDefault="00A84CD1" w:rsidP="00A84CD1">
                  <w:pPr>
                    <w:pStyle w:val="PL"/>
                  </w:pPr>
                  <w:r w:rsidRPr="00D839FF">
                    <w:t xml:space="preserve">    multiPDSCH-SingleDCI-FR2-1-SCS-120kHz-r17</w:t>
                  </w:r>
                  <w:r>
                    <w:t xml:space="preserve"> </w:t>
                  </w:r>
                  <w:r w:rsidRPr="00D839FF">
                    <w:rPr>
                      <w:color w:val="993366"/>
                    </w:rPr>
                    <w:t>ENUMERATED</w:t>
                  </w:r>
                  <w:r>
                    <w:t xml:space="preserve">       </w:t>
                  </w:r>
                  <w:r w:rsidRPr="00D839FF">
                    <w:t xml:space="preserve">{supported}          </w:t>
                  </w:r>
                  <w:r w:rsidRPr="00D839FF">
                    <w:rPr>
                      <w:color w:val="993366"/>
                    </w:rPr>
                    <w:t>OPTIONAL</w:t>
                  </w:r>
                  <w:r w:rsidRPr="00D839FF">
                    <w:t>,</w:t>
                  </w:r>
                </w:p>
              </w:tc>
            </w:tr>
          </w:tbl>
          <w:p w14:paraId="3B8A9FBF" w14:textId="77777777" w:rsidR="00A84CD1" w:rsidRPr="00D5552B" w:rsidRDefault="00A84CD1" w:rsidP="00A84CD1">
            <w:pPr>
              <w:snapToGrid w:val="0"/>
              <w:spacing w:beforeLines="50" w:before="120" w:after="120"/>
              <w:jc w:val="both"/>
              <w:rPr>
                <w:rFonts w:eastAsia="SimSun"/>
                <w:lang w:val="en-US" w:eastAsia="zh-CN"/>
              </w:rPr>
            </w:pPr>
            <w:r w:rsidRPr="00D5552B">
              <w:rPr>
                <w:rFonts w:eastAsia="SimSun"/>
                <w:lang w:val="en-US" w:eastAsia="zh-CN"/>
              </w:rPr>
              <w:t xml:space="preserve">It implies that the UE should support the time domain HARQ-ACK bundling once the UE reports FG24-1d or FG24-1f. Unfortunately, FG24-1d/1f cannot be applied to the Rel-19 DCI format 1_3, since simultaneous configuration of single-cell multi-PDSCH scheduling and multi-cell multi-PDSCH scheduling is not allowed according to the WID </w:t>
            </w:r>
            <w:r w:rsidRPr="00D5552B">
              <w:rPr>
                <w:rFonts w:eastAsia="SimSun"/>
                <w:lang w:val="en-US" w:eastAsia="zh-CN"/>
              </w:rPr>
              <w:fldChar w:fldCharType="begin"/>
            </w:r>
            <w:r w:rsidRPr="00D5552B">
              <w:rPr>
                <w:rFonts w:eastAsia="SimSun"/>
                <w:lang w:val="en-US" w:eastAsia="zh-CN"/>
              </w:rPr>
              <w:instrText xml:space="preserve"> REF _Ref177739891 \r \h  \* MERGEFORMAT </w:instrText>
            </w:r>
            <w:r w:rsidRPr="00D5552B">
              <w:rPr>
                <w:rFonts w:eastAsia="SimSun"/>
                <w:lang w:val="en-US" w:eastAsia="zh-CN"/>
              </w:rPr>
            </w:r>
            <w:r w:rsidRPr="00D5552B">
              <w:rPr>
                <w:rFonts w:eastAsia="SimSun"/>
                <w:lang w:val="en-US" w:eastAsia="zh-CN"/>
              </w:rPr>
              <w:fldChar w:fldCharType="separate"/>
            </w:r>
            <w:r>
              <w:rPr>
                <w:rFonts w:eastAsia="SimSun"/>
                <w:lang w:val="en-US" w:eastAsia="zh-CN"/>
              </w:rPr>
              <w:t>[3]</w:t>
            </w:r>
            <w:r w:rsidRPr="00D5552B">
              <w:rPr>
                <w:rFonts w:eastAsia="SimSun"/>
                <w:lang w:val="en-US" w:eastAsia="zh-CN"/>
              </w:rPr>
              <w:fldChar w:fldCharType="end"/>
            </w:r>
            <w:r w:rsidRPr="00D5552B">
              <w:rPr>
                <w:rFonts w:eastAsia="SimSun"/>
                <w:lang w:val="en-US" w:eastAsia="zh-CN"/>
              </w:rPr>
              <w:t xml:space="preserve">. Therefore, </w:t>
            </w:r>
            <w:r>
              <w:rPr>
                <w:rFonts w:eastAsia="SimSun"/>
                <w:lang w:val="en-US" w:eastAsia="zh-CN"/>
              </w:rPr>
              <w:t>c</w:t>
            </w:r>
            <w:r w:rsidRPr="00D5552B">
              <w:rPr>
                <w:rFonts w:eastAsia="SimSun"/>
                <w:lang w:val="en-US" w:eastAsia="zh-CN"/>
              </w:rPr>
              <w:t xml:space="preserve">omponent 2 should be maintained within FG66-3 to indicate </w:t>
            </w:r>
            <w:r>
              <w:rPr>
                <w:rFonts w:eastAsia="SimSun"/>
                <w:lang w:val="en-US" w:eastAsia="zh-CN"/>
              </w:rPr>
              <w:t xml:space="preserve">the </w:t>
            </w:r>
            <w:r w:rsidRPr="00D5552B">
              <w:rPr>
                <w:rFonts w:eastAsia="SimSun"/>
                <w:lang w:val="en-US" w:eastAsia="zh-CN"/>
              </w:rPr>
              <w:t xml:space="preserve">supported HARQ-ACK enhancement. </w:t>
            </w:r>
            <w:r w:rsidRPr="00CC4616">
              <w:rPr>
                <w:rFonts w:eastAsia="SimSun"/>
                <w:lang w:val="en-US" w:eastAsia="zh-CN"/>
              </w:rPr>
              <w:t>It should be noted that time domain HARQ-ACK bundling is only coupled with multi-PDSCH scheduling. Therefore, when a UE supports only different carrier types/SCS of co-scheduled cells in a cell set for Rel-19, the UE does not need to support time domain HARQ-ACK bundling, as only one PDSCH is scheduled per cell.</w:t>
            </w:r>
            <w:r>
              <w:rPr>
                <w:rFonts w:eastAsia="SimSun"/>
                <w:lang w:val="en-US" w:eastAsia="zh-CN"/>
              </w:rPr>
              <w:t xml:space="preserve"> </w:t>
            </w:r>
            <w:r w:rsidRPr="00D5552B">
              <w:rPr>
                <w:rFonts w:eastAsia="SimSun"/>
                <w:lang w:val="en-US" w:eastAsia="zh-CN"/>
              </w:rPr>
              <w:t xml:space="preserve">Furthermore, since the Type-1 HARQ-ACK codebook was not enhanced in Rel-19, the time domain HARQ-ACK bundling can be clearly specified for the Type-2 HARQ-ACK codebook in </w:t>
            </w:r>
            <w:r>
              <w:rPr>
                <w:rFonts w:eastAsia="SimSun"/>
                <w:lang w:val="en-US" w:eastAsia="zh-CN"/>
              </w:rPr>
              <w:t>c</w:t>
            </w:r>
            <w:r w:rsidRPr="00D5552B">
              <w:rPr>
                <w:rFonts w:eastAsia="SimSun"/>
                <w:lang w:val="en-US" w:eastAsia="zh-CN"/>
              </w:rPr>
              <w:t>omponent 2.</w:t>
            </w:r>
            <w:r>
              <w:rPr>
                <w:rFonts w:eastAsia="SimSun"/>
                <w:lang w:val="en-US" w:eastAsia="zh-CN"/>
              </w:rPr>
              <w:t xml:space="preserve"> </w:t>
            </w:r>
          </w:p>
          <w:p w14:paraId="501F2B11" w14:textId="77777777" w:rsidR="00A84CD1" w:rsidRPr="00D5552B" w:rsidRDefault="00A84CD1" w:rsidP="00A84CD1">
            <w:pPr>
              <w:snapToGrid w:val="0"/>
              <w:spacing w:after="0"/>
              <w:jc w:val="both"/>
              <w:rPr>
                <w:rFonts w:eastAsia="SimSun"/>
                <w:b/>
                <w:i/>
                <w:lang w:val="en-US" w:eastAsia="zh-CN"/>
              </w:rPr>
            </w:pPr>
            <w:r w:rsidRPr="00D5552B">
              <w:rPr>
                <w:rFonts w:eastAsia="SimSun"/>
                <w:b/>
                <w:i/>
                <w:lang w:val="en-US" w:eastAsia="zh-CN"/>
              </w:rPr>
              <w:t xml:space="preserve">Proposal 3: Include </w:t>
            </w:r>
            <w:r w:rsidRPr="00D5552B">
              <w:rPr>
                <w:rFonts w:eastAsia="SimSun" w:hint="eastAsia"/>
                <w:b/>
                <w:i/>
                <w:lang w:val="en-US" w:eastAsia="zh-CN"/>
              </w:rPr>
              <w:t>the</w:t>
            </w:r>
            <w:r w:rsidRPr="00D5552B">
              <w:rPr>
                <w:rFonts w:eastAsia="SimSun"/>
                <w:b/>
                <w:i/>
                <w:lang w:val="en-US" w:eastAsia="zh-CN"/>
              </w:rPr>
              <w:t xml:space="preserve"> </w:t>
            </w:r>
            <w:r>
              <w:rPr>
                <w:rFonts w:eastAsia="SimSun"/>
                <w:b/>
                <w:i/>
                <w:lang w:val="en-US" w:eastAsia="zh-CN"/>
              </w:rPr>
              <w:t>c</w:t>
            </w:r>
            <w:r w:rsidRPr="00D5552B">
              <w:rPr>
                <w:rFonts w:eastAsia="SimSun"/>
                <w:b/>
                <w:i/>
                <w:lang w:val="en-US" w:eastAsia="zh-CN"/>
              </w:rPr>
              <w:t>omponent 2 in FG66-3 to indicate</w:t>
            </w:r>
            <w:r>
              <w:rPr>
                <w:rFonts w:eastAsia="SimSun"/>
                <w:b/>
                <w:i/>
                <w:lang w:val="en-US" w:eastAsia="zh-CN"/>
              </w:rPr>
              <w:t xml:space="preserve"> the </w:t>
            </w:r>
            <w:r w:rsidRPr="00D5552B">
              <w:rPr>
                <w:rFonts w:eastAsia="SimSun"/>
                <w:b/>
                <w:i/>
                <w:lang w:val="en-US" w:eastAsia="zh-CN"/>
              </w:rPr>
              <w:t>support</w:t>
            </w:r>
            <w:r>
              <w:rPr>
                <w:rFonts w:eastAsia="SimSun"/>
                <w:b/>
                <w:i/>
                <w:lang w:val="en-US" w:eastAsia="zh-CN"/>
              </w:rPr>
              <w:t xml:space="preserve"> of</w:t>
            </w:r>
            <w:r w:rsidRPr="00D5552B">
              <w:rPr>
                <w:rFonts w:eastAsia="SimSun"/>
                <w:b/>
                <w:i/>
                <w:lang w:val="en-US" w:eastAsia="zh-CN"/>
              </w:rPr>
              <w:t xml:space="preserve"> HARQ-ACK enhancement</w:t>
            </w:r>
            <w:r>
              <w:rPr>
                <w:rFonts w:eastAsia="SimSun"/>
                <w:b/>
                <w:i/>
                <w:lang w:val="en-US" w:eastAsia="zh-CN"/>
              </w:rPr>
              <w:t xml:space="preserve"> with the following update on details</w:t>
            </w:r>
            <w:r w:rsidRPr="00D5552B">
              <w:rPr>
                <w:rFonts w:eastAsia="SimSun"/>
                <w:b/>
                <w:i/>
                <w:lang w:val="en-US" w:eastAsia="zh-CN"/>
              </w:rPr>
              <w:t>:</w:t>
            </w:r>
          </w:p>
          <w:p w14:paraId="56C40C5B" w14:textId="77777777" w:rsidR="00A84CD1" w:rsidRDefault="00A84CD1" w:rsidP="00F03B85">
            <w:pPr>
              <w:pStyle w:val="aff6"/>
              <w:numPr>
                <w:ilvl w:val="0"/>
                <w:numId w:val="14"/>
              </w:numPr>
              <w:overflowPunct/>
              <w:snapToGrid w:val="0"/>
              <w:spacing w:after="120"/>
              <w:ind w:leftChars="0"/>
              <w:jc w:val="both"/>
              <w:rPr>
                <w:b/>
                <w:i/>
                <w:lang w:val="en-US" w:eastAsia="zh-CN"/>
              </w:rPr>
            </w:pPr>
            <w:r w:rsidRPr="00F65B40">
              <w:rPr>
                <w:b/>
                <w:i/>
                <w:lang w:val="en-US" w:eastAsia="zh-CN"/>
              </w:rPr>
              <w:t>Time domain HARQ-ACK bundling for type-2 HARQ-ACK codebook</w:t>
            </w:r>
            <w:r>
              <w:rPr>
                <w:b/>
                <w:i/>
                <w:lang w:val="en-US" w:eastAsia="zh-CN"/>
              </w:rPr>
              <w:t xml:space="preserve"> </w:t>
            </w:r>
            <w:r w:rsidRPr="00AE26E3">
              <w:rPr>
                <w:b/>
                <w:i/>
                <w:lang w:val="en-US" w:eastAsia="zh-CN"/>
              </w:rPr>
              <w:t>for multi-PDSCH scheduling with DCI format 1_3.</w:t>
            </w:r>
          </w:p>
          <w:p w14:paraId="3A1AEF74" w14:textId="77777777" w:rsidR="00A84CD1" w:rsidRPr="00F65B40" w:rsidRDefault="00A84CD1" w:rsidP="00A84CD1">
            <w:pPr>
              <w:pStyle w:val="aff6"/>
              <w:ind w:left="800"/>
              <w:rPr>
                <w:b/>
                <w:i/>
                <w:lang w:val="en-US" w:eastAsia="zh-CN"/>
              </w:rPr>
            </w:pPr>
          </w:p>
          <w:p w14:paraId="3660FA4D" w14:textId="77777777" w:rsidR="00A84CD1" w:rsidRPr="00267489" w:rsidRDefault="00A84CD1" w:rsidP="00A84CD1">
            <w:pPr>
              <w:snapToGrid w:val="0"/>
              <w:spacing w:after="120"/>
              <w:jc w:val="both"/>
              <w:rPr>
                <w:rFonts w:eastAsia="SimSun"/>
                <w:lang w:val="en-US" w:eastAsia="zh-CN"/>
              </w:rPr>
            </w:pPr>
            <w:r w:rsidRPr="00267489">
              <w:rPr>
                <w:rFonts w:eastAsia="SimSun"/>
                <w:lang w:val="en-US" w:eastAsia="zh-CN"/>
              </w:rPr>
              <w:t>The possible scenario involving up to three SCSs in the future deployments is proposed i</w:t>
            </w:r>
            <w:r w:rsidRPr="00267489">
              <w:rPr>
                <w:rFonts w:eastAsia="SimSun" w:hint="eastAsia"/>
                <w:lang w:val="en-US" w:eastAsia="zh-CN"/>
              </w:rPr>
              <w:t>n</w:t>
            </w:r>
            <w:r w:rsidRPr="00267489">
              <w:rPr>
                <w:rFonts w:eastAsia="SimSun"/>
                <w:lang w:val="en-US" w:eastAsia="zh-CN"/>
              </w:rPr>
              <w:t xml:space="preserve"> our companion contrition </w:t>
            </w:r>
            <w:r w:rsidRPr="00267489">
              <w:rPr>
                <w:rFonts w:eastAsia="SimSun"/>
                <w:lang w:val="en-US" w:eastAsia="zh-CN"/>
              </w:rPr>
              <w:fldChar w:fldCharType="begin"/>
            </w:r>
            <w:r w:rsidRPr="00267489">
              <w:rPr>
                <w:rFonts w:eastAsia="SimSun"/>
                <w:lang w:val="en-US" w:eastAsia="zh-CN"/>
              </w:rPr>
              <w:instrText xml:space="preserve"> REF _Ref196646761 \r \h </w:instrText>
            </w:r>
            <w:r>
              <w:rPr>
                <w:rFonts w:eastAsia="SimSun"/>
                <w:lang w:val="en-US" w:eastAsia="zh-CN"/>
              </w:rPr>
              <w:instrText xml:space="preserve"> \* MERGEFORMAT </w:instrText>
            </w:r>
            <w:r w:rsidRPr="00267489">
              <w:rPr>
                <w:rFonts w:eastAsia="SimSun"/>
                <w:lang w:val="en-US" w:eastAsia="zh-CN"/>
              </w:rPr>
            </w:r>
            <w:r w:rsidRPr="00267489">
              <w:rPr>
                <w:rFonts w:eastAsia="SimSun"/>
                <w:lang w:val="en-US" w:eastAsia="zh-CN"/>
              </w:rPr>
              <w:fldChar w:fldCharType="separate"/>
            </w:r>
            <w:r>
              <w:rPr>
                <w:rFonts w:eastAsia="SimSun"/>
                <w:lang w:val="en-US" w:eastAsia="zh-CN"/>
              </w:rPr>
              <w:t>[4]</w:t>
            </w:r>
            <w:r w:rsidRPr="00267489">
              <w:rPr>
                <w:rFonts w:eastAsia="SimSun"/>
                <w:lang w:val="en-US" w:eastAsia="zh-CN"/>
              </w:rPr>
              <w:fldChar w:fldCharType="end"/>
            </w:r>
            <w:r w:rsidRPr="00267489">
              <w:rPr>
                <w:rFonts w:eastAsia="SimSun"/>
                <w:lang w:val="en-US" w:eastAsia="zh-CN"/>
              </w:rPr>
              <w:t>. However, the more different SCS values there are within a cell, the more complicated the scheduling and processing become. Therefore, it is necessary to introduce a new component in the FG66-3 to indicate</w:t>
            </w:r>
            <w:r w:rsidRPr="00267489">
              <w:rPr>
                <w:rFonts w:eastAsia="SimSun" w:hint="eastAsia"/>
                <w:lang w:val="en-US" w:eastAsia="zh-CN"/>
              </w:rPr>
              <w:t xml:space="preserve"> </w:t>
            </w:r>
            <w:r w:rsidRPr="00267489">
              <w:rPr>
                <w:rFonts w:eastAsia="SimSun"/>
                <w:lang w:val="en-US" w:eastAsia="zh-CN"/>
              </w:rPr>
              <w:t>the maximum number of different SCS values supported within a cell set by the UE. The candidate values can be {2, 3}.</w:t>
            </w:r>
          </w:p>
          <w:p w14:paraId="416F288D" w14:textId="77777777" w:rsidR="00A84CD1" w:rsidRDefault="00A84CD1" w:rsidP="00A84CD1">
            <w:pPr>
              <w:snapToGrid w:val="0"/>
              <w:spacing w:after="120"/>
              <w:jc w:val="both"/>
              <w:rPr>
                <w:rFonts w:eastAsia="SimSun"/>
                <w:b/>
                <w:i/>
                <w:lang w:val="en-US" w:eastAsia="zh-CN"/>
              </w:rPr>
            </w:pPr>
            <w:r w:rsidRPr="00267489">
              <w:rPr>
                <w:rFonts w:eastAsia="SimSun"/>
                <w:b/>
                <w:i/>
                <w:lang w:val="en-US" w:eastAsia="zh-CN"/>
              </w:rPr>
              <w:t xml:space="preserve">Proposal </w:t>
            </w:r>
            <w:r>
              <w:rPr>
                <w:rFonts w:eastAsia="SimSun"/>
                <w:b/>
                <w:i/>
                <w:lang w:val="en-US" w:eastAsia="zh-CN"/>
              </w:rPr>
              <w:t>4</w:t>
            </w:r>
            <w:r w:rsidRPr="00267489">
              <w:rPr>
                <w:rFonts w:eastAsia="SimSun"/>
                <w:b/>
                <w:i/>
                <w:lang w:val="en-US" w:eastAsia="zh-CN"/>
              </w:rPr>
              <w:t>: Introduce a component and candidate values to indicate the maximum number of</w:t>
            </w:r>
            <w:r w:rsidRPr="00267489">
              <w:rPr>
                <w:rFonts w:eastAsia="SimSun" w:hint="eastAsia"/>
                <w:b/>
                <w:i/>
                <w:lang w:val="en-US" w:eastAsia="zh-CN"/>
              </w:rPr>
              <w:t xml:space="preserve"> </w:t>
            </w:r>
            <w:r w:rsidRPr="00267489">
              <w:rPr>
                <w:rFonts w:eastAsia="SimSun"/>
                <w:b/>
                <w:i/>
                <w:lang w:val="en-US" w:eastAsia="zh-CN"/>
              </w:rPr>
              <w:t>different SCSs</w:t>
            </w:r>
            <w:r>
              <w:rPr>
                <w:rFonts w:eastAsia="SimSun"/>
                <w:b/>
                <w:i/>
                <w:lang w:val="en-US" w:eastAsia="zh-CN"/>
              </w:rPr>
              <w:t xml:space="preserve"> across co-scheduled cells within a cell set</w:t>
            </w:r>
            <w:r w:rsidRPr="00267489">
              <w:rPr>
                <w:rFonts w:eastAsia="SimSun"/>
                <w:b/>
                <w:i/>
                <w:lang w:val="en-US" w:eastAsia="zh-CN"/>
              </w:rPr>
              <w:t>. The candidate values can be {2,</w:t>
            </w:r>
            <w:r>
              <w:rPr>
                <w:rFonts w:eastAsia="SimSun"/>
                <w:b/>
                <w:i/>
                <w:lang w:val="en-US" w:eastAsia="zh-CN"/>
              </w:rPr>
              <w:t xml:space="preserve"> </w:t>
            </w:r>
            <w:r w:rsidRPr="00267489">
              <w:rPr>
                <w:rFonts w:eastAsia="SimSun"/>
                <w:b/>
                <w:i/>
                <w:lang w:val="en-US" w:eastAsia="zh-CN"/>
              </w:rPr>
              <w:t>3}.</w:t>
            </w:r>
          </w:p>
          <w:p w14:paraId="60737520" w14:textId="77777777" w:rsidR="00A84CD1" w:rsidRDefault="00A84CD1" w:rsidP="00A84CD1">
            <w:pPr>
              <w:snapToGrid w:val="0"/>
              <w:spacing w:after="120"/>
              <w:jc w:val="both"/>
              <w:rPr>
                <w:rFonts w:eastAsia="SimSun"/>
                <w:b/>
                <w:i/>
                <w:lang w:val="en-US" w:eastAsia="zh-CN"/>
              </w:rPr>
            </w:pPr>
          </w:p>
          <w:p w14:paraId="4861268A" w14:textId="77777777" w:rsidR="00A84CD1" w:rsidRDefault="00A84CD1" w:rsidP="00A84CD1">
            <w:pPr>
              <w:snapToGrid w:val="0"/>
              <w:spacing w:after="120"/>
              <w:jc w:val="both"/>
              <w:rPr>
                <w:rFonts w:eastAsia="SimSun"/>
                <w:lang w:val="en-US" w:eastAsia="zh-CN"/>
              </w:rPr>
            </w:pPr>
            <w:r w:rsidRPr="00F445BB">
              <w:rPr>
                <w:rFonts w:eastAsia="SimSun"/>
                <w:lang w:val="en-US" w:eastAsia="zh-CN"/>
              </w:rPr>
              <w:t>Different SCS/carrier type for cells within a cell set are supported in Rel-19 multi-cell scheduling. Therefore, a component should be introduced to indicate support or non-support for each of the applicable combinations of co-scheduled cells within a cell set, based on SCSs and carrier type.</w:t>
            </w:r>
            <w:r w:rsidRPr="00776217">
              <w:rPr>
                <w:rFonts w:eastAsia="SimSun"/>
                <w:lang w:val="en-US" w:eastAsia="zh-CN"/>
              </w:rPr>
              <w:t xml:space="preserve"> However, the design of this </w:t>
            </w:r>
            <w:r w:rsidRPr="00776217">
              <w:rPr>
                <w:rFonts w:eastAsia="SimSun" w:hint="eastAsia"/>
                <w:lang w:val="en-US" w:eastAsia="zh-CN"/>
              </w:rPr>
              <w:t>component</w:t>
            </w:r>
            <w:r w:rsidRPr="00776217">
              <w:rPr>
                <w:rFonts w:eastAsia="SimSun"/>
                <w:lang w:val="en-US" w:eastAsia="zh-CN"/>
              </w:rPr>
              <w:t xml:space="preserve"> depends on the discussion of support scenarios </w:t>
            </w:r>
            <w:r w:rsidRPr="00776217">
              <w:rPr>
                <w:rFonts w:eastAsia="SimSun" w:hint="eastAsia"/>
                <w:lang w:val="en-US" w:eastAsia="zh-CN"/>
              </w:rPr>
              <w:t>for</w:t>
            </w:r>
            <w:r w:rsidRPr="00776217">
              <w:rPr>
                <w:rFonts w:eastAsia="SimSun"/>
                <w:lang w:val="en-US" w:eastAsia="zh-CN"/>
              </w:rPr>
              <w:t xml:space="preserve"> Rel-19, such as whether constraints on FR or carrier type need to be added.</w:t>
            </w:r>
            <w:r>
              <w:rPr>
                <w:rFonts w:eastAsia="SimSun" w:hint="eastAsia"/>
                <w:lang w:val="en-US" w:eastAsia="zh-CN"/>
              </w:rPr>
              <w:t xml:space="preserve"> </w:t>
            </w:r>
            <w:r w:rsidRPr="008F4AC0">
              <w:rPr>
                <w:rFonts w:eastAsia="SimSun"/>
                <w:lang w:val="en-US" w:eastAsia="zh-CN"/>
              </w:rPr>
              <w:t>Unfortunately, there has been no progress on the supported scenarios for Rel-19 MCE.</w:t>
            </w:r>
            <w:r>
              <w:rPr>
                <w:rFonts w:eastAsia="SimSun"/>
                <w:lang w:val="en-US" w:eastAsia="zh-CN"/>
              </w:rPr>
              <w:t xml:space="preserve"> </w:t>
            </w:r>
            <w:r>
              <w:rPr>
                <w:rFonts w:eastAsia="SimSun" w:hint="eastAsia"/>
                <w:lang w:val="en-US" w:eastAsia="zh-CN"/>
              </w:rPr>
              <w:t>According</w:t>
            </w:r>
            <w:r>
              <w:rPr>
                <w:rFonts w:eastAsia="SimSun"/>
                <w:lang w:val="en-US" w:eastAsia="zh-CN"/>
              </w:rPr>
              <w:t xml:space="preserve"> </w:t>
            </w:r>
            <w:r>
              <w:rPr>
                <w:rFonts w:eastAsia="SimSun" w:hint="eastAsia"/>
                <w:lang w:val="en-US" w:eastAsia="zh-CN"/>
              </w:rPr>
              <w:t>to</w:t>
            </w:r>
            <w:r w:rsidRPr="00313143">
              <w:rPr>
                <w:rFonts w:eastAsia="SimSun"/>
                <w:lang w:val="en-US" w:eastAsia="zh-CN"/>
              </w:rPr>
              <w:t xml:space="preserve"> </w:t>
            </w:r>
            <w:r w:rsidRPr="00AF1767">
              <w:rPr>
                <w:rFonts w:eastAsia="SimSun"/>
                <w:lang w:val="en-US" w:eastAsia="zh-CN"/>
              </w:rPr>
              <w:t>our companion contrition</w:t>
            </w:r>
            <w:r>
              <w:rPr>
                <w:rFonts w:eastAsia="SimSun"/>
                <w:lang w:val="en-US" w:eastAsia="zh-CN"/>
              </w:rPr>
              <w:t xml:space="preserve"> </w:t>
            </w:r>
            <w:r>
              <w:rPr>
                <w:rFonts w:eastAsia="SimSun"/>
                <w:lang w:val="en-US" w:eastAsia="zh-CN"/>
              </w:rPr>
              <w:fldChar w:fldCharType="begin"/>
            </w:r>
            <w:r>
              <w:rPr>
                <w:rFonts w:eastAsia="SimSun"/>
                <w:lang w:val="en-US" w:eastAsia="zh-CN"/>
              </w:rPr>
              <w:instrText xml:space="preserve"> REF _Ref196646761 \r \h  \* MERGEFORMAT </w:instrText>
            </w:r>
            <w:r>
              <w:rPr>
                <w:rFonts w:eastAsia="SimSun"/>
                <w:lang w:val="en-US" w:eastAsia="zh-CN"/>
              </w:rPr>
            </w:r>
            <w:r>
              <w:rPr>
                <w:rFonts w:eastAsia="SimSun"/>
                <w:lang w:val="en-US" w:eastAsia="zh-CN"/>
              </w:rPr>
              <w:fldChar w:fldCharType="separate"/>
            </w:r>
            <w:r>
              <w:rPr>
                <w:rFonts w:eastAsia="SimSun"/>
                <w:lang w:val="en-US" w:eastAsia="zh-CN"/>
              </w:rPr>
              <w:t>[4]</w:t>
            </w:r>
            <w:r>
              <w:rPr>
                <w:rFonts w:eastAsia="SimSun"/>
                <w:lang w:val="en-US" w:eastAsia="zh-CN"/>
              </w:rPr>
              <w:fldChar w:fldCharType="end"/>
            </w:r>
            <w:r>
              <w:rPr>
                <w:rFonts w:eastAsia="SimSun"/>
                <w:lang w:val="en-US" w:eastAsia="zh-CN"/>
              </w:rPr>
              <w:t xml:space="preserve">, </w:t>
            </w:r>
            <w:r w:rsidRPr="00313143">
              <w:rPr>
                <w:rFonts w:eastAsia="SimSun"/>
                <w:lang w:val="en-US" w:eastAsia="zh-CN"/>
              </w:rPr>
              <w:t>the new component should at least include FR1 licensed FDD, FR1 licensed TDD, or FR2-1.</w:t>
            </w:r>
          </w:p>
          <w:p w14:paraId="521054C6" w14:textId="77777777" w:rsidR="00A84CD1" w:rsidRDefault="00A84CD1" w:rsidP="00A84CD1">
            <w:pPr>
              <w:snapToGrid w:val="0"/>
              <w:spacing w:after="120"/>
              <w:jc w:val="both"/>
              <w:rPr>
                <w:rFonts w:eastAsia="SimSun"/>
                <w:lang w:val="en-US" w:eastAsia="zh-CN"/>
              </w:rPr>
            </w:pPr>
            <w:r w:rsidRPr="00B9763B">
              <w:rPr>
                <w:rFonts w:eastAsia="SimSun"/>
                <w:lang w:val="en-US" w:eastAsia="zh-CN"/>
              </w:rPr>
              <w:t xml:space="preserve">The Rel-18 UE feature </w:t>
            </w:r>
            <w:r>
              <w:rPr>
                <w:rFonts w:eastAsia="SimSun" w:hint="eastAsia"/>
                <w:lang w:val="en-US" w:eastAsia="zh-CN"/>
              </w:rPr>
              <w:t>already</w:t>
            </w:r>
            <w:r>
              <w:rPr>
                <w:rFonts w:eastAsia="SimSun"/>
                <w:lang w:val="en-US" w:eastAsia="zh-CN"/>
              </w:rPr>
              <w:t xml:space="preserve"> </w:t>
            </w:r>
            <w:r w:rsidRPr="00B9763B">
              <w:rPr>
                <w:rFonts w:eastAsia="SimSun"/>
                <w:lang w:val="en-US" w:eastAsia="zh-CN"/>
              </w:rPr>
              <w:t xml:space="preserve">supports </w:t>
            </w:r>
            <w:r>
              <w:rPr>
                <w:rFonts w:eastAsia="SimSun"/>
                <w:lang w:val="en-US" w:eastAsia="zh-CN"/>
              </w:rPr>
              <w:t xml:space="preserve">UE </w:t>
            </w:r>
            <w:r w:rsidRPr="00B9763B">
              <w:rPr>
                <w:rFonts w:eastAsia="SimSun"/>
                <w:lang w:val="en-US" w:eastAsia="zh-CN"/>
              </w:rPr>
              <w:t xml:space="preserve">reporting various combinations, such as FR1 licensed FDD, FR1 licensed TDD, FR1 unlicensed TDD, FR2-1, and FR2-2, even though some of these combinations have not yet appeared in actual commercial deployments. Therefore, it is reasonable for Rel-19 to follow the same </w:t>
            </w:r>
            <w:r>
              <w:rPr>
                <w:rFonts w:eastAsia="SimSun" w:hint="eastAsia"/>
                <w:lang w:val="en-US" w:eastAsia="zh-CN"/>
              </w:rPr>
              <w:t>framework</w:t>
            </w:r>
            <w:r w:rsidRPr="00B9763B">
              <w:rPr>
                <w:rFonts w:eastAsia="SimSun"/>
                <w:lang w:val="en-US" w:eastAsia="zh-CN"/>
              </w:rPr>
              <w:t xml:space="preserve"> as Rel-18, supporting a wide range of scenarios and enabling more potential combinations.</w:t>
            </w:r>
            <w:r>
              <w:rPr>
                <w:rFonts w:eastAsia="SimSun"/>
                <w:lang w:val="en-US" w:eastAsia="zh-CN"/>
              </w:rPr>
              <w:t xml:space="preserve"> </w:t>
            </w:r>
            <w:r w:rsidRPr="009709D8">
              <w:rPr>
                <w:rFonts w:eastAsia="SimSun"/>
                <w:lang w:val="en-US" w:eastAsia="zh-CN"/>
              </w:rPr>
              <w:t>In Rel-19, co-scheduled cells within a cell set can have different carrier types</w:t>
            </w:r>
            <w:r>
              <w:rPr>
                <w:rFonts w:eastAsia="SimSun"/>
                <w:lang w:val="en-US" w:eastAsia="zh-CN"/>
              </w:rPr>
              <w:t>/</w:t>
            </w:r>
            <w:r w:rsidRPr="009709D8">
              <w:rPr>
                <w:rFonts w:eastAsia="SimSun"/>
                <w:lang w:val="en-US" w:eastAsia="zh-CN"/>
              </w:rPr>
              <w:t>SCS. For example, a cell set may contain three cells, where the scheduling cell is a 15kHz FDD cell, and the two scheduled cells include one 15kHz FDD cell and one 30kHz TDD cell.</w:t>
            </w:r>
            <w:r>
              <w:rPr>
                <w:rFonts w:eastAsia="SimSun"/>
                <w:lang w:val="en-US" w:eastAsia="zh-CN"/>
              </w:rPr>
              <w:t xml:space="preserve"> </w:t>
            </w:r>
            <w:r w:rsidRPr="009E6135">
              <w:rPr>
                <w:rFonts w:eastAsia="SimSun"/>
                <w:lang w:val="en-US" w:eastAsia="zh-CN"/>
              </w:rPr>
              <w:t xml:space="preserve">Therefore, for the SCS combination exemplified above, the component </w:t>
            </w:r>
            <w:r>
              <w:rPr>
                <w:rFonts w:eastAsia="SimSun" w:hint="eastAsia"/>
                <w:lang w:val="en-US" w:eastAsia="zh-CN"/>
              </w:rPr>
              <w:t>in</w:t>
            </w:r>
            <w:r>
              <w:rPr>
                <w:rFonts w:eastAsia="SimSun"/>
                <w:lang w:val="en-US" w:eastAsia="zh-CN"/>
              </w:rPr>
              <w:t xml:space="preserve"> FG66-3/66-4 </w:t>
            </w:r>
            <w:r w:rsidRPr="009E6135">
              <w:rPr>
                <w:rFonts w:eastAsia="SimSun"/>
                <w:lang w:val="en-US" w:eastAsia="zh-CN"/>
              </w:rPr>
              <w:t>should include candidate values such as “</w:t>
            </w:r>
            <w:r w:rsidRPr="00AC53F4">
              <w:rPr>
                <w:rFonts w:eastAsia="SimSun"/>
                <w:lang w:val="en-US" w:eastAsia="zh-CN"/>
              </w:rPr>
              <w:t>Scheduling cell of lower SCS and scheduled cells of same SCS and/or scheduled cells of higher SCS</w:t>
            </w:r>
            <w:r w:rsidRPr="009E6135">
              <w:rPr>
                <w:rFonts w:eastAsia="SimSun"/>
                <w:lang w:val="en-US" w:eastAsia="zh-CN"/>
              </w:rPr>
              <w:t>”</w:t>
            </w:r>
            <w:r>
              <w:rPr>
                <w:rFonts w:eastAsia="SimSun"/>
                <w:lang w:val="en-US" w:eastAsia="zh-CN"/>
              </w:rPr>
              <w:t>.</w:t>
            </w:r>
          </w:p>
          <w:p w14:paraId="57910532" w14:textId="77777777" w:rsidR="00A84CD1" w:rsidRDefault="00A84CD1" w:rsidP="00A84CD1">
            <w:pPr>
              <w:snapToGrid w:val="0"/>
              <w:spacing w:after="120"/>
              <w:jc w:val="both"/>
              <w:rPr>
                <w:rFonts w:eastAsia="SimSun"/>
                <w:lang w:val="en-US" w:eastAsia="zh-CN"/>
              </w:rPr>
            </w:pPr>
            <w:r w:rsidRPr="006863A2">
              <w:rPr>
                <w:rFonts w:eastAsia="SimSun"/>
                <w:lang w:val="en-US" w:eastAsia="zh-CN"/>
              </w:rPr>
              <w:lastRenderedPageBreak/>
              <w:t xml:space="preserve">Another possible scenario is that the scheduling cell has an SCS that is higher than </w:t>
            </w:r>
            <w:r>
              <w:rPr>
                <w:rFonts w:eastAsia="SimSun"/>
                <w:lang w:val="en-US" w:eastAsia="zh-CN"/>
              </w:rPr>
              <w:t xml:space="preserve">that of </w:t>
            </w:r>
            <w:r w:rsidRPr="006863A2">
              <w:rPr>
                <w:rFonts w:eastAsia="SimSun"/>
                <w:lang w:val="en-US" w:eastAsia="zh-CN"/>
              </w:rPr>
              <w:t>one</w:t>
            </w:r>
            <w:r>
              <w:rPr>
                <w:rFonts w:eastAsia="SimSun"/>
                <w:lang w:val="en-US" w:eastAsia="zh-CN"/>
              </w:rPr>
              <w:t>/more</w:t>
            </w:r>
            <w:r w:rsidRPr="006863A2">
              <w:rPr>
                <w:rFonts w:eastAsia="SimSun"/>
                <w:lang w:val="en-US" w:eastAsia="zh-CN"/>
              </w:rPr>
              <w:t xml:space="preserve"> of the scheduled cells and lower than</w:t>
            </w:r>
            <w:r>
              <w:rPr>
                <w:rFonts w:eastAsia="SimSun"/>
                <w:lang w:val="en-US" w:eastAsia="zh-CN"/>
              </w:rPr>
              <w:t xml:space="preserve"> that of</w:t>
            </w:r>
            <w:r w:rsidRPr="006863A2">
              <w:rPr>
                <w:rFonts w:eastAsia="SimSun"/>
                <w:lang w:val="en-US" w:eastAsia="zh-CN"/>
              </w:rPr>
              <w:t xml:space="preserve"> the other</w:t>
            </w:r>
            <w:r>
              <w:rPr>
                <w:rFonts w:eastAsia="SimSun"/>
                <w:lang w:val="en-US" w:eastAsia="zh-CN"/>
              </w:rPr>
              <w:t>(s)</w:t>
            </w:r>
            <w:r w:rsidRPr="006863A2">
              <w:rPr>
                <w:rFonts w:eastAsia="SimSun"/>
                <w:lang w:val="en-US" w:eastAsia="zh-CN"/>
              </w:rPr>
              <w:t xml:space="preserve">. For example, a cell set may contain three cells, where the scheduling cell is a 30 kHz cell, and the two scheduled cells include one 15 kHz cell and one 60 kHz cell. Therefore, for this case, the component in FG66-3/66-4 should include candidate values </w:t>
            </w:r>
            <w:r>
              <w:rPr>
                <w:rFonts w:eastAsia="SimSun"/>
                <w:lang w:val="en-US" w:eastAsia="zh-CN"/>
              </w:rPr>
              <w:t>for a</w:t>
            </w:r>
            <w:r w:rsidRPr="006863A2">
              <w:rPr>
                <w:rFonts w:eastAsia="SimSun"/>
                <w:lang w:val="en-US" w:eastAsia="zh-CN"/>
              </w:rPr>
              <w:t xml:space="preserve"> “</w:t>
            </w:r>
            <w:r w:rsidRPr="00AD0DFB">
              <w:rPr>
                <w:rFonts w:eastAsia="SimSun"/>
                <w:lang w:val="en-US" w:eastAsia="zh-CN"/>
              </w:rPr>
              <w:t xml:space="preserve">Scheduling cell of </w:t>
            </w:r>
            <w:r w:rsidRPr="001A3362">
              <w:rPr>
                <w:rFonts w:eastAsia="SimSun"/>
                <w:lang w:val="en-US" w:eastAsia="zh-CN"/>
              </w:rPr>
              <w:t xml:space="preserve">medium </w:t>
            </w:r>
            <w:r w:rsidRPr="00AD0DFB">
              <w:rPr>
                <w:rFonts w:eastAsia="SimSun"/>
                <w:lang w:val="en-US" w:eastAsia="zh-CN"/>
              </w:rPr>
              <w:t>SCS</w:t>
            </w:r>
            <w:r w:rsidRPr="006863A2">
              <w:rPr>
                <w:rFonts w:eastAsia="SimSun"/>
                <w:lang w:val="en-US" w:eastAsia="zh-CN"/>
              </w:rPr>
              <w:t>”</w:t>
            </w:r>
            <w:r>
              <w:rPr>
                <w:rFonts w:eastAsia="SimSun" w:hint="eastAsia"/>
                <w:lang w:val="en-US" w:eastAsia="zh-CN"/>
              </w:rPr>
              <w:t>.</w:t>
            </w:r>
          </w:p>
          <w:p w14:paraId="71814420" w14:textId="77777777" w:rsidR="00A84CD1" w:rsidRDefault="00A84CD1" w:rsidP="00A84CD1">
            <w:pPr>
              <w:snapToGrid w:val="0"/>
              <w:spacing w:after="120"/>
              <w:jc w:val="both"/>
              <w:rPr>
                <w:rFonts w:eastAsia="SimSun"/>
                <w:lang w:val="en-US" w:eastAsia="zh-CN"/>
              </w:rPr>
            </w:pPr>
            <w:r>
              <w:rPr>
                <w:rFonts w:eastAsia="SimSun"/>
                <w:lang w:val="en-US" w:eastAsia="zh-CN"/>
              </w:rPr>
              <w:t>As a result, t</w:t>
            </w:r>
            <w:r w:rsidRPr="004162B6">
              <w:rPr>
                <w:rFonts w:eastAsia="SimSun"/>
                <w:lang w:val="en-US" w:eastAsia="zh-CN"/>
              </w:rPr>
              <w:t>he design</w:t>
            </w:r>
            <w:r>
              <w:rPr>
                <w:rFonts w:eastAsia="SimSun"/>
                <w:lang w:val="en-US" w:eastAsia="zh-CN"/>
              </w:rPr>
              <w:t xml:space="preserve"> </w:t>
            </w:r>
            <w:r>
              <w:rPr>
                <w:rFonts w:eastAsia="SimSun" w:hint="eastAsia"/>
                <w:lang w:val="en-US" w:eastAsia="zh-CN"/>
              </w:rPr>
              <w:t>of</w:t>
            </w:r>
            <w:r>
              <w:rPr>
                <w:rFonts w:eastAsia="SimSun"/>
                <w:lang w:val="en-US" w:eastAsia="zh-CN"/>
              </w:rPr>
              <w:t xml:space="preserve"> this component</w:t>
            </w:r>
            <w:r w:rsidRPr="004162B6">
              <w:rPr>
                <w:rFonts w:eastAsia="SimSun"/>
                <w:lang w:val="en-US" w:eastAsia="zh-CN"/>
              </w:rPr>
              <w:t xml:space="preserve"> could be made more flexible to allow broader </w:t>
            </w:r>
            <w:r>
              <w:rPr>
                <w:rFonts w:eastAsia="SimSun"/>
                <w:lang w:val="en-US" w:eastAsia="zh-CN"/>
              </w:rPr>
              <w:t xml:space="preserve">combinations and could be specified in the FG66-3/66-4 in </w:t>
            </w:r>
            <w:r w:rsidRPr="008B716D">
              <w:rPr>
                <w:rFonts w:eastAsia="SimSun"/>
                <w:lang w:val="en-US" w:eastAsia="zh-CN"/>
              </w:rPr>
              <w:t xml:space="preserve">the </w:t>
            </w:r>
            <w:r w:rsidRPr="00131AD3">
              <w:rPr>
                <w:rFonts w:eastAsia="SimSun"/>
                <w:lang w:val="en-US" w:eastAsia="zh-CN"/>
              </w:rPr>
              <w:t xml:space="preserve">subsequent </w:t>
            </w:r>
            <w:r w:rsidRPr="008B716D">
              <w:rPr>
                <w:rFonts w:eastAsia="SimSun"/>
                <w:lang w:val="en-US" w:eastAsia="zh-CN"/>
              </w:rPr>
              <w:t>UE feature lis</w:t>
            </w:r>
            <w:r>
              <w:rPr>
                <w:rFonts w:eastAsia="SimSun"/>
                <w:lang w:val="en-US" w:eastAsia="zh-CN"/>
              </w:rPr>
              <w:t>t</w:t>
            </w:r>
            <w:r w:rsidRPr="004162B6">
              <w:rPr>
                <w:rFonts w:eastAsia="SimSun"/>
                <w:lang w:val="en-US" w:eastAsia="zh-CN"/>
              </w:rPr>
              <w:t>.</w:t>
            </w:r>
            <w:r>
              <w:rPr>
                <w:rFonts w:eastAsia="SimSun"/>
                <w:lang w:val="en-US" w:eastAsia="zh-CN"/>
              </w:rPr>
              <w:t xml:space="preserve"> </w:t>
            </w:r>
          </w:p>
          <w:p w14:paraId="071F6E39" w14:textId="77777777" w:rsidR="00A84CD1" w:rsidRDefault="00A84CD1" w:rsidP="00A84CD1">
            <w:pPr>
              <w:snapToGrid w:val="0"/>
              <w:spacing w:after="0"/>
              <w:jc w:val="both"/>
              <w:rPr>
                <w:rFonts w:eastAsia="SimSun"/>
                <w:b/>
                <w:i/>
                <w:lang w:val="en-US" w:eastAsia="zh-CN"/>
              </w:rPr>
            </w:pPr>
            <w:r w:rsidRPr="00F445BB">
              <w:rPr>
                <w:rFonts w:eastAsia="SimSun"/>
                <w:b/>
                <w:i/>
                <w:lang w:val="en-US" w:eastAsia="zh-CN"/>
              </w:rPr>
              <w:t>P</w:t>
            </w:r>
            <w:r w:rsidRPr="00F445BB">
              <w:rPr>
                <w:rFonts w:eastAsia="SimSun" w:hint="eastAsia"/>
                <w:b/>
                <w:i/>
                <w:lang w:val="en-US" w:eastAsia="zh-CN"/>
              </w:rPr>
              <w:t>roposal</w:t>
            </w:r>
            <w:r w:rsidRPr="00F445BB">
              <w:rPr>
                <w:rFonts w:eastAsia="SimSun"/>
                <w:b/>
                <w:i/>
                <w:lang w:val="en-US" w:eastAsia="zh-CN"/>
              </w:rPr>
              <w:t xml:space="preserve"> </w:t>
            </w:r>
            <w:r>
              <w:rPr>
                <w:rFonts w:eastAsia="SimSun"/>
                <w:b/>
                <w:i/>
                <w:lang w:val="en-US" w:eastAsia="zh-CN"/>
              </w:rPr>
              <w:t>5</w:t>
            </w:r>
            <w:r w:rsidRPr="00F445BB">
              <w:rPr>
                <w:rFonts w:eastAsia="SimSun" w:hint="eastAsia"/>
                <w:b/>
                <w:i/>
                <w:lang w:val="en-US" w:eastAsia="zh-CN"/>
              </w:rPr>
              <w:t>:</w:t>
            </w:r>
            <w:r w:rsidRPr="00F445BB">
              <w:rPr>
                <w:rFonts w:eastAsia="SimSun"/>
                <w:b/>
                <w:i/>
                <w:lang w:val="en-US" w:eastAsia="zh-CN"/>
              </w:rPr>
              <w:t xml:space="preserve"> Introduce a</w:t>
            </w:r>
            <w:r>
              <w:rPr>
                <w:rFonts w:eastAsia="SimSun"/>
                <w:b/>
                <w:i/>
                <w:lang w:val="en-US" w:eastAsia="zh-CN"/>
              </w:rPr>
              <w:t xml:space="preserve"> new</w:t>
            </w:r>
            <w:r w:rsidRPr="00F445BB">
              <w:rPr>
                <w:rFonts w:eastAsia="SimSun"/>
                <w:b/>
                <w:i/>
                <w:lang w:val="en-US" w:eastAsia="zh-CN"/>
              </w:rPr>
              <w:t xml:space="preserve"> component and candidate values to indicate the supported</w:t>
            </w:r>
            <w:r w:rsidRPr="00D03E51">
              <w:rPr>
                <w:rFonts w:eastAsia="SimSun"/>
                <w:b/>
                <w:i/>
                <w:lang w:val="en-US" w:eastAsia="zh-CN"/>
              </w:rPr>
              <w:t xml:space="preserve"> </w:t>
            </w:r>
            <w:r w:rsidRPr="00F445BB">
              <w:rPr>
                <w:rFonts w:eastAsia="SimSun"/>
                <w:b/>
                <w:i/>
                <w:lang w:val="en-US" w:eastAsia="zh-CN"/>
              </w:rPr>
              <w:t>combinations of different SCSs and carrier types for co-scheduled cells within a cell set.</w:t>
            </w:r>
            <w:r>
              <w:rPr>
                <w:rFonts w:eastAsia="SimSun"/>
                <w:b/>
                <w:i/>
                <w:lang w:val="en-US" w:eastAsia="zh-CN"/>
              </w:rPr>
              <w:t xml:space="preserve"> </w:t>
            </w:r>
          </w:p>
          <w:p w14:paraId="5BD43814" w14:textId="77777777" w:rsidR="00A84CD1" w:rsidRDefault="00A84CD1" w:rsidP="00A84CD1">
            <w:pPr>
              <w:snapToGrid w:val="0"/>
              <w:spacing w:after="0"/>
              <w:jc w:val="both"/>
              <w:rPr>
                <w:rFonts w:eastAsia="SimSun"/>
                <w:b/>
                <w:i/>
                <w:lang w:val="en-US" w:eastAsia="zh-CN"/>
              </w:rPr>
            </w:pPr>
          </w:p>
          <w:p w14:paraId="77783A05" w14:textId="77777777" w:rsidR="00A84CD1" w:rsidRDefault="00A84CD1" w:rsidP="00A84CD1">
            <w:pPr>
              <w:snapToGrid w:val="0"/>
              <w:spacing w:after="120"/>
              <w:jc w:val="both"/>
              <w:rPr>
                <w:rFonts w:eastAsia="SimSun"/>
                <w:lang w:val="en-US" w:eastAsia="zh-CN"/>
              </w:rPr>
            </w:pPr>
            <w:r w:rsidRPr="00901FAD">
              <w:rPr>
                <w:rFonts w:eastAsia="SimSun"/>
                <w:lang w:val="en-US" w:eastAsia="zh-CN"/>
              </w:rPr>
              <w:t xml:space="preserve">The following agreement was reached at RAN1#119, stating that a cell can be scheduled with up to 8 </w:t>
            </w:r>
            <w:r>
              <w:rPr>
                <w:rFonts w:eastAsia="SimSun"/>
                <w:lang w:val="en-US" w:eastAsia="zh-CN"/>
              </w:rPr>
              <w:t>PUSCHs/PDSCHs</w:t>
            </w:r>
            <w:r w:rsidRPr="00901FAD">
              <w:rPr>
                <w:rFonts w:eastAsia="SimSun"/>
                <w:lang w:val="en-US" w:eastAsia="zh-CN"/>
              </w:rPr>
              <w:t xml:space="preserve">. </w:t>
            </w:r>
          </w:p>
          <w:tbl>
            <w:tblPr>
              <w:tblStyle w:val="afd"/>
              <w:tblW w:w="0" w:type="auto"/>
              <w:tblLook w:val="04A0" w:firstRow="1" w:lastRow="0" w:firstColumn="1" w:lastColumn="0" w:noHBand="0" w:noVBand="1"/>
            </w:tblPr>
            <w:tblGrid>
              <w:gridCol w:w="9016"/>
            </w:tblGrid>
            <w:tr w:rsidR="00A84CD1" w:rsidRPr="004270B8" w14:paraId="4120C98B" w14:textId="77777777">
              <w:tc>
                <w:tcPr>
                  <w:tcW w:w="9016" w:type="dxa"/>
                </w:tcPr>
                <w:p w14:paraId="5A56BB17" w14:textId="77777777" w:rsidR="00A84CD1" w:rsidRPr="00D42FE8" w:rsidRDefault="00A84CD1" w:rsidP="00A84CD1">
                  <w:pPr>
                    <w:spacing w:after="0"/>
                    <w:rPr>
                      <w:rFonts w:eastAsia="DengXian"/>
                      <w:sz w:val="22"/>
                      <w:szCs w:val="22"/>
                      <w:highlight w:val="green"/>
                    </w:rPr>
                  </w:pPr>
                  <w:r w:rsidRPr="00D42FE8">
                    <w:rPr>
                      <w:rFonts w:eastAsia="DengXian" w:hint="eastAsia"/>
                      <w:sz w:val="22"/>
                      <w:szCs w:val="22"/>
                      <w:highlight w:val="green"/>
                    </w:rPr>
                    <w:t>Agreement</w:t>
                  </w:r>
                </w:p>
                <w:p w14:paraId="4C544323" w14:textId="77777777" w:rsidR="00A84CD1" w:rsidRPr="00D42FE8" w:rsidRDefault="00A84CD1" w:rsidP="00F03B85">
                  <w:pPr>
                    <w:widowControl w:val="0"/>
                    <w:numPr>
                      <w:ilvl w:val="0"/>
                      <w:numId w:val="15"/>
                    </w:numPr>
                    <w:overflowPunct/>
                    <w:snapToGrid w:val="0"/>
                    <w:spacing w:after="60"/>
                    <w:contextualSpacing/>
                    <w:jc w:val="both"/>
                    <w:rPr>
                      <w:rFonts w:eastAsia="Malgun Gothic"/>
                      <w:bCs/>
                      <w:sz w:val="22"/>
                      <w:szCs w:val="22"/>
                    </w:rPr>
                  </w:pPr>
                  <w:r w:rsidRPr="00D42FE8">
                    <w:rPr>
                      <w:rFonts w:eastAsia="DengXian" w:hint="eastAsia"/>
                      <w:bCs/>
                      <w:sz w:val="22"/>
                      <w:szCs w:val="22"/>
                    </w:rPr>
                    <w:t>Specification supports t</w:t>
                  </w:r>
                  <w:r w:rsidRPr="00D42FE8">
                    <w:rPr>
                      <w:rFonts w:eastAsia="Malgun Gothic"/>
                      <w:bCs/>
                      <w:sz w:val="22"/>
                      <w:szCs w:val="22"/>
                    </w:rPr>
                    <w:t xml:space="preserve">he maximum number of PUSCHs/PDSCHs </w:t>
                  </w:r>
                  <w:r w:rsidRPr="00D42FE8">
                    <w:rPr>
                      <w:rFonts w:eastAsia="DengXian" w:hint="eastAsia"/>
                      <w:bCs/>
                      <w:sz w:val="22"/>
                      <w:szCs w:val="22"/>
                    </w:rPr>
                    <w:t>for a</w:t>
                  </w:r>
                  <w:r w:rsidRPr="00D42FE8">
                    <w:rPr>
                      <w:rFonts w:eastAsia="Malgun Gothic"/>
                      <w:bCs/>
                      <w:sz w:val="22"/>
                      <w:szCs w:val="22"/>
                    </w:rPr>
                    <w:t xml:space="preserve"> scheduled cell by a DCI format 0_3/1_3 is 8.</w:t>
                  </w:r>
                </w:p>
                <w:p w14:paraId="57A07120" w14:textId="77777777" w:rsidR="00A84CD1" w:rsidRPr="004270B8" w:rsidRDefault="00A84CD1" w:rsidP="00F03B85">
                  <w:pPr>
                    <w:widowControl w:val="0"/>
                    <w:numPr>
                      <w:ilvl w:val="0"/>
                      <w:numId w:val="15"/>
                    </w:numPr>
                    <w:overflowPunct/>
                    <w:snapToGrid w:val="0"/>
                    <w:spacing w:after="60"/>
                    <w:contextualSpacing/>
                    <w:jc w:val="both"/>
                    <w:rPr>
                      <w:rFonts w:eastAsia="Malgun Gothic"/>
                      <w:bCs/>
                      <w:sz w:val="22"/>
                      <w:szCs w:val="22"/>
                    </w:rPr>
                  </w:pPr>
                  <w:r w:rsidRPr="00D42FE8">
                    <w:rPr>
                      <w:rFonts w:eastAsia="Malgun Gothic"/>
                      <w:bCs/>
                      <w:sz w:val="22"/>
                      <w:szCs w:val="22"/>
                    </w:rPr>
                    <w:t>Payload size of a DCI format 0_3/1_3 exceeding 140 is not supported in Rel-19.</w:t>
                  </w:r>
                </w:p>
              </w:tc>
            </w:tr>
          </w:tbl>
          <w:p w14:paraId="21E0A912" w14:textId="77777777" w:rsidR="00A84CD1" w:rsidRDefault="00A84CD1" w:rsidP="00A84CD1">
            <w:pPr>
              <w:snapToGrid w:val="0"/>
              <w:spacing w:after="120"/>
              <w:jc w:val="both"/>
              <w:rPr>
                <w:rFonts w:eastAsia="SimSun"/>
                <w:lang w:val="en-US" w:eastAsia="zh-CN"/>
              </w:rPr>
            </w:pPr>
            <w:r w:rsidRPr="00901FAD">
              <w:rPr>
                <w:rFonts w:eastAsia="SimSun"/>
                <w:lang w:val="en-US" w:eastAsia="zh-CN"/>
              </w:rPr>
              <w:t xml:space="preserve">If a UE supports a cell set including 4 cells, then without additional constraints or capability signaling, the UE may need to handle up to 32 </w:t>
            </w:r>
            <w:r>
              <w:rPr>
                <w:rFonts w:eastAsia="SimSun"/>
                <w:lang w:val="en-US" w:eastAsia="zh-CN"/>
              </w:rPr>
              <w:t>PUSCHs/PDSCHs</w:t>
            </w:r>
            <w:r w:rsidRPr="00901FAD">
              <w:rPr>
                <w:rFonts w:eastAsia="SimSun"/>
                <w:lang w:val="en-US" w:eastAsia="zh-CN"/>
              </w:rPr>
              <w:t xml:space="preserve"> scheduled by a single DCI format 0_3/1_3.</w:t>
            </w:r>
            <w:r w:rsidRPr="002C017B">
              <w:rPr>
                <w:rFonts w:eastAsia="SimSun"/>
                <w:lang w:val="en-US" w:eastAsia="zh-CN"/>
              </w:rPr>
              <w:t xml:space="preserve"> Some UEs with limited processing capability may not be able to handle such a large number of </w:t>
            </w:r>
            <w:r>
              <w:rPr>
                <w:rFonts w:eastAsia="SimSun"/>
                <w:lang w:val="en-US" w:eastAsia="zh-CN"/>
              </w:rPr>
              <w:t>PUSCHs/PDSCHs</w:t>
            </w:r>
            <w:r w:rsidRPr="002C017B">
              <w:rPr>
                <w:rFonts w:eastAsia="SimSun"/>
                <w:lang w:val="en-US" w:eastAsia="zh-CN"/>
              </w:rPr>
              <w:t xml:space="preserve">. Therefore, it is necessary to introduce </w:t>
            </w:r>
            <w:r w:rsidRPr="00A36106">
              <w:rPr>
                <w:rFonts w:eastAsia="SimSun"/>
                <w:lang w:val="en-US" w:eastAsia="zh-CN"/>
              </w:rPr>
              <w:t xml:space="preserve">report the UE's capability of handling the maximum number of </w:t>
            </w:r>
            <w:r>
              <w:rPr>
                <w:rFonts w:eastAsia="SimSun"/>
                <w:lang w:val="en-US" w:eastAsia="zh-CN"/>
              </w:rPr>
              <w:t>PUSCHs/PDSCHs</w:t>
            </w:r>
            <w:r w:rsidRPr="002C017B">
              <w:rPr>
                <w:rFonts w:eastAsia="SimSun"/>
                <w:lang w:val="en-US" w:eastAsia="zh-CN"/>
              </w:rPr>
              <w:t>. Currently, there are two options</w:t>
            </w:r>
            <w:r>
              <w:rPr>
                <w:rFonts w:eastAsia="SimSun" w:hint="eastAsia"/>
                <w:lang w:val="en-US" w:eastAsia="zh-CN"/>
              </w:rPr>
              <w:t>:</w:t>
            </w:r>
          </w:p>
          <w:p w14:paraId="42C2EDA2" w14:textId="77777777" w:rsidR="00A84CD1" w:rsidRPr="00C66EFB" w:rsidRDefault="00A84CD1" w:rsidP="00F03B85">
            <w:pPr>
              <w:pStyle w:val="aff6"/>
              <w:numPr>
                <w:ilvl w:val="0"/>
                <w:numId w:val="16"/>
              </w:numPr>
              <w:overflowPunct/>
              <w:snapToGrid w:val="0"/>
              <w:spacing w:after="120"/>
              <w:ind w:leftChars="0"/>
              <w:jc w:val="both"/>
              <w:rPr>
                <w:lang w:val="en-US" w:eastAsia="zh-CN"/>
              </w:rPr>
            </w:pPr>
            <w:r w:rsidRPr="00C66EFB">
              <w:rPr>
                <w:u w:val="single"/>
                <w:lang w:val="en-US" w:eastAsia="zh-CN"/>
              </w:rPr>
              <w:t>O</w:t>
            </w:r>
            <w:r w:rsidRPr="00C66EFB">
              <w:rPr>
                <w:rFonts w:hint="eastAsia"/>
                <w:u w:val="single"/>
                <w:lang w:val="en-US" w:eastAsia="zh-CN"/>
              </w:rPr>
              <w:t>ption</w:t>
            </w:r>
            <w:r w:rsidRPr="00C66EFB">
              <w:rPr>
                <w:u w:val="single"/>
                <w:lang w:val="en-US" w:eastAsia="zh-CN"/>
              </w:rPr>
              <w:t xml:space="preserve"> 1</w:t>
            </w:r>
            <w:r w:rsidRPr="00C66EFB">
              <w:rPr>
                <w:lang w:val="en-US" w:eastAsia="zh-CN"/>
              </w:rPr>
              <w:t xml:space="preserve">: a component </w:t>
            </w:r>
            <w:r w:rsidRPr="00C66EFB">
              <w:rPr>
                <w:rFonts w:hint="eastAsia"/>
                <w:lang w:val="en-US" w:eastAsia="zh-CN"/>
              </w:rPr>
              <w:t>to</w:t>
            </w:r>
            <w:r w:rsidRPr="00C66EFB">
              <w:rPr>
                <w:lang w:val="en-US" w:eastAsia="zh-CN"/>
              </w:rPr>
              <w:t xml:space="preserve"> report the maximum number of schedulable PDSCH </w:t>
            </w:r>
            <w:r>
              <w:rPr>
                <w:lang w:val="en-US" w:eastAsia="zh-CN"/>
              </w:rPr>
              <w:t>by a DCI format 1_3</w:t>
            </w:r>
          </w:p>
          <w:p w14:paraId="4B232E60" w14:textId="77777777" w:rsidR="00A84CD1" w:rsidRPr="00C66EFB" w:rsidRDefault="00A84CD1" w:rsidP="00F03B85">
            <w:pPr>
              <w:pStyle w:val="aff6"/>
              <w:numPr>
                <w:ilvl w:val="0"/>
                <w:numId w:val="16"/>
              </w:numPr>
              <w:overflowPunct/>
              <w:snapToGrid w:val="0"/>
              <w:spacing w:after="120"/>
              <w:ind w:leftChars="0"/>
              <w:jc w:val="both"/>
              <w:rPr>
                <w:lang w:val="en-US" w:eastAsia="zh-CN"/>
              </w:rPr>
            </w:pPr>
            <w:r w:rsidRPr="00C66EFB">
              <w:rPr>
                <w:u w:val="single"/>
                <w:lang w:val="en-US" w:eastAsia="zh-CN"/>
              </w:rPr>
              <w:t>Option 2</w:t>
            </w:r>
            <w:r w:rsidRPr="00C66EFB">
              <w:rPr>
                <w:lang w:val="en-US" w:eastAsia="zh-CN"/>
              </w:rPr>
              <w:t>: a component to report the supported number of maximum schedulable PDSCHs per cell.</w:t>
            </w:r>
          </w:p>
          <w:p w14:paraId="1FB70081" w14:textId="77777777" w:rsidR="00A84CD1" w:rsidRDefault="00A84CD1" w:rsidP="00A84CD1">
            <w:pPr>
              <w:snapToGrid w:val="0"/>
              <w:spacing w:after="120"/>
              <w:jc w:val="both"/>
              <w:rPr>
                <w:rFonts w:eastAsia="SimSun"/>
                <w:lang w:val="en-US" w:eastAsia="zh-CN"/>
              </w:rPr>
            </w:pPr>
            <w:r w:rsidRPr="00570D45">
              <w:rPr>
                <w:rFonts w:eastAsia="SimSun"/>
                <w:lang w:val="en-US" w:eastAsia="zh-CN"/>
              </w:rPr>
              <w:t xml:space="preserve">Compared to Option 2, Option 1 offers greater scheduling flexibility. For </w:t>
            </w:r>
            <w:r>
              <w:rPr>
                <w:rFonts w:eastAsia="SimSun"/>
                <w:lang w:val="en-US" w:eastAsia="zh-CN"/>
              </w:rPr>
              <w:t>example</w:t>
            </w:r>
            <w:r w:rsidRPr="00570D45">
              <w:rPr>
                <w:rFonts w:eastAsia="SimSun"/>
                <w:lang w:val="en-US" w:eastAsia="zh-CN"/>
              </w:rPr>
              <w:t xml:space="preserve">, under Option 1, a UE can indicate the capability to handle up to 16 </w:t>
            </w:r>
            <w:r>
              <w:rPr>
                <w:rFonts w:eastAsia="SimSun"/>
                <w:lang w:val="en-US" w:eastAsia="zh-CN"/>
              </w:rPr>
              <w:t>PUSCHs/PDSCHs</w:t>
            </w:r>
            <w:r w:rsidRPr="00570D45">
              <w:rPr>
                <w:rFonts w:eastAsia="SimSun"/>
                <w:lang w:val="en-US" w:eastAsia="zh-CN"/>
              </w:rPr>
              <w:t xml:space="preserve"> </w:t>
            </w:r>
            <w:r>
              <w:rPr>
                <w:rFonts w:eastAsia="SimSun"/>
                <w:lang w:val="en-US" w:eastAsia="zh-CN"/>
              </w:rPr>
              <w:t>across co-scheduled cells</w:t>
            </w:r>
            <w:r w:rsidRPr="00570D45">
              <w:rPr>
                <w:rFonts w:eastAsia="SimSun"/>
                <w:lang w:val="en-US" w:eastAsia="zh-CN"/>
              </w:rPr>
              <w:t xml:space="preserve">. Based on this, the network could schedule 4 cells with 4 </w:t>
            </w:r>
            <w:r>
              <w:rPr>
                <w:rFonts w:eastAsia="SimSun"/>
                <w:lang w:val="en-US" w:eastAsia="zh-CN"/>
              </w:rPr>
              <w:t>PUSCHs/PDSCHs</w:t>
            </w:r>
            <w:r w:rsidRPr="00570D45">
              <w:rPr>
                <w:rFonts w:eastAsia="SimSun"/>
                <w:lang w:val="en-US" w:eastAsia="zh-CN"/>
              </w:rPr>
              <w:t xml:space="preserve"> </w:t>
            </w:r>
            <w:r>
              <w:rPr>
                <w:rFonts w:eastAsia="SimSun"/>
                <w:lang w:val="en-US" w:eastAsia="zh-CN"/>
              </w:rPr>
              <w:t xml:space="preserve">for </w:t>
            </w:r>
            <w:r w:rsidRPr="00570D45">
              <w:rPr>
                <w:rFonts w:eastAsia="SimSun"/>
                <w:lang w:val="en-US" w:eastAsia="zh-CN"/>
              </w:rPr>
              <w:t xml:space="preserve">each </w:t>
            </w:r>
            <w:r>
              <w:rPr>
                <w:rFonts w:eastAsia="SimSun"/>
                <w:lang w:val="en-US" w:eastAsia="zh-CN"/>
              </w:rPr>
              <w:t xml:space="preserve">scheduled cell </w:t>
            </w:r>
            <w:r w:rsidRPr="00570D45">
              <w:rPr>
                <w:rFonts w:eastAsia="SimSun"/>
                <w:lang w:val="en-US" w:eastAsia="zh-CN"/>
              </w:rPr>
              <w:t>(</w:t>
            </w:r>
            <w:r>
              <w:rPr>
                <w:rFonts w:eastAsia="SimSun"/>
                <w:lang w:val="en-US" w:eastAsia="zh-CN"/>
              </w:rPr>
              <w:t>denoted</w:t>
            </w:r>
            <w:r w:rsidRPr="00570D45">
              <w:rPr>
                <w:rFonts w:eastAsia="SimSun"/>
                <w:lang w:val="en-US" w:eastAsia="zh-CN"/>
              </w:rPr>
              <w:t xml:space="preserve"> as 4+4+4+4), or alternatively, 2 cells with 8 </w:t>
            </w:r>
            <w:r>
              <w:rPr>
                <w:rFonts w:eastAsia="SimSun"/>
                <w:lang w:val="en-US" w:eastAsia="zh-CN"/>
              </w:rPr>
              <w:t>PUSCHs/PDSCHs</w:t>
            </w:r>
            <w:r w:rsidRPr="00570D45">
              <w:rPr>
                <w:rFonts w:eastAsia="SimSun"/>
                <w:lang w:val="en-US" w:eastAsia="zh-CN"/>
              </w:rPr>
              <w:t xml:space="preserve"> </w:t>
            </w:r>
            <w:r>
              <w:rPr>
                <w:rFonts w:eastAsia="SimSun"/>
                <w:lang w:val="en-US" w:eastAsia="zh-CN"/>
              </w:rPr>
              <w:t xml:space="preserve">for </w:t>
            </w:r>
            <w:r w:rsidRPr="00570D45">
              <w:rPr>
                <w:rFonts w:eastAsia="SimSun"/>
                <w:lang w:val="en-US" w:eastAsia="zh-CN"/>
              </w:rPr>
              <w:t xml:space="preserve">each </w:t>
            </w:r>
            <w:r>
              <w:rPr>
                <w:rFonts w:eastAsia="SimSun"/>
                <w:lang w:val="en-US" w:eastAsia="zh-CN"/>
              </w:rPr>
              <w:t xml:space="preserve">scheduled cell </w:t>
            </w:r>
            <w:r w:rsidRPr="00570D45">
              <w:rPr>
                <w:rFonts w:eastAsia="SimSun"/>
                <w:lang w:val="en-US" w:eastAsia="zh-CN"/>
              </w:rPr>
              <w:t>(</w:t>
            </w:r>
            <w:r>
              <w:rPr>
                <w:rFonts w:eastAsia="SimSun"/>
                <w:lang w:val="en-US" w:eastAsia="zh-CN"/>
              </w:rPr>
              <w:t>denoted</w:t>
            </w:r>
            <w:r w:rsidRPr="00570D45">
              <w:rPr>
                <w:rFonts w:eastAsia="SimSun"/>
                <w:lang w:val="en-US" w:eastAsia="zh-CN"/>
              </w:rPr>
              <w:t xml:space="preserve"> as 8+8).</w:t>
            </w:r>
            <w:r w:rsidRPr="00570D45">
              <w:rPr>
                <w:rFonts w:eastAsia="SimSun"/>
                <w:lang w:val="en-US" w:eastAsia="zh-CN"/>
              </w:rPr>
              <w:br/>
            </w:r>
            <w:r w:rsidRPr="003415EA">
              <w:rPr>
                <w:rFonts w:eastAsia="SimSun"/>
                <w:lang w:val="en-US" w:eastAsia="zh-CN"/>
              </w:rPr>
              <w:t xml:space="preserve">In contrast, if capability reporting is based on Option 2, and the UE reports a maximum of 4 </w:t>
            </w:r>
            <w:r>
              <w:rPr>
                <w:rFonts w:eastAsia="SimSun"/>
                <w:lang w:val="en-US" w:eastAsia="zh-CN"/>
              </w:rPr>
              <w:t>PUSCHs/PDSCHs</w:t>
            </w:r>
            <w:r w:rsidRPr="003415EA">
              <w:rPr>
                <w:rFonts w:eastAsia="SimSun"/>
                <w:lang w:val="en-US" w:eastAsia="zh-CN"/>
              </w:rPr>
              <w:t xml:space="preserve"> per cell, the network would be restricted to scheduling 4+4+4+4 to reach a total of 16 </w:t>
            </w:r>
            <w:r>
              <w:rPr>
                <w:rFonts w:eastAsia="SimSun"/>
                <w:lang w:val="en-US" w:eastAsia="zh-CN"/>
              </w:rPr>
              <w:t>PUSCHs/PDSCHs</w:t>
            </w:r>
            <w:r w:rsidRPr="003415EA">
              <w:rPr>
                <w:rFonts w:eastAsia="SimSun"/>
                <w:lang w:val="en-US" w:eastAsia="zh-CN"/>
              </w:rPr>
              <w:t xml:space="preserve">, since the maximum number of </w:t>
            </w:r>
            <w:r>
              <w:rPr>
                <w:rFonts w:eastAsia="SimSun"/>
                <w:lang w:val="en-US" w:eastAsia="zh-CN"/>
              </w:rPr>
              <w:t>PUSCHs/PDSCHs</w:t>
            </w:r>
            <w:r w:rsidRPr="003415EA">
              <w:rPr>
                <w:rFonts w:eastAsia="SimSun"/>
                <w:lang w:val="en-US" w:eastAsia="zh-CN"/>
              </w:rPr>
              <w:t xml:space="preserve"> per cell would be limited to 4.</w:t>
            </w:r>
            <w:r>
              <w:rPr>
                <w:rFonts w:eastAsia="SimSun"/>
                <w:lang w:val="en-US" w:eastAsia="zh-CN"/>
              </w:rPr>
              <w:t xml:space="preserve"> Therefore, we prefer to support Option 1. The candidate values are {4, 8, 16, 32}. </w:t>
            </w:r>
            <w:r w:rsidRPr="00DD07B5">
              <w:rPr>
                <w:rFonts w:eastAsia="SimSun"/>
                <w:lang w:val="en-US" w:eastAsia="zh-CN"/>
              </w:rPr>
              <w:t>Once Option 1 is supported, Option 2 becomes redundant and does not need to be introduced.</w:t>
            </w:r>
          </w:p>
          <w:p w14:paraId="4A9B105B" w14:textId="77777777" w:rsidR="00A84CD1" w:rsidRDefault="00A84CD1" w:rsidP="00A84CD1">
            <w:pPr>
              <w:snapToGrid w:val="0"/>
              <w:spacing w:after="0"/>
              <w:jc w:val="both"/>
              <w:rPr>
                <w:rFonts w:eastAsia="SimSun"/>
                <w:b/>
                <w:i/>
                <w:lang w:val="en-US" w:eastAsia="zh-CN"/>
              </w:rPr>
            </w:pPr>
            <w:r w:rsidRPr="00627920">
              <w:rPr>
                <w:rFonts w:eastAsia="SimSun"/>
                <w:b/>
                <w:i/>
                <w:lang w:val="en-US" w:eastAsia="zh-CN"/>
              </w:rPr>
              <w:t xml:space="preserve">Proposal </w:t>
            </w:r>
            <w:r>
              <w:rPr>
                <w:rFonts w:eastAsia="SimSun"/>
                <w:b/>
                <w:i/>
                <w:lang w:val="en-US" w:eastAsia="zh-CN"/>
              </w:rPr>
              <w:t>6</w:t>
            </w:r>
            <w:r w:rsidRPr="00627920">
              <w:rPr>
                <w:rFonts w:eastAsia="SimSun"/>
                <w:b/>
                <w:i/>
                <w:lang w:val="en-US" w:eastAsia="zh-CN"/>
              </w:rPr>
              <w:t xml:space="preserve">: Introduce a </w:t>
            </w:r>
            <w:r>
              <w:rPr>
                <w:rFonts w:eastAsia="SimSun"/>
                <w:b/>
                <w:i/>
                <w:lang w:val="en-US" w:eastAsia="zh-CN"/>
              </w:rPr>
              <w:t xml:space="preserve">new </w:t>
            </w:r>
            <w:r w:rsidRPr="00627920">
              <w:rPr>
                <w:rFonts w:eastAsia="SimSun"/>
                <w:b/>
                <w:i/>
                <w:lang w:val="en-US" w:eastAsia="zh-CN"/>
              </w:rPr>
              <w:t xml:space="preserve">component </w:t>
            </w:r>
            <w:r>
              <w:rPr>
                <w:rFonts w:eastAsia="SimSun"/>
                <w:b/>
                <w:i/>
                <w:lang w:val="en-US" w:eastAsia="zh-CN"/>
              </w:rPr>
              <w:t>t</w:t>
            </w:r>
            <w:r w:rsidRPr="0020314B">
              <w:rPr>
                <w:rFonts w:eastAsia="SimSun" w:hint="eastAsia"/>
                <w:b/>
                <w:i/>
                <w:lang w:val="en-US" w:eastAsia="zh-CN"/>
              </w:rPr>
              <w:t>o</w:t>
            </w:r>
            <w:r w:rsidRPr="0020314B">
              <w:rPr>
                <w:rFonts w:eastAsia="SimSun"/>
                <w:b/>
                <w:i/>
                <w:lang w:val="en-US" w:eastAsia="zh-CN"/>
              </w:rPr>
              <w:t xml:space="preserve"> report the maximum number of</w:t>
            </w:r>
            <w:r>
              <w:rPr>
                <w:rFonts w:eastAsia="SimSun"/>
                <w:b/>
                <w:i/>
                <w:lang w:val="en-US" w:eastAsia="zh-CN"/>
              </w:rPr>
              <w:t xml:space="preserve"> total</w:t>
            </w:r>
            <w:r w:rsidRPr="0020314B">
              <w:rPr>
                <w:rFonts w:eastAsia="SimSun"/>
                <w:b/>
                <w:i/>
                <w:lang w:val="en-US" w:eastAsia="zh-CN"/>
              </w:rPr>
              <w:t xml:space="preserve"> schedulable PDSCH among co-scheduled cells</w:t>
            </w:r>
            <w:r>
              <w:rPr>
                <w:rFonts w:eastAsia="SimSun"/>
                <w:b/>
                <w:i/>
                <w:lang w:val="en-US" w:eastAsia="zh-CN"/>
              </w:rPr>
              <w:t xml:space="preserve"> by a DCI format 1_3</w:t>
            </w:r>
            <w:r w:rsidRPr="00627920">
              <w:rPr>
                <w:rFonts w:eastAsia="SimSun"/>
                <w:b/>
                <w:i/>
                <w:lang w:val="en-US" w:eastAsia="zh-CN"/>
              </w:rPr>
              <w:t>.</w:t>
            </w:r>
            <w:r>
              <w:rPr>
                <w:rFonts w:eastAsia="SimSun"/>
                <w:b/>
                <w:i/>
                <w:lang w:val="en-US" w:eastAsia="zh-CN"/>
              </w:rPr>
              <w:t xml:space="preserve"> </w:t>
            </w:r>
            <w:r w:rsidRPr="00B774C5">
              <w:rPr>
                <w:rFonts w:eastAsia="SimSun"/>
                <w:b/>
                <w:i/>
                <w:lang w:val="en-US" w:eastAsia="zh-CN"/>
              </w:rPr>
              <w:t>The candidate values are {4, 8, 16, 32}.</w:t>
            </w:r>
          </w:p>
          <w:p w14:paraId="39CF5571" w14:textId="77777777" w:rsidR="00A84CD1" w:rsidRDefault="00A84CD1" w:rsidP="00F03B85">
            <w:pPr>
              <w:pStyle w:val="aff6"/>
              <w:numPr>
                <w:ilvl w:val="0"/>
                <w:numId w:val="14"/>
              </w:numPr>
              <w:overflowPunct/>
              <w:snapToGrid w:val="0"/>
              <w:spacing w:after="120"/>
              <w:ind w:leftChars="0"/>
              <w:jc w:val="both"/>
              <w:rPr>
                <w:b/>
                <w:i/>
                <w:lang w:val="en-US" w:eastAsia="zh-CN"/>
              </w:rPr>
            </w:pPr>
            <w:r w:rsidRPr="00893454">
              <w:rPr>
                <w:b/>
                <w:i/>
                <w:lang w:val="en-US" w:eastAsia="zh-CN"/>
              </w:rPr>
              <w:t>No need to define a component to report the supported number of maximum schedulable PDSCHs per cell.</w:t>
            </w:r>
          </w:p>
          <w:p w14:paraId="620D967B" w14:textId="77777777" w:rsidR="00A84CD1" w:rsidRPr="00893454" w:rsidRDefault="00A84CD1" w:rsidP="00A84CD1">
            <w:pPr>
              <w:pStyle w:val="aff6"/>
              <w:ind w:left="800"/>
              <w:rPr>
                <w:b/>
                <w:i/>
                <w:lang w:val="en-US" w:eastAsia="zh-CN"/>
              </w:rPr>
            </w:pPr>
          </w:p>
          <w:p w14:paraId="3E52E2FF" w14:textId="77777777" w:rsidR="00A84CD1" w:rsidRDefault="00A84CD1" w:rsidP="00A84CD1">
            <w:pPr>
              <w:snapToGrid w:val="0"/>
              <w:spacing w:after="120"/>
              <w:jc w:val="both"/>
              <w:rPr>
                <w:rFonts w:eastAsia="SimSun"/>
                <w:lang w:val="en-US" w:eastAsia="zh-CN"/>
              </w:rPr>
            </w:pPr>
            <w:r w:rsidRPr="00F278D1">
              <w:rPr>
                <w:rFonts w:eastAsia="SimSun"/>
                <w:lang w:val="en-US" w:eastAsia="zh-CN"/>
              </w:rPr>
              <w:t>It was agreed to introduce separate feature groups FG66-3 and FG66-4 to support the monitoring of Rel-19 DCI formats 1_3 and 0_3, which aligns their structure with the Rel-18 capability framework.</w:t>
            </w:r>
            <w:r>
              <w:rPr>
                <w:rFonts w:eastAsia="SimSun"/>
                <w:lang w:val="en-US" w:eastAsia="zh-CN"/>
              </w:rPr>
              <w:t xml:space="preserve"> </w:t>
            </w:r>
            <w:r w:rsidRPr="00D4350C">
              <w:rPr>
                <w:rFonts w:eastAsia="SimSun"/>
                <w:lang w:val="en-US" w:eastAsia="zh-CN"/>
              </w:rPr>
              <w:t xml:space="preserve">Therefore, the reporting granularity </w:t>
            </w:r>
            <w:r>
              <w:rPr>
                <w:rFonts w:eastAsia="SimSun"/>
                <w:lang w:val="en-US" w:eastAsia="zh-CN"/>
              </w:rPr>
              <w:t xml:space="preserve">should be </w:t>
            </w:r>
            <w:r w:rsidRPr="00D4350C">
              <w:rPr>
                <w:rFonts w:eastAsia="SimSun"/>
                <w:lang w:val="en-US" w:eastAsia="zh-CN"/>
              </w:rPr>
              <w:t>kept consistent as well.</w:t>
            </w:r>
            <w:r>
              <w:rPr>
                <w:rFonts w:eastAsia="SimSun" w:hint="eastAsia"/>
                <w:lang w:val="en-US" w:eastAsia="zh-CN"/>
              </w:rPr>
              <w:t xml:space="preserve"> </w:t>
            </w:r>
          </w:p>
          <w:p w14:paraId="0CDB2336" w14:textId="77777777" w:rsidR="00A84CD1" w:rsidRDefault="00A84CD1" w:rsidP="00A84CD1">
            <w:pPr>
              <w:snapToGrid w:val="0"/>
              <w:spacing w:after="120"/>
              <w:jc w:val="both"/>
              <w:rPr>
                <w:rFonts w:eastAsia="SimSun"/>
                <w:b/>
                <w:i/>
                <w:lang w:val="en-US" w:eastAsia="zh-CN"/>
              </w:rPr>
            </w:pPr>
            <w:r w:rsidRPr="00C7647A">
              <w:rPr>
                <w:rFonts w:eastAsia="SimSun"/>
                <w:b/>
                <w:i/>
                <w:lang w:val="en-US" w:eastAsia="zh-CN"/>
              </w:rPr>
              <w:t xml:space="preserve">Proposal </w:t>
            </w:r>
            <w:r>
              <w:rPr>
                <w:rFonts w:eastAsia="SimSun"/>
                <w:b/>
                <w:i/>
                <w:lang w:val="en-US" w:eastAsia="zh-CN"/>
              </w:rPr>
              <w:t>7</w:t>
            </w:r>
            <w:r w:rsidRPr="00C7647A">
              <w:rPr>
                <w:rFonts w:eastAsia="SimSun"/>
                <w:b/>
                <w:i/>
                <w:lang w:val="en-US" w:eastAsia="zh-CN"/>
              </w:rPr>
              <w:t>: Set the reporting type of FG66-3 and FG66-4 as per band combination.</w:t>
            </w:r>
          </w:p>
          <w:p w14:paraId="4DE28889" w14:textId="77777777" w:rsidR="00A84CD1" w:rsidRPr="00C7647A" w:rsidRDefault="00A84CD1" w:rsidP="00A84CD1">
            <w:pPr>
              <w:snapToGrid w:val="0"/>
              <w:spacing w:after="120"/>
              <w:jc w:val="both"/>
              <w:rPr>
                <w:rFonts w:eastAsia="SimSun"/>
                <w:b/>
                <w:i/>
                <w:lang w:val="en-US" w:eastAsia="zh-CN"/>
              </w:rPr>
            </w:pPr>
          </w:p>
          <w:p w14:paraId="069CD946" w14:textId="77777777" w:rsidR="00A84CD1" w:rsidRPr="008E3C81" w:rsidRDefault="00A84CD1" w:rsidP="00A84CD1">
            <w:pPr>
              <w:snapToGrid w:val="0"/>
              <w:spacing w:after="120"/>
              <w:jc w:val="both"/>
              <w:rPr>
                <w:rFonts w:eastAsia="SimSun"/>
                <w:lang w:val="en-US" w:eastAsia="zh-CN"/>
              </w:rPr>
            </w:pPr>
            <w:r w:rsidRPr="008E3C81">
              <w:rPr>
                <w:rFonts w:eastAsia="SimSun"/>
                <w:lang w:val="en-US" w:eastAsia="zh-CN"/>
              </w:rPr>
              <w:t>Rel-18 multi-cell scheduling supports many optional features, such as FDRA Type 1 granularity, SCell dormancy indication, Type 3 HARQ codebook, etc. Rel-19 multi-cell scheduling can also support these optional features. Considering signaling redundancy and specification impact, there is no need to redefine the capability of these features specifically for Rel-19. However, these features are all based on prerequisite capabilities such as 49-1/1b and/or 49-2/2b. Therefore, when Rel-19 single DCI supports the aforementioned optional features, it must be based on the prior support of Rel-18 multi-cell scheduling.</w:t>
            </w:r>
          </w:p>
          <w:p w14:paraId="4A47FC50" w14:textId="77777777" w:rsidR="00A84CD1" w:rsidRDefault="00A84CD1" w:rsidP="00A84CD1">
            <w:pPr>
              <w:snapToGrid w:val="0"/>
              <w:spacing w:after="120"/>
              <w:jc w:val="both"/>
              <w:rPr>
                <w:rFonts w:eastAsia="SimSun"/>
                <w:b/>
                <w:i/>
                <w:lang w:val="en-US" w:eastAsia="zh-CN"/>
              </w:rPr>
            </w:pPr>
            <w:r w:rsidRPr="0066374C">
              <w:rPr>
                <w:rFonts w:eastAsia="SimSun"/>
                <w:b/>
                <w:i/>
                <w:lang w:val="en-US" w:eastAsia="zh-CN"/>
              </w:rPr>
              <w:t xml:space="preserve">Proposal </w:t>
            </w:r>
            <w:r>
              <w:rPr>
                <w:rFonts w:eastAsia="SimSun"/>
                <w:b/>
                <w:i/>
                <w:lang w:val="en-US" w:eastAsia="zh-CN"/>
              </w:rPr>
              <w:t>8</w:t>
            </w:r>
            <w:r w:rsidRPr="0066374C">
              <w:rPr>
                <w:rFonts w:eastAsia="SimSun"/>
                <w:b/>
                <w:i/>
                <w:lang w:val="en-US" w:eastAsia="zh-CN"/>
              </w:rPr>
              <w:t>: FG66-3 should prerequisite FG49-1/1b</w:t>
            </w:r>
            <w:r>
              <w:rPr>
                <w:rFonts w:eastAsia="SimSun"/>
                <w:b/>
                <w:i/>
                <w:lang w:val="en-US" w:eastAsia="zh-CN"/>
              </w:rPr>
              <w:t>,</w:t>
            </w:r>
            <w:r w:rsidRPr="0066374C">
              <w:rPr>
                <w:rFonts w:eastAsia="SimSun"/>
                <w:b/>
                <w:i/>
                <w:lang w:val="en-US" w:eastAsia="zh-CN"/>
              </w:rPr>
              <w:t xml:space="preserve"> and FG66-4 should prerequisite FG49-2/2b.</w:t>
            </w:r>
          </w:p>
          <w:p w14:paraId="46A77782" w14:textId="77777777" w:rsidR="00A84CD1" w:rsidRDefault="00A84CD1" w:rsidP="00A84CD1">
            <w:pPr>
              <w:snapToGrid w:val="0"/>
              <w:spacing w:after="120"/>
              <w:jc w:val="both"/>
              <w:rPr>
                <w:rFonts w:eastAsia="SimSun"/>
                <w:lang w:val="en-US" w:eastAsia="zh-CN"/>
              </w:rPr>
            </w:pPr>
          </w:p>
          <w:p w14:paraId="21A08607" w14:textId="77777777" w:rsidR="00A84CD1" w:rsidRDefault="00A84CD1" w:rsidP="00A84CD1">
            <w:pPr>
              <w:snapToGrid w:val="0"/>
              <w:spacing w:after="120"/>
              <w:jc w:val="both"/>
              <w:rPr>
                <w:rFonts w:eastAsia="SimSun"/>
                <w:lang w:val="en-US" w:eastAsia="zh-CN"/>
              </w:rPr>
            </w:pPr>
            <w:r w:rsidRPr="00E10D0F">
              <w:rPr>
                <w:rFonts w:eastAsia="SimSun"/>
                <w:lang w:val="en-US" w:eastAsia="zh-CN"/>
              </w:rPr>
              <w:t xml:space="preserve">In Rel-18 FG49-1b, </w:t>
            </w:r>
            <w:r>
              <w:rPr>
                <w:rFonts w:eastAsia="SimSun"/>
                <w:lang w:val="en-US" w:eastAsia="zh-CN"/>
              </w:rPr>
              <w:t>c</w:t>
            </w:r>
            <w:r w:rsidRPr="00E10D0F">
              <w:rPr>
                <w:rFonts w:eastAsia="SimSun"/>
                <w:lang w:val="en-US" w:eastAsia="zh-CN"/>
              </w:rPr>
              <w:t xml:space="preserve">omponent 10 is used to indicate the baseline capability to </w:t>
            </w:r>
            <w:r>
              <w:rPr>
                <w:rFonts w:eastAsia="SimSun"/>
                <w:lang w:val="en-US" w:eastAsia="zh-CN"/>
              </w:rPr>
              <w:t>process the number of unicast</w:t>
            </w:r>
            <w:r w:rsidRPr="00E10D0F">
              <w:rPr>
                <w:rFonts w:eastAsia="SimSun"/>
                <w:lang w:val="en-US" w:eastAsia="zh-CN"/>
              </w:rPr>
              <w:t xml:space="preserve"> DCI</w:t>
            </w:r>
            <w:r>
              <w:rPr>
                <w:rFonts w:eastAsia="SimSun"/>
                <w:lang w:val="en-US" w:eastAsia="zh-CN"/>
              </w:rPr>
              <w:t>s, including DCI format 1_3</w:t>
            </w:r>
            <w:r w:rsidRPr="00E10D0F">
              <w:rPr>
                <w:rFonts w:eastAsia="SimSun"/>
                <w:lang w:val="en-US" w:eastAsia="zh-CN"/>
              </w:rPr>
              <w:t xml:space="preserve">. Similarly, in FG66-3, it is necessary to define a baseline capability for </w:t>
            </w:r>
            <w:r>
              <w:rPr>
                <w:rFonts w:eastAsia="SimSun"/>
                <w:lang w:val="en-US" w:eastAsia="zh-CN"/>
              </w:rPr>
              <w:t>processing the number</w:t>
            </w:r>
            <w:r w:rsidRPr="00E10D0F">
              <w:rPr>
                <w:rFonts w:eastAsia="SimSun"/>
                <w:lang w:val="en-US" w:eastAsia="zh-CN"/>
              </w:rPr>
              <w:t xml:space="preserve"> </w:t>
            </w:r>
            <w:r>
              <w:rPr>
                <w:rFonts w:eastAsia="SimSun"/>
                <w:lang w:val="en-US" w:eastAsia="zh-CN"/>
              </w:rPr>
              <w:t xml:space="preserve">unicast </w:t>
            </w:r>
            <w:r w:rsidRPr="00E10D0F">
              <w:rPr>
                <w:rFonts w:eastAsia="SimSun"/>
                <w:lang w:val="en-US" w:eastAsia="zh-CN"/>
              </w:rPr>
              <w:t>DCI in Rel-19 MCE.</w:t>
            </w:r>
          </w:p>
          <w:p w14:paraId="26427F2E" w14:textId="77777777" w:rsidR="00A84CD1" w:rsidRDefault="00A84CD1" w:rsidP="00A84CD1">
            <w:pPr>
              <w:snapToGrid w:val="0"/>
              <w:spacing w:after="0"/>
              <w:jc w:val="both"/>
              <w:rPr>
                <w:rFonts w:eastAsia="SimSun"/>
                <w:lang w:val="en-US" w:eastAsia="zh-CN"/>
              </w:rPr>
            </w:pPr>
            <w:r>
              <w:rPr>
                <w:rFonts w:eastAsia="SimSun"/>
                <w:lang w:val="en-US" w:eastAsia="zh-CN"/>
              </w:rPr>
              <w:t>F</w:t>
            </w:r>
            <w:r>
              <w:rPr>
                <w:rFonts w:eastAsia="SimSun" w:hint="eastAsia"/>
                <w:lang w:val="en-US" w:eastAsia="zh-CN"/>
              </w:rPr>
              <w:t>or</w:t>
            </w:r>
            <w:r>
              <w:rPr>
                <w:rFonts w:eastAsia="SimSun"/>
                <w:lang w:val="en-US" w:eastAsia="zh-CN"/>
              </w:rPr>
              <w:t xml:space="preserve"> FG49-1b</w:t>
            </w:r>
            <w:r w:rsidRPr="00022352">
              <w:rPr>
                <w:rFonts w:eastAsia="SimSun"/>
                <w:lang w:val="en-US" w:eastAsia="zh-CN"/>
              </w:rPr>
              <w:t xml:space="preserve">, the SCSs of all cells within a cell set are either all smaller than </w:t>
            </w:r>
            <w:r w:rsidRPr="007D5DF0">
              <w:rPr>
                <w:rFonts w:eastAsia="SimSun"/>
                <w:lang w:val="en-US" w:eastAsia="zh-CN"/>
              </w:rPr>
              <w:t>that of the scheduling cell</w:t>
            </w:r>
            <w:r>
              <w:rPr>
                <w:rFonts w:eastAsia="SimSun"/>
                <w:lang w:val="en-US" w:eastAsia="zh-CN"/>
              </w:rPr>
              <w:t xml:space="preserve"> (</w:t>
            </w:r>
            <w:r>
              <w:rPr>
                <w:rFonts w:eastAsia="SimSun" w:hint="eastAsia"/>
                <w:lang w:val="en-US" w:eastAsia="zh-CN"/>
              </w:rPr>
              <w:t>high</w:t>
            </w:r>
            <w:r>
              <w:rPr>
                <w:rFonts w:eastAsia="SimSun"/>
                <w:lang w:val="en-US" w:eastAsia="zh-CN"/>
              </w:rPr>
              <w:t xml:space="preserve">-to-low) </w:t>
            </w:r>
            <w:r w:rsidRPr="00022352">
              <w:rPr>
                <w:rFonts w:eastAsia="SimSun"/>
                <w:lang w:val="en-US" w:eastAsia="zh-CN"/>
              </w:rPr>
              <w:t>or all larger than that of the scheduling cell</w:t>
            </w:r>
            <w:r>
              <w:rPr>
                <w:rFonts w:eastAsia="SimSun"/>
                <w:lang w:val="en-US" w:eastAsia="zh-CN"/>
              </w:rPr>
              <w:t xml:space="preserve"> </w:t>
            </w:r>
            <w:r>
              <w:rPr>
                <w:rFonts w:eastAsia="SimSun" w:hint="eastAsia"/>
                <w:lang w:val="en-US" w:eastAsia="zh-CN"/>
              </w:rPr>
              <w:t>(</w:t>
            </w:r>
            <w:r>
              <w:rPr>
                <w:rFonts w:eastAsia="SimSun"/>
                <w:lang w:val="en-US" w:eastAsia="zh-CN"/>
              </w:rPr>
              <w:t>low-to-high)</w:t>
            </w:r>
            <w:r w:rsidRPr="00022352">
              <w:rPr>
                <w:rFonts w:eastAsia="SimSun"/>
                <w:lang w:val="en-US" w:eastAsia="zh-CN"/>
              </w:rPr>
              <w:t>.</w:t>
            </w:r>
            <w:r>
              <w:rPr>
                <w:rFonts w:eastAsia="SimSun"/>
                <w:lang w:val="en-US" w:eastAsia="zh-CN"/>
              </w:rPr>
              <w:t xml:space="preserve"> </w:t>
            </w:r>
            <w:r w:rsidRPr="005E36E5">
              <w:rPr>
                <w:rFonts w:eastAsia="SimSun"/>
                <w:lang w:val="en-US" w:eastAsia="zh-CN"/>
              </w:rPr>
              <w:t>In Rel-19, the scenarios become slightly more complex. The number of different SCS values among the scheduling cell and the co-scheduled cells can be either two or three. We first analyze the scenarios where the number of different SCS values is two. The supported cases can be summarized as the following four:</w:t>
            </w:r>
          </w:p>
          <w:p w14:paraId="6015C9DF" w14:textId="77777777" w:rsidR="00A84CD1" w:rsidRDefault="00A84CD1" w:rsidP="00F03B85">
            <w:pPr>
              <w:pStyle w:val="aff6"/>
              <w:numPr>
                <w:ilvl w:val="0"/>
                <w:numId w:val="14"/>
              </w:numPr>
              <w:overflowPunct/>
              <w:snapToGrid w:val="0"/>
              <w:spacing w:after="0"/>
              <w:ind w:leftChars="0"/>
              <w:jc w:val="both"/>
              <w:rPr>
                <w:lang w:val="en-US" w:eastAsia="zh-CN"/>
              </w:rPr>
            </w:pPr>
            <w:r>
              <w:rPr>
                <w:rFonts w:hint="eastAsia"/>
                <w:lang w:val="en-US" w:eastAsia="zh-CN"/>
              </w:rPr>
              <w:t>Ca</w:t>
            </w:r>
            <w:r>
              <w:rPr>
                <w:lang w:val="en-US" w:eastAsia="zh-CN"/>
              </w:rPr>
              <w:t>se 1:</w:t>
            </w:r>
            <w:r w:rsidRPr="00D71A8E">
              <w:rPr>
                <w:lang w:val="en-US" w:eastAsia="zh-CN"/>
              </w:rPr>
              <w:t xml:space="preserve"> </w:t>
            </w:r>
            <w:r w:rsidRPr="00022352">
              <w:rPr>
                <w:lang w:val="en-US" w:eastAsia="zh-CN"/>
              </w:rPr>
              <w:t xml:space="preserve">the SCS of </w:t>
            </w:r>
            <w:r>
              <w:rPr>
                <w:rFonts w:hint="eastAsia"/>
                <w:lang w:val="en-US" w:eastAsia="zh-CN"/>
              </w:rPr>
              <w:t>the</w:t>
            </w:r>
            <w:r>
              <w:rPr>
                <w:lang w:val="en-US" w:eastAsia="zh-CN"/>
              </w:rPr>
              <w:t xml:space="preserve"> scheduling cell is</w:t>
            </w:r>
            <w:r w:rsidRPr="00022352">
              <w:rPr>
                <w:lang w:val="en-US" w:eastAsia="zh-CN"/>
              </w:rPr>
              <w:t xml:space="preserve"> </w:t>
            </w:r>
            <w:r>
              <w:rPr>
                <w:lang w:val="en-US" w:eastAsia="zh-CN"/>
              </w:rPr>
              <w:t>larger</w:t>
            </w:r>
            <w:r w:rsidRPr="00022352">
              <w:rPr>
                <w:lang w:val="en-US" w:eastAsia="zh-CN"/>
              </w:rPr>
              <w:t xml:space="preserve"> than </w:t>
            </w:r>
            <w:r w:rsidRPr="007D5DF0">
              <w:rPr>
                <w:lang w:val="en-US" w:eastAsia="zh-CN"/>
              </w:rPr>
              <w:t xml:space="preserve">that of </w:t>
            </w:r>
            <w:r>
              <w:rPr>
                <w:lang w:val="en-US" w:eastAsia="zh-CN"/>
              </w:rPr>
              <w:t>all the other cells within a cell set</w:t>
            </w:r>
            <w:r w:rsidRPr="007D5DF0">
              <w:rPr>
                <w:lang w:val="en-US" w:eastAsia="zh-CN"/>
              </w:rPr>
              <w:t xml:space="preserve"> </w:t>
            </w:r>
            <w:r>
              <w:rPr>
                <w:lang w:val="en-US" w:eastAsia="zh-CN"/>
              </w:rPr>
              <w:t>(</w:t>
            </w:r>
            <w:r>
              <w:rPr>
                <w:rFonts w:hint="eastAsia"/>
                <w:lang w:val="en-US" w:eastAsia="zh-CN"/>
              </w:rPr>
              <w:t>high</w:t>
            </w:r>
            <w:r>
              <w:rPr>
                <w:lang w:val="en-US" w:eastAsia="zh-CN"/>
              </w:rPr>
              <w:t>-to-low SCS)</w:t>
            </w:r>
            <w:r>
              <w:rPr>
                <w:rFonts w:hint="eastAsia"/>
                <w:lang w:val="en-US" w:eastAsia="zh-CN"/>
              </w:rPr>
              <w:t>;</w:t>
            </w:r>
          </w:p>
          <w:p w14:paraId="3EEE58C3" w14:textId="77777777" w:rsidR="00A84CD1" w:rsidRDefault="00A84CD1" w:rsidP="00F03B85">
            <w:pPr>
              <w:pStyle w:val="aff6"/>
              <w:numPr>
                <w:ilvl w:val="0"/>
                <w:numId w:val="14"/>
              </w:numPr>
              <w:overflowPunct/>
              <w:snapToGrid w:val="0"/>
              <w:spacing w:after="0"/>
              <w:ind w:leftChars="0"/>
              <w:jc w:val="both"/>
              <w:rPr>
                <w:lang w:val="en-US" w:eastAsia="zh-CN"/>
              </w:rPr>
            </w:pPr>
            <w:r>
              <w:rPr>
                <w:rFonts w:hint="eastAsia"/>
                <w:lang w:val="en-US" w:eastAsia="zh-CN"/>
              </w:rPr>
              <w:t>C</w:t>
            </w:r>
            <w:r>
              <w:rPr>
                <w:lang w:val="en-US" w:eastAsia="zh-CN"/>
              </w:rPr>
              <w:t xml:space="preserve">ase 2: </w:t>
            </w:r>
            <w:r w:rsidRPr="00E739BF">
              <w:rPr>
                <w:lang w:val="en-US" w:eastAsia="zh-CN"/>
              </w:rPr>
              <w:t xml:space="preserve">the SCS of the scheduling cell is </w:t>
            </w:r>
            <w:r>
              <w:rPr>
                <w:lang w:val="en-US" w:eastAsia="zh-CN"/>
              </w:rPr>
              <w:t>smaller</w:t>
            </w:r>
            <w:r w:rsidRPr="00E739BF">
              <w:rPr>
                <w:lang w:val="en-US" w:eastAsia="zh-CN"/>
              </w:rPr>
              <w:t xml:space="preserve"> than that of all </w:t>
            </w:r>
            <w:r>
              <w:rPr>
                <w:lang w:val="en-US" w:eastAsia="zh-CN"/>
              </w:rPr>
              <w:t xml:space="preserve">the </w:t>
            </w:r>
            <w:r w:rsidRPr="00E739BF">
              <w:rPr>
                <w:lang w:val="en-US" w:eastAsia="zh-CN"/>
              </w:rPr>
              <w:t>other cells within a cell set</w:t>
            </w:r>
            <w:r>
              <w:rPr>
                <w:lang w:val="en-US" w:eastAsia="zh-CN"/>
              </w:rPr>
              <w:t xml:space="preserve"> (low-to-high SCS)</w:t>
            </w:r>
            <w:r>
              <w:rPr>
                <w:rFonts w:hint="eastAsia"/>
                <w:lang w:val="en-US" w:eastAsia="zh-CN"/>
              </w:rPr>
              <w:t>;</w:t>
            </w:r>
          </w:p>
          <w:p w14:paraId="58D00821" w14:textId="77777777" w:rsidR="00A84CD1" w:rsidRDefault="00A84CD1" w:rsidP="00F03B85">
            <w:pPr>
              <w:pStyle w:val="aff6"/>
              <w:numPr>
                <w:ilvl w:val="0"/>
                <w:numId w:val="14"/>
              </w:numPr>
              <w:overflowPunct/>
              <w:snapToGrid w:val="0"/>
              <w:spacing w:after="0"/>
              <w:ind w:leftChars="0"/>
              <w:jc w:val="both"/>
              <w:rPr>
                <w:lang w:val="en-US" w:eastAsia="zh-CN"/>
              </w:rPr>
            </w:pPr>
            <w:r>
              <w:rPr>
                <w:rFonts w:hint="eastAsia"/>
                <w:lang w:val="en-US" w:eastAsia="zh-CN"/>
              </w:rPr>
              <w:t>C</w:t>
            </w:r>
            <w:r>
              <w:rPr>
                <w:lang w:val="en-US" w:eastAsia="zh-CN"/>
              </w:rPr>
              <w:t>ase 3:</w:t>
            </w:r>
            <w:r w:rsidRPr="005C2696">
              <w:rPr>
                <w:lang w:val="en-US" w:eastAsia="zh-CN"/>
              </w:rPr>
              <w:t xml:space="preserve"> </w:t>
            </w:r>
            <w:r w:rsidRPr="00B81844">
              <w:rPr>
                <w:lang w:val="en-US" w:eastAsia="zh-CN"/>
              </w:rPr>
              <w:t xml:space="preserve">the SCS of the scheduling cell is </w:t>
            </w:r>
            <w:r>
              <w:rPr>
                <w:lang w:val="en-US" w:eastAsia="zh-CN"/>
              </w:rPr>
              <w:t>larger</w:t>
            </w:r>
            <w:r w:rsidRPr="00B81844">
              <w:rPr>
                <w:lang w:val="en-US" w:eastAsia="zh-CN"/>
              </w:rPr>
              <w:t xml:space="preserve"> than that of some scheduled cells in a cell set, and equal to that of other</w:t>
            </w:r>
            <w:r>
              <w:rPr>
                <w:lang w:val="en-US" w:eastAsia="zh-CN"/>
              </w:rPr>
              <w:t xml:space="preserve"> scheduled cells in the cell set (</w:t>
            </w:r>
            <w:r>
              <w:rPr>
                <w:rFonts w:hint="eastAsia"/>
                <w:lang w:val="en-US" w:eastAsia="zh-CN"/>
              </w:rPr>
              <w:t>high</w:t>
            </w:r>
            <w:r>
              <w:rPr>
                <w:lang w:val="en-US" w:eastAsia="zh-CN"/>
              </w:rPr>
              <w:t>-to-low-same SCS)</w:t>
            </w:r>
            <w:r w:rsidRPr="00B81844">
              <w:rPr>
                <w:lang w:val="en-US" w:eastAsia="zh-CN"/>
              </w:rPr>
              <w:t>.</w:t>
            </w:r>
          </w:p>
          <w:p w14:paraId="3FD4CB48" w14:textId="77777777" w:rsidR="00A84CD1" w:rsidRDefault="00A84CD1" w:rsidP="00F03B85">
            <w:pPr>
              <w:pStyle w:val="aff6"/>
              <w:numPr>
                <w:ilvl w:val="0"/>
                <w:numId w:val="14"/>
              </w:numPr>
              <w:overflowPunct/>
              <w:snapToGrid w:val="0"/>
              <w:spacing w:after="120"/>
              <w:ind w:leftChars="0"/>
              <w:jc w:val="both"/>
              <w:rPr>
                <w:lang w:val="en-US" w:eastAsia="zh-CN"/>
              </w:rPr>
            </w:pPr>
            <w:r>
              <w:rPr>
                <w:rFonts w:hint="eastAsia"/>
                <w:lang w:val="en-US" w:eastAsia="zh-CN"/>
              </w:rPr>
              <w:t>Case</w:t>
            </w:r>
            <w:r>
              <w:rPr>
                <w:lang w:val="en-US" w:eastAsia="zh-CN"/>
              </w:rPr>
              <w:t xml:space="preserve"> 4</w:t>
            </w:r>
            <w:r>
              <w:rPr>
                <w:rFonts w:hint="eastAsia"/>
                <w:lang w:val="en-US" w:eastAsia="zh-CN"/>
              </w:rPr>
              <w:t>:</w:t>
            </w:r>
            <w:r>
              <w:rPr>
                <w:lang w:val="en-US" w:eastAsia="zh-CN"/>
              </w:rPr>
              <w:t xml:space="preserve"> </w:t>
            </w:r>
            <w:r w:rsidRPr="00B81844">
              <w:rPr>
                <w:lang w:val="en-US" w:eastAsia="zh-CN"/>
              </w:rPr>
              <w:t xml:space="preserve">the SCS of the scheduling cell is </w:t>
            </w:r>
            <w:r>
              <w:rPr>
                <w:lang w:val="en-US" w:eastAsia="zh-CN"/>
              </w:rPr>
              <w:t>smaller</w:t>
            </w:r>
            <w:r w:rsidRPr="00B81844">
              <w:rPr>
                <w:lang w:val="en-US" w:eastAsia="zh-CN"/>
              </w:rPr>
              <w:t xml:space="preserve"> than that of some scheduled cells in a cell set, and equal to that of other</w:t>
            </w:r>
            <w:r>
              <w:rPr>
                <w:lang w:val="en-US" w:eastAsia="zh-CN"/>
              </w:rPr>
              <w:t xml:space="preserve"> scheduled cells in the cell set (low-to-high</w:t>
            </w:r>
            <w:r w:rsidRPr="006067DD">
              <w:rPr>
                <w:lang w:val="en-US" w:eastAsia="zh-CN"/>
              </w:rPr>
              <w:t>-</w:t>
            </w:r>
            <w:r>
              <w:rPr>
                <w:lang w:val="en-US" w:eastAsia="zh-CN"/>
              </w:rPr>
              <w:t>same SCS)</w:t>
            </w:r>
            <w:r w:rsidRPr="00B81844">
              <w:rPr>
                <w:lang w:val="en-US" w:eastAsia="zh-CN"/>
              </w:rPr>
              <w:t>.</w:t>
            </w:r>
          </w:p>
          <w:p w14:paraId="61875535" w14:textId="77777777" w:rsidR="00A84CD1" w:rsidRDefault="00A84CD1" w:rsidP="00A84CD1">
            <w:pPr>
              <w:snapToGrid w:val="0"/>
              <w:spacing w:after="120"/>
              <w:jc w:val="both"/>
              <w:rPr>
                <w:rFonts w:eastAsia="SimSun"/>
                <w:lang w:val="en-US" w:eastAsia="zh-CN"/>
              </w:rPr>
            </w:pPr>
            <w:r w:rsidRPr="005E36E5">
              <w:rPr>
                <w:rFonts w:eastAsia="SimSun"/>
                <w:lang w:val="en-US" w:eastAsia="zh-CN"/>
              </w:rPr>
              <w:t xml:space="preserve">In the low-to-high SCS scenario, the UE supports processing one DCI format 1_3 per N consecutive slots of the scheduling cell, where N = 1. In the scenario where the scheduling cell and the scheduled cells have the same SCS, the UE also supports processing one DCI format 1_3 per slot of the scheduling cell. Since the </w:t>
            </w:r>
            <w:r>
              <w:rPr>
                <w:rFonts w:eastAsia="SimSun"/>
                <w:lang w:val="en-US" w:eastAsia="zh-CN"/>
              </w:rPr>
              <w:t>solutions</w:t>
            </w:r>
            <w:r w:rsidRPr="005E36E5">
              <w:rPr>
                <w:rFonts w:eastAsia="SimSun"/>
                <w:lang w:val="en-US" w:eastAsia="zh-CN"/>
              </w:rPr>
              <w:t xml:space="preserve"> are the same, Case 2 and Case 4 can be merged.</w:t>
            </w:r>
          </w:p>
          <w:p w14:paraId="1FDCBA1B" w14:textId="77777777" w:rsidR="00A84CD1" w:rsidRDefault="00A84CD1" w:rsidP="00A84CD1">
            <w:pPr>
              <w:snapToGrid w:val="0"/>
              <w:spacing w:after="120"/>
              <w:jc w:val="both"/>
              <w:rPr>
                <w:rFonts w:eastAsia="SimSun"/>
                <w:lang w:val="en-US" w:eastAsia="zh-CN"/>
              </w:rPr>
            </w:pPr>
            <w:r>
              <w:rPr>
                <w:rFonts w:eastAsia="SimSun" w:hint="eastAsia"/>
                <w:lang w:val="en-US" w:eastAsia="zh-CN"/>
              </w:rPr>
              <w:t>F</w:t>
            </w:r>
            <w:r>
              <w:rPr>
                <w:rFonts w:eastAsia="SimSun"/>
                <w:lang w:val="en-US" w:eastAsia="zh-CN"/>
              </w:rPr>
              <w:t xml:space="preserve">or Case 1, the solution of low-to-high SCS scenario in Rel-18 can be reused. </w:t>
            </w:r>
            <w:r w:rsidRPr="005E36E5">
              <w:rPr>
                <w:rFonts w:eastAsia="SimSun"/>
                <w:lang w:val="en-US" w:eastAsia="zh-CN"/>
              </w:rPr>
              <w:t xml:space="preserve">For Case 3, it includes both the high-to-low SCS scenario and the scenario where the scheduling cell and the scheduled cells have the same SCS, as defined in Rel-18. </w:t>
            </w:r>
            <w:r w:rsidRPr="00F10149">
              <w:rPr>
                <w:rFonts w:eastAsia="SimSun"/>
                <w:lang w:val="en-US" w:eastAsia="zh-CN"/>
              </w:rPr>
              <w:t>However, the number of consecutive slots required for processing DCI format 1_3 in these two scenarios is different.</w:t>
            </w:r>
            <w:r>
              <w:rPr>
                <w:rFonts w:eastAsia="SimSun"/>
                <w:lang w:val="en-US" w:eastAsia="zh-CN"/>
              </w:rPr>
              <w:t xml:space="preserve"> </w:t>
            </w:r>
            <w:r w:rsidRPr="000131AF">
              <w:rPr>
                <w:rFonts w:eastAsia="SimSun"/>
                <w:lang w:val="en-US" w:eastAsia="zh-CN"/>
              </w:rPr>
              <w:t xml:space="preserve">For example, a cell set may contain three cells, where the scheduling cell is a </w:t>
            </w:r>
            <w:r>
              <w:rPr>
                <w:rFonts w:eastAsia="SimSun"/>
                <w:lang w:val="en-US" w:eastAsia="zh-CN"/>
              </w:rPr>
              <w:t>30</w:t>
            </w:r>
            <w:r w:rsidRPr="000131AF">
              <w:rPr>
                <w:rFonts w:eastAsia="SimSun"/>
                <w:lang w:val="en-US" w:eastAsia="zh-CN"/>
              </w:rPr>
              <w:t>kHz</w:t>
            </w:r>
            <w:r>
              <w:rPr>
                <w:rFonts w:eastAsia="SimSun"/>
                <w:lang w:val="en-US" w:eastAsia="zh-CN"/>
              </w:rPr>
              <w:t xml:space="preserve"> T</w:t>
            </w:r>
            <w:r w:rsidRPr="000131AF">
              <w:rPr>
                <w:rFonts w:eastAsia="SimSun"/>
                <w:lang w:val="en-US" w:eastAsia="zh-CN"/>
              </w:rPr>
              <w:t>DD cell, and the two scheduled cells include one 15kHz FDD cell and one 30kHz TDD cell.</w:t>
            </w:r>
            <w:r>
              <w:rPr>
                <w:rFonts w:eastAsia="SimSun"/>
                <w:lang w:val="en-US" w:eastAsia="zh-CN"/>
              </w:rPr>
              <w:t xml:space="preserve"> </w:t>
            </w:r>
            <w:r w:rsidRPr="005E36E5">
              <w:rPr>
                <w:rFonts w:eastAsia="SimSun"/>
                <w:lang w:val="en-US" w:eastAsia="zh-CN"/>
              </w:rPr>
              <w:t>According to FG49-1b, for a 30kHz TDD cell scheduling a 15kHz FDD cell, one DCI format</w:t>
            </w:r>
            <w:r>
              <w:rPr>
                <w:rFonts w:eastAsia="SimSun"/>
                <w:lang w:val="en-US" w:eastAsia="zh-CN"/>
              </w:rPr>
              <w:t xml:space="preserve"> 1_3</w:t>
            </w:r>
            <w:r w:rsidRPr="005E36E5">
              <w:rPr>
                <w:rFonts w:eastAsia="SimSun"/>
                <w:lang w:val="en-US" w:eastAsia="zh-CN"/>
              </w:rPr>
              <w:t xml:space="preserve"> can be processed per 2 consecutive slots of the scheduling cell for the cell set. For a 30kHz TDD cell scheduling another 30kHz TDD cell, one DCI format</w:t>
            </w:r>
            <w:r>
              <w:rPr>
                <w:rFonts w:eastAsia="SimSun"/>
                <w:lang w:val="en-US" w:eastAsia="zh-CN"/>
              </w:rPr>
              <w:t xml:space="preserve"> 1_3</w:t>
            </w:r>
            <w:r w:rsidRPr="005E36E5">
              <w:rPr>
                <w:rFonts w:eastAsia="SimSun"/>
                <w:lang w:val="en-US" w:eastAsia="zh-CN"/>
              </w:rPr>
              <w:t xml:space="preserve"> can be processed per slot of the scheduling cell for the cell set.</w:t>
            </w:r>
            <w:r>
              <w:rPr>
                <w:rFonts w:eastAsia="SimSun"/>
                <w:lang w:val="en-US" w:eastAsia="zh-CN"/>
              </w:rPr>
              <w:t xml:space="preserve"> </w:t>
            </w:r>
            <w:r w:rsidRPr="00914B0D">
              <w:rPr>
                <w:rFonts w:eastAsia="SimSun"/>
                <w:lang w:val="en-US" w:eastAsia="zh-CN"/>
              </w:rPr>
              <w:t>As a result, the time duration for processing one DCI format 1_3 is different.</w:t>
            </w:r>
            <w:r>
              <w:rPr>
                <w:rFonts w:eastAsia="SimSun"/>
                <w:lang w:val="en-US" w:eastAsia="zh-CN"/>
              </w:rPr>
              <w:t xml:space="preserve"> </w:t>
            </w:r>
            <w:r>
              <w:rPr>
                <w:rFonts w:eastAsia="SimSun" w:hint="eastAsia"/>
                <w:lang w:val="en-US" w:eastAsia="zh-CN"/>
              </w:rPr>
              <w:t>C</w:t>
            </w:r>
            <w:r>
              <w:rPr>
                <w:rFonts w:eastAsia="SimSun"/>
                <w:lang w:val="en-US" w:eastAsia="zh-CN"/>
              </w:rPr>
              <w:t xml:space="preserve">onsidering this is a </w:t>
            </w:r>
            <w:r>
              <w:rPr>
                <w:rFonts w:eastAsia="SimSun" w:hint="eastAsia"/>
                <w:lang w:val="en-US" w:eastAsia="zh-CN"/>
              </w:rPr>
              <w:t>baseline</w:t>
            </w:r>
            <w:r>
              <w:rPr>
                <w:rFonts w:eastAsia="SimSun"/>
                <w:lang w:val="en-US" w:eastAsia="zh-CN"/>
              </w:rPr>
              <w:t xml:space="preserve"> </w:t>
            </w:r>
            <w:r>
              <w:rPr>
                <w:rFonts w:eastAsia="SimSun" w:hint="eastAsia"/>
                <w:lang w:val="en-US" w:eastAsia="zh-CN"/>
              </w:rPr>
              <w:t>capability</w:t>
            </w:r>
            <w:r>
              <w:rPr>
                <w:rFonts w:eastAsia="SimSun"/>
                <w:lang w:val="en-US" w:eastAsia="zh-CN"/>
              </w:rPr>
              <w:t xml:space="preserve"> and for the simplicity</w:t>
            </w:r>
            <w:r>
              <w:rPr>
                <w:rFonts w:eastAsia="SimSun" w:hint="eastAsia"/>
                <w:lang w:val="en-US" w:eastAsia="zh-CN"/>
              </w:rPr>
              <w:t>,</w:t>
            </w:r>
            <w:r>
              <w:rPr>
                <w:rFonts w:eastAsia="SimSun"/>
                <w:lang w:val="en-US" w:eastAsia="zh-CN"/>
              </w:rPr>
              <w:t xml:space="preserve"> the time duration of processing one DCI format 1_3 can be determined based on the larger number of slots. </w:t>
            </w:r>
            <w:r w:rsidRPr="003C715A">
              <w:rPr>
                <w:rFonts w:eastAsia="SimSun"/>
                <w:lang w:val="en-US" w:eastAsia="zh-CN"/>
              </w:rPr>
              <w:t>Furthermore, one unicast DL DCI format 1_0, 1_1, or 1_2 (if supported) can be processed for each of the cells that are not scheduled by DCI format 1_3.</w:t>
            </w:r>
          </w:p>
          <w:p w14:paraId="71DC6E34" w14:textId="77777777" w:rsidR="00A84CD1" w:rsidRDefault="00A84CD1" w:rsidP="00A84CD1">
            <w:pPr>
              <w:snapToGrid w:val="0"/>
              <w:spacing w:after="120"/>
              <w:jc w:val="both"/>
              <w:rPr>
                <w:rFonts w:eastAsia="SimSun"/>
                <w:lang w:val="en-US" w:eastAsia="zh-CN"/>
              </w:rPr>
            </w:pPr>
            <w:r w:rsidRPr="0066144F">
              <w:rPr>
                <w:rFonts w:eastAsia="SimSun"/>
                <w:lang w:val="en-US" w:eastAsia="zh-CN"/>
              </w:rPr>
              <w:t>For DCI format 0_3, the design principle</w:t>
            </w:r>
            <w:r>
              <w:rPr>
                <w:rFonts w:eastAsia="SimSun"/>
                <w:lang w:val="en-US" w:eastAsia="zh-CN"/>
              </w:rPr>
              <w:t xml:space="preserve"> </w:t>
            </w:r>
            <w:r>
              <w:rPr>
                <w:rFonts w:eastAsia="SimSun" w:hint="eastAsia"/>
                <w:lang w:val="en-US" w:eastAsia="zh-CN"/>
              </w:rPr>
              <w:t>of</w:t>
            </w:r>
            <w:r>
              <w:rPr>
                <w:rFonts w:eastAsia="SimSun"/>
                <w:lang w:val="en-US" w:eastAsia="zh-CN"/>
              </w:rPr>
              <w:t xml:space="preserve"> the number of unicast DCIs to process</w:t>
            </w:r>
            <w:r w:rsidRPr="0066144F">
              <w:rPr>
                <w:rFonts w:eastAsia="SimSun"/>
                <w:lang w:val="en-US" w:eastAsia="zh-CN"/>
              </w:rPr>
              <w:t xml:space="preserve"> is the same as that for DCI format 1_3. The only difference is that the total number of supported unicast DCIs is adjusted accordingly, similar to Rel-18, depending on whether the scheduling cell is FDD or TDD. </w:t>
            </w:r>
          </w:p>
          <w:p w14:paraId="307CBD46" w14:textId="77777777" w:rsidR="00A84CD1" w:rsidRDefault="00A84CD1" w:rsidP="00A84CD1">
            <w:pPr>
              <w:snapToGrid w:val="0"/>
              <w:spacing w:after="0"/>
              <w:jc w:val="both"/>
              <w:rPr>
                <w:rFonts w:eastAsia="SimSun"/>
                <w:b/>
                <w:i/>
                <w:lang w:val="en-US" w:eastAsia="zh-CN"/>
              </w:rPr>
            </w:pPr>
            <w:r w:rsidRPr="00F445BB">
              <w:rPr>
                <w:rFonts w:eastAsia="SimSun"/>
                <w:b/>
                <w:i/>
                <w:lang w:val="en-US" w:eastAsia="zh-CN"/>
              </w:rPr>
              <w:t>P</w:t>
            </w:r>
            <w:r w:rsidRPr="00F445BB">
              <w:rPr>
                <w:rFonts w:eastAsia="SimSun" w:hint="eastAsia"/>
                <w:b/>
                <w:i/>
                <w:lang w:val="en-US" w:eastAsia="zh-CN"/>
              </w:rPr>
              <w:t>roposal</w:t>
            </w:r>
            <w:r w:rsidRPr="00F445BB">
              <w:rPr>
                <w:rFonts w:eastAsia="SimSun"/>
                <w:b/>
                <w:i/>
                <w:lang w:val="en-US" w:eastAsia="zh-CN"/>
              </w:rPr>
              <w:t xml:space="preserve"> </w:t>
            </w:r>
            <w:r>
              <w:rPr>
                <w:rFonts w:eastAsia="SimSun"/>
                <w:b/>
                <w:i/>
                <w:lang w:val="en-US" w:eastAsia="zh-CN"/>
              </w:rPr>
              <w:t>9</w:t>
            </w:r>
            <w:r w:rsidRPr="00F445BB">
              <w:rPr>
                <w:rFonts w:eastAsia="SimSun" w:hint="eastAsia"/>
                <w:b/>
                <w:i/>
                <w:lang w:val="en-US" w:eastAsia="zh-CN"/>
              </w:rPr>
              <w:t>:</w:t>
            </w:r>
            <w:r w:rsidRPr="00F445BB">
              <w:rPr>
                <w:rFonts w:eastAsia="SimSun"/>
                <w:b/>
                <w:i/>
                <w:lang w:val="en-US" w:eastAsia="zh-CN"/>
              </w:rPr>
              <w:t xml:space="preserve"> </w:t>
            </w:r>
            <w:r w:rsidRPr="003C715A">
              <w:rPr>
                <w:rFonts w:eastAsia="SimSun"/>
                <w:b/>
                <w:i/>
                <w:lang w:val="en-US" w:eastAsia="zh-CN"/>
              </w:rPr>
              <w:t xml:space="preserve">Introduce a new component to indicate the number of unicast DCIs to be processed for co-scheduled cells within a cell set. </w:t>
            </w:r>
          </w:p>
          <w:p w14:paraId="3C75EDFD" w14:textId="77777777" w:rsidR="00A84CD1" w:rsidRPr="003C715A" w:rsidRDefault="00A84CD1" w:rsidP="00A84CD1">
            <w:pPr>
              <w:pStyle w:val="aff6"/>
              <w:ind w:left="800"/>
              <w:rPr>
                <w:b/>
                <w:i/>
                <w:lang w:val="en-US" w:eastAsia="zh-CN"/>
              </w:rPr>
            </w:pPr>
          </w:p>
          <w:p w14:paraId="1337C84C" w14:textId="77777777" w:rsidR="00A84CD1" w:rsidRPr="00EB7346" w:rsidRDefault="00A84CD1" w:rsidP="00A84CD1">
            <w:pPr>
              <w:snapToGrid w:val="0"/>
              <w:spacing w:after="120"/>
              <w:jc w:val="both"/>
              <w:rPr>
                <w:rFonts w:eastAsia="SimSun"/>
                <w:lang w:val="en-US" w:eastAsia="zh-CN"/>
              </w:rPr>
            </w:pPr>
            <w:r w:rsidRPr="00D118CC">
              <w:rPr>
                <w:rFonts w:eastAsia="SimSun"/>
                <w:lang w:val="en-US" w:eastAsia="zh-CN"/>
              </w:rPr>
              <w:t>For DCI format 0_3</w:t>
            </w:r>
            <w:r>
              <w:rPr>
                <w:rFonts w:eastAsia="SimSun"/>
                <w:lang w:val="en-US" w:eastAsia="zh-CN"/>
              </w:rPr>
              <w:t xml:space="preserve"> in Rel-19, c</w:t>
            </w:r>
            <w:r w:rsidRPr="00FB52E6">
              <w:rPr>
                <w:rFonts w:eastAsia="SimSun"/>
                <w:lang w:val="en-US" w:eastAsia="zh-CN"/>
              </w:rPr>
              <w:t>omponents in FG66-4 are same as that in FG66-4, except for component 2.</w:t>
            </w:r>
          </w:p>
          <w:p w14:paraId="5E0BC6BA" w14:textId="77777777" w:rsidR="00A84CD1" w:rsidRDefault="00A84CD1" w:rsidP="00A84CD1">
            <w:pPr>
              <w:snapToGrid w:val="0"/>
              <w:spacing w:after="120"/>
              <w:jc w:val="both"/>
              <w:rPr>
                <w:rFonts w:eastAsia="SimSun"/>
                <w:b/>
                <w:i/>
                <w:lang w:val="en-US" w:eastAsia="zh-CN"/>
              </w:rPr>
            </w:pPr>
            <w:r w:rsidRPr="00287752">
              <w:rPr>
                <w:rFonts w:eastAsia="SimSun"/>
                <w:b/>
                <w:i/>
                <w:lang w:val="en-US" w:eastAsia="zh-CN"/>
              </w:rPr>
              <w:lastRenderedPageBreak/>
              <w:t xml:space="preserve">Proposal </w:t>
            </w:r>
            <w:r>
              <w:rPr>
                <w:rFonts w:eastAsia="SimSun"/>
                <w:b/>
                <w:i/>
                <w:lang w:val="en-US" w:eastAsia="zh-CN"/>
              </w:rPr>
              <w:t>10</w:t>
            </w:r>
            <w:r w:rsidRPr="00287752">
              <w:rPr>
                <w:rFonts w:eastAsia="SimSun"/>
                <w:b/>
                <w:i/>
                <w:lang w:val="en-US" w:eastAsia="zh-CN"/>
              </w:rPr>
              <w:t xml:space="preserve">: </w:t>
            </w:r>
            <w:r>
              <w:rPr>
                <w:rFonts w:eastAsia="SimSun"/>
                <w:b/>
                <w:i/>
                <w:lang w:val="en-US" w:eastAsia="zh-CN"/>
              </w:rPr>
              <w:t>Update</w:t>
            </w:r>
            <w:r w:rsidRPr="00287752">
              <w:rPr>
                <w:rFonts w:eastAsia="SimSun"/>
                <w:b/>
                <w:i/>
                <w:lang w:val="en-US" w:eastAsia="zh-CN"/>
              </w:rPr>
              <w:t xml:space="preserve"> </w:t>
            </w:r>
            <w:r>
              <w:rPr>
                <w:rFonts w:eastAsia="SimSun"/>
                <w:b/>
                <w:i/>
                <w:lang w:val="en-US" w:eastAsia="zh-CN"/>
              </w:rPr>
              <w:t xml:space="preserve">the </w:t>
            </w:r>
            <w:r w:rsidRPr="00287752">
              <w:rPr>
                <w:rFonts w:eastAsia="SimSun"/>
                <w:b/>
                <w:i/>
                <w:lang w:val="en-US" w:eastAsia="zh-CN"/>
              </w:rPr>
              <w:t>UE feature list for R1</w:t>
            </w:r>
            <w:r>
              <w:rPr>
                <w:rFonts w:eastAsia="SimSun"/>
                <w:b/>
                <w:i/>
                <w:lang w:val="en-US" w:eastAsia="zh-CN"/>
              </w:rPr>
              <w:t>9</w:t>
            </w:r>
            <w:r w:rsidRPr="00287752">
              <w:rPr>
                <w:rFonts w:eastAsia="SimSun"/>
                <w:b/>
                <w:i/>
                <w:lang w:val="en-US" w:eastAsia="zh-CN"/>
              </w:rPr>
              <w:t xml:space="preserve"> </w:t>
            </w:r>
            <w:r>
              <w:rPr>
                <w:rFonts w:eastAsia="SimSun"/>
                <w:b/>
                <w:i/>
                <w:lang w:val="en-US" w:eastAsia="zh-CN"/>
              </w:rPr>
              <w:t>MCE as</w:t>
            </w:r>
            <w:r w:rsidRPr="00287752">
              <w:rPr>
                <w:rFonts w:eastAsia="SimSun"/>
                <w:b/>
                <w:i/>
                <w:lang w:val="en-US" w:eastAsia="zh-CN"/>
              </w:rPr>
              <w:t xml:space="preserve"> </w:t>
            </w:r>
            <w:r w:rsidRPr="001468B9">
              <w:rPr>
                <w:rFonts w:eastAsia="SimSun"/>
                <w:b/>
                <w:i/>
                <w:lang w:val="en-US" w:eastAsia="zh-CN"/>
              </w:rPr>
              <w:t>in Appendix.</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687"/>
              <w:gridCol w:w="1553"/>
              <w:gridCol w:w="2475"/>
              <w:gridCol w:w="1257"/>
              <w:gridCol w:w="1096"/>
              <w:gridCol w:w="1323"/>
              <w:gridCol w:w="1597"/>
              <w:gridCol w:w="1147"/>
              <w:gridCol w:w="1416"/>
              <w:gridCol w:w="1416"/>
              <w:gridCol w:w="1377"/>
              <w:gridCol w:w="2370"/>
              <w:gridCol w:w="1907"/>
            </w:tblGrid>
            <w:tr w:rsidR="005D6670" w:rsidRPr="00743C97" w14:paraId="3ABA10EC" w14:textId="77777777">
              <w:trPr>
                <w:trHeight w:val="2117"/>
              </w:trPr>
              <w:tc>
                <w:tcPr>
                  <w:tcW w:w="1293" w:type="dxa"/>
                  <w:tcBorders>
                    <w:top w:val="single" w:sz="4" w:space="0" w:color="auto"/>
                    <w:left w:val="single" w:sz="4" w:space="0" w:color="auto"/>
                    <w:bottom w:val="single" w:sz="4" w:space="0" w:color="auto"/>
                    <w:right w:val="single" w:sz="4" w:space="0" w:color="auto"/>
                  </w:tcBorders>
                  <w:hideMark/>
                </w:tcPr>
                <w:p w14:paraId="1889441E"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Features</w:t>
                  </w:r>
                </w:p>
              </w:tc>
              <w:tc>
                <w:tcPr>
                  <w:tcW w:w="687" w:type="dxa"/>
                  <w:tcBorders>
                    <w:top w:val="single" w:sz="4" w:space="0" w:color="auto"/>
                    <w:left w:val="single" w:sz="4" w:space="0" w:color="auto"/>
                    <w:bottom w:val="single" w:sz="4" w:space="0" w:color="auto"/>
                    <w:right w:val="single" w:sz="4" w:space="0" w:color="auto"/>
                  </w:tcBorders>
                  <w:hideMark/>
                </w:tcPr>
                <w:p w14:paraId="6506F176"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Index</w:t>
                  </w:r>
                </w:p>
              </w:tc>
              <w:tc>
                <w:tcPr>
                  <w:tcW w:w="2126" w:type="dxa"/>
                  <w:tcBorders>
                    <w:top w:val="single" w:sz="4" w:space="0" w:color="auto"/>
                    <w:left w:val="single" w:sz="4" w:space="0" w:color="auto"/>
                    <w:bottom w:val="single" w:sz="4" w:space="0" w:color="auto"/>
                    <w:right w:val="single" w:sz="4" w:space="0" w:color="auto"/>
                  </w:tcBorders>
                  <w:hideMark/>
                </w:tcPr>
                <w:p w14:paraId="566A2F68"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Feature group</w:t>
                  </w:r>
                </w:p>
              </w:tc>
              <w:tc>
                <w:tcPr>
                  <w:tcW w:w="2977" w:type="dxa"/>
                  <w:tcBorders>
                    <w:top w:val="single" w:sz="4" w:space="0" w:color="auto"/>
                    <w:left w:val="single" w:sz="4" w:space="0" w:color="auto"/>
                    <w:bottom w:val="single" w:sz="4" w:space="0" w:color="auto"/>
                    <w:right w:val="single" w:sz="4" w:space="0" w:color="auto"/>
                  </w:tcBorders>
                  <w:hideMark/>
                </w:tcPr>
                <w:p w14:paraId="42A98611"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Components</w:t>
                  </w:r>
                </w:p>
              </w:tc>
              <w:tc>
                <w:tcPr>
                  <w:tcW w:w="1139" w:type="dxa"/>
                  <w:tcBorders>
                    <w:top w:val="single" w:sz="4" w:space="0" w:color="auto"/>
                    <w:left w:val="single" w:sz="4" w:space="0" w:color="auto"/>
                    <w:bottom w:val="single" w:sz="4" w:space="0" w:color="auto"/>
                    <w:right w:val="single" w:sz="4" w:space="0" w:color="auto"/>
                  </w:tcBorders>
                  <w:hideMark/>
                </w:tcPr>
                <w:p w14:paraId="7C89197B"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Prerequisite feature groups</w:t>
                  </w:r>
                </w:p>
              </w:tc>
              <w:tc>
                <w:tcPr>
                  <w:tcW w:w="992" w:type="dxa"/>
                  <w:tcBorders>
                    <w:top w:val="single" w:sz="4" w:space="0" w:color="auto"/>
                    <w:left w:val="single" w:sz="4" w:space="0" w:color="auto"/>
                    <w:bottom w:val="single" w:sz="4" w:space="0" w:color="auto"/>
                    <w:right w:val="single" w:sz="4" w:space="0" w:color="auto"/>
                  </w:tcBorders>
                  <w:hideMark/>
                </w:tcPr>
                <w:p w14:paraId="32A385AF"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464C6A1C"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eastAsia="Gulim" w:hAnsi="Arial" w:cs="Arial"/>
                      <w:b/>
                      <w:color w:val="000000"/>
                      <w:sz w:val="18"/>
                      <w:szCs w:val="18"/>
                    </w:rPr>
                    <w:t xml:space="preserve">Applicable to </w:t>
                  </w:r>
                  <w:r w:rsidRPr="00743C97">
                    <w:rPr>
                      <w:rFonts w:ascii="Arial" w:hAnsi="Arial" w:cs="Arial"/>
                      <w:b/>
                      <w:color w:val="000000"/>
                      <w:sz w:val="18"/>
                      <w:szCs w:val="18"/>
                    </w:rPr>
                    <w:t>the capability signalling exchange between UEs (Sidelink WI only)”.</w:t>
                  </w:r>
                </w:p>
              </w:tc>
              <w:tc>
                <w:tcPr>
                  <w:tcW w:w="1838" w:type="dxa"/>
                  <w:tcBorders>
                    <w:top w:val="single" w:sz="4" w:space="0" w:color="auto"/>
                    <w:left w:val="single" w:sz="4" w:space="0" w:color="auto"/>
                    <w:bottom w:val="single" w:sz="4" w:space="0" w:color="auto"/>
                    <w:right w:val="single" w:sz="4" w:space="0" w:color="auto"/>
                  </w:tcBorders>
                  <w:hideMark/>
                </w:tcPr>
                <w:p w14:paraId="7C8F7E59" w14:textId="77777777" w:rsidR="005D6670" w:rsidRPr="00743C97" w:rsidRDefault="005D6670" w:rsidP="005D6670">
                  <w:pPr>
                    <w:keepNext/>
                    <w:keepLines/>
                    <w:spacing w:after="0"/>
                    <w:rPr>
                      <w:rFonts w:ascii="Arial" w:hAnsi="Arial" w:cs="Arial"/>
                      <w:b/>
                      <w:color w:val="000000"/>
                      <w:sz w:val="18"/>
                      <w:szCs w:val="18"/>
                    </w:rPr>
                  </w:pPr>
                  <w:r w:rsidRPr="00743C97">
                    <w:rPr>
                      <w:rFonts w:ascii="Arial" w:hAnsi="Arial" w:cs="Arial"/>
                      <w:b/>
                      <w:color w:val="000000"/>
                      <w:sz w:val="18"/>
                      <w:szCs w:val="18"/>
                    </w:rPr>
                    <w:t>Consequence if the feature is not supported by the UE</w:t>
                  </w:r>
                </w:p>
              </w:tc>
              <w:tc>
                <w:tcPr>
                  <w:tcW w:w="997" w:type="dxa"/>
                  <w:tcBorders>
                    <w:top w:val="single" w:sz="4" w:space="0" w:color="auto"/>
                    <w:left w:val="single" w:sz="4" w:space="0" w:color="auto"/>
                    <w:bottom w:val="single" w:sz="4" w:space="0" w:color="auto"/>
                    <w:right w:val="single" w:sz="4" w:space="0" w:color="auto"/>
                  </w:tcBorders>
                  <w:hideMark/>
                </w:tcPr>
                <w:p w14:paraId="27EF15CB" w14:textId="77777777" w:rsidR="005D6670" w:rsidRPr="00743C97" w:rsidRDefault="005D6670" w:rsidP="005D6670">
                  <w:pPr>
                    <w:keepNext/>
                    <w:keepLines/>
                    <w:spacing w:after="0"/>
                    <w:rPr>
                      <w:rFonts w:ascii="Arial" w:hAnsi="Arial" w:cs="Arial"/>
                      <w:b/>
                      <w:color w:val="000000"/>
                      <w:sz w:val="18"/>
                      <w:szCs w:val="18"/>
                    </w:rPr>
                  </w:pPr>
                  <w:r w:rsidRPr="00743C97">
                    <w:rPr>
                      <w:rFonts w:ascii="Arial" w:hAnsi="Arial" w:cs="Arial"/>
                      <w:b/>
                      <w:color w:val="000000"/>
                      <w:sz w:val="18"/>
                      <w:szCs w:val="18"/>
                    </w:rPr>
                    <w:t>Type</w:t>
                  </w:r>
                </w:p>
                <w:p w14:paraId="1A23D129" w14:textId="77777777" w:rsidR="005D6670" w:rsidRPr="00743C97" w:rsidRDefault="005D6670" w:rsidP="005D6670">
                  <w:pPr>
                    <w:keepNext/>
                    <w:keepLines/>
                    <w:spacing w:after="0"/>
                    <w:rPr>
                      <w:rFonts w:ascii="Arial" w:hAnsi="Arial" w:cs="Arial"/>
                      <w:b/>
                      <w:color w:val="000000"/>
                      <w:sz w:val="18"/>
                      <w:szCs w:val="18"/>
                    </w:rPr>
                  </w:pPr>
                  <w:r w:rsidRPr="00743C97">
                    <w:rPr>
                      <w:rFonts w:ascii="Arial" w:hAnsi="Arial" w:cs="Arial"/>
                      <w:b/>
                      <w:color w:val="000000"/>
                      <w:sz w:val="18"/>
                      <w:szCs w:val="18"/>
                    </w:rPr>
                    <w:t>(the ‘type’ definition from UE features should be based on the granularity of 1) Per UE or 2) Per Band or 3) Per BC or 4) Per FS or 5) Per FSPC)</w:t>
                  </w:r>
                </w:p>
              </w:tc>
              <w:tc>
                <w:tcPr>
                  <w:tcW w:w="851" w:type="dxa"/>
                  <w:tcBorders>
                    <w:top w:val="single" w:sz="4" w:space="0" w:color="auto"/>
                    <w:left w:val="single" w:sz="4" w:space="0" w:color="auto"/>
                    <w:bottom w:val="single" w:sz="4" w:space="0" w:color="auto"/>
                    <w:right w:val="single" w:sz="4" w:space="0" w:color="auto"/>
                  </w:tcBorders>
                  <w:hideMark/>
                </w:tcPr>
                <w:p w14:paraId="6B1BBF26"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Need of FDD/TDD differentiation</w:t>
                  </w:r>
                </w:p>
              </w:tc>
              <w:tc>
                <w:tcPr>
                  <w:tcW w:w="992" w:type="dxa"/>
                  <w:tcBorders>
                    <w:top w:val="single" w:sz="4" w:space="0" w:color="auto"/>
                    <w:left w:val="single" w:sz="4" w:space="0" w:color="auto"/>
                    <w:bottom w:val="single" w:sz="4" w:space="0" w:color="auto"/>
                    <w:right w:val="single" w:sz="4" w:space="0" w:color="auto"/>
                  </w:tcBorders>
                  <w:hideMark/>
                </w:tcPr>
                <w:p w14:paraId="228109EB"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Need of FR1/FR2 differentiation</w:t>
                  </w:r>
                </w:p>
              </w:tc>
              <w:tc>
                <w:tcPr>
                  <w:tcW w:w="851" w:type="dxa"/>
                  <w:tcBorders>
                    <w:top w:val="single" w:sz="4" w:space="0" w:color="auto"/>
                    <w:left w:val="single" w:sz="4" w:space="0" w:color="auto"/>
                    <w:bottom w:val="single" w:sz="4" w:space="0" w:color="auto"/>
                    <w:right w:val="single" w:sz="4" w:space="0" w:color="auto"/>
                  </w:tcBorders>
                  <w:hideMark/>
                </w:tcPr>
                <w:p w14:paraId="4B66529D"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Capability interpretation for mixture of FDD/TDD and/or FR1/FR2</w:t>
                  </w:r>
                </w:p>
              </w:tc>
              <w:tc>
                <w:tcPr>
                  <w:tcW w:w="3685" w:type="dxa"/>
                  <w:tcBorders>
                    <w:top w:val="single" w:sz="4" w:space="0" w:color="auto"/>
                    <w:left w:val="single" w:sz="4" w:space="0" w:color="auto"/>
                    <w:bottom w:val="single" w:sz="4" w:space="0" w:color="auto"/>
                    <w:right w:val="single" w:sz="4" w:space="0" w:color="auto"/>
                  </w:tcBorders>
                  <w:hideMark/>
                </w:tcPr>
                <w:p w14:paraId="2F7C2D7F"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Note</w:t>
                  </w:r>
                </w:p>
              </w:tc>
              <w:tc>
                <w:tcPr>
                  <w:tcW w:w="992" w:type="dxa"/>
                  <w:tcBorders>
                    <w:top w:val="single" w:sz="4" w:space="0" w:color="auto"/>
                    <w:left w:val="single" w:sz="4" w:space="0" w:color="auto"/>
                    <w:bottom w:val="single" w:sz="4" w:space="0" w:color="auto"/>
                    <w:right w:val="single" w:sz="4" w:space="0" w:color="auto"/>
                  </w:tcBorders>
                  <w:hideMark/>
                </w:tcPr>
                <w:p w14:paraId="49EA4085"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Mandatory/Optional</w:t>
                  </w:r>
                </w:p>
              </w:tc>
            </w:tr>
            <w:tr w:rsidR="005D6670" w:rsidRPr="00743C97" w14:paraId="55B8B3F7" w14:textId="77777777">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auto"/>
                  <w:hideMark/>
                </w:tcPr>
                <w:p w14:paraId="0F280913" w14:textId="77777777" w:rsidR="005D6670" w:rsidRPr="00EB1410" w:rsidRDefault="005D6670" w:rsidP="005D6670">
                  <w:pPr>
                    <w:keepNext/>
                    <w:keepLines/>
                    <w:spacing w:after="0"/>
                    <w:rPr>
                      <w:rFonts w:ascii="Arial" w:hAnsi="Arial" w:cs="Arial"/>
                      <w:color w:val="000000"/>
                      <w:sz w:val="18"/>
                      <w:szCs w:val="18"/>
                      <w:lang w:val="nl-NL"/>
                    </w:rPr>
                  </w:pPr>
                  <w:r w:rsidRPr="008956C8">
                    <w:rPr>
                      <w:rFonts w:ascii="Arial" w:hAnsi="Arial" w:cs="Arial"/>
                      <w:color w:val="000000"/>
                      <w:sz w:val="18"/>
                      <w:szCs w:val="18"/>
                      <w:lang w:val="nl-NL"/>
                    </w:rPr>
                    <w:t>NR_MC_enh2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DF0E17E" w14:textId="77777777" w:rsidR="005D6670" w:rsidRPr="008D05B9" w:rsidRDefault="005D6670" w:rsidP="005D6670">
                  <w:pPr>
                    <w:keepLines/>
                    <w:spacing w:after="0"/>
                    <w:rPr>
                      <w:rFonts w:ascii="Arial" w:eastAsia="ＭＳ 明朝" w:hAnsi="Arial" w:cs="Arial"/>
                      <w:color w:val="000000"/>
                      <w:sz w:val="18"/>
                      <w:szCs w:val="18"/>
                    </w:rPr>
                  </w:pPr>
                  <w:r w:rsidRPr="008D05B9">
                    <w:rPr>
                      <w:rFonts w:ascii="Arial" w:eastAsia="ＭＳ 明朝" w:hAnsi="Arial" w:cs="Arial"/>
                      <w:color w:val="000000"/>
                      <w:sz w:val="18"/>
                      <w:szCs w:val="18"/>
                    </w:rPr>
                    <w:t>66-3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074C1A" w14:textId="77777777" w:rsidR="005D6670" w:rsidRPr="008D05B9" w:rsidRDefault="005D6670" w:rsidP="005D6670">
                  <w:pPr>
                    <w:keepLines/>
                    <w:spacing w:after="0"/>
                    <w:rPr>
                      <w:rFonts w:ascii="Arial" w:eastAsia="ＭＳ 明朝" w:hAnsi="Arial" w:cs="Arial"/>
                      <w:color w:val="000000"/>
                      <w:sz w:val="18"/>
                      <w:szCs w:val="18"/>
                    </w:rPr>
                  </w:pPr>
                  <w:r w:rsidRPr="008D05B9">
                    <w:rPr>
                      <w:rFonts w:ascii="Arial" w:eastAsia="ＭＳ 明朝" w:hAnsi="Arial" w:cs="Arial"/>
                      <w:color w:val="000000"/>
                      <w:sz w:val="18"/>
                      <w:szCs w:val="18"/>
                    </w:rPr>
                    <w:t>Multi-cell multi-PDSCH scheduling by DCI format 1_3</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FF7D87" w14:textId="77777777" w:rsidR="005D6670" w:rsidRPr="00CC26EB" w:rsidRDefault="005D6670" w:rsidP="005D6670">
                  <w:pPr>
                    <w:spacing w:after="0"/>
                    <w:rPr>
                      <w:rFonts w:ascii="Arial" w:eastAsia="ＭＳ 明朝" w:hAnsi="Arial" w:cs="Arial"/>
                      <w:color w:val="000000"/>
                      <w:sz w:val="18"/>
                      <w:szCs w:val="18"/>
                      <w:lang w:eastAsia="zh-CN"/>
                    </w:rPr>
                  </w:pPr>
                  <w:r w:rsidRPr="00CC26EB">
                    <w:rPr>
                      <w:rFonts w:ascii="Arial" w:eastAsia="ＭＳ 明朝" w:hAnsi="Arial" w:cs="Arial"/>
                      <w:color w:val="000000"/>
                      <w:sz w:val="18"/>
                      <w:szCs w:val="18"/>
                      <w:lang w:eastAsia="zh-CN"/>
                    </w:rPr>
                    <w:t xml:space="preserve">1. UE supports DCI format 1_3 for DL scheduling of </w:t>
                  </w:r>
                  <w:r w:rsidRPr="00CF6E14">
                    <w:rPr>
                      <w:rFonts w:ascii="Arial" w:eastAsia="ＭＳ 明朝" w:hAnsi="Arial" w:cs="Arial"/>
                      <w:strike/>
                      <w:color w:val="FF0000"/>
                      <w:sz w:val="18"/>
                      <w:szCs w:val="18"/>
                      <w:highlight w:val="yellow"/>
                      <w:lang w:eastAsia="zh-CN"/>
                    </w:rPr>
                    <w:t>[</w:t>
                  </w:r>
                  <w:r w:rsidRPr="00700097">
                    <w:rPr>
                      <w:rFonts w:ascii="Arial" w:eastAsia="ＭＳ 明朝" w:hAnsi="Arial" w:cs="Arial"/>
                      <w:color w:val="000000"/>
                      <w:sz w:val="18"/>
                      <w:szCs w:val="18"/>
                      <w:highlight w:val="yellow"/>
                      <w:lang w:eastAsia="zh-CN"/>
                    </w:rPr>
                    <w:t>one or</w:t>
                  </w:r>
                  <w:r w:rsidRPr="00CF6E14">
                    <w:rPr>
                      <w:rFonts w:ascii="Arial" w:eastAsia="ＭＳ 明朝" w:hAnsi="Arial" w:cs="Arial"/>
                      <w:strike/>
                      <w:color w:val="FF0000"/>
                      <w:sz w:val="18"/>
                      <w:szCs w:val="18"/>
                      <w:highlight w:val="yellow"/>
                      <w:lang w:eastAsia="zh-CN"/>
                    </w:rPr>
                    <w:t>]</w:t>
                  </w:r>
                  <w:r w:rsidRPr="00CC26EB">
                    <w:rPr>
                      <w:rFonts w:ascii="Arial" w:eastAsia="ＭＳ 明朝" w:hAnsi="Arial" w:cs="Arial"/>
                      <w:color w:val="000000"/>
                      <w:sz w:val="18"/>
                      <w:szCs w:val="18"/>
                      <w:lang w:eastAsia="zh-CN"/>
                    </w:rPr>
                    <w:t xml:space="preserve"> more PDSCH(s) per cell in the set of cells</w:t>
                  </w:r>
                </w:p>
                <w:p w14:paraId="237F7617" w14:textId="77777777" w:rsidR="005D6670" w:rsidRPr="00DC585D" w:rsidRDefault="005D6670" w:rsidP="005D6670">
                  <w:pPr>
                    <w:spacing w:after="0"/>
                    <w:rPr>
                      <w:rFonts w:ascii="Arial" w:eastAsia="ＭＳ 明朝" w:hAnsi="Arial" w:cs="Arial"/>
                      <w:strike/>
                      <w:color w:val="FF0000"/>
                      <w:sz w:val="18"/>
                      <w:szCs w:val="18"/>
                      <w:highlight w:val="yellow"/>
                      <w:lang w:eastAsia="zh-CN"/>
                    </w:rPr>
                  </w:pPr>
                  <w:r w:rsidRPr="00DC585D">
                    <w:rPr>
                      <w:rFonts w:ascii="Arial" w:eastAsia="ＭＳ 明朝" w:hAnsi="Arial" w:cs="Arial"/>
                      <w:strike/>
                      <w:color w:val="FF0000"/>
                      <w:sz w:val="18"/>
                      <w:szCs w:val="18"/>
                      <w:highlight w:val="yellow"/>
                      <w:lang w:eastAsia="zh-CN"/>
                    </w:rPr>
                    <w:t>FFS: 2. supported HARQ enhancement. details for component 2</w:t>
                  </w:r>
                </w:p>
                <w:p w14:paraId="6BE22639" w14:textId="77777777" w:rsidR="005D6670" w:rsidRPr="00DC585D" w:rsidRDefault="005D6670" w:rsidP="005D6670">
                  <w:pPr>
                    <w:spacing w:after="0"/>
                    <w:rPr>
                      <w:rFonts w:ascii="Arial" w:hAnsi="Arial" w:cs="Arial"/>
                      <w:color w:val="FF0000"/>
                      <w:sz w:val="18"/>
                      <w:szCs w:val="18"/>
                      <w:lang w:eastAsia="zh-CN"/>
                    </w:rPr>
                  </w:pPr>
                  <w:r w:rsidRPr="00DC585D">
                    <w:rPr>
                      <w:rFonts w:ascii="Arial" w:hAnsi="Arial" w:cs="Arial" w:hint="eastAsia"/>
                      <w:color w:val="FF0000"/>
                      <w:sz w:val="18"/>
                      <w:szCs w:val="18"/>
                      <w:lang w:eastAsia="zh-CN"/>
                    </w:rPr>
                    <w:t>2</w:t>
                  </w:r>
                  <w:r w:rsidRPr="00DC585D">
                    <w:rPr>
                      <w:rFonts w:ascii="Arial" w:hAnsi="Arial" w:cs="Arial"/>
                      <w:color w:val="FF0000"/>
                      <w:sz w:val="18"/>
                      <w:szCs w:val="18"/>
                      <w:lang w:eastAsia="zh-CN"/>
                    </w:rPr>
                    <w:t>.</w:t>
                  </w:r>
                  <w:r w:rsidRPr="00DC585D">
                    <w:rPr>
                      <w:color w:val="FF0000"/>
                    </w:rPr>
                    <w:t xml:space="preserve"> </w:t>
                  </w:r>
                  <w:r w:rsidRPr="00DC585D">
                    <w:rPr>
                      <w:rFonts w:ascii="Arial" w:hAnsi="Arial" w:cs="Arial"/>
                      <w:color w:val="FF0000"/>
                      <w:sz w:val="18"/>
                      <w:szCs w:val="18"/>
                      <w:lang w:eastAsia="zh-CN"/>
                    </w:rPr>
                    <w:t>Time domain HARQ-ACK bundling for type-2 HARQ-ACK codebook</w:t>
                  </w:r>
                  <w:r>
                    <w:rPr>
                      <w:rFonts w:ascii="Arial" w:hAnsi="Arial" w:cs="Arial"/>
                      <w:color w:val="FF0000"/>
                      <w:sz w:val="18"/>
                      <w:szCs w:val="18"/>
                      <w:lang w:eastAsia="zh-CN"/>
                    </w:rPr>
                    <w:t xml:space="preserve"> </w:t>
                  </w:r>
                  <w:r w:rsidRPr="003F0881">
                    <w:rPr>
                      <w:rFonts w:ascii="Arial" w:hAnsi="Arial" w:cs="Arial"/>
                      <w:color w:val="FF0000"/>
                      <w:sz w:val="18"/>
                      <w:szCs w:val="18"/>
                      <w:lang w:eastAsia="zh-CN"/>
                    </w:rPr>
                    <w:t>for multi-PDSCH scheduling with DC</w:t>
                  </w:r>
                  <w:r>
                    <w:rPr>
                      <w:rFonts w:ascii="Arial" w:hAnsi="Arial" w:cs="Arial"/>
                      <w:color w:val="FF0000"/>
                      <w:sz w:val="18"/>
                      <w:szCs w:val="18"/>
                      <w:lang w:eastAsia="zh-CN"/>
                    </w:rPr>
                    <w:t>I format 1</w:t>
                  </w:r>
                  <w:r>
                    <w:rPr>
                      <w:rFonts w:ascii="Arial" w:hAnsi="Arial" w:cs="Arial" w:hint="eastAsia"/>
                      <w:color w:val="FF0000"/>
                      <w:sz w:val="18"/>
                      <w:szCs w:val="18"/>
                      <w:lang w:eastAsia="zh-CN"/>
                    </w:rPr>
                    <w:t>_</w:t>
                  </w:r>
                  <w:r>
                    <w:rPr>
                      <w:rFonts w:ascii="Arial" w:hAnsi="Arial" w:cs="Arial"/>
                      <w:color w:val="FF0000"/>
                      <w:sz w:val="18"/>
                      <w:szCs w:val="18"/>
                      <w:lang w:eastAsia="zh-CN"/>
                    </w:rPr>
                    <w:t>3.</w:t>
                  </w:r>
                </w:p>
                <w:p w14:paraId="5DE138B0" w14:textId="77777777" w:rsidR="005D6670" w:rsidRDefault="005D6670" w:rsidP="005D6670">
                  <w:pPr>
                    <w:spacing w:after="0"/>
                    <w:rPr>
                      <w:rFonts w:ascii="Arial" w:hAnsi="Arial" w:cs="Arial"/>
                      <w:color w:val="FF0000"/>
                      <w:sz w:val="18"/>
                      <w:szCs w:val="18"/>
                      <w:highlight w:val="yellow"/>
                      <w:lang w:eastAsia="zh-CN"/>
                    </w:rPr>
                  </w:pPr>
                </w:p>
                <w:p w14:paraId="2448AC01" w14:textId="77777777" w:rsidR="005D6670" w:rsidRPr="00062EDF" w:rsidRDefault="005D6670" w:rsidP="005D6670">
                  <w:pPr>
                    <w:spacing w:after="0"/>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3</w:t>
                  </w:r>
                  <w:r w:rsidRPr="00F471D2">
                    <w:rPr>
                      <w:rFonts w:ascii="Arial" w:eastAsia="ＭＳ 明朝" w:hAnsi="Arial" w:cs="Arial"/>
                      <w:color w:val="FF0000"/>
                      <w:sz w:val="18"/>
                      <w:szCs w:val="18"/>
                      <w:lang w:eastAsia="zh-CN"/>
                    </w:rPr>
                    <w:t xml:space="preserve">. </w:t>
                  </w:r>
                  <w:r w:rsidRPr="00062EDF">
                    <w:rPr>
                      <w:rFonts w:ascii="Arial" w:eastAsia="ＭＳ 明朝" w:hAnsi="Arial" w:cs="Arial"/>
                      <w:color w:val="FF0000"/>
                      <w:sz w:val="18"/>
                      <w:szCs w:val="18"/>
                      <w:lang w:eastAsia="zh-CN"/>
                    </w:rPr>
                    <w:t xml:space="preserve">Max number of </w:t>
                  </w:r>
                  <w:r w:rsidRPr="00F471D2">
                    <w:rPr>
                      <w:rFonts w:ascii="Arial" w:eastAsia="ＭＳ 明朝" w:hAnsi="Arial" w:cs="Arial"/>
                      <w:color w:val="FF0000"/>
                      <w:sz w:val="18"/>
                      <w:szCs w:val="18"/>
                      <w:lang w:eastAsia="zh-CN"/>
                    </w:rPr>
                    <w:t>SCS</w:t>
                  </w:r>
                  <w:r w:rsidRPr="00062EDF">
                    <w:rPr>
                      <w:rFonts w:ascii="Arial" w:eastAsia="ＭＳ 明朝" w:hAnsi="Arial" w:cs="Arial"/>
                      <w:color w:val="FF0000"/>
                      <w:sz w:val="18"/>
                      <w:szCs w:val="18"/>
                      <w:lang w:eastAsia="zh-CN"/>
                    </w:rPr>
                    <w:t xml:space="preserve"> supported by UE across </w:t>
                  </w:r>
                  <w:r w:rsidRPr="00F471D2">
                    <w:rPr>
                      <w:rFonts w:ascii="Arial" w:eastAsia="ＭＳ 明朝" w:hAnsi="Arial" w:cs="Arial"/>
                      <w:color w:val="FF0000"/>
                      <w:sz w:val="18"/>
                      <w:szCs w:val="18"/>
                      <w:lang w:eastAsia="zh-CN"/>
                    </w:rPr>
                    <w:t>co-scheduled cells per set of cells</w:t>
                  </w:r>
                  <w:r>
                    <w:rPr>
                      <w:rFonts w:ascii="Arial" w:eastAsia="ＭＳ 明朝" w:hAnsi="Arial" w:cs="Arial"/>
                      <w:color w:val="FF0000"/>
                      <w:sz w:val="18"/>
                      <w:szCs w:val="18"/>
                      <w:lang w:eastAsia="zh-CN"/>
                    </w:rPr>
                    <w:t>.</w:t>
                  </w:r>
                </w:p>
                <w:p w14:paraId="12FB63B4" w14:textId="77777777" w:rsidR="005D6670" w:rsidRDefault="005D6670" w:rsidP="005D6670">
                  <w:pPr>
                    <w:spacing w:after="0"/>
                    <w:rPr>
                      <w:rFonts w:ascii="Arial" w:hAnsi="Arial" w:cs="Arial"/>
                      <w:color w:val="FF0000"/>
                      <w:sz w:val="18"/>
                      <w:szCs w:val="18"/>
                      <w:highlight w:val="yellow"/>
                      <w:lang w:val="en-US" w:eastAsia="zh-CN"/>
                    </w:rPr>
                  </w:pPr>
                </w:p>
                <w:p w14:paraId="512CB2DA" w14:textId="77777777" w:rsidR="005D6670" w:rsidRPr="00024509" w:rsidRDefault="005D6670" w:rsidP="005D6670">
                  <w:pPr>
                    <w:spacing w:after="0"/>
                    <w:rPr>
                      <w:rFonts w:ascii="Arial" w:hAnsi="Arial" w:cs="Arial"/>
                      <w:color w:val="FF0000"/>
                      <w:sz w:val="18"/>
                      <w:szCs w:val="18"/>
                      <w:lang w:val="en-US" w:eastAsia="zh-CN"/>
                    </w:rPr>
                  </w:pPr>
                  <w:r>
                    <w:rPr>
                      <w:rFonts w:ascii="Arial" w:hAnsi="Arial" w:cs="Arial"/>
                      <w:color w:val="FF0000"/>
                      <w:sz w:val="18"/>
                      <w:szCs w:val="18"/>
                      <w:lang w:val="en-US" w:eastAsia="zh-CN"/>
                    </w:rPr>
                    <w:t xml:space="preserve">4. </w:t>
                  </w:r>
                  <w:r w:rsidRPr="00024509">
                    <w:rPr>
                      <w:rFonts w:ascii="Arial" w:hAnsi="Arial" w:cs="Arial"/>
                      <w:color w:val="FF0000"/>
                      <w:sz w:val="18"/>
                      <w:szCs w:val="18"/>
                      <w:lang w:val="en-US" w:eastAsia="zh-CN"/>
                    </w:rPr>
                    <w:t>Scheduling cell and co-scheduled cells have same SCS and different carrier type, or different SCS and same carrier type, or different SCS and different carrier type:</w:t>
                  </w:r>
                </w:p>
                <w:p w14:paraId="3AD63375" w14:textId="77777777" w:rsidR="005D6670" w:rsidRPr="00343FE7" w:rsidRDefault="005D6670" w:rsidP="005D6670">
                  <w:pPr>
                    <w:spacing w:after="0"/>
                    <w:rPr>
                      <w:lang w:val="en-US" w:eastAsia="zh-CN"/>
                    </w:rPr>
                  </w:pPr>
                  <w:r>
                    <w:rPr>
                      <w:rFonts w:ascii="Arial" w:hAnsi="Arial" w:cs="Arial"/>
                      <w:color w:val="FF0000"/>
                      <w:sz w:val="18"/>
                      <w:szCs w:val="18"/>
                      <w:lang w:val="en-US" w:eastAsia="zh-CN"/>
                    </w:rPr>
                    <w:t>4</w:t>
                  </w:r>
                  <w:r w:rsidRPr="00024509">
                    <w:rPr>
                      <w:rFonts w:ascii="Arial" w:hAnsi="Arial" w:cs="Arial"/>
                      <w:color w:val="FF0000"/>
                      <w:sz w:val="18"/>
                      <w:szCs w:val="18"/>
                      <w:lang w:val="en-US" w:eastAsia="zh-CN"/>
                    </w:rPr>
                    <w:t xml:space="preserve">a) Scheduling cell and co-scheduled cells have same or different SCS. </w:t>
                  </w:r>
                </w:p>
                <w:p w14:paraId="4680D650" w14:textId="77777777" w:rsidR="005D6670" w:rsidRPr="00343FE7" w:rsidRDefault="005D6670" w:rsidP="005D6670">
                  <w:pPr>
                    <w:spacing w:after="0"/>
                    <w:rPr>
                      <w:lang w:val="en-US" w:eastAsia="zh-CN"/>
                    </w:rPr>
                  </w:pPr>
                  <w:r>
                    <w:rPr>
                      <w:rFonts w:ascii="Arial" w:hAnsi="Arial" w:cs="Arial"/>
                      <w:color w:val="FF0000"/>
                      <w:sz w:val="18"/>
                      <w:szCs w:val="18"/>
                      <w:lang w:val="en-US" w:eastAsia="zh-CN"/>
                    </w:rPr>
                    <w:t>4</w:t>
                  </w:r>
                  <w:r w:rsidRPr="00024509">
                    <w:rPr>
                      <w:rFonts w:ascii="Arial" w:hAnsi="Arial" w:cs="Arial"/>
                      <w:color w:val="FF0000"/>
                      <w:sz w:val="18"/>
                      <w:szCs w:val="18"/>
                      <w:lang w:val="en-US" w:eastAsia="zh-CN"/>
                    </w:rPr>
                    <w:t>b) Scheduling cell and co-scheduled cells have same or different carrier type (FR1 licensed FDD or FR1 licensed TDD or FR1 unlicensed TDD or FR2-1 or FR2-2).</w:t>
                  </w:r>
                </w:p>
                <w:p w14:paraId="57AA877D" w14:textId="77777777" w:rsidR="005D6670" w:rsidRPr="00062EDF" w:rsidRDefault="005D6670" w:rsidP="005D6670">
                  <w:pPr>
                    <w:spacing w:after="0"/>
                    <w:rPr>
                      <w:rFonts w:ascii="Arial" w:hAnsi="Arial" w:cs="Arial"/>
                      <w:color w:val="FF0000"/>
                      <w:sz w:val="18"/>
                      <w:szCs w:val="18"/>
                      <w:highlight w:val="yellow"/>
                      <w:lang w:val="en-US" w:eastAsia="zh-CN"/>
                    </w:rPr>
                  </w:pPr>
                </w:p>
                <w:p w14:paraId="441CAABD" w14:textId="77777777" w:rsidR="005D6670" w:rsidRPr="00972066" w:rsidRDefault="005D6670" w:rsidP="005D6670">
                  <w:pPr>
                    <w:spacing w:after="0"/>
                    <w:contextualSpacing/>
                    <w:textAlignment w:val="baseline"/>
                    <w:rPr>
                      <w:rFonts w:ascii="Arial" w:eastAsia="ＭＳ 明朝" w:hAnsi="Arial" w:cs="Arial"/>
                      <w:strike/>
                      <w:color w:val="FF0000"/>
                      <w:sz w:val="18"/>
                      <w:szCs w:val="18"/>
                      <w:highlight w:val="yellow"/>
                      <w:lang w:eastAsia="zh-CN"/>
                    </w:rPr>
                  </w:pPr>
                  <w:r w:rsidRPr="00972066">
                    <w:rPr>
                      <w:rFonts w:ascii="Arial" w:eastAsia="ＭＳ 明朝" w:hAnsi="Arial" w:cs="Arial"/>
                      <w:strike/>
                      <w:color w:val="FF0000"/>
                      <w:sz w:val="18"/>
                      <w:szCs w:val="18"/>
                      <w:highlight w:val="yellow"/>
                      <w:lang w:eastAsia="zh-CN"/>
                    </w:rPr>
                    <w:t>FFS: Whether to limit this FG to particular FR and/or SCS</w:t>
                  </w:r>
                </w:p>
                <w:p w14:paraId="1ACEF6D2" w14:textId="77777777" w:rsidR="005D6670" w:rsidRPr="00972066" w:rsidRDefault="005D6670" w:rsidP="005D6670">
                  <w:pPr>
                    <w:spacing w:after="0"/>
                    <w:contextualSpacing/>
                    <w:textAlignment w:val="baseline"/>
                    <w:rPr>
                      <w:rFonts w:ascii="Arial" w:eastAsia="ＭＳ 明朝" w:hAnsi="Arial" w:cs="Arial"/>
                      <w:strike/>
                      <w:color w:val="FF0000"/>
                      <w:sz w:val="18"/>
                      <w:szCs w:val="18"/>
                      <w:highlight w:val="yellow"/>
                      <w:lang w:eastAsia="zh-CN"/>
                    </w:rPr>
                  </w:pPr>
                  <w:r w:rsidRPr="00972066">
                    <w:rPr>
                      <w:rFonts w:ascii="Arial" w:eastAsia="ＭＳ 明朝" w:hAnsi="Arial" w:cs="Arial"/>
                      <w:strike/>
                      <w:color w:val="FF0000"/>
                      <w:sz w:val="18"/>
                      <w:szCs w:val="18"/>
                      <w:highlight w:val="yellow"/>
                      <w:lang w:eastAsia="zh-CN"/>
                    </w:rPr>
                    <w:t>FFS: Whether to separate this FG per FR and/or SCS</w:t>
                  </w:r>
                </w:p>
                <w:p w14:paraId="10DF87D2" w14:textId="77777777" w:rsidR="005D6670" w:rsidRPr="00972066" w:rsidRDefault="005D6670" w:rsidP="005D6670">
                  <w:pPr>
                    <w:spacing w:after="0"/>
                    <w:contextualSpacing/>
                    <w:textAlignment w:val="baseline"/>
                    <w:rPr>
                      <w:rFonts w:ascii="Arial" w:eastAsia="ＭＳ 明朝" w:hAnsi="Arial" w:cs="Arial"/>
                      <w:strike/>
                      <w:color w:val="FF0000"/>
                      <w:sz w:val="18"/>
                      <w:szCs w:val="18"/>
                      <w:highlight w:val="yellow"/>
                      <w:lang w:eastAsia="zh-CN"/>
                    </w:rPr>
                  </w:pPr>
                  <w:r w:rsidRPr="00972066">
                    <w:rPr>
                      <w:rFonts w:ascii="Arial" w:eastAsia="ＭＳ 明朝" w:hAnsi="Arial" w:cs="Arial"/>
                      <w:strike/>
                      <w:color w:val="FF0000"/>
                      <w:sz w:val="18"/>
                      <w:szCs w:val="18"/>
                      <w:highlight w:val="yellow"/>
                      <w:lang w:eastAsia="zh-CN"/>
                    </w:rPr>
                    <w:t xml:space="preserve">FFS: Whether/how to define component to report the supported number of maximum schedulable PDSCHs per cell </w:t>
                  </w:r>
                </w:p>
                <w:p w14:paraId="6A6A393C" w14:textId="77777777" w:rsidR="005D6670" w:rsidRPr="0083440E" w:rsidRDefault="005D6670" w:rsidP="005D6670">
                  <w:pPr>
                    <w:spacing w:after="0"/>
                    <w:contextualSpacing/>
                    <w:textAlignment w:val="baseline"/>
                    <w:rPr>
                      <w:rFonts w:ascii="Arial" w:eastAsia="ＭＳ 明朝" w:hAnsi="Arial" w:cs="Arial"/>
                      <w:strike/>
                      <w:color w:val="FF0000"/>
                      <w:sz w:val="18"/>
                      <w:szCs w:val="18"/>
                      <w:highlight w:val="yellow"/>
                      <w:lang w:eastAsia="zh-CN"/>
                    </w:rPr>
                  </w:pPr>
                  <w:r w:rsidRPr="00972066">
                    <w:rPr>
                      <w:rFonts w:ascii="Arial" w:eastAsia="ＭＳ 明朝" w:hAnsi="Arial" w:cs="Arial"/>
                      <w:strike/>
                      <w:color w:val="FF0000"/>
                      <w:sz w:val="18"/>
                      <w:szCs w:val="18"/>
                      <w:highlight w:val="yellow"/>
                      <w:lang w:eastAsia="zh-CN"/>
                    </w:rPr>
                    <w:t xml:space="preserve">FFS: Whether/how to define component to report the supported maximum total </w:t>
                  </w:r>
                  <w:r w:rsidRPr="00972066">
                    <w:rPr>
                      <w:rFonts w:ascii="Arial" w:eastAsia="ＭＳ 明朝" w:hAnsi="Arial" w:cs="Arial"/>
                      <w:strike/>
                      <w:color w:val="FF0000"/>
                      <w:sz w:val="18"/>
                      <w:szCs w:val="18"/>
                      <w:highlight w:val="yellow"/>
                      <w:lang w:eastAsia="zh-CN"/>
                    </w:rPr>
                    <w:lastRenderedPageBreak/>
                    <w:t>number of schedulable PDSCHs per DCI</w:t>
                  </w:r>
                </w:p>
                <w:p w14:paraId="0822AA9C" w14:textId="77777777" w:rsidR="005D6670" w:rsidRPr="003F0881" w:rsidRDefault="005D6670" w:rsidP="005D6670">
                  <w:pPr>
                    <w:spacing w:after="0"/>
                    <w:contextualSpacing/>
                    <w:textAlignment w:val="baseline"/>
                    <w:rPr>
                      <w:rFonts w:ascii="Arial" w:eastAsia="ＭＳ 明朝" w:hAnsi="Arial" w:cs="Arial"/>
                      <w:strike/>
                      <w:color w:val="FF0000"/>
                      <w:sz w:val="18"/>
                      <w:szCs w:val="18"/>
                      <w:highlight w:val="yellow"/>
                      <w:lang w:eastAsia="zh-CN"/>
                    </w:rPr>
                  </w:pPr>
                  <w:r w:rsidRPr="00B81844">
                    <w:rPr>
                      <w:rFonts w:ascii="Arial" w:eastAsia="ＭＳ 明朝" w:hAnsi="Arial" w:cs="Arial"/>
                      <w:strike/>
                      <w:color w:val="FF0000"/>
                      <w:sz w:val="18"/>
                      <w:szCs w:val="18"/>
                      <w:highlight w:val="yellow"/>
                      <w:lang w:eastAsia="zh-CN"/>
                    </w:rPr>
                    <w:t>FFS: other component(s)</w:t>
                  </w:r>
                </w:p>
                <w:p w14:paraId="34F7E728" w14:textId="77777777" w:rsidR="005D6670" w:rsidRDefault="005D6670" w:rsidP="005D6670">
                  <w:pPr>
                    <w:spacing w:after="0"/>
                    <w:rPr>
                      <w:rFonts w:ascii="Arial" w:eastAsia="ＭＳ 明朝" w:hAnsi="Arial" w:cs="Arial"/>
                      <w:color w:val="FF0000"/>
                      <w:sz w:val="18"/>
                      <w:szCs w:val="18"/>
                      <w:lang w:eastAsia="zh-CN"/>
                    </w:rPr>
                  </w:pPr>
                  <w:r w:rsidRPr="0083440E">
                    <w:rPr>
                      <w:rFonts w:ascii="Arial" w:eastAsia="ＭＳ 明朝" w:hAnsi="Arial" w:cs="Arial"/>
                      <w:color w:val="FF0000"/>
                      <w:sz w:val="18"/>
                      <w:szCs w:val="18"/>
                      <w:lang w:eastAsia="zh-CN"/>
                    </w:rPr>
                    <w:t>5.</w:t>
                  </w:r>
                  <w:r w:rsidRPr="00164141">
                    <w:rPr>
                      <w:rFonts w:ascii="Arial" w:eastAsia="ＭＳ 明朝" w:hAnsi="Arial" w:cs="Arial"/>
                      <w:color w:val="FF0000"/>
                      <w:sz w:val="18"/>
                      <w:szCs w:val="18"/>
                      <w:lang w:eastAsia="zh-CN"/>
                    </w:rPr>
                    <w:t xml:space="preserve"> </w:t>
                  </w:r>
                  <w:r w:rsidRPr="0083440E">
                    <w:rPr>
                      <w:rFonts w:ascii="Arial" w:eastAsia="ＭＳ 明朝" w:hAnsi="Arial" w:cs="Arial"/>
                      <w:color w:val="FF0000"/>
                      <w:sz w:val="18"/>
                      <w:szCs w:val="18"/>
                      <w:lang w:eastAsia="zh-CN"/>
                    </w:rPr>
                    <w:t>M</w:t>
                  </w:r>
                  <w:r w:rsidRPr="003F0881">
                    <w:rPr>
                      <w:rFonts w:ascii="Arial" w:eastAsia="ＭＳ 明朝" w:hAnsi="Arial" w:cs="Arial"/>
                      <w:color w:val="FF0000"/>
                      <w:sz w:val="18"/>
                      <w:szCs w:val="18"/>
                      <w:lang w:eastAsia="zh-CN"/>
                    </w:rPr>
                    <w:t>aximum number of total schedulable PDSCHs per DCI</w:t>
                  </w:r>
                  <w:r>
                    <w:rPr>
                      <w:rFonts w:ascii="Arial" w:eastAsia="ＭＳ 明朝" w:hAnsi="Arial" w:cs="Arial"/>
                      <w:color w:val="FF0000"/>
                      <w:sz w:val="18"/>
                      <w:szCs w:val="18"/>
                      <w:lang w:eastAsia="zh-CN"/>
                    </w:rPr>
                    <w:t>.</w:t>
                  </w:r>
                </w:p>
                <w:p w14:paraId="256BC41F" w14:textId="77777777" w:rsidR="005D6670" w:rsidRPr="00673E89" w:rsidRDefault="005D6670" w:rsidP="005D6670">
                  <w:pPr>
                    <w:spacing w:after="0"/>
                    <w:rPr>
                      <w:rFonts w:ascii="Arial" w:hAnsi="Arial" w:cs="Arial"/>
                      <w:color w:val="FF0000"/>
                      <w:sz w:val="18"/>
                      <w:szCs w:val="18"/>
                      <w:lang w:eastAsia="zh-CN"/>
                    </w:rPr>
                  </w:pPr>
                </w:p>
                <w:p w14:paraId="324FA3E4" w14:textId="77777777" w:rsidR="005D6670" w:rsidRDefault="005D6670" w:rsidP="005D6670">
                  <w:pPr>
                    <w:spacing w:after="0"/>
                    <w:rPr>
                      <w:rFonts w:ascii="Arial" w:eastAsia="ＭＳ ゴシック" w:hAnsi="Arial" w:cs="Arial"/>
                      <w:color w:val="FF0000"/>
                      <w:sz w:val="18"/>
                      <w:szCs w:val="18"/>
                    </w:rPr>
                  </w:pPr>
                  <w:r>
                    <w:rPr>
                      <w:rFonts w:ascii="Arial" w:eastAsia="ＭＳ ゴシック" w:hAnsi="Arial" w:cs="Arial"/>
                      <w:color w:val="FF0000"/>
                      <w:sz w:val="18"/>
                      <w:szCs w:val="18"/>
                    </w:rPr>
                    <w:t>6.</w:t>
                  </w:r>
                  <w:r w:rsidRPr="003F0881">
                    <w:rPr>
                      <w:rFonts w:ascii="Arial" w:eastAsia="ＭＳ ゴシック" w:hAnsi="Arial" w:cs="Arial"/>
                      <w:color w:val="FF0000"/>
                      <w:sz w:val="18"/>
                      <w:szCs w:val="18"/>
                    </w:rPr>
                    <w:t xml:space="preserve"> The number of unicast DL DCIs to process per N consecutive slots of scheduling cell for a set of cells configured for multi-cell PDSCH scheduling by DCI format 1_3</w:t>
                  </w:r>
                  <w:r>
                    <w:rPr>
                      <w:rFonts w:ascii="Arial" w:eastAsia="ＭＳ ゴシック" w:hAnsi="Arial" w:cs="Arial"/>
                      <w:color w:val="FF0000"/>
                      <w:sz w:val="18"/>
                      <w:szCs w:val="18"/>
                    </w:rPr>
                    <w:t>,</w:t>
                  </w:r>
                </w:p>
                <w:p w14:paraId="344F385F" w14:textId="77777777" w:rsidR="005D6670" w:rsidRPr="001A3362" w:rsidRDefault="005D6670" w:rsidP="005D6670">
                  <w:pPr>
                    <w:spacing w:after="0"/>
                    <w:rPr>
                      <w:rFonts w:ascii="Arial" w:eastAsia="ＭＳ ゴシック" w:hAnsi="Arial" w:cs="Arial"/>
                      <w:color w:val="FF0000"/>
                      <w:sz w:val="18"/>
                      <w:szCs w:val="18"/>
                    </w:rPr>
                  </w:pPr>
                  <w:r>
                    <w:rPr>
                      <w:rFonts w:ascii="Arial" w:eastAsia="ＭＳ ゴシック" w:hAnsi="Arial" w:cs="Arial"/>
                      <w:color w:val="FF0000"/>
                      <w:sz w:val="18"/>
                      <w:szCs w:val="18"/>
                    </w:rPr>
                    <w:t>FFS details, e.g.,</w:t>
                  </w:r>
                </w:p>
                <w:p w14:paraId="5E32667B" w14:textId="77777777" w:rsidR="005D6670" w:rsidRPr="003F0881" w:rsidRDefault="005D6670" w:rsidP="00F03B85">
                  <w:pPr>
                    <w:numPr>
                      <w:ilvl w:val="0"/>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One DCI format 1_3 for the set of cells and,</w:t>
                  </w:r>
                </w:p>
                <w:p w14:paraId="4E9271F2" w14:textId="77777777" w:rsidR="005D6670" w:rsidRPr="003F0881" w:rsidRDefault="005D6670" w:rsidP="00F03B85">
                  <w:pPr>
                    <w:numPr>
                      <w:ilvl w:val="0"/>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One unicast DL DCI formats 1_0/1_1/1_2 (if supported) for each of the cells that are not scheduled by DCI 1_3</w:t>
                  </w:r>
                </w:p>
                <w:p w14:paraId="632A3504" w14:textId="77777777" w:rsidR="005D6670" w:rsidRPr="003F0881" w:rsidRDefault="005D6670" w:rsidP="00F03B85">
                  <w:pPr>
                    <w:numPr>
                      <w:ilvl w:val="0"/>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For low-to-high SCS or low-to-high-same SCS, N = 1.</w:t>
                  </w:r>
                </w:p>
                <w:p w14:paraId="6540CE11" w14:textId="77777777" w:rsidR="005D6670" w:rsidRPr="003F0881" w:rsidRDefault="005D6670" w:rsidP="00F03B85">
                  <w:pPr>
                    <w:numPr>
                      <w:ilvl w:val="0"/>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For high-to-low SCS, N is based on pair of (scheduling CC SCS, scheduled CC SCS): N=2 for (30,15), (60,30), (120,60) and N=4 for (60,15), (120,30), N = 8 for (120,15)</w:t>
                  </w:r>
                </w:p>
                <w:p w14:paraId="022E466F" w14:textId="77777777" w:rsidR="005D6670" w:rsidRPr="003F0881" w:rsidRDefault="005D6670" w:rsidP="00F03B85">
                  <w:pPr>
                    <w:numPr>
                      <w:ilvl w:val="0"/>
                      <w:numId w:val="17"/>
                    </w:numPr>
                    <w:overflowPunct/>
                    <w:autoSpaceDE/>
                    <w:autoSpaceDN/>
                    <w:adjustRightInd/>
                    <w:spacing w:after="0"/>
                    <w:rPr>
                      <w:rFonts w:ascii="Arial" w:eastAsia="ＭＳ ゴシック" w:hAnsi="Arial" w:cs="Arial"/>
                      <w:color w:val="FF0000"/>
                      <w:sz w:val="18"/>
                      <w:szCs w:val="18"/>
                    </w:rPr>
                  </w:pPr>
                  <w:r w:rsidRPr="003F0881">
                    <w:rPr>
                      <w:rFonts w:ascii="Arial" w:hAnsi="Arial" w:cs="Arial"/>
                      <w:color w:val="FF0000"/>
                      <w:sz w:val="18"/>
                      <w:szCs w:val="18"/>
                      <w:lang w:eastAsia="zh-CN"/>
                    </w:rPr>
                    <w:t xml:space="preserve">For high-to-low-same SCS, N is based </w:t>
                  </w:r>
                  <w:r w:rsidRPr="003F0881">
                    <w:rPr>
                      <w:rFonts w:ascii="Arial" w:eastAsia="ＭＳ ゴシック" w:hAnsi="Arial" w:cs="Arial"/>
                      <w:color w:val="FF0000"/>
                      <w:sz w:val="18"/>
                      <w:szCs w:val="18"/>
                    </w:rPr>
                    <w:t>on pair of (scheduling CC SCS, smallest scheduled CC SCS): N=2 for (30,15), (60,30), (120,60) and N=4 for (60,15), (120,30), N = 8 for (120,15)</w:t>
                  </w:r>
                </w:p>
              </w:tc>
              <w:tc>
                <w:tcPr>
                  <w:tcW w:w="1139" w:type="dxa"/>
                  <w:tcBorders>
                    <w:top w:val="single" w:sz="4" w:space="0" w:color="auto"/>
                    <w:left w:val="single" w:sz="4" w:space="0" w:color="auto"/>
                    <w:bottom w:val="single" w:sz="4" w:space="0" w:color="auto"/>
                    <w:right w:val="single" w:sz="4" w:space="0" w:color="auto"/>
                  </w:tcBorders>
                  <w:shd w:val="clear" w:color="auto" w:fill="FFFF00"/>
                </w:tcPr>
                <w:p w14:paraId="4450C526" w14:textId="77777777" w:rsidR="005D6670" w:rsidRPr="003B19D7" w:rsidRDefault="005D6670" w:rsidP="005D6670">
                  <w:pPr>
                    <w:spacing w:after="0"/>
                    <w:rPr>
                      <w:rFonts w:ascii="Arial" w:hAnsi="Arial" w:cs="Arial"/>
                      <w:color w:val="000000"/>
                      <w:sz w:val="18"/>
                      <w:szCs w:val="18"/>
                      <w:lang w:val="x-none" w:eastAsia="zh-CN"/>
                    </w:rPr>
                  </w:pPr>
                  <w:r w:rsidRPr="003B2E03">
                    <w:rPr>
                      <w:rFonts w:ascii="Arial" w:hAnsi="Arial" w:cs="Arial"/>
                      <w:color w:val="FF0000"/>
                      <w:sz w:val="18"/>
                      <w:szCs w:val="18"/>
                      <w:lang w:val="x-none" w:eastAsia="zh-CN"/>
                    </w:rPr>
                    <w:lastRenderedPageBreak/>
                    <w:t>At least one of {49-1, 49-1b}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A81ED1" w14:textId="77777777" w:rsidR="005D6670" w:rsidRPr="003A1F40" w:rsidRDefault="005D6670" w:rsidP="005D6670">
                  <w:pPr>
                    <w:spacing w:after="0"/>
                    <w:rPr>
                      <w:rFonts w:ascii="Arial" w:eastAsia="ＭＳ 明朝" w:hAnsi="Arial" w:cs="Arial"/>
                      <w:color w:val="000000"/>
                      <w:sz w:val="18"/>
                      <w:szCs w:val="18"/>
                      <w:lang w:eastAsia="zh-CN"/>
                    </w:rPr>
                  </w:pPr>
                  <w:r w:rsidRPr="003A1F40">
                    <w:rPr>
                      <w:rFonts w:ascii="Arial" w:eastAsia="ＭＳ 明朝" w:hAnsi="Arial" w:cs="Arial"/>
                      <w:color w:val="000000"/>
                      <w:sz w:val="18"/>
                      <w:szCs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B32ADD" w14:textId="77777777" w:rsidR="005D6670" w:rsidRPr="003A1F40" w:rsidRDefault="005D6670" w:rsidP="005D6670">
                  <w:pPr>
                    <w:spacing w:after="0"/>
                    <w:rPr>
                      <w:rFonts w:ascii="Arial" w:eastAsia="ＭＳ 明朝" w:hAnsi="Arial" w:cs="Arial"/>
                      <w:color w:val="000000"/>
                      <w:sz w:val="18"/>
                      <w:szCs w:val="18"/>
                      <w:lang w:eastAsia="zh-CN"/>
                    </w:rPr>
                  </w:pPr>
                  <w:r w:rsidRPr="003A1F40">
                    <w:rPr>
                      <w:rFonts w:ascii="Arial" w:eastAsia="ＭＳ 明朝" w:hAnsi="Arial" w:cs="Arial"/>
                      <w:color w:val="000000"/>
                      <w:sz w:val="18"/>
                      <w:szCs w:val="18"/>
                      <w:lang w:eastAsia="zh-CN"/>
                    </w:rPr>
                    <w:t>N/A</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180528E" w14:textId="77777777" w:rsidR="005D6670" w:rsidRPr="003A1F40" w:rsidRDefault="005D6670" w:rsidP="005D6670">
                  <w:pPr>
                    <w:spacing w:after="0"/>
                    <w:rPr>
                      <w:rFonts w:ascii="Arial" w:eastAsia="ＭＳ 明朝" w:hAnsi="Arial" w:cs="Arial"/>
                      <w:color w:val="000000"/>
                      <w:sz w:val="18"/>
                      <w:szCs w:val="18"/>
                      <w:lang w:eastAsia="zh-CN"/>
                    </w:rPr>
                  </w:pPr>
                  <w:r w:rsidRPr="003A1F40">
                    <w:rPr>
                      <w:rFonts w:ascii="Arial" w:eastAsia="ＭＳ 明朝" w:hAnsi="Arial" w:cs="Arial"/>
                      <w:color w:val="000000"/>
                      <w:sz w:val="18"/>
                      <w:szCs w:val="18"/>
                      <w:lang w:eastAsia="zh-CN"/>
                    </w:rPr>
                    <w:t>Multi-cell multi-PDSCH scheduling by DCI format 1_3 is not supported</w:t>
                  </w:r>
                </w:p>
              </w:tc>
              <w:tc>
                <w:tcPr>
                  <w:tcW w:w="997" w:type="dxa"/>
                  <w:tcBorders>
                    <w:top w:val="single" w:sz="4" w:space="0" w:color="auto"/>
                    <w:left w:val="single" w:sz="4" w:space="0" w:color="auto"/>
                    <w:bottom w:val="single" w:sz="4" w:space="0" w:color="auto"/>
                    <w:right w:val="single" w:sz="4" w:space="0" w:color="auto"/>
                  </w:tcBorders>
                  <w:shd w:val="clear" w:color="auto" w:fill="FFFF00"/>
                </w:tcPr>
                <w:p w14:paraId="32EBC536" w14:textId="77777777" w:rsidR="005D6670" w:rsidRPr="003A1F40" w:rsidRDefault="005D6670" w:rsidP="005D6670">
                  <w:pPr>
                    <w:spacing w:after="0"/>
                    <w:rPr>
                      <w:rFonts w:ascii="Arial" w:eastAsia="ＭＳ 明朝" w:hAnsi="Arial" w:cs="Arial"/>
                      <w:color w:val="000000"/>
                      <w:sz w:val="18"/>
                      <w:szCs w:val="18"/>
                      <w:lang w:eastAsia="zh-CN"/>
                    </w:rPr>
                  </w:pPr>
                  <w:r w:rsidRPr="00F009F3">
                    <w:rPr>
                      <w:rFonts w:ascii="Arial" w:hAnsi="Arial" w:cs="Arial"/>
                      <w:color w:val="FF0000"/>
                      <w:sz w:val="18"/>
                      <w:szCs w:val="18"/>
                      <w:lang w:val="x-none" w:eastAsia="zh-CN"/>
                    </w:rPr>
                    <w:t>Per BC</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9F9883B" w14:textId="77777777" w:rsidR="005D6670" w:rsidRPr="003A1F40" w:rsidRDefault="005D6670" w:rsidP="005D6670">
                  <w:pPr>
                    <w:spacing w:after="0"/>
                    <w:rPr>
                      <w:rFonts w:ascii="Arial" w:eastAsia="ＭＳ 明朝" w:hAnsi="Arial" w:cs="Arial"/>
                      <w:color w:val="000000"/>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4EBF5B9" w14:textId="77777777" w:rsidR="005D6670" w:rsidRPr="003A1F40" w:rsidRDefault="005D6670" w:rsidP="005D6670">
                  <w:pPr>
                    <w:spacing w:after="0"/>
                    <w:rPr>
                      <w:rFonts w:ascii="Arial" w:eastAsia="ＭＳ 明朝"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B3E7178" w14:textId="77777777" w:rsidR="005D6670" w:rsidRPr="0083440E" w:rsidRDefault="005D6670" w:rsidP="005D6670">
                  <w:pPr>
                    <w:spacing w:after="0"/>
                    <w:rPr>
                      <w:rFonts w:ascii="Arial" w:hAnsi="Arial" w:cs="Arial"/>
                      <w:color w:val="000000"/>
                      <w:sz w:val="18"/>
                      <w:szCs w:val="18"/>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593CDB7" w14:textId="77777777" w:rsidR="005D6670" w:rsidRPr="00E34394" w:rsidRDefault="005D6670" w:rsidP="005D6670">
                  <w:pPr>
                    <w:spacing w:after="0"/>
                    <w:rPr>
                      <w:rFonts w:ascii="Arial" w:eastAsia="ＭＳ 明朝" w:hAnsi="Arial" w:cs="Arial"/>
                      <w:color w:val="FF0000"/>
                      <w:sz w:val="18"/>
                      <w:szCs w:val="18"/>
                      <w:lang w:eastAsia="zh-CN"/>
                    </w:rPr>
                  </w:pPr>
                  <w:r w:rsidRPr="00E34394">
                    <w:rPr>
                      <w:rFonts w:ascii="Arial" w:eastAsia="ＭＳ 明朝" w:hAnsi="Arial" w:cs="Arial"/>
                      <w:color w:val="FF0000"/>
                      <w:sz w:val="18"/>
                      <w:szCs w:val="18"/>
                      <w:lang w:eastAsia="zh-CN"/>
                    </w:rPr>
                    <w:t>Candidate value</w:t>
                  </w:r>
                  <w:r>
                    <w:rPr>
                      <w:rFonts w:ascii="Arial" w:eastAsia="ＭＳ 明朝" w:hAnsi="Arial" w:cs="Arial"/>
                      <w:color w:val="FF0000"/>
                      <w:sz w:val="18"/>
                      <w:szCs w:val="18"/>
                      <w:lang w:eastAsia="zh-CN"/>
                    </w:rPr>
                    <w:t xml:space="preserve"> set for component 1:</w:t>
                  </w:r>
                  <w:r>
                    <w:rPr>
                      <w:rFonts w:asciiTheme="minorEastAsia" w:hAnsiTheme="minorEastAsia" w:cs="Arial"/>
                      <w:color w:val="FF0000"/>
                      <w:sz w:val="18"/>
                      <w:szCs w:val="18"/>
                      <w:lang w:eastAsia="zh-CN"/>
                    </w:rPr>
                    <w:t xml:space="preserve"> </w:t>
                  </w:r>
                  <w:r w:rsidRPr="00E34394">
                    <w:rPr>
                      <w:rFonts w:ascii="Arial" w:eastAsia="ＭＳ 明朝" w:hAnsi="Arial" w:cs="Arial"/>
                      <w:color w:val="FF0000"/>
                      <w:sz w:val="18"/>
                      <w:szCs w:val="18"/>
                      <w:lang w:eastAsia="zh-CN"/>
                    </w:rPr>
                    <w:t>{</w:t>
                  </w:r>
                  <w:r w:rsidRPr="001A3362">
                    <w:rPr>
                      <w:rFonts w:ascii="Arial" w:eastAsia="ＭＳ 明朝" w:hAnsi="Arial" w:cs="Arial"/>
                      <w:color w:val="FF0000"/>
                      <w:sz w:val="18"/>
                      <w:szCs w:val="18"/>
                      <w:lang w:eastAsia="zh-CN"/>
                    </w:rPr>
                    <w:t>different SCS and/or carrier types for co-scheduled cells</w:t>
                  </w:r>
                  <w:r w:rsidRPr="00E34394">
                    <w:rPr>
                      <w:rFonts w:ascii="Arial" w:eastAsia="ＭＳ 明朝" w:hAnsi="Arial" w:cs="Arial"/>
                      <w:color w:val="FF0000"/>
                      <w:sz w:val="18"/>
                      <w:szCs w:val="18"/>
                      <w:lang w:eastAsia="zh-CN"/>
                    </w:rPr>
                    <w:t xml:space="preserve">, </w:t>
                  </w:r>
                  <w:r>
                    <w:rPr>
                      <w:rFonts w:ascii="Arial" w:eastAsia="ＭＳ 明朝" w:hAnsi="Arial" w:cs="Arial"/>
                      <w:color w:val="FF0000"/>
                      <w:sz w:val="18"/>
                      <w:szCs w:val="18"/>
                      <w:lang w:eastAsia="zh-CN"/>
                    </w:rPr>
                    <w:t>multi-PDSCH scheduling</w:t>
                  </w:r>
                  <w:r>
                    <w:t xml:space="preserve"> </w:t>
                  </w:r>
                  <w:r w:rsidRPr="001A3362">
                    <w:rPr>
                      <w:rFonts w:ascii="Arial" w:eastAsia="ＭＳ 明朝" w:hAnsi="Arial" w:cs="Arial"/>
                      <w:color w:val="FF0000"/>
                      <w:sz w:val="18"/>
                      <w:szCs w:val="18"/>
                      <w:lang w:eastAsia="zh-CN"/>
                    </w:rPr>
                    <w:t>on each of the co-scheduled cells</w:t>
                  </w:r>
                  <w:r w:rsidRPr="00E34394">
                    <w:rPr>
                      <w:rFonts w:ascii="Arial" w:eastAsia="ＭＳ 明朝" w:hAnsi="Arial" w:cs="Arial"/>
                      <w:color w:val="FF0000"/>
                      <w:sz w:val="18"/>
                      <w:szCs w:val="18"/>
                      <w:lang w:eastAsia="zh-CN"/>
                    </w:rPr>
                    <w:t>, both}</w:t>
                  </w:r>
                </w:p>
                <w:p w14:paraId="7247C1CA" w14:textId="77777777" w:rsidR="005D6670" w:rsidRDefault="005D6670" w:rsidP="005D6670">
                  <w:pPr>
                    <w:spacing w:after="0"/>
                    <w:rPr>
                      <w:rFonts w:ascii="Arial" w:hAnsi="Arial" w:cs="Arial"/>
                      <w:color w:val="000000"/>
                      <w:sz w:val="18"/>
                      <w:szCs w:val="18"/>
                      <w:lang w:eastAsia="zh-CN"/>
                    </w:rPr>
                  </w:pPr>
                </w:p>
                <w:p w14:paraId="45E25A31" w14:textId="77777777" w:rsidR="005D6670" w:rsidRDefault="005D6670" w:rsidP="005D6670">
                  <w:pPr>
                    <w:spacing w:after="0"/>
                    <w:rPr>
                      <w:rFonts w:ascii="Arial" w:hAnsi="Arial" w:cs="Arial"/>
                      <w:color w:val="FF0000"/>
                      <w:sz w:val="18"/>
                      <w:szCs w:val="18"/>
                      <w:lang w:eastAsia="zh-CN"/>
                    </w:rPr>
                  </w:pPr>
                  <w:r w:rsidRPr="00C34C81">
                    <w:rPr>
                      <w:rFonts w:ascii="Arial" w:hAnsi="Arial" w:cs="Arial" w:hint="eastAsia"/>
                      <w:color w:val="FF0000"/>
                      <w:sz w:val="18"/>
                      <w:szCs w:val="18"/>
                      <w:lang w:eastAsia="zh-CN"/>
                    </w:rPr>
                    <w:t>N</w:t>
                  </w:r>
                  <w:r w:rsidRPr="00C34C81">
                    <w:rPr>
                      <w:rFonts w:ascii="Arial" w:hAnsi="Arial" w:cs="Arial"/>
                      <w:color w:val="FF0000"/>
                      <w:sz w:val="18"/>
                      <w:szCs w:val="18"/>
                      <w:lang w:eastAsia="zh-CN"/>
                    </w:rPr>
                    <w:t>ote:</w:t>
                  </w:r>
                  <w:r>
                    <w:rPr>
                      <w:rFonts w:ascii="Arial" w:hAnsi="Arial" w:cs="Arial"/>
                      <w:color w:val="FF0000"/>
                      <w:sz w:val="18"/>
                      <w:szCs w:val="18"/>
                      <w:lang w:eastAsia="zh-CN"/>
                    </w:rPr>
                    <w:t xml:space="preserve"> component 2 is only applicable if a UE does not report “</w:t>
                  </w:r>
                  <w:r>
                    <w:rPr>
                      <w:rFonts w:ascii="Arial" w:eastAsia="ＭＳ 明朝" w:hAnsi="Arial" w:cs="Arial"/>
                      <w:color w:val="FF0000"/>
                      <w:sz w:val="18"/>
                      <w:szCs w:val="18"/>
                      <w:lang w:eastAsia="zh-CN"/>
                    </w:rPr>
                    <w:t>different SCS/carrier type</w:t>
                  </w:r>
                  <w:r w:rsidRPr="001A3362">
                    <w:rPr>
                      <w:rFonts w:ascii="Arial" w:eastAsia="ＭＳ 明朝" w:hAnsi="Arial" w:cs="Arial"/>
                      <w:color w:val="FF0000"/>
                      <w:sz w:val="18"/>
                      <w:szCs w:val="18"/>
                      <w:lang w:eastAsia="zh-CN"/>
                    </w:rPr>
                    <w:t xml:space="preserve"> for co-scheduled cells</w:t>
                  </w:r>
                  <w:r>
                    <w:rPr>
                      <w:rFonts w:ascii="Arial" w:hAnsi="Arial" w:cs="Arial"/>
                      <w:color w:val="FF0000"/>
                      <w:sz w:val="18"/>
                      <w:szCs w:val="18"/>
                      <w:lang w:eastAsia="zh-CN"/>
                    </w:rPr>
                    <w:t>” for component 1.</w:t>
                  </w:r>
                </w:p>
                <w:p w14:paraId="17AAF4BA" w14:textId="77777777" w:rsidR="005D6670" w:rsidRDefault="005D6670" w:rsidP="005D6670">
                  <w:pPr>
                    <w:spacing w:after="0"/>
                    <w:rPr>
                      <w:rFonts w:ascii="Arial" w:hAnsi="Arial" w:cs="Arial"/>
                      <w:color w:val="FF0000"/>
                      <w:sz w:val="18"/>
                      <w:szCs w:val="18"/>
                      <w:lang w:eastAsia="zh-CN"/>
                    </w:rPr>
                  </w:pPr>
                </w:p>
                <w:p w14:paraId="147B3EC4" w14:textId="77777777" w:rsidR="005D6670" w:rsidRDefault="005D6670" w:rsidP="005D6670">
                  <w:pPr>
                    <w:spacing w:after="0"/>
                    <w:rPr>
                      <w:rFonts w:ascii="Arial" w:eastAsia="ＭＳ 明朝" w:hAnsi="Arial" w:cs="Arial"/>
                      <w:color w:val="FF0000"/>
                      <w:sz w:val="18"/>
                      <w:szCs w:val="18"/>
                      <w:lang w:eastAsia="zh-CN"/>
                    </w:rPr>
                  </w:pPr>
                  <w:r w:rsidRPr="00062EDF">
                    <w:rPr>
                      <w:rFonts w:ascii="Arial" w:eastAsia="ＭＳ 明朝" w:hAnsi="Arial" w:cs="Arial"/>
                      <w:color w:val="FF0000"/>
                      <w:sz w:val="18"/>
                      <w:szCs w:val="18"/>
                      <w:lang w:eastAsia="zh-CN"/>
                    </w:rPr>
                    <w:t xml:space="preserve">Candidate value </w:t>
                  </w:r>
                  <w:r>
                    <w:rPr>
                      <w:rFonts w:ascii="Arial" w:eastAsia="ＭＳ 明朝" w:hAnsi="Arial" w:cs="Arial"/>
                      <w:color w:val="FF0000"/>
                      <w:sz w:val="18"/>
                      <w:szCs w:val="18"/>
                      <w:lang w:eastAsia="zh-CN"/>
                    </w:rPr>
                    <w:t xml:space="preserve">set for component 3: </w:t>
                  </w:r>
                  <w:r w:rsidRPr="00062EDF">
                    <w:rPr>
                      <w:rFonts w:ascii="Arial" w:eastAsia="ＭＳ 明朝" w:hAnsi="Arial" w:cs="Arial"/>
                      <w:color w:val="FF0000"/>
                      <w:sz w:val="18"/>
                      <w:szCs w:val="18"/>
                      <w:lang w:eastAsia="zh-CN"/>
                    </w:rPr>
                    <w:t>{2, 3}</w:t>
                  </w:r>
                  <w:r>
                    <w:rPr>
                      <w:rFonts w:ascii="Arial" w:eastAsia="ＭＳ 明朝" w:hAnsi="Arial" w:cs="Arial"/>
                      <w:color w:val="FF0000"/>
                      <w:sz w:val="18"/>
                      <w:szCs w:val="18"/>
                      <w:lang w:eastAsia="zh-CN"/>
                    </w:rPr>
                    <w:t>.</w:t>
                  </w:r>
                </w:p>
                <w:p w14:paraId="5723ABB6" w14:textId="77777777" w:rsidR="005D6670" w:rsidRDefault="005D6670" w:rsidP="005D6670">
                  <w:pPr>
                    <w:spacing w:after="0"/>
                    <w:rPr>
                      <w:rFonts w:ascii="Arial" w:hAnsi="Arial" w:cs="Arial"/>
                      <w:color w:val="FF0000"/>
                      <w:sz w:val="18"/>
                      <w:szCs w:val="18"/>
                      <w:lang w:eastAsia="zh-CN"/>
                    </w:rPr>
                  </w:pPr>
                </w:p>
                <w:p w14:paraId="0E7F3C0A" w14:textId="77777777" w:rsidR="005D6670" w:rsidRPr="0083440E" w:rsidRDefault="005D6670" w:rsidP="005D6670">
                  <w:pPr>
                    <w:spacing w:after="0"/>
                    <w:rPr>
                      <w:rFonts w:ascii="Arial" w:hAnsi="Arial" w:cs="Arial"/>
                      <w:color w:val="FF0000"/>
                      <w:sz w:val="18"/>
                      <w:szCs w:val="18"/>
                      <w:lang w:val="en-US" w:eastAsia="zh-CN"/>
                    </w:rPr>
                  </w:pPr>
                  <w:r>
                    <w:rPr>
                      <w:rFonts w:ascii="Arial" w:hAnsi="Arial" w:cs="Arial"/>
                      <w:color w:val="FF0000"/>
                      <w:sz w:val="18"/>
                      <w:szCs w:val="18"/>
                      <w:lang w:val="en-US" w:eastAsia="zh-CN"/>
                    </w:rPr>
                    <w:t xml:space="preserve">FFS: </w:t>
                  </w:r>
                  <w:r w:rsidRPr="00024509">
                    <w:rPr>
                      <w:rFonts w:ascii="Arial" w:hAnsi="Arial" w:cs="Arial"/>
                      <w:color w:val="FF0000"/>
                      <w:sz w:val="18"/>
                      <w:szCs w:val="18"/>
                      <w:lang w:val="en-US" w:eastAsia="zh-CN"/>
                    </w:rPr>
                    <w:t xml:space="preserve">Candidate value set for </w:t>
                  </w:r>
                  <w:r>
                    <w:rPr>
                      <w:rFonts w:ascii="Arial" w:hAnsi="Arial" w:cs="Arial" w:hint="eastAsia"/>
                      <w:color w:val="FF0000"/>
                      <w:sz w:val="18"/>
                      <w:szCs w:val="18"/>
                      <w:lang w:val="en-US" w:eastAsia="zh-CN"/>
                    </w:rPr>
                    <w:t>c</w:t>
                  </w:r>
                  <w:r w:rsidRPr="00024509">
                    <w:rPr>
                      <w:rFonts w:ascii="Arial" w:hAnsi="Arial" w:cs="Arial"/>
                      <w:color w:val="FF0000"/>
                      <w:sz w:val="18"/>
                      <w:szCs w:val="18"/>
                      <w:lang w:val="en-US" w:eastAsia="zh-CN"/>
                    </w:rPr>
                    <w:t xml:space="preserve">omponent </w:t>
                  </w:r>
                  <w:r>
                    <w:rPr>
                      <w:rFonts w:ascii="Arial" w:hAnsi="Arial" w:cs="Arial"/>
                      <w:color w:val="FF0000"/>
                      <w:sz w:val="18"/>
                      <w:szCs w:val="18"/>
                      <w:lang w:val="en-US" w:eastAsia="zh-CN"/>
                    </w:rPr>
                    <w:t>4</w:t>
                  </w:r>
                  <w:r w:rsidRPr="00024509">
                    <w:rPr>
                      <w:rFonts w:ascii="Arial" w:hAnsi="Arial" w:cs="Arial"/>
                      <w:color w:val="FF0000"/>
                      <w:sz w:val="18"/>
                      <w:szCs w:val="18"/>
                      <w:lang w:val="en-US" w:eastAsia="zh-CN"/>
                    </w:rPr>
                    <w:t>a</w:t>
                  </w:r>
                  <w:r>
                    <w:rPr>
                      <w:rFonts w:ascii="Arial" w:hAnsi="Arial" w:cs="Arial"/>
                      <w:color w:val="FF0000"/>
                      <w:sz w:val="18"/>
                      <w:szCs w:val="18"/>
                      <w:lang w:val="en-US" w:eastAsia="zh-CN"/>
                    </w:rPr>
                    <w:t>)</w:t>
                  </w:r>
                  <w:r w:rsidRPr="00024509">
                    <w:rPr>
                      <w:rFonts w:ascii="Arial" w:hAnsi="Arial" w:cs="Arial"/>
                      <w:color w:val="FF0000"/>
                      <w:sz w:val="18"/>
                      <w:szCs w:val="18"/>
                      <w:lang w:val="en-US" w:eastAsia="zh-CN"/>
                    </w:rPr>
                    <w:t>:</w:t>
                  </w:r>
                  <w:r>
                    <w:rPr>
                      <w:rFonts w:ascii="Arial" w:hAnsi="Arial" w:cs="Arial"/>
                      <w:color w:val="FF0000"/>
                      <w:sz w:val="18"/>
                      <w:szCs w:val="18"/>
                      <w:lang w:val="en-US" w:eastAsia="zh-CN"/>
                    </w:rPr>
                    <w:t xml:space="preserve"> e.g.</w:t>
                  </w:r>
                </w:p>
                <w:p w14:paraId="422EF3B8" w14:textId="77777777" w:rsidR="005D6670" w:rsidRPr="0083440E" w:rsidRDefault="005D6670" w:rsidP="005D6670">
                  <w:pPr>
                    <w:spacing w:after="0"/>
                    <w:rPr>
                      <w:rFonts w:ascii="Arial" w:hAnsi="Arial" w:cs="Arial"/>
                      <w:color w:val="FF0000"/>
                      <w:sz w:val="18"/>
                      <w:szCs w:val="18"/>
                      <w:lang w:val="en-US" w:eastAsia="zh-CN"/>
                    </w:rPr>
                  </w:pPr>
                  <w:r w:rsidRPr="0083440E">
                    <w:rPr>
                      <w:rFonts w:ascii="Arial" w:hAnsi="Arial" w:cs="Arial"/>
                      <w:color w:val="FF0000"/>
                      <w:sz w:val="18"/>
                      <w:szCs w:val="18"/>
                      <w:lang w:val="en-US" w:eastAsia="zh-CN"/>
                    </w:rPr>
                    <w:t>{Scheduling cell of lower SCS and scheduled cells of same and/or higher SCS</w:t>
                  </w:r>
                  <w:r>
                    <w:rPr>
                      <w:rFonts w:ascii="Arial" w:hAnsi="Arial" w:cs="Arial"/>
                      <w:color w:val="FF0000"/>
                      <w:sz w:val="18"/>
                      <w:szCs w:val="18"/>
                      <w:lang w:val="en-US" w:eastAsia="zh-CN"/>
                    </w:rPr>
                    <w:t>,</w:t>
                  </w:r>
                  <w:r w:rsidRPr="0083440E">
                    <w:rPr>
                      <w:rFonts w:ascii="Arial" w:hAnsi="Arial" w:cs="Arial"/>
                      <w:color w:val="FF0000"/>
                      <w:sz w:val="18"/>
                      <w:szCs w:val="18"/>
                      <w:lang w:val="en-US" w:eastAsia="zh-CN"/>
                    </w:rPr>
                    <w:t xml:space="preserve"> </w:t>
                  </w:r>
                  <w:r>
                    <w:rPr>
                      <w:rFonts w:ascii="Arial" w:hAnsi="Arial" w:cs="Arial"/>
                      <w:color w:val="FF0000"/>
                      <w:sz w:val="18"/>
                      <w:szCs w:val="18"/>
                      <w:lang w:val="en-US" w:eastAsia="zh-CN"/>
                    </w:rPr>
                    <w:t xml:space="preserve">…, </w:t>
                  </w:r>
                  <w:r w:rsidRPr="0083440E">
                    <w:rPr>
                      <w:rFonts w:ascii="Arial" w:hAnsi="Arial" w:cs="Arial"/>
                      <w:color w:val="FF0000"/>
                      <w:sz w:val="18"/>
                      <w:szCs w:val="18"/>
                      <w:lang w:val="en-US" w:eastAsia="zh-CN"/>
                    </w:rPr>
                    <w:t>Scheduling cell of medium SCS and scheduled cells of higher and lower SCS}</w:t>
                  </w:r>
                </w:p>
                <w:p w14:paraId="1E48BA81" w14:textId="77777777" w:rsidR="005D6670" w:rsidRDefault="005D6670" w:rsidP="005D6670">
                  <w:pPr>
                    <w:spacing w:after="0"/>
                    <w:rPr>
                      <w:rFonts w:ascii="Arial" w:hAnsi="Arial" w:cs="Arial"/>
                      <w:color w:val="FF0000"/>
                      <w:sz w:val="18"/>
                      <w:szCs w:val="18"/>
                      <w:lang w:val="en-US" w:eastAsia="zh-CN"/>
                    </w:rPr>
                  </w:pPr>
                </w:p>
                <w:p w14:paraId="6727A67A" w14:textId="77777777" w:rsidR="005D6670" w:rsidRPr="0083440E" w:rsidRDefault="005D6670" w:rsidP="005D6670">
                  <w:pPr>
                    <w:spacing w:after="0"/>
                    <w:rPr>
                      <w:rFonts w:ascii="Arial" w:hAnsi="Arial" w:cs="Arial"/>
                      <w:color w:val="FF0000"/>
                      <w:sz w:val="18"/>
                      <w:szCs w:val="18"/>
                      <w:lang w:val="en-US" w:eastAsia="zh-CN"/>
                    </w:rPr>
                  </w:pPr>
                  <w:r>
                    <w:rPr>
                      <w:rFonts w:ascii="Arial" w:hAnsi="Arial" w:cs="Arial"/>
                      <w:color w:val="FF0000"/>
                      <w:sz w:val="18"/>
                      <w:szCs w:val="18"/>
                      <w:lang w:val="en-US" w:eastAsia="zh-CN"/>
                    </w:rPr>
                    <w:t xml:space="preserve">FFS: </w:t>
                  </w:r>
                  <w:r w:rsidRPr="00024509">
                    <w:rPr>
                      <w:rFonts w:ascii="Arial" w:hAnsi="Arial" w:cs="Arial"/>
                      <w:color w:val="FF0000"/>
                      <w:sz w:val="18"/>
                      <w:szCs w:val="18"/>
                      <w:lang w:val="en-US" w:eastAsia="zh-CN"/>
                    </w:rPr>
                    <w:t xml:space="preserve">Candidate value set for </w:t>
                  </w:r>
                  <w:r>
                    <w:rPr>
                      <w:rFonts w:ascii="Arial" w:hAnsi="Arial" w:cs="Arial"/>
                      <w:color w:val="FF0000"/>
                      <w:sz w:val="18"/>
                      <w:szCs w:val="18"/>
                      <w:lang w:val="en-US" w:eastAsia="zh-CN"/>
                    </w:rPr>
                    <w:t>c</w:t>
                  </w:r>
                  <w:r w:rsidRPr="00024509">
                    <w:rPr>
                      <w:rFonts w:ascii="Arial" w:hAnsi="Arial" w:cs="Arial"/>
                      <w:color w:val="FF0000"/>
                      <w:sz w:val="18"/>
                      <w:szCs w:val="18"/>
                      <w:lang w:val="en-US" w:eastAsia="zh-CN"/>
                    </w:rPr>
                    <w:t xml:space="preserve">omponent </w:t>
                  </w:r>
                  <w:r>
                    <w:rPr>
                      <w:rFonts w:ascii="Arial" w:hAnsi="Arial" w:cs="Arial"/>
                      <w:color w:val="FF0000"/>
                      <w:sz w:val="18"/>
                      <w:szCs w:val="18"/>
                      <w:lang w:val="en-US" w:eastAsia="zh-CN"/>
                    </w:rPr>
                    <w:t>4</w:t>
                  </w:r>
                  <w:r w:rsidRPr="00024509">
                    <w:rPr>
                      <w:rFonts w:ascii="Arial" w:hAnsi="Arial" w:cs="Arial"/>
                      <w:color w:val="FF0000"/>
                      <w:sz w:val="18"/>
                      <w:szCs w:val="18"/>
                      <w:lang w:val="en-US" w:eastAsia="zh-CN"/>
                    </w:rPr>
                    <w:t>b</w:t>
                  </w:r>
                  <w:r>
                    <w:rPr>
                      <w:rFonts w:ascii="Arial" w:hAnsi="Arial" w:cs="Arial"/>
                      <w:color w:val="FF0000"/>
                      <w:sz w:val="18"/>
                      <w:szCs w:val="18"/>
                      <w:lang w:val="en-US" w:eastAsia="zh-CN"/>
                    </w:rPr>
                    <w:t>)</w:t>
                  </w:r>
                  <w:r w:rsidRPr="00024509">
                    <w:rPr>
                      <w:rFonts w:ascii="Arial" w:hAnsi="Arial" w:cs="Arial"/>
                      <w:color w:val="FF0000"/>
                      <w:sz w:val="18"/>
                      <w:szCs w:val="18"/>
                      <w:lang w:val="en-US" w:eastAsia="zh-CN"/>
                    </w:rPr>
                    <w:t>:</w:t>
                  </w:r>
                  <w:r>
                    <w:rPr>
                      <w:rFonts w:ascii="Arial" w:hAnsi="Arial" w:cs="Arial"/>
                      <w:color w:val="FF0000"/>
                      <w:sz w:val="18"/>
                      <w:szCs w:val="18"/>
                      <w:lang w:val="en-US" w:eastAsia="zh-CN"/>
                    </w:rPr>
                    <w:t xml:space="preserve"> e.g.,</w:t>
                  </w:r>
                  <w:r>
                    <w:rPr>
                      <w:rFonts w:ascii="Arial" w:hAnsi="Arial" w:cs="Arial" w:hint="eastAsia"/>
                      <w:color w:val="FF0000"/>
                      <w:sz w:val="18"/>
                      <w:szCs w:val="18"/>
                      <w:lang w:val="en-US" w:eastAsia="zh-CN"/>
                    </w:rPr>
                    <w:t xml:space="preserve"> </w:t>
                  </w:r>
                  <w:r>
                    <w:rPr>
                      <w:rFonts w:ascii="Arial" w:hAnsi="Arial" w:cs="Arial"/>
                      <w:color w:val="FF0000"/>
                      <w:sz w:val="18"/>
                      <w:szCs w:val="18"/>
                      <w:lang w:val="en-US" w:eastAsia="zh-CN"/>
                    </w:rPr>
                    <w:t>i</w:t>
                  </w:r>
                  <w:r w:rsidRPr="0083440E">
                    <w:rPr>
                      <w:rFonts w:ascii="Arial" w:hAnsi="Arial" w:cs="Arial"/>
                      <w:color w:val="FF0000"/>
                      <w:sz w:val="18"/>
                      <w:szCs w:val="18"/>
                      <w:lang w:val="en-US" w:eastAsia="zh-CN"/>
                    </w:rPr>
                    <w:t>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772A7853" w14:textId="77777777" w:rsidR="005D6670" w:rsidRDefault="005D6670" w:rsidP="005D6670">
                  <w:pPr>
                    <w:spacing w:after="0"/>
                    <w:rPr>
                      <w:rFonts w:ascii="Arial" w:hAnsi="Arial" w:cs="Arial"/>
                      <w:color w:val="FF0000"/>
                      <w:sz w:val="18"/>
                      <w:szCs w:val="18"/>
                      <w:lang w:val="en-US" w:eastAsia="zh-CN"/>
                    </w:rPr>
                  </w:pPr>
                </w:p>
                <w:p w14:paraId="3356F879" w14:textId="77777777" w:rsidR="005D6670" w:rsidRDefault="005D6670" w:rsidP="005D6670">
                  <w:pPr>
                    <w:spacing w:after="0"/>
                    <w:rPr>
                      <w:rFonts w:ascii="Arial" w:eastAsia="ＭＳ 明朝" w:hAnsi="Arial" w:cs="Arial"/>
                      <w:color w:val="FF0000"/>
                      <w:sz w:val="18"/>
                      <w:szCs w:val="18"/>
                      <w:lang w:eastAsia="zh-CN"/>
                    </w:rPr>
                  </w:pPr>
                  <w:r w:rsidRPr="008D68DB">
                    <w:rPr>
                      <w:rFonts w:ascii="Arial" w:eastAsia="ＭＳ 明朝" w:hAnsi="Arial" w:cs="Arial"/>
                      <w:color w:val="FF0000"/>
                      <w:sz w:val="18"/>
                      <w:szCs w:val="18"/>
                      <w:lang w:eastAsia="zh-CN"/>
                    </w:rPr>
                    <w:t xml:space="preserve">Candidate value </w:t>
                  </w:r>
                  <w:r w:rsidRPr="00024509">
                    <w:rPr>
                      <w:rFonts w:ascii="Arial" w:hAnsi="Arial" w:cs="Arial"/>
                      <w:color w:val="FF0000"/>
                      <w:sz w:val="18"/>
                      <w:szCs w:val="18"/>
                      <w:lang w:val="en-US" w:eastAsia="zh-CN"/>
                    </w:rPr>
                    <w:t xml:space="preserve">for </w:t>
                  </w:r>
                  <w:r>
                    <w:rPr>
                      <w:rFonts w:ascii="Arial" w:hAnsi="Arial" w:cs="Arial"/>
                      <w:color w:val="FF0000"/>
                      <w:sz w:val="18"/>
                      <w:szCs w:val="18"/>
                      <w:lang w:val="en-US" w:eastAsia="zh-CN"/>
                    </w:rPr>
                    <w:t>c</w:t>
                  </w:r>
                  <w:r w:rsidRPr="00024509">
                    <w:rPr>
                      <w:rFonts w:ascii="Arial" w:hAnsi="Arial" w:cs="Arial"/>
                      <w:color w:val="FF0000"/>
                      <w:sz w:val="18"/>
                      <w:szCs w:val="18"/>
                      <w:lang w:val="en-US" w:eastAsia="zh-CN"/>
                    </w:rPr>
                    <w:t xml:space="preserve">omponent </w:t>
                  </w:r>
                  <w:r>
                    <w:rPr>
                      <w:rFonts w:ascii="Arial" w:hAnsi="Arial" w:cs="Arial"/>
                      <w:color w:val="FF0000"/>
                      <w:sz w:val="18"/>
                      <w:szCs w:val="18"/>
                      <w:lang w:val="en-US" w:eastAsia="zh-CN"/>
                    </w:rPr>
                    <w:t>5</w:t>
                  </w:r>
                  <w:r>
                    <w:rPr>
                      <w:rFonts w:ascii="Arial" w:eastAsia="ＭＳ 明朝" w:hAnsi="Arial" w:cs="Arial"/>
                      <w:color w:val="FF0000"/>
                      <w:sz w:val="18"/>
                      <w:szCs w:val="18"/>
                      <w:lang w:eastAsia="zh-CN"/>
                    </w:rPr>
                    <w:t>:</w:t>
                  </w:r>
                  <w:r w:rsidRPr="008D68DB">
                    <w:rPr>
                      <w:rFonts w:ascii="Arial" w:eastAsia="ＭＳ 明朝" w:hAnsi="Arial" w:cs="Arial"/>
                      <w:color w:val="FF0000"/>
                      <w:sz w:val="18"/>
                      <w:szCs w:val="18"/>
                      <w:lang w:eastAsia="zh-CN"/>
                    </w:rPr>
                    <w:t xml:space="preserve"> {</w:t>
                  </w:r>
                  <w:r w:rsidRPr="008A6513">
                    <w:rPr>
                      <w:rFonts w:ascii="Arial" w:eastAsia="ＭＳ 明朝" w:hAnsi="Arial" w:cs="Arial"/>
                      <w:color w:val="FF0000"/>
                      <w:sz w:val="18"/>
                      <w:szCs w:val="18"/>
                      <w:lang w:eastAsia="zh-CN"/>
                    </w:rPr>
                    <w:t>4</w:t>
                  </w:r>
                  <w:r w:rsidRPr="004B6CD3">
                    <w:rPr>
                      <w:rFonts w:ascii="Arial" w:eastAsia="ＭＳ 明朝" w:hAnsi="Arial" w:cs="Arial"/>
                      <w:color w:val="FF0000"/>
                      <w:sz w:val="18"/>
                      <w:szCs w:val="18"/>
                      <w:lang w:eastAsia="zh-CN"/>
                    </w:rPr>
                    <w:t xml:space="preserve">, </w:t>
                  </w:r>
                  <w:r w:rsidRPr="001513A3">
                    <w:rPr>
                      <w:rFonts w:ascii="Arial" w:eastAsia="ＭＳ 明朝" w:hAnsi="Arial" w:cs="Arial"/>
                      <w:color w:val="FF0000"/>
                      <w:sz w:val="18"/>
                      <w:szCs w:val="18"/>
                      <w:lang w:eastAsia="zh-CN"/>
                    </w:rPr>
                    <w:t>8,16,32</w:t>
                  </w:r>
                  <w:r w:rsidRPr="00FC3C31">
                    <w:rPr>
                      <w:rFonts w:ascii="Arial" w:eastAsia="ＭＳ 明朝" w:hAnsi="Arial" w:cs="Arial"/>
                      <w:color w:val="FF0000"/>
                      <w:sz w:val="18"/>
                      <w:szCs w:val="18"/>
                      <w:lang w:eastAsia="zh-CN"/>
                    </w:rPr>
                    <w:t>}</w:t>
                  </w:r>
                  <w:r>
                    <w:rPr>
                      <w:rFonts w:ascii="Arial" w:eastAsia="ＭＳ 明朝" w:hAnsi="Arial" w:cs="Arial"/>
                      <w:color w:val="FF0000"/>
                      <w:sz w:val="18"/>
                      <w:szCs w:val="18"/>
                      <w:lang w:eastAsia="zh-CN"/>
                    </w:rPr>
                    <w:t>.</w:t>
                  </w:r>
                </w:p>
                <w:p w14:paraId="2A86F839" w14:textId="77777777" w:rsidR="005D6670" w:rsidRDefault="005D6670" w:rsidP="005D6670">
                  <w:pPr>
                    <w:spacing w:after="0"/>
                    <w:rPr>
                      <w:rFonts w:ascii="Arial" w:hAnsi="Arial" w:cs="Arial"/>
                      <w:color w:val="FF0000"/>
                      <w:sz w:val="18"/>
                      <w:szCs w:val="18"/>
                      <w:lang w:eastAsia="zh-CN"/>
                    </w:rPr>
                  </w:pPr>
                </w:p>
                <w:p w14:paraId="16ED7A60" w14:textId="77777777" w:rsidR="005D6670" w:rsidRPr="00164141" w:rsidRDefault="005D6670" w:rsidP="005D6670">
                  <w:pPr>
                    <w:spacing w:after="0"/>
                    <w:rPr>
                      <w:rFonts w:ascii="Arial" w:hAnsi="Arial" w:cs="Arial"/>
                      <w:color w:val="000000"/>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C7C48" w14:textId="77777777" w:rsidR="005D6670" w:rsidRPr="003A1F40" w:rsidRDefault="005D6670" w:rsidP="005D6670">
                  <w:pPr>
                    <w:spacing w:after="0"/>
                    <w:rPr>
                      <w:rFonts w:ascii="Arial" w:eastAsia="ＭＳ 明朝" w:hAnsi="Arial" w:cs="Arial"/>
                      <w:color w:val="000000"/>
                      <w:sz w:val="18"/>
                      <w:szCs w:val="18"/>
                      <w:lang w:eastAsia="zh-CN"/>
                    </w:rPr>
                  </w:pPr>
                  <w:r w:rsidRPr="003A1F40">
                    <w:rPr>
                      <w:rFonts w:ascii="Arial" w:eastAsia="ＭＳ 明朝" w:hAnsi="Arial" w:cs="Arial"/>
                      <w:color w:val="000000"/>
                      <w:sz w:val="18"/>
                      <w:szCs w:val="18"/>
                      <w:lang w:eastAsia="zh-CN"/>
                    </w:rPr>
                    <w:t>Optional with capability signalling</w:t>
                  </w:r>
                </w:p>
              </w:tc>
            </w:tr>
            <w:tr w:rsidR="005D6670" w:rsidRPr="00743C97" w14:paraId="5376E0BA" w14:textId="77777777">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auto"/>
                </w:tcPr>
                <w:p w14:paraId="29DCF475" w14:textId="77777777" w:rsidR="005D6670" w:rsidRPr="00EB1410" w:rsidRDefault="005D6670" w:rsidP="005D6670">
                  <w:pPr>
                    <w:keepNext/>
                    <w:keepLines/>
                    <w:spacing w:after="0"/>
                    <w:rPr>
                      <w:rFonts w:ascii="Arial" w:hAnsi="Arial" w:cs="Arial"/>
                      <w:color w:val="000000"/>
                      <w:sz w:val="18"/>
                      <w:szCs w:val="18"/>
                      <w:lang w:val="nl-NL"/>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C9AEB4C" w14:textId="77777777" w:rsidR="005D6670" w:rsidRPr="00EB1410" w:rsidRDefault="005D6670" w:rsidP="005D6670">
                  <w:pPr>
                    <w:keepNext/>
                    <w:keepLines/>
                    <w:spacing w:after="0"/>
                    <w:rPr>
                      <w:rFonts w:ascii="Arial" w:eastAsia="ＭＳ 明朝" w:hAnsi="Arial" w:cs="Arial"/>
                      <w:color w:val="000000"/>
                      <w:sz w:val="18"/>
                      <w:szCs w:val="18"/>
                    </w:rPr>
                  </w:pPr>
                  <w:r w:rsidRPr="00665C5A">
                    <w:rPr>
                      <w:rFonts w:ascii="Arial" w:eastAsia="ＭＳ 明朝" w:hAnsi="Arial" w:cs="Arial"/>
                      <w:color w:val="000000"/>
                      <w:sz w:val="18"/>
                      <w:szCs w:val="18"/>
                    </w:rPr>
                    <w:t>66-4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417E53" w14:textId="77777777" w:rsidR="005D6670" w:rsidRPr="004014A7" w:rsidRDefault="005D6670" w:rsidP="005D6670">
                  <w:pPr>
                    <w:keepNext/>
                    <w:keepLines/>
                    <w:spacing w:after="0"/>
                    <w:rPr>
                      <w:rFonts w:ascii="Arial" w:eastAsia="SimSun" w:hAnsi="Arial" w:cs="Arial"/>
                      <w:color w:val="000000"/>
                      <w:sz w:val="18"/>
                      <w:szCs w:val="18"/>
                      <w:lang w:eastAsia="zh-CN"/>
                    </w:rPr>
                  </w:pPr>
                  <w:r w:rsidRPr="003A1F40">
                    <w:rPr>
                      <w:rFonts w:ascii="Arial" w:eastAsia="SimSun" w:hAnsi="Arial" w:cs="Arial"/>
                      <w:color w:val="000000"/>
                      <w:sz w:val="18"/>
                      <w:szCs w:val="18"/>
                      <w:lang w:eastAsia="zh-CN"/>
                    </w:rPr>
                    <w:t>Multi-cell multi-PUSCH scheduling by DCI format 0_3</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982D70" w14:textId="77777777" w:rsidR="005D6670" w:rsidRPr="00665C5A" w:rsidRDefault="005D6670" w:rsidP="005D6670">
                  <w:pPr>
                    <w:spacing w:after="0"/>
                    <w:rPr>
                      <w:rFonts w:ascii="Arial" w:eastAsia="ＭＳ 明朝" w:hAnsi="Arial" w:cs="Arial"/>
                      <w:color w:val="000000"/>
                      <w:sz w:val="18"/>
                      <w:szCs w:val="18"/>
                    </w:rPr>
                  </w:pPr>
                  <w:r w:rsidRPr="00665C5A">
                    <w:rPr>
                      <w:rFonts w:ascii="Arial" w:eastAsia="ＭＳ 明朝" w:hAnsi="Arial" w:cs="Arial"/>
                      <w:color w:val="000000"/>
                      <w:sz w:val="18"/>
                      <w:szCs w:val="18"/>
                      <w:lang w:eastAsia="zh-CN"/>
                    </w:rPr>
                    <w:t xml:space="preserve">1. </w:t>
                  </w:r>
                  <w:r w:rsidRPr="00665C5A">
                    <w:rPr>
                      <w:rFonts w:ascii="Arial" w:eastAsia="ＭＳ 明朝" w:hAnsi="Arial" w:cs="Arial"/>
                      <w:color w:val="000000"/>
                      <w:sz w:val="18"/>
                      <w:szCs w:val="18"/>
                    </w:rPr>
                    <w:t xml:space="preserve">UE supports DCI format 0_3 for UL scheduling of </w:t>
                  </w:r>
                  <w:r w:rsidRPr="008C4310">
                    <w:rPr>
                      <w:rFonts w:ascii="Arial" w:eastAsia="ＭＳ 明朝" w:hAnsi="Arial" w:cs="Arial"/>
                      <w:strike/>
                      <w:color w:val="FF0000"/>
                      <w:sz w:val="18"/>
                      <w:szCs w:val="18"/>
                      <w:highlight w:val="yellow"/>
                    </w:rPr>
                    <w:t>[</w:t>
                  </w:r>
                  <w:r w:rsidRPr="00665C5A">
                    <w:rPr>
                      <w:rFonts w:ascii="Arial" w:eastAsia="ＭＳ 明朝" w:hAnsi="Arial" w:cs="Arial"/>
                      <w:color w:val="000000"/>
                      <w:sz w:val="18"/>
                      <w:szCs w:val="18"/>
                      <w:highlight w:val="yellow"/>
                    </w:rPr>
                    <w:t>one or</w:t>
                  </w:r>
                  <w:r w:rsidRPr="008C4310">
                    <w:rPr>
                      <w:rFonts w:ascii="Arial" w:eastAsia="ＭＳ 明朝" w:hAnsi="Arial" w:cs="Arial"/>
                      <w:strike/>
                      <w:color w:val="FF0000"/>
                      <w:sz w:val="18"/>
                      <w:szCs w:val="18"/>
                      <w:highlight w:val="yellow"/>
                    </w:rPr>
                    <w:t>]</w:t>
                  </w:r>
                  <w:r w:rsidRPr="00665C5A">
                    <w:rPr>
                      <w:rFonts w:ascii="Arial" w:eastAsia="ＭＳ 明朝" w:hAnsi="Arial" w:cs="Arial"/>
                      <w:color w:val="000000"/>
                      <w:sz w:val="18"/>
                      <w:szCs w:val="18"/>
                    </w:rPr>
                    <w:t xml:space="preserve"> more PUSCH(s) per cell in the set of cells</w:t>
                  </w:r>
                </w:p>
                <w:p w14:paraId="3614021F" w14:textId="77777777" w:rsidR="005D6670" w:rsidRDefault="005D6670" w:rsidP="005D6670">
                  <w:pPr>
                    <w:spacing w:after="0"/>
                    <w:rPr>
                      <w:rFonts w:ascii="Arial" w:eastAsia="ＭＳ 明朝" w:hAnsi="Arial" w:cs="Arial"/>
                      <w:color w:val="000000"/>
                      <w:sz w:val="18"/>
                      <w:szCs w:val="18"/>
                    </w:rPr>
                  </w:pPr>
                </w:p>
                <w:p w14:paraId="38A23056" w14:textId="77777777" w:rsidR="005D6670" w:rsidRPr="00062EDF" w:rsidRDefault="005D6670" w:rsidP="005D6670">
                  <w:pPr>
                    <w:spacing w:after="0"/>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2</w:t>
                  </w:r>
                  <w:r w:rsidRPr="00F471D2">
                    <w:rPr>
                      <w:rFonts w:ascii="Arial" w:eastAsia="ＭＳ 明朝" w:hAnsi="Arial" w:cs="Arial"/>
                      <w:color w:val="FF0000"/>
                      <w:sz w:val="18"/>
                      <w:szCs w:val="18"/>
                      <w:lang w:eastAsia="zh-CN"/>
                    </w:rPr>
                    <w:t xml:space="preserve">. </w:t>
                  </w:r>
                  <w:r w:rsidRPr="00062EDF">
                    <w:rPr>
                      <w:rFonts w:ascii="Arial" w:eastAsia="ＭＳ 明朝" w:hAnsi="Arial" w:cs="Arial"/>
                      <w:color w:val="FF0000"/>
                      <w:sz w:val="18"/>
                      <w:szCs w:val="18"/>
                      <w:lang w:eastAsia="zh-CN"/>
                    </w:rPr>
                    <w:t xml:space="preserve">Max number of </w:t>
                  </w:r>
                  <w:r w:rsidRPr="00F471D2">
                    <w:rPr>
                      <w:rFonts w:ascii="Arial" w:eastAsia="ＭＳ 明朝" w:hAnsi="Arial" w:cs="Arial"/>
                      <w:color w:val="FF0000"/>
                      <w:sz w:val="18"/>
                      <w:szCs w:val="18"/>
                      <w:lang w:eastAsia="zh-CN"/>
                    </w:rPr>
                    <w:t>SCS</w:t>
                  </w:r>
                  <w:r w:rsidRPr="00062EDF">
                    <w:rPr>
                      <w:rFonts w:ascii="Arial" w:eastAsia="ＭＳ 明朝" w:hAnsi="Arial" w:cs="Arial"/>
                      <w:color w:val="FF0000"/>
                      <w:sz w:val="18"/>
                      <w:szCs w:val="18"/>
                      <w:lang w:eastAsia="zh-CN"/>
                    </w:rPr>
                    <w:t xml:space="preserve"> supported by UE across </w:t>
                  </w:r>
                  <w:r w:rsidRPr="00F471D2">
                    <w:rPr>
                      <w:rFonts w:ascii="Arial" w:eastAsia="ＭＳ 明朝" w:hAnsi="Arial" w:cs="Arial"/>
                      <w:color w:val="FF0000"/>
                      <w:sz w:val="18"/>
                      <w:szCs w:val="18"/>
                      <w:lang w:eastAsia="zh-CN"/>
                    </w:rPr>
                    <w:t>co-scheduled cells per set of cells</w:t>
                  </w:r>
                  <w:r>
                    <w:rPr>
                      <w:rFonts w:ascii="Arial" w:eastAsia="ＭＳ 明朝" w:hAnsi="Arial" w:cs="Arial"/>
                      <w:color w:val="FF0000"/>
                      <w:sz w:val="18"/>
                      <w:szCs w:val="18"/>
                      <w:lang w:eastAsia="zh-CN"/>
                    </w:rPr>
                    <w:t>.</w:t>
                  </w:r>
                </w:p>
                <w:p w14:paraId="41251B40" w14:textId="77777777" w:rsidR="005D6670" w:rsidRPr="00774F52" w:rsidRDefault="005D6670" w:rsidP="005D6670">
                  <w:pPr>
                    <w:spacing w:after="0"/>
                    <w:rPr>
                      <w:rFonts w:ascii="Arial" w:eastAsia="ＭＳ 明朝" w:hAnsi="Arial" w:cs="Arial"/>
                      <w:color w:val="000000"/>
                      <w:sz w:val="18"/>
                      <w:szCs w:val="18"/>
                    </w:rPr>
                  </w:pPr>
                </w:p>
                <w:p w14:paraId="47932F15" w14:textId="77777777" w:rsidR="005D6670" w:rsidRPr="00024509" w:rsidRDefault="005D6670" w:rsidP="005D6670">
                  <w:pPr>
                    <w:spacing w:after="0"/>
                    <w:rPr>
                      <w:rFonts w:ascii="Arial" w:hAnsi="Arial" w:cs="Arial"/>
                      <w:color w:val="FF0000"/>
                      <w:sz w:val="18"/>
                      <w:szCs w:val="18"/>
                      <w:lang w:val="en-US" w:eastAsia="zh-CN"/>
                    </w:rPr>
                  </w:pPr>
                  <w:r>
                    <w:rPr>
                      <w:rFonts w:ascii="Arial" w:hAnsi="Arial" w:cs="Arial"/>
                      <w:color w:val="FF0000"/>
                      <w:sz w:val="18"/>
                      <w:szCs w:val="18"/>
                      <w:lang w:val="en-US" w:eastAsia="zh-CN"/>
                    </w:rPr>
                    <w:t xml:space="preserve">3. </w:t>
                  </w:r>
                  <w:r w:rsidRPr="00024509">
                    <w:rPr>
                      <w:rFonts w:ascii="Arial" w:hAnsi="Arial" w:cs="Arial"/>
                      <w:color w:val="FF0000"/>
                      <w:sz w:val="18"/>
                      <w:szCs w:val="18"/>
                      <w:lang w:val="en-US" w:eastAsia="zh-CN"/>
                    </w:rPr>
                    <w:t>Scheduling cell and co-scheduled cells have same SCS and different carrier type, or different SCS and same carrier type, or different SCS and different carrier type:</w:t>
                  </w:r>
                </w:p>
                <w:p w14:paraId="74820162" w14:textId="77777777" w:rsidR="005D6670" w:rsidRPr="00343FE7" w:rsidRDefault="005D6670" w:rsidP="005D6670">
                  <w:pPr>
                    <w:spacing w:after="0"/>
                    <w:rPr>
                      <w:lang w:val="en-US" w:eastAsia="zh-CN"/>
                    </w:rPr>
                  </w:pPr>
                  <w:r>
                    <w:rPr>
                      <w:rFonts w:ascii="Arial" w:hAnsi="Arial" w:cs="Arial"/>
                      <w:color w:val="FF0000"/>
                      <w:sz w:val="18"/>
                      <w:szCs w:val="18"/>
                      <w:lang w:val="en-US" w:eastAsia="zh-CN"/>
                    </w:rPr>
                    <w:t>3</w:t>
                  </w:r>
                  <w:r w:rsidRPr="00024509">
                    <w:rPr>
                      <w:rFonts w:ascii="Arial" w:hAnsi="Arial" w:cs="Arial"/>
                      <w:color w:val="FF0000"/>
                      <w:sz w:val="18"/>
                      <w:szCs w:val="18"/>
                      <w:lang w:val="en-US" w:eastAsia="zh-CN"/>
                    </w:rPr>
                    <w:t xml:space="preserve">a) Scheduling cell and co-scheduled cells have same or different SCS. </w:t>
                  </w:r>
                </w:p>
                <w:p w14:paraId="3A7BF4C1" w14:textId="77777777" w:rsidR="005D6670" w:rsidRPr="00024509" w:rsidRDefault="005D6670" w:rsidP="005D6670">
                  <w:pPr>
                    <w:spacing w:after="0"/>
                    <w:rPr>
                      <w:rFonts w:ascii="Arial" w:hAnsi="Arial" w:cs="Arial"/>
                      <w:color w:val="FF0000"/>
                      <w:sz w:val="18"/>
                      <w:szCs w:val="18"/>
                      <w:lang w:val="en-US" w:eastAsia="zh-CN"/>
                    </w:rPr>
                  </w:pPr>
                  <w:r>
                    <w:rPr>
                      <w:rFonts w:ascii="Arial" w:hAnsi="Arial" w:cs="Arial"/>
                      <w:color w:val="FF0000"/>
                      <w:sz w:val="18"/>
                      <w:szCs w:val="18"/>
                      <w:lang w:val="en-US" w:eastAsia="zh-CN"/>
                    </w:rPr>
                    <w:t>3</w:t>
                  </w:r>
                  <w:r w:rsidRPr="00024509">
                    <w:rPr>
                      <w:rFonts w:ascii="Arial" w:hAnsi="Arial" w:cs="Arial"/>
                      <w:color w:val="FF0000"/>
                      <w:sz w:val="18"/>
                      <w:szCs w:val="18"/>
                      <w:lang w:val="en-US" w:eastAsia="zh-CN"/>
                    </w:rPr>
                    <w:t xml:space="preserve">b) Scheduling cell and co-scheduled cells have same or different carrier type (FR1 licensed FDD or FR1 licensed TDD or FR1 </w:t>
                  </w:r>
                  <w:r w:rsidRPr="00024509">
                    <w:rPr>
                      <w:rFonts w:ascii="Arial" w:hAnsi="Arial" w:cs="Arial"/>
                      <w:color w:val="FF0000"/>
                      <w:sz w:val="18"/>
                      <w:szCs w:val="18"/>
                      <w:lang w:val="en-US" w:eastAsia="zh-CN"/>
                    </w:rPr>
                    <w:lastRenderedPageBreak/>
                    <w:t>unlicensed TDD or FR2-1 or FR2-2).</w:t>
                  </w:r>
                </w:p>
                <w:p w14:paraId="4069562C" w14:textId="77777777" w:rsidR="005D6670" w:rsidRPr="003F0881" w:rsidRDefault="005D6670" w:rsidP="005D6670">
                  <w:pPr>
                    <w:spacing w:after="0"/>
                    <w:rPr>
                      <w:rFonts w:ascii="Arial" w:eastAsia="ＭＳ 明朝" w:hAnsi="Arial" w:cs="Arial"/>
                      <w:color w:val="000000"/>
                      <w:sz w:val="18"/>
                      <w:szCs w:val="18"/>
                      <w:lang w:val="en-US"/>
                    </w:rPr>
                  </w:pPr>
                </w:p>
                <w:p w14:paraId="241BA975" w14:textId="77777777" w:rsidR="005D6670" w:rsidRPr="003F0881" w:rsidRDefault="005D6670" w:rsidP="005D6670">
                  <w:pPr>
                    <w:spacing w:after="0"/>
                    <w:contextualSpacing/>
                    <w:textAlignment w:val="baseline"/>
                    <w:rPr>
                      <w:rFonts w:ascii="Arial" w:eastAsia="ＭＳ 明朝" w:hAnsi="Arial" w:cs="Arial"/>
                      <w:strike/>
                      <w:color w:val="FF0000"/>
                      <w:sz w:val="18"/>
                      <w:szCs w:val="18"/>
                      <w:highlight w:val="yellow"/>
                      <w:lang w:eastAsia="zh-CN"/>
                    </w:rPr>
                  </w:pPr>
                  <w:r w:rsidRPr="003F0881">
                    <w:rPr>
                      <w:rFonts w:ascii="Arial" w:eastAsia="ＭＳ 明朝" w:hAnsi="Arial" w:cs="Arial"/>
                      <w:strike/>
                      <w:color w:val="FF0000"/>
                      <w:sz w:val="18"/>
                      <w:szCs w:val="18"/>
                      <w:highlight w:val="yellow"/>
                      <w:lang w:eastAsia="zh-CN"/>
                    </w:rPr>
                    <w:t>FFS: Whether to limit this FG to particular FR and/or SCS</w:t>
                  </w:r>
                </w:p>
                <w:p w14:paraId="5440AE51" w14:textId="77777777" w:rsidR="005D6670" w:rsidRPr="003F0881" w:rsidRDefault="005D6670" w:rsidP="005D6670">
                  <w:pPr>
                    <w:spacing w:after="0"/>
                    <w:contextualSpacing/>
                    <w:textAlignment w:val="baseline"/>
                    <w:rPr>
                      <w:rFonts w:ascii="Arial" w:eastAsia="ＭＳ 明朝" w:hAnsi="Arial" w:cs="Arial"/>
                      <w:strike/>
                      <w:color w:val="FF0000"/>
                      <w:sz w:val="18"/>
                      <w:szCs w:val="18"/>
                      <w:highlight w:val="yellow"/>
                      <w:lang w:eastAsia="zh-CN"/>
                    </w:rPr>
                  </w:pPr>
                  <w:r w:rsidRPr="003F0881">
                    <w:rPr>
                      <w:rFonts w:ascii="Arial" w:eastAsia="ＭＳ 明朝" w:hAnsi="Arial" w:cs="Arial"/>
                      <w:strike/>
                      <w:color w:val="FF0000"/>
                      <w:sz w:val="18"/>
                      <w:szCs w:val="18"/>
                      <w:highlight w:val="yellow"/>
                      <w:lang w:eastAsia="zh-CN"/>
                    </w:rPr>
                    <w:t>FFS: Whether to separate this FG per FR and/or SCS</w:t>
                  </w:r>
                </w:p>
                <w:p w14:paraId="506C37D6" w14:textId="77777777" w:rsidR="005D6670" w:rsidRPr="003F0881" w:rsidRDefault="005D6670" w:rsidP="005D6670">
                  <w:pPr>
                    <w:spacing w:after="0"/>
                    <w:contextualSpacing/>
                    <w:textAlignment w:val="baseline"/>
                    <w:rPr>
                      <w:rFonts w:ascii="Arial" w:eastAsia="ＭＳ 明朝" w:hAnsi="Arial" w:cs="Arial"/>
                      <w:strike/>
                      <w:color w:val="FF0000"/>
                      <w:sz w:val="18"/>
                      <w:szCs w:val="18"/>
                      <w:highlight w:val="yellow"/>
                      <w:lang w:eastAsia="zh-CN"/>
                    </w:rPr>
                  </w:pPr>
                  <w:r w:rsidRPr="003F0881">
                    <w:rPr>
                      <w:rFonts w:ascii="Arial" w:eastAsia="ＭＳ 明朝" w:hAnsi="Arial" w:cs="Arial"/>
                      <w:strike/>
                      <w:color w:val="FF0000"/>
                      <w:sz w:val="18"/>
                      <w:szCs w:val="18"/>
                      <w:highlight w:val="yellow"/>
                      <w:lang w:eastAsia="zh-CN"/>
                    </w:rPr>
                    <w:t xml:space="preserve">FFS: Whether/how to define component to report the supported number of maximum schedulable PUSCHs per cell </w:t>
                  </w:r>
                </w:p>
                <w:p w14:paraId="62A6E17C" w14:textId="77777777" w:rsidR="005D6670" w:rsidRPr="003F0881" w:rsidRDefault="005D6670" w:rsidP="005D6670">
                  <w:pPr>
                    <w:spacing w:after="0"/>
                    <w:contextualSpacing/>
                    <w:textAlignment w:val="baseline"/>
                    <w:rPr>
                      <w:rFonts w:ascii="Arial" w:eastAsia="ＭＳ 明朝" w:hAnsi="Arial" w:cs="Arial"/>
                      <w:strike/>
                      <w:color w:val="FF0000"/>
                      <w:sz w:val="18"/>
                      <w:szCs w:val="18"/>
                      <w:highlight w:val="yellow"/>
                      <w:lang w:eastAsia="zh-CN"/>
                    </w:rPr>
                  </w:pPr>
                  <w:r w:rsidRPr="003F0881">
                    <w:rPr>
                      <w:rFonts w:ascii="Arial" w:eastAsia="ＭＳ 明朝" w:hAnsi="Arial" w:cs="Arial"/>
                      <w:strike/>
                      <w:color w:val="FF0000"/>
                      <w:sz w:val="18"/>
                      <w:szCs w:val="18"/>
                      <w:highlight w:val="yellow"/>
                      <w:lang w:eastAsia="zh-CN"/>
                    </w:rPr>
                    <w:t>FFS: Whether/how to define component to report the supported maximum total number of schedulable PUSCHs per DCI</w:t>
                  </w:r>
                </w:p>
                <w:p w14:paraId="37253C99" w14:textId="77777777" w:rsidR="005D6670" w:rsidRDefault="005D6670" w:rsidP="005D6670">
                  <w:pPr>
                    <w:spacing w:after="0"/>
                    <w:rPr>
                      <w:rFonts w:ascii="Arial" w:eastAsia="ＭＳ 明朝" w:hAnsi="Arial" w:cs="Arial"/>
                      <w:color w:val="000000"/>
                      <w:sz w:val="18"/>
                      <w:szCs w:val="18"/>
                      <w:highlight w:val="yellow"/>
                    </w:rPr>
                  </w:pPr>
                  <w:r w:rsidRPr="003F0881">
                    <w:rPr>
                      <w:rFonts w:ascii="Arial" w:eastAsia="ＭＳ 明朝" w:hAnsi="Arial" w:cs="Arial"/>
                      <w:strike/>
                      <w:color w:val="FF0000"/>
                      <w:sz w:val="18"/>
                      <w:szCs w:val="18"/>
                      <w:highlight w:val="yellow"/>
                      <w:lang w:eastAsia="zh-CN"/>
                    </w:rPr>
                    <w:t>FFS: other component(s)</w:t>
                  </w:r>
                </w:p>
                <w:p w14:paraId="2A92784C" w14:textId="77777777" w:rsidR="005D6670" w:rsidRPr="0083440E" w:rsidRDefault="005D6670" w:rsidP="005D6670">
                  <w:pPr>
                    <w:spacing w:after="0"/>
                    <w:rPr>
                      <w:rFonts w:ascii="Arial" w:eastAsia="ＭＳ 明朝" w:hAnsi="Arial" w:cs="Arial"/>
                      <w:color w:val="FF0000"/>
                      <w:sz w:val="18"/>
                      <w:szCs w:val="18"/>
                    </w:rPr>
                  </w:pPr>
                  <w:r>
                    <w:rPr>
                      <w:rFonts w:ascii="Arial" w:eastAsia="ＭＳ 明朝" w:hAnsi="Arial" w:cs="Arial"/>
                      <w:color w:val="FF0000"/>
                      <w:sz w:val="18"/>
                      <w:szCs w:val="18"/>
                    </w:rPr>
                    <w:t>4</w:t>
                  </w:r>
                  <w:r w:rsidRPr="003F0881">
                    <w:rPr>
                      <w:rFonts w:ascii="Arial" w:eastAsia="ＭＳ 明朝" w:hAnsi="Arial" w:cs="Arial"/>
                      <w:color w:val="FF0000"/>
                      <w:sz w:val="18"/>
                      <w:szCs w:val="18"/>
                    </w:rPr>
                    <w:t xml:space="preserve">. </w:t>
                  </w:r>
                  <w:r>
                    <w:rPr>
                      <w:rFonts w:ascii="Arial" w:eastAsia="ＭＳ 明朝" w:hAnsi="Arial" w:cs="Arial"/>
                      <w:color w:val="FF0000"/>
                      <w:sz w:val="18"/>
                      <w:szCs w:val="18"/>
                    </w:rPr>
                    <w:t>M</w:t>
                  </w:r>
                  <w:r w:rsidRPr="003F0881">
                    <w:rPr>
                      <w:rFonts w:ascii="Arial" w:eastAsia="ＭＳ 明朝" w:hAnsi="Arial" w:cs="Arial"/>
                      <w:color w:val="FF0000"/>
                      <w:sz w:val="18"/>
                      <w:szCs w:val="18"/>
                    </w:rPr>
                    <w:t>aximum number of total schedulable PUSCHs per DCI</w:t>
                  </w:r>
                  <w:r>
                    <w:rPr>
                      <w:rFonts w:ascii="Arial" w:eastAsia="ＭＳ 明朝" w:hAnsi="Arial" w:cs="Arial"/>
                      <w:color w:val="FF0000"/>
                      <w:sz w:val="18"/>
                      <w:szCs w:val="18"/>
                    </w:rPr>
                    <w:t>.</w:t>
                  </w:r>
                </w:p>
                <w:p w14:paraId="501DD6B9" w14:textId="77777777" w:rsidR="005D6670" w:rsidRPr="00B81844" w:rsidRDefault="005D6670" w:rsidP="005D6670">
                  <w:pPr>
                    <w:spacing w:after="0"/>
                    <w:rPr>
                      <w:rFonts w:ascii="Arial" w:eastAsia="ＭＳ 明朝" w:hAnsi="Arial" w:cs="Arial"/>
                      <w:strike/>
                      <w:color w:val="FF0000"/>
                      <w:sz w:val="18"/>
                      <w:szCs w:val="18"/>
                      <w:lang w:eastAsia="zh-CN"/>
                    </w:rPr>
                  </w:pPr>
                </w:p>
                <w:p w14:paraId="23C34C41" w14:textId="77777777" w:rsidR="005D6670" w:rsidRDefault="005D6670" w:rsidP="005D6670">
                  <w:pPr>
                    <w:spacing w:after="0"/>
                    <w:rPr>
                      <w:rFonts w:ascii="Arial" w:eastAsia="ＭＳ ゴシック" w:hAnsi="Arial" w:cs="Arial"/>
                      <w:color w:val="FF0000"/>
                      <w:sz w:val="18"/>
                      <w:szCs w:val="18"/>
                    </w:rPr>
                  </w:pPr>
                  <w:r>
                    <w:rPr>
                      <w:rFonts w:ascii="Arial" w:eastAsia="ＭＳ ゴシック" w:hAnsi="Arial" w:cs="Arial"/>
                      <w:color w:val="FF0000"/>
                      <w:sz w:val="18"/>
                      <w:szCs w:val="18"/>
                    </w:rPr>
                    <w:t>5</w:t>
                  </w:r>
                  <w:r w:rsidRPr="003F0881">
                    <w:rPr>
                      <w:rFonts w:ascii="Arial" w:eastAsia="ＭＳ ゴシック" w:hAnsi="Arial" w:cs="Arial"/>
                      <w:color w:val="FF0000"/>
                      <w:sz w:val="18"/>
                      <w:szCs w:val="18"/>
                    </w:rPr>
                    <w:t>. The number of unicast UL DCIs to process per N consecutive slots of scheduling cell for a set of cells configured for multi-cell PUSCH scheduling by DCI format 0_3</w:t>
                  </w:r>
                  <w:r>
                    <w:rPr>
                      <w:rFonts w:ascii="Arial" w:eastAsia="ＭＳ ゴシック" w:hAnsi="Arial" w:cs="Arial"/>
                      <w:color w:val="FF0000"/>
                      <w:sz w:val="18"/>
                      <w:szCs w:val="18"/>
                    </w:rPr>
                    <w:t>,</w:t>
                  </w:r>
                </w:p>
                <w:p w14:paraId="16511350" w14:textId="77777777" w:rsidR="005D6670" w:rsidRPr="0083440E" w:rsidRDefault="005D6670" w:rsidP="005D6670">
                  <w:pPr>
                    <w:spacing w:after="0"/>
                    <w:rPr>
                      <w:rFonts w:ascii="Arial" w:hAnsi="Arial" w:cs="Arial"/>
                      <w:color w:val="FF0000"/>
                      <w:sz w:val="18"/>
                      <w:szCs w:val="18"/>
                      <w:lang w:eastAsia="zh-CN"/>
                    </w:rPr>
                  </w:pPr>
                  <w:r>
                    <w:rPr>
                      <w:rFonts w:ascii="Arial" w:hAnsi="Arial" w:cs="Arial" w:hint="eastAsia"/>
                      <w:color w:val="FF0000"/>
                      <w:sz w:val="18"/>
                      <w:szCs w:val="18"/>
                      <w:lang w:eastAsia="zh-CN"/>
                    </w:rPr>
                    <w:t>F</w:t>
                  </w:r>
                  <w:r>
                    <w:rPr>
                      <w:rFonts w:ascii="Arial" w:hAnsi="Arial" w:cs="Arial"/>
                      <w:color w:val="FF0000"/>
                      <w:sz w:val="18"/>
                      <w:szCs w:val="18"/>
                      <w:lang w:eastAsia="zh-CN"/>
                    </w:rPr>
                    <w:t>FS details, e.g.,</w:t>
                  </w:r>
                </w:p>
                <w:p w14:paraId="3F5E924B" w14:textId="77777777" w:rsidR="005D6670" w:rsidRPr="003F0881" w:rsidRDefault="005D6670" w:rsidP="00F03B85">
                  <w:pPr>
                    <w:numPr>
                      <w:ilvl w:val="0"/>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For FDD scheduling cell</w:t>
                  </w:r>
                </w:p>
                <w:p w14:paraId="2A1F23DC" w14:textId="77777777" w:rsidR="005D6670" w:rsidRPr="003F0881" w:rsidRDefault="005D6670" w:rsidP="00F03B85">
                  <w:pPr>
                    <w:numPr>
                      <w:ilvl w:val="1"/>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Up to one DCI format 0_3 for the set of cells and,</w:t>
                  </w:r>
                </w:p>
                <w:p w14:paraId="07AF75E2" w14:textId="77777777" w:rsidR="005D6670" w:rsidRPr="003F0881" w:rsidRDefault="005D6670" w:rsidP="00F03B85">
                  <w:pPr>
                    <w:numPr>
                      <w:ilvl w:val="1"/>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Up to one unicast UL DCI formats 0_0/0_1/0_2 (if supported) for each of the cells</w:t>
                  </w:r>
                </w:p>
                <w:p w14:paraId="714A1319" w14:textId="77777777" w:rsidR="005D6670" w:rsidRPr="003F0881" w:rsidRDefault="005D6670" w:rsidP="00F03B85">
                  <w:pPr>
                    <w:numPr>
                      <w:ilvl w:val="1"/>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For a cell in a set of cells, no more than one DCI scheduling PUSCH for the cell</w:t>
                  </w:r>
                </w:p>
                <w:p w14:paraId="41CBA888" w14:textId="77777777" w:rsidR="005D6670" w:rsidRPr="003F0881" w:rsidRDefault="005D6670" w:rsidP="00F03B85">
                  <w:pPr>
                    <w:numPr>
                      <w:ilvl w:val="0"/>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For TDD scheduling cell</w:t>
                  </w:r>
                </w:p>
                <w:p w14:paraId="3D0D4C63" w14:textId="77777777" w:rsidR="005D6670" w:rsidRPr="003F0881" w:rsidRDefault="005D6670" w:rsidP="00F03B85">
                  <w:pPr>
                    <w:numPr>
                      <w:ilvl w:val="1"/>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Up to two DCI format 0_3 for the set of cells and,</w:t>
                  </w:r>
                </w:p>
                <w:p w14:paraId="423849C8" w14:textId="77777777" w:rsidR="005D6670" w:rsidRPr="003F0881" w:rsidRDefault="005D6670" w:rsidP="00F03B85">
                  <w:pPr>
                    <w:numPr>
                      <w:ilvl w:val="1"/>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Up to two unicast UL DCI formats 0_0/0_1/0_2 (if supported) for each of the cells</w:t>
                  </w:r>
                </w:p>
                <w:p w14:paraId="04735301" w14:textId="77777777" w:rsidR="005D6670" w:rsidRPr="003F0881" w:rsidRDefault="005D6670" w:rsidP="00F03B85">
                  <w:pPr>
                    <w:numPr>
                      <w:ilvl w:val="1"/>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For a cell in a set of cells, no more than two DCI scheduling PUSCH for the cell</w:t>
                  </w:r>
                </w:p>
                <w:p w14:paraId="5743FC91" w14:textId="77777777" w:rsidR="005D6670" w:rsidRPr="003F0881" w:rsidRDefault="005D6670" w:rsidP="00F03B85">
                  <w:pPr>
                    <w:numPr>
                      <w:ilvl w:val="0"/>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For low-to-high SCS, N = 1.</w:t>
                  </w:r>
                </w:p>
                <w:p w14:paraId="663D3126" w14:textId="77777777" w:rsidR="005D6670" w:rsidRPr="003F0881" w:rsidRDefault="005D6670" w:rsidP="00F03B85">
                  <w:pPr>
                    <w:numPr>
                      <w:ilvl w:val="0"/>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 xml:space="preserve">For high-to-low SCS or low-to-high-same </w:t>
                  </w:r>
                  <w:r w:rsidRPr="003F0881">
                    <w:rPr>
                      <w:rFonts w:ascii="Arial" w:eastAsia="ＭＳ ゴシック" w:hAnsi="Arial" w:cs="Arial"/>
                      <w:color w:val="FF0000"/>
                      <w:sz w:val="18"/>
                      <w:szCs w:val="18"/>
                    </w:rPr>
                    <w:lastRenderedPageBreak/>
                    <w:t>SCS, N is based on pair of (scheduling CC SCS, scheduled CC SCS): N=2 for (30,15), (60,30), (120,60) and N=4 for (60,15), (120,30), N = 8 for (120,15)</w:t>
                  </w:r>
                </w:p>
                <w:p w14:paraId="54935CEA" w14:textId="77777777" w:rsidR="005D6670" w:rsidRPr="003F0881" w:rsidRDefault="005D6670" w:rsidP="00F03B85">
                  <w:pPr>
                    <w:numPr>
                      <w:ilvl w:val="0"/>
                      <w:numId w:val="17"/>
                    </w:numPr>
                    <w:overflowPunct/>
                    <w:autoSpaceDE/>
                    <w:autoSpaceDN/>
                    <w:adjustRightInd/>
                    <w:spacing w:after="0"/>
                    <w:rPr>
                      <w:rFonts w:ascii="Arial" w:eastAsia="ＭＳ ゴシック" w:hAnsi="Arial" w:cs="Arial"/>
                      <w:sz w:val="18"/>
                      <w:szCs w:val="18"/>
                    </w:rPr>
                  </w:pPr>
                  <w:r w:rsidRPr="003F0881">
                    <w:rPr>
                      <w:rFonts w:ascii="Arial" w:hAnsi="Arial" w:cs="Arial"/>
                      <w:color w:val="FF0000"/>
                      <w:sz w:val="18"/>
                      <w:szCs w:val="18"/>
                      <w:lang w:eastAsia="zh-CN"/>
                    </w:rPr>
                    <w:t>For high-to-low-same SCS, N is based on pair of (scheduling CC SCS, smallest scheduled CC SCS): N=2 for (30,15), (60,30), (120,60) and N=4 for (60,15), (120,30), N = 8 for (120,15)</w:t>
                  </w:r>
                </w:p>
              </w:tc>
              <w:tc>
                <w:tcPr>
                  <w:tcW w:w="1139" w:type="dxa"/>
                  <w:tcBorders>
                    <w:top w:val="single" w:sz="4" w:space="0" w:color="auto"/>
                    <w:left w:val="single" w:sz="4" w:space="0" w:color="auto"/>
                    <w:bottom w:val="single" w:sz="4" w:space="0" w:color="auto"/>
                    <w:right w:val="single" w:sz="4" w:space="0" w:color="auto"/>
                  </w:tcBorders>
                  <w:shd w:val="clear" w:color="auto" w:fill="FFFF00"/>
                </w:tcPr>
                <w:p w14:paraId="34605C3E" w14:textId="77777777" w:rsidR="005D6670" w:rsidRPr="00906707" w:rsidRDefault="005D6670" w:rsidP="005D6670">
                  <w:pPr>
                    <w:keepNext/>
                    <w:keepLines/>
                    <w:spacing w:after="0"/>
                    <w:rPr>
                      <w:rFonts w:ascii="Arial" w:eastAsia="ＭＳ 明朝" w:hAnsi="Arial" w:cs="Arial"/>
                      <w:strike/>
                      <w:color w:val="FF0000"/>
                      <w:sz w:val="18"/>
                      <w:szCs w:val="18"/>
                    </w:rPr>
                  </w:pPr>
                  <w:r w:rsidRPr="003B2E03">
                    <w:rPr>
                      <w:rFonts w:ascii="Arial" w:hAnsi="Arial" w:cs="Arial"/>
                      <w:color w:val="FF0000"/>
                      <w:sz w:val="18"/>
                      <w:szCs w:val="18"/>
                      <w:lang w:val="x-none" w:eastAsia="zh-CN"/>
                    </w:rPr>
                    <w:lastRenderedPageBreak/>
                    <w:t>At least one of {49-</w:t>
                  </w:r>
                  <w:r>
                    <w:rPr>
                      <w:rFonts w:ascii="Arial" w:hAnsi="Arial" w:cs="Arial"/>
                      <w:color w:val="FF0000"/>
                      <w:sz w:val="18"/>
                      <w:szCs w:val="18"/>
                      <w:lang w:val="x-none" w:eastAsia="zh-CN"/>
                    </w:rPr>
                    <w:t>2</w:t>
                  </w:r>
                  <w:r w:rsidRPr="003B2E03">
                    <w:rPr>
                      <w:rFonts w:ascii="Arial" w:hAnsi="Arial" w:cs="Arial"/>
                      <w:color w:val="FF0000"/>
                      <w:sz w:val="18"/>
                      <w:szCs w:val="18"/>
                      <w:lang w:val="x-none" w:eastAsia="zh-CN"/>
                    </w:rPr>
                    <w:t>, 49-</w:t>
                  </w:r>
                  <w:r>
                    <w:rPr>
                      <w:rFonts w:ascii="Arial" w:hAnsi="Arial" w:cs="Arial"/>
                      <w:color w:val="FF0000"/>
                      <w:sz w:val="18"/>
                      <w:szCs w:val="18"/>
                      <w:lang w:val="x-none" w:eastAsia="zh-CN"/>
                    </w:rPr>
                    <w:t>2</w:t>
                  </w:r>
                  <w:r w:rsidRPr="003B2E03">
                    <w:rPr>
                      <w:rFonts w:ascii="Arial" w:hAnsi="Arial" w:cs="Arial"/>
                      <w:color w:val="FF0000"/>
                      <w:sz w:val="18"/>
                      <w:szCs w:val="18"/>
                      <w:lang w:val="x-none" w:eastAsia="zh-CN"/>
                    </w:rPr>
                    <w:t>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BF8B31" w14:textId="77777777" w:rsidR="005D6670" w:rsidRPr="00C90C8C" w:rsidRDefault="005D6670" w:rsidP="005D6670">
                  <w:pPr>
                    <w:spacing w:after="0"/>
                    <w:rPr>
                      <w:rFonts w:ascii="Arial" w:eastAsia="ＭＳ 明朝" w:hAnsi="Arial" w:cs="Arial"/>
                      <w:color w:val="000000"/>
                      <w:sz w:val="18"/>
                      <w:szCs w:val="18"/>
                      <w:lang w:eastAsia="zh-CN"/>
                    </w:rPr>
                  </w:pPr>
                  <w:r w:rsidRPr="00C90C8C">
                    <w:rPr>
                      <w:rFonts w:ascii="Arial" w:eastAsia="ＭＳ 明朝" w:hAnsi="Arial" w:cs="Arial"/>
                      <w:color w:val="000000"/>
                      <w:sz w:val="18"/>
                      <w:szCs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4BBA62" w14:textId="77777777" w:rsidR="005D6670" w:rsidRPr="00C90C8C" w:rsidRDefault="005D6670" w:rsidP="005D6670">
                  <w:pPr>
                    <w:spacing w:after="0"/>
                    <w:rPr>
                      <w:rFonts w:ascii="Arial" w:eastAsia="ＭＳ 明朝" w:hAnsi="Arial" w:cs="Arial"/>
                      <w:color w:val="000000"/>
                      <w:sz w:val="18"/>
                      <w:szCs w:val="18"/>
                      <w:lang w:eastAsia="zh-CN"/>
                    </w:rPr>
                  </w:pPr>
                  <w:r w:rsidRPr="00C90C8C">
                    <w:rPr>
                      <w:rFonts w:ascii="Arial" w:eastAsia="ＭＳ 明朝" w:hAnsi="Arial" w:cs="Arial"/>
                      <w:color w:val="000000"/>
                      <w:sz w:val="18"/>
                      <w:szCs w:val="18"/>
                      <w:lang w:eastAsia="zh-CN"/>
                    </w:rPr>
                    <w:t>N/A</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E3A0483" w14:textId="77777777" w:rsidR="005D6670" w:rsidRPr="00EB1410" w:rsidRDefault="005D6670" w:rsidP="005D6670">
                  <w:pPr>
                    <w:spacing w:after="0"/>
                    <w:rPr>
                      <w:rFonts w:ascii="Arial" w:eastAsia="ＭＳ 明朝" w:hAnsi="Arial" w:cs="Arial"/>
                      <w:color w:val="000000"/>
                      <w:sz w:val="18"/>
                      <w:szCs w:val="18"/>
                      <w:lang w:eastAsia="zh-CN"/>
                    </w:rPr>
                  </w:pPr>
                  <w:r w:rsidRPr="000D04C9">
                    <w:rPr>
                      <w:rFonts w:ascii="Arial" w:eastAsia="ＭＳ 明朝" w:hAnsi="Arial" w:cs="Arial"/>
                      <w:color w:val="000000"/>
                      <w:sz w:val="18"/>
                      <w:szCs w:val="18"/>
                      <w:lang w:eastAsia="zh-CN"/>
                    </w:rPr>
                    <w:t>Multi-cell multi-PUSCH scheduling by DCI format 0_3 is not supported</w:t>
                  </w:r>
                </w:p>
              </w:tc>
              <w:tc>
                <w:tcPr>
                  <w:tcW w:w="997" w:type="dxa"/>
                  <w:tcBorders>
                    <w:top w:val="single" w:sz="4" w:space="0" w:color="auto"/>
                    <w:left w:val="single" w:sz="4" w:space="0" w:color="auto"/>
                    <w:bottom w:val="single" w:sz="4" w:space="0" w:color="auto"/>
                    <w:right w:val="single" w:sz="4" w:space="0" w:color="auto"/>
                  </w:tcBorders>
                  <w:shd w:val="clear" w:color="auto" w:fill="FFFF00"/>
                </w:tcPr>
                <w:p w14:paraId="22CBF74C" w14:textId="77777777" w:rsidR="005D6670" w:rsidRPr="007D6234" w:rsidRDefault="005D6670" w:rsidP="005D6670">
                  <w:pPr>
                    <w:keepNext/>
                    <w:keepLines/>
                    <w:spacing w:after="0"/>
                    <w:rPr>
                      <w:rFonts w:ascii="Arial" w:eastAsia="ＭＳ 明朝" w:hAnsi="Arial" w:cs="Arial"/>
                      <w:color w:val="FF0000"/>
                      <w:sz w:val="18"/>
                      <w:szCs w:val="18"/>
                    </w:rPr>
                  </w:pPr>
                  <w:r w:rsidRPr="00F009F3">
                    <w:rPr>
                      <w:rFonts w:ascii="Arial" w:hAnsi="Arial" w:cs="Arial"/>
                      <w:color w:val="FF0000"/>
                      <w:sz w:val="18"/>
                      <w:szCs w:val="18"/>
                      <w:lang w:val="x-none" w:eastAsia="zh-CN"/>
                    </w:rPr>
                    <w:t>Per BC</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5DAF30F" w14:textId="77777777" w:rsidR="005D6670" w:rsidRPr="00EB1410" w:rsidRDefault="005D6670" w:rsidP="005D6670">
                  <w:pPr>
                    <w:keepNext/>
                    <w:keepLines/>
                    <w:spacing w:after="0"/>
                    <w:rPr>
                      <w:rFonts w:ascii="Arial" w:hAnsi="Arial" w:cs="Arial"/>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BAB2EC3" w14:textId="77777777" w:rsidR="005D6670" w:rsidRPr="00EB1410" w:rsidRDefault="005D6670" w:rsidP="005D6670">
                  <w:pPr>
                    <w:keepNext/>
                    <w:keepLines/>
                    <w:spacing w:after="0"/>
                    <w:rPr>
                      <w:rFonts w:ascii="Arial"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12DBE0A" w14:textId="77777777" w:rsidR="005D6670" w:rsidRPr="00EB1410" w:rsidRDefault="005D6670" w:rsidP="005D6670">
                  <w:pPr>
                    <w:keepNext/>
                    <w:keepLines/>
                    <w:spacing w:after="0"/>
                    <w:rPr>
                      <w:rFonts w:ascii="Arial" w:hAnsi="Arial" w:cs="Arial"/>
                      <w:color w:val="000000"/>
                      <w:sz w:val="18"/>
                      <w:szCs w:val="18"/>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2E05F3F" w14:textId="77777777" w:rsidR="005D6670" w:rsidRDefault="005D6670" w:rsidP="005D6670">
                  <w:pPr>
                    <w:spacing w:after="0"/>
                    <w:rPr>
                      <w:rFonts w:ascii="Arial" w:eastAsia="ＭＳ 明朝" w:hAnsi="Arial" w:cs="Arial"/>
                      <w:color w:val="FF0000"/>
                      <w:sz w:val="18"/>
                      <w:szCs w:val="18"/>
                      <w:lang w:eastAsia="zh-CN"/>
                    </w:rPr>
                  </w:pPr>
                  <w:r w:rsidRPr="00E34394">
                    <w:rPr>
                      <w:rFonts w:ascii="Arial" w:eastAsia="ＭＳ 明朝" w:hAnsi="Arial" w:cs="Arial"/>
                      <w:color w:val="FF0000"/>
                      <w:sz w:val="18"/>
                      <w:szCs w:val="18"/>
                      <w:lang w:eastAsia="zh-CN"/>
                    </w:rPr>
                    <w:t>Candidate value</w:t>
                  </w:r>
                  <w:r>
                    <w:rPr>
                      <w:rFonts w:ascii="Arial" w:eastAsia="ＭＳ 明朝" w:hAnsi="Arial" w:cs="Arial"/>
                      <w:color w:val="FF0000"/>
                      <w:sz w:val="18"/>
                      <w:szCs w:val="18"/>
                      <w:lang w:eastAsia="zh-CN"/>
                    </w:rPr>
                    <w:t xml:space="preserve"> set for component 1:</w:t>
                  </w:r>
                  <w:r>
                    <w:rPr>
                      <w:rFonts w:asciiTheme="minorEastAsia" w:hAnsiTheme="minorEastAsia" w:cs="Arial"/>
                      <w:color w:val="FF0000"/>
                      <w:sz w:val="18"/>
                      <w:szCs w:val="18"/>
                      <w:lang w:eastAsia="zh-CN"/>
                    </w:rPr>
                    <w:t xml:space="preserve"> </w:t>
                  </w:r>
                  <w:r w:rsidRPr="00E34394">
                    <w:rPr>
                      <w:rFonts w:ascii="Arial" w:eastAsia="ＭＳ 明朝" w:hAnsi="Arial" w:cs="Arial"/>
                      <w:color w:val="FF0000"/>
                      <w:sz w:val="18"/>
                      <w:szCs w:val="18"/>
                      <w:lang w:eastAsia="zh-CN"/>
                    </w:rPr>
                    <w:t>{</w:t>
                  </w:r>
                  <w:r w:rsidRPr="001A3362">
                    <w:rPr>
                      <w:rFonts w:ascii="Arial" w:eastAsia="ＭＳ 明朝" w:hAnsi="Arial" w:cs="Arial"/>
                      <w:color w:val="FF0000"/>
                      <w:sz w:val="18"/>
                      <w:szCs w:val="18"/>
                      <w:lang w:eastAsia="zh-CN"/>
                    </w:rPr>
                    <w:t>different SCS and/or carrier types for co-scheduled cells</w:t>
                  </w:r>
                  <w:r w:rsidRPr="00E34394">
                    <w:rPr>
                      <w:rFonts w:ascii="Arial" w:eastAsia="ＭＳ 明朝" w:hAnsi="Arial" w:cs="Arial"/>
                      <w:color w:val="FF0000"/>
                      <w:sz w:val="18"/>
                      <w:szCs w:val="18"/>
                      <w:lang w:eastAsia="zh-CN"/>
                    </w:rPr>
                    <w:t xml:space="preserve">, </w:t>
                  </w:r>
                  <w:r>
                    <w:rPr>
                      <w:rFonts w:ascii="Arial" w:eastAsia="ＭＳ 明朝" w:hAnsi="Arial" w:cs="Arial"/>
                      <w:color w:val="FF0000"/>
                      <w:sz w:val="18"/>
                      <w:szCs w:val="18"/>
                      <w:lang w:eastAsia="zh-CN"/>
                    </w:rPr>
                    <w:t>multi-PDSCH scheduling</w:t>
                  </w:r>
                  <w:r>
                    <w:t xml:space="preserve"> </w:t>
                  </w:r>
                  <w:r w:rsidRPr="001A3362">
                    <w:rPr>
                      <w:rFonts w:ascii="Arial" w:eastAsia="ＭＳ 明朝" w:hAnsi="Arial" w:cs="Arial"/>
                      <w:color w:val="FF0000"/>
                      <w:sz w:val="18"/>
                      <w:szCs w:val="18"/>
                      <w:lang w:eastAsia="zh-CN"/>
                    </w:rPr>
                    <w:t>on each of the co-scheduled cells</w:t>
                  </w:r>
                  <w:r w:rsidRPr="00E34394">
                    <w:rPr>
                      <w:rFonts w:ascii="Arial" w:eastAsia="ＭＳ 明朝" w:hAnsi="Arial" w:cs="Arial"/>
                      <w:color w:val="FF0000"/>
                      <w:sz w:val="18"/>
                      <w:szCs w:val="18"/>
                      <w:lang w:eastAsia="zh-CN"/>
                    </w:rPr>
                    <w:t>, both}</w:t>
                  </w:r>
                </w:p>
                <w:p w14:paraId="34B2D705" w14:textId="77777777" w:rsidR="005D6670" w:rsidRPr="00E34394" w:rsidRDefault="005D6670" w:rsidP="005D6670">
                  <w:pPr>
                    <w:spacing w:after="0"/>
                    <w:rPr>
                      <w:rFonts w:ascii="Arial" w:eastAsia="ＭＳ 明朝" w:hAnsi="Arial" w:cs="Arial"/>
                      <w:color w:val="FF0000"/>
                      <w:sz w:val="18"/>
                      <w:szCs w:val="18"/>
                      <w:lang w:eastAsia="zh-CN"/>
                    </w:rPr>
                  </w:pPr>
                </w:p>
                <w:p w14:paraId="4BEF9A35" w14:textId="77777777" w:rsidR="005D6670" w:rsidRDefault="005D6670" w:rsidP="005D6670">
                  <w:pPr>
                    <w:spacing w:after="0"/>
                    <w:rPr>
                      <w:rFonts w:ascii="Arial" w:hAnsi="Arial" w:cs="Arial"/>
                      <w:color w:val="FF0000"/>
                      <w:sz w:val="18"/>
                      <w:szCs w:val="18"/>
                      <w:lang w:val="en-US" w:eastAsia="zh-CN"/>
                    </w:rPr>
                  </w:pPr>
                  <w:r w:rsidRPr="00062EDF">
                    <w:rPr>
                      <w:rFonts w:ascii="Arial" w:eastAsia="ＭＳ 明朝" w:hAnsi="Arial" w:cs="Arial"/>
                      <w:color w:val="FF0000"/>
                      <w:sz w:val="18"/>
                      <w:szCs w:val="18"/>
                      <w:lang w:eastAsia="zh-CN"/>
                    </w:rPr>
                    <w:t xml:space="preserve">Candidate value set </w:t>
                  </w:r>
                  <w:r w:rsidRPr="001D03D4">
                    <w:rPr>
                      <w:rFonts w:ascii="Arial" w:eastAsia="ＭＳ 明朝" w:hAnsi="Arial" w:cs="Arial"/>
                      <w:color w:val="FF0000"/>
                      <w:sz w:val="18"/>
                      <w:szCs w:val="18"/>
                      <w:lang w:eastAsia="zh-CN"/>
                    </w:rPr>
                    <w:t xml:space="preserve">for </w:t>
                  </w:r>
                  <w:r>
                    <w:rPr>
                      <w:rFonts w:ascii="Arial" w:eastAsia="ＭＳ 明朝" w:hAnsi="Arial" w:cs="Arial"/>
                      <w:color w:val="FF0000"/>
                      <w:sz w:val="18"/>
                      <w:szCs w:val="18"/>
                      <w:lang w:eastAsia="zh-CN"/>
                    </w:rPr>
                    <w:t>c</w:t>
                  </w:r>
                  <w:r w:rsidRPr="001D03D4">
                    <w:rPr>
                      <w:rFonts w:ascii="Arial" w:eastAsia="ＭＳ 明朝" w:hAnsi="Arial" w:cs="Arial"/>
                      <w:color w:val="FF0000"/>
                      <w:sz w:val="18"/>
                      <w:szCs w:val="18"/>
                      <w:lang w:eastAsia="zh-CN"/>
                    </w:rPr>
                    <w:t xml:space="preserve">omponent </w:t>
                  </w:r>
                  <w:r>
                    <w:rPr>
                      <w:rFonts w:ascii="Arial" w:eastAsia="ＭＳ 明朝" w:hAnsi="Arial" w:cs="Arial"/>
                      <w:color w:val="FF0000"/>
                      <w:sz w:val="18"/>
                      <w:szCs w:val="18"/>
                      <w:lang w:eastAsia="zh-CN"/>
                    </w:rPr>
                    <w:t>2</w:t>
                  </w:r>
                  <w:r w:rsidRPr="001D03D4">
                    <w:rPr>
                      <w:rFonts w:ascii="Arial" w:eastAsia="ＭＳ 明朝" w:hAnsi="Arial" w:cs="Arial"/>
                      <w:color w:val="FF0000"/>
                      <w:sz w:val="18"/>
                      <w:szCs w:val="18"/>
                      <w:lang w:eastAsia="zh-CN"/>
                    </w:rPr>
                    <w:t>: {2, 3}.</w:t>
                  </w:r>
                </w:p>
                <w:p w14:paraId="41FBB05B" w14:textId="77777777" w:rsidR="005D6670" w:rsidRDefault="005D6670" w:rsidP="005D6670">
                  <w:pPr>
                    <w:spacing w:after="0"/>
                    <w:rPr>
                      <w:rFonts w:ascii="Arial" w:hAnsi="Arial" w:cs="Arial"/>
                      <w:color w:val="FF0000"/>
                      <w:sz w:val="18"/>
                      <w:szCs w:val="18"/>
                      <w:lang w:val="en-US" w:eastAsia="zh-CN"/>
                    </w:rPr>
                  </w:pPr>
                </w:p>
                <w:p w14:paraId="6FA96960" w14:textId="77777777" w:rsidR="005D6670" w:rsidRPr="00024509" w:rsidRDefault="005D6670" w:rsidP="005D6670">
                  <w:pPr>
                    <w:spacing w:after="0"/>
                    <w:rPr>
                      <w:rFonts w:ascii="Arial" w:hAnsi="Arial" w:cs="Arial"/>
                      <w:color w:val="FF0000"/>
                      <w:sz w:val="18"/>
                      <w:szCs w:val="18"/>
                      <w:lang w:val="en-US" w:eastAsia="zh-CN"/>
                    </w:rPr>
                  </w:pPr>
                  <w:r>
                    <w:rPr>
                      <w:rFonts w:ascii="Arial" w:hAnsi="Arial" w:cs="Arial"/>
                      <w:color w:val="FF0000"/>
                      <w:sz w:val="18"/>
                      <w:szCs w:val="18"/>
                      <w:lang w:val="en-US" w:eastAsia="zh-CN"/>
                    </w:rPr>
                    <w:t xml:space="preserve">FFS: </w:t>
                  </w:r>
                  <w:r w:rsidRPr="00024509">
                    <w:rPr>
                      <w:rFonts w:ascii="Arial" w:hAnsi="Arial" w:cs="Arial"/>
                      <w:color w:val="FF0000"/>
                      <w:sz w:val="18"/>
                      <w:szCs w:val="18"/>
                      <w:lang w:val="en-US" w:eastAsia="zh-CN"/>
                    </w:rPr>
                    <w:t xml:space="preserve">Candidate value set for component </w:t>
                  </w:r>
                  <w:r>
                    <w:rPr>
                      <w:rFonts w:ascii="Arial" w:hAnsi="Arial" w:cs="Arial"/>
                      <w:color w:val="FF0000"/>
                      <w:sz w:val="18"/>
                      <w:szCs w:val="18"/>
                      <w:lang w:val="en-US" w:eastAsia="zh-CN"/>
                    </w:rPr>
                    <w:t>3</w:t>
                  </w:r>
                  <w:r w:rsidRPr="00024509">
                    <w:rPr>
                      <w:rFonts w:ascii="Arial" w:hAnsi="Arial" w:cs="Arial"/>
                      <w:color w:val="FF0000"/>
                      <w:sz w:val="18"/>
                      <w:szCs w:val="18"/>
                      <w:lang w:val="en-US" w:eastAsia="zh-CN"/>
                    </w:rPr>
                    <w:t>a</w:t>
                  </w:r>
                  <w:r>
                    <w:rPr>
                      <w:rFonts w:ascii="Arial" w:hAnsi="Arial" w:cs="Arial"/>
                      <w:color w:val="FF0000"/>
                      <w:sz w:val="18"/>
                      <w:szCs w:val="18"/>
                      <w:lang w:val="en-US" w:eastAsia="zh-CN"/>
                    </w:rPr>
                    <w:t>)</w:t>
                  </w:r>
                  <w:r w:rsidRPr="00024509">
                    <w:rPr>
                      <w:rFonts w:ascii="Arial" w:hAnsi="Arial" w:cs="Arial"/>
                      <w:color w:val="FF0000"/>
                      <w:sz w:val="18"/>
                      <w:szCs w:val="18"/>
                      <w:lang w:val="en-US" w:eastAsia="zh-CN"/>
                    </w:rPr>
                    <w:t>:</w:t>
                  </w:r>
                  <w:r>
                    <w:rPr>
                      <w:rFonts w:ascii="Arial" w:hAnsi="Arial" w:cs="Arial"/>
                      <w:color w:val="FF0000"/>
                      <w:sz w:val="18"/>
                      <w:szCs w:val="18"/>
                      <w:lang w:val="en-US" w:eastAsia="zh-CN"/>
                    </w:rPr>
                    <w:t xml:space="preserve"> e.g.</w:t>
                  </w:r>
                </w:p>
                <w:p w14:paraId="513C6B4E" w14:textId="77777777" w:rsidR="005D6670" w:rsidRPr="0083440E" w:rsidRDefault="005D6670" w:rsidP="005D6670">
                  <w:pPr>
                    <w:rPr>
                      <w:rFonts w:eastAsia="SimSun"/>
                      <w:color w:val="FF0000"/>
                      <w:lang w:val="en-US" w:eastAsia="zh-CN"/>
                    </w:rPr>
                  </w:pPr>
                  <w:r w:rsidRPr="0083440E">
                    <w:rPr>
                      <w:rFonts w:ascii="Arial" w:hAnsi="Arial" w:cs="Arial"/>
                      <w:color w:val="FF0000"/>
                      <w:sz w:val="18"/>
                      <w:szCs w:val="18"/>
                      <w:lang w:val="en-US" w:eastAsia="zh-CN"/>
                    </w:rPr>
                    <w:t>{Scheduling cell of lower SCS and scheduled cells of same SCS and/or higher SCS, …, Scheduling cell of medium SCS and scheduled cells of higher and lower SCS</w:t>
                  </w:r>
                  <w:r w:rsidRPr="0083440E">
                    <w:rPr>
                      <w:rFonts w:eastAsia="SimSun"/>
                      <w:color w:val="FF0000"/>
                      <w:lang w:val="en-US" w:eastAsia="zh-CN"/>
                    </w:rPr>
                    <w:t>}</w:t>
                  </w:r>
                </w:p>
                <w:p w14:paraId="15ED6AAD" w14:textId="77777777" w:rsidR="005D6670" w:rsidRDefault="005D6670" w:rsidP="005D6670">
                  <w:pPr>
                    <w:keepLines/>
                    <w:spacing w:after="0"/>
                    <w:rPr>
                      <w:rFonts w:ascii="Arial" w:hAnsi="Arial" w:cs="Arial"/>
                      <w:color w:val="FF0000"/>
                      <w:sz w:val="18"/>
                      <w:szCs w:val="18"/>
                      <w:lang w:val="en-US" w:eastAsia="zh-CN"/>
                    </w:rPr>
                  </w:pPr>
                </w:p>
                <w:p w14:paraId="5022326F" w14:textId="77777777" w:rsidR="005D6670" w:rsidRPr="0083440E" w:rsidRDefault="005D6670" w:rsidP="005D6670">
                  <w:pPr>
                    <w:spacing w:after="0"/>
                    <w:rPr>
                      <w:rFonts w:ascii="Arial" w:hAnsi="Arial" w:cs="Arial"/>
                      <w:color w:val="FF0000"/>
                      <w:sz w:val="18"/>
                      <w:szCs w:val="18"/>
                      <w:lang w:val="en-US" w:eastAsia="zh-CN"/>
                    </w:rPr>
                  </w:pPr>
                  <w:r>
                    <w:rPr>
                      <w:rFonts w:ascii="Arial" w:hAnsi="Arial" w:cs="Arial"/>
                      <w:color w:val="FF0000"/>
                      <w:sz w:val="18"/>
                      <w:szCs w:val="18"/>
                      <w:lang w:val="en-US" w:eastAsia="zh-CN"/>
                    </w:rPr>
                    <w:t xml:space="preserve">FFS: </w:t>
                  </w:r>
                  <w:r w:rsidRPr="00024509">
                    <w:rPr>
                      <w:rFonts w:ascii="Arial" w:hAnsi="Arial" w:cs="Arial"/>
                      <w:color w:val="FF0000"/>
                      <w:sz w:val="18"/>
                      <w:szCs w:val="18"/>
                      <w:lang w:val="en-US" w:eastAsia="zh-CN"/>
                    </w:rPr>
                    <w:t xml:space="preserve">Candidate value set for component </w:t>
                  </w:r>
                  <w:r>
                    <w:rPr>
                      <w:rFonts w:ascii="Arial" w:hAnsi="Arial" w:cs="Arial"/>
                      <w:color w:val="FF0000"/>
                      <w:sz w:val="18"/>
                      <w:szCs w:val="18"/>
                      <w:lang w:val="en-US" w:eastAsia="zh-CN"/>
                    </w:rPr>
                    <w:t>3</w:t>
                  </w:r>
                  <w:r w:rsidRPr="00024509">
                    <w:rPr>
                      <w:rFonts w:ascii="Arial" w:hAnsi="Arial" w:cs="Arial"/>
                      <w:color w:val="FF0000"/>
                      <w:sz w:val="18"/>
                      <w:szCs w:val="18"/>
                      <w:lang w:val="en-US" w:eastAsia="zh-CN"/>
                    </w:rPr>
                    <w:t>b</w:t>
                  </w:r>
                  <w:r>
                    <w:rPr>
                      <w:rFonts w:ascii="Arial" w:hAnsi="Arial" w:cs="Arial"/>
                      <w:color w:val="FF0000"/>
                      <w:sz w:val="18"/>
                      <w:szCs w:val="18"/>
                      <w:lang w:val="en-US" w:eastAsia="zh-CN"/>
                    </w:rPr>
                    <w:t>)</w:t>
                  </w:r>
                  <w:r w:rsidRPr="00024509">
                    <w:rPr>
                      <w:rFonts w:ascii="Arial" w:hAnsi="Arial" w:cs="Arial"/>
                      <w:color w:val="FF0000"/>
                      <w:sz w:val="18"/>
                      <w:szCs w:val="18"/>
                      <w:lang w:val="en-US" w:eastAsia="zh-CN"/>
                    </w:rPr>
                    <w:t>:</w:t>
                  </w:r>
                  <w:r>
                    <w:rPr>
                      <w:rFonts w:ascii="Arial" w:hAnsi="Arial" w:cs="Arial" w:hint="eastAsia"/>
                      <w:color w:val="FF0000"/>
                      <w:sz w:val="18"/>
                      <w:szCs w:val="18"/>
                      <w:lang w:val="en-US" w:eastAsia="zh-CN"/>
                    </w:rPr>
                    <w:t xml:space="preserve"> </w:t>
                  </w:r>
                  <w:r>
                    <w:rPr>
                      <w:rFonts w:ascii="Arial" w:hAnsi="Arial" w:cs="Arial"/>
                      <w:color w:val="FF0000"/>
                      <w:sz w:val="18"/>
                      <w:szCs w:val="18"/>
                      <w:lang w:val="en-US" w:eastAsia="zh-CN"/>
                    </w:rPr>
                    <w:t>e.g., i</w:t>
                  </w:r>
                  <w:r w:rsidRPr="0083440E">
                    <w:rPr>
                      <w:rFonts w:ascii="Arial" w:hAnsi="Arial" w:cs="Arial"/>
                      <w:color w:val="FF0000"/>
                      <w:sz w:val="18"/>
                      <w:szCs w:val="18"/>
                      <w:lang w:val="en-US" w:eastAsia="zh-CN"/>
                    </w:rPr>
                    <w:t xml:space="preserve">ndication of support/not </w:t>
                  </w:r>
                  <w:r w:rsidRPr="0083440E">
                    <w:rPr>
                      <w:rFonts w:ascii="Arial" w:hAnsi="Arial" w:cs="Arial"/>
                      <w:color w:val="FF0000"/>
                      <w:sz w:val="18"/>
                      <w:szCs w:val="18"/>
                      <w:lang w:val="en-US" w:eastAsia="zh-CN"/>
                    </w:rPr>
                    <w:lastRenderedPageBreak/>
                    <w:t>support for each of applicable combinations of scheduling cell from {FR1 licensed FDD, FR1 licensed TDD, FR1 unlicensed TDD, FR2-1, FR2-2} and scheduled cells from {FR1 licensed FDD, FR1 licensed TDD, FR1 unlicensed TDD, FR2-1, FR2-2} from the band combinations</w:t>
                  </w:r>
                </w:p>
                <w:p w14:paraId="4AF5A005" w14:textId="77777777" w:rsidR="005D6670" w:rsidRDefault="005D6670" w:rsidP="005D6670">
                  <w:pPr>
                    <w:keepLines/>
                    <w:spacing w:after="0"/>
                    <w:rPr>
                      <w:rFonts w:ascii="Arial" w:eastAsia="ＭＳ 明朝" w:hAnsi="Arial" w:cs="Arial"/>
                      <w:color w:val="000000"/>
                      <w:sz w:val="18"/>
                      <w:szCs w:val="18"/>
                      <w:lang w:val="en-US"/>
                    </w:rPr>
                  </w:pPr>
                </w:p>
                <w:p w14:paraId="4C08B589" w14:textId="77777777" w:rsidR="005D6670" w:rsidRDefault="005D6670" w:rsidP="005D6670">
                  <w:pPr>
                    <w:spacing w:after="0"/>
                    <w:rPr>
                      <w:rFonts w:ascii="Arial" w:eastAsia="ＭＳ 明朝" w:hAnsi="Arial" w:cs="Arial"/>
                      <w:color w:val="FF0000"/>
                      <w:sz w:val="18"/>
                      <w:szCs w:val="18"/>
                      <w:lang w:eastAsia="zh-CN"/>
                    </w:rPr>
                  </w:pPr>
                  <w:r w:rsidRPr="008D68DB">
                    <w:rPr>
                      <w:rFonts w:ascii="Arial" w:eastAsia="ＭＳ 明朝" w:hAnsi="Arial" w:cs="Arial"/>
                      <w:color w:val="FF0000"/>
                      <w:sz w:val="18"/>
                      <w:szCs w:val="18"/>
                      <w:lang w:eastAsia="zh-CN"/>
                    </w:rPr>
                    <w:t xml:space="preserve">Candidate value </w:t>
                  </w:r>
                  <w:r w:rsidRPr="00024509">
                    <w:rPr>
                      <w:rFonts w:ascii="Arial" w:hAnsi="Arial" w:cs="Arial"/>
                      <w:color w:val="FF0000"/>
                      <w:sz w:val="18"/>
                      <w:szCs w:val="18"/>
                      <w:lang w:val="en-US" w:eastAsia="zh-CN"/>
                    </w:rPr>
                    <w:t xml:space="preserve">for </w:t>
                  </w:r>
                  <w:r>
                    <w:rPr>
                      <w:rFonts w:ascii="Arial" w:hAnsi="Arial" w:cs="Arial"/>
                      <w:color w:val="FF0000"/>
                      <w:sz w:val="18"/>
                      <w:szCs w:val="18"/>
                      <w:lang w:val="en-US" w:eastAsia="zh-CN"/>
                    </w:rPr>
                    <w:t>c</w:t>
                  </w:r>
                  <w:r w:rsidRPr="00024509">
                    <w:rPr>
                      <w:rFonts w:ascii="Arial" w:hAnsi="Arial" w:cs="Arial"/>
                      <w:color w:val="FF0000"/>
                      <w:sz w:val="18"/>
                      <w:szCs w:val="18"/>
                      <w:lang w:val="en-US" w:eastAsia="zh-CN"/>
                    </w:rPr>
                    <w:t xml:space="preserve">omponent </w:t>
                  </w:r>
                  <w:r>
                    <w:rPr>
                      <w:rFonts w:ascii="Arial" w:hAnsi="Arial" w:cs="Arial"/>
                      <w:color w:val="FF0000"/>
                      <w:sz w:val="18"/>
                      <w:szCs w:val="18"/>
                      <w:lang w:val="en-US" w:eastAsia="zh-CN"/>
                    </w:rPr>
                    <w:t>4</w:t>
                  </w:r>
                  <w:r>
                    <w:rPr>
                      <w:rFonts w:ascii="Arial" w:eastAsia="ＭＳ 明朝" w:hAnsi="Arial" w:cs="Arial"/>
                      <w:color w:val="FF0000"/>
                      <w:sz w:val="18"/>
                      <w:szCs w:val="18"/>
                      <w:lang w:eastAsia="zh-CN"/>
                    </w:rPr>
                    <w:t>:</w:t>
                  </w:r>
                  <w:r w:rsidRPr="008D68DB">
                    <w:rPr>
                      <w:rFonts w:ascii="Arial" w:eastAsia="ＭＳ 明朝" w:hAnsi="Arial" w:cs="Arial"/>
                      <w:color w:val="FF0000"/>
                      <w:sz w:val="18"/>
                      <w:szCs w:val="18"/>
                      <w:lang w:eastAsia="zh-CN"/>
                    </w:rPr>
                    <w:t xml:space="preserve"> {</w:t>
                  </w:r>
                  <w:r w:rsidRPr="008A6513">
                    <w:rPr>
                      <w:rFonts w:ascii="Arial" w:eastAsia="ＭＳ 明朝" w:hAnsi="Arial" w:cs="Arial"/>
                      <w:color w:val="FF0000"/>
                      <w:sz w:val="18"/>
                      <w:szCs w:val="18"/>
                      <w:lang w:eastAsia="zh-CN"/>
                    </w:rPr>
                    <w:t>4</w:t>
                  </w:r>
                  <w:r w:rsidRPr="004B6CD3">
                    <w:rPr>
                      <w:rFonts w:ascii="Arial" w:eastAsia="ＭＳ 明朝" w:hAnsi="Arial" w:cs="Arial"/>
                      <w:color w:val="FF0000"/>
                      <w:sz w:val="18"/>
                      <w:szCs w:val="18"/>
                      <w:lang w:eastAsia="zh-CN"/>
                    </w:rPr>
                    <w:t xml:space="preserve">, </w:t>
                  </w:r>
                  <w:r w:rsidRPr="001513A3">
                    <w:rPr>
                      <w:rFonts w:ascii="Arial" w:eastAsia="ＭＳ 明朝" w:hAnsi="Arial" w:cs="Arial"/>
                      <w:color w:val="FF0000"/>
                      <w:sz w:val="18"/>
                      <w:szCs w:val="18"/>
                      <w:lang w:eastAsia="zh-CN"/>
                    </w:rPr>
                    <w:t>8,16,32</w:t>
                  </w:r>
                  <w:r w:rsidRPr="00FC3C31">
                    <w:rPr>
                      <w:rFonts w:ascii="Arial" w:eastAsia="ＭＳ 明朝" w:hAnsi="Arial" w:cs="Arial"/>
                      <w:color w:val="FF0000"/>
                      <w:sz w:val="18"/>
                      <w:szCs w:val="18"/>
                      <w:lang w:eastAsia="zh-CN"/>
                    </w:rPr>
                    <w:t>}</w:t>
                  </w:r>
                  <w:r>
                    <w:rPr>
                      <w:rFonts w:ascii="Arial" w:eastAsia="ＭＳ 明朝" w:hAnsi="Arial" w:cs="Arial"/>
                      <w:color w:val="FF0000"/>
                      <w:sz w:val="18"/>
                      <w:szCs w:val="18"/>
                      <w:lang w:eastAsia="zh-CN"/>
                    </w:rPr>
                    <w:t>.</w:t>
                  </w:r>
                </w:p>
                <w:p w14:paraId="05291AD2" w14:textId="77777777" w:rsidR="005D6670" w:rsidRPr="0083440E" w:rsidRDefault="005D6670" w:rsidP="005D6670">
                  <w:pPr>
                    <w:keepLines/>
                    <w:spacing w:after="0"/>
                    <w:rPr>
                      <w:rFonts w:ascii="Arial" w:eastAsia="ＭＳ 明朝" w:hAnsi="Arial" w:cs="Arial"/>
                      <w:color w:val="000000"/>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F699CC" w14:textId="77777777" w:rsidR="005D6670" w:rsidRPr="00EB1410" w:rsidRDefault="005D6670" w:rsidP="005D6670">
                  <w:pPr>
                    <w:keepNext/>
                    <w:keepLines/>
                    <w:spacing w:after="0"/>
                    <w:rPr>
                      <w:rFonts w:ascii="Arial" w:eastAsia="SimSun" w:hAnsi="Arial" w:cs="Arial"/>
                      <w:color w:val="000000"/>
                      <w:sz w:val="18"/>
                      <w:szCs w:val="18"/>
                    </w:rPr>
                  </w:pPr>
                  <w:r w:rsidRPr="00665C5A">
                    <w:rPr>
                      <w:rFonts w:ascii="Arial" w:eastAsia="SimSun" w:hAnsi="Arial" w:cs="Arial"/>
                      <w:color w:val="000000"/>
                      <w:sz w:val="18"/>
                      <w:szCs w:val="18"/>
                    </w:rPr>
                    <w:lastRenderedPageBreak/>
                    <w:t>Optional with capability signalling</w:t>
                  </w:r>
                </w:p>
              </w:tc>
            </w:tr>
          </w:tbl>
          <w:p w14:paraId="469B9428" w14:textId="72712BDF" w:rsidR="00116693" w:rsidRPr="00A84CD1" w:rsidRDefault="00116693" w:rsidP="00D1683D">
            <w:pPr>
              <w:rPr>
                <w:rFonts w:eastAsia="ＭＳ 明朝"/>
                <w:lang w:val="en-US"/>
              </w:rPr>
            </w:pPr>
          </w:p>
        </w:tc>
      </w:tr>
      <w:tr w:rsidR="00116693" w:rsidRPr="00D1683D" w14:paraId="49013725" w14:textId="757EB5A8" w:rsidTr="00214506">
        <w:trPr>
          <w:trHeight w:val="412"/>
        </w:trPr>
        <w:tc>
          <w:tcPr>
            <w:tcW w:w="279" w:type="pct"/>
          </w:tcPr>
          <w:p w14:paraId="52D4CE75" w14:textId="0E7E9561" w:rsidR="00116693" w:rsidRPr="0027229D" w:rsidRDefault="00831E1E" w:rsidP="0027229D">
            <w:pPr>
              <w:rPr>
                <w:rFonts w:eastAsia="ＭＳ 明朝"/>
              </w:rPr>
            </w:pPr>
            <w:r>
              <w:rPr>
                <w:rFonts w:eastAsia="ＭＳ 明朝" w:hint="eastAsia"/>
              </w:rPr>
              <w:lastRenderedPageBreak/>
              <w:t xml:space="preserve">[2] </w:t>
            </w:r>
            <w:r w:rsidRPr="00831E1E">
              <w:rPr>
                <w:rFonts w:eastAsia="ＭＳ 明朝"/>
              </w:rPr>
              <w:t>ZTE Corporation, Sanechips</w:t>
            </w:r>
          </w:p>
        </w:tc>
        <w:tc>
          <w:tcPr>
            <w:tcW w:w="4721" w:type="pct"/>
          </w:tcPr>
          <w:p w14:paraId="02534A39" w14:textId="77777777" w:rsidR="00F4594F" w:rsidRDefault="00F4594F" w:rsidP="00F4594F">
            <w:pPr>
              <w:pStyle w:val="1"/>
            </w:pPr>
            <w:r>
              <w:t>Discussion</w:t>
            </w:r>
          </w:p>
          <w:p w14:paraId="50532D12" w14:textId="77777777" w:rsidR="00F4594F" w:rsidRPr="00187818" w:rsidRDefault="00F4594F" w:rsidP="00F4594F">
            <w:pPr>
              <w:rPr>
                <w:b/>
                <w:u w:val="single"/>
                <w:lang w:eastAsia="zh-CN"/>
              </w:rPr>
            </w:pPr>
            <w:r w:rsidRPr="00187818">
              <w:rPr>
                <w:b/>
                <w:u w:val="single"/>
                <w:lang w:eastAsia="zh-CN"/>
              </w:rPr>
              <w:t>Multi-cell mu</w:t>
            </w:r>
            <w:r>
              <w:rPr>
                <w:b/>
                <w:u w:val="single"/>
                <w:lang w:eastAsia="zh-CN"/>
              </w:rPr>
              <w:t>l</w:t>
            </w:r>
            <w:r w:rsidRPr="00187818">
              <w:rPr>
                <w:b/>
                <w:u w:val="single"/>
                <w:lang w:eastAsia="zh-CN"/>
              </w:rPr>
              <w:t>ti-PDSCH/PUSCH scheduling</w:t>
            </w:r>
          </w:p>
          <w:p w14:paraId="21F4E682" w14:textId="77777777" w:rsidR="00F4594F" w:rsidRDefault="00F4594F" w:rsidP="00F4594F">
            <w:pPr>
              <w:rPr>
                <w:lang w:eastAsia="zh-CN"/>
              </w:rPr>
            </w:pPr>
            <w:r>
              <w:rPr>
                <w:lang w:eastAsia="zh-CN"/>
              </w:rPr>
              <w:t>For multi-cell multi-PDSCH/PUSCH scheduling</w:t>
            </w:r>
            <w:r>
              <w:rPr>
                <w:rFonts w:hint="eastAsia"/>
                <w:lang w:val="en-US" w:eastAsia="zh-CN"/>
              </w:rPr>
              <w:t xml:space="preserve"> by a DCI format 0_3/1_3 for a cell set</w:t>
            </w:r>
            <w:r>
              <w:rPr>
                <w:lang w:eastAsia="zh-CN"/>
              </w:rPr>
              <w:t>, the network is allowed to configure one PDSCH/PUSCH</w:t>
            </w:r>
            <w:r>
              <w:rPr>
                <w:rFonts w:hint="eastAsia"/>
                <w:lang w:val="en-US" w:eastAsia="zh-CN"/>
              </w:rPr>
              <w:t xml:space="preserve"> in one or more rows of TDRA</w:t>
            </w:r>
            <w:r>
              <w:rPr>
                <w:lang w:eastAsia="zh-CN"/>
              </w:rPr>
              <w:t xml:space="preserve"> </w:t>
            </w:r>
            <w:r>
              <w:rPr>
                <w:rFonts w:hint="eastAsia"/>
                <w:lang w:val="en-US" w:eastAsia="zh-CN"/>
              </w:rPr>
              <w:t>for</w:t>
            </w:r>
            <w:r>
              <w:rPr>
                <w:lang w:eastAsia="zh-CN"/>
              </w:rPr>
              <w:t xml:space="preserve"> one cell</w:t>
            </w:r>
            <w:r>
              <w:rPr>
                <w:rFonts w:hint="eastAsia"/>
                <w:lang w:val="en-US" w:eastAsia="zh-CN"/>
              </w:rPr>
              <w:t xml:space="preserve"> with multi-PDSCH/PUSCH scheduling configured</w:t>
            </w:r>
            <w:r>
              <w:rPr>
                <w:lang w:eastAsia="zh-CN"/>
              </w:rPr>
              <w:t xml:space="preserve">. From the UE capability perspective, if the UE supports the scheduling with more than one PDSCH/PUSCH per cell, the scheduling with one PDSCH/PUSCH per cell can also be supported. </w:t>
            </w:r>
            <w:r>
              <w:rPr>
                <w:rFonts w:hint="eastAsia"/>
                <w:lang w:val="en-US" w:eastAsia="zh-CN"/>
              </w:rPr>
              <w:t xml:space="preserve">On the other hand, not all </w:t>
            </w:r>
            <w:r>
              <w:rPr>
                <w:lang w:val="en-US" w:eastAsia="zh-CN"/>
              </w:rPr>
              <w:t xml:space="preserve">the </w:t>
            </w:r>
            <w:r>
              <w:rPr>
                <w:rFonts w:hint="eastAsia"/>
                <w:lang w:val="en-US" w:eastAsia="zh-CN"/>
              </w:rPr>
              <w:t xml:space="preserve">cells in the same cell set must be configured with multi-PDSCH/PUSCH scheduling. </w:t>
            </w:r>
            <w:r>
              <w:rPr>
                <w:lang w:eastAsia="zh-CN"/>
              </w:rPr>
              <w:t>Therefore, the brackets should be removed.</w:t>
            </w:r>
          </w:p>
          <w:p w14:paraId="4B3BC0F9" w14:textId="77777777" w:rsidR="00F4594F" w:rsidRPr="00187818" w:rsidRDefault="00F4594F" w:rsidP="00F4594F">
            <w:pPr>
              <w:rPr>
                <w:i/>
                <w:lang w:eastAsia="zh-CN"/>
              </w:rPr>
            </w:pPr>
            <w:r w:rsidRPr="00187818">
              <w:rPr>
                <w:b/>
                <w:i/>
                <w:lang w:eastAsia="zh-CN"/>
              </w:rPr>
              <w:t>Proposal 1:</w:t>
            </w:r>
            <w:r w:rsidRPr="00187818">
              <w:rPr>
                <w:i/>
                <w:lang w:eastAsia="zh-CN"/>
              </w:rPr>
              <w:t xml:space="preserve"> The brackets in the component 1 of FG 66-3 and FG 66-4 should be removed.</w:t>
            </w:r>
          </w:p>
          <w:p w14:paraId="4E66EFB1" w14:textId="77777777" w:rsidR="00F4594F" w:rsidRDefault="00F4594F" w:rsidP="00F4594F">
            <w:pPr>
              <w:rPr>
                <w:lang w:eastAsia="zh-CN"/>
              </w:rPr>
            </w:pPr>
            <w:r>
              <w:rPr>
                <w:lang w:eastAsia="zh-CN"/>
              </w:rPr>
              <w:t>The Type-2 codebook is enhanced to support multi-cell PDSCH scheduling. Such enhancement is just adaptive change to merge the HARQ feedback for multi-cell scheduling and multi-PDSCH scheduling. Therefore, HARQ enhancement should be the component of FG 66-3. It should be noted that HARQ enhancement is also the basic component of the FG for multi-PDSCH PDSCH scheduling or multi-cell scheduling.</w:t>
            </w:r>
          </w:p>
          <w:p w14:paraId="5E062DF8" w14:textId="77777777" w:rsidR="00F4594F" w:rsidRPr="009C27ED" w:rsidRDefault="00F4594F" w:rsidP="00F4594F">
            <w:pPr>
              <w:rPr>
                <w:i/>
                <w:lang w:eastAsia="zh-CN"/>
              </w:rPr>
            </w:pPr>
            <w:r w:rsidRPr="009C27ED">
              <w:rPr>
                <w:b/>
                <w:i/>
                <w:lang w:eastAsia="zh-CN"/>
              </w:rPr>
              <w:t>Proposal 2:</w:t>
            </w:r>
            <w:r w:rsidRPr="009C27ED">
              <w:rPr>
                <w:i/>
                <w:lang w:eastAsia="zh-CN"/>
              </w:rPr>
              <w:t xml:space="preserve"> HARQ enhancement should be the component of FG 66-3.</w:t>
            </w:r>
          </w:p>
          <w:p w14:paraId="2E1E66AD" w14:textId="77777777" w:rsidR="00F4594F" w:rsidRDefault="00F4594F" w:rsidP="00F4594F">
            <w:pPr>
              <w:rPr>
                <w:lang w:val="en-US" w:eastAsia="zh-CN"/>
              </w:rPr>
            </w:pPr>
            <w:r>
              <w:rPr>
                <w:rFonts w:hint="eastAsia"/>
                <w:lang w:eastAsia="zh-CN"/>
              </w:rPr>
              <w:t>R</w:t>
            </w:r>
            <w:r>
              <w:rPr>
                <w:lang w:eastAsia="zh-CN"/>
              </w:rPr>
              <w:t>egarding whether to limit the FG 66-3/66-4 to particular FR and/or SCS, there is no such limitation in the WID. In addition, there is no such restriction for Rel-18 multi-cell scheduling. For multi-PDSCH scheduling, it is only supported in FR2. The reason is that that multi-PDSCH scheduling is introduced in the 52.6GHz WID, where the multi-PDSCH scheduling for the other FR is not in the scope. However, the scope of this WID include all the FR and SCS. Therefore, there is no need to limit FG 66-3/66-4 to particular FR and/or SCS.</w:t>
            </w:r>
            <w:r>
              <w:rPr>
                <w:rFonts w:hint="eastAsia"/>
                <w:lang w:val="en-US" w:eastAsia="zh-CN"/>
              </w:rPr>
              <w:t xml:space="preserve"> </w:t>
            </w:r>
          </w:p>
          <w:p w14:paraId="5F55BDAF" w14:textId="77777777" w:rsidR="00F4594F" w:rsidRPr="009C27ED" w:rsidRDefault="00F4594F" w:rsidP="00F4594F">
            <w:pPr>
              <w:rPr>
                <w:i/>
                <w:lang w:val="en-US" w:eastAsia="zh-CN"/>
              </w:rPr>
            </w:pPr>
            <w:r w:rsidRPr="009C27ED">
              <w:rPr>
                <w:b/>
                <w:i/>
                <w:lang w:val="en-US" w:eastAsia="zh-CN"/>
              </w:rPr>
              <w:t>Proposal 3:</w:t>
            </w:r>
            <w:r w:rsidRPr="009C27ED">
              <w:rPr>
                <w:i/>
                <w:lang w:val="en-US" w:eastAsia="zh-CN"/>
              </w:rPr>
              <w:t xml:space="preserve"> FG </w:t>
            </w:r>
            <w:r w:rsidRPr="009C27ED">
              <w:rPr>
                <w:i/>
                <w:lang w:eastAsia="zh-CN"/>
              </w:rPr>
              <w:t>66-3/66-4 should be able to be supported for all the FR and/or SCS.</w:t>
            </w:r>
          </w:p>
          <w:p w14:paraId="775ABD4F" w14:textId="77777777" w:rsidR="00F4594F" w:rsidRDefault="00F4594F" w:rsidP="00F4594F">
            <w:pPr>
              <w:rPr>
                <w:lang w:eastAsia="zh-CN"/>
              </w:rPr>
            </w:pPr>
            <w:r>
              <w:rPr>
                <w:rFonts w:hint="eastAsia"/>
                <w:lang w:eastAsia="zh-CN"/>
              </w:rPr>
              <w:t>S</w:t>
            </w:r>
            <w:r>
              <w:rPr>
                <w:lang w:eastAsia="zh-CN"/>
              </w:rPr>
              <w:t>imilar as the Rel-18 multi-cell scheduling or multi-PDSCH scheduling, FG 66-3/66-4 can be reported per BC. Therefore, there is no need to separate the FG 66-3/66-4 per FR and/or SCS.</w:t>
            </w:r>
          </w:p>
          <w:p w14:paraId="6F1D7EA0" w14:textId="77777777" w:rsidR="00F4594F" w:rsidRPr="009C27ED" w:rsidRDefault="00F4594F" w:rsidP="00F4594F">
            <w:pPr>
              <w:rPr>
                <w:lang w:val="en-US" w:eastAsia="zh-CN"/>
              </w:rPr>
            </w:pPr>
            <w:r>
              <w:rPr>
                <w:rFonts w:hint="eastAsia"/>
                <w:b/>
                <w:i/>
                <w:lang w:val="en-US" w:eastAsia="zh-CN"/>
              </w:rPr>
              <w:t>P</w:t>
            </w:r>
            <w:r>
              <w:rPr>
                <w:b/>
                <w:i/>
                <w:lang w:val="en-US" w:eastAsia="zh-CN"/>
              </w:rPr>
              <w:t>roposal 4:</w:t>
            </w:r>
            <w:r>
              <w:rPr>
                <w:i/>
                <w:lang w:val="en-US" w:eastAsia="zh-CN"/>
              </w:rPr>
              <w:t xml:space="preserve"> There should be no need to separate the FG 66-3/66-4 per FR and/or SCS and FG 66-3/66-4 should be reported per BC.</w:t>
            </w:r>
          </w:p>
          <w:p w14:paraId="598FB4F0" w14:textId="77777777" w:rsidR="00F4594F" w:rsidRDefault="00F4594F" w:rsidP="00F4594F">
            <w:pPr>
              <w:rPr>
                <w:lang w:eastAsia="zh-CN"/>
              </w:rPr>
            </w:pPr>
            <w:r>
              <w:rPr>
                <w:lang w:eastAsia="zh-CN"/>
              </w:rPr>
              <w:t xml:space="preserve">In Rel-18 multi-cell scheduling, the UE can report the max number of the co-scheduled cells per set, the max number of sets of cells across PUCCH groups, and max number of sets of cells for a same scheduling cell. </w:t>
            </w:r>
            <w:r>
              <w:rPr>
                <w:rFonts w:hint="eastAsia"/>
                <w:lang w:val="en-US" w:eastAsia="zh-CN"/>
              </w:rPr>
              <w:t xml:space="preserve">For Rel-19 multi-cell multi-PDSCH/PUSCH scheduling, </w:t>
            </w:r>
            <w:r>
              <w:rPr>
                <w:rFonts w:eastAsia="DengXian"/>
                <w:bCs/>
              </w:rPr>
              <w:t>t</w:t>
            </w:r>
            <w:r>
              <w:rPr>
                <w:rFonts w:eastAsia="Malgun Gothic"/>
                <w:bCs/>
              </w:rPr>
              <w:t xml:space="preserve">he maximum number of PUSCHs/PDSCHs </w:t>
            </w:r>
            <w:r>
              <w:rPr>
                <w:rFonts w:eastAsia="DengXian"/>
                <w:bCs/>
              </w:rPr>
              <w:t>for a</w:t>
            </w:r>
            <w:r>
              <w:rPr>
                <w:rFonts w:eastAsia="Malgun Gothic"/>
                <w:bCs/>
              </w:rPr>
              <w:t xml:space="preserve"> scheduled cell by a DCI format 0_3/1_3 is 8.</w:t>
            </w:r>
            <w:r>
              <w:rPr>
                <w:rFonts w:hint="eastAsia"/>
                <w:bCs/>
                <w:lang w:val="en-US" w:eastAsia="zh-CN"/>
              </w:rPr>
              <w:t xml:space="preserve"> </w:t>
            </w:r>
            <w:r>
              <w:rPr>
                <w:lang w:eastAsia="zh-CN"/>
              </w:rPr>
              <w:t xml:space="preserve">Similarly, the UE can report </w:t>
            </w:r>
            <w:r>
              <w:rPr>
                <w:rFonts w:hint="eastAsia"/>
                <w:lang w:val="en-US" w:eastAsia="zh-CN"/>
              </w:rPr>
              <w:t>one or more combination</w:t>
            </w:r>
            <w:r>
              <w:rPr>
                <w:lang w:val="en-US" w:eastAsia="zh-CN"/>
              </w:rPr>
              <w:t>s</w:t>
            </w:r>
            <w:r>
              <w:rPr>
                <w:rFonts w:hint="eastAsia"/>
                <w:lang w:val="en-US" w:eastAsia="zh-CN"/>
              </w:rPr>
              <w:t xml:space="preserve"> of {</w:t>
            </w:r>
            <w:r>
              <w:rPr>
                <w:lang w:eastAsia="zh-CN"/>
              </w:rPr>
              <w:t>the maximum number of the PDSCHs/PUSCHs per cell, the maximum number of cells in one set</w:t>
            </w:r>
            <w:r>
              <w:rPr>
                <w:rFonts w:hint="eastAsia"/>
                <w:lang w:val="en-US" w:eastAsia="zh-CN"/>
              </w:rPr>
              <w:t>}</w:t>
            </w:r>
            <w:r>
              <w:rPr>
                <w:lang w:eastAsia="zh-CN"/>
              </w:rPr>
              <w:t xml:space="preserve">, </w:t>
            </w:r>
            <w:r>
              <w:rPr>
                <w:rFonts w:hint="eastAsia"/>
                <w:lang w:val="en-US" w:eastAsia="zh-CN"/>
              </w:rPr>
              <w:t>if</w:t>
            </w:r>
            <w:r>
              <w:rPr>
                <w:lang w:eastAsia="zh-CN"/>
              </w:rPr>
              <w:t xml:space="preserve"> the maximum number of the PDSCHs/PUSCHs per DCI format</w:t>
            </w:r>
            <w:r>
              <w:rPr>
                <w:rFonts w:hint="eastAsia"/>
                <w:lang w:val="en-US" w:eastAsia="zh-CN"/>
              </w:rPr>
              <w:t xml:space="preserve"> need to be restricted</w:t>
            </w:r>
            <w:r>
              <w:rPr>
                <w:lang w:eastAsia="zh-CN"/>
              </w:rPr>
              <w:t>.</w:t>
            </w:r>
          </w:p>
          <w:p w14:paraId="791D3BEB" w14:textId="77777777" w:rsidR="00F4594F" w:rsidRDefault="00F4594F" w:rsidP="00F4594F">
            <w:pPr>
              <w:rPr>
                <w:lang w:val="en-US" w:eastAsia="zh-CN"/>
              </w:rPr>
            </w:pPr>
            <w:r>
              <w:rPr>
                <w:rFonts w:hint="eastAsia"/>
                <w:b/>
                <w:i/>
                <w:lang w:val="en-US" w:eastAsia="zh-CN"/>
              </w:rPr>
              <w:t>P</w:t>
            </w:r>
            <w:r>
              <w:rPr>
                <w:b/>
                <w:i/>
                <w:lang w:val="en-US" w:eastAsia="zh-CN"/>
              </w:rPr>
              <w:t>roposal 5:</w:t>
            </w:r>
            <w:r>
              <w:rPr>
                <w:i/>
                <w:lang w:val="en-US" w:eastAsia="zh-CN"/>
              </w:rPr>
              <w:t xml:space="preserve"> The UE should report </w:t>
            </w:r>
            <w:r>
              <w:rPr>
                <w:rFonts w:hint="eastAsia"/>
                <w:i/>
                <w:lang w:val="en-US" w:eastAsia="zh-CN"/>
              </w:rPr>
              <w:t>one or more combination</w:t>
            </w:r>
            <w:r>
              <w:rPr>
                <w:i/>
                <w:lang w:val="en-US" w:eastAsia="zh-CN"/>
              </w:rPr>
              <w:t>s</w:t>
            </w:r>
            <w:r>
              <w:rPr>
                <w:rFonts w:hint="eastAsia"/>
                <w:i/>
                <w:lang w:val="en-US" w:eastAsia="zh-CN"/>
              </w:rPr>
              <w:t xml:space="preserve"> of {</w:t>
            </w:r>
            <w:r>
              <w:rPr>
                <w:i/>
                <w:lang w:val="en-US" w:eastAsia="zh-CN"/>
              </w:rPr>
              <w:t>the maximum number of the PDSCHs/PUSCHs per cell, the maximum number of cells in one set</w:t>
            </w:r>
            <w:r>
              <w:rPr>
                <w:rFonts w:hint="eastAsia"/>
                <w:i/>
                <w:lang w:val="en-US" w:eastAsia="zh-CN"/>
              </w:rPr>
              <w:t>}</w:t>
            </w:r>
            <w:r>
              <w:rPr>
                <w:i/>
                <w:lang w:val="en-US" w:eastAsia="zh-CN"/>
              </w:rPr>
              <w:t>.</w:t>
            </w:r>
          </w:p>
          <w:p w14:paraId="71909350" w14:textId="77777777" w:rsidR="00F4594F" w:rsidRPr="009C27ED" w:rsidRDefault="00F4594F" w:rsidP="00F4594F">
            <w:pPr>
              <w:rPr>
                <w:lang w:val="en-US" w:eastAsia="zh-CN"/>
              </w:rPr>
            </w:pPr>
          </w:p>
          <w:p w14:paraId="52706876" w14:textId="77777777" w:rsidR="00F4594F" w:rsidRDefault="00F4594F" w:rsidP="00F4594F">
            <w:pPr>
              <w:rPr>
                <w:b/>
                <w:u w:val="single"/>
                <w:lang w:eastAsia="zh-CN"/>
              </w:rPr>
            </w:pPr>
            <w:r>
              <w:rPr>
                <w:b/>
                <w:u w:val="single"/>
                <w:lang w:eastAsia="zh-CN"/>
              </w:rPr>
              <w:t>Multi-cell scheduling with different carrier types/SCS</w:t>
            </w:r>
          </w:p>
          <w:p w14:paraId="3D644F35" w14:textId="77777777" w:rsidR="00F4594F" w:rsidRDefault="00F4594F" w:rsidP="00F4594F">
            <w:pPr>
              <w:spacing w:beforeLines="50" w:before="120"/>
              <w:rPr>
                <w:lang w:val="en-US" w:eastAsia="zh-CN"/>
              </w:rPr>
            </w:pPr>
            <w:r>
              <w:rPr>
                <w:lang w:eastAsia="zh-CN"/>
              </w:rPr>
              <w:t xml:space="preserve">In Rel-19 multi-cell scheduling, one of the additional features is the scheduled cell in the set can have different SCS and/or carrier types. Therefore, the UE can report the combination of the SCS and/or carrier types for the scheduled cells. Regarding the combination, three different SCS and/or carrier types should be reported based on the discussion in [1]. </w:t>
            </w:r>
          </w:p>
          <w:p w14:paraId="4C3F8403" w14:textId="77777777" w:rsidR="00F4594F" w:rsidRDefault="00F4594F" w:rsidP="00F4594F">
            <w:pPr>
              <w:rPr>
                <w:i/>
                <w:lang w:eastAsia="zh-CN"/>
              </w:rPr>
            </w:pPr>
            <w:r>
              <w:rPr>
                <w:b/>
                <w:i/>
                <w:lang w:eastAsia="zh-CN"/>
              </w:rPr>
              <w:t>Proposal 6:</w:t>
            </w:r>
            <w:r>
              <w:rPr>
                <w:i/>
                <w:lang w:eastAsia="zh-CN"/>
              </w:rPr>
              <w:t xml:space="preserve"> The following FGs should be introduced for</w:t>
            </w:r>
            <w:r>
              <w:t xml:space="preserve"> </w:t>
            </w:r>
            <w:r>
              <w:rPr>
                <w:i/>
                <w:lang w:eastAsia="zh-CN"/>
              </w:rPr>
              <w:t>multi-cell scheduling with different carrier types/SCS.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9"/>
              <w:gridCol w:w="4851"/>
              <w:gridCol w:w="1276"/>
              <w:gridCol w:w="1559"/>
              <w:gridCol w:w="2268"/>
              <w:gridCol w:w="3828"/>
            </w:tblGrid>
            <w:tr w:rsidR="00F4594F" w14:paraId="5783B4A4" w14:textId="77777777" w:rsidTr="00035CA2">
              <w:trPr>
                <w:trHeight w:val="20"/>
              </w:trPr>
              <w:tc>
                <w:tcPr>
                  <w:tcW w:w="0" w:type="auto"/>
                  <w:tcBorders>
                    <w:top w:val="single" w:sz="4" w:space="0" w:color="auto"/>
                    <w:left w:val="single" w:sz="4" w:space="0" w:color="auto"/>
                    <w:bottom w:val="single" w:sz="4" w:space="0" w:color="auto"/>
                    <w:right w:val="single" w:sz="4" w:space="0" w:color="auto"/>
                  </w:tcBorders>
                </w:tcPr>
                <w:p w14:paraId="3BB8462D" w14:textId="77777777" w:rsidR="00F4594F" w:rsidRDefault="00F4594F" w:rsidP="00F4594F">
                  <w:pPr>
                    <w:pStyle w:val="TAH"/>
                    <w:ind w:left="200" w:hanging="200"/>
                    <w:rPr>
                      <w:rFonts w:cs="Arial"/>
                      <w:color w:val="000000"/>
                    </w:rPr>
                  </w:pPr>
                  <w:r>
                    <w:rPr>
                      <w:rFonts w:cs="Arial"/>
                      <w:color w:val="000000"/>
                    </w:rPr>
                    <w:t>Feature group</w:t>
                  </w:r>
                </w:p>
              </w:tc>
              <w:tc>
                <w:tcPr>
                  <w:tcW w:w="4851" w:type="dxa"/>
                  <w:tcBorders>
                    <w:top w:val="single" w:sz="4" w:space="0" w:color="auto"/>
                    <w:left w:val="nil"/>
                    <w:bottom w:val="single" w:sz="4" w:space="0" w:color="auto"/>
                    <w:right w:val="single" w:sz="4" w:space="0" w:color="auto"/>
                  </w:tcBorders>
                </w:tcPr>
                <w:p w14:paraId="2768F315" w14:textId="77777777" w:rsidR="00F4594F" w:rsidRDefault="00F4594F" w:rsidP="00F4594F">
                  <w:pPr>
                    <w:pStyle w:val="TAH"/>
                    <w:ind w:left="200" w:hanging="200"/>
                    <w:rPr>
                      <w:rFonts w:cs="Arial"/>
                      <w:color w:val="000000"/>
                    </w:rPr>
                  </w:pPr>
                  <w:r>
                    <w:rPr>
                      <w:rFonts w:cs="Arial"/>
                      <w:color w:val="000000"/>
                    </w:rPr>
                    <w:t>Components</w:t>
                  </w:r>
                </w:p>
              </w:tc>
              <w:tc>
                <w:tcPr>
                  <w:tcW w:w="1276" w:type="dxa"/>
                  <w:tcBorders>
                    <w:top w:val="single" w:sz="4" w:space="0" w:color="auto"/>
                    <w:left w:val="nil"/>
                    <w:bottom w:val="single" w:sz="4" w:space="0" w:color="auto"/>
                    <w:right w:val="single" w:sz="4" w:space="0" w:color="auto"/>
                  </w:tcBorders>
                </w:tcPr>
                <w:p w14:paraId="00423217" w14:textId="77777777" w:rsidR="00F4594F" w:rsidRDefault="00F4594F" w:rsidP="00F4594F">
                  <w:pPr>
                    <w:pStyle w:val="TAH"/>
                    <w:ind w:left="200" w:hanging="200"/>
                    <w:rPr>
                      <w:rFonts w:cs="Arial"/>
                      <w:color w:val="000000"/>
                    </w:rPr>
                  </w:pPr>
                  <w:r>
                    <w:rPr>
                      <w:rFonts w:cs="Arial"/>
                      <w:color w:val="000000"/>
                    </w:rPr>
                    <w:t>Prerequisite feature groups</w:t>
                  </w:r>
                </w:p>
              </w:tc>
              <w:tc>
                <w:tcPr>
                  <w:tcW w:w="1559" w:type="dxa"/>
                  <w:tcBorders>
                    <w:top w:val="single" w:sz="4" w:space="0" w:color="auto"/>
                    <w:left w:val="nil"/>
                    <w:bottom w:val="single" w:sz="4" w:space="0" w:color="auto"/>
                    <w:right w:val="single" w:sz="4" w:space="0" w:color="auto"/>
                  </w:tcBorders>
                </w:tcPr>
                <w:p w14:paraId="06885E72" w14:textId="77777777" w:rsidR="00F4594F" w:rsidRDefault="00F4594F" w:rsidP="00F4594F">
                  <w:pPr>
                    <w:pStyle w:val="TAH"/>
                    <w:ind w:left="200" w:hanging="200"/>
                    <w:rPr>
                      <w:rFonts w:cs="Arial"/>
                      <w:color w:val="000000"/>
                    </w:rPr>
                  </w:pPr>
                  <w:r>
                    <w:rPr>
                      <w:rFonts w:cs="Arial"/>
                      <w:color w:val="000000"/>
                    </w:rPr>
                    <w:t>Need for the gNB to know if the feature is supported</w:t>
                  </w:r>
                </w:p>
              </w:tc>
              <w:tc>
                <w:tcPr>
                  <w:tcW w:w="2268" w:type="dxa"/>
                  <w:tcBorders>
                    <w:top w:val="single" w:sz="4" w:space="0" w:color="auto"/>
                    <w:left w:val="nil"/>
                    <w:bottom w:val="single" w:sz="4" w:space="0" w:color="auto"/>
                    <w:right w:val="single" w:sz="4" w:space="0" w:color="auto"/>
                  </w:tcBorders>
                </w:tcPr>
                <w:p w14:paraId="389BF6D6" w14:textId="77777777" w:rsidR="00F4594F" w:rsidRDefault="00F4594F" w:rsidP="00F4594F">
                  <w:pPr>
                    <w:pStyle w:val="TAN"/>
                    <w:ind w:left="0" w:firstLine="0"/>
                    <w:rPr>
                      <w:rFonts w:cs="Arial"/>
                      <w:b/>
                      <w:color w:val="000000"/>
                    </w:rPr>
                  </w:pPr>
                  <w:r>
                    <w:rPr>
                      <w:rFonts w:cs="Arial"/>
                      <w:b/>
                      <w:color w:val="000000"/>
                    </w:rPr>
                    <w:t>Consequence if the feature is not supported by the UE</w:t>
                  </w:r>
                </w:p>
              </w:tc>
              <w:tc>
                <w:tcPr>
                  <w:tcW w:w="3828" w:type="dxa"/>
                  <w:tcBorders>
                    <w:top w:val="single" w:sz="4" w:space="0" w:color="auto"/>
                    <w:left w:val="nil"/>
                    <w:bottom w:val="single" w:sz="4" w:space="0" w:color="auto"/>
                    <w:right w:val="single" w:sz="4" w:space="0" w:color="auto"/>
                  </w:tcBorders>
                </w:tcPr>
                <w:p w14:paraId="5259332A" w14:textId="77777777" w:rsidR="00F4594F" w:rsidRDefault="00F4594F" w:rsidP="00F4594F">
                  <w:pPr>
                    <w:pStyle w:val="TAN"/>
                    <w:ind w:left="0" w:firstLine="0"/>
                    <w:rPr>
                      <w:rFonts w:cs="Arial"/>
                      <w:b/>
                      <w:color w:val="000000"/>
                    </w:rPr>
                  </w:pPr>
                  <w:r>
                    <w:rPr>
                      <w:rFonts w:cs="Arial"/>
                      <w:b/>
                      <w:color w:val="000000"/>
                    </w:rPr>
                    <w:t>Type</w:t>
                  </w:r>
                </w:p>
                <w:p w14:paraId="430CA787" w14:textId="77777777" w:rsidR="00F4594F" w:rsidRDefault="00F4594F" w:rsidP="00F4594F">
                  <w:pPr>
                    <w:pStyle w:val="TAN"/>
                    <w:ind w:left="0" w:firstLine="0"/>
                    <w:rPr>
                      <w:rFonts w:cs="Arial"/>
                      <w:b/>
                      <w:color w:val="000000"/>
                    </w:rPr>
                  </w:pPr>
                  <w:r>
                    <w:rPr>
                      <w:rFonts w:cs="Arial"/>
                      <w:b/>
                      <w:color w:val="000000"/>
                    </w:rPr>
                    <w:t>(the ‘type’ definition from UE features should be based on the granularity of 1) Per UE or 2) Per Band or 3) Per BC or 4) Per FS or 5) Per FSPC)</w:t>
                  </w:r>
                </w:p>
              </w:tc>
            </w:tr>
            <w:tr w:rsidR="00F4594F" w14:paraId="0E40746D" w14:textId="77777777" w:rsidTr="00035CA2">
              <w:trPr>
                <w:trHeight w:val="20"/>
              </w:trPr>
              <w:tc>
                <w:tcPr>
                  <w:tcW w:w="0" w:type="auto"/>
                  <w:tcBorders>
                    <w:top w:val="single" w:sz="4" w:space="0" w:color="auto"/>
                    <w:left w:val="single" w:sz="4" w:space="0" w:color="auto"/>
                    <w:bottom w:val="single" w:sz="4" w:space="0" w:color="auto"/>
                    <w:right w:val="single" w:sz="4" w:space="0" w:color="auto"/>
                  </w:tcBorders>
                </w:tcPr>
                <w:p w14:paraId="72B5E62B" w14:textId="77777777" w:rsidR="00F4594F" w:rsidRDefault="00F4594F" w:rsidP="00F4594F">
                  <w:pPr>
                    <w:rPr>
                      <w:rFonts w:cs="Arial"/>
                      <w:color w:val="000000"/>
                      <w:sz w:val="18"/>
                      <w:szCs w:val="18"/>
                      <w:lang w:val="en-US"/>
                    </w:rPr>
                  </w:pPr>
                  <w:r>
                    <w:rPr>
                      <w:rFonts w:ascii="Arial" w:eastAsia="ＭＳ 明朝" w:hAnsi="Arial" w:cs="Arial"/>
                      <w:sz w:val="18"/>
                      <w:szCs w:val="18"/>
                    </w:rPr>
                    <w:lastRenderedPageBreak/>
                    <w:t xml:space="preserve">Multi-cell PUSCH scheduling with different SCS and/or carrier types by DCI format 0_3 </w:t>
                  </w:r>
                </w:p>
              </w:tc>
              <w:tc>
                <w:tcPr>
                  <w:tcW w:w="4851" w:type="dxa"/>
                  <w:tcBorders>
                    <w:top w:val="single" w:sz="4" w:space="0" w:color="auto"/>
                    <w:left w:val="nil"/>
                    <w:bottom w:val="single" w:sz="4" w:space="0" w:color="auto"/>
                    <w:right w:val="single" w:sz="4" w:space="0" w:color="auto"/>
                  </w:tcBorders>
                </w:tcPr>
                <w:p w14:paraId="474C03B8" w14:textId="77777777" w:rsidR="00F4594F" w:rsidRDefault="00F4594F" w:rsidP="00F4594F">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0_3 for UL scheduling where the scheduled cells have the different SCS and/or carrier types.</w:t>
                  </w:r>
                </w:p>
                <w:p w14:paraId="4A378CAD" w14:textId="77777777" w:rsidR="00F4594F" w:rsidRDefault="00F4594F" w:rsidP="00F4594F">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candidate value for SCS: a combination list, where each combination includes two or three values from {15k, 30k, 60k, 120k}. </w:t>
                  </w:r>
                </w:p>
                <w:p w14:paraId="501C92BA" w14:textId="77777777" w:rsidR="00F4594F" w:rsidRDefault="00F4594F" w:rsidP="00F4594F">
                  <w:pPr>
                    <w:rPr>
                      <w:rFonts w:ascii="Arial" w:hAnsi="Arial" w:cs="Arial"/>
                      <w:color w:val="000000"/>
                      <w:sz w:val="18"/>
                      <w:szCs w:val="18"/>
                    </w:rPr>
                  </w:pPr>
                  <w:r>
                    <w:rPr>
                      <w:rFonts w:ascii="Arial" w:hAnsi="Arial" w:cs="Arial" w:hint="eastAsia"/>
                      <w:color w:val="000000"/>
                      <w:sz w:val="18"/>
                      <w:szCs w:val="18"/>
                    </w:rPr>
                    <w:t>3</w:t>
                  </w:r>
                  <w:r>
                    <w:rPr>
                      <w:rFonts w:ascii="Arial" w:hAnsi="Arial" w:cs="Arial"/>
                      <w:color w:val="000000"/>
                      <w:sz w:val="18"/>
                      <w:szCs w:val="18"/>
                    </w:rPr>
                    <w:t>) The candidate value for the carrier type: two or three values from {FR1 licensed FDD, FR1 licensed TDD, FR2-1}</w:t>
                  </w:r>
                </w:p>
                <w:p w14:paraId="7335C727" w14:textId="77777777" w:rsidR="00F4594F" w:rsidRDefault="00F4594F" w:rsidP="00F4594F">
                  <w:pPr>
                    <w:rPr>
                      <w:rFonts w:ascii="Arial" w:hAnsi="Arial" w:cs="Arial"/>
                      <w:color w:val="000000"/>
                      <w:sz w:val="18"/>
                      <w:szCs w:val="18"/>
                    </w:rPr>
                  </w:pPr>
                </w:p>
              </w:tc>
              <w:tc>
                <w:tcPr>
                  <w:tcW w:w="1276" w:type="dxa"/>
                  <w:tcBorders>
                    <w:top w:val="single" w:sz="4" w:space="0" w:color="auto"/>
                    <w:left w:val="nil"/>
                    <w:bottom w:val="single" w:sz="4" w:space="0" w:color="auto"/>
                    <w:right w:val="single" w:sz="4" w:space="0" w:color="auto"/>
                  </w:tcBorders>
                </w:tcPr>
                <w:p w14:paraId="71261E59" w14:textId="77777777" w:rsidR="00F4594F" w:rsidRDefault="00F4594F" w:rsidP="00F4594F">
                  <w:pPr>
                    <w:pStyle w:val="TAL"/>
                    <w:rPr>
                      <w:rFonts w:eastAsia="ＭＳ 明朝" w:cs="Arial"/>
                      <w:color w:val="000000"/>
                    </w:rPr>
                  </w:pPr>
                </w:p>
              </w:tc>
              <w:tc>
                <w:tcPr>
                  <w:tcW w:w="1559" w:type="dxa"/>
                  <w:tcBorders>
                    <w:top w:val="single" w:sz="4" w:space="0" w:color="auto"/>
                    <w:left w:val="nil"/>
                    <w:bottom w:val="single" w:sz="4" w:space="0" w:color="auto"/>
                    <w:right w:val="single" w:sz="4" w:space="0" w:color="auto"/>
                  </w:tcBorders>
                </w:tcPr>
                <w:p w14:paraId="5E672DD9" w14:textId="77777777" w:rsidR="00F4594F" w:rsidRDefault="00F4594F" w:rsidP="00F4594F">
                  <w:pPr>
                    <w:pStyle w:val="TAL"/>
                    <w:rPr>
                      <w:rFonts w:cs="Arial"/>
                      <w:color w:val="000000"/>
                    </w:rPr>
                  </w:pPr>
                  <w:r>
                    <w:rPr>
                      <w:rFonts w:eastAsia="ＭＳ 明朝" w:cs="Arial" w:hint="eastAsia"/>
                    </w:rPr>
                    <w:t>Y</w:t>
                  </w:r>
                  <w:r>
                    <w:rPr>
                      <w:rFonts w:eastAsia="ＭＳ 明朝" w:cs="Arial"/>
                    </w:rPr>
                    <w:t>es</w:t>
                  </w:r>
                </w:p>
              </w:tc>
              <w:tc>
                <w:tcPr>
                  <w:tcW w:w="2268" w:type="dxa"/>
                  <w:tcBorders>
                    <w:top w:val="single" w:sz="4" w:space="0" w:color="auto"/>
                    <w:left w:val="nil"/>
                    <w:bottom w:val="single" w:sz="4" w:space="0" w:color="auto"/>
                    <w:right w:val="single" w:sz="4" w:space="0" w:color="auto"/>
                  </w:tcBorders>
                </w:tcPr>
                <w:p w14:paraId="3756BEDD" w14:textId="77777777" w:rsidR="00F4594F" w:rsidRDefault="00F4594F" w:rsidP="00F4594F">
                  <w:pPr>
                    <w:pStyle w:val="TAL"/>
                    <w:rPr>
                      <w:rFonts w:cs="Arial"/>
                      <w:color w:val="000000"/>
                    </w:rPr>
                  </w:pPr>
                  <w:r>
                    <w:rPr>
                      <w:rFonts w:eastAsia="ＭＳ 明朝" w:cs="Arial" w:hint="eastAsia"/>
                    </w:rPr>
                    <w:t>U</w:t>
                  </w:r>
                  <w:r>
                    <w:rPr>
                      <w:rFonts w:eastAsia="ＭＳ 明朝" w:cs="Arial"/>
                    </w:rPr>
                    <w:t>E does not support multi-cell PUSCH scheduling with different SCS and/or carrier types</w:t>
                  </w:r>
                </w:p>
              </w:tc>
              <w:tc>
                <w:tcPr>
                  <w:tcW w:w="3828" w:type="dxa"/>
                  <w:tcBorders>
                    <w:top w:val="single" w:sz="4" w:space="0" w:color="auto"/>
                    <w:left w:val="nil"/>
                    <w:bottom w:val="single" w:sz="4" w:space="0" w:color="auto"/>
                    <w:right w:val="single" w:sz="4" w:space="0" w:color="auto"/>
                  </w:tcBorders>
                </w:tcPr>
                <w:p w14:paraId="15E506BE" w14:textId="77777777" w:rsidR="00F4594F" w:rsidRDefault="00F4594F" w:rsidP="00F4594F">
                  <w:pPr>
                    <w:pStyle w:val="TAL"/>
                    <w:rPr>
                      <w:rFonts w:cs="Arial"/>
                      <w:color w:val="000000"/>
                    </w:rPr>
                  </w:pPr>
                  <w:r>
                    <w:rPr>
                      <w:rFonts w:cs="Arial"/>
                      <w:color w:val="000000"/>
                    </w:rPr>
                    <w:t>Per BC</w:t>
                  </w:r>
                </w:p>
              </w:tc>
            </w:tr>
            <w:tr w:rsidR="00F4594F" w14:paraId="1A79B90B" w14:textId="77777777" w:rsidTr="00035CA2">
              <w:trPr>
                <w:trHeight w:val="20"/>
              </w:trPr>
              <w:tc>
                <w:tcPr>
                  <w:tcW w:w="0" w:type="auto"/>
                  <w:tcBorders>
                    <w:top w:val="single" w:sz="4" w:space="0" w:color="auto"/>
                    <w:left w:val="single" w:sz="4" w:space="0" w:color="auto"/>
                    <w:bottom w:val="single" w:sz="4" w:space="0" w:color="auto"/>
                    <w:right w:val="single" w:sz="4" w:space="0" w:color="auto"/>
                  </w:tcBorders>
                </w:tcPr>
                <w:p w14:paraId="59BF456D" w14:textId="77777777" w:rsidR="00F4594F" w:rsidRDefault="00F4594F" w:rsidP="00F4594F">
                  <w:pPr>
                    <w:rPr>
                      <w:rFonts w:cs="Arial"/>
                      <w:color w:val="000000"/>
                      <w:sz w:val="18"/>
                      <w:szCs w:val="18"/>
                      <w:lang w:val="en-US"/>
                    </w:rPr>
                  </w:pPr>
                  <w:r>
                    <w:rPr>
                      <w:rFonts w:ascii="Arial" w:eastAsia="ＭＳ 明朝" w:hAnsi="Arial" w:cs="Arial"/>
                      <w:sz w:val="18"/>
                      <w:szCs w:val="18"/>
                    </w:rPr>
                    <w:t xml:space="preserve">Multi-cell PDSCH scheduling with different SCS and/or carrier types by DCI format 1_3 </w:t>
                  </w:r>
                </w:p>
              </w:tc>
              <w:tc>
                <w:tcPr>
                  <w:tcW w:w="4851" w:type="dxa"/>
                  <w:tcBorders>
                    <w:top w:val="single" w:sz="4" w:space="0" w:color="auto"/>
                    <w:left w:val="nil"/>
                    <w:bottom w:val="single" w:sz="4" w:space="0" w:color="auto"/>
                    <w:right w:val="single" w:sz="4" w:space="0" w:color="auto"/>
                  </w:tcBorders>
                </w:tcPr>
                <w:p w14:paraId="19D7398C" w14:textId="77777777" w:rsidR="00F4594F" w:rsidRDefault="00F4594F" w:rsidP="00F4594F">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1_3 for DL scheduling where the scheduled cells have the different SCS and/or carrier types.</w:t>
                  </w:r>
                </w:p>
                <w:p w14:paraId="70C76641" w14:textId="77777777" w:rsidR="00F4594F" w:rsidRDefault="00F4594F" w:rsidP="00F4594F">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candidate value for SCS: a combination list, where each combination includes two or three values from {15k, 30k, 60k, 120k}. </w:t>
                  </w:r>
                </w:p>
                <w:p w14:paraId="2CAAC6DF" w14:textId="77777777" w:rsidR="00F4594F" w:rsidRDefault="00F4594F" w:rsidP="00F4594F">
                  <w:pPr>
                    <w:rPr>
                      <w:rFonts w:ascii="Arial" w:hAnsi="Arial" w:cs="Arial"/>
                      <w:color w:val="000000"/>
                      <w:sz w:val="18"/>
                      <w:szCs w:val="18"/>
                    </w:rPr>
                  </w:pPr>
                  <w:r>
                    <w:rPr>
                      <w:rFonts w:ascii="Arial" w:hAnsi="Arial" w:cs="Arial" w:hint="eastAsia"/>
                      <w:color w:val="000000"/>
                      <w:sz w:val="18"/>
                      <w:szCs w:val="18"/>
                    </w:rPr>
                    <w:t>3</w:t>
                  </w:r>
                  <w:r>
                    <w:rPr>
                      <w:rFonts w:ascii="Arial" w:hAnsi="Arial" w:cs="Arial"/>
                      <w:color w:val="000000"/>
                      <w:sz w:val="18"/>
                      <w:szCs w:val="18"/>
                    </w:rPr>
                    <w:t>) The candidate value for the carrier type: two or three values from {FR1 licensed FDD, FR1 licensed TDD, FR2-1}</w:t>
                  </w:r>
                </w:p>
              </w:tc>
              <w:tc>
                <w:tcPr>
                  <w:tcW w:w="1276" w:type="dxa"/>
                  <w:tcBorders>
                    <w:top w:val="single" w:sz="4" w:space="0" w:color="auto"/>
                    <w:left w:val="nil"/>
                    <w:bottom w:val="single" w:sz="4" w:space="0" w:color="auto"/>
                    <w:right w:val="single" w:sz="4" w:space="0" w:color="auto"/>
                  </w:tcBorders>
                </w:tcPr>
                <w:p w14:paraId="2E9C2B36" w14:textId="77777777" w:rsidR="00F4594F" w:rsidRDefault="00F4594F" w:rsidP="00F4594F">
                  <w:pPr>
                    <w:pStyle w:val="TAL"/>
                    <w:rPr>
                      <w:rFonts w:eastAsia="ＭＳ 明朝" w:cs="Arial"/>
                      <w:color w:val="000000"/>
                    </w:rPr>
                  </w:pPr>
                </w:p>
              </w:tc>
              <w:tc>
                <w:tcPr>
                  <w:tcW w:w="1559" w:type="dxa"/>
                  <w:tcBorders>
                    <w:top w:val="single" w:sz="4" w:space="0" w:color="auto"/>
                    <w:left w:val="nil"/>
                    <w:bottom w:val="single" w:sz="4" w:space="0" w:color="auto"/>
                    <w:right w:val="single" w:sz="4" w:space="0" w:color="auto"/>
                  </w:tcBorders>
                </w:tcPr>
                <w:p w14:paraId="3832740F" w14:textId="77777777" w:rsidR="00F4594F" w:rsidRDefault="00F4594F" w:rsidP="00F4594F">
                  <w:pPr>
                    <w:pStyle w:val="TAL"/>
                    <w:rPr>
                      <w:rFonts w:cs="Arial"/>
                      <w:color w:val="000000"/>
                    </w:rPr>
                  </w:pPr>
                  <w:r>
                    <w:rPr>
                      <w:rFonts w:eastAsia="ＭＳ 明朝" w:cs="Arial" w:hint="eastAsia"/>
                    </w:rPr>
                    <w:t>Y</w:t>
                  </w:r>
                  <w:r>
                    <w:rPr>
                      <w:rFonts w:eastAsia="ＭＳ 明朝" w:cs="Arial"/>
                    </w:rPr>
                    <w:t>es</w:t>
                  </w:r>
                </w:p>
              </w:tc>
              <w:tc>
                <w:tcPr>
                  <w:tcW w:w="2268" w:type="dxa"/>
                  <w:tcBorders>
                    <w:top w:val="single" w:sz="4" w:space="0" w:color="auto"/>
                    <w:left w:val="nil"/>
                    <w:bottom w:val="single" w:sz="4" w:space="0" w:color="auto"/>
                    <w:right w:val="single" w:sz="4" w:space="0" w:color="auto"/>
                  </w:tcBorders>
                </w:tcPr>
                <w:p w14:paraId="029B3B32" w14:textId="77777777" w:rsidR="00F4594F" w:rsidRDefault="00F4594F" w:rsidP="00F4594F">
                  <w:pPr>
                    <w:pStyle w:val="TAL"/>
                    <w:rPr>
                      <w:rFonts w:cs="Arial"/>
                      <w:color w:val="000000"/>
                    </w:rPr>
                  </w:pPr>
                  <w:r>
                    <w:rPr>
                      <w:rFonts w:eastAsia="ＭＳ 明朝" w:cs="Arial" w:hint="eastAsia"/>
                    </w:rPr>
                    <w:t>U</w:t>
                  </w:r>
                  <w:r>
                    <w:rPr>
                      <w:rFonts w:eastAsia="ＭＳ 明朝" w:cs="Arial"/>
                    </w:rPr>
                    <w:t>E does not support multi-cell PDSCH scheduling with different SCS and/or carrier types</w:t>
                  </w:r>
                </w:p>
              </w:tc>
              <w:tc>
                <w:tcPr>
                  <w:tcW w:w="3828" w:type="dxa"/>
                  <w:tcBorders>
                    <w:top w:val="single" w:sz="4" w:space="0" w:color="auto"/>
                    <w:left w:val="nil"/>
                    <w:bottom w:val="single" w:sz="4" w:space="0" w:color="auto"/>
                    <w:right w:val="single" w:sz="4" w:space="0" w:color="auto"/>
                  </w:tcBorders>
                </w:tcPr>
                <w:p w14:paraId="183A952E" w14:textId="77777777" w:rsidR="00F4594F" w:rsidRDefault="00F4594F" w:rsidP="00F4594F">
                  <w:pPr>
                    <w:pStyle w:val="TAL"/>
                    <w:rPr>
                      <w:rFonts w:cs="Arial"/>
                      <w:color w:val="000000"/>
                    </w:rPr>
                  </w:pPr>
                  <w:r>
                    <w:rPr>
                      <w:rFonts w:cs="Arial"/>
                      <w:color w:val="000000"/>
                    </w:rPr>
                    <w:t>Per BC</w:t>
                  </w:r>
                </w:p>
              </w:tc>
            </w:tr>
          </w:tbl>
          <w:p w14:paraId="190BD822" w14:textId="77777777" w:rsidR="00116693" w:rsidRPr="00EC7D63" w:rsidRDefault="00116693">
            <w:pPr>
              <w:rPr>
                <w:rFonts w:eastAsia="ＭＳ 明朝"/>
                <w:lang w:val="en-US"/>
              </w:rPr>
            </w:pPr>
          </w:p>
        </w:tc>
      </w:tr>
      <w:tr w:rsidR="00116693" w:rsidRPr="00D1683D" w14:paraId="6BA423B7" w14:textId="040B571C" w:rsidTr="00214506">
        <w:trPr>
          <w:trHeight w:val="412"/>
        </w:trPr>
        <w:tc>
          <w:tcPr>
            <w:tcW w:w="279" w:type="pct"/>
          </w:tcPr>
          <w:p w14:paraId="4EAD5BB6" w14:textId="5B85F4C6" w:rsidR="00116693" w:rsidRPr="0027229D" w:rsidRDefault="00831E1E" w:rsidP="0027229D">
            <w:pPr>
              <w:rPr>
                <w:rFonts w:eastAsia="ＭＳ 明朝"/>
              </w:rPr>
            </w:pPr>
            <w:r>
              <w:rPr>
                <w:rFonts w:eastAsia="ＭＳ 明朝" w:hint="eastAsia"/>
              </w:rPr>
              <w:lastRenderedPageBreak/>
              <w:t>[3] vivo</w:t>
            </w:r>
          </w:p>
        </w:tc>
        <w:tc>
          <w:tcPr>
            <w:tcW w:w="4721" w:type="pct"/>
          </w:tcPr>
          <w:p w14:paraId="3D3DE6FA" w14:textId="77777777" w:rsidR="0062287B" w:rsidRPr="00B14C81" w:rsidRDefault="0062287B" w:rsidP="0062287B">
            <w:pPr>
              <w:spacing w:before="120"/>
              <w:jc w:val="both"/>
            </w:pPr>
            <w:r w:rsidRPr="00B14C81">
              <w:t xml:space="preserve">However, from our respective, the UE capability </w:t>
            </w:r>
            <w:r>
              <w:t xml:space="preserve">of </w:t>
            </w:r>
            <w:r w:rsidRPr="00B14C81">
              <w:t xml:space="preserve">supporting multi-cell scheduling with </w:t>
            </w:r>
            <w:r w:rsidRPr="006F4E7B">
              <w:rPr>
                <w:u w:val="single"/>
              </w:rPr>
              <w:t>one PDSCH/PUSCH</w:t>
            </w:r>
            <w:r w:rsidRPr="00B14C81">
              <w:t xml:space="preserve"> in a scheduled cell with </w:t>
            </w:r>
            <w:r w:rsidRPr="006F4E7B">
              <w:rPr>
                <w:u w:val="single"/>
              </w:rPr>
              <w:t>different SCSes/carrier types</w:t>
            </w:r>
            <w:r w:rsidRPr="00B14C81">
              <w:t xml:space="preserve"> and the UE capability </w:t>
            </w:r>
            <w:r>
              <w:t xml:space="preserve">of </w:t>
            </w:r>
            <w:r w:rsidRPr="00B14C81">
              <w:t xml:space="preserve">supporting multi-cell scheduling with </w:t>
            </w:r>
            <w:r w:rsidRPr="006F4E7B">
              <w:rPr>
                <w:u w:val="single"/>
              </w:rPr>
              <w:t>one or more PDSCH/PUSCH</w:t>
            </w:r>
            <w:r w:rsidRPr="00B14C81">
              <w:t xml:space="preserve"> in a scheduled cell with </w:t>
            </w:r>
            <w:r w:rsidRPr="006F4E7B">
              <w:rPr>
                <w:u w:val="single"/>
              </w:rPr>
              <w:t>same SCS and carrier type</w:t>
            </w:r>
            <w:r w:rsidRPr="00B14C81">
              <w:t xml:space="preserve"> should be separate</w:t>
            </w:r>
            <w:r>
              <w:t>,</w:t>
            </w:r>
            <w:r w:rsidRPr="00B14C81">
              <w:t xml:space="preserve"> since a UE may only support one of them.</w:t>
            </w:r>
          </w:p>
          <w:p w14:paraId="0AD2E555" w14:textId="77777777" w:rsidR="0062287B" w:rsidRDefault="0062287B" w:rsidP="0062287B">
            <w:pPr>
              <w:pStyle w:val="a6"/>
              <w:jc w:val="both"/>
              <w:rPr>
                <w:b w:val="0"/>
                <w:bCs/>
              </w:rPr>
            </w:pPr>
            <w:bookmarkStart w:id="2" w:name="_Ref197508628"/>
            <w:r w:rsidRPr="00C137FD">
              <w:rPr>
                <w:bCs/>
              </w:rPr>
              <w:t xml:space="preserve">Proposal </w:t>
            </w:r>
            <w:r w:rsidRPr="00C137FD">
              <w:rPr>
                <w:b w:val="0"/>
                <w:bCs/>
              </w:rPr>
              <w:fldChar w:fldCharType="begin"/>
            </w:r>
            <w:r w:rsidRPr="00C137FD">
              <w:rPr>
                <w:bCs/>
              </w:rPr>
              <w:instrText xml:space="preserve"> SEQ Proposal \* ARABIC </w:instrText>
            </w:r>
            <w:r w:rsidRPr="00C137FD">
              <w:rPr>
                <w:b w:val="0"/>
                <w:bCs/>
              </w:rPr>
              <w:fldChar w:fldCharType="separate"/>
            </w:r>
            <w:r>
              <w:rPr>
                <w:bCs/>
                <w:noProof/>
              </w:rPr>
              <w:t>1</w:t>
            </w:r>
            <w:r w:rsidRPr="00C137FD">
              <w:rPr>
                <w:b w:val="0"/>
                <w:bCs/>
              </w:rPr>
              <w:fldChar w:fldCharType="end"/>
            </w:r>
            <w:r w:rsidRPr="00E8315F">
              <w:rPr>
                <w:bCs/>
              </w:rPr>
              <w:t>: In FG 66-3 and FG 66-4, delete the square bracket for [one or more], and delete “or more”.</w:t>
            </w:r>
            <w:bookmarkEnd w:id="2"/>
            <w:r w:rsidRPr="00E8315F">
              <w:rPr>
                <w:bCs/>
              </w:rPr>
              <w:t xml:space="preserve"> </w:t>
            </w:r>
            <w:r>
              <w:rPr>
                <w:bCs/>
              </w:rPr>
              <w:t xml:space="preserve">In addition, </w:t>
            </w:r>
            <w:bookmarkStart w:id="3" w:name="_Ref197508631"/>
            <w:r>
              <w:rPr>
                <w:bCs/>
              </w:rPr>
              <w:t>a</w:t>
            </w:r>
            <w:r w:rsidRPr="00E8315F">
              <w:rPr>
                <w:bCs/>
              </w:rPr>
              <w:t>dd FG 66-3a and 66-4a to introduce a UE capability supporting DCI format 1_3/0-3 for DL/UL scheduling of one or more PDSCH(s)/ PUSCH(s) per cell in the set of cells with same SCS and carrier type.</w:t>
            </w:r>
            <w:bookmarkEnd w:id="3"/>
          </w:p>
          <w:p w14:paraId="57B49F8E" w14:textId="77777777" w:rsidR="0062287B" w:rsidRPr="00E8315F" w:rsidRDefault="0062287B" w:rsidP="0062287B">
            <w:pPr>
              <w:spacing w:before="120"/>
              <w:jc w:val="both"/>
            </w:pPr>
            <w:r w:rsidRPr="00E8315F">
              <w:t xml:space="preserve">There are some remaining issues which need further discussion for the FGs. The first </w:t>
            </w:r>
            <w:r>
              <w:t xml:space="preserve">FFS </w:t>
            </w:r>
            <w:r w:rsidRPr="00E8315F">
              <w:t>point is the whether/how the FG is limited to FR and/or SCS. According to the discussion for scenario, we support the following FR and SCS for FG 66-3 and FG 66-4.</w:t>
            </w:r>
          </w:p>
          <w:p w14:paraId="4759F4D6" w14:textId="77777777" w:rsidR="0062287B" w:rsidRPr="00E8315F" w:rsidRDefault="0062287B" w:rsidP="0062287B">
            <w:pPr>
              <w:pStyle w:val="a6"/>
              <w:rPr>
                <w:b w:val="0"/>
                <w:bCs/>
              </w:rPr>
            </w:pPr>
            <w:bookmarkStart w:id="4" w:name="_Ref197508633"/>
            <w:r w:rsidRPr="002F7933">
              <w:rPr>
                <w:bCs/>
              </w:rPr>
              <w:t xml:space="preserve">Proposal </w:t>
            </w:r>
            <w:r w:rsidRPr="002F7933">
              <w:rPr>
                <w:b w:val="0"/>
                <w:bCs/>
              </w:rPr>
              <w:fldChar w:fldCharType="begin"/>
            </w:r>
            <w:r w:rsidRPr="002F7933">
              <w:rPr>
                <w:bCs/>
              </w:rPr>
              <w:instrText xml:space="preserve"> SEQ Proposal \* ARABIC </w:instrText>
            </w:r>
            <w:r w:rsidRPr="002F7933">
              <w:rPr>
                <w:b w:val="0"/>
                <w:bCs/>
              </w:rPr>
              <w:fldChar w:fldCharType="separate"/>
            </w:r>
            <w:r>
              <w:rPr>
                <w:bCs/>
                <w:noProof/>
              </w:rPr>
              <w:t>2</w:t>
            </w:r>
            <w:r w:rsidRPr="002F7933">
              <w:rPr>
                <w:b w:val="0"/>
                <w:bCs/>
              </w:rPr>
              <w:fldChar w:fldCharType="end"/>
            </w:r>
            <w:r w:rsidRPr="00504A9D">
              <w:rPr>
                <w:bCs/>
              </w:rPr>
              <w:t xml:space="preserve">: </w:t>
            </w:r>
            <w:r w:rsidRPr="00E8315F">
              <w:rPr>
                <w:bCs/>
              </w:rPr>
              <w:t xml:space="preserve">FG 66-3 and FG 66-4 </w:t>
            </w:r>
            <w:r>
              <w:rPr>
                <w:bCs/>
              </w:rPr>
              <w:t>both include the following components</w:t>
            </w:r>
            <w:r w:rsidRPr="00E8315F">
              <w:rPr>
                <w:bCs/>
              </w:rPr>
              <w:t>,</w:t>
            </w:r>
            <w:bookmarkEnd w:id="4"/>
            <w:r w:rsidRPr="00E8315F">
              <w:rPr>
                <w:bCs/>
              </w:rPr>
              <w:t xml:space="preserve"> </w:t>
            </w:r>
          </w:p>
          <w:p w14:paraId="61127EF2" w14:textId="77777777" w:rsidR="0062287B" w:rsidRPr="00E8315F" w:rsidRDefault="0062287B" w:rsidP="00F03B85">
            <w:pPr>
              <w:pStyle w:val="TAH"/>
              <w:numPr>
                <w:ilvl w:val="0"/>
                <w:numId w:val="19"/>
              </w:numPr>
              <w:overflowPunct/>
              <w:autoSpaceDE/>
              <w:autoSpaceDN/>
              <w:adjustRightInd/>
              <w:spacing w:after="0"/>
              <w:jc w:val="left"/>
              <w:textAlignment w:val="auto"/>
              <w:rPr>
                <w:rFonts w:ascii="Times New Roman" w:eastAsiaTheme="minorEastAsia" w:hAnsi="Times New Roman"/>
                <w:bCs/>
                <w:sz w:val="20"/>
              </w:rPr>
            </w:pPr>
            <w:r w:rsidRPr="00E8315F">
              <w:rPr>
                <w:rFonts w:ascii="Times New Roman" w:eastAsiaTheme="minorEastAsia" w:hAnsi="Times New Roman"/>
                <w:bCs/>
                <w:sz w:val="20"/>
              </w:rPr>
              <w:t>The SCSes ranges from 15kHz to 120kHz.</w:t>
            </w:r>
          </w:p>
          <w:p w14:paraId="1D9CF583" w14:textId="77777777" w:rsidR="0062287B" w:rsidRPr="00E8315F" w:rsidRDefault="0062287B" w:rsidP="00F03B85">
            <w:pPr>
              <w:pStyle w:val="TAH"/>
              <w:numPr>
                <w:ilvl w:val="0"/>
                <w:numId w:val="19"/>
              </w:numPr>
              <w:overflowPunct/>
              <w:autoSpaceDE/>
              <w:autoSpaceDN/>
              <w:adjustRightInd/>
              <w:spacing w:after="0"/>
              <w:jc w:val="left"/>
              <w:textAlignment w:val="auto"/>
              <w:rPr>
                <w:rFonts w:ascii="Times New Roman" w:eastAsiaTheme="minorEastAsia" w:hAnsi="Times New Roman"/>
                <w:bCs/>
                <w:sz w:val="20"/>
              </w:rPr>
            </w:pPr>
            <w:r w:rsidRPr="00E8315F">
              <w:rPr>
                <w:rFonts w:ascii="Times New Roman" w:eastAsiaTheme="minorEastAsia" w:hAnsi="Times New Roman"/>
                <w:bCs/>
                <w:sz w:val="20"/>
              </w:rPr>
              <w:t>The different SCSes in a carrier type among the scheduled cells including: FR1 licensed FDD/ FR1 licensed TDD/ FR1 unlicensed TDD/ FR2-1.</w:t>
            </w:r>
          </w:p>
          <w:p w14:paraId="29837623" w14:textId="77777777" w:rsidR="0062287B" w:rsidRPr="00E8315F" w:rsidRDefault="0062287B" w:rsidP="00F03B85">
            <w:pPr>
              <w:pStyle w:val="TAH"/>
              <w:numPr>
                <w:ilvl w:val="0"/>
                <w:numId w:val="19"/>
              </w:numPr>
              <w:overflowPunct/>
              <w:autoSpaceDE/>
              <w:autoSpaceDN/>
              <w:adjustRightInd/>
              <w:spacing w:after="0"/>
              <w:jc w:val="left"/>
              <w:textAlignment w:val="auto"/>
              <w:rPr>
                <w:rFonts w:ascii="Times New Roman" w:eastAsiaTheme="minorEastAsia" w:hAnsi="Times New Roman"/>
                <w:bCs/>
                <w:sz w:val="20"/>
              </w:rPr>
            </w:pPr>
            <w:r w:rsidRPr="00E8315F">
              <w:rPr>
                <w:rFonts w:ascii="Times New Roman" w:eastAsiaTheme="minorEastAsia" w:hAnsi="Times New Roman"/>
                <w:bCs/>
                <w:sz w:val="20"/>
              </w:rPr>
              <w:t>The different carrier types among the scheduled cells including: FR1 licensed FDD/ FR1 licensed TDD/ FR1 unlicensed TDD/ FR2-1.</w:t>
            </w:r>
          </w:p>
          <w:p w14:paraId="3357E47F" w14:textId="77777777" w:rsidR="0062287B" w:rsidRPr="00544DBF" w:rsidRDefault="0062287B" w:rsidP="0062287B">
            <w:pPr>
              <w:spacing w:before="120"/>
              <w:jc w:val="both"/>
            </w:pPr>
            <w:r>
              <w:t>Regarding the details of the above-mentioned UE features, the monitoring DCI budget</w:t>
            </w:r>
            <w:r w:rsidRPr="00544DBF">
              <w:t xml:space="preserve"> may need to be </w:t>
            </w:r>
            <w:r>
              <w:t>determined</w:t>
            </w:r>
            <w:r w:rsidRPr="00544DBF">
              <w:t xml:space="preserve">. For example, in the case of </w:t>
            </w:r>
            <w:r w:rsidRPr="00544DBF">
              <w:rPr>
                <w:rFonts w:eastAsia="ＭＳ 明朝"/>
                <w:color w:val="000000"/>
              </w:rPr>
              <w:t>combination of FR1/FR2</w:t>
            </w:r>
            <w:r>
              <w:rPr>
                <w:rFonts w:eastAsia="ＭＳ 明朝"/>
                <w:color w:val="000000"/>
              </w:rPr>
              <w:t>-1</w:t>
            </w:r>
            <w:r w:rsidRPr="00544DBF">
              <w:rPr>
                <w:rFonts w:eastAsia="ＭＳ 明朝"/>
                <w:color w:val="000000"/>
              </w:rPr>
              <w:t xml:space="preserve"> + FR2-2</w:t>
            </w:r>
            <w:r w:rsidRPr="00544DBF">
              <w:t xml:space="preserve">, the number of unicast DCI(s) </w:t>
            </w:r>
            <w:r w:rsidRPr="00544DBF">
              <w:rPr>
                <w:rFonts w:eastAsia="ＭＳ 明朝"/>
                <w:color w:val="000000"/>
              </w:rPr>
              <w:t>per N consecutive slots of scheduling cell</w:t>
            </w:r>
            <w:r w:rsidRPr="00544DBF">
              <w:t xml:space="preserve"> to process for a set of cells </w:t>
            </w:r>
            <w:r w:rsidRPr="00544DBF">
              <w:rPr>
                <w:rFonts w:eastAsia="ＭＳ 明朝"/>
                <w:color w:val="000000"/>
              </w:rPr>
              <w:t>need to be discussed. In Rel-18 MC, N</w:t>
            </w:r>
            <w:r w:rsidRPr="00544DBF">
              <w:rPr>
                <w:rFonts w:asciiTheme="majorHAnsi" w:hAnsiTheme="majorHAnsi" w:cstheme="majorHAnsi"/>
              </w:rPr>
              <w:t xml:space="preserve"> </w:t>
            </w:r>
            <w:r w:rsidRPr="00544DBF">
              <w:rPr>
                <w:rFonts w:eastAsia="ＭＳ 明朝"/>
                <w:color w:val="000000"/>
              </w:rPr>
              <w:t xml:space="preserve">is based on pair of (scheduling CC’s SCS, scheduled CC’s SCS) for high-to-low SCS scheduling, N equals 1 for low-to-high SCS scheduling. In Rel-19 MC, if </w:t>
            </w:r>
            <w:r w:rsidRPr="00544DBF">
              <w:t xml:space="preserve">different SCSes/carrier types among the co-scheduled cells are supported, the following cases </w:t>
            </w:r>
            <w:r>
              <w:t>occur</w:t>
            </w:r>
            <w:r w:rsidRPr="00544DBF">
              <w:t xml:space="preserve">: </w:t>
            </w:r>
          </w:p>
          <w:p w14:paraId="4DE5B66D" w14:textId="77777777" w:rsidR="0062287B" w:rsidRPr="00544DBF" w:rsidRDefault="0062287B" w:rsidP="00F03B85">
            <w:pPr>
              <w:pStyle w:val="aff6"/>
              <w:widowControl w:val="0"/>
              <w:numPr>
                <w:ilvl w:val="0"/>
                <w:numId w:val="18"/>
              </w:numPr>
              <w:overflowPunct/>
              <w:autoSpaceDE/>
              <w:autoSpaceDN/>
              <w:adjustRightInd/>
              <w:spacing w:before="120" w:after="0"/>
              <w:ind w:leftChars="0"/>
              <w:jc w:val="both"/>
            </w:pPr>
            <w:r w:rsidRPr="00544DBF">
              <w:rPr>
                <w:rFonts w:eastAsia="ＭＳ 明朝"/>
                <w:color w:val="000000"/>
              </w:rPr>
              <w:t xml:space="preserve">Case 1: </w:t>
            </w:r>
            <w:r w:rsidRPr="00544DBF">
              <w:t>low to multiple cells with different higher SCSes are simultaneously scheduled by a DCI format 0_3 or 1_3</w:t>
            </w:r>
          </w:p>
          <w:p w14:paraId="009448B8" w14:textId="77777777" w:rsidR="0062287B" w:rsidRPr="00544DBF" w:rsidRDefault="0062287B" w:rsidP="00F03B85">
            <w:pPr>
              <w:pStyle w:val="aff6"/>
              <w:widowControl w:val="0"/>
              <w:numPr>
                <w:ilvl w:val="0"/>
                <w:numId w:val="18"/>
              </w:numPr>
              <w:overflowPunct/>
              <w:autoSpaceDE/>
              <w:autoSpaceDN/>
              <w:adjustRightInd/>
              <w:spacing w:before="120" w:after="0"/>
              <w:ind w:leftChars="0"/>
              <w:jc w:val="both"/>
              <w:rPr>
                <w:rFonts w:eastAsia="ＭＳ 明朝"/>
                <w:color w:val="000000"/>
              </w:rPr>
            </w:pPr>
            <w:r w:rsidRPr="00544DBF">
              <w:t xml:space="preserve">Case 2: </w:t>
            </w:r>
            <w:r w:rsidRPr="00544DBF">
              <w:rPr>
                <w:rFonts w:eastAsia="ＭＳ 明朝"/>
                <w:color w:val="000000"/>
              </w:rPr>
              <w:t xml:space="preserve">high to multiple cells with different lower SCSes </w:t>
            </w:r>
            <w:r w:rsidRPr="00544DBF">
              <w:t>are simultaneously scheduled by a DCI format 0_3 or 1_3</w:t>
            </w:r>
          </w:p>
          <w:p w14:paraId="53B67B82" w14:textId="77777777" w:rsidR="0062287B" w:rsidRPr="00544DBF" w:rsidRDefault="0062287B" w:rsidP="00F03B85">
            <w:pPr>
              <w:pStyle w:val="aff6"/>
              <w:widowControl w:val="0"/>
              <w:numPr>
                <w:ilvl w:val="0"/>
                <w:numId w:val="18"/>
              </w:numPr>
              <w:overflowPunct/>
              <w:autoSpaceDE/>
              <w:autoSpaceDN/>
              <w:adjustRightInd/>
              <w:spacing w:before="120" w:after="0"/>
              <w:ind w:leftChars="0"/>
              <w:jc w:val="both"/>
              <w:rPr>
                <w:rFonts w:eastAsia="ＭＳ 明朝"/>
                <w:color w:val="000000"/>
              </w:rPr>
            </w:pPr>
            <w:r w:rsidRPr="00544DBF">
              <w:t xml:space="preserve">Case 3: both </w:t>
            </w:r>
            <w:r w:rsidRPr="00544DBF">
              <w:rPr>
                <w:rFonts w:eastAsia="ＭＳ 明朝"/>
                <w:color w:val="000000"/>
              </w:rPr>
              <w:t>high-to-low SCS</w:t>
            </w:r>
            <w:r w:rsidRPr="00544DBF">
              <w:t xml:space="preserve"> and low-to-high SCS are simultaneously scheduled by a DCI format 0_3 or 1_3</w:t>
            </w:r>
            <w:r w:rsidRPr="00544DBF">
              <w:rPr>
                <w:rFonts w:eastAsia="ＭＳ 明朝"/>
                <w:color w:val="000000"/>
              </w:rPr>
              <w:t xml:space="preserve">. </w:t>
            </w:r>
          </w:p>
          <w:p w14:paraId="1AACFAB4" w14:textId="77777777" w:rsidR="0062287B" w:rsidRPr="0029435B" w:rsidRDefault="0062287B" w:rsidP="0062287B">
            <w:pPr>
              <w:spacing w:before="120"/>
              <w:jc w:val="both"/>
            </w:pPr>
            <w:r w:rsidRPr="00544DBF">
              <w:rPr>
                <w:rFonts w:eastAsia="ＭＳ 明朝"/>
                <w:color w:val="000000"/>
              </w:rPr>
              <w:t>For case 1, the N</w:t>
            </w:r>
            <w:r>
              <w:rPr>
                <w:rFonts w:eastAsia="ＭＳ 明朝"/>
                <w:color w:val="000000"/>
              </w:rPr>
              <w:t xml:space="preserve"> can be equal to </w:t>
            </w:r>
            <w:r w:rsidRPr="00544DBF">
              <w:rPr>
                <w:rFonts w:eastAsia="ＭＳ 明朝"/>
                <w:color w:val="000000"/>
              </w:rPr>
              <w:t xml:space="preserve">1. For case 2, the N can be based on pair of (scheduling CC’s SCS, scheduled CC’s SCS), the scheduled CC SCS can be the lowest or the highest or the reference SCS. For case 3, how to determine the value of N should be decided, for example, N=1 or based on the on pair of (scheduling CC’s SCS, scheduled CC’s SCS). One straightforward way is to determine N based on pair of (scheduling CC’s SCS, scheduled CC’s SCS). However, unlike the case in Rel-18, there can be multiple different SCSes among the scheduled cells. Thus, it should decide which SCS should be used as the scheduled CC’s SCS, e.g., the lowest, the highest or the reference SCS. In our opinion, the N can be based on the scheduled CC with the lowest SCS so that the DCI processing capability is accommodating for the other SCSes. </w:t>
            </w:r>
          </w:p>
          <w:p w14:paraId="791A8D79" w14:textId="77777777" w:rsidR="0062287B" w:rsidRDefault="0062287B" w:rsidP="0062287B">
            <w:pPr>
              <w:pStyle w:val="a6"/>
              <w:jc w:val="both"/>
              <w:rPr>
                <w:b w:val="0"/>
                <w:bCs/>
              </w:rPr>
            </w:pPr>
            <w:bookmarkStart w:id="5" w:name="_Ref197508685"/>
            <w:r w:rsidRPr="002F7933">
              <w:rPr>
                <w:bCs/>
              </w:rPr>
              <w:t xml:space="preserve">Proposal </w:t>
            </w:r>
            <w:r w:rsidRPr="002F7933">
              <w:rPr>
                <w:b w:val="0"/>
                <w:bCs/>
              </w:rPr>
              <w:fldChar w:fldCharType="begin"/>
            </w:r>
            <w:r w:rsidRPr="002F7933">
              <w:rPr>
                <w:bCs/>
              </w:rPr>
              <w:instrText xml:space="preserve"> SEQ Proposal \* ARABIC </w:instrText>
            </w:r>
            <w:r w:rsidRPr="002F7933">
              <w:rPr>
                <w:b w:val="0"/>
                <w:bCs/>
              </w:rPr>
              <w:fldChar w:fldCharType="separate"/>
            </w:r>
            <w:r>
              <w:rPr>
                <w:bCs/>
                <w:noProof/>
              </w:rPr>
              <w:t>3</w:t>
            </w:r>
            <w:r w:rsidRPr="002F7933">
              <w:rPr>
                <w:b w:val="0"/>
                <w:bCs/>
              </w:rPr>
              <w:fldChar w:fldCharType="end"/>
            </w:r>
            <w:r w:rsidRPr="00504A9D">
              <w:rPr>
                <w:bCs/>
              </w:rPr>
              <w:t xml:space="preserve">: </w:t>
            </w:r>
            <w:r w:rsidRPr="00E8315F">
              <w:rPr>
                <w:bCs/>
              </w:rPr>
              <w:t xml:space="preserve">FG 66-3 and FG 66-4 </w:t>
            </w:r>
            <w:r>
              <w:rPr>
                <w:bCs/>
              </w:rPr>
              <w:t>both include the following components</w:t>
            </w:r>
            <w:bookmarkEnd w:id="5"/>
          </w:p>
          <w:p w14:paraId="0AB2631B" w14:textId="77777777" w:rsidR="0062287B" w:rsidRPr="00F07B7E" w:rsidRDefault="0062287B" w:rsidP="00F03B85">
            <w:pPr>
              <w:pStyle w:val="TAH"/>
              <w:numPr>
                <w:ilvl w:val="0"/>
                <w:numId w:val="22"/>
              </w:numPr>
              <w:overflowPunct/>
              <w:autoSpaceDE/>
              <w:autoSpaceDN/>
              <w:adjustRightInd/>
              <w:spacing w:after="0"/>
              <w:jc w:val="left"/>
              <w:textAlignment w:val="auto"/>
              <w:rPr>
                <w:rFonts w:ascii="Times New Roman" w:eastAsiaTheme="minorEastAsia" w:hAnsi="Times New Roman"/>
                <w:bCs/>
                <w:sz w:val="20"/>
              </w:rPr>
            </w:pPr>
            <w:r w:rsidRPr="00F07B7E">
              <w:rPr>
                <w:rFonts w:ascii="Times New Roman" w:eastAsiaTheme="minorEastAsia" w:hAnsi="Times New Roman"/>
                <w:bCs/>
                <w:sz w:val="20"/>
              </w:rPr>
              <w:t>the number of unicast DCI(s) to be monitored is defined per N consecutive slots, where the N is based on the lowest SCS among the cells. The value of N is FFS.</w:t>
            </w:r>
          </w:p>
          <w:p w14:paraId="7890B7EE" w14:textId="77777777" w:rsidR="0062287B" w:rsidRPr="00E8315F" w:rsidRDefault="0062287B" w:rsidP="0062287B">
            <w:r>
              <w:t xml:space="preserve">Similarly, the following SCSes and FR are supported components for FG 66-3a and FG 66-4a. </w:t>
            </w:r>
            <w:r w:rsidRPr="00E8315F">
              <w:t xml:space="preserve">The second </w:t>
            </w:r>
            <w:r>
              <w:t xml:space="preserve">FFS </w:t>
            </w:r>
            <w:r w:rsidRPr="00E8315F">
              <w:t>point is the HARQ enhancement for the multi-cell multi-PDSCH scheduling by DCI formant 1_3 should be component of FG 66-3a.</w:t>
            </w:r>
          </w:p>
          <w:p w14:paraId="62ED1D58" w14:textId="77777777" w:rsidR="0062287B" w:rsidRPr="002F7933" w:rsidRDefault="0062287B" w:rsidP="0062287B">
            <w:pPr>
              <w:pStyle w:val="a6"/>
              <w:rPr>
                <w:b w:val="0"/>
                <w:bCs/>
              </w:rPr>
            </w:pPr>
            <w:bookmarkStart w:id="6" w:name="_Ref197508637"/>
            <w:r w:rsidRPr="00C137FD">
              <w:rPr>
                <w:bCs/>
              </w:rPr>
              <w:t xml:space="preserve">Proposal </w:t>
            </w:r>
            <w:r w:rsidRPr="00C137FD">
              <w:rPr>
                <w:b w:val="0"/>
                <w:bCs/>
              </w:rPr>
              <w:fldChar w:fldCharType="begin"/>
            </w:r>
            <w:r w:rsidRPr="00C137FD">
              <w:rPr>
                <w:bCs/>
              </w:rPr>
              <w:instrText xml:space="preserve"> SEQ Proposal \* ARABIC </w:instrText>
            </w:r>
            <w:r w:rsidRPr="00C137FD">
              <w:rPr>
                <w:b w:val="0"/>
                <w:bCs/>
              </w:rPr>
              <w:fldChar w:fldCharType="separate"/>
            </w:r>
            <w:r>
              <w:rPr>
                <w:bCs/>
                <w:noProof/>
              </w:rPr>
              <w:t>4</w:t>
            </w:r>
            <w:r w:rsidRPr="00C137FD">
              <w:rPr>
                <w:b w:val="0"/>
                <w:bCs/>
              </w:rPr>
              <w:fldChar w:fldCharType="end"/>
            </w:r>
            <w:r w:rsidRPr="00C137FD">
              <w:rPr>
                <w:bCs/>
              </w:rPr>
              <w:t xml:space="preserve">: </w:t>
            </w:r>
            <w:r w:rsidRPr="002F7933">
              <w:rPr>
                <w:bCs/>
              </w:rPr>
              <w:t>FG</w:t>
            </w:r>
            <w:r>
              <w:rPr>
                <w:bCs/>
              </w:rPr>
              <w:t xml:space="preserve"> </w:t>
            </w:r>
            <w:r w:rsidRPr="002F7933">
              <w:rPr>
                <w:bCs/>
              </w:rPr>
              <w:t>66-3</w:t>
            </w:r>
            <w:r>
              <w:rPr>
                <w:bCs/>
              </w:rPr>
              <w:t>a</w:t>
            </w:r>
            <w:r w:rsidRPr="00E8315F">
              <w:rPr>
                <w:bCs/>
              </w:rPr>
              <w:t xml:space="preserve"> </w:t>
            </w:r>
            <w:r>
              <w:rPr>
                <w:bCs/>
              </w:rPr>
              <w:t>includes the following components</w:t>
            </w:r>
            <w:bookmarkEnd w:id="6"/>
            <w:r>
              <w:rPr>
                <w:bCs/>
              </w:rPr>
              <w:t>,</w:t>
            </w:r>
          </w:p>
          <w:p w14:paraId="3D8BAAC9" w14:textId="77777777" w:rsidR="0062287B" w:rsidRPr="00C137FD" w:rsidRDefault="0062287B" w:rsidP="00F03B85">
            <w:pPr>
              <w:pStyle w:val="aff6"/>
              <w:widowControl w:val="0"/>
              <w:numPr>
                <w:ilvl w:val="0"/>
                <w:numId w:val="20"/>
              </w:numPr>
              <w:overflowPunct/>
              <w:autoSpaceDE/>
              <w:autoSpaceDN/>
              <w:adjustRightInd/>
              <w:spacing w:after="0"/>
              <w:ind w:leftChars="0"/>
              <w:jc w:val="both"/>
              <w:rPr>
                <w:rFonts w:eastAsia="ＭＳ 明朝"/>
                <w:b/>
                <w:bCs/>
              </w:rPr>
            </w:pPr>
            <w:r w:rsidRPr="00C137FD">
              <w:rPr>
                <w:rFonts w:eastAsia="ＭＳ 明朝"/>
                <w:b/>
                <w:bCs/>
              </w:rPr>
              <w:t>Multi-cell multi-PDSCH scheduling by DCI format 1_3 is applicable to 120kHz SCS for FR2-1 cells.</w:t>
            </w:r>
          </w:p>
          <w:p w14:paraId="3223B77D" w14:textId="77777777" w:rsidR="0062287B" w:rsidRPr="00C137FD" w:rsidRDefault="0062287B" w:rsidP="00F03B85">
            <w:pPr>
              <w:pStyle w:val="aff6"/>
              <w:widowControl w:val="0"/>
              <w:numPr>
                <w:ilvl w:val="0"/>
                <w:numId w:val="20"/>
              </w:numPr>
              <w:overflowPunct/>
              <w:autoSpaceDE/>
              <w:autoSpaceDN/>
              <w:adjustRightInd/>
              <w:spacing w:after="0"/>
              <w:ind w:leftChars="0"/>
              <w:jc w:val="both"/>
              <w:rPr>
                <w:rFonts w:eastAsia="ＭＳ 明朝"/>
                <w:b/>
                <w:bCs/>
              </w:rPr>
            </w:pPr>
            <w:r w:rsidRPr="00C137FD">
              <w:rPr>
                <w:rFonts w:eastAsia="ＭＳ 明朝"/>
                <w:b/>
                <w:bCs/>
              </w:rPr>
              <w:t>Multi-cell multi-PDSCH scheduling by DCI format 1_3 is applicable to FR2-2 cells.</w:t>
            </w:r>
          </w:p>
          <w:p w14:paraId="1F43016A" w14:textId="77777777" w:rsidR="0062287B" w:rsidRPr="00C137FD" w:rsidRDefault="0062287B" w:rsidP="00F03B85">
            <w:pPr>
              <w:pStyle w:val="aff6"/>
              <w:widowControl w:val="0"/>
              <w:numPr>
                <w:ilvl w:val="0"/>
                <w:numId w:val="20"/>
              </w:numPr>
              <w:overflowPunct/>
              <w:autoSpaceDE/>
              <w:autoSpaceDN/>
              <w:adjustRightInd/>
              <w:spacing w:after="0"/>
              <w:ind w:leftChars="0"/>
              <w:jc w:val="both"/>
              <w:rPr>
                <w:rFonts w:eastAsia="ＭＳ 明朝"/>
                <w:b/>
                <w:bCs/>
              </w:rPr>
            </w:pPr>
            <w:r w:rsidRPr="00C137FD">
              <w:rPr>
                <w:rFonts w:eastAsia="ＭＳ 明朝"/>
                <w:b/>
                <w:bCs/>
              </w:rPr>
              <w:t>supported type 2 HARQ enhancement, the HARQ -ACK feedback for SCell dormancy and the maximum number of HARQ-ACK bits is specified in TS38213.</w:t>
            </w:r>
          </w:p>
          <w:p w14:paraId="689A1287" w14:textId="77777777" w:rsidR="0062287B" w:rsidRPr="002F7933" w:rsidRDefault="0062287B" w:rsidP="0062287B">
            <w:pPr>
              <w:pStyle w:val="a6"/>
              <w:rPr>
                <w:b w:val="0"/>
                <w:bCs/>
              </w:rPr>
            </w:pPr>
            <w:bookmarkStart w:id="7" w:name="_Ref197508638"/>
            <w:r w:rsidRPr="00544DBF">
              <w:rPr>
                <w:bCs/>
              </w:rPr>
              <w:t xml:space="preserve">Proposal </w:t>
            </w:r>
            <w:r w:rsidRPr="00544DBF">
              <w:rPr>
                <w:b w:val="0"/>
                <w:bCs/>
              </w:rPr>
              <w:fldChar w:fldCharType="begin"/>
            </w:r>
            <w:r w:rsidRPr="00F07B7E">
              <w:rPr>
                <w:bCs/>
              </w:rPr>
              <w:instrText xml:space="preserve"> SEQ Proposal \* ARABIC </w:instrText>
            </w:r>
            <w:r w:rsidRPr="00544DBF">
              <w:rPr>
                <w:b w:val="0"/>
                <w:bCs/>
              </w:rPr>
              <w:fldChar w:fldCharType="separate"/>
            </w:r>
            <w:r>
              <w:rPr>
                <w:bCs/>
                <w:noProof/>
              </w:rPr>
              <w:t>5</w:t>
            </w:r>
            <w:r w:rsidRPr="00544DBF">
              <w:rPr>
                <w:b w:val="0"/>
                <w:bCs/>
              </w:rPr>
              <w:fldChar w:fldCharType="end"/>
            </w:r>
            <w:r w:rsidRPr="00E8315F">
              <w:rPr>
                <w:bCs/>
              </w:rPr>
              <w:t>:</w:t>
            </w:r>
            <w:r w:rsidRPr="00504A9D">
              <w:rPr>
                <w:bCs/>
              </w:rPr>
              <w:t xml:space="preserve"> </w:t>
            </w:r>
            <w:r w:rsidRPr="002F7933">
              <w:rPr>
                <w:bCs/>
              </w:rPr>
              <w:t>FG</w:t>
            </w:r>
            <w:r>
              <w:rPr>
                <w:bCs/>
              </w:rPr>
              <w:t xml:space="preserve"> </w:t>
            </w:r>
            <w:r w:rsidRPr="002F7933">
              <w:rPr>
                <w:bCs/>
              </w:rPr>
              <w:t>66-</w:t>
            </w:r>
            <w:r>
              <w:rPr>
                <w:bCs/>
              </w:rPr>
              <w:t>4a includes the following components,</w:t>
            </w:r>
            <w:bookmarkEnd w:id="7"/>
          </w:p>
          <w:p w14:paraId="79C5A8C5" w14:textId="77777777" w:rsidR="0062287B" w:rsidRPr="00E8315F" w:rsidRDefault="0062287B" w:rsidP="00F03B85">
            <w:pPr>
              <w:pStyle w:val="aff6"/>
              <w:widowControl w:val="0"/>
              <w:numPr>
                <w:ilvl w:val="0"/>
                <w:numId w:val="21"/>
              </w:numPr>
              <w:overflowPunct/>
              <w:autoSpaceDE/>
              <w:autoSpaceDN/>
              <w:adjustRightInd/>
              <w:spacing w:after="0"/>
              <w:ind w:leftChars="0"/>
              <w:jc w:val="both"/>
              <w:rPr>
                <w:rFonts w:eastAsia="ＭＳ 明朝"/>
                <w:b/>
                <w:bCs/>
              </w:rPr>
            </w:pPr>
            <w:r w:rsidRPr="00E8315F">
              <w:rPr>
                <w:rFonts w:eastAsia="ＭＳ 明朝"/>
                <w:b/>
                <w:bCs/>
              </w:rPr>
              <w:t>Multi-cell multi-PUSCH scheduling by DCI format 0_3 is applicable to FR1 cells.</w:t>
            </w:r>
          </w:p>
          <w:p w14:paraId="2EE884B4" w14:textId="77777777" w:rsidR="0062287B" w:rsidRPr="00E8315F" w:rsidRDefault="0062287B" w:rsidP="00F03B85">
            <w:pPr>
              <w:pStyle w:val="aff6"/>
              <w:widowControl w:val="0"/>
              <w:numPr>
                <w:ilvl w:val="0"/>
                <w:numId w:val="21"/>
              </w:numPr>
              <w:overflowPunct/>
              <w:autoSpaceDE/>
              <w:autoSpaceDN/>
              <w:adjustRightInd/>
              <w:spacing w:after="0"/>
              <w:ind w:leftChars="0"/>
              <w:jc w:val="both"/>
              <w:rPr>
                <w:rFonts w:eastAsia="ＭＳ 明朝"/>
                <w:b/>
                <w:bCs/>
              </w:rPr>
            </w:pPr>
            <w:r w:rsidRPr="00E8315F">
              <w:rPr>
                <w:rFonts w:eastAsia="ＭＳ 明朝"/>
                <w:b/>
                <w:bCs/>
              </w:rPr>
              <w:t>Multi-cell multi-PUSCH scheduling by DCI format 0_3 is applicable to 120kHz SCS for FR2-1 cells.</w:t>
            </w:r>
          </w:p>
          <w:p w14:paraId="2937C00A" w14:textId="77777777" w:rsidR="0062287B" w:rsidRDefault="0062287B" w:rsidP="00F03B85">
            <w:pPr>
              <w:pStyle w:val="aff6"/>
              <w:widowControl w:val="0"/>
              <w:numPr>
                <w:ilvl w:val="0"/>
                <w:numId w:val="21"/>
              </w:numPr>
              <w:overflowPunct/>
              <w:autoSpaceDE/>
              <w:autoSpaceDN/>
              <w:adjustRightInd/>
              <w:spacing w:after="0"/>
              <w:ind w:leftChars="0"/>
              <w:jc w:val="both"/>
              <w:rPr>
                <w:rFonts w:eastAsia="ＭＳ 明朝"/>
                <w:b/>
                <w:bCs/>
              </w:rPr>
            </w:pPr>
            <w:r w:rsidRPr="00E8315F">
              <w:rPr>
                <w:rFonts w:eastAsia="ＭＳ 明朝"/>
                <w:b/>
                <w:bCs/>
              </w:rPr>
              <w:t>Multi-cell multi-PUSCH scheduling by DCI format 0_3 is applicable to FR2-2 cells.</w:t>
            </w:r>
          </w:p>
          <w:p w14:paraId="5ACF0085" w14:textId="77777777" w:rsidR="0062287B" w:rsidRDefault="0062287B" w:rsidP="0062287B">
            <w:pPr>
              <w:jc w:val="both"/>
              <w:rPr>
                <w:rFonts w:eastAsia="ＭＳ 明朝"/>
              </w:rPr>
            </w:pPr>
            <w:r>
              <w:rPr>
                <w:rFonts w:eastAsia="ＭＳ 明朝"/>
              </w:rPr>
              <w:lastRenderedPageBreak/>
              <w:t>Last but not at least, the p</w:t>
            </w:r>
            <w:r w:rsidRPr="006F4E7B">
              <w:rPr>
                <w:rFonts w:eastAsia="ＭＳ 明朝"/>
              </w:rPr>
              <w:t>rerequisite feature groups</w:t>
            </w:r>
            <w:r>
              <w:rPr>
                <w:rFonts w:eastAsia="ＭＳ 明朝"/>
              </w:rPr>
              <w:t xml:space="preserve"> for FG 66-3 and 66-3a can be either FG </w:t>
            </w:r>
            <w:r w:rsidRPr="006F4E7B">
              <w:rPr>
                <w:rFonts w:eastAsia="ＭＳ 明朝"/>
              </w:rPr>
              <w:t xml:space="preserve">49-1 or </w:t>
            </w:r>
            <w:r>
              <w:rPr>
                <w:rFonts w:eastAsia="ＭＳ 明朝"/>
              </w:rPr>
              <w:t xml:space="preserve">FG </w:t>
            </w:r>
            <w:r w:rsidRPr="006F4E7B">
              <w:rPr>
                <w:rFonts w:eastAsia="ＭＳ 明朝"/>
              </w:rPr>
              <w:t>49-1b</w:t>
            </w:r>
            <w:r>
              <w:rPr>
                <w:rFonts w:eastAsia="ＭＳ 明朝"/>
              </w:rPr>
              <w:t>, since for FG 49-1, the scheduling cell is within a cell set</w:t>
            </w:r>
            <w:r w:rsidRPr="00D40A51">
              <w:rPr>
                <w:rFonts w:eastAsia="ＭＳ 明朝"/>
              </w:rPr>
              <w:t xml:space="preserve"> </w:t>
            </w:r>
            <w:r>
              <w:rPr>
                <w:rFonts w:eastAsia="ＭＳ 明朝"/>
              </w:rPr>
              <w:t>for the scheduled cell, while for FG 49-1b, the scheduling cell is not within a cell set for the scheduled cell. For R19 multi-carrier, there is no motivation to limit the scheduling cell within a scheduled cell set. Similarly, for FG 66-4 and 66-4a, the p</w:t>
            </w:r>
            <w:r w:rsidRPr="00607919">
              <w:rPr>
                <w:rFonts w:eastAsia="ＭＳ 明朝"/>
              </w:rPr>
              <w:t>rerequisite feature groups</w:t>
            </w:r>
            <w:r w:rsidRPr="00D40A51">
              <w:rPr>
                <w:rFonts w:eastAsia="ＭＳ 明朝"/>
              </w:rPr>
              <w:t xml:space="preserve"> </w:t>
            </w:r>
            <w:r>
              <w:rPr>
                <w:rFonts w:eastAsia="ＭＳ 明朝"/>
              </w:rPr>
              <w:t xml:space="preserve">can be either FG </w:t>
            </w:r>
            <w:r w:rsidRPr="00607919">
              <w:rPr>
                <w:rFonts w:eastAsia="ＭＳ 明朝"/>
              </w:rPr>
              <w:t>49-</w:t>
            </w:r>
            <w:r>
              <w:rPr>
                <w:rFonts w:eastAsia="ＭＳ 明朝"/>
              </w:rPr>
              <w:t>2</w:t>
            </w:r>
            <w:r w:rsidRPr="00607919">
              <w:rPr>
                <w:rFonts w:eastAsia="ＭＳ 明朝"/>
              </w:rPr>
              <w:t xml:space="preserve"> or </w:t>
            </w:r>
            <w:r>
              <w:rPr>
                <w:rFonts w:eastAsia="ＭＳ 明朝"/>
              </w:rPr>
              <w:t xml:space="preserve">FG </w:t>
            </w:r>
            <w:r w:rsidRPr="00607919">
              <w:rPr>
                <w:rFonts w:eastAsia="ＭＳ 明朝"/>
              </w:rPr>
              <w:t>49-</w:t>
            </w:r>
            <w:r>
              <w:rPr>
                <w:rFonts w:eastAsia="ＭＳ 明朝"/>
              </w:rPr>
              <w:t>2</w:t>
            </w:r>
            <w:r w:rsidRPr="00607919">
              <w:rPr>
                <w:rFonts w:eastAsia="ＭＳ 明朝"/>
              </w:rPr>
              <w:t>b</w:t>
            </w:r>
            <w:r>
              <w:rPr>
                <w:rFonts w:eastAsia="ＭＳ 明朝"/>
              </w:rPr>
              <w:t>.</w:t>
            </w:r>
          </w:p>
          <w:p w14:paraId="5253D3B2" w14:textId="77777777" w:rsidR="0062287B" w:rsidRPr="006F4E7B" w:rsidRDefault="0062287B" w:rsidP="0062287B">
            <w:pPr>
              <w:rPr>
                <w:rFonts w:eastAsia="ＭＳ 明朝"/>
              </w:rPr>
            </w:pPr>
            <w:bookmarkStart w:id="8" w:name="_Ref197699070"/>
            <w:r w:rsidRPr="006F4E7B">
              <w:rPr>
                <w:b/>
                <w:bCs/>
              </w:rPr>
              <w:t xml:space="preserve">Proposal </w:t>
            </w:r>
            <w:r w:rsidRPr="006F4E7B">
              <w:rPr>
                <w:b/>
                <w:bCs/>
              </w:rPr>
              <w:fldChar w:fldCharType="begin"/>
            </w:r>
            <w:r w:rsidRPr="006F4E7B">
              <w:rPr>
                <w:b/>
                <w:bCs/>
              </w:rPr>
              <w:instrText xml:space="preserve"> SEQ Proposal \* ARABIC </w:instrText>
            </w:r>
            <w:r w:rsidRPr="006F4E7B">
              <w:rPr>
                <w:b/>
                <w:bCs/>
              </w:rPr>
              <w:fldChar w:fldCharType="separate"/>
            </w:r>
            <w:r w:rsidRPr="006F4E7B">
              <w:rPr>
                <w:b/>
                <w:bCs/>
                <w:noProof/>
              </w:rPr>
              <w:t>6</w:t>
            </w:r>
            <w:r w:rsidRPr="006F4E7B">
              <w:rPr>
                <w:b/>
                <w:bCs/>
              </w:rPr>
              <w:fldChar w:fldCharType="end"/>
            </w:r>
            <w:r w:rsidRPr="006F4E7B">
              <w:rPr>
                <w:b/>
                <w:bCs/>
              </w:rPr>
              <w:t xml:space="preserve">: </w:t>
            </w:r>
            <w:r w:rsidRPr="006F4E7B">
              <w:rPr>
                <w:rFonts w:eastAsia="ＭＳ 明朝"/>
                <w:b/>
                <w:bCs/>
              </w:rPr>
              <w:t>The prerequisite feature groups for FG 66-3 and 66-3a can be either FG 49-1 or FG 49-1b, and the prerequisite feature groups for FG 66-4 and 66-4a can be either FG 49-2 or FG 49-2b.</w:t>
            </w:r>
            <w:bookmarkEnd w:id="8"/>
          </w:p>
          <w:p w14:paraId="5287A25C" w14:textId="77777777" w:rsidR="00971A8D" w:rsidRPr="00E53D0F" w:rsidRDefault="00971A8D" w:rsidP="00971A8D">
            <w:pPr>
              <w:pStyle w:val="a6"/>
              <w:jc w:val="both"/>
              <w:rPr>
                <w:rFonts w:eastAsiaTheme="minorEastAsia"/>
                <w:b w:val="0"/>
                <w:bCs/>
              </w:rPr>
            </w:pPr>
            <w:r w:rsidRPr="00E53D0F">
              <w:rPr>
                <w:bCs/>
              </w:rPr>
              <w:t xml:space="preserve">Proposal </w:t>
            </w:r>
            <w:r w:rsidRPr="00E53D0F">
              <w:rPr>
                <w:b w:val="0"/>
                <w:bCs/>
              </w:rPr>
              <w:fldChar w:fldCharType="begin"/>
            </w:r>
            <w:r w:rsidRPr="00E53D0F">
              <w:rPr>
                <w:bCs/>
              </w:rPr>
              <w:instrText xml:space="preserve"> SEQ Proposal \* ARABIC </w:instrText>
            </w:r>
            <w:r w:rsidRPr="00E53D0F">
              <w:rPr>
                <w:b w:val="0"/>
                <w:bCs/>
              </w:rPr>
              <w:fldChar w:fldCharType="separate"/>
            </w:r>
            <w:r w:rsidRPr="00E53D0F">
              <w:rPr>
                <w:bCs/>
                <w:noProof/>
              </w:rPr>
              <w:t>7</w:t>
            </w:r>
            <w:r w:rsidRPr="00E53D0F">
              <w:rPr>
                <w:b w:val="0"/>
                <w:bCs/>
              </w:rPr>
              <w:fldChar w:fldCharType="end"/>
            </w:r>
            <w:r w:rsidRPr="00E53D0F">
              <w:rPr>
                <w:bCs/>
              </w:rPr>
              <w:t xml:space="preserve">: </w:t>
            </w:r>
            <w:r w:rsidRPr="00E53D0F">
              <w:rPr>
                <w:rFonts w:eastAsiaTheme="minorEastAsia"/>
                <w:bCs/>
                <w:lang w:eastAsia="zh-CN"/>
              </w:rPr>
              <w:t xml:space="preserve">Adopt the following UE feature for </w:t>
            </w:r>
            <w:r w:rsidRPr="00E53D0F">
              <w:rPr>
                <w:bCs/>
              </w:rPr>
              <w:t>MCE for NR phase 3</w:t>
            </w:r>
            <w:r w:rsidRPr="00E53D0F">
              <w:rPr>
                <w:rFonts w:eastAsiaTheme="minorEastAsia"/>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687"/>
              <w:gridCol w:w="1096"/>
              <w:gridCol w:w="3280"/>
              <w:gridCol w:w="1257"/>
              <w:gridCol w:w="1127"/>
              <w:gridCol w:w="1601"/>
              <w:gridCol w:w="1414"/>
              <w:gridCol w:w="1511"/>
              <w:gridCol w:w="1416"/>
              <w:gridCol w:w="1418"/>
              <w:gridCol w:w="1878"/>
              <w:gridCol w:w="1161"/>
              <w:gridCol w:w="1907"/>
            </w:tblGrid>
            <w:tr w:rsidR="00B75AF7" w:rsidRPr="00BA5E7C" w14:paraId="3427A8FC" w14:textId="77777777" w:rsidTr="00EF7831">
              <w:trPr>
                <w:trHeight w:val="20"/>
              </w:trPr>
              <w:tc>
                <w:tcPr>
                  <w:tcW w:w="0" w:type="auto"/>
                  <w:tcBorders>
                    <w:top w:val="single" w:sz="4" w:space="0" w:color="auto"/>
                    <w:left w:val="single" w:sz="4" w:space="0" w:color="auto"/>
                    <w:bottom w:val="single" w:sz="4" w:space="0" w:color="auto"/>
                    <w:right w:val="single" w:sz="4" w:space="0" w:color="auto"/>
                  </w:tcBorders>
                  <w:hideMark/>
                </w:tcPr>
                <w:p w14:paraId="3105B6DA" w14:textId="77777777" w:rsidR="00FE3FA4" w:rsidRDefault="00FE3FA4" w:rsidP="00FE3FA4">
                  <w:pPr>
                    <w:pStyle w:val="TAH"/>
                    <w:rPr>
                      <w:rFonts w:asciiTheme="majorHAnsi" w:hAnsiTheme="majorHAnsi" w:cstheme="majorHAnsi"/>
                      <w:color w:val="000000" w:themeColor="text1"/>
                      <w:szCs w:val="18"/>
                    </w:rPr>
                  </w:pPr>
                </w:p>
                <w:p w14:paraId="43448823" w14:textId="77777777" w:rsidR="00FE3FA4" w:rsidRPr="00BA5E7C" w:rsidRDefault="00FE3FA4" w:rsidP="00FE3FA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w:t>
                  </w:r>
                </w:p>
              </w:tc>
              <w:tc>
                <w:tcPr>
                  <w:tcW w:w="568" w:type="dxa"/>
                  <w:tcBorders>
                    <w:top w:val="single" w:sz="4" w:space="0" w:color="auto"/>
                    <w:left w:val="single" w:sz="4" w:space="0" w:color="auto"/>
                    <w:bottom w:val="single" w:sz="4" w:space="0" w:color="auto"/>
                    <w:right w:val="single" w:sz="4" w:space="0" w:color="auto"/>
                  </w:tcBorders>
                  <w:hideMark/>
                </w:tcPr>
                <w:p w14:paraId="3727705F" w14:textId="77777777" w:rsidR="00FE3FA4" w:rsidRPr="00BA5E7C" w:rsidRDefault="00FE3FA4" w:rsidP="00FE3FA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997" w:type="dxa"/>
                  <w:tcBorders>
                    <w:top w:val="single" w:sz="4" w:space="0" w:color="auto"/>
                    <w:left w:val="single" w:sz="4" w:space="0" w:color="auto"/>
                    <w:bottom w:val="single" w:sz="4" w:space="0" w:color="auto"/>
                    <w:right w:val="single" w:sz="4" w:space="0" w:color="auto"/>
                  </w:tcBorders>
                  <w:hideMark/>
                </w:tcPr>
                <w:p w14:paraId="7F0EB530" w14:textId="77777777" w:rsidR="00FE3FA4" w:rsidRPr="00BA5E7C" w:rsidRDefault="00FE3FA4" w:rsidP="00FE3FA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667" w:type="dxa"/>
                  <w:tcBorders>
                    <w:top w:val="single" w:sz="4" w:space="0" w:color="auto"/>
                    <w:left w:val="single" w:sz="4" w:space="0" w:color="auto"/>
                    <w:bottom w:val="single" w:sz="4" w:space="0" w:color="auto"/>
                    <w:right w:val="single" w:sz="4" w:space="0" w:color="auto"/>
                  </w:tcBorders>
                  <w:hideMark/>
                </w:tcPr>
                <w:p w14:paraId="7249F9FB" w14:textId="77777777" w:rsidR="00FE3FA4" w:rsidRPr="00BA5E7C" w:rsidRDefault="00FE3FA4" w:rsidP="00FE3FA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134" w:type="dxa"/>
                  <w:tcBorders>
                    <w:top w:val="single" w:sz="4" w:space="0" w:color="auto"/>
                    <w:left w:val="single" w:sz="4" w:space="0" w:color="auto"/>
                    <w:bottom w:val="single" w:sz="4" w:space="0" w:color="auto"/>
                    <w:right w:val="single" w:sz="4" w:space="0" w:color="auto"/>
                  </w:tcBorders>
                  <w:hideMark/>
                </w:tcPr>
                <w:p w14:paraId="1B0802A7" w14:textId="77777777" w:rsidR="00FE3FA4" w:rsidRPr="00BA5E7C" w:rsidRDefault="00FE3FA4" w:rsidP="00FE3FA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1D5A8CDF" w14:textId="77777777" w:rsidR="00FE3FA4" w:rsidRPr="00BA5E7C" w:rsidRDefault="00FE3FA4" w:rsidP="00FE3FA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701" w:type="dxa"/>
                  <w:tcBorders>
                    <w:top w:val="single" w:sz="4" w:space="0" w:color="auto"/>
                    <w:left w:val="single" w:sz="4" w:space="0" w:color="auto"/>
                    <w:bottom w:val="single" w:sz="4" w:space="0" w:color="auto"/>
                    <w:right w:val="single" w:sz="4" w:space="0" w:color="auto"/>
                  </w:tcBorders>
                  <w:hideMark/>
                </w:tcPr>
                <w:p w14:paraId="35DB1670" w14:textId="77777777" w:rsidR="00FE3FA4" w:rsidRPr="000470AA" w:rsidRDefault="00FE3FA4" w:rsidP="00FE3FA4">
                  <w:pPr>
                    <w:pStyle w:val="TAH"/>
                    <w:rPr>
                      <w:rFonts w:asciiTheme="majorHAnsi" w:eastAsia="Gulim"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0470AA">
                    <w:rPr>
                      <w:rFonts w:asciiTheme="majorHAnsi" w:eastAsia="Gulim"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0F88ED8" w14:textId="77777777" w:rsidR="00FE3FA4" w:rsidRPr="00BA5E7C" w:rsidRDefault="00FE3FA4" w:rsidP="00FE3FA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560" w:type="dxa"/>
                  <w:tcBorders>
                    <w:top w:val="single" w:sz="4" w:space="0" w:color="auto"/>
                    <w:left w:val="single" w:sz="4" w:space="0" w:color="auto"/>
                    <w:bottom w:val="single" w:sz="4" w:space="0" w:color="auto"/>
                    <w:right w:val="single" w:sz="4" w:space="0" w:color="auto"/>
                  </w:tcBorders>
                  <w:hideMark/>
                </w:tcPr>
                <w:p w14:paraId="4A8CCB3C" w14:textId="77777777" w:rsidR="00FE3FA4" w:rsidRPr="00BA5E7C" w:rsidRDefault="00FE3FA4" w:rsidP="00FE3FA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65DA3AD" w14:textId="77777777" w:rsidR="00FE3FA4" w:rsidRPr="00BA5E7C" w:rsidRDefault="00FE3FA4" w:rsidP="00FE3FA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 xml:space="preserve">(the ‘type’ definition from UE features should be based on the granularity of 1) Per UE or 2) Per Band or 3) Per BC or 4) </w:t>
                  </w:r>
                  <w:r w:rsidRPr="000470AA">
                    <w:rPr>
                      <w:rFonts w:asciiTheme="majorHAnsi" w:hAnsiTheme="majorHAnsi" w:cstheme="majorHAnsi"/>
                      <w:b/>
                      <w:color w:val="000000" w:themeColor="text1"/>
                      <w:szCs w:val="18"/>
                      <w:lang w:eastAsia="ja-JP"/>
                    </w:rPr>
                    <w:t>Per FS or 5) Per FSPC)</w:t>
                  </w:r>
                </w:p>
              </w:tc>
              <w:tc>
                <w:tcPr>
                  <w:tcW w:w="1275" w:type="dxa"/>
                  <w:tcBorders>
                    <w:top w:val="single" w:sz="4" w:space="0" w:color="auto"/>
                    <w:left w:val="single" w:sz="4" w:space="0" w:color="auto"/>
                    <w:bottom w:val="single" w:sz="4" w:space="0" w:color="auto"/>
                    <w:right w:val="single" w:sz="4" w:space="0" w:color="auto"/>
                  </w:tcBorders>
                  <w:hideMark/>
                </w:tcPr>
                <w:p w14:paraId="215CE663" w14:textId="77777777" w:rsidR="00FE3FA4" w:rsidRPr="00BA5E7C" w:rsidRDefault="00FE3FA4" w:rsidP="00FE3FA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418" w:type="dxa"/>
                  <w:tcBorders>
                    <w:top w:val="single" w:sz="4" w:space="0" w:color="auto"/>
                    <w:left w:val="single" w:sz="4" w:space="0" w:color="auto"/>
                    <w:bottom w:val="single" w:sz="4" w:space="0" w:color="auto"/>
                    <w:right w:val="single" w:sz="4" w:space="0" w:color="auto"/>
                  </w:tcBorders>
                  <w:hideMark/>
                </w:tcPr>
                <w:p w14:paraId="03FF22D5" w14:textId="77777777" w:rsidR="00FE3FA4" w:rsidRPr="00BA5E7C" w:rsidRDefault="00FE3FA4" w:rsidP="00FE3FA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984" w:type="dxa"/>
                  <w:tcBorders>
                    <w:top w:val="single" w:sz="4" w:space="0" w:color="auto"/>
                    <w:left w:val="single" w:sz="4" w:space="0" w:color="auto"/>
                    <w:bottom w:val="single" w:sz="4" w:space="0" w:color="auto"/>
                    <w:right w:val="single" w:sz="4" w:space="0" w:color="auto"/>
                  </w:tcBorders>
                  <w:hideMark/>
                </w:tcPr>
                <w:p w14:paraId="6DE80810" w14:textId="77777777" w:rsidR="00FE3FA4" w:rsidRPr="00BA5E7C" w:rsidRDefault="00FE3FA4" w:rsidP="00FE3FA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1276" w:type="dxa"/>
                  <w:tcBorders>
                    <w:top w:val="single" w:sz="4" w:space="0" w:color="auto"/>
                    <w:left w:val="single" w:sz="4" w:space="0" w:color="auto"/>
                    <w:bottom w:val="single" w:sz="4" w:space="0" w:color="auto"/>
                    <w:right w:val="single" w:sz="4" w:space="0" w:color="auto"/>
                  </w:tcBorders>
                  <w:hideMark/>
                </w:tcPr>
                <w:p w14:paraId="798A40F9" w14:textId="77777777" w:rsidR="00FE3FA4" w:rsidRPr="00BA5E7C" w:rsidRDefault="00FE3FA4" w:rsidP="00FE3FA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7EB97B4" w14:textId="77777777" w:rsidR="00FE3FA4" w:rsidRPr="00BA5E7C" w:rsidRDefault="00FE3FA4" w:rsidP="00FE3FA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75AF7" w:rsidRPr="00224C05" w14:paraId="2D8415B6" w14:textId="77777777" w:rsidTr="00EF783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AA828" w14:textId="77777777" w:rsidR="00FE3FA4" w:rsidRPr="00224C05" w:rsidRDefault="00FE3FA4" w:rsidP="00FE3FA4">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66</w:t>
                  </w:r>
                  <w:r w:rsidRPr="00224C05">
                    <w:rPr>
                      <w:rFonts w:ascii="Times New Roman" w:hAnsi="Times New Roman"/>
                      <w:b w:val="0"/>
                      <w:bCs/>
                      <w:color w:val="000000" w:themeColor="text1"/>
                      <w:sz w:val="16"/>
                      <w:szCs w:val="16"/>
                    </w:rPr>
                    <w:t>. NR_MC_enh2</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1261F3DB" w14:textId="77777777" w:rsidR="00FE3FA4" w:rsidRPr="00224C05" w:rsidRDefault="00FE3FA4" w:rsidP="00FE3FA4">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66-3</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14:paraId="52D4CCA2" w14:textId="77777777" w:rsidR="00FE3FA4" w:rsidRPr="00224C05" w:rsidRDefault="00FE3FA4" w:rsidP="00FE3FA4">
                  <w:pPr>
                    <w:pStyle w:val="TAH"/>
                    <w:jc w:val="left"/>
                    <w:rPr>
                      <w:rFonts w:ascii="Times New Roman" w:hAnsi="Times New Roman"/>
                      <w:b w:val="0"/>
                      <w:bCs/>
                      <w:color w:val="000000" w:themeColor="text1"/>
                      <w:sz w:val="16"/>
                      <w:szCs w:val="16"/>
                    </w:rPr>
                  </w:pPr>
                  <w:r w:rsidRPr="00224C05">
                    <w:rPr>
                      <w:rFonts w:ascii="Times New Roman" w:hAnsi="Times New Roman"/>
                      <w:b w:val="0"/>
                      <w:sz w:val="16"/>
                      <w:szCs w:val="16"/>
                    </w:rPr>
                    <w:t xml:space="preserve">Supporting PDSCHs on </w:t>
                  </w:r>
                  <w:r w:rsidRPr="00224C05">
                    <w:rPr>
                      <w:rFonts w:ascii="Times New Roman" w:eastAsiaTheme="minorEastAsia" w:hAnsi="Times New Roman"/>
                      <w:b w:val="0"/>
                      <w:sz w:val="16"/>
                      <w:szCs w:val="16"/>
                    </w:rPr>
                    <w:t xml:space="preserve">different SCSes/carrier types among co-scheduled cells by DCI format </w:t>
                  </w:r>
                  <w:r>
                    <w:rPr>
                      <w:rFonts w:ascii="Times New Roman" w:eastAsiaTheme="minorEastAsia" w:hAnsi="Times New Roman"/>
                      <w:b w:val="0"/>
                      <w:sz w:val="16"/>
                      <w:szCs w:val="16"/>
                    </w:rPr>
                    <w:t>1</w:t>
                  </w:r>
                  <w:r w:rsidRPr="00224C05">
                    <w:rPr>
                      <w:rFonts w:ascii="Times New Roman" w:eastAsiaTheme="minorEastAsia" w:hAnsi="Times New Roman"/>
                      <w:b w:val="0"/>
                      <w:sz w:val="16"/>
                      <w:szCs w:val="16"/>
                    </w:rPr>
                    <w:t>-3</w:t>
                  </w:r>
                </w:p>
              </w:tc>
              <w:tc>
                <w:tcPr>
                  <w:tcW w:w="3667" w:type="dxa"/>
                  <w:tcBorders>
                    <w:top w:val="single" w:sz="4" w:space="0" w:color="auto"/>
                    <w:left w:val="single" w:sz="4" w:space="0" w:color="auto"/>
                    <w:bottom w:val="single" w:sz="4" w:space="0" w:color="auto"/>
                    <w:right w:val="single" w:sz="4" w:space="0" w:color="auto"/>
                  </w:tcBorders>
                  <w:shd w:val="clear" w:color="auto" w:fill="auto"/>
                  <w:hideMark/>
                </w:tcPr>
                <w:p w14:paraId="48BB45E8" w14:textId="77777777" w:rsidR="00FE3FA4" w:rsidRPr="00224C05" w:rsidRDefault="00FE3FA4" w:rsidP="00F03B85">
                  <w:pPr>
                    <w:pStyle w:val="TAH"/>
                    <w:numPr>
                      <w:ilvl w:val="0"/>
                      <w:numId w:val="26"/>
                    </w:numPr>
                    <w:overflowPunct/>
                    <w:autoSpaceDE/>
                    <w:autoSpaceDN/>
                    <w:adjustRightInd/>
                    <w:spacing w:after="0"/>
                    <w:jc w:val="left"/>
                    <w:textAlignment w:val="auto"/>
                    <w:rPr>
                      <w:rFonts w:ascii="Times New Roman" w:hAnsi="Times New Roman"/>
                      <w:b w:val="0"/>
                      <w:bCs/>
                      <w:color w:val="000000" w:themeColor="text1"/>
                      <w:sz w:val="16"/>
                      <w:szCs w:val="16"/>
                    </w:rPr>
                  </w:pPr>
                  <w:r w:rsidRPr="002C23F3">
                    <w:rPr>
                      <w:rFonts w:ascii="Times New Roman" w:eastAsiaTheme="minorEastAsia" w:hAnsi="Times New Roman"/>
                      <w:b w:val="0"/>
                      <w:sz w:val="16"/>
                      <w:szCs w:val="16"/>
                    </w:rPr>
                    <w:t xml:space="preserve">UE supports DCI format 1_3 for DL scheduling of </w:t>
                  </w:r>
                  <w:r w:rsidRPr="006F4E7B">
                    <w:rPr>
                      <w:rFonts w:ascii="Times New Roman" w:eastAsiaTheme="minorEastAsia" w:hAnsi="Times New Roman"/>
                      <w:b w:val="0"/>
                      <w:strike/>
                      <w:color w:val="FF0000"/>
                      <w:sz w:val="16"/>
                      <w:szCs w:val="16"/>
                    </w:rPr>
                    <w:t>[one or]</w:t>
                  </w:r>
                  <w:r w:rsidRPr="006F4E7B">
                    <w:rPr>
                      <w:rFonts w:ascii="Times New Roman" w:eastAsiaTheme="minorEastAsia" w:hAnsi="Times New Roman"/>
                      <w:b w:val="0"/>
                      <w:color w:val="FF0000"/>
                      <w:sz w:val="16"/>
                      <w:szCs w:val="16"/>
                    </w:rPr>
                    <w:t xml:space="preserve"> </w:t>
                  </w:r>
                  <w:r w:rsidRPr="002C23F3">
                    <w:rPr>
                      <w:rFonts w:ascii="Times New Roman" w:eastAsiaTheme="minorEastAsia" w:hAnsi="Times New Roman"/>
                      <w:b w:val="0"/>
                      <w:sz w:val="16"/>
                      <w:szCs w:val="16"/>
                    </w:rPr>
                    <w:t>more PDSCH(s) per cell in the set of cells</w:t>
                  </w:r>
                  <w:r>
                    <w:rPr>
                      <w:rFonts w:ascii="Times New Roman" w:eastAsiaTheme="minorEastAsia" w:hAnsi="Times New Roman"/>
                      <w:b w:val="0"/>
                      <w:sz w:val="16"/>
                      <w:szCs w:val="16"/>
                    </w:rPr>
                    <w:t>.</w:t>
                  </w:r>
                </w:p>
                <w:p w14:paraId="5375B411" w14:textId="77777777" w:rsidR="00FE3FA4" w:rsidRPr="00224C05" w:rsidRDefault="00FE3FA4" w:rsidP="00F03B85">
                  <w:pPr>
                    <w:pStyle w:val="TAH"/>
                    <w:numPr>
                      <w:ilvl w:val="0"/>
                      <w:numId w:val="26"/>
                    </w:numPr>
                    <w:overflowPunct/>
                    <w:autoSpaceDE/>
                    <w:autoSpaceDN/>
                    <w:adjustRightInd/>
                    <w:spacing w:after="0"/>
                    <w:jc w:val="left"/>
                    <w:textAlignment w:val="auto"/>
                    <w:rPr>
                      <w:rFonts w:ascii="Times New Roman" w:hAnsi="Times New Roman"/>
                      <w:b w:val="0"/>
                      <w:bCs/>
                      <w:color w:val="000000" w:themeColor="text1"/>
                      <w:sz w:val="16"/>
                      <w:szCs w:val="16"/>
                    </w:rPr>
                  </w:pPr>
                  <w:r w:rsidRPr="00224C05">
                    <w:rPr>
                      <w:rFonts w:ascii="Times New Roman" w:eastAsiaTheme="minorEastAsia" w:hAnsi="Times New Roman"/>
                      <w:b w:val="0"/>
                      <w:sz w:val="16"/>
                      <w:szCs w:val="16"/>
                    </w:rPr>
                    <w:t>The SCSes ranges from 15kHz to 120kHz.</w:t>
                  </w:r>
                </w:p>
                <w:p w14:paraId="6589C165" w14:textId="77777777" w:rsidR="00FE3FA4" w:rsidRPr="00224C05" w:rsidRDefault="00FE3FA4" w:rsidP="00F03B85">
                  <w:pPr>
                    <w:pStyle w:val="TAH"/>
                    <w:numPr>
                      <w:ilvl w:val="0"/>
                      <w:numId w:val="26"/>
                    </w:numPr>
                    <w:overflowPunct/>
                    <w:autoSpaceDE/>
                    <w:autoSpaceDN/>
                    <w:adjustRightInd/>
                    <w:spacing w:after="0"/>
                    <w:jc w:val="left"/>
                    <w:textAlignment w:val="auto"/>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The different SCSes in a carrier type among the scheduled cells including: FR1 licensed FDD/</w:t>
                  </w:r>
                  <w:r w:rsidRPr="003C5116">
                    <w:rPr>
                      <w:rFonts w:ascii="Times New Roman" w:eastAsia="ＭＳ 明朝" w:hAnsi="Times New Roman"/>
                      <w:b w:val="0"/>
                      <w:bCs/>
                      <w:sz w:val="16"/>
                      <w:szCs w:val="16"/>
                    </w:rPr>
                    <w:t xml:space="preserve"> </w:t>
                  </w:r>
                  <w:r w:rsidRPr="00224C05">
                    <w:rPr>
                      <w:rFonts w:ascii="Times New Roman" w:hAnsi="Times New Roman"/>
                      <w:b w:val="0"/>
                      <w:bCs/>
                      <w:color w:val="000000" w:themeColor="text1"/>
                      <w:sz w:val="16"/>
                      <w:szCs w:val="16"/>
                    </w:rPr>
                    <w:t>FR1 licensed TDD</w:t>
                  </w:r>
                  <w:r w:rsidRPr="003C5116">
                    <w:rPr>
                      <w:rFonts w:ascii="Times New Roman" w:hAnsi="Times New Roman"/>
                      <w:b w:val="0"/>
                      <w:bCs/>
                      <w:color w:val="000000" w:themeColor="text1"/>
                      <w:sz w:val="16"/>
                      <w:szCs w:val="16"/>
                    </w:rPr>
                    <w:t xml:space="preserve">/ </w:t>
                  </w:r>
                  <w:r w:rsidRPr="003C5116">
                    <w:rPr>
                      <w:rFonts w:ascii="Times New Roman" w:eastAsia="ＭＳ 明朝" w:hAnsi="Times New Roman"/>
                      <w:b w:val="0"/>
                      <w:bCs/>
                      <w:sz w:val="16"/>
                      <w:szCs w:val="16"/>
                    </w:rPr>
                    <w:t>FR1 unlicensed TDD/</w:t>
                  </w:r>
                  <w:r w:rsidRPr="00224C05">
                    <w:rPr>
                      <w:rFonts w:ascii="Times New Roman" w:hAnsi="Times New Roman"/>
                      <w:b w:val="0"/>
                      <w:bCs/>
                      <w:color w:val="000000" w:themeColor="text1"/>
                      <w:sz w:val="16"/>
                      <w:szCs w:val="16"/>
                    </w:rPr>
                    <w:t xml:space="preserve"> FR2-1</w:t>
                  </w:r>
                </w:p>
                <w:p w14:paraId="70CD3BFF" w14:textId="77777777" w:rsidR="00FE3FA4" w:rsidRPr="00224C05" w:rsidRDefault="00FE3FA4" w:rsidP="00F03B85">
                  <w:pPr>
                    <w:pStyle w:val="TAH"/>
                    <w:numPr>
                      <w:ilvl w:val="0"/>
                      <w:numId w:val="26"/>
                    </w:numPr>
                    <w:overflowPunct/>
                    <w:autoSpaceDE/>
                    <w:autoSpaceDN/>
                    <w:adjustRightInd/>
                    <w:spacing w:after="0"/>
                    <w:jc w:val="left"/>
                    <w:textAlignment w:val="auto"/>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The same or different SCSes in different carrier types among the scheduled cells including: FR1 licensed FDD/</w:t>
                  </w:r>
                  <w:r w:rsidRPr="003C5116">
                    <w:rPr>
                      <w:rFonts w:ascii="Times New Roman" w:eastAsia="ＭＳ 明朝" w:hAnsi="Times New Roman"/>
                      <w:b w:val="0"/>
                      <w:bCs/>
                      <w:sz w:val="16"/>
                      <w:szCs w:val="16"/>
                    </w:rPr>
                    <w:t xml:space="preserve"> </w:t>
                  </w:r>
                  <w:r w:rsidRPr="00224C05">
                    <w:rPr>
                      <w:rFonts w:ascii="Times New Roman" w:hAnsi="Times New Roman"/>
                      <w:b w:val="0"/>
                      <w:bCs/>
                      <w:color w:val="000000" w:themeColor="text1"/>
                      <w:sz w:val="16"/>
                      <w:szCs w:val="16"/>
                    </w:rPr>
                    <w:t>FR1 licensed TDD</w:t>
                  </w:r>
                  <w:r w:rsidRPr="003C5116">
                    <w:rPr>
                      <w:rFonts w:ascii="Times New Roman" w:hAnsi="Times New Roman"/>
                      <w:b w:val="0"/>
                      <w:bCs/>
                      <w:color w:val="000000" w:themeColor="text1"/>
                      <w:sz w:val="16"/>
                      <w:szCs w:val="16"/>
                    </w:rPr>
                    <w:t xml:space="preserve">/ </w:t>
                  </w:r>
                  <w:r w:rsidRPr="003C5116">
                    <w:rPr>
                      <w:rFonts w:ascii="Times New Roman" w:eastAsia="ＭＳ 明朝" w:hAnsi="Times New Roman"/>
                      <w:b w:val="0"/>
                      <w:bCs/>
                      <w:sz w:val="16"/>
                      <w:szCs w:val="16"/>
                    </w:rPr>
                    <w:t>FR1 unlicensed TDD/</w:t>
                  </w:r>
                  <w:r w:rsidRPr="00224C05">
                    <w:rPr>
                      <w:rFonts w:ascii="Times New Roman" w:hAnsi="Times New Roman"/>
                      <w:b w:val="0"/>
                      <w:bCs/>
                      <w:color w:val="000000" w:themeColor="text1"/>
                      <w:sz w:val="16"/>
                      <w:szCs w:val="16"/>
                    </w:rPr>
                    <w:t xml:space="preserve"> FR2-1.</w:t>
                  </w:r>
                </w:p>
                <w:p w14:paraId="0C838C97" w14:textId="77777777" w:rsidR="00FE3FA4" w:rsidRPr="00224C05" w:rsidRDefault="00FE3FA4" w:rsidP="00F03B85">
                  <w:pPr>
                    <w:pStyle w:val="TAH"/>
                    <w:numPr>
                      <w:ilvl w:val="0"/>
                      <w:numId w:val="26"/>
                    </w:numPr>
                    <w:overflowPunct/>
                    <w:autoSpaceDE/>
                    <w:autoSpaceDN/>
                    <w:adjustRightInd/>
                    <w:spacing w:after="0"/>
                    <w:jc w:val="left"/>
                    <w:textAlignment w:val="auto"/>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The number of unicast DCI(s) to be monitored is defined per N consecutive slots, where the N is based on the lowest SCS among the cells. The value of N is FFS.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DB54683" w14:textId="77777777" w:rsidR="00FE3FA4" w:rsidRPr="00224C05" w:rsidRDefault="00FE3FA4" w:rsidP="00FE3FA4">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49-1/49-1b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E5ED846"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79BB040" w14:textId="77777777" w:rsidR="00FE3FA4" w:rsidRPr="00224C05" w:rsidRDefault="00FE3FA4" w:rsidP="00FE3FA4">
                  <w:pPr>
                    <w:pStyle w:val="TAH"/>
                    <w:rPr>
                      <w:rFonts w:ascii="Times New Roman" w:eastAsia="Gulim" w:hAnsi="Times New Roman"/>
                      <w:b w:val="0"/>
                      <w:bCs/>
                      <w:color w:val="000000" w:themeColor="text1"/>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AC55147" w14:textId="77777777" w:rsidR="00FE3FA4" w:rsidRPr="003C5116" w:rsidRDefault="00FE3FA4" w:rsidP="00FE3FA4">
                  <w:pPr>
                    <w:rPr>
                      <w:bCs/>
                      <w:sz w:val="16"/>
                      <w:szCs w:val="16"/>
                    </w:rPr>
                  </w:pPr>
                  <w:r w:rsidRPr="00591E01">
                    <w:rPr>
                      <w:rFonts w:eastAsia="ＭＳ 明朝"/>
                      <w:bCs/>
                      <w:sz w:val="16"/>
                      <w:szCs w:val="16"/>
                    </w:rPr>
                    <w:t>UE does not support</w:t>
                  </w:r>
                  <w:r w:rsidRPr="00B804F8">
                    <w:rPr>
                      <w:sz w:val="16"/>
                      <w:szCs w:val="16"/>
                    </w:rPr>
                    <w:t xml:space="preserve"> a DCI format 0_3 scheduling PUSCHs with the same or different SCSes on different license bands including FR1 licensed FDD/ FR1 licensed TDD/ FR2</w:t>
                  </w:r>
                  <w:r w:rsidRPr="00224C05">
                    <w:rPr>
                      <w:bCs/>
                      <w:sz w:val="16"/>
                      <w:szCs w:val="16"/>
                    </w:rPr>
                    <w:t>-1</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2ECBFC51" w14:textId="77777777" w:rsidR="00FE3FA4" w:rsidRPr="00224C05" w:rsidRDefault="00FE3FA4" w:rsidP="00FE3FA4">
                  <w:pPr>
                    <w:pStyle w:val="TAN"/>
                    <w:rPr>
                      <w:rFonts w:ascii="Times New Roman" w:hAnsi="Times New Roman"/>
                      <w:bCs/>
                      <w:color w:val="000000" w:themeColor="text1"/>
                      <w:sz w:val="16"/>
                      <w:szCs w:val="16"/>
                      <w:lang w:eastAsia="ja-JP"/>
                    </w:rPr>
                  </w:pPr>
                  <w:r w:rsidRPr="00224C05">
                    <w:rPr>
                      <w:rFonts w:ascii="Times New Roman" w:hAnsi="Times New Roman"/>
                      <w:bCs/>
                      <w:color w:val="000000" w:themeColor="text1"/>
                      <w:sz w:val="16"/>
                      <w:szCs w:val="16"/>
                      <w:lang w:eastAsia="ja-JP"/>
                    </w:rPr>
                    <w:t>Per BC</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29B7C13"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1F3DE24"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039DBA83"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08E63E" w14:textId="77777777" w:rsidR="00FE3FA4" w:rsidRPr="00224C05" w:rsidRDefault="00FE3FA4" w:rsidP="00FE3FA4">
                  <w:pPr>
                    <w:pStyle w:val="TAH"/>
                    <w:rPr>
                      <w:rFonts w:ascii="Times New Roman" w:hAnsi="Times New Roman"/>
                      <w:b w:val="0"/>
                      <w:bCs/>
                      <w:color w:val="000000" w:themeColor="text1"/>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175C143"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Optional with capability signaling</w:t>
                  </w:r>
                </w:p>
              </w:tc>
            </w:tr>
            <w:tr w:rsidR="00B75AF7" w:rsidRPr="00224C05" w14:paraId="6FE0DAAF" w14:textId="77777777" w:rsidTr="00EF783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1AFF3"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X, NR_MC_enh2</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5607C608" w14:textId="77777777" w:rsidR="00FE3FA4" w:rsidRDefault="00FE3FA4" w:rsidP="00FE3FA4">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66-4</w:t>
                  </w:r>
                </w:p>
                <w:p w14:paraId="03450910" w14:textId="77777777" w:rsidR="00FE3FA4" w:rsidRPr="00224C05" w:rsidRDefault="00FE3FA4" w:rsidP="00FE3FA4">
                  <w:pPr>
                    <w:pStyle w:val="TAH"/>
                    <w:rPr>
                      <w:rFonts w:ascii="Times New Roman" w:hAnsi="Times New Roman"/>
                      <w:b w:val="0"/>
                      <w:bCs/>
                      <w:color w:val="000000" w:themeColor="text1"/>
                      <w:sz w:val="16"/>
                      <w:szCs w:val="16"/>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A794A5C" w14:textId="77777777" w:rsidR="00FE3FA4" w:rsidRPr="00224C05" w:rsidRDefault="00FE3FA4" w:rsidP="00FE3FA4">
                  <w:pPr>
                    <w:pStyle w:val="TAH"/>
                    <w:jc w:val="left"/>
                    <w:rPr>
                      <w:rFonts w:ascii="Times New Roman" w:hAnsi="Times New Roman"/>
                      <w:b w:val="0"/>
                      <w:sz w:val="16"/>
                      <w:szCs w:val="16"/>
                    </w:rPr>
                  </w:pPr>
                  <w:r w:rsidRPr="00224C05">
                    <w:rPr>
                      <w:rFonts w:ascii="Times New Roman" w:hAnsi="Times New Roman"/>
                      <w:b w:val="0"/>
                      <w:sz w:val="16"/>
                      <w:szCs w:val="16"/>
                    </w:rPr>
                    <w:t xml:space="preserve">Supporting PUSCHs on </w:t>
                  </w:r>
                  <w:r w:rsidRPr="00224C05">
                    <w:rPr>
                      <w:rFonts w:ascii="Times New Roman" w:eastAsiaTheme="minorEastAsia" w:hAnsi="Times New Roman"/>
                      <w:b w:val="0"/>
                      <w:sz w:val="16"/>
                      <w:szCs w:val="16"/>
                    </w:rPr>
                    <w:t>different SCSes/carrier types among co-scheduled cells by DCI format 0-3</w:t>
                  </w:r>
                </w:p>
              </w:tc>
              <w:tc>
                <w:tcPr>
                  <w:tcW w:w="3667" w:type="dxa"/>
                  <w:tcBorders>
                    <w:top w:val="single" w:sz="4" w:space="0" w:color="auto"/>
                    <w:left w:val="single" w:sz="4" w:space="0" w:color="auto"/>
                    <w:bottom w:val="single" w:sz="4" w:space="0" w:color="auto"/>
                    <w:right w:val="single" w:sz="4" w:space="0" w:color="auto"/>
                  </w:tcBorders>
                  <w:shd w:val="clear" w:color="auto" w:fill="auto"/>
                </w:tcPr>
                <w:p w14:paraId="6A2670F5" w14:textId="77777777" w:rsidR="00FE3FA4" w:rsidRPr="00224C05" w:rsidRDefault="00FE3FA4" w:rsidP="00F03B85">
                  <w:pPr>
                    <w:pStyle w:val="TAH"/>
                    <w:numPr>
                      <w:ilvl w:val="0"/>
                      <w:numId w:val="23"/>
                    </w:numPr>
                    <w:overflowPunct/>
                    <w:autoSpaceDE/>
                    <w:autoSpaceDN/>
                    <w:adjustRightInd/>
                    <w:spacing w:after="0"/>
                    <w:jc w:val="left"/>
                    <w:textAlignment w:val="auto"/>
                    <w:rPr>
                      <w:rFonts w:ascii="Times New Roman" w:hAnsi="Times New Roman"/>
                      <w:b w:val="0"/>
                      <w:bCs/>
                      <w:color w:val="000000" w:themeColor="text1"/>
                      <w:sz w:val="16"/>
                      <w:szCs w:val="16"/>
                    </w:rPr>
                  </w:pPr>
                  <w:r w:rsidRPr="001B6215">
                    <w:rPr>
                      <w:rFonts w:ascii="Times New Roman" w:eastAsiaTheme="minorEastAsia" w:hAnsi="Times New Roman"/>
                      <w:b w:val="0"/>
                      <w:sz w:val="16"/>
                      <w:szCs w:val="16"/>
                    </w:rPr>
                    <w:t xml:space="preserve">UE supports DCI format 0_3 for UL scheduling of </w:t>
                  </w:r>
                  <w:r w:rsidRPr="006F4E7B">
                    <w:rPr>
                      <w:rFonts w:ascii="Times New Roman" w:eastAsiaTheme="minorEastAsia" w:hAnsi="Times New Roman"/>
                      <w:b w:val="0"/>
                      <w:strike/>
                      <w:color w:val="FF0000"/>
                      <w:sz w:val="16"/>
                      <w:szCs w:val="16"/>
                    </w:rPr>
                    <w:t>[one or]</w:t>
                  </w:r>
                  <w:r w:rsidRPr="006F4E7B">
                    <w:rPr>
                      <w:rFonts w:ascii="Times New Roman" w:eastAsiaTheme="minorEastAsia" w:hAnsi="Times New Roman"/>
                      <w:b w:val="0"/>
                      <w:color w:val="FF0000"/>
                      <w:sz w:val="16"/>
                      <w:szCs w:val="16"/>
                    </w:rPr>
                    <w:t xml:space="preserve"> </w:t>
                  </w:r>
                  <w:r w:rsidRPr="001B6215">
                    <w:rPr>
                      <w:rFonts w:ascii="Times New Roman" w:eastAsiaTheme="minorEastAsia" w:hAnsi="Times New Roman"/>
                      <w:b w:val="0"/>
                      <w:sz w:val="16"/>
                      <w:szCs w:val="16"/>
                    </w:rPr>
                    <w:t>more PUSCH(s) per cell in the set of cells</w:t>
                  </w:r>
                </w:p>
                <w:p w14:paraId="5FC8470D" w14:textId="77777777" w:rsidR="00FE3FA4" w:rsidRPr="00224C05" w:rsidRDefault="00FE3FA4" w:rsidP="00F03B85">
                  <w:pPr>
                    <w:pStyle w:val="TAH"/>
                    <w:numPr>
                      <w:ilvl w:val="0"/>
                      <w:numId w:val="23"/>
                    </w:numPr>
                    <w:overflowPunct/>
                    <w:autoSpaceDE/>
                    <w:autoSpaceDN/>
                    <w:adjustRightInd/>
                    <w:spacing w:after="0"/>
                    <w:jc w:val="left"/>
                    <w:textAlignment w:val="auto"/>
                    <w:rPr>
                      <w:rFonts w:ascii="Times New Roman" w:hAnsi="Times New Roman"/>
                      <w:b w:val="0"/>
                      <w:bCs/>
                      <w:color w:val="000000" w:themeColor="text1"/>
                      <w:sz w:val="16"/>
                      <w:szCs w:val="16"/>
                    </w:rPr>
                  </w:pPr>
                  <w:r w:rsidRPr="00224C05">
                    <w:rPr>
                      <w:rFonts w:ascii="Times New Roman" w:eastAsiaTheme="minorEastAsia" w:hAnsi="Times New Roman"/>
                      <w:b w:val="0"/>
                      <w:sz w:val="16"/>
                      <w:szCs w:val="16"/>
                    </w:rPr>
                    <w:t>The SCSes ranges from 15kHz to 120kHz.</w:t>
                  </w:r>
                </w:p>
                <w:p w14:paraId="215AA966" w14:textId="77777777" w:rsidR="00FE3FA4" w:rsidRPr="00224C05" w:rsidRDefault="00FE3FA4" w:rsidP="00F03B85">
                  <w:pPr>
                    <w:pStyle w:val="TAH"/>
                    <w:numPr>
                      <w:ilvl w:val="0"/>
                      <w:numId w:val="23"/>
                    </w:numPr>
                    <w:overflowPunct/>
                    <w:autoSpaceDE/>
                    <w:autoSpaceDN/>
                    <w:adjustRightInd/>
                    <w:spacing w:after="0"/>
                    <w:jc w:val="left"/>
                    <w:textAlignment w:val="auto"/>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The different SCSes in a carrier type among the scheduled cells including: FR1 licensed FDD/</w:t>
                  </w:r>
                  <w:r w:rsidRPr="003C5116">
                    <w:rPr>
                      <w:rFonts w:ascii="Times New Roman" w:eastAsia="ＭＳ 明朝" w:hAnsi="Times New Roman"/>
                      <w:b w:val="0"/>
                      <w:bCs/>
                      <w:sz w:val="16"/>
                      <w:szCs w:val="16"/>
                    </w:rPr>
                    <w:t xml:space="preserve"> </w:t>
                  </w:r>
                  <w:r w:rsidRPr="00224C05">
                    <w:rPr>
                      <w:rFonts w:ascii="Times New Roman" w:hAnsi="Times New Roman"/>
                      <w:b w:val="0"/>
                      <w:bCs/>
                      <w:color w:val="000000" w:themeColor="text1"/>
                      <w:sz w:val="16"/>
                      <w:szCs w:val="16"/>
                    </w:rPr>
                    <w:t>FR1 licensed TDD</w:t>
                  </w:r>
                  <w:r w:rsidRPr="003C5116">
                    <w:rPr>
                      <w:rFonts w:ascii="Times New Roman" w:hAnsi="Times New Roman"/>
                      <w:b w:val="0"/>
                      <w:bCs/>
                      <w:color w:val="000000" w:themeColor="text1"/>
                      <w:sz w:val="16"/>
                      <w:szCs w:val="16"/>
                    </w:rPr>
                    <w:t xml:space="preserve">/ </w:t>
                  </w:r>
                  <w:r w:rsidRPr="003C5116">
                    <w:rPr>
                      <w:rFonts w:ascii="Times New Roman" w:eastAsia="ＭＳ 明朝" w:hAnsi="Times New Roman"/>
                      <w:b w:val="0"/>
                      <w:bCs/>
                      <w:sz w:val="16"/>
                      <w:szCs w:val="16"/>
                    </w:rPr>
                    <w:t>FR1 unlicensed TDD/</w:t>
                  </w:r>
                  <w:r w:rsidRPr="00224C05">
                    <w:rPr>
                      <w:rFonts w:ascii="Times New Roman" w:hAnsi="Times New Roman"/>
                      <w:b w:val="0"/>
                      <w:bCs/>
                      <w:color w:val="000000" w:themeColor="text1"/>
                      <w:sz w:val="16"/>
                      <w:szCs w:val="16"/>
                    </w:rPr>
                    <w:t xml:space="preserve"> FR2-1</w:t>
                  </w:r>
                </w:p>
                <w:p w14:paraId="2E216235" w14:textId="77777777" w:rsidR="00FE3FA4" w:rsidRPr="00224C05" w:rsidRDefault="00FE3FA4" w:rsidP="00F03B85">
                  <w:pPr>
                    <w:pStyle w:val="TAH"/>
                    <w:numPr>
                      <w:ilvl w:val="0"/>
                      <w:numId w:val="23"/>
                    </w:numPr>
                    <w:overflowPunct/>
                    <w:autoSpaceDE/>
                    <w:autoSpaceDN/>
                    <w:adjustRightInd/>
                    <w:spacing w:after="0"/>
                    <w:jc w:val="left"/>
                    <w:textAlignment w:val="auto"/>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The same or different SCSes in different carrier types among the scheduled cells including: FR1 licensed FDD/</w:t>
                  </w:r>
                  <w:r w:rsidRPr="003C5116">
                    <w:rPr>
                      <w:rFonts w:ascii="Times New Roman" w:eastAsia="ＭＳ 明朝" w:hAnsi="Times New Roman"/>
                      <w:b w:val="0"/>
                      <w:bCs/>
                      <w:sz w:val="16"/>
                      <w:szCs w:val="16"/>
                    </w:rPr>
                    <w:t xml:space="preserve"> </w:t>
                  </w:r>
                  <w:r w:rsidRPr="00224C05">
                    <w:rPr>
                      <w:rFonts w:ascii="Times New Roman" w:hAnsi="Times New Roman"/>
                      <w:b w:val="0"/>
                      <w:bCs/>
                      <w:color w:val="000000" w:themeColor="text1"/>
                      <w:sz w:val="16"/>
                      <w:szCs w:val="16"/>
                    </w:rPr>
                    <w:t>FR1 licensed TDD</w:t>
                  </w:r>
                  <w:r w:rsidRPr="003C5116">
                    <w:rPr>
                      <w:rFonts w:ascii="Times New Roman" w:hAnsi="Times New Roman"/>
                      <w:b w:val="0"/>
                      <w:bCs/>
                      <w:color w:val="000000" w:themeColor="text1"/>
                      <w:sz w:val="16"/>
                      <w:szCs w:val="16"/>
                    </w:rPr>
                    <w:t xml:space="preserve">/ </w:t>
                  </w:r>
                  <w:r w:rsidRPr="003C5116">
                    <w:rPr>
                      <w:rFonts w:ascii="Times New Roman" w:eastAsia="ＭＳ 明朝" w:hAnsi="Times New Roman"/>
                      <w:b w:val="0"/>
                      <w:bCs/>
                      <w:sz w:val="16"/>
                      <w:szCs w:val="16"/>
                    </w:rPr>
                    <w:t>FR1 unlicensed TDD/</w:t>
                  </w:r>
                  <w:r w:rsidRPr="00224C05">
                    <w:rPr>
                      <w:rFonts w:ascii="Times New Roman" w:hAnsi="Times New Roman"/>
                      <w:b w:val="0"/>
                      <w:bCs/>
                      <w:color w:val="000000" w:themeColor="text1"/>
                      <w:sz w:val="16"/>
                      <w:szCs w:val="16"/>
                    </w:rPr>
                    <w:t xml:space="preserve"> FR2-1</w:t>
                  </w:r>
                </w:p>
                <w:p w14:paraId="51C14EEA" w14:textId="77777777" w:rsidR="00FE3FA4" w:rsidRPr="00224C05" w:rsidRDefault="00FE3FA4" w:rsidP="00F03B85">
                  <w:pPr>
                    <w:pStyle w:val="TAH"/>
                    <w:numPr>
                      <w:ilvl w:val="0"/>
                      <w:numId w:val="23"/>
                    </w:numPr>
                    <w:overflowPunct/>
                    <w:autoSpaceDE/>
                    <w:autoSpaceDN/>
                    <w:adjustRightInd/>
                    <w:spacing w:after="0"/>
                    <w:jc w:val="left"/>
                    <w:textAlignment w:val="auto"/>
                    <w:rPr>
                      <w:rFonts w:ascii="Times New Roman" w:eastAsiaTheme="minorEastAsia" w:hAnsi="Times New Roman"/>
                      <w:b w:val="0"/>
                      <w:sz w:val="16"/>
                      <w:szCs w:val="16"/>
                    </w:rPr>
                  </w:pPr>
                  <w:r w:rsidRPr="00224C05">
                    <w:rPr>
                      <w:rFonts w:ascii="Times New Roman" w:hAnsi="Times New Roman"/>
                      <w:b w:val="0"/>
                      <w:bCs/>
                      <w:color w:val="000000" w:themeColor="text1"/>
                      <w:sz w:val="16"/>
                      <w:szCs w:val="16"/>
                    </w:rPr>
                    <w:t>The number of unicast DCI(s) to be monitored is defined per N consecutive slots, where the N is based on the lowest SCS among the cells. The value of N is 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FD41AB" w14:textId="77777777" w:rsidR="00FE3FA4" w:rsidRDefault="00FE3FA4" w:rsidP="00FE3FA4">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49-2/49-2b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CD3515"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7A3920" w14:textId="77777777" w:rsidR="00FE3FA4" w:rsidRPr="00224C05" w:rsidRDefault="00FE3FA4" w:rsidP="00FE3FA4">
                  <w:pPr>
                    <w:pStyle w:val="TAH"/>
                    <w:rPr>
                      <w:rFonts w:ascii="Times New Roman" w:eastAsia="Gulim" w:hAnsi="Times New Roman"/>
                      <w:b w:val="0"/>
                      <w:bCs/>
                      <w:color w:val="000000" w:themeColor="text1"/>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EE59F0" w14:textId="77777777" w:rsidR="00FE3FA4" w:rsidRPr="00591E01" w:rsidRDefault="00FE3FA4" w:rsidP="00FE3FA4">
                  <w:pPr>
                    <w:rPr>
                      <w:rFonts w:eastAsia="ＭＳ 明朝"/>
                      <w:bCs/>
                      <w:sz w:val="16"/>
                      <w:szCs w:val="16"/>
                    </w:rPr>
                  </w:pPr>
                  <w:r w:rsidRPr="00591E01">
                    <w:rPr>
                      <w:rFonts w:eastAsia="ＭＳ 明朝"/>
                      <w:bCs/>
                      <w:sz w:val="16"/>
                      <w:szCs w:val="16"/>
                    </w:rPr>
                    <w:t xml:space="preserve">UE does not </w:t>
                  </w:r>
                  <w:r w:rsidRPr="00224C05">
                    <w:rPr>
                      <w:bCs/>
                      <w:sz w:val="16"/>
                      <w:szCs w:val="16"/>
                    </w:rPr>
                    <w:t xml:space="preserve">Supporting PUSCHs on </w:t>
                  </w:r>
                  <w:r w:rsidRPr="00224C05">
                    <w:rPr>
                      <w:rFonts w:eastAsiaTheme="minorEastAsia"/>
                      <w:bCs/>
                      <w:sz w:val="16"/>
                      <w:szCs w:val="16"/>
                      <w:lang w:eastAsia="zh-CN"/>
                    </w:rPr>
                    <w:t>different SCSes/c</w:t>
                  </w:r>
                  <w:r w:rsidRPr="00224C05">
                    <w:rPr>
                      <w:rFonts w:eastAsiaTheme="minorEastAsia"/>
                      <w:sz w:val="16"/>
                      <w:szCs w:val="16"/>
                      <w:lang w:eastAsia="zh-CN"/>
                    </w:rPr>
                    <w:t>arrier types among co-scheduled cells by DCI format 0-3</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9FD39CF" w14:textId="77777777" w:rsidR="00FE3FA4" w:rsidRPr="00224C05" w:rsidRDefault="00FE3FA4" w:rsidP="00FE3FA4">
                  <w:pPr>
                    <w:pStyle w:val="TAN"/>
                    <w:rPr>
                      <w:rFonts w:ascii="Times New Roman" w:hAnsi="Times New Roman"/>
                      <w:bCs/>
                      <w:color w:val="000000" w:themeColor="text1"/>
                      <w:sz w:val="16"/>
                      <w:szCs w:val="16"/>
                      <w:lang w:eastAsia="ja-JP"/>
                    </w:rPr>
                  </w:pPr>
                  <w:r w:rsidRPr="00224C05">
                    <w:rPr>
                      <w:rFonts w:ascii="Times New Roman" w:hAnsi="Times New Roman"/>
                      <w:bCs/>
                      <w:color w:val="000000" w:themeColor="text1"/>
                      <w:sz w:val="16"/>
                      <w:szCs w:val="16"/>
                      <w:lang w:eastAsia="ja-JP"/>
                    </w:rPr>
                    <w:t>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9F8A26"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83A660"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929129"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D79507" w14:textId="77777777" w:rsidR="00FE3FA4" w:rsidRPr="00224C05" w:rsidRDefault="00FE3FA4" w:rsidP="00FE3FA4">
                  <w:pPr>
                    <w:pStyle w:val="TAH"/>
                    <w:rPr>
                      <w:rFonts w:ascii="Times New Roman" w:hAnsi="Times New Roman"/>
                      <w:b w:val="0"/>
                      <w:bCs/>
                      <w:color w:val="000000" w:themeColor="text1"/>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7D2428"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Optional with capability signaling</w:t>
                  </w:r>
                </w:p>
              </w:tc>
            </w:tr>
            <w:tr w:rsidR="00B75AF7" w:rsidRPr="00224C05" w14:paraId="08D80247" w14:textId="77777777" w:rsidTr="00EF783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3268B5"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X. NR_MC_enh2</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48E7A86B" w14:textId="77777777" w:rsidR="00FE3FA4" w:rsidRPr="00224C05" w:rsidRDefault="00FE3FA4" w:rsidP="00FE3FA4">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66-3a</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A34E157" w14:textId="77777777" w:rsidR="00FE3FA4" w:rsidRPr="00224C05" w:rsidRDefault="00FE3FA4" w:rsidP="00FE3FA4">
                  <w:pPr>
                    <w:rPr>
                      <w:rFonts w:eastAsia="ＭＳ 明朝"/>
                      <w:sz w:val="16"/>
                      <w:szCs w:val="16"/>
                    </w:rPr>
                  </w:pPr>
                  <w:r w:rsidRPr="00224C05">
                    <w:rPr>
                      <w:rFonts w:eastAsia="ＭＳ 明朝"/>
                      <w:sz w:val="16"/>
                      <w:szCs w:val="16"/>
                    </w:rPr>
                    <w:t xml:space="preserve">A UE supports multi-cell multi-PDSCH scheduling by DCI format 1_3 </w:t>
                  </w:r>
                </w:p>
                <w:p w14:paraId="59B5C9F4" w14:textId="77777777" w:rsidR="00FE3FA4" w:rsidRPr="00224C05" w:rsidRDefault="00FE3FA4" w:rsidP="00FE3FA4">
                  <w:pPr>
                    <w:rPr>
                      <w:color w:val="000000" w:themeColor="text1"/>
                      <w:sz w:val="16"/>
                      <w:szCs w:val="16"/>
                    </w:rPr>
                  </w:pPr>
                </w:p>
                <w:p w14:paraId="2E117F84" w14:textId="77777777" w:rsidR="00FE3FA4" w:rsidRPr="00224C05" w:rsidRDefault="00FE3FA4" w:rsidP="00FE3FA4">
                  <w:pPr>
                    <w:rPr>
                      <w:rFonts w:eastAsia="ＭＳ 明朝"/>
                      <w:sz w:val="16"/>
                      <w:szCs w:val="16"/>
                    </w:rPr>
                  </w:pPr>
                </w:p>
              </w:tc>
              <w:tc>
                <w:tcPr>
                  <w:tcW w:w="3667" w:type="dxa"/>
                  <w:tcBorders>
                    <w:top w:val="single" w:sz="4" w:space="0" w:color="auto"/>
                    <w:left w:val="single" w:sz="4" w:space="0" w:color="auto"/>
                    <w:bottom w:val="single" w:sz="4" w:space="0" w:color="auto"/>
                    <w:right w:val="single" w:sz="4" w:space="0" w:color="auto"/>
                  </w:tcBorders>
                  <w:shd w:val="clear" w:color="auto" w:fill="auto"/>
                </w:tcPr>
                <w:p w14:paraId="7055B7AD" w14:textId="77777777" w:rsidR="00FE3FA4" w:rsidRPr="001B6215" w:rsidRDefault="00FE3FA4" w:rsidP="00F03B85">
                  <w:pPr>
                    <w:pStyle w:val="aff6"/>
                    <w:widowControl w:val="0"/>
                    <w:numPr>
                      <w:ilvl w:val="0"/>
                      <w:numId w:val="24"/>
                    </w:numPr>
                    <w:overflowPunct/>
                    <w:autoSpaceDE/>
                    <w:autoSpaceDN/>
                    <w:adjustRightInd/>
                    <w:spacing w:after="0"/>
                    <w:ind w:leftChars="0"/>
                    <w:jc w:val="both"/>
                    <w:rPr>
                      <w:sz w:val="16"/>
                      <w:szCs w:val="16"/>
                    </w:rPr>
                  </w:pPr>
                  <w:r w:rsidRPr="001B6215">
                    <w:rPr>
                      <w:sz w:val="16"/>
                      <w:szCs w:val="16"/>
                    </w:rPr>
                    <w:t>UE supports DCI format 1_3 for DL scheduling of one or more PDSCH(s) per cell in the set of cells</w:t>
                  </w:r>
                  <w:r>
                    <w:rPr>
                      <w:sz w:val="16"/>
                      <w:szCs w:val="16"/>
                    </w:rPr>
                    <w:t xml:space="preserve"> with same SCS and carrier type</w:t>
                  </w:r>
                  <w:r w:rsidRPr="001B6215">
                    <w:rPr>
                      <w:sz w:val="16"/>
                      <w:szCs w:val="16"/>
                    </w:rPr>
                    <w:t>.</w:t>
                  </w:r>
                </w:p>
                <w:p w14:paraId="2374680D" w14:textId="77777777" w:rsidR="00FE3FA4" w:rsidRPr="00224C05" w:rsidRDefault="00FE3FA4" w:rsidP="00F03B85">
                  <w:pPr>
                    <w:pStyle w:val="aff6"/>
                    <w:widowControl w:val="0"/>
                    <w:numPr>
                      <w:ilvl w:val="0"/>
                      <w:numId w:val="24"/>
                    </w:numPr>
                    <w:overflowPunct/>
                    <w:autoSpaceDE/>
                    <w:autoSpaceDN/>
                    <w:adjustRightInd/>
                    <w:spacing w:after="0"/>
                    <w:ind w:leftChars="0"/>
                    <w:jc w:val="both"/>
                    <w:rPr>
                      <w:sz w:val="16"/>
                      <w:szCs w:val="16"/>
                    </w:rPr>
                  </w:pPr>
                  <w:r w:rsidRPr="00224C05">
                    <w:rPr>
                      <w:sz w:val="16"/>
                      <w:szCs w:val="16"/>
                    </w:rPr>
                    <w:t>Multi-cell multi-PDSCH scheduling by DCI format 1_3 is applicable to 120kHz SCS for FR2-1 cells.</w:t>
                  </w:r>
                </w:p>
                <w:p w14:paraId="43C88C78" w14:textId="77777777" w:rsidR="00FE3FA4" w:rsidRDefault="00FE3FA4" w:rsidP="00F03B85">
                  <w:pPr>
                    <w:pStyle w:val="aff6"/>
                    <w:widowControl w:val="0"/>
                    <w:numPr>
                      <w:ilvl w:val="0"/>
                      <w:numId w:val="24"/>
                    </w:numPr>
                    <w:overflowPunct/>
                    <w:autoSpaceDE/>
                    <w:autoSpaceDN/>
                    <w:adjustRightInd/>
                    <w:spacing w:after="0"/>
                    <w:ind w:leftChars="0"/>
                    <w:jc w:val="both"/>
                    <w:rPr>
                      <w:sz w:val="16"/>
                      <w:szCs w:val="16"/>
                    </w:rPr>
                  </w:pPr>
                  <w:r w:rsidRPr="00224C05">
                    <w:rPr>
                      <w:sz w:val="16"/>
                      <w:szCs w:val="16"/>
                    </w:rPr>
                    <w:t>Multi-cell multi-PDSCH scheduling by DCI format 1_3 is applicable to FR2-2 cells.</w:t>
                  </w:r>
                </w:p>
                <w:p w14:paraId="7FC1B7F3" w14:textId="77777777" w:rsidR="00FE3FA4" w:rsidRPr="006F4E7B" w:rsidRDefault="00FE3FA4" w:rsidP="00F03B85">
                  <w:pPr>
                    <w:pStyle w:val="aff6"/>
                    <w:widowControl w:val="0"/>
                    <w:numPr>
                      <w:ilvl w:val="0"/>
                      <w:numId w:val="24"/>
                    </w:numPr>
                    <w:overflowPunct/>
                    <w:autoSpaceDE/>
                    <w:autoSpaceDN/>
                    <w:adjustRightInd/>
                    <w:spacing w:after="0"/>
                    <w:ind w:leftChars="0"/>
                    <w:jc w:val="both"/>
                    <w:rPr>
                      <w:sz w:val="16"/>
                      <w:szCs w:val="16"/>
                    </w:rPr>
                  </w:pPr>
                  <w:r w:rsidRPr="001B6215">
                    <w:rPr>
                      <w:sz w:val="16"/>
                      <w:szCs w:val="16"/>
                    </w:rPr>
                    <w:t>supported type 2 HARQ enhancement, the HARQ -ACK feedback for SCell dormancy and the maximum number of HARQ-ACK bits is specified in TS38213.</w:t>
                  </w:r>
                </w:p>
                <w:p w14:paraId="45BAD5BF" w14:textId="77777777" w:rsidR="00FE3FA4" w:rsidRPr="00224C05" w:rsidRDefault="00FE3FA4" w:rsidP="00FE3FA4">
                  <w:pPr>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A6CC97" w14:textId="77777777" w:rsidR="00FE3FA4" w:rsidRPr="0029435B" w:rsidRDefault="00FE3FA4" w:rsidP="00FE3FA4">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49-1/49-1b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038C48" w14:textId="77777777" w:rsidR="00FE3FA4" w:rsidRPr="00224C05" w:rsidRDefault="00FE3FA4" w:rsidP="00FE3FA4">
                  <w:pPr>
                    <w:pStyle w:val="TAH"/>
                    <w:rPr>
                      <w:rFonts w:ascii="Times New Roman" w:hAnsi="Times New Roman"/>
                      <w:b w:val="0"/>
                      <w:color w:val="000000" w:themeColor="text1"/>
                      <w:sz w:val="16"/>
                      <w:szCs w:val="16"/>
                    </w:rPr>
                  </w:pPr>
                  <w:r w:rsidRPr="00224C05">
                    <w:rPr>
                      <w:rFonts w:ascii="Times New Roman" w:hAnsi="Times New Roman"/>
                      <w:b w:val="0"/>
                      <w:color w:val="000000" w:themeColor="text1"/>
                      <w:sz w:val="16"/>
                      <w:szCs w:val="16"/>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296E50" w14:textId="77777777" w:rsidR="00FE3FA4" w:rsidRPr="00224C05" w:rsidRDefault="00FE3FA4" w:rsidP="00FE3FA4">
                  <w:pPr>
                    <w:pStyle w:val="TAH"/>
                    <w:rPr>
                      <w:rFonts w:ascii="Times New Roman" w:eastAsia="Gulim" w:hAnsi="Times New Roman"/>
                      <w:b w:val="0"/>
                      <w:color w:val="000000" w:themeColor="text1"/>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79C9D4" w14:textId="77777777" w:rsidR="00FE3FA4" w:rsidRPr="00224C05" w:rsidRDefault="00FE3FA4" w:rsidP="00FE3FA4">
                  <w:pPr>
                    <w:rPr>
                      <w:rFonts w:eastAsia="ＭＳ 明朝"/>
                      <w:sz w:val="16"/>
                      <w:szCs w:val="16"/>
                    </w:rPr>
                  </w:pPr>
                  <w:r w:rsidRPr="00224C05">
                    <w:rPr>
                      <w:rFonts w:eastAsia="ＭＳ 明朝"/>
                      <w:sz w:val="16"/>
                      <w:szCs w:val="16"/>
                    </w:rPr>
                    <w:t>UE does not support multi-cell multi-PDSCH scheduling by DCI format 1_3.</w:t>
                  </w:r>
                </w:p>
                <w:p w14:paraId="0340B0E5" w14:textId="77777777" w:rsidR="00FE3FA4" w:rsidRPr="00224C05" w:rsidRDefault="00FE3FA4" w:rsidP="00FE3FA4">
                  <w:pPr>
                    <w:rPr>
                      <w:rFonts w:eastAsia="ＭＳ 明朝"/>
                      <w:sz w:val="16"/>
                      <w:szCs w:val="16"/>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3CF03BA" w14:textId="77777777" w:rsidR="00FE3FA4" w:rsidRPr="00224C05" w:rsidRDefault="00FE3FA4" w:rsidP="00FE3FA4">
                  <w:pPr>
                    <w:pStyle w:val="TAN"/>
                    <w:rPr>
                      <w:rFonts w:ascii="Times New Roman" w:hAnsi="Times New Roman"/>
                      <w:color w:val="000000" w:themeColor="text1"/>
                      <w:sz w:val="16"/>
                      <w:szCs w:val="16"/>
                      <w:lang w:eastAsia="ja-JP"/>
                    </w:rPr>
                  </w:pPr>
                  <w:r w:rsidRPr="00224C05">
                    <w:rPr>
                      <w:rFonts w:ascii="Times New Roman" w:hAnsi="Times New Roman"/>
                      <w:color w:val="000000" w:themeColor="text1"/>
                      <w:sz w:val="16"/>
                      <w:szCs w:val="16"/>
                      <w:lang w:eastAsia="ja-JP"/>
                    </w:rPr>
                    <w:t>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CEDBCE" w14:textId="77777777" w:rsidR="00FE3FA4" w:rsidRPr="00224C05" w:rsidRDefault="00FE3FA4" w:rsidP="00FE3FA4">
                  <w:pPr>
                    <w:pStyle w:val="TAH"/>
                    <w:rPr>
                      <w:rFonts w:ascii="Times New Roman" w:hAnsi="Times New Roman"/>
                      <w:b w:val="0"/>
                      <w:color w:val="000000" w:themeColor="text1"/>
                      <w:sz w:val="16"/>
                      <w:szCs w:val="16"/>
                    </w:rPr>
                  </w:pPr>
                  <w:r w:rsidRPr="00224C05">
                    <w:rPr>
                      <w:rFonts w:ascii="Times New Roman" w:hAnsi="Times New Roman"/>
                      <w:b w:val="0"/>
                      <w:color w:val="000000" w:themeColor="text1"/>
                      <w:sz w:val="16"/>
                      <w:szCs w:val="16"/>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D32129" w14:textId="77777777" w:rsidR="00FE3FA4" w:rsidRPr="00224C05" w:rsidRDefault="00FE3FA4" w:rsidP="00FE3FA4">
                  <w:pPr>
                    <w:pStyle w:val="TAH"/>
                    <w:rPr>
                      <w:rFonts w:ascii="Times New Roman" w:hAnsi="Times New Roman"/>
                      <w:b w:val="0"/>
                      <w:color w:val="000000" w:themeColor="text1"/>
                      <w:sz w:val="16"/>
                      <w:szCs w:val="16"/>
                    </w:rPr>
                  </w:pPr>
                  <w:r w:rsidRPr="00224C05">
                    <w:rPr>
                      <w:rFonts w:ascii="Times New Roman" w:hAnsi="Times New Roman"/>
                      <w:b w:val="0"/>
                      <w:color w:val="000000" w:themeColor="text1"/>
                      <w:sz w:val="16"/>
                      <w:szCs w:val="16"/>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AC0BFE" w14:textId="77777777" w:rsidR="00FE3FA4" w:rsidRPr="00224C05" w:rsidRDefault="00FE3FA4" w:rsidP="00FE3FA4">
                  <w:pPr>
                    <w:pStyle w:val="TAH"/>
                    <w:rPr>
                      <w:rFonts w:ascii="Times New Roman" w:hAnsi="Times New Roman"/>
                      <w:b w:val="0"/>
                      <w:color w:val="000000" w:themeColor="text1"/>
                      <w:sz w:val="16"/>
                      <w:szCs w:val="16"/>
                    </w:rPr>
                  </w:pPr>
                  <w:r w:rsidRPr="00224C05">
                    <w:rPr>
                      <w:rFonts w:ascii="Times New Roman" w:hAnsi="Times New Roman"/>
                      <w:b w:val="0"/>
                      <w:color w:val="000000" w:themeColor="text1"/>
                      <w:sz w:val="16"/>
                      <w:szCs w:val="16"/>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4F0E8" w14:textId="77777777" w:rsidR="00FE3FA4" w:rsidRPr="00224C05" w:rsidRDefault="00FE3FA4" w:rsidP="00FE3FA4">
                  <w:pPr>
                    <w:pStyle w:val="TAH"/>
                    <w:rPr>
                      <w:rFonts w:ascii="Times New Roman" w:hAnsi="Times New Roman"/>
                      <w:b w:val="0"/>
                      <w:color w:val="000000" w:themeColor="text1"/>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AAC1C2" w14:textId="77777777" w:rsidR="00FE3FA4" w:rsidRPr="00224C05" w:rsidRDefault="00FE3FA4" w:rsidP="00FE3FA4">
                  <w:pPr>
                    <w:pStyle w:val="TAH"/>
                    <w:rPr>
                      <w:rFonts w:ascii="Times New Roman" w:hAnsi="Times New Roman"/>
                      <w:b w:val="0"/>
                      <w:color w:val="000000" w:themeColor="text1"/>
                      <w:sz w:val="16"/>
                      <w:szCs w:val="16"/>
                    </w:rPr>
                  </w:pPr>
                  <w:r w:rsidRPr="00224C05">
                    <w:rPr>
                      <w:rFonts w:ascii="Times New Roman" w:hAnsi="Times New Roman"/>
                      <w:b w:val="0"/>
                      <w:color w:val="000000" w:themeColor="text1"/>
                      <w:sz w:val="16"/>
                      <w:szCs w:val="16"/>
                    </w:rPr>
                    <w:t>Optional with capability signaling</w:t>
                  </w:r>
                </w:p>
              </w:tc>
            </w:tr>
            <w:tr w:rsidR="00B75AF7" w:rsidRPr="00224C05" w14:paraId="6441E2B9" w14:textId="77777777" w:rsidTr="00EF783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C0641" w14:textId="77777777" w:rsidR="00FE3FA4" w:rsidRPr="00591E01" w:rsidRDefault="00FE3FA4" w:rsidP="00FE3FA4">
                  <w:pPr>
                    <w:rPr>
                      <w:rFonts w:eastAsia="ＭＳ 明朝"/>
                      <w:sz w:val="16"/>
                      <w:szCs w:val="16"/>
                    </w:rPr>
                  </w:pPr>
                  <w:r w:rsidRPr="00224C05">
                    <w:rPr>
                      <w:rFonts w:eastAsia="ＭＳ 明朝"/>
                      <w:sz w:val="16"/>
                      <w:szCs w:val="16"/>
                    </w:rPr>
                    <w:lastRenderedPageBreak/>
                    <w:t>X. NR_MC_enh2</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50E8C8C0" w14:textId="77777777" w:rsidR="00FE3FA4" w:rsidRPr="00B804F8" w:rsidRDefault="00FE3FA4" w:rsidP="00FE3FA4">
                  <w:pPr>
                    <w:rPr>
                      <w:rFonts w:eastAsia="ＭＳ 明朝"/>
                      <w:sz w:val="16"/>
                      <w:szCs w:val="16"/>
                    </w:rPr>
                  </w:pPr>
                  <w:r>
                    <w:rPr>
                      <w:rFonts w:eastAsia="ＭＳ 明朝"/>
                      <w:sz w:val="16"/>
                      <w:szCs w:val="16"/>
                    </w:rPr>
                    <w:t>66-4a</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D6A3F20" w14:textId="77777777" w:rsidR="00FE3FA4" w:rsidRPr="00224C05" w:rsidRDefault="00FE3FA4" w:rsidP="00FE3FA4">
                  <w:pPr>
                    <w:rPr>
                      <w:rFonts w:eastAsia="ＭＳ 明朝"/>
                      <w:sz w:val="16"/>
                      <w:szCs w:val="16"/>
                    </w:rPr>
                  </w:pPr>
                  <w:r w:rsidRPr="00224C05">
                    <w:rPr>
                      <w:rFonts w:eastAsia="ＭＳ 明朝"/>
                      <w:sz w:val="16"/>
                      <w:szCs w:val="16"/>
                    </w:rPr>
                    <w:t xml:space="preserve">A UE supports multi-cell multi-PUSCH scheduling by DCI format 0_3 </w:t>
                  </w:r>
                </w:p>
              </w:tc>
              <w:tc>
                <w:tcPr>
                  <w:tcW w:w="3667" w:type="dxa"/>
                  <w:tcBorders>
                    <w:top w:val="single" w:sz="4" w:space="0" w:color="auto"/>
                    <w:left w:val="single" w:sz="4" w:space="0" w:color="auto"/>
                    <w:bottom w:val="single" w:sz="4" w:space="0" w:color="auto"/>
                    <w:right w:val="single" w:sz="4" w:space="0" w:color="auto"/>
                  </w:tcBorders>
                  <w:shd w:val="clear" w:color="auto" w:fill="auto"/>
                </w:tcPr>
                <w:p w14:paraId="40046C24" w14:textId="77777777" w:rsidR="00FE3FA4" w:rsidRPr="006F4E7B" w:rsidRDefault="00FE3FA4" w:rsidP="00F03B85">
                  <w:pPr>
                    <w:pStyle w:val="aff6"/>
                    <w:widowControl w:val="0"/>
                    <w:numPr>
                      <w:ilvl w:val="0"/>
                      <w:numId w:val="25"/>
                    </w:numPr>
                    <w:overflowPunct/>
                    <w:autoSpaceDE/>
                    <w:autoSpaceDN/>
                    <w:adjustRightInd/>
                    <w:spacing w:after="0"/>
                    <w:ind w:leftChars="0"/>
                    <w:jc w:val="both"/>
                    <w:rPr>
                      <w:sz w:val="16"/>
                      <w:szCs w:val="16"/>
                    </w:rPr>
                  </w:pPr>
                  <w:r w:rsidRPr="001B6215">
                    <w:rPr>
                      <w:sz w:val="16"/>
                      <w:szCs w:val="16"/>
                    </w:rPr>
                    <w:t xml:space="preserve">UE supports DCI format </w:t>
                  </w:r>
                  <w:r>
                    <w:rPr>
                      <w:sz w:val="16"/>
                      <w:szCs w:val="16"/>
                    </w:rPr>
                    <w:t>0</w:t>
                  </w:r>
                  <w:r w:rsidRPr="001B6215">
                    <w:rPr>
                      <w:sz w:val="16"/>
                      <w:szCs w:val="16"/>
                    </w:rPr>
                    <w:t xml:space="preserve">_3 for </w:t>
                  </w:r>
                  <w:r>
                    <w:rPr>
                      <w:sz w:val="16"/>
                      <w:szCs w:val="16"/>
                    </w:rPr>
                    <w:t>U</w:t>
                  </w:r>
                  <w:r w:rsidRPr="001B6215">
                    <w:rPr>
                      <w:sz w:val="16"/>
                      <w:szCs w:val="16"/>
                    </w:rPr>
                    <w:t>L scheduling of one or more P</w:t>
                  </w:r>
                  <w:r>
                    <w:rPr>
                      <w:sz w:val="16"/>
                      <w:szCs w:val="16"/>
                    </w:rPr>
                    <w:t>U</w:t>
                  </w:r>
                  <w:r w:rsidRPr="001B6215">
                    <w:rPr>
                      <w:sz w:val="16"/>
                      <w:szCs w:val="16"/>
                    </w:rPr>
                    <w:t>SCH(s) per cell in the set of cells</w:t>
                  </w:r>
                  <w:r>
                    <w:rPr>
                      <w:sz w:val="16"/>
                      <w:szCs w:val="16"/>
                    </w:rPr>
                    <w:t xml:space="preserve"> with same SCS and carrier type</w:t>
                  </w:r>
                  <w:r w:rsidRPr="001B6215">
                    <w:rPr>
                      <w:sz w:val="16"/>
                      <w:szCs w:val="16"/>
                    </w:rPr>
                    <w:t>.</w:t>
                  </w:r>
                </w:p>
                <w:p w14:paraId="04B57FCB" w14:textId="77777777" w:rsidR="00FE3FA4" w:rsidRPr="00224C05" w:rsidRDefault="00FE3FA4" w:rsidP="00F03B85">
                  <w:pPr>
                    <w:pStyle w:val="aff6"/>
                    <w:widowControl w:val="0"/>
                    <w:numPr>
                      <w:ilvl w:val="0"/>
                      <w:numId w:val="25"/>
                    </w:numPr>
                    <w:overflowPunct/>
                    <w:autoSpaceDE/>
                    <w:autoSpaceDN/>
                    <w:adjustRightInd/>
                    <w:spacing w:after="0"/>
                    <w:ind w:leftChars="0"/>
                    <w:jc w:val="both"/>
                    <w:rPr>
                      <w:rFonts w:eastAsia="ＭＳ 明朝"/>
                      <w:sz w:val="16"/>
                      <w:szCs w:val="16"/>
                    </w:rPr>
                  </w:pPr>
                  <w:r w:rsidRPr="00224C05">
                    <w:rPr>
                      <w:rFonts w:eastAsia="ＭＳ 明朝"/>
                      <w:sz w:val="16"/>
                      <w:szCs w:val="16"/>
                    </w:rPr>
                    <w:t>Multi-cell multi-PUSCH scheduling by DCI format 0_3 is applicable to FR1 cells.</w:t>
                  </w:r>
                </w:p>
                <w:p w14:paraId="41F432A3" w14:textId="77777777" w:rsidR="00FE3FA4" w:rsidRPr="00224C05" w:rsidRDefault="00FE3FA4" w:rsidP="00F03B85">
                  <w:pPr>
                    <w:pStyle w:val="aff6"/>
                    <w:widowControl w:val="0"/>
                    <w:numPr>
                      <w:ilvl w:val="0"/>
                      <w:numId w:val="25"/>
                    </w:numPr>
                    <w:overflowPunct/>
                    <w:autoSpaceDE/>
                    <w:autoSpaceDN/>
                    <w:adjustRightInd/>
                    <w:spacing w:after="0"/>
                    <w:ind w:leftChars="0"/>
                    <w:jc w:val="both"/>
                    <w:rPr>
                      <w:rFonts w:eastAsia="ＭＳ 明朝"/>
                      <w:sz w:val="16"/>
                      <w:szCs w:val="16"/>
                    </w:rPr>
                  </w:pPr>
                  <w:r w:rsidRPr="00224C05">
                    <w:rPr>
                      <w:rFonts w:eastAsia="ＭＳ 明朝"/>
                      <w:sz w:val="16"/>
                      <w:szCs w:val="16"/>
                    </w:rPr>
                    <w:t>Multi-cell multi-PUSCH scheduling by DCI format 0_3 is applicable to 120kHz SCS for FR2-1 cells.</w:t>
                  </w:r>
                </w:p>
                <w:p w14:paraId="50477147" w14:textId="77777777" w:rsidR="00FE3FA4" w:rsidRPr="00224C05" w:rsidRDefault="00FE3FA4" w:rsidP="00F03B85">
                  <w:pPr>
                    <w:pStyle w:val="aff6"/>
                    <w:widowControl w:val="0"/>
                    <w:numPr>
                      <w:ilvl w:val="0"/>
                      <w:numId w:val="25"/>
                    </w:numPr>
                    <w:overflowPunct/>
                    <w:autoSpaceDE/>
                    <w:autoSpaceDN/>
                    <w:adjustRightInd/>
                    <w:spacing w:after="0"/>
                    <w:ind w:leftChars="0"/>
                    <w:jc w:val="both"/>
                    <w:rPr>
                      <w:rFonts w:eastAsia="ＭＳ 明朝"/>
                      <w:sz w:val="16"/>
                      <w:szCs w:val="16"/>
                    </w:rPr>
                  </w:pPr>
                  <w:r w:rsidRPr="00224C05">
                    <w:rPr>
                      <w:rFonts w:eastAsia="ＭＳ 明朝"/>
                      <w:sz w:val="16"/>
                      <w:szCs w:val="16"/>
                    </w:rPr>
                    <w:t>Multi-cell multi-PUSCH scheduling by DCI format 0_3 is applicable to FR2-2 cells.</w:t>
                  </w:r>
                </w:p>
                <w:p w14:paraId="5FD1975E" w14:textId="77777777" w:rsidR="00FE3FA4" w:rsidRPr="00224C05" w:rsidRDefault="00FE3FA4" w:rsidP="00FE3FA4">
                  <w:pPr>
                    <w:rPr>
                      <w:rFonts w:eastAsia="ＭＳ 明朝"/>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A8E48B" w14:textId="77777777" w:rsidR="00FE3FA4" w:rsidRPr="003C5116" w:rsidRDefault="00FE3FA4" w:rsidP="00FE3FA4">
                  <w:pPr>
                    <w:pStyle w:val="TAH"/>
                    <w:rPr>
                      <w:rFonts w:ascii="Times New Roman" w:eastAsia="ＭＳ 明朝" w:hAnsi="Times New Roman"/>
                      <w:b w:val="0"/>
                      <w:color w:val="000000" w:themeColor="text1"/>
                      <w:sz w:val="16"/>
                      <w:szCs w:val="16"/>
                    </w:rPr>
                  </w:pPr>
                  <w:r>
                    <w:rPr>
                      <w:rFonts w:ascii="Times New Roman" w:hAnsi="Times New Roman"/>
                      <w:b w:val="0"/>
                      <w:bCs/>
                      <w:color w:val="000000" w:themeColor="text1"/>
                      <w:sz w:val="16"/>
                      <w:szCs w:val="16"/>
                    </w:rPr>
                    <w:t>49-</w:t>
                  </w:r>
                  <w:r w:rsidRPr="003C5116">
                    <w:rPr>
                      <w:rFonts w:ascii="Times New Roman" w:hAnsi="Times New Roman"/>
                      <w:b w:val="0"/>
                      <w:bCs/>
                      <w:color w:val="000000" w:themeColor="text1"/>
                      <w:sz w:val="16"/>
                      <w:szCs w:val="16"/>
                    </w:rPr>
                    <w:t>2</w:t>
                  </w:r>
                  <w:r>
                    <w:rPr>
                      <w:rFonts w:ascii="Times New Roman" w:hAnsi="Times New Roman"/>
                      <w:b w:val="0"/>
                      <w:bCs/>
                      <w:color w:val="000000" w:themeColor="text1"/>
                      <w:sz w:val="16"/>
                      <w:szCs w:val="16"/>
                    </w:rPr>
                    <w:t>/49-</w:t>
                  </w:r>
                  <w:r w:rsidRPr="003C5116">
                    <w:rPr>
                      <w:rFonts w:ascii="Times New Roman" w:hAnsi="Times New Roman"/>
                      <w:b w:val="0"/>
                      <w:bCs/>
                      <w:color w:val="000000" w:themeColor="text1"/>
                      <w:sz w:val="16"/>
                      <w:szCs w:val="16"/>
                    </w:rPr>
                    <w:t>2</w:t>
                  </w:r>
                  <w:r>
                    <w:rPr>
                      <w:rFonts w:ascii="Times New Roman" w:hAnsi="Times New Roman"/>
                      <w:b w:val="0"/>
                      <w:bCs/>
                      <w:color w:val="000000" w:themeColor="text1"/>
                      <w:sz w:val="16"/>
                      <w:szCs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54517C" w14:textId="77777777" w:rsidR="00FE3FA4" w:rsidRPr="00224C05" w:rsidRDefault="00FE3FA4" w:rsidP="00FE3FA4">
                  <w:pPr>
                    <w:rPr>
                      <w:rFonts w:eastAsia="ＭＳ 明朝"/>
                      <w:sz w:val="16"/>
                      <w:szCs w:val="16"/>
                    </w:rPr>
                  </w:pPr>
                  <w:r w:rsidRPr="00224C05">
                    <w:rPr>
                      <w:rFonts w:eastAsia="ＭＳ 明朝"/>
                      <w:sz w:val="16"/>
                      <w:szCs w:val="16"/>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C6C33B" w14:textId="77777777" w:rsidR="00FE3FA4" w:rsidRPr="00224C05" w:rsidRDefault="00FE3FA4" w:rsidP="00FE3FA4">
                  <w:pPr>
                    <w:rPr>
                      <w:rFonts w:eastAsia="ＭＳ 明朝"/>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3CAFAF" w14:textId="77777777" w:rsidR="00FE3FA4" w:rsidRPr="00224C05" w:rsidRDefault="00FE3FA4" w:rsidP="00FE3FA4">
                  <w:pPr>
                    <w:rPr>
                      <w:rFonts w:eastAsia="ＭＳ 明朝"/>
                      <w:sz w:val="16"/>
                      <w:szCs w:val="16"/>
                    </w:rPr>
                  </w:pPr>
                  <w:r w:rsidRPr="00224C05">
                    <w:rPr>
                      <w:rFonts w:eastAsia="ＭＳ 明朝"/>
                      <w:sz w:val="16"/>
                      <w:szCs w:val="16"/>
                    </w:rPr>
                    <w:t>UE does not support multi-cell multi-PUSCH scheduling by DCI format 0_3.</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42CB326" w14:textId="77777777" w:rsidR="00FE3FA4" w:rsidRPr="00224C05" w:rsidRDefault="00FE3FA4" w:rsidP="00FE3FA4">
                  <w:pPr>
                    <w:rPr>
                      <w:rFonts w:eastAsia="ＭＳ 明朝"/>
                      <w:sz w:val="16"/>
                      <w:szCs w:val="16"/>
                    </w:rPr>
                  </w:pPr>
                  <w:r w:rsidRPr="00224C05">
                    <w:rPr>
                      <w:rFonts w:eastAsia="ＭＳ 明朝"/>
                      <w:sz w:val="16"/>
                      <w:szCs w:val="16"/>
                    </w:rPr>
                    <w:t>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1E1AC32" w14:textId="77777777" w:rsidR="00FE3FA4" w:rsidRPr="00224C05" w:rsidRDefault="00FE3FA4" w:rsidP="00FE3FA4">
                  <w:pPr>
                    <w:rPr>
                      <w:rFonts w:eastAsia="ＭＳ 明朝"/>
                      <w:sz w:val="16"/>
                      <w:szCs w:val="16"/>
                    </w:rPr>
                  </w:pPr>
                  <w:r w:rsidRPr="00224C05">
                    <w:rPr>
                      <w:rFonts w:eastAsia="ＭＳ 明朝"/>
                      <w:sz w:val="16"/>
                      <w:szCs w:val="16"/>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97C983" w14:textId="77777777" w:rsidR="00FE3FA4" w:rsidRPr="00224C05" w:rsidRDefault="00FE3FA4" w:rsidP="00FE3FA4">
                  <w:pPr>
                    <w:rPr>
                      <w:rFonts w:eastAsia="ＭＳ 明朝"/>
                      <w:sz w:val="16"/>
                      <w:szCs w:val="16"/>
                    </w:rPr>
                  </w:pPr>
                  <w:r w:rsidRPr="00224C05">
                    <w:rPr>
                      <w:rFonts w:eastAsia="ＭＳ 明朝"/>
                      <w:sz w:val="16"/>
                      <w:szCs w:val="16"/>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F1A8E23" w14:textId="77777777" w:rsidR="00FE3FA4" w:rsidRPr="00224C05" w:rsidRDefault="00FE3FA4" w:rsidP="00FE3FA4">
                  <w:pPr>
                    <w:rPr>
                      <w:rFonts w:eastAsia="ＭＳ 明朝"/>
                      <w:sz w:val="16"/>
                      <w:szCs w:val="16"/>
                    </w:rPr>
                  </w:pPr>
                  <w:r w:rsidRPr="00224C05">
                    <w:rPr>
                      <w:rFonts w:eastAsia="ＭＳ 明朝"/>
                      <w:sz w:val="16"/>
                      <w:szCs w:val="16"/>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CBD5F8" w14:textId="77777777" w:rsidR="00FE3FA4" w:rsidRPr="00224C05" w:rsidRDefault="00FE3FA4" w:rsidP="00FE3FA4">
                  <w:pPr>
                    <w:rPr>
                      <w:rFonts w:eastAsia="ＭＳ 明朝"/>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DC4B4E" w14:textId="77777777" w:rsidR="00FE3FA4" w:rsidRPr="00224C05" w:rsidRDefault="00FE3FA4" w:rsidP="00FE3FA4">
                  <w:pPr>
                    <w:rPr>
                      <w:rFonts w:eastAsia="ＭＳ 明朝"/>
                      <w:sz w:val="16"/>
                      <w:szCs w:val="16"/>
                    </w:rPr>
                  </w:pPr>
                  <w:r w:rsidRPr="00224C05">
                    <w:rPr>
                      <w:rFonts w:eastAsia="ＭＳ 明朝"/>
                      <w:sz w:val="16"/>
                      <w:szCs w:val="16"/>
                    </w:rPr>
                    <w:t>Optional with capability signaling</w:t>
                  </w:r>
                </w:p>
              </w:tc>
            </w:tr>
          </w:tbl>
          <w:p w14:paraId="42198392" w14:textId="77777777" w:rsidR="00116693" w:rsidRPr="00F442FC" w:rsidRDefault="00116693">
            <w:pPr>
              <w:rPr>
                <w:rFonts w:eastAsia="ＭＳ 明朝"/>
              </w:rPr>
            </w:pPr>
          </w:p>
        </w:tc>
      </w:tr>
      <w:tr w:rsidR="00116693" w:rsidRPr="00D1683D" w14:paraId="44F140A3" w14:textId="5EA0A6C0" w:rsidTr="00214506">
        <w:trPr>
          <w:trHeight w:val="412"/>
        </w:trPr>
        <w:tc>
          <w:tcPr>
            <w:tcW w:w="279" w:type="pct"/>
          </w:tcPr>
          <w:p w14:paraId="12FB1214" w14:textId="65012B05" w:rsidR="00116693" w:rsidRPr="0027229D" w:rsidRDefault="00831E1E" w:rsidP="0027229D">
            <w:pPr>
              <w:rPr>
                <w:rFonts w:eastAsia="ＭＳ 明朝"/>
              </w:rPr>
            </w:pPr>
            <w:r>
              <w:rPr>
                <w:rFonts w:eastAsia="ＭＳ 明朝" w:hint="eastAsia"/>
              </w:rPr>
              <w:lastRenderedPageBreak/>
              <w:t>[4] Nokia</w:t>
            </w:r>
          </w:p>
        </w:tc>
        <w:tc>
          <w:tcPr>
            <w:tcW w:w="4721" w:type="pct"/>
          </w:tcPr>
          <w:p w14:paraId="4FF0830E" w14:textId="77777777" w:rsidR="001A2F3C" w:rsidRDefault="001A2F3C" w:rsidP="001A2F3C">
            <w:pPr>
              <w:pStyle w:val="1"/>
            </w:pPr>
            <w:r>
              <w:t>Different SCS and same or different carrier type for DCI format 0_3/1_3 scheduling (i.e. 66-1/66-2)</w:t>
            </w:r>
          </w:p>
          <w:p w14:paraId="58E0A233" w14:textId="77777777" w:rsidR="001A2F3C" w:rsidRDefault="001A2F3C" w:rsidP="001A2F3C">
            <w:r>
              <w:t xml:space="preserve">At RAN1#120bis, there had been good discussions but no agreement on any UE feature could be reached. The latest moderator proposals in </w:t>
            </w:r>
            <w:hyperlink r:id="rId14" w:tgtFrame="_blank" w:history="1">
              <w:r>
                <w:rPr>
                  <w:rStyle w:val="aff2"/>
                </w:rPr>
                <w:t>R1-2503138</w:t>
              </w:r>
            </w:hyperlink>
            <w:r>
              <w:t xml:space="preserve"> have two alternatives (Proposal 1 Alt. 1 &amp; Proposal 2 Alt. 2).  </w:t>
            </w:r>
          </w:p>
          <w:p w14:paraId="3CBB70DE" w14:textId="77777777" w:rsidR="001A2F3C" w:rsidRDefault="001A2F3C" w:rsidP="001A2F3C">
            <w:pPr>
              <w:spacing w:after="0"/>
            </w:pPr>
            <w:r>
              <w:t xml:space="preserve">We would like to note here the following points: </w:t>
            </w:r>
          </w:p>
          <w:p w14:paraId="7DE5D587" w14:textId="77777777" w:rsidR="001A2F3C" w:rsidRDefault="001A2F3C" w:rsidP="00F03B85">
            <w:pPr>
              <w:pStyle w:val="aff6"/>
              <w:numPr>
                <w:ilvl w:val="0"/>
                <w:numId w:val="28"/>
              </w:numPr>
              <w:overflowPunct/>
              <w:autoSpaceDE/>
              <w:autoSpaceDN/>
              <w:adjustRightInd/>
              <w:spacing w:after="0"/>
              <w:ind w:leftChars="0"/>
              <w:contextualSpacing/>
              <w:rPr>
                <w:lang w:eastAsia="en-US"/>
              </w:rPr>
            </w:pPr>
            <w:r w:rsidRPr="00F268A4">
              <w:rPr>
                <w:i/>
                <w:iCs/>
                <w:u w:val="single"/>
                <w:lang w:val="en-US"/>
              </w:rPr>
              <w:t>Supported SCS and carrier types</w:t>
            </w:r>
            <w:r>
              <w:rPr>
                <w:lang w:val="en-US"/>
              </w:rPr>
              <w:t xml:space="preserve">: we agree with the current discussions to limit the support to useful carrier type and SCS combinations. We therefore support the current discussions in RAN1 to (a) exclude unlicensed band carriers (in FR1 &amp; FR2-2) and (b) limit FR1 FDD to 15kHz SCS and FR1 TDD to 30kHz SCS. There had been still an ongoing debate on the support of FR2-1 60kHz in addition to FR2-1 120kHz (which is the currently deployed SCS for FR2-1). We think that the support for FR2-1 could be limited to 120kHz SCS – but in our proposed FG descriptions we include FR2-1 with 60kHz SCS in brackets for now to see how the overall feature would be looking if supported.     </w:t>
            </w:r>
            <w:r w:rsidRPr="00E42573">
              <w:rPr>
                <w:lang w:val="en-US"/>
              </w:rPr>
              <w:t xml:space="preserve"> </w:t>
            </w:r>
          </w:p>
          <w:p w14:paraId="753D96EC" w14:textId="77777777" w:rsidR="001A2F3C" w:rsidRDefault="001A2F3C" w:rsidP="00F03B85">
            <w:pPr>
              <w:pStyle w:val="aff6"/>
              <w:numPr>
                <w:ilvl w:val="0"/>
                <w:numId w:val="28"/>
              </w:numPr>
              <w:overflowPunct/>
              <w:autoSpaceDE/>
              <w:autoSpaceDN/>
              <w:adjustRightInd/>
              <w:spacing w:after="0"/>
              <w:ind w:leftChars="0"/>
              <w:contextualSpacing/>
              <w:rPr>
                <w:lang w:eastAsia="en-US"/>
              </w:rPr>
            </w:pPr>
            <w:r w:rsidRPr="00187758">
              <w:rPr>
                <w:i/>
                <w:iCs/>
                <w:u w:val="single"/>
                <w:lang w:eastAsia="en-US"/>
              </w:rPr>
              <w:t>Signalling of supported combinations</w:t>
            </w:r>
            <w:r>
              <w:rPr>
                <w:i/>
                <w:iCs/>
                <w:u w:val="single"/>
                <w:lang w:eastAsia="en-US"/>
              </w:rPr>
              <w:t xml:space="preserve"> of the cells of the set of cells</w:t>
            </w:r>
            <w:r>
              <w:rPr>
                <w:lang w:eastAsia="en-US"/>
              </w:rPr>
              <w:t>: We think it would be better to instead of indicating the combination of SCS &amp; carrier type of ‘up to two sets’ by indicating the supported combination of the two sets, i.e. instead of “</w:t>
            </w:r>
            <w:r w:rsidRPr="00B6278B">
              <w:rPr>
                <w:i/>
                <w:iCs/>
                <w:lang w:eastAsia="en-US"/>
              </w:rPr>
              <w:t>{(FR1 FDD, 15kHz), (FR1 TDD, 30kHz), (FR2-1, 120kHz)}</w:t>
            </w:r>
            <w:r>
              <w:rPr>
                <w:lang w:eastAsia="en-US"/>
              </w:rPr>
              <w:t xml:space="preserve">” we think the UE should be able to indicate each combination separately such as having a value set of </w:t>
            </w:r>
            <w:r w:rsidRPr="0095789E">
              <w:rPr>
                <w:lang w:eastAsia="en-US"/>
              </w:rPr>
              <w:t xml:space="preserve">value set {(FR1 </w:t>
            </w:r>
            <w:r w:rsidRPr="000C69E6">
              <w:rPr>
                <w:lang w:eastAsia="en-US"/>
              </w:rPr>
              <w:t xml:space="preserve">licensed </w:t>
            </w:r>
            <w:r w:rsidRPr="0095789E">
              <w:rPr>
                <w:lang w:eastAsia="en-US"/>
              </w:rPr>
              <w:t xml:space="preserve">FDD 15kHz, FR1 </w:t>
            </w:r>
            <w:r w:rsidRPr="000C69E6">
              <w:rPr>
                <w:lang w:eastAsia="en-US"/>
              </w:rPr>
              <w:t>licensed</w:t>
            </w:r>
            <w:r w:rsidRPr="0095789E">
              <w:rPr>
                <w:lang w:eastAsia="en-US"/>
              </w:rPr>
              <w:t xml:space="preserve"> TDD 30kHz), (FR1 </w:t>
            </w:r>
            <w:r w:rsidRPr="000C69E6">
              <w:rPr>
                <w:lang w:eastAsia="en-US"/>
              </w:rPr>
              <w:t>licensed</w:t>
            </w:r>
            <w:r w:rsidRPr="0095789E">
              <w:rPr>
                <w:lang w:eastAsia="en-US"/>
              </w:rPr>
              <w:t xml:space="preserve"> FDD 15kHz, FR2-1 120kHz), (FR1 </w:t>
            </w:r>
            <w:r w:rsidRPr="000C69E6">
              <w:rPr>
                <w:lang w:eastAsia="en-US"/>
              </w:rPr>
              <w:t>licensed</w:t>
            </w:r>
            <w:r w:rsidRPr="0095789E">
              <w:rPr>
                <w:lang w:eastAsia="en-US"/>
              </w:rPr>
              <w:t xml:space="preserve"> TDD 30kHz, FR2-1 120kHz)}</w:t>
            </w:r>
          </w:p>
          <w:p w14:paraId="56D3D7BD" w14:textId="77777777" w:rsidR="001A2F3C" w:rsidRDefault="001A2F3C" w:rsidP="00F03B85">
            <w:pPr>
              <w:pStyle w:val="aff6"/>
              <w:numPr>
                <w:ilvl w:val="0"/>
                <w:numId w:val="28"/>
              </w:numPr>
              <w:overflowPunct/>
              <w:autoSpaceDE/>
              <w:autoSpaceDN/>
              <w:adjustRightInd/>
              <w:spacing w:after="0"/>
              <w:ind w:leftChars="0"/>
              <w:contextualSpacing/>
              <w:rPr>
                <w:lang w:eastAsia="en-US"/>
              </w:rPr>
            </w:pPr>
            <w:r w:rsidRPr="00187758">
              <w:rPr>
                <w:i/>
                <w:iCs/>
                <w:u w:val="single"/>
                <w:lang w:eastAsia="en-US"/>
              </w:rPr>
              <w:t xml:space="preserve">Signalling of </w:t>
            </w:r>
            <w:r>
              <w:rPr>
                <w:i/>
                <w:iCs/>
                <w:u w:val="single"/>
                <w:lang w:eastAsia="en-US"/>
              </w:rPr>
              <w:t>carrier type &amp; SCS of the set of scheduling cell</w:t>
            </w:r>
            <w:r>
              <w:rPr>
                <w:lang w:eastAsia="en-US"/>
              </w:rPr>
              <w:t xml:space="preserve">: we are fine with the proposed wording, but suggest </w:t>
            </w:r>
            <w:r w:rsidRPr="00876A2F">
              <w:rPr>
                <w:lang w:eastAsia="en-US"/>
              </w:rPr>
              <w:t xml:space="preserve">separating this as a 3. individual component. Moreover, it would be good to clarify that we are talking about FR1 </w:t>
            </w:r>
            <w:r w:rsidRPr="00876A2F">
              <w:rPr>
                <w:rFonts w:eastAsia="ＭＳ 明朝"/>
                <w:color w:val="000000"/>
              </w:rPr>
              <w:t>licensed FDD/TDD carriers.</w:t>
            </w:r>
            <w:r>
              <w:rPr>
                <w:rFonts w:ascii="Arial" w:eastAsia="ＭＳ 明朝" w:hAnsi="Arial" w:cs="Arial"/>
                <w:color w:val="000000"/>
                <w:sz w:val="18"/>
                <w:szCs w:val="18"/>
              </w:rPr>
              <w:t xml:space="preserve"> </w:t>
            </w:r>
            <w:r>
              <w:rPr>
                <w:lang w:eastAsia="en-US"/>
              </w:rPr>
              <w:t xml:space="preserve"> </w:t>
            </w:r>
          </w:p>
          <w:p w14:paraId="18085F2E" w14:textId="77777777" w:rsidR="001A2F3C" w:rsidRDefault="001A2F3C" w:rsidP="00F03B85">
            <w:pPr>
              <w:pStyle w:val="aff6"/>
              <w:numPr>
                <w:ilvl w:val="0"/>
                <w:numId w:val="28"/>
              </w:numPr>
              <w:overflowPunct/>
              <w:autoSpaceDE/>
              <w:autoSpaceDN/>
              <w:adjustRightInd/>
              <w:spacing w:after="0"/>
              <w:ind w:leftChars="0"/>
              <w:contextualSpacing/>
              <w:rPr>
                <w:lang w:eastAsia="en-US"/>
              </w:rPr>
            </w:pPr>
            <w:r>
              <w:rPr>
                <w:lang w:eastAsia="en-US"/>
              </w:rPr>
              <w:t xml:space="preserve">We don’t see a need to limit the number of cells in the set of cells in addition. </w:t>
            </w:r>
          </w:p>
          <w:p w14:paraId="1438224F" w14:textId="77777777" w:rsidR="001A2F3C" w:rsidRDefault="001A2F3C" w:rsidP="001A2F3C"/>
          <w:p w14:paraId="4888E5D3" w14:textId="77777777" w:rsidR="001A2F3C" w:rsidRPr="00472378" w:rsidRDefault="001A2F3C" w:rsidP="001A2F3C">
            <w:r w:rsidRPr="00472378">
              <w:t xml:space="preserve">Based on the </w:t>
            </w:r>
            <w:r>
              <w:t xml:space="preserve">first </w:t>
            </w:r>
            <w:r w:rsidRPr="00472378">
              <w:t xml:space="preserve">3 bullets above we think that the following two UE FGs could be sufficient. In case the FR2-11 60kHz is not to be supported (as we are suggesting above), just the “[same or]” would need to be removed. </w:t>
            </w:r>
          </w:p>
          <w:p w14:paraId="46E5A12D" w14:textId="77777777" w:rsidR="001A2F3C" w:rsidRDefault="001A2F3C" w:rsidP="001A2F3C"/>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7246"/>
              <w:gridCol w:w="9301"/>
            </w:tblGrid>
            <w:tr w:rsidR="001A2F3C" w:rsidRPr="0054167D" w14:paraId="480DBE59" w14:textId="77777777" w:rsidTr="005C2041">
              <w:trPr>
                <w:trHeight w:val="20"/>
              </w:trPr>
              <w:tc>
                <w:tcPr>
                  <w:tcW w:w="0" w:type="auto"/>
                  <w:tcBorders>
                    <w:top w:val="single" w:sz="4" w:space="0" w:color="auto"/>
                    <w:left w:val="single" w:sz="4" w:space="0" w:color="auto"/>
                    <w:bottom w:val="single" w:sz="4" w:space="0" w:color="auto"/>
                    <w:right w:val="single" w:sz="4" w:space="0" w:color="auto"/>
                  </w:tcBorders>
                  <w:hideMark/>
                </w:tcPr>
                <w:p w14:paraId="726506CC" w14:textId="77777777" w:rsidR="001A2F3C" w:rsidRPr="0054167D" w:rsidRDefault="001A2F3C" w:rsidP="001A2F3C">
                  <w:pPr>
                    <w:keepNext/>
                    <w:keepLines/>
                    <w:spacing w:after="0"/>
                    <w:jc w:val="center"/>
                    <w:rPr>
                      <w:rFonts w:ascii="Arial" w:hAnsi="Arial" w:cs="Arial"/>
                      <w:b/>
                      <w:color w:val="000000"/>
                      <w:sz w:val="18"/>
                      <w:szCs w:val="18"/>
                    </w:rPr>
                  </w:pPr>
                  <w:r w:rsidRPr="0054167D">
                    <w:rPr>
                      <w:rFonts w:ascii="Arial" w:hAnsi="Arial" w:cs="Arial"/>
                      <w:b/>
                      <w:color w:val="000000"/>
                      <w:sz w:val="18"/>
                      <w:szCs w:val="18"/>
                    </w:rPr>
                    <w:t>Index</w:t>
                  </w:r>
                </w:p>
              </w:tc>
              <w:tc>
                <w:tcPr>
                  <w:tcW w:w="7246" w:type="dxa"/>
                  <w:tcBorders>
                    <w:top w:val="single" w:sz="4" w:space="0" w:color="auto"/>
                    <w:left w:val="single" w:sz="4" w:space="0" w:color="auto"/>
                    <w:bottom w:val="single" w:sz="4" w:space="0" w:color="auto"/>
                    <w:right w:val="single" w:sz="4" w:space="0" w:color="auto"/>
                  </w:tcBorders>
                  <w:hideMark/>
                </w:tcPr>
                <w:p w14:paraId="28C2BCF1" w14:textId="77777777" w:rsidR="001A2F3C" w:rsidRPr="0054167D" w:rsidRDefault="001A2F3C" w:rsidP="001A2F3C">
                  <w:pPr>
                    <w:keepNext/>
                    <w:keepLines/>
                    <w:spacing w:after="0"/>
                    <w:jc w:val="center"/>
                    <w:rPr>
                      <w:rFonts w:ascii="Arial" w:hAnsi="Arial" w:cs="Arial"/>
                      <w:b/>
                      <w:color w:val="000000"/>
                      <w:sz w:val="18"/>
                      <w:szCs w:val="18"/>
                    </w:rPr>
                  </w:pPr>
                  <w:r w:rsidRPr="0054167D">
                    <w:rPr>
                      <w:rFonts w:ascii="Arial" w:hAnsi="Arial" w:cs="Arial"/>
                      <w:b/>
                      <w:color w:val="000000"/>
                      <w:sz w:val="18"/>
                      <w:szCs w:val="18"/>
                    </w:rPr>
                    <w:t>Feature group</w:t>
                  </w:r>
                </w:p>
              </w:tc>
              <w:tc>
                <w:tcPr>
                  <w:tcW w:w="9301" w:type="dxa"/>
                  <w:tcBorders>
                    <w:top w:val="single" w:sz="4" w:space="0" w:color="auto"/>
                    <w:left w:val="single" w:sz="4" w:space="0" w:color="auto"/>
                    <w:bottom w:val="single" w:sz="4" w:space="0" w:color="auto"/>
                    <w:right w:val="single" w:sz="4" w:space="0" w:color="auto"/>
                  </w:tcBorders>
                  <w:hideMark/>
                </w:tcPr>
                <w:p w14:paraId="51D734B4" w14:textId="77777777" w:rsidR="001A2F3C" w:rsidRPr="0054167D" w:rsidRDefault="001A2F3C" w:rsidP="001A2F3C">
                  <w:pPr>
                    <w:keepNext/>
                    <w:keepLines/>
                    <w:spacing w:after="0"/>
                    <w:jc w:val="center"/>
                    <w:rPr>
                      <w:rFonts w:ascii="Arial" w:hAnsi="Arial" w:cs="Arial"/>
                      <w:b/>
                      <w:color w:val="000000"/>
                      <w:sz w:val="18"/>
                      <w:szCs w:val="18"/>
                    </w:rPr>
                  </w:pPr>
                  <w:r w:rsidRPr="0054167D">
                    <w:rPr>
                      <w:rFonts w:ascii="Arial" w:hAnsi="Arial" w:cs="Arial"/>
                      <w:b/>
                      <w:color w:val="000000"/>
                      <w:sz w:val="18"/>
                      <w:szCs w:val="18"/>
                    </w:rPr>
                    <w:t>Components</w:t>
                  </w:r>
                </w:p>
              </w:tc>
            </w:tr>
            <w:tr w:rsidR="001A2F3C" w:rsidRPr="00F13EA2" w14:paraId="2920199F" w14:textId="77777777" w:rsidTr="005C20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4C37D2" w14:textId="77777777" w:rsidR="001A2F3C" w:rsidRPr="00F13EA2" w:rsidRDefault="001A2F3C" w:rsidP="001A2F3C">
                  <w:pPr>
                    <w:keepNext/>
                    <w:keepLines/>
                    <w:overflowPunct/>
                    <w:autoSpaceDE/>
                    <w:autoSpaceDN/>
                    <w:adjustRightInd/>
                    <w:spacing w:after="0"/>
                    <w:rPr>
                      <w:rFonts w:ascii="Arial" w:eastAsia="ＭＳ 明朝" w:hAnsi="Arial" w:cs="Arial"/>
                      <w:color w:val="000000"/>
                      <w:sz w:val="18"/>
                      <w:szCs w:val="18"/>
                    </w:rPr>
                  </w:pPr>
                  <w:r w:rsidRPr="00F13EA2">
                    <w:rPr>
                      <w:rFonts w:ascii="Arial" w:eastAsia="ＭＳ 明朝" w:hAnsi="Arial" w:cs="Arial"/>
                      <w:color w:val="000000"/>
                      <w:sz w:val="18"/>
                      <w:szCs w:val="18"/>
                    </w:rPr>
                    <w:t>66-1</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510644CF" w14:textId="77777777" w:rsidR="001A2F3C" w:rsidRPr="00F13EA2" w:rsidRDefault="001A2F3C" w:rsidP="001A2F3C">
                  <w:pPr>
                    <w:keepNext/>
                    <w:keepLines/>
                    <w:overflowPunct/>
                    <w:autoSpaceDE/>
                    <w:autoSpaceDN/>
                    <w:adjustRightInd/>
                    <w:spacing w:after="0"/>
                    <w:rPr>
                      <w:rFonts w:ascii="Arial" w:hAnsi="Arial" w:cs="Arial"/>
                      <w:color w:val="000000"/>
                      <w:sz w:val="18"/>
                      <w:szCs w:val="18"/>
                      <w:lang w:eastAsia="zh-CN"/>
                    </w:rPr>
                  </w:pPr>
                  <w:r w:rsidRPr="00F13EA2">
                    <w:rPr>
                      <w:rFonts w:ascii="Arial" w:eastAsia="ＭＳ 明朝" w:hAnsi="Arial" w:cs="Arial"/>
                      <w:color w:val="000000"/>
                      <w:sz w:val="18"/>
                      <w:szCs w:val="18"/>
                    </w:rPr>
                    <w:t xml:space="preserve">Multi-cell PDSCH scheduling by DCI format 1_3 with different SCS and </w:t>
                  </w:r>
                  <w:r w:rsidRPr="00F13EA2">
                    <w:rPr>
                      <w:rFonts w:ascii="Arial" w:eastAsia="ＭＳ 明朝" w:hAnsi="Arial" w:cs="Arial"/>
                      <w:color w:val="000000"/>
                      <w:sz w:val="18"/>
                      <w:szCs w:val="18"/>
                      <w:highlight w:val="yellow"/>
                    </w:rPr>
                    <w:t>[same or]</w:t>
                  </w:r>
                  <w:r w:rsidRPr="00F13EA2">
                    <w:rPr>
                      <w:rFonts w:ascii="Arial" w:eastAsia="ＭＳ 明朝" w:hAnsi="Arial" w:cs="Arial"/>
                      <w:color w:val="000000"/>
                      <w:sz w:val="18"/>
                      <w:szCs w:val="18"/>
                    </w:rPr>
                    <w:t xml:space="preserve"> different carrier type for the cells in the set </w:t>
                  </w:r>
                </w:p>
              </w:tc>
              <w:tc>
                <w:tcPr>
                  <w:tcW w:w="9301" w:type="dxa"/>
                  <w:tcBorders>
                    <w:top w:val="single" w:sz="4" w:space="0" w:color="auto"/>
                    <w:left w:val="single" w:sz="4" w:space="0" w:color="auto"/>
                    <w:bottom w:val="single" w:sz="4" w:space="0" w:color="auto"/>
                    <w:right w:val="single" w:sz="4" w:space="0" w:color="auto"/>
                  </w:tcBorders>
                  <w:shd w:val="clear" w:color="auto" w:fill="auto"/>
                </w:tcPr>
                <w:p w14:paraId="788AAB03" w14:textId="77777777" w:rsidR="001A2F3C" w:rsidRPr="00F13EA2" w:rsidRDefault="001A2F3C" w:rsidP="001A2F3C">
                  <w:pPr>
                    <w:spacing w:after="0"/>
                    <w:rPr>
                      <w:rFonts w:ascii="Arial" w:eastAsia="ＭＳ 明朝" w:hAnsi="Arial" w:cs="Arial"/>
                      <w:color w:val="000000"/>
                      <w:sz w:val="18"/>
                      <w:szCs w:val="18"/>
                    </w:rPr>
                  </w:pPr>
                  <w:r w:rsidRPr="00F13EA2">
                    <w:rPr>
                      <w:rFonts w:ascii="Arial" w:eastAsia="ＭＳ 明朝" w:hAnsi="Arial" w:cs="Arial"/>
                      <w:color w:val="000000"/>
                      <w:sz w:val="18"/>
                      <w:szCs w:val="18"/>
                      <w:lang w:eastAsia="zh-CN"/>
                    </w:rPr>
                    <w:t xml:space="preserve">1. </w:t>
                  </w:r>
                  <w:r w:rsidRPr="00F13EA2">
                    <w:rPr>
                      <w:rFonts w:ascii="Arial" w:eastAsia="ＭＳ 明朝" w:hAnsi="Arial" w:cs="Arial"/>
                      <w:color w:val="000000"/>
                      <w:sz w:val="18"/>
                      <w:szCs w:val="18"/>
                    </w:rPr>
                    <w:t xml:space="preserve">UE supports monitoring DCI format 1_3 for DL scheduling with different SCS and </w:t>
                  </w:r>
                  <w:r w:rsidRPr="00F13EA2">
                    <w:rPr>
                      <w:rFonts w:ascii="Arial" w:eastAsia="ＭＳ 明朝" w:hAnsi="Arial" w:cs="Arial"/>
                      <w:color w:val="000000"/>
                      <w:sz w:val="18"/>
                      <w:szCs w:val="18"/>
                      <w:highlight w:val="yellow"/>
                    </w:rPr>
                    <w:t>[same or]</w:t>
                  </w:r>
                  <w:r w:rsidRPr="00F13EA2">
                    <w:rPr>
                      <w:rFonts w:ascii="Arial" w:eastAsia="ＭＳ 明朝" w:hAnsi="Arial" w:cs="Arial"/>
                      <w:color w:val="000000"/>
                      <w:sz w:val="18"/>
                      <w:szCs w:val="18"/>
                    </w:rPr>
                    <w:t xml:space="preserve"> different carrier type for the cells in the set </w:t>
                  </w:r>
                </w:p>
                <w:p w14:paraId="7ACF8EEB" w14:textId="77777777" w:rsidR="001A2F3C" w:rsidRPr="00F13EA2" w:rsidRDefault="001A2F3C" w:rsidP="001A2F3C">
                  <w:pPr>
                    <w:spacing w:after="0"/>
                    <w:rPr>
                      <w:rFonts w:ascii="Arial" w:eastAsia="ＭＳ 明朝" w:hAnsi="Arial" w:cs="Arial"/>
                      <w:color w:val="000000"/>
                      <w:sz w:val="18"/>
                      <w:szCs w:val="18"/>
                    </w:rPr>
                  </w:pPr>
                  <w:r w:rsidRPr="00F13EA2">
                    <w:rPr>
                      <w:rFonts w:ascii="Arial" w:eastAsia="ＭＳ 明朝" w:hAnsi="Arial" w:cs="Arial"/>
                      <w:color w:val="000000"/>
                      <w:sz w:val="18"/>
                      <w:szCs w:val="18"/>
                    </w:rPr>
                    <w:t xml:space="preserve">2. Supported applicable combinations of carrier types and SCS in the set of cells: value set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FDD 15kHz,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TDD 30kHz), </w:t>
                  </w:r>
                  <w:r w:rsidRPr="00F13EA2">
                    <w:rPr>
                      <w:rFonts w:ascii="Arial" w:eastAsia="ＭＳ 明朝" w:hAnsi="Arial" w:cs="Arial"/>
                      <w:color w:val="000000"/>
                      <w:sz w:val="18"/>
                      <w:szCs w:val="18"/>
                      <w:highlight w:val="yellow"/>
                    </w:rPr>
                    <w:t xml:space="preserve">[(FR1 </w:t>
                  </w:r>
                  <w:r w:rsidRPr="001C481A">
                    <w:rPr>
                      <w:rFonts w:ascii="Arial" w:eastAsia="ＭＳ 明朝" w:hAnsi="Arial" w:cs="Arial"/>
                      <w:color w:val="000000"/>
                      <w:sz w:val="18"/>
                      <w:szCs w:val="18"/>
                      <w:highlight w:val="yellow"/>
                    </w:rPr>
                    <w:t xml:space="preserve">licensed </w:t>
                  </w:r>
                  <w:r w:rsidRPr="00F13EA2">
                    <w:rPr>
                      <w:rFonts w:ascii="Arial" w:eastAsia="ＭＳ 明朝" w:hAnsi="Arial" w:cs="Arial"/>
                      <w:color w:val="000000"/>
                      <w:sz w:val="18"/>
                      <w:szCs w:val="18"/>
                      <w:highlight w:val="yellow"/>
                    </w:rPr>
                    <w:t xml:space="preserve">FDD </w:t>
                  </w:r>
                  <w:r w:rsidRPr="001C481A">
                    <w:rPr>
                      <w:rFonts w:ascii="Arial" w:eastAsia="ＭＳ 明朝" w:hAnsi="Arial" w:cs="Arial"/>
                      <w:color w:val="000000"/>
                      <w:sz w:val="18"/>
                      <w:szCs w:val="18"/>
                      <w:highlight w:val="yellow"/>
                    </w:rPr>
                    <w:t>15kHz</w:t>
                  </w:r>
                  <w:r w:rsidRPr="00F13EA2">
                    <w:rPr>
                      <w:rFonts w:ascii="Arial" w:eastAsia="ＭＳ 明朝" w:hAnsi="Arial" w:cs="Arial"/>
                      <w:color w:val="000000"/>
                      <w:sz w:val="18"/>
                      <w:szCs w:val="18"/>
                      <w:highlight w:val="yellow"/>
                    </w:rPr>
                    <w:t>, FR</w:t>
                  </w:r>
                  <w:r>
                    <w:rPr>
                      <w:rFonts w:ascii="Arial" w:eastAsia="ＭＳ 明朝" w:hAnsi="Arial" w:cs="Arial"/>
                      <w:color w:val="000000"/>
                      <w:sz w:val="18"/>
                      <w:szCs w:val="18"/>
                      <w:highlight w:val="yellow"/>
                    </w:rPr>
                    <w:t xml:space="preserve"> 2-</w:t>
                  </w:r>
                  <w:r w:rsidRPr="00F13EA2">
                    <w:rPr>
                      <w:rFonts w:ascii="Arial" w:eastAsia="ＭＳ 明朝" w:hAnsi="Arial" w:cs="Arial"/>
                      <w:color w:val="000000"/>
                      <w:sz w:val="18"/>
                      <w:szCs w:val="18"/>
                      <w:highlight w:val="yellow"/>
                    </w:rPr>
                    <w:t>1 60kHz)]</w:t>
                  </w:r>
                  <w:r w:rsidRPr="00F13EA2">
                    <w:rPr>
                      <w:rFonts w:ascii="Arial" w:eastAsia="ＭＳ 明朝" w:hAnsi="Arial" w:cs="Arial"/>
                      <w:color w:val="000000"/>
                      <w:sz w:val="18"/>
                      <w:szCs w:val="18"/>
                    </w:rPr>
                    <w:t xml:space="preserve">,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FDD 15kHz, FR2-1 120kHz), </w:t>
                  </w:r>
                  <w:r w:rsidRPr="00F13EA2">
                    <w:rPr>
                      <w:rFonts w:ascii="Arial" w:eastAsia="ＭＳ 明朝" w:hAnsi="Arial" w:cs="Arial"/>
                      <w:color w:val="000000"/>
                      <w:sz w:val="18"/>
                      <w:szCs w:val="18"/>
                      <w:highlight w:val="yellow"/>
                    </w:rPr>
                    <w:t>[(</w:t>
                  </w:r>
                  <w:r w:rsidRPr="001C481A">
                    <w:rPr>
                      <w:rFonts w:ascii="Arial" w:eastAsia="ＭＳ 明朝" w:hAnsi="Arial" w:cs="Arial"/>
                      <w:color w:val="000000"/>
                      <w:sz w:val="18"/>
                      <w:szCs w:val="18"/>
                      <w:highlight w:val="yellow"/>
                    </w:rPr>
                    <w:t xml:space="preserve">FR1 licensed TDD </w:t>
                  </w:r>
                  <w:r w:rsidRPr="00F13EA2">
                    <w:rPr>
                      <w:rFonts w:ascii="Arial" w:eastAsia="ＭＳ 明朝" w:hAnsi="Arial" w:cs="Arial"/>
                      <w:color w:val="000000"/>
                      <w:sz w:val="18"/>
                      <w:szCs w:val="18"/>
                      <w:highlight w:val="yellow"/>
                    </w:rPr>
                    <w:t>30kHz, FR</w:t>
                  </w:r>
                  <w:r>
                    <w:rPr>
                      <w:rFonts w:ascii="Arial" w:eastAsia="ＭＳ 明朝" w:hAnsi="Arial" w:cs="Arial"/>
                      <w:color w:val="000000"/>
                      <w:sz w:val="18"/>
                      <w:szCs w:val="18"/>
                      <w:highlight w:val="yellow"/>
                    </w:rPr>
                    <w:t>2-</w:t>
                  </w:r>
                  <w:r w:rsidRPr="00F13EA2">
                    <w:rPr>
                      <w:rFonts w:ascii="Arial" w:eastAsia="ＭＳ 明朝" w:hAnsi="Arial" w:cs="Arial"/>
                      <w:color w:val="000000"/>
                      <w:sz w:val="18"/>
                      <w:szCs w:val="18"/>
                      <w:highlight w:val="yellow"/>
                    </w:rPr>
                    <w:t>1 60kHz)]</w:t>
                  </w:r>
                  <w:r w:rsidRPr="00F13EA2">
                    <w:rPr>
                      <w:rFonts w:ascii="Arial" w:eastAsia="ＭＳ 明朝" w:hAnsi="Arial" w:cs="Arial"/>
                      <w:color w:val="000000"/>
                      <w:sz w:val="18"/>
                      <w:szCs w:val="18"/>
                    </w:rPr>
                    <w:t xml:space="preserve">,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TDD 30kHz, FR2-1 120kHz)</w:t>
                  </w:r>
                  <w:r>
                    <w:rPr>
                      <w:rFonts w:ascii="Arial" w:eastAsia="ＭＳ 明朝" w:hAnsi="Arial" w:cs="Arial"/>
                      <w:color w:val="000000"/>
                      <w:sz w:val="18"/>
                      <w:szCs w:val="18"/>
                    </w:rPr>
                    <w:t xml:space="preserve">, </w:t>
                  </w:r>
                  <w:r>
                    <w:rPr>
                      <w:rFonts w:ascii="Arial" w:eastAsia="ＭＳ 明朝" w:hAnsi="Arial" w:cs="Arial"/>
                      <w:color w:val="000000"/>
                      <w:sz w:val="18"/>
                      <w:szCs w:val="18"/>
                      <w:highlight w:val="yellow"/>
                    </w:rPr>
                    <w:t>[(</w:t>
                  </w:r>
                  <w:r w:rsidRPr="004C5180">
                    <w:rPr>
                      <w:rFonts w:ascii="Arial" w:eastAsia="ＭＳ 明朝" w:hAnsi="Arial" w:cs="Arial"/>
                      <w:color w:val="000000"/>
                      <w:sz w:val="18"/>
                      <w:szCs w:val="18"/>
                      <w:highlight w:val="yellow"/>
                    </w:rPr>
                    <w:t>FR2-1 60kHz, FR2-1 120kHz</w:t>
                  </w:r>
                  <w:r>
                    <w:rPr>
                      <w:rFonts w:ascii="Arial" w:eastAsia="ＭＳ 明朝" w:hAnsi="Arial" w:cs="Arial"/>
                      <w:color w:val="000000"/>
                      <w:sz w:val="18"/>
                      <w:szCs w:val="18"/>
                      <w:highlight w:val="yellow"/>
                    </w:rPr>
                    <w:t>)]</w:t>
                  </w:r>
                  <w:r w:rsidRPr="00F13EA2">
                    <w:rPr>
                      <w:rFonts w:ascii="Arial" w:eastAsia="ＭＳ 明朝" w:hAnsi="Arial" w:cs="Arial"/>
                      <w:color w:val="000000"/>
                      <w:sz w:val="18"/>
                      <w:szCs w:val="18"/>
                    </w:rPr>
                    <w:t>}. UE reports one or multiple of values from the value set</w:t>
                  </w:r>
                </w:p>
                <w:p w14:paraId="07AABEE4" w14:textId="77777777" w:rsidR="001A2F3C" w:rsidRPr="00F13EA2" w:rsidRDefault="001A2F3C" w:rsidP="001A2F3C">
                  <w:pPr>
                    <w:spacing w:after="0"/>
                    <w:rPr>
                      <w:rFonts w:ascii="Arial" w:eastAsia="ＭＳ 明朝" w:hAnsi="Arial" w:cs="Arial"/>
                      <w:color w:val="FF0000"/>
                      <w:sz w:val="18"/>
                      <w:szCs w:val="18"/>
                    </w:rPr>
                  </w:pPr>
                  <w:r w:rsidRPr="00F13EA2">
                    <w:rPr>
                      <w:rFonts w:ascii="Arial" w:eastAsia="ＭＳ 明朝" w:hAnsi="Arial" w:cs="Arial"/>
                      <w:color w:val="000000"/>
                      <w:sz w:val="18"/>
                      <w:szCs w:val="18"/>
                    </w:rPr>
                    <w:t>3. Support of one or more set(s) of (carrier type, SCS) for scheduling cell: {(FR1</w:t>
                  </w:r>
                  <w:r>
                    <w:rPr>
                      <w:rFonts w:ascii="Arial" w:eastAsia="ＭＳ 明朝" w:hAnsi="Arial" w:cs="Arial"/>
                      <w:color w:val="000000"/>
                      <w:sz w:val="18"/>
                      <w:szCs w:val="18"/>
                    </w:rPr>
                    <w:t xml:space="preserve"> licensed</w:t>
                  </w:r>
                  <w:r w:rsidRPr="00F13EA2">
                    <w:rPr>
                      <w:rFonts w:ascii="Arial" w:eastAsia="ＭＳ 明朝" w:hAnsi="Arial" w:cs="Arial"/>
                      <w:color w:val="000000"/>
                      <w:sz w:val="18"/>
                      <w:szCs w:val="18"/>
                    </w:rPr>
                    <w:t xml:space="preserve"> FDD, 15kHz), (FR1 </w:t>
                  </w:r>
                  <w:r>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TDD, 30kHz)} </w:t>
                  </w:r>
                </w:p>
                <w:p w14:paraId="3C69EB7F" w14:textId="77777777" w:rsidR="001A2F3C" w:rsidRPr="00F13EA2" w:rsidRDefault="001A2F3C" w:rsidP="001A2F3C">
                  <w:pPr>
                    <w:spacing w:after="0"/>
                    <w:rPr>
                      <w:rFonts w:ascii="Arial" w:eastAsia="ＭＳ 明朝" w:hAnsi="Arial" w:cs="Arial"/>
                      <w:color w:val="000000"/>
                      <w:sz w:val="18"/>
                      <w:szCs w:val="18"/>
                      <w:highlight w:val="yellow"/>
                    </w:rPr>
                  </w:pPr>
                </w:p>
                <w:p w14:paraId="467C4998" w14:textId="77777777" w:rsidR="001A2F3C" w:rsidRPr="00F13EA2" w:rsidRDefault="001A2F3C" w:rsidP="001A2F3C">
                  <w:pPr>
                    <w:keepNext/>
                    <w:keepLines/>
                    <w:rPr>
                      <w:rFonts w:ascii="Arial" w:eastAsia="ＭＳ 明朝" w:hAnsi="Arial" w:cs="Arial"/>
                      <w:color w:val="000000"/>
                      <w:sz w:val="18"/>
                      <w:szCs w:val="18"/>
                      <w:highlight w:val="yellow"/>
                    </w:rPr>
                  </w:pPr>
                  <w:r w:rsidRPr="00F13EA2">
                    <w:rPr>
                      <w:rFonts w:ascii="Arial" w:eastAsia="ＭＳ 明朝" w:hAnsi="Arial" w:cs="Arial"/>
                      <w:color w:val="000000"/>
                      <w:sz w:val="18"/>
                      <w:szCs w:val="18"/>
                      <w:highlight w:val="yellow"/>
                    </w:rPr>
                    <w:t>FFS: other component(s)</w:t>
                  </w:r>
                </w:p>
              </w:tc>
            </w:tr>
            <w:tr w:rsidR="001A2F3C" w:rsidRPr="00F13EA2" w14:paraId="2B59596B" w14:textId="77777777" w:rsidTr="005C20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83B497" w14:textId="77777777" w:rsidR="001A2F3C" w:rsidRPr="00F13EA2" w:rsidRDefault="001A2F3C" w:rsidP="001A2F3C">
                  <w:pPr>
                    <w:keepNext/>
                    <w:keepLines/>
                    <w:overflowPunct/>
                    <w:autoSpaceDE/>
                    <w:autoSpaceDN/>
                    <w:adjustRightInd/>
                    <w:spacing w:after="0"/>
                    <w:rPr>
                      <w:rFonts w:ascii="Arial" w:hAnsi="Arial" w:cs="Arial"/>
                      <w:color w:val="000000"/>
                      <w:sz w:val="18"/>
                      <w:szCs w:val="18"/>
                    </w:rPr>
                  </w:pPr>
                  <w:r w:rsidRPr="00F13EA2">
                    <w:rPr>
                      <w:rFonts w:ascii="Arial" w:eastAsia="ＭＳ 明朝" w:hAnsi="Arial" w:cs="Arial"/>
                      <w:color w:val="000000"/>
                      <w:sz w:val="18"/>
                      <w:szCs w:val="18"/>
                    </w:rPr>
                    <w:t>66-2</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0AB3D7CE" w14:textId="77777777" w:rsidR="001A2F3C" w:rsidRPr="00F13EA2" w:rsidRDefault="001A2F3C" w:rsidP="001A2F3C">
                  <w:pPr>
                    <w:keepNext/>
                    <w:keepLines/>
                    <w:overflowPunct/>
                    <w:autoSpaceDE/>
                    <w:autoSpaceDN/>
                    <w:adjustRightInd/>
                    <w:spacing w:after="0"/>
                    <w:rPr>
                      <w:rFonts w:ascii="Arial" w:hAnsi="Arial" w:cs="Arial"/>
                      <w:color w:val="000000"/>
                      <w:sz w:val="18"/>
                      <w:szCs w:val="18"/>
                      <w:lang w:eastAsia="zh-CN"/>
                    </w:rPr>
                  </w:pPr>
                  <w:r w:rsidRPr="00F13EA2">
                    <w:rPr>
                      <w:rFonts w:ascii="Arial" w:eastAsia="ＭＳ 明朝" w:hAnsi="Arial" w:cs="Arial"/>
                      <w:color w:val="000000"/>
                      <w:sz w:val="18"/>
                      <w:szCs w:val="18"/>
                    </w:rPr>
                    <w:t xml:space="preserve">Multi-cell PUSCH scheduling by DCI format 0_3 with different SCS and </w:t>
                  </w:r>
                  <w:r w:rsidRPr="00F13EA2">
                    <w:rPr>
                      <w:rFonts w:ascii="Arial" w:eastAsia="ＭＳ 明朝" w:hAnsi="Arial" w:cs="Arial"/>
                      <w:color w:val="000000"/>
                      <w:sz w:val="18"/>
                      <w:szCs w:val="18"/>
                      <w:highlight w:val="yellow"/>
                    </w:rPr>
                    <w:t>[same or]</w:t>
                  </w:r>
                  <w:r w:rsidRPr="00F13EA2">
                    <w:rPr>
                      <w:rFonts w:ascii="Arial" w:eastAsia="ＭＳ 明朝" w:hAnsi="Arial" w:cs="Arial"/>
                      <w:color w:val="000000"/>
                      <w:sz w:val="18"/>
                      <w:szCs w:val="18"/>
                    </w:rPr>
                    <w:t xml:space="preserve"> different carrier type for the cells in the set </w:t>
                  </w:r>
                </w:p>
              </w:tc>
              <w:tc>
                <w:tcPr>
                  <w:tcW w:w="9301" w:type="dxa"/>
                  <w:tcBorders>
                    <w:top w:val="single" w:sz="4" w:space="0" w:color="auto"/>
                    <w:left w:val="single" w:sz="4" w:space="0" w:color="auto"/>
                    <w:bottom w:val="single" w:sz="4" w:space="0" w:color="auto"/>
                    <w:right w:val="single" w:sz="4" w:space="0" w:color="auto"/>
                  </w:tcBorders>
                  <w:shd w:val="clear" w:color="auto" w:fill="auto"/>
                </w:tcPr>
                <w:p w14:paraId="306AB03C" w14:textId="77777777" w:rsidR="001A2F3C" w:rsidRPr="00F13EA2" w:rsidRDefault="001A2F3C" w:rsidP="001A2F3C">
                  <w:pPr>
                    <w:spacing w:after="0"/>
                    <w:rPr>
                      <w:rFonts w:ascii="Arial" w:eastAsia="ＭＳ 明朝" w:hAnsi="Arial" w:cs="Arial"/>
                      <w:color w:val="000000"/>
                      <w:sz w:val="18"/>
                      <w:szCs w:val="18"/>
                    </w:rPr>
                  </w:pPr>
                  <w:r w:rsidRPr="00F13EA2">
                    <w:rPr>
                      <w:rFonts w:ascii="Arial" w:eastAsia="ＭＳ 明朝" w:hAnsi="Arial" w:cs="Arial"/>
                      <w:color w:val="000000"/>
                      <w:sz w:val="18"/>
                      <w:szCs w:val="18"/>
                      <w:lang w:eastAsia="zh-CN"/>
                    </w:rPr>
                    <w:t xml:space="preserve">1. </w:t>
                  </w:r>
                  <w:r w:rsidRPr="00F13EA2">
                    <w:rPr>
                      <w:rFonts w:ascii="Arial" w:eastAsia="ＭＳ 明朝" w:hAnsi="Arial" w:cs="Arial"/>
                      <w:color w:val="000000"/>
                      <w:sz w:val="18"/>
                      <w:szCs w:val="18"/>
                    </w:rPr>
                    <w:t xml:space="preserve">UE supports monitoring DCI format 0_3 for UL scheduling with different SCS and </w:t>
                  </w:r>
                  <w:r w:rsidRPr="00F13EA2">
                    <w:rPr>
                      <w:rFonts w:ascii="Arial" w:eastAsia="ＭＳ 明朝" w:hAnsi="Arial" w:cs="Arial"/>
                      <w:color w:val="000000"/>
                      <w:sz w:val="18"/>
                      <w:szCs w:val="18"/>
                      <w:highlight w:val="yellow"/>
                    </w:rPr>
                    <w:t>[same or]</w:t>
                  </w:r>
                  <w:r w:rsidRPr="00F13EA2">
                    <w:rPr>
                      <w:rFonts w:ascii="Arial" w:eastAsia="ＭＳ 明朝" w:hAnsi="Arial" w:cs="Arial"/>
                      <w:color w:val="000000"/>
                      <w:sz w:val="18"/>
                      <w:szCs w:val="18"/>
                    </w:rPr>
                    <w:t xml:space="preserve"> different carrier type for the cells in the set </w:t>
                  </w:r>
                </w:p>
                <w:p w14:paraId="07F7C2B2" w14:textId="77777777" w:rsidR="001A2F3C" w:rsidRPr="001C481A" w:rsidRDefault="001A2F3C" w:rsidP="001A2F3C">
                  <w:pPr>
                    <w:spacing w:after="0"/>
                    <w:rPr>
                      <w:rFonts w:ascii="Arial" w:eastAsia="ＭＳ 明朝" w:hAnsi="Arial" w:cs="Arial"/>
                      <w:color w:val="000000"/>
                      <w:sz w:val="18"/>
                      <w:szCs w:val="18"/>
                      <w:highlight w:val="yellow"/>
                    </w:rPr>
                  </w:pPr>
                  <w:r w:rsidRPr="00F13EA2">
                    <w:rPr>
                      <w:rFonts w:ascii="Arial" w:eastAsia="ＭＳ 明朝" w:hAnsi="Arial" w:cs="Arial"/>
                      <w:color w:val="000000"/>
                      <w:sz w:val="18"/>
                      <w:szCs w:val="18"/>
                    </w:rPr>
                    <w:t xml:space="preserve">2. Supported applicable combinations of carrier types and SCS in the set of cells: value set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FDD 15kHz,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TDD 30kHz), </w:t>
                  </w:r>
                  <w:r w:rsidRPr="00F13EA2">
                    <w:rPr>
                      <w:rFonts w:ascii="Arial" w:eastAsia="ＭＳ 明朝" w:hAnsi="Arial" w:cs="Arial"/>
                      <w:color w:val="000000"/>
                      <w:sz w:val="18"/>
                      <w:szCs w:val="18"/>
                      <w:highlight w:val="yellow"/>
                    </w:rPr>
                    <w:t xml:space="preserve">[(FR1 </w:t>
                  </w:r>
                  <w:r w:rsidRPr="001C481A">
                    <w:rPr>
                      <w:rFonts w:ascii="Arial" w:eastAsia="ＭＳ 明朝" w:hAnsi="Arial" w:cs="Arial"/>
                      <w:color w:val="000000"/>
                      <w:sz w:val="18"/>
                      <w:szCs w:val="18"/>
                      <w:highlight w:val="yellow"/>
                    </w:rPr>
                    <w:t xml:space="preserve">licensed </w:t>
                  </w:r>
                  <w:r w:rsidRPr="00F13EA2">
                    <w:rPr>
                      <w:rFonts w:ascii="Arial" w:eastAsia="ＭＳ 明朝" w:hAnsi="Arial" w:cs="Arial"/>
                      <w:color w:val="000000"/>
                      <w:sz w:val="18"/>
                      <w:szCs w:val="18"/>
                      <w:highlight w:val="yellow"/>
                    </w:rPr>
                    <w:t xml:space="preserve">FDD </w:t>
                  </w:r>
                  <w:r w:rsidRPr="001C481A">
                    <w:rPr>
                      <w:rFonts w:ascii="Arial" w:eastAsia="ＭＳ 明朝" w:hAnsi="Arial" w:cs="Arial"/>
                      <w:color w:val="000000"/>
                      <w:sz w:val="18"/>
                      <w:szCs w:val="18"/>
                      <w:highlight w:val="yellow"/>
                    </w:rPr>
                    <w:t>15kHz</w:t>
                  </w:r>
                  <w:r w:rsidRPr="00F13EA2">
                    <w:rPr>
                      <w:rFonts w:ascii="Arial" w:eastAsia="ＭＳ 明朝" w:hAnsi="Arial" w:cs="Arial"/>
                      <w:color w:val="000000"/>
                      <w:sz w:val="18"/>
                      <w:szCs w:val="18"/>
                      <w:highlight w:val="yellow"/>
                    </w:rPr>
                    <w:t>, FR</w:t>
                  </w:r>
                  <w:r>
                    <w:rPr>
                      <w:rFonts w:ascii="Arial" w:eastAsia="ＭＳ 明朝" w:hAnsi="Arial" w:cs="Arial"/>
                      <w:color w:val="000000"/>
                      <w:sz w:val="18"/>
                      <w:szCs w:val="18"/>
                      <w:highlight w:val="yellow"/>
                    </w:rPr>
                    <w:t xml:space="preserve"> 2-</w:t>
                  </w:r>
                  <w:r w:rsidRPr="00F13EA2">
                    <w:rPr>
                      <w:rFonts w:ascii="Arial" w:eastAsia="ＭＳ 明朝" w:hAnsi="Arial" w:cs="Arial"/>
                      <w:color w:val="000000"/>
                      <w:sz w:val="18"/>
                      <w:szCs w:val="18"/>
                      <w:highlight w:val="yellow"/>
                    </w:rPr>
                    <w:t>1 60kHz)]</w:t>
                  </w:r>
                  <w:r w:rsidRPr="00F13EA2">
                    <w:rPr>
                      <w:rFonts w:ascii="Arial" w:eastAsia="ＭＳ 明朝" w:hAnsi="Arial" w:cs="Arial"/>
                      <w:color w:val="000000"/>
                      <w:sz w:val="18"/>
                      <w:szCs w:val="18"/>
                    </w:rPr>
                    <w:t xml:space="preserve">,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FDD 15kHz, FR2-1 120kHz), </w:t>
                  </w:r>
                  <w:r w:rsidRPr="00F13EA2">
                    <w:rPr>
                      <w:rFonts w:ascii="Arial" w:eastAsia="ＭＳ 明朝" w:hAnsi="Arial" w:cs="Arial"/>
                      <w:color w:val="000000"/>
                      <w:sz w:val="18"/>
                      <w:szCs w:val="18"/>
                      <w:highlight w:val="yellow"/>
                    </w:rPr>
                    <w:t>[(</w:t>
                  </w:r>
                  <w:r w:rsidRPr="001C481A">
                    <w:rPr>
                      <w:rFonts w:ascii="Arial" w:eastAsia="ＭＳ 明朝" w:hAnsi="Arial" w:cs="Arial"/>
                      <w:color w:val="000000"/>
                      <w:sz w:val="18"/>
                      <w:szCs w:val="18"/>
                      <w:highlight w:val="yellow"/>
                    </w:rPr>
                    <w:t xml:space="preserve">FR1 licensed TDD </w:t>
                  </w:r>
                  <w:r w:rsidRPr="00F13EA2">
                    <w:rPr>
                      <w:rFonts w:ascii="Arial" w:eastAsia="ＭＳ 明朝" w:hAnsi="Arial" w:cs="Arial"/>
                      <w:color w:val="000000"/>
                      <w:sz w:val="18"/>
                      <w:szCs w:val="18"/>
                      <w:highlight w:val="yellow"/>
                    </w:rPr>
                    <w:t>30kHz, FR</w:t>
                  </w:r>
                  <w:r>
                    <w:rPr>
                      <w:rFonts w:ascii="Arial" w:eastAsia="ＭＳ 明朝" w:hAnsi="Arial" w:cs="Arial"/>
                      <w:color w:val="000000"/>
                      <w:sz w:val="18"/>
                      <w:szCs w:val="18"/>
                      <w:highlight w:val="yellow"/>
                    </w:rPr>
                    <w:t>2-</w:t>
                  </w:r>
                  <w:r w:rsidRPr="00F13EA2">
                    <w:rPr>
                      <w:rFonts w:ascii="Arial" w:eastAsia="ＭＳ 明朝" w:hAnsi="Arial" w:cs="Arial"/>
                      <w:color w:val="000000"/>
                      <w:sz w:val="18"/>
                      <w:szCs w:val="18"/>
                      <w:highlight w:val="yellow"/>
                    </w:rPr>
                    <w:t>1 60kHz)]</w:t>
                  </w:r>
                  <w:r w:rsidRPr="00F13EA2">
                    <w:rPr>
                      <w:rFonts w:ascii="Arial" w:eastAsia="ＭＳ 明朝" w:hAnsi="Arial" w:cs="Arial"/>
                      <w:color w:val="000000"/>
                      <w:sz w:val="18"/>
                      <w:szCs w:val="18"/>
                    </w:rPr>
                    <w:t xml:space="preserve">,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TDD 30kHz, FR2-1 120kHz)</w:t>
                  </w:r>
                  <w:r>
                    <w:rPr>
                      <w:rFonts w:ascii="Arial" w:eastAsia="ＭＳ 明朝" w:hAnsi="Arial" w:cs="Arial"/>
                      <w:color w:val="000000"/>
                      <w:sz w:val="18"/>
                      <w:szCs w:val="18"/>
                    </w:rPr>
                    <w:t xml:space="preserve">, </w:t>
                  </w:r>
                  <w:r>
                    <w:rPr>
                      <w:rFonts w:ascii="Arial" w:eastAsia="ＭＳ 明朝" w:hAnsi="Arial" w:cs="Arial"/>
                      <w:color w:val="000000"/>
                      <w:sz w:val="18"/>
                      <w:szCs w:val="18"/>
                      <w:highlight w:val="yellow"/>
                    </w:rPr>
                    <w:t>[(</w:t>
                  </w:r>
                  <w:r w:rsidRPr="004C5180">
                    <w:rPr>
                      <w:rFonts w:ascii="Arial" w:eastAsia="ＭＳ 明朝" w:hAnsi="Arial" w:cs="Arial"/>
                      <w:color w:val="000000"/>
                      <w:sz w:val="18"/>
                      <w:szCs w:val="18"/>
                      <w:highlight w:val="yellow"/>
                    </w:rPr>
                    <w:t>FR2-1 60kHz, FR2-1 120kHz</w:t>
                  </w:r>
                  <w:r>
                    <w:rPr>
                      <w:rFonts w:ascii="Arial" w:eastAsia="ＭＳ 明朝" w:hAnsi="Arial" w:cs="Arial"/>
                      <w:color w:val="000000"/>
                      <w:sz w:val="18"/>
                      <w:szCs w:val="18"/>
                      <w:highlight w:val="yellow"/>
                    </w:rPr>
                    <w:t>)]</w:t>
                  </w:r>
                  <w:r w:rsidRPr="00F13EA2">
                    <w:rPr>
                      <w:rFonts w:ascii="Arial" w:eastAsia="ＭＳ 明朝" w:hAnsi="Arial" w:cs="Arial"/>
                      <w:color w:val="000000"/>
                      <w:sz w:val="18"/>
                      <w:szCs w:val="18"/>
                    </w:rPr>
                    <w:t>}. UE reports one or multiple of values from the value set</w:t>
                  </w:r>
                </w:p>
                <w:p w14:paraId="46F4D26C" w14:textId="77777777" w:rsidR="001A2F3C" w:rsidRPr="00F13EA2" w:rsidRDefault="001A2F3C" w:rsidP="001A2F3C">
                  <w:pPr>
                    <w:spacing w:after="0"/>
                    <w:rPr>
                      <w:rFonts w:ascii="Arial" w:eastAsia="ＭＳ 明朝" w:hAnsi="Arial" w:cs="Arial"/>
                      <w:color w:val="FF0000"/>
                      <w:sz w:val="18"/>
                      <w:szCs w:val="18"/>
                    </w:rPr>
                  </w:pPr>
                  <w:r w:rsidRPr="00F13EA2">
                    <w:rPr>
                      <w:rFonts w:ascii="Arial" w:eastAsia="ＭＳ 明朝" w:hAnsi="Arial" w:cs="Arial"/>
                      <w:color w:val="000000"/>
                      <w:sz w:val="18"/>
                      <w:szCs w:val="18"/>
                    </w:rPr>
                    <w:t xml:space="preserve">3. Support of one or more set(s) of (carrier type, SCS) for scheduling cell: {(FR1 </w:t>
                  </w:r>
                  <w:r>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FDD, 15kHz), (FR1 </w:t>
                  </w:r>
                  <w:r>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TDD, 30kHz)} </w:t>
                  </w:r>
                </w:p>
                <w:p w14:paraId="39395612" w14:textId="77777777" w:rsidR="001A2F3C" w:rsidRPr="00F13EA2" w:rsidRDefault="001A2F3C" w:rsidP="001A2F3C">
                  <w:pPr>
                    <w:spacing w:after="0"/>
                    <w:rPr>
                      <w:rFonts w:ascii="Arial" w:eastAsia="ＭＳ 明朝" w:hAnsi="Arial" w:cs="Arial"/>
                      <w:color w:val="000000"/>
                      <w:sz w:val="18"/>
                      <w:szCs w:val="18"/>
                      <w:highlight w:val="yellow"/>
                    </w:rPr>
                  </w:pPr>
                </w:p>
                <w:p w14:paraId="67A7CC66" w14:textId="77777777" w:rsidR="001A2F3C" w:rsidRPr="00F13EA2" w:rsidRDefault="001A2F3C" w:rsidP="001A2F3C">
                  <w:pPr>
                    <w:keepNext/>
                    <w:keepLines/>
                    <w:overflowPunct/>
                    <w:autoSpaceDE/>
                    <w:autoSpaceDN/>
                    <w:adjustRightInd/>
                    <w:spacing w:after="0"/>
                    <w:rPr>
                      <w:rFonts w:ascii="Arial" w:eastAsia="ＭＳ 明朝" w:hAnsi="Arial" w:cs="Arial"/>
                      <w:color w:val="FF0000"/>
                      <w:sz w:val="18"/>
                      <w:szCs w:val="18"/>
                    </w:rPr>
                  </w:pPr>
                  <w:r w:rsidRPr="00F13EA2">
                    <w:rPr>
                      <w:rFonts w:ascii="Arial" w:eastAsia="ＭＳ 明朝" w:hAnsi="Arial" w:cs="Arial"/>
                      <w:color w:val="000000"/>
                      <w:sz w:val="18"/>
                      <w:szCs w:val="18"/>
                      <w:highlight w:val="yellow"/>
                    </w:rPr>
                    <w:t>FFS: other component(s)</w:t>
                  </w:r>
                </w:p>
              </w:tc>
            </w:tr>
          </w:tbl>
          <w:p w14:paraId="1DC83B16" w14:textId="77777777" w:rsidR="001A2F3C" w:rsidRDefault="001A2F3C" w:rsidP="001A2F3C"/>
          <w:p w14:paraId="0538F8CB" w14:textId="77777777" w:rsidR="00C8534C" w:rsidRDefault="00C8534C" w:rsidP="001A2F3C">
            <w:pPr>
              <w:jc w:val="both"/>
              <w:rPr>
                <w:rFonts w:eastAsiaTheme="minorEastAsia"/>
              </w:rPr>
            </w:pPr>
          </w:p>
          <w:p w14:paraId="10E19ABF" w14:textId="77777777" w:rsidR="00C8534C" w:rsidRDefault="00C8534C" w:rsidP="001A2F3C">
            <w:pPr>
              <w:jc w:val="both"/>
              <w:rPr>
                <w:rFonts w:eastAsiaTheme="minorEastAsia"/>
              </w:rPr>
            </w:pPr>
          </w:p>
          <w:p w14:paraId="4FEEB271" w14:textId="77777777" w:rsidR="00C8534C" w:rsidRDefault="00C8534C" w:rsidP="001A2F3C">
            <w:pPr>
              <w:jc w:val="both"/>
              <w:rPr>
                <w:rFonts w:eastAsiaTheme="minorEastAsia"/>
              </w:rPr>
            </w:pPr>
          </w:p>
          <w:p w14:paraId="2AA12535" w14:textId="77777777" w:rsidR="00C8534C" w:rsidRDefault="00C8534C" w:rsidP="001A2F3C">
            <w:pPr>
              <w:jc w:val="both"/>
              <w:rPr>
                <w:rFonts w:eastAsiaTheme="minorEastAsia"/>
              </w:rPr>
            </w:pPr>
          </w:p>
          <w:p w14:paraId="1318BC16" w14:textId="77777777" w:rsidR="00C8534C" w:rsidRDefault="00C8534C" w:rsidP="001A2F3C">
            <w:pPr>
              <w:jc w:val="both"/>
              <w:rPr>
                <w:rFonts w:eastAsiaTheme="minorEastAsia"/>
              </w:rPr>
            </w:pPr>
          </w:p>
          <w:p w14:paraId="535C7626" w14:textId="77777777" w:rsidR="00C8534C" w:rsidRDefault="00C8534C" w:rsidP="001A2F3C">
            <w:pPr>
              <w:jc w:val="both"/>
              <w:rPr>
                <w:rFonts w:eastAsiaTheme="minorEastAsia"/>
              </w:rPr>
            </w:pPr>
          </w:p>
          <w:p w14:paraId="74BBB3C5" w14:textId="77777777" w:rsidR="00C8534C" w:rsidRDefault="00C8534C" w:rsidP="001A2F3C">
            <w:pPr>
              <w:jc w:val="both"/>
              <w:rPr>
                <w:rFonts w:eastAsiaTheme="minorEastAsia"/>
              </w:rPr>
            </w:pPr>
          </w:p>
          <w:p w14:paraId="1112110B" w14:textId="77777777" w:rsidR="00C8534C" w:rsidRDefault="00C8534C" w:rsidP="001A2F3C">
            <w:pPr>
              <w:jc w:val="both"/>
              <w:rPr>
                <w:rFonts w:eastAsiaTheme="minorEastAsia"/>
              </w:rPr>
            </w:pPr>
          </w:p>
          <w:p w14:paraId="7E3636E4" w14:textId="77777777" w:rsidR="00C8534C" w:rsidRDefault="00C8534C" w:rsidP="001A2F3C">
            <w:pPr>
              <w:jc w:val="both"/>
              <w:rPr>
                <w:rFonts w:eastAsiaTheme="minorEastAsia"/>
              </w:rPr>
            </w:pPr>
          </w:p>
          <w:p w14:paraId="646E44BD" w14:textId="77777777" w:rsidR="00C8534C" w:rsidRDefault="00C8534C" w:rsidP="001A2F3C">
            <w:pPr>
              <w:jc w:val="both"/>
              <w:rPr>
                <w:rFonts w:eastAsiaTheme="minorEastAsia"/>
              </w:rPr>
            </w:pPr>
          </w:p>
          <w:p w14:paraId="14E5C5D2" w14:textId="77777777" w:rsidR="00C8534C" w:rsidRDefault="00C8534C" w:rsidP="001A2F3C">
            <w:pPr>
              <w:jc w:val="both"/>
              <w:rPr>
                <w:rFonts w:eastAsiaTheme="minorEastAsia"/>
              </w:rPr>
            </w:pPr>
          </w:p>
          <w:p w14:paraId="684745C0" w14:textId="77777777" w:rsidR="00C8534C" w:rsidRDefault="00C8534C" w:rsidP="001A2F3C">
            <w:pPr>
              <w:jc w:val="both"/>
              <w:rPr>
                <w:rFonts w:eastAsiaTheme="minorEastAsia"/>
              </w:rPr>
            </w:pPr>
          </w:p>
          <w:p w14:paraId="258F6CF9" w14:textId="7CBFE1D3" w:rsidR="001A2F3C" w:rsidRDefault="001A2F3C" w:rsidP="001A2F3C">
            <w:pPr>
              <w:jc w:val="both"/>
            </w:pPr>
            <w:r>
              <w:t xml:space="preserve">Based on the discussions the following proposals are brought forward: </w:t>
            </w:r>
          </w:p>
          <w:p w14:paraId="0A5445DB" w14:textId="77777777" w:rsidR="001A2F3C" w:rsidRDefault="001A2F3C" w:rsidP="001A2F3C">
            <w:pPr>
              <w:jc w:val="both"/>
              <w:rPr>
                <w:b/>
                <w:bCs/>
              </w:rPr>
            </w:pPr>
            <w:r w:rsidRPr="00355EF8">
              <w:rPr>
                <w:b/>
                <w:bCs/>
              </w:rPr>
              <w:t xml:space="preserve">Proposal 1: The multi-cell scheduling using DCI format 0_3/1_3 with different SCS and different carrier type is limited cells of licensed band FDD with 15kHz, licensed band TDD with 30kHz and FR2-1 with 120kHz. </w:t>
            </w:r>
          </w:p>
          <w:p w14:paraId="5E089B47" w14:textId="77777777" w:rsidR="001A2F3C" w:rsidRDefault="001A2F3C" w:rsidP="001A2F3C">
            <w:pPr>
              <w:jc w:val="both"/>
            </w:pPr>
            <w:r>
              <w:rPr>
                <w:b/>
                <w:bCs/>
              </w:rPr>
              <w:t xml:space="preserve">Observation 1: </w:t>
            </w:r>
            <w:r>
              <w:t>We don’t see a need to limit the number of cells within a set of cells for 66-1 and 66-2.</w:t>
            </w:r>
          </w:p>
          <w:p w14:paraId="0B39DFE4" w14:textId="77777777" w:rsidR="001A2F3C" w:rsidRDefault="001A2F3C" w:rsidP="001A2F3C">
            <w:pPr>
              <w:jc w:val="both"/>
            </w:pPr>
            <w:r w:rsidRPr="005A68E9">
              <w:rPr>
                <w:b/>
                <w:bCs/>
              </w:rPr>
              <w:lastRenderedPageBreak/>
              <w:t>Observation 2:</w:t>
            </w:r>
            <w:r>
              <w:t xml:space="preserve"> A single FG (66-1) fo</w:t>
            </w:r>
            <w:r w:rsidRPr="005A68E9">
              <w:t>r the support of multi-cell</w:t>
            </w:r>
            <w:r>
              <w:t xml:space="preserve"> PDSCH</w:t>
            </w:r>
            <w:r w:rsidRPr="005A68E9">
              <w:t xml:space="preserve"> scheduling using DCI format 1_3 with different SCS and different carrier type and </w:t>
            </w:r>
            <w:r>
              <w:t>a single FG (66-2) fo</w:t>
            </w:r>
            <w:r w:rsidRPr="005A68E9">
              <w:t xml:space="preserve">r the support of multi-cell </w:t>
            </w:r>
            <w:r>
              <w:t xml:space="preserve">PUSCH </w:t>
            </w:r>
            <w:r w:rsidRPr="005A68E9">
              <w:t xml:space="preserve">scheduling using DCI format </w:t>
            </w:r>
            <w:r>
              <w:t>0</w:t>
            </w:r>
            <w:r w:rsidRPr="005A68E9">
              <w:t>_3 with different SCS and different carrier type</w:t>
            </w:r>
            <w:r>
              <w:t xml:space="preserve"> are sufficient to allow for the intended required signaling support. </w:t>
            </w:r>
          </w:p>
          <w:p w14:paraId="464EF349" w14:textId="77777777" w:rsidR="001A2F3C" w:rsidRDefault="001A2F3C" w:rsidP="001A2F3C">
            <w:pPr>
              <w:jc w:val="both"/>
            </w:pPr>
            <w:r>
              <w:t xml:space="preserve">Our proposal on the related UE FG description of the core differentiating components of FG 66-1 &amp; 66-2 can be found in Sec. 4. </w:t>
            </w:r>
          </w:p>
          <w:p w14:paraId="5DD81FF8" w14:textId="77777777" w:rsidR="001A2F3C" w:rsidRPr="0046412F" w:rsidRDefault="001A2F3C" w:rsidP="001A2F3C"/>
          <w:p w14:paraId="474F4EE0" w14:textId="77777777" w:rsidR="001A2F3C" w:rsidRDefault="001A2F3C" w:rsidP="001A2F3C">
            <w:pPr>
              <w:pStyle w:val="1"/>
            </w:pPr>
            <w:r w:rsidRPr="006B1013">
              <w:rPr>
                <w:lang w:val="en-US"/>
              </w:rPr>
              <w:t>Multi-PUSCH/PDSCH support</w:t>
            </w:r>
            <w:r>
              <w:rPr>
                <w:lang w:val="en-US"/>
              </w:rPr>
              <w:t xml:space="preserve"> (i.e. FG 66-3/66-4)</w:t>
            </w:r>
          </w:p>
          <w:p w14:paraId="4891C2CA" w14:textId="77777777" w:rsidR="001A2F3C" w:rsidRDefault="001A2F3C" w:rsidP="001A2F3C">
            <w:r>
              <w:t xml:space="preserve">At RAN1#120bis, the following two related UE FGs have been agreed with further details to be still discussed: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784"/>
              <w:gridCol w:w="7371"/>
              <w:gridCol w:w="1701"/>
              <w:gridCol w:w="2268"/>
              <w:gridCol w:w="4111"/>
              <w:gridCol w:w="2567"/>
            </w:tblGrid>
            <w:tr w:rsidR="001A2F3C" w:rsidRPr="00BA5E7C" w14:paraId="4FBFF3CF" w14:textId="77777777" w:rsidTr="005C2041">
              <w:trPr>
                <w:trHeight w:val="20"/>
              </w:trPr>
              <w:tc>
                <w:tcPr>
                  <w:tcW w:w="0" w:type="auto"/>
                  <w:tcBorders>
                    <w:top w:val="single" w:sz="4" w:space="0" w:color="auto"/>
                    <w:left w:val="single" w:sz="4" w:space="0" w:color="auto"/>
                    <w:bottom w:val="single" w:sz="4" w:space="0" w:color="auto"/>
                    <w:right w:val="single" w:sz="4" w:space="0" w:color="auto"/>
                  </w:tcBorders>
                  <w:hideMark/>
                </w:tcPr>
                <w:p w14:paraId="1AEA89F0" w14:textId="77777777" w:rsidR="001A2F3C" w:rsidRPr="007211F8" w:rsidRDefault="001A2F3C" w:rsidP="001A2F3C">
                  <w:pPr>
                    <w:pStyle w:val="TAH"/>
                    <w:rPr>
                      <w:rFonts w:cs="Arial"/>
                      <w:color w:val="000000" w:themeColor="text1"/>
                      <w:szCs w:val="18"/>
                    </w:rPr>
                  </w:pPr>
                  <w:r w:rsidRPr="007211F8">
                    <w:rPr>
                      <w:rFonts w:cs="Arial"/>
                      <w:color w:val="000000" w:themeColor="text1"/>
                      <w:szCs w:val="18"/>
                    </w:rPr>
                    <w:t>Index</w:t>
                  </w:r>
                </w:p>
              </w:tc>
              <w:tc>
                <w:tcPr>
                  <w:tcW w:w="1784" w:type="dxa"/>
                  <w:tcBorders>
                    <w:top w:val="single" w:sz="4" w:space="0" w:color="auto"/>
                    <w:left w:val="single" w:sz="4" w:space="0" w:color="auto"/>
                    <w:bottom w:val="single" w:sz="4" w:space="0" w:color="auto"/>
                    <w:right w:val="single" w:sz="4" w:space="0" w:color="auto"/>
                  </w:tcBorders>
                  <w:hideMark/>
                </w:tcPr>
                <w:p w14:paraId="32BA8BC3" w14:textId="77777777" w:rsidR="001A2F3C" w:rsidRPr="007211F8" w:rsidRDefault="001A2F3C" w:rsidP="001A2F3C">
                  <w:pPr>
                    <w:pStyle w:val="TAH"/>
                    <w:rPr>
                      <w:rFonts w:cs="Arial"/>
                      <w:color w:val="000000" w:themeColor="text1"/>
                      <w:szCs w:val="18"/>
                    </w:rPr>
                  </w:pPr>
                  <w:r w:rsidRPr="007211F8">
                    <w:rPr>
                      <w:rFonts w:cs="Arial"/>
                      <w:color w:val="000000" w:themeColor="text1"/>
                      <w:szCs w:val="18"/>
                    </w:rPr>
                    <w:t>Feature group</w:t>
                  </w:r>
                </w:p>
              </w:tc>
              <w:tc>
                <w:tcPr>
                  <w:tcW w:w="7371" w:type="dxa"/>
                  <w:tcBorders>
                    <w:top w:val="single" w:sz="4" w:space="0" w:color="auto"/>
                    <w:left w:val="single" w:sz="4" w:space="0" w:color="auto"/>
                    <w:bottom w:val="single" w:sz="4" w:space="0" w:color="auto"/>
                    <w:right w:val="single" w:sz="4" w:space="0" w:color="auto"/>
                  </w:tcBorders>
                  <w:hideMark/>
                </w:tcPr>
                <w:p w14:paraId="39908DEF" w14:textId="77777777" w:rsidR="001A2F3C" w:rsidRPr="007211F8" w:rsidRDefault="001A2F3C" w:rsidP="001A2F3C">
                  <w:pPr>
                    <w:pStyle w:val="TAH"/>
                    <w:rPr>
                      <w:rFonts w:cs="Arial"/>
                      <w:color w:val="000000" w:themeColor="text1"/>
                      <w:szCs w:val="18"/>
                    </w:rPr>
                  </w:pPr>
                  <w:r w:rsidRPr="007211F8">
                    <w:rPr>
                      <w:rFonts w:cs="Arial"/>
                      <w:color w:val="000000" w:themeColor="text1"/>
                      <w:szCs w:val="18"/>
                    </w:rPr>
                    <w:t>Components</w:t>
                  </w:r>
                </w:p>
              </w:tc>
              <w:tc>
                <w:tcPr>
                  <w:tcW w:w="1701" w:type="dxa"/>
                  <w:tcBorders>
                    <w:top w:val="single" w:sz="4" w:space="0" w:color="auto"/>
                    <w:left w:val="single" w:sz="4" w:space="0" w:color="auto"/>
                    <w:bottom w:val="single" w:sz="4" w:space="0" w:color="auto"/>
                    <w:right w:val="single" w:sz="4" w:space="0" w:color="auto"/>
                  </w:tcBorders>
                  <w:hideMark/>
                </w:tcPr>
                <w:p w14:paraId="79A1D859" w14:textId="77777777" w:rsidR="001A2F3C" w:rsidRPr="007211F8" w:rsidRDefault="001A2F3C" w:rsidP="001A2F3C">
                  <w:pPr>
                    <w:pStyle w:val="TAH"/>
                    <w:rPr>
                      <w:rFonts w:cs="Arial"/>
                      <w:color w:val="000000" w:themeColor="text1"/>
                      <w:szCs w:val="18"/>
                    </w:rPr>
                  </w:pPr>
                  <w:r w:rsidRPr="007211F8">
                    <w:rPr>
                      <w:rFonts w:cs="Arial"/>
                      <w:color w:val="000000" w:themeColor="text1"/>
                      <w:szCs w:val="18"/>
                    </w:rPr>
                    <w:t>Prerequisite feature groups</w:t>
                  </w:r>
                </w:p>
              </w:tc>
              <w:tc>
                <w:tcPr>
                  <w:tcW w:w="2268" w:type="dxa"/>
                  <w:tcBorders>
                    <w:top w:val="single" w:sz="4" w:space="0" w:color="auto"/>
                    <w:left w:val="single" w:sz="4" w:space="0" w:color="auto"/>
                    <w:bottom w:val="single" w:sz="4" w:space="0" w:color="auto"/>
                    <w:right w:val="single" w:sz="4" w:space="0" w:color="auto"/>
                  </w:tcBorders>
                  <w:hideMark/>
                </w:tcPr>
                <w:p w14:paraId="50F5B5F5" w14:textId="77777777" w:rsidR="001A2F3C" w:rsidRPr="007211F8" w:rsidRDefault="001A2F3C" w:rsidP="001A2F3C">
                  <w:pPr>
                    <w:pStyle w:val="TAH"/>
                    <w:rPr>
                      <w:rFonts w:cs="Arial"/>
                      <w:color w:val="000000" w:themeColor="text1"/>
                      <w:szCs w:val="18"/>
                    </w:rPr>
                  </w:pPr>
                  <w:r w:rsidRPr="007211F8">
                    <w:rPr>
                      <w:rFonts w:cs="Arial"/>
                      <w:color w:val="000000" w:themeColor="text1"/>
                      <w:szCs w:val="18"/>
                    </w:rPr>
                    <w:t>Need for the gNB to know if the feature is supported</w:t>
                  </w:r>
                </w:p>
              </w:tc>
              <w:tc>
                <w:tcPr>
                  <w:tcW w:w="4111" w:type="dxa"/>
                  <w:tcBorders>
                    <w:top w:val="single" w:sz="4" w:space="0" w:color="auto"/>
                    <w:left w:val="single" w:sz="4" w:space="0" w:color="auto"/>
                    <w:bottom w:val="single" w:sz="4" w:space="0" w:color="auto"/>
                    <w:right w:val="single" w:sz="4" w:space="0" w:color="auto"/>
                  </w:tcBorders>
                  <w:hideMark/>
                </w:tcPr>
                <w:p w14:paraId="7D5259EF" w14:textId="77777777" w:rsidR="001A2F3C" w:rsidRPr="007211F8" w:rsidRDefault="001A2F3C" w:rsidP="001A2F3C">
                  <w:pPr>
                    <w:pStyle w:val="TAH"/>
                    <w:rPr>
                      <w:rFonts w:cs="Arial"/>
                      <w:color w:val="000000" w:themeColor="text1"/>
                      <w:szCs w:val="18"/>
                    </w:rPr>
                  </w:pPr>
                  <w:r w:rsidRPr="007211F8">
                    <w:rPr>
                      <w:rFonts w:eastAsia="Gulim" w:cs="Arial"/>
                      <w:color w:val="000000" w:themeColor="text1"/>
                      <w:szCs w:val="18"/>
                    </w:rPr>
                    <w:t xml:space="preserve">Applicable to </w:t>
                  </w:r>
                  <w:r w:rsidRPr="007211F8">
                    <w:rPr>
                      <w:rFonts w:cs="Arial"/>
                      <w:color w:val="000000" w:themeColor="text1"/>
                      <w:szCs w:val="18"/>
                    </w:rPr>
                    <w:t>the capability signalling exchange between UEs (Sidelink WI only)”.</w:t>
                  </w:r>
                </w:p>
              </w:tc>
              <w:tc>
                <w:tcPr>
                  <w:tcW w:w="2567" w:type="dxa"/>
                  <w:tcBorders>
                    <w:top w:val="single" w:sz="4" w:space="0" w:color="auto"/>
                    <w:left w:val="single" w:sz="4" w:space="0" w:color="auto"/>
                    <w:bottom w:val="single" w:sz="4" w:space="0" w:color="auto"/>
                    <w:right w:val="single" w:sz="4" w:space="0" w:color="auto"/>
                  </w:tcBorders>
                  <w:hideMark/>
                </w:tcPr>
                <w:p w14:paraId="5B510F2C" w14:textId="77777777" w:rsidR="001A2F3C" w:rsidRPr="007211F8" w:rsidRDefault="001A2F3C" w:rsidP="001A2F3C">
                  <w:pPr>
                    <w:pStyle w:val="TAN"/>
                    <w:ind w:left="0" w:firstLine="0"/>
                    <w:rPr>
                      <w:rFonts w:cs="Arial"/>
                      <w:b/>
                      <w:color w:val="000000" w:themeColor="text1"/>
                      <w:szCs w:val="18"/>
                      <w:lang w:eastAsia="ja-JP"/>
                    </w:rPr>
                  </w:pPr>
                  <w:r w:rsidRPr="007211F8">
                    <w:rPr>
                      <w:rFonts w:cs="Arial"/>
                      <w:b/>
                      <w:color w:val="000000" w:themeColor="text1"/>
                      <w:szCs w:val="18"/>
                      <w:lang w:eastAsia="ja-JP"/>
                    </w:rPr>
                    <w:t>Consequence if the feature is not supported by the UE</w:t>
                  </w:r>
                </w:p>
              </w:tc>
            </w:tr>
            <w:tr w:rsidR="001A2F3C" w:rsidRPr="00263855" w14:paraId="16A7B7F8" w14:textId="77777777" w:rsidTr="005C20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F92A76" w14:textId="77777777" w:rsidR="001A2F3C" w:rsidRPr="006F654F" w:rsidRDefault="001A2F3C" w:rsidP="001A2F3C">
                  <w:pPr>
                    <w:pStyle w:val="TAL"/>
                    <w:rPr>
                      <w:rFonts w:eastAsia="ＭＳ 明朝" w:cs="Arial"/>
                      <w:color w:val="000000" w:themeColor="text1"/>
                      <w:szCs w:val="18"/>
                      <w:lang w:eastAsia="ja-JP"/>
                    </w:rPr>
                  </w:pPr>
                  <w:r w:rsidRPr="006F654F">
                    <w:rPr>
                      <w:rFonts w:eastAsia="ＭＳ 明朝" w:cs="Arial"/>
                      <w:color w:val="000000" w:themeColor="text1"/>
                      <w:szCs w:val="18"/>
                      <w:lang w:eastAsia="ja-JP"/>
                    </w:rPr>
                    <w:t>66-3</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1EDEB7AD" w14:textId="77777777" w:rsidR="001A2F3C" w:rsidRPr="006F654F" w:rsidRDefault="001A2F3C" w:rsidP="001A2F3C">
                  <w:pPr>
                    <w:pStyle w:val="TAL"/>
                    <w:rPr>
                      <w:rFonts w:cs="Arial"/>
                      <w:color w:val="000000" w:themeColor="text1"/>
                      <w:szCs w:val="18"/>
                      <w:lang w:eastAsia="zh-CN"/>
                    </w:rPr>
                  </w:pPr>
                  <w:r w:rsidRPr="006F654F">
                    <w:rPr>
                      <w:rFonts w:cs="Arial"/>
                      <w:color w:val="000000" w:themeColor="text1"/>
                      <w:szCs w:val="18"/>
                      <w:lang w:eastAsia="zh-CN"/>
                    </w:rPr>
                    <w:t>Multi-cell multi-PDSCH scheduling by DCI format 1_3</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1393446" w14:textId="77777777" w:rsidR="001A2F3C" w:rsidRPr="006F654F" w:rsidRDefault="001A2F3C" w:rsidP="001A2F3C">
                  <w:pPr>
                    <w:rPr>
                      <w:rFonts w:ascii="Arial" w:hAnsi="Arial" w:cs="Arial"/>
                      <w:color w:val="000000" w:themeColor="text1"/>
                      <w:sz w:val="18"/>
                      <w:szCs w:val="18"/>
                    </w:rPr>
                  </w:pPr>
                  <w:r w:rsidRPr="006F654F">
                    <w:rPr>
                      <w:rFonts w:ascii="Arial" w:hAnsi="Arial" w:cs="Arial"/>
                      <w:color w:val="000000" w:themeColor="text1"/>
                      <w:sz w:val="18"/>
                      <w:szCs w:val="18"/>
                    </w:rPr>
                    <w:t xml:space="preserve">1. UE supports DCI format 1_3 for DL scheduling of </w:t>
                  </w:r>
                  <w:r w:rsidRPr="006F654F">
                    <w:rPr>
                      <w:rFonts w:ascii="Arial" w:hAnsi="Arial" w:cs="Arial"/>
                      <w:color w:val="000000" w:themeColor="text1"/>
                      <w:sz w:val="18"/>
                      <w:szCs w:val="18"/>
                      <w:highlight w:val="yellow"/>
                    </w:rPr>
                    <w:t>[one or]</w:t>
                  </w:r>
                  <w:r w:rsidRPr="006F654F">
                    <w:rPr>
                      <w:rFonts w:ascii="Arial" w:hAnsi="Arial" w:cs="Arial"/>
                      <w:color w:val="000000" w:themeColor="text1"/>
                      <w:sz w:val="18"/>
                      <w:szCs w:val="18"/>
                    </w:rPr>
                    <w:t xml:space="preserve"> more PDSCH(s) per cell in the set of cells</w:t>
                  </w:r>
                </w:p>
                <w:p w14:paraId="6A9745C2" w14:textId="77777777" w:rsidR="001A2F3C" w:rsidRPr="006F654F" w:rsidRDefault="001A2F3C" w:rsidP="001A2F3C">
                  <w:pPr>
                    <w:rPr>
                      <w:rFonts w:ascii="Arial" w:hAnsi="Arial" w:cs="Arial"/>
                      <w:color w:val="000000" w:themeColor="text1"/>
                      <w:sz w:val="18"/>
                      <w:szCs w:val="18"/>
                    </w:rPr>
                  </w:pPr>
                  <w:r w:rsidRPr="006F654F">
                    <w:rPr>
                      <w:rFonts w:ascii="Arial" w:hAnsi="Arial" w:cs="Arial"/>
                      <w:color w:val="000000" w:themeColor="text1"/>
                      <w:sz w:val="18"/>
                      <w:szCs w:val="18"/>
                      <w:highlight w:val="yellow"/>
                    </w:rPr>
                    <w:t>FFS: 2. supported HARQ enhancement. details for component 2</w:t>
                  </w:r>
                </w:p>
                <w:p w14:paraId="485C05A2" w14:textId="77777777" w:rsidR="001A2F3C" w:rsidRPr="006F654F" w:rsidRDefault="001A2F3C" w:rsidP="001A2F3C">
                  <w:pPr>
                    <w:rPr>
                      <w:rFonts w:ascii="Arial" w:hAnsi="Arial" w:cs="Arial"/>
                      <w:color w:val="000000" w:themeColor="text1"/>
                      <w:sz w:val="18"/>
                      <w:szCs w:val="18"/>
                    </w:rPr>
                  </w:pPr>
                </w:p>
                <w:p w14:paraId="0D50EFBF" w14:textId="77777777" w:rsidR="001A2F3C" w:rsidRPr="006F654F" w:rsidRDefault="001A2F3C" w:rsidP="001A2F3C">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FFS: Whether to limit this FG to particular FR and/or SCS</w:t>
                  </w:r>
                </w:p>
                <w:p w14:paraId="750A2855" w14:textId="77777777" w:rsidR="001A2F3C" w:rsidRPr="006F654F" w:rsidRDefault="001A2F3C" w:rsidP="001A2F3C">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FFS: Whether to separate this FG per FR and/or SCS</w:t>
                  </w:r>
                </w:p>
                <w:p w14:paraId="21BA3CB1" w14:textId="77777777" w:rsidR="001A2F3C" w:rsidRPr="006F654F" w:rsidRDefault="001A2F3C" w:rsidP="001A2F3C">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 xml:space="preserve">FFS: Whether/how to define component to report the supported number of maximum schedulable PDSCHs per cell </w:t>
                  </w:r>
                </w:p>
                <w:p w14:paraId="00B716DD" w14:textId="77777777" w:rsidR="001A2F3C" w:rsidRPr="006F654F" w:rsidRDefault="001A2F3C" w:rsidP="001A2F3C">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FFS: Whether/how to define component to report the supported maximum total number of schedulable PDSCHs per DCI</w:t>
                  </w:r>
                </w:p>
                <w:p w14:paraId="0AF4D77B" w14:textId="77777777" w:rsidR="001A2F3C" w:rsidRPr="006F654F" w:rsidRDefault="001A2F3C" w:rsidP="001A2F3C">
                  <w:pPr>
                    <w:rPr>
                      <w:rFonts w:ascii="Arial" w:hAnsi="Arial" w:cs="Arial"/>
                      <w:color w:val="000000" w:themeColor="text1"/>
                      <w:sz w:val="18"/>
                      <w:szCs w:val="18"/>
                    </w:rPr>
                  </w:pPr>
                  <w:r w:rsidRPr="006F654F">
                    <w:rPr>
                      <w:rFonts w:ascii="Arial" w:hAnsi="Arial" w:cs="Arial"/>
                      <w:color w:val="000000" w:themeColor="text1"/>
                      <w:sz w:val="18"/>
                      <w:szCs w:val="18"/>
                      <w:highlight w:val="yellow"/>
                    </w:rPr>
                    <w:t>FFS: other component(s)</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6DFB5031" w14:textId="77777777" w:rsidR="001A2F3C" w:rsidRPr="006F654F" w:rsidRDefault="001A2F3C" w:rsidP="001A2F3C">
                  <w:pPr>
                    <w:pStyle w:val="TAL"/>
                    <w:rPr>
                      <w:rFonts w:eastAsia="ＭＳ 明朝" w:cs="Arial"/>
                      <w:color w:val="000000" w:themeColor="text1"/>
                      <w:szCs w:val="18"/>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404A38" w14:textId="77777777" w:rsidR="001A2F3C" w:rsidRPr="006F654F" w:rsidRDefault="001A2F3C" w:rsidP="001A2F3C">
                  <w:pPr>
                    <w:pStyle w:val="TAL"/>
                    <w:rPr>
                      <w:rFonts w:eastAsia="ＭＳ 明朝" w:cs="Arial"/>
                      <w:color w:val="000000" w:themeColor="text1"/>
                      <w:szCs w:val="18"/>
                      <w:lang w:eastAsia="ja-JP"/>
                    </w:rPr>
                  </w:pPr>
                  <w:r w:rsidRPr="006F654F">
                    <w:rPr>
                      <w:rFonts w:eastAsia="ＭＳ 明朝" w:cs="Arial"/>
                      <w:color w:val="000000" w:themeColor="text1"/>
                      <w:szCs w:val="18"/>
                      <w:lang w:eastAsia="ja-JP"/>
                    </w:rPr>
                    <w:t>Yes</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6C237C" w14:textId="77777777" w:rsidR="001A2F3C" w:rsidRPr="006F654F" w:rsidRDefault="001A2F3C" w:rsidP="001A2F3C">
                  <w:pPr>
                    <w:pStyle w:val="TAL"/>
                    <w:rPr>
                      <w:rFonts w:eastAsia="ＭＳ 明朝" w:cs="Arial"/>
                      <w:color w:val="000000" w:themeColor="text1"/>
                      <w:szCs w:val="18"/>
                      <w:lang w:eastAsia="ja-JP"/>
                    </w:rPr>
                  </w:pPr>
                  <w:r w:rsidRPr="006F654F">
                    <w:rPr>
                      <w:rFonts w:eastAsia="ＭＳ 明朝" w:cs="Arial"/>
                      <w:color w:val="000000" w:themeColor="text1"/>
                      <w:szCs w:val="18"/>
                      <w:lang w:eastAsia="ja-JP"/>
                    </w:rPr>
                    <w:t>N/A</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7D99F70D" w14:textId="77777777" w:rsidR="001A2F3C" w:rsidRPr="00263855" w:rsidRDefault="001A2F3C" w:rsidP="001A2F3C">
                  <w:pPr>
                    <w:pStyle w:val="TAL"/>
                    <w:rPr>
                      <w:rFonts w:asciiTheme="majorHAnsi" w:hAnsiTheme="majorHAnsi" w:cstheme="majorHAnsi"/>
                      <w:color w:val="000000" w:themeColor="text1"/>
                      <w:szCs w:val="18"/>
                      <w:lang w:val="en-US" w:eastAsia="zh-CN"/>
                    </w:rPr>
                  </w:pPr>
                  <w:r w:rsidRPr="00EA00FD">
                    <w:t>Multi-cell multi-PDSCH scheduling by DCI format 1_3 is not supported</w:t>
                  </w:r>
                </w:p>
              </w:tc>
            </w:tr>
            <w:tr w:rsidR="001A2F3C" w:rsidRPr="00263855" w14:paraId="26C80597" w14:textId="77777777" w:rsidTr="005C20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495D84" w14:textId="77777777" w:rsidR="001A2F3C" w:rsidRPr="006F654F" w:rsidRDefault="001A2F3C" w:rsidP="001A2F3C">
                  <w:pPr>
                    <w:pStyle w:val="TAL"/>
                    <w:rPr>
                      <w:rFonts w:cs="Arial"/>
                      <w:color w:val="000000" w:themeColor="text1"/>
                      <w:szCs w:val="18"/>
                      <w:lang w:eastAsia="ja-JP"/>
                    </w:rPr>
                  </w:pPr>
                  <w:r w:rsidRPr="006F654F">
                    <w:rPr>
                      <w:rFonts w:eastAsia="ＭＳ 明朝" w:cs="Arial"/>
                      <w:color w:val="000000" w:themeColor="text1"/>
                      <w:szCs w:val="18"/>
                      <w:lang w:eastAsia="ja-JP"/>
                    </w:rPr>
                    <w:t>66-4</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0895622E" w14:textId="77777777" w:rsidR="001A2F3C" w:rsidRPr="006F654F" w:rsidRDefault="001A2F3C" w:rsidP="001A2F3C">
                  <w:pPr>
                    <w:pStyle w:val="TAL"/>
                    <w:rPr>
                      <w:rFonts w:cs="Arial"/>
                      <w:color w:val="000000" w:themeColor="text1"/>
                      <w:szCs w:val="18"/>
                      <w:lang w:eastAsia="zh-CN"/>
                    </w:rPr>
                  </w:pPr>
                  <w:r w:rsidRPr="006F654F">
                    <w:rPr>
                      <w:rFonts w:cs="Arial"/>
                      <w:color w:val="000000" w:themeColor="text1"/>
                      <w:szCs w:val="18"/>
                      <w:lang w:eastAsia="zh-CN"/>
                    </w:rPr>
                    <w:t>Multi-cell multi-PUSCH scheduling by DCI format 0_3</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5E42E4A" w14:textId="77777777" w:rsidR="001A2F3C" w:rsidRPr="006F654F" w:rsidRDefault="001A2F3C" w:rsidP="001A2F3C">
                  <w:pPr>
                    <w:rPr>
                      <w:rFonts w:ascii="Arial" w:hAnsi="Arial" w:cs="Arial"/>
                      <w:color w:val="000000" w:themeColor="text1"/>
                      <w:sz w:val="18"/>
                      <w:szCs w:val="18"/>
                    </w:rPr>
                  </w:pPr>
                  <w:r w:rsidRPr="006F654F">
                    <w:rPr>
                      <w:rFonts w:ascii="Arial" w:hAnsi="Arial" w:cs="Arial"/>
                      <w:color w:val="000000" w:themeColor="text1"/>
                      <w:sz w:val="18"/>
                      <w:szCs w:val="18"/>
                    </w:rPr>
                    <w:t xml:space="preserve">1. UE supports DCI format 0_3 for UL scheduling of </w:t>
                  </w:r>
                  <w:r w:rsidRPr="006F654F">
                    <w:rPr>
                      <w:rFonts w:ascii="Arial" w:hAnsi="Arial" w:cs="Arial"/>
                      <w:color w:val="000000" w:themeColor="text1"/>
                      <w:sz w:val="18"/>
                      <w:szCs w:val="18"/>
                      <w:highlight w:val="yellow"/>
                    </w:rPr>
                    <w:t>[one or]</w:t>
                  </w:r>
                  <w:r w:rsidRPr="006F654F">
                    <w:rPr>
                      <w:rFonts w:ascii="Arial" w:hAnsi="Arial" w:cs="Arial"/>
                      <w:color w:val="000000" w:themeColor="text1"/>
                      <w:sz w:val="18"/>
                      <w:szCs w:val="18"/>
                    </w:rPr>
                    <w:t xml:space="preserve"> more PUSCH(s) per cell in the set of cells</w:t>
                  </w:r>
                </w:p>
                <w:p w14:paraId="7DD0B3D5" w14:textId="77777777" w:rsidR="001A2F3C" w:rsidRPr="006F654F" w:rsidRDefault="001A2F3C" w:rsidP="001A2F3C">
                  <w:pPr>
                    <w:rPr>
                      <w:rFonts w:ascii="Arial" w:hAnsi="Arial" w:cs="Arial"/>
                      <w:color w:val="000000" w:themeColor="text1"/>
                      <w:sz w:val="18"/>
                      <w:szCs w:val="18"/>
                    </w:rPr>
                  </w:pPr>
                </w:p>
                <w:p w14:paraId="4A8FE23F" w14:textId="77777777" w:rsidR="001A2F3C" w:rsidRPr="006F654F" w:rsidRDefault="001A2F3C" w:rsidP="001A2F3C">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FFS: Whether to limit this FG to particular FR and/or SCS</w:t>
                  </w:r>
                </w:p>
                <w:p w14:paraId="0CE76C12" w14:textId="77777777" w:rsidR="001A2F3C" w:rsidRPr="006F654F" w:rsidRDefault="001A2F3C" w:rsidP="001A2F3C">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FFS: Whether to separate this FG per FR and/or SCS</w:t>
                  </w:r>
                </w:p>
                <w:p w14:paraId="2529B892" w14:textId="77777777" w:rsidR="001A2F3C" w:rsidRPr="006F654F" w:rsidRDefault="001A2F3C" w:rsidP="001A2F3C">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 xml:space="preserve">FFS: Whether/how to define component to report the supported number of maximum schedulable PUSCHs per cell </w:t>
                  </w:r>
                </w:p>
                <w:p w14:paraId="4C9A7E33" w14:textId="77777777" w:rsidR="001A2F3C" w:rsidRPr="006F654F" w:rsidRDefault="001A2F3C" w:rsidP="001A2F3C">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FFS: Whether/how to define component to report the supported maximum total number of schedulable PUSCHs per DCI</w:t>
                  </w:r>
                </w:p>
                <w:p w14:paraId="5DE8371A" w14:textId="77777777" w:rsidR="001A2F3C" w:rsidRPr="006F654F" w:rsidRDefault="001A2F3C" w:rsidP="001A2F3C">
                  <w:pPr>
                    <w:rPr>
                      <w:rFonts w:ascii="Arial" w:hAnsi="Arial" w:cs="Arial"/>
                      <w:color w:val="000000" w:themeColor="text1"/>
                      <w:sz w:val="18"/>
                      <w:szCs w:val="18"/>
                    </w:rPr>
                  </w:pPr>
                  <w:r w:rsidRPr="006F654F">
                    <w:rPr>
                      <w:rFonts w:ascii="Arial" w:hAnsi="Arial" w:cs="Arial"/>
                      <w:color w:val="000000" w:themeColor="text1"/>
                      <w:sz w:val="18"/>
                      <w:szCs w:val="18"/>
                      <w:highlight w:val="yellow"/>
                    </w:rPr>
                    <w:t>FFS: other component(s)</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3096D2B6" w14:textId="77777777" w:rsidR="001A2F3C" w:rsidRPr="006F654F" w:rsidRDefault="001A2F3C" w:rsidP="001A2F3C">
                  <w:pPr>
                    <w:pStyle w:val="TAL"/>
                    <w:rPr>
                      <w:rFonts w:eastAsia="ＭＳ 明朝" w:cs="Arial"/>
                      <w:color w:val="000000" w:themeColor="text1"/>
                      <w:szCs w:val="18"/>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1E6A08" w14:textId="77777777" w:rsidR="001A2F3C" w:rsidRPr="006F654F" w:rsidRDefault="001A2F3C" w:rsidP="001A2F3C">
                  <w:pPr>
                    <w:pStyle w:val="TAL"/>
                    <w:rPr>
                      <w:rFonts w:eastAsia="ＭＳ 明朝" w:cs="Arial"/>
                      <w:color w:val="000000" w:themeColor="text1"/>
                      <w:szCs w:val="18"/>
                      <w:lang w:eastAsia="ja-JP"/>
                    </w:rPr>
                  </w:pPr>
                  <w:r w:rsidRPr="006F654F">
                    <w:rPr>
                      <w:rFonts w:eastAsia="ＭＳ 明朝" w:cs="Arial"/>
                      <w:color w:val="000000" w:themeColor="text1"/>
                      <w:szCs w:val="18"/>
                      <w:lang w:eastAsia="ja-JP"/>
                    </w:rPr>
                    <w:t>Yes</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AD68D8D" w14:textId="77777777" w:rsidR="001A2F3C" w:rsidRPr="006F654F" w:rsidRDefault="001A2F3C" w:rsidP="001A2F3C">
                  <w:pPr>
                    <w:pStyle w:val="TAL"/>
                    <w:rPr>
                      <w:rFonts w:eastAsia="ＭＳ 明朝" w:cs="Arial"/>
                      <w:color w:val="000000" w:themeColor="text1"/>
                      <w:szCs w:val="18"/>
                      <w:lang w:eastAsia="ja-JP"/>
                    </w:rPr>
                  </w:pPr>
                  <w:r w:rsidRPr="006F654F">
                    <w:rPr>
                      <w:rFonts w:eastAsia="ＭＳ 明朝" w:cs="Arial"/>
                      <w:color w:val="000000" w:themeColor="text1"/>
                      <w:szCs w:val="18"/>
                      <w:lang w:eastAsia="ja-JP"/>
                    </w:rPr>
                    <w:t>N/A</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34010921" w14:textId="77777777" w:rsidR="001A2F3C" w:rsidRPr="00263855" w:rsidRDefault="001A2F3C" w:rsidP="001A2F3C">
                  <w:pPr>
                    <w:pStyle w:val="TAL"/>
                    <w:rPr>
                      <w:rFonts w:asciiTheme="majorHAnsi" w:hAnsiTheme="majorHAnsi" w:cstheme="majorHAnsi"/>
                      <w:color w:val="000000" w:themeColor="text1"/>
                      <w:szCs w:val="18"/>
                      <w:lang w:val="en-US" w:eastAsia="zh-CN"/>
                    </w:rPr>
                  </w:pPr>
                  <w:r w:rsidRPr="00EA00FD">
                    <w:t>Multi-cell multi-PUSCH scheduling by DCI format 0_3 is not supported</w:t>
                  </w:r>
                </w:p>
              </w:tc>
            </w:tr>
          </w:tbl>
          <w:p w14:paraId="628B3A16" w14:textId="77777777" w:rsidR="001A2F3C" w:rsidRDefault="001A2F3C" w:rsidP="001A2F3C"/>
          <w:p w14:paraId="12403BBB" w14:textId="77777777" w:rsidR="001A2F3C" w:rsidRPr="006B1013" w:rsidRDefault="001A2F3C" w:rsidP="001A2F3C">
            <w:pPr>
              <w:pStyle w:val="20"/>
              <w:tabs>
                <w:tab w:val="num" w:pos="360"/>
              </w:tabs>
              <w:ind w:left="432" w:hanging="432"/>
              <w:rPr>
                <w:lang w:val="en-US"/>
              </w:rPr>
            </w:pPr>
            <w:r>
              <w:rPr>
                <w:lang w:val="en-US"/>
              </w:rPr>
              <w:t>Multi-PDSCH scheduling by DCI format 1_3 (i.e. FG 66-3)</w:t>
            </w:r>
          </w:p>
          <w:p w14:paraId="45403153" w14:textId="77777777" w:rsidR="001A2F3C" w:rsidRDefault="001A2F3C" w:rsidP="001A2F3C">
            <w:r>
              <w:t xml:space="preserve">Looking at the yellow marked parts of 66-3, we would like to note the following things: </w:t>
            </w:r>
          </w:p>
          <w:p w14:paraId="4AB1266D" w14:textId="77777777" w:rsidR="001A2F3C" w:rsidRPr="00CE26C4" w:rsidRDefault="001A2F3C" w:rsidP="00F03B85">
            <w:pPr>
              <w:pStyle w:val="aff6"/>
              <w:numPr>
                <w:ilvl w:val="0"/>
                <w:numId w:val="27"/>
              </w:numPr>
              <w:overflowPunct/>
              <w:autoSpaceDE/>
              <w:autoSpaceDN/>
              <w:adjustRightInd/>
              <w:spacing w:after="0"/>
              <w:ind w:leftChars="0"/>
              <w:contextualSpacing/>
              <w:jc w:val="both"/>
            </w:pPr>
            <w:r w:rsidRPr="00445E6B">
              <w:rPr>
                <w:i/>
                <w:iCs/>
                <w:u w:val="single"/>
              </w:rPr>
              <w:t>SCS &amp; FR support</w:t>
            </w:r>
            <w:r w:rsidRPr="00445E6B">
              <w:rPr>
                <w:u w:val="single"/>
              </w:rPr>
              <w:t>:</w:t>
            </w:r>
            <w:r>
              <w:t xml:space="preserve"> As already </w:t>
            </w:r>
            <w:r w:rsidRPr="00781C23">
              <w:t xml:space="preserve">discussed </w:t>
            </w:r>
            <w:r w:rsidRPr="00781C23">
              <w:rPr>
                <w:lang w:val="en-US"/>
              </w:rPr>
              <w:t xml:space="preserve">in </w:t>
            </w:r>
            <w:r>
              <w:rPr>
                <w:lang w:val="en-US"/>
              </w:rPr>
              <w:t xml:space="preserve">2.2 </w:t>
            </w:r>
            <w:r w:rsidRPr="00781C23">
              <w:rPr>
                <w:lang w:val="en-US"/>
              </w:rPr>
              <w:t xml:space="preserve">of our </w:t>
            </w:r>
            <w:r>
              <w:rPr>
                <w:lang w:val="en-US"/>
              </w:rPr>
              <w:t xml:space="preserve">UE feature </w:t>
            </w:r>
            <w:r w:rsidRPr="00781C23">
              <w:rPr>
                <w:lang w:val="en-US"/>
              </w:rPr>
              <w:t xml:space="preserve">TDoc </w:t>
            </w:r>
            <w:r>
              <w:rPr>
                <w:lang w:val="en-US"/>
              </w:rPr>
              <w:t xml:space="preserve">to RAN1#120bis </w:t>
            </w:r>
            <w:r w:rsidRPr="00781C23">
              <w:rPr>
                <w:lang w:val="en-US"/>
              </w:rPr>
              <w:t xml:space="preserve">in </w:t>
            </w:r>
            <w:hyperlink r:id="rId15" w:history="1">
              <w:r>
                <w:rPr>
                  <w:rStyle w:val="aff2"/>
                  <w:sz w:val="20"/>
                  <w:lang w:val="en-US"/>
                </w:rPr>
                <w:t>R1-2502142</w:t>
              </w:r>
            </w:hyperlink>
            <w:r w:rsidRPr="00781C23">
              <w:rPr>
                <w:lang w:val="en-US"/>
              </w:rPr>
              <w:t xml:space="preserve"> that we should only support SCS / FR that is also supported with single cell DCI (i.e. DCI format 1_1) scheduling based on the current WID</w:t>
            </w:r>
            <w:r>
              <w:rPr>
                <w:lang w:val="en-US"/>
              </w:rPr>
              <w:t xml:space="preserve"> and exclude FR2-2</w:t>
            </w:r>
            <w:r w:rsidRPr="00781C23">
              <w:rPr>
                <w:lang w:val="en-US"/>
              </w:rPr>
              <w:t>.</w:t>
            </w:r>
            <w:r>
              <w:rPr>
                <w:lang w:val="en-US"/>
              </w:rPr>
              <w:t xml:space="preserve"> This then automatically means that the </w:t>
            </w:r>
            <w:r w:rsidRPr="00CE26C4">
              <w:rPr>
                <w:b/>
                <w:bCs/>
                <w:lang w:val="en-US"/>
              </w:rPr>
              <w:t xml:space="preserve">multi-PDSCH scheduling with DCI format 1_3 </w:t>
            </w:r>
            <w:r>
              <w:rPr>
                <w:b/>
                <w:bCs/>
                <w:lang w:val="en-US"/>
              </w:rPr>
              <w:t xml:space="preserve">is to be </w:t>
            </w:r>
            <w:r w:rsidRPr="00CE26C4">
              <w:rPr>
                <w:b/>
                <w:bCs/>
                <w:lang w:val="en-US"/>
              </w:rPr>
              <w:t>limited to cells with 120kHz in FR2-1</w:t>
            </w:r>
            <w:r>
              <w:rPr>
                <w:lang w:val="en-US"/>
              </w:rPr>
              <w:t>. The related overall description of component 1 could be therefore adjusted accordingly t</w:t>
            </w:r>
            <w:r w:rsidRPr="00CE26C4">
              <w:rPr>
                <w:lang w:val="en-US"/>
              </w:rPr>
              <w:t>o</w:t>
            </w:r>
            <w:r w:rsidRPr="00CE26C4">
              <w:t xml:space="preserve">: </w:t>
            </w:r>
          </w:p>
          <w:tbl>
            <w:tblPr>
              <w:tblStyle w:val="afd"/>
              <w:tblW w:w="0" w:type="auto"/>
              <w:tblInd w:w="720" w:type="dxa"/>
              <w:tblLook w:val="04A0" w:firstRow="1" w:lastRow="0" w:firstColumn="1" w:lastColumn="0" w:noHBand="0" w:noVBand="1"/>
            </w:tblPr>
            <w:tblGrid>
              <w:gridCol w:w="9629"/>
            </w:tblGrid>
            <w:tr w:rsidR="001A2F3C" w14:paraId="130455C8" w14:textId="77777777">
              <w:tc>
                <w:tcPr>
                  <w:tcW w:w="9629" w:type="dxa"/>
                </w:tcPr>
                <w:p w14:paraId="091C054F" w14:textId="77777777" w:rsidR="001A2F3C" w:rsidRPr="00E66A83" w:rsidRDefault="001A2F3C" w:rsidP="001A2F3C">
                  <w:pPr>
                    <w:rPr>
                      <w:rFonts w:ascii="Arial" w:hAnsi="Arial" w:cs="Arial"/>
                      <w:color w:val="000000" w:themeColor="text1"/>
                      <w:sz w:val="18"/>
                      <w:szCs w:val="18"/>
                    </w:rPr>
                  </w:pPr>
                  <w:r w:rsidRPr="00E66A83">
                    <w:rPr>
                      <w:rFonts w:ascii="Arial" w:hAnsi="Arial" w:cs="Arial"/>
                      <w:color w:val="000000" w:themeColor="text1"/>
                      <w:sz w:val="18"/>
                      <w:szCs w:val="18"/>
                    </w:rPr>
                    <w:t xml:space="preserve">1. UE supports DCI format 1_3 for DL scheduling of </w:t>
                  </w:r>
                  <w:r w:rsidRPr="00E66A83">
                    <w:rPr>
                      <w:rFonts w:ascii="Arial" w:hAnsi="Arial" w:cs="Arial"/>
                      <w:strike/>
                      <w:color w:val="FF0000"/>
                      <w:sz w:val="18"/>
                      <w:szCs w:val="18"/>
                    </w:rPr>
                    <w:t>[</w:t>
                  </w:r>
                  <w:r w:rsidRPr="00E66A83">
                    <w:rPr>
                      <w:rFonts w:ascii="Arial" w:hAnsi="Arial" w:cs="Arial"/>
                      <w:color w:val="000000" w:themeColor="text1"/>
                      <w:sz w:val="18"/>
                      <w:szCs w:val="18"/>
                    </w:rPr>
                    <w:t>one or</w:t>
                  </w:r>
                  <w:r w:rsidRPr="00E66A83">
                    <w:rPr>
                      <w:rFonts w:ascii="Arial" w:hAnsi="Arial" w:cs="Arial"/>
                      <w:strike/>
                      <w:color w:val="FF0000"/>
                      <w:sz w:val="18"/>
                      <w:szCs w:val="18"/>
                    </w:rPr>
                    <w:t>]</w:t>
                  </w:r>
                  <w:r w:rsidRPr="00E66A83">
                    <w:rPr>
                      <w:rFonts w:ascii="Arial" w:hAnsi="Arial" w:cs="Arial"/>
                      <w:color w:val="000000" w:themeColor="text1"/>
                      <w:sz w:val="18"/>
                      <w:szCs w:val="18"/>
                    </w:rPr>
                    <w:t xml:space="preserve"> more PDSCH(s) per cell </w:t>
                  </w:r>
                  <w:r w:rsidRPr="00E66A83">
                    <w:rPr>
                      <w:rFonts w:ascii="Arial" w:eastAsia="ＭＳ 明朝" w:hAnsi="Arial" w:cs="Arial"/>
                      <w:color w:val="FF0000"/>
                      <w:sz w:val="18"/>
                      <w:szCs w:val="18"/>
                      <w:u w:val="single"/>
                    </w:rPr>
                    <w:t xml:space="preserve">for cells with 120kHz SCS in FR2-1 and one PDSCH per cell for other cells </w:t>
                  </w:r>
                  <w:r w:rsidRPr="00E66A83">
                    <w:rPr>
                      <w:rFonts w:ascii="Arial" w:hAnsi="Arial" w:cs="Arial"/>
                      <w:color w:val="000000" w:themeColor="text1"/>
                      <w:sz w:val="18"/>
                      <w:szCs w:val="18"/>
                    </w:rPr>
                    <w:t>in the set of cells</w:t>
                  </w:r>
                </w:p>
              </w:tc>
            </w:tr>
          </w:tbl>
          <w:p w14:paraId="285BA855" w14:textId="77777777" w:rsidR="001A2F3C" w:rsidRPr="00CE26C4" w:rsidRDefault="001A2F3C" w:rsidP="00F03B85">
            <w:pPr>
              <w:pStyle w:val="aff6"/>
              <w:numPr>
                <w:ilvl w:val="0"/>
                <w:numId w:val="27"/>
              </w:numPr>
              <w:overflowPunct/>
              <w:autoSpaceDE/>
              <w:autoSpaceDN/>
              <w:adjustRightInd/>
              <w:spacing w:after="0"/>
              <w:ind w:leftChars="0"/>
              <w:contextualSpacing/>
              <w:jc w:val="both"/>
            </w:pPr>
            <w:r w:rsidRPr="00E3543F">
              <w:rPr>
                <w:u w:val="single"/>
              </w:rPr>
              <w:t>HARQ enhancements:</w:t>
            </w:r>
            <w:r>
              <w:t xml:space="preserve"> We think we could reuse part of the related FG component definition related to HARQ-ACK feedback of FG 24-1f and just adapt it to the MC-scheduling case – such as:</w:t>
            </w:r>
          </w:p>
          <w:tbl>
            <w:tblPr>
              <w:tblStyle w:val="afd"/>
              <w:tblW w:w="0" w:type="auto"/>
              <w:tblInd w:w="720" w:type="dxa"/>
              <w:tblLook w:val="04A0" w:firstRow="1" w:lastRow="0" w:firstColumn="1" w:lastColumn="0" w:noHBand="0" w:noVBand="1"/>
            </w:tblPr>
            <w:tblGrid>
              <w:gridCol w:w="9629"/>
            </w:tblGrid>
            <w:tr w:rsidR="001A2F3C" w14:paraId="711E9CE1" w14:textId="77777777">
              <w:tc>
                <w:tcPr>
                  <w:tcW w:w="9629" w:type="dxa"/>
                </w:tcPr>
                <w:p w14:paraId="5F559414" w14:textId="77777777" w:rsidR="001A2F3C" w:rsidRPr="00761861" w:rsidRDefault="001A2F3C" w:rsidP="001A2F3C">
                  <w:pPr>
                    <w:rPr>
                      <w:rFonts w:ascii="Arial" w:eastAsia="ＭＳ 明朝" w:hAnsi="Arial" w:cs="Arial"/>
                      <w:color w:val="FF0000"/>
                      <w:sz w:val="18"/>
                      <w:szCs w:val="18"/>
                      <w:u w:val="single"/>
                    </w:rPr>
                  </w:pPr>
                  <w:r w:rsidRPr="001D53F0">
                    <w:rPr>
                      <w:rFonts w:ascii="Arial" w:hAnsi="Arial" w:cs="Arial"/>
                      <w:color w:val="FF0000"/>
                      <w:sz w:val="18"/>
                      <w:szCs w:val="18"/>
                      <w:u w:val="single"/>
                    </w:rPr>
                    <w:t xml:space="preserve">2. </w:t>
                  </w:r>
                  <w:r w:rsidRPr="001D53F0">
                    <w:rPr>
                      <w:rFonts w:ascii="Arial" w:eastAsia="ＭＳ 明朝" w:hAnsi="Arial" w:cs="Arial"/>
                      <w:color w:val="FF0000"/>
                      <w:sz w:val="18"/>
                      <w:szCs w:val="18"/>
                      <w:u w:val="single"/>
                    </w:rPr>
                    <w:t xml:space="preserve">HARQ enhancements for both type 1 and type 2 HARQ codebook for </w:t>
                  </w:r>
                  <w:r>
                    <w:rPr>
                      <w:rFonts w:ascii="Arial" w:eastAsia="ＭＳ 明朝" w:hAnsi="Arial" w:cs="Arial"/>
                      <w:color w:val="FF0000"/>
                      <w:sz w:val="18"/>
                      <w:szCs w:val="18"/>
                      <w:u w:val="single"/>
                    </w:rPr>
                    <w:t xml:space="preserve">scheduling of one or more </w:t>
                  </w:r>
                  <w:r w:rsidRPr="001D53F0">
                    <w:rPr>
                      <w:rFonts w:ascii="Arial" w:eastAsia="ＭＳ 明朝" w:hAnsi="Arial" w:cs="Arial"/>
                      <w:color w:val="FF0000"/>
                      <w:sz w:val="18"/>
                      <w:szCs w:val="18"/>
                      <w:u w:val="single"/>
                    </w:rPr>
                    <w:t>PDSCH on a co-scheduled cell with a single DCI format 1_3</w:t>
                  </w:r>
                </w:p>
              </w:tc>
            </w:tr>
          </w:tbl>
          <w:p w14:paraId="3E7546DE" w14:textId="77777777" w:rsidR="001A2F3C" w:rsidRPr="00CD2C05" w:rsidRDefault="001A2F3C" w:rsidP="00F03B85">
            <w:pPr>
              <w:pStyle w:val="aff6"/>
              <w:numPr>
                <w:ilvl w:val="0"/>
                <w:numId w:val="27"/>
              </w:numPr>
              <w:overflowPunct/>
              <w:autoSpaceDE/>
              <w:autoSpaceDN/>
              <w:adjustRightInd/>
              <w:spacing w:after="0"/>
              <w:ind w:leftChars="0"/>
              <w:contextualSpacing/>
              <w:jc w:val="both"/>
              <w:rPr>
                <w:i/>
                <w:iCs/>
              </w:rPr>
            </w:pPr>
            <w:r w:rsidRPr="00445E6B">
              <w:rPr>
                <w:i/>
                <w:iCs/>
                <w:u w:val="single"/>
              </w:rPr>
              <w:t>Max. number of scheduable PDSCHs per cell / per DCI (i.e. within a set of cells):</w:t>
            </w:r>
            <w:r>
              <w:rPr>
                <w:i/>
                <w:iCs/>
              </w:rPr>
              <w:t xml:space="preserve"> </w:t>
            </w:r>
            <w:r>
              <w:t xml:space="preserve">We don’t see a need for the UE reporting neither the maximum number of schedulable PDSCHs per cell nor per DCI (i.e. set of cells). </w:t>
            </w:r>
            <w:r>
              <w:br/>
              <w:t>The underlying current multi-PDSCH scheduling UE feature 24-1f for single cell scheduling does not limit the number of scheduable PDSCH (but the UE is required to support up to 8 if supportig 24-1f). Therefore, we think that there is no need to provide UE signaling on the max. number of scheduable PDSCHs per cell.</w:t>
            </w:r>
            <w:r>
              <w:br/>
            </w:r>
            <w:r>
              <w:lastRenderedPageBreak/>
              <w:t xml:space="preserve">Similarly, as discussed already during the WI phase clearly it is not realistic to assume up to 4*8=32 PDSCHs scheduled by a single DCI just coming from the fact that there will not be sufficient number of bits in the DCI to support the signaling (due to NDI &amp; RV overhead per scheduable PDSCH). </w:t>
            </w:r>
          </w:p>
          <w:p w14:paraId="5F86C27C" w14:textId="77777777" w:rsidR="001A2F3C" w:rsidRPr="00255DA9" w:rsidRDefault="001A2F3C" w:rsidP="001A2F3C">
            <w:pPr>
              <w:rPr>
                <w:rFonts w:eastAsiaTheme="minorEastAsia"/>
              </w:rPr>
            </w:pPr>
          </w:p>
          <w:p w14:paraId="4FDFE6CA" w14:textId="77777777" w:rsidR="001A2F3C" w:rsidRDefault="001A2F3C" w:rsidP="001A2F3C">
            <w:pPr>
              <w:rPr>
                <w:b/>
                <w:bCs/>
              </w:rPr>
            </w:pPr>
            <w:r w:rsidRPr="00A67B4D">
              <w:rPr>
                <w:b/>
                <w:bCs/>
              </w:rPr>
              <w:t xml:space="preserve">Proposal </w:t>
            </w:r>
            <w:r>
              <w:rPr>
                <w:b/>
                <w:bCs/>
              </w:rPr>
              <w:t>2</w:t>
            </w:r>
            <w:r w:rsidRPr="00A67B4D">
              <w:rPr>
                <w:b/>
                <w:bCs/>
              </w:rPr>
              <w:t xml:space="preserve">: </w:t>
            </w:r>
            <w:r>
              <w:rPr>
                <w:b/>
                <w:bCs/>
              </w:rPr>
              <w:t xml:space="preserve">The scheduling of more than one PDSCH scheduling on cell of FG 63-3 is to be limited to 120kHz SCS and FR1. </w:t>
            </w:r>
          </w:p>
          <w:p w14:paraId="5BA5A1C2" w14:textId="77777777" w:rsidR="001A2F3C" w:rsidRPr="00A67B4D" w:rsidRDefault="001A2F3C" w:rsidP="001A2F3C">
            <w:pPr>
              <w:rPr>
                <w:b/>
                <w:bCs/>
              </w:rPr>
            </w:pPr>
            <w:r>
              <w:rPr>
                <w:b/>
                <w:bCs/>
              </w:rPr>
              <w:t xml:space="preserve">Observation 3: </w:t>
            </w:r>
            <w:r w:rsidRPr="000C3BA2">
              <w:t>FG 66-3</w:t>
            </w:r>
            <w:r>
              <w:rPr>
                <w:b/>
                <w:bCs/>
              </w:rPr>
              <w:t xml:space="preserve"> </w:t>
            </w:r>
            <w:r>
              <w:t>components on m</w:t>
            </w:r>
            <w:r w:rsidRPr="00E74C30">
              <w:t>ax</w:t>
            </w:r>
            <w:r>
              <w:t>imum</w:t>
            </w:r>
            <w:r w:rsidRPr="00E74C30">
              <w:t xml:space="preserve"> number of scheduable PDSCHs per cell</w:t>
            </w:r>
            <w:r>
              <w:t xml:space="preserve"> or </w:t>
            </w:r>
            <w:r w:rsidRPr="00E74C30">
              <w:t>per DCI (i.e. within a set of cells)</w:t>
            </w:r>
            <w:r>
              <w:t xml:space="preserve"> are not seen as needed. </w:t>
            </w:r>
            <w:r>
              <w:rPr>
                <w:b/>
                <w:bCs/>
              </w:rPr>
              <w:t xml:space="preserve">  </w:t>
            </w:r>
          </w:p>
          <w:p w14:paraId="7C3B692A" w14:textId="77777777" w:rsidR="001A2F3C" w:rsidRDefault="001A2F3C" w:rsidP="001A2F3C"/>
          <w:p w14:paraId="0E3E5A5C" w14:textId="77777777" w:rsidR="001A2F3C" w:rsidRDefault="001A2F3C" w:rsidP="001A2F3C">
            <w:r>
              <w:t xml:space="preserve">Our related proposal on the related UE FG description of FG 66-3 can be found in Sec. 4. </w:t>
            </w:r>
          </w:p>
          <w:p w14:paraId="091D36B2" w14:textId="77777777" w:rsidR="001A2F3C" w:rsidRDefault="001A2F3C" w:rsidP="001A2F3C"/>
          <w:p w14:paraId="40C7F1C7" w14:textId="77777777" w:rsidR="001A2F3C" w:rsidRPr="00243D28" w:rsidRDefault="001A2F3C" w:rsidP="001A2F3C">
            <w:pPr>
              <w:pStyle w:val="20"/>
              <w:rPr>
                <w:lang w:val="en-US"/>
              </w:rPr>
            </w:pPr>
            <w:r w:rsidRPr="00243D28">
              <w:rPr>
                <w:lang w:val="en-US"/>
              </w:rPr>
              <w:t>Multi-P</w:t>
            </w:r>
            <w:r>
              <w:rPr>
                <w:lang w:val="en-US"/>
              </w:rPr>
              <w:t>U</w:t>
            </w:r>
            <w:r w:rsidRPr="00243D28">
              <w:rPr>
                <w:lang w:val="en-US"/>
              </w:rPr>
              <w:t xml:space="preserve">SCH scheduling by DCI format </w:t>
            </w:r>
            <w:r>
              <w:rPr>
                <w:lang w:val="en-US"/>
              </w:rPr>
              <w:t>0</w:t>
            </w:r>
            <w:r w:rsidRPr="00243D28">
              <w:rPr>
                <w:lang w:val="en-US"/>
              </w:rPr>
              <w:t>_3 (i.e. FG 66-</w:t>
            </w:r>
            <w:r>
              <w:rPr>
                <w:lang w:val="en-US"/>
              </w:rPr>
              <w:t>4</w:t>
            </w:r>
            <w:r w:rsidRPr="00243D28">
              <w:rPr>
                <w:lang w:val="en-US"/>
              </w:rPr>
              <w:t>)</w:t>
            </w:r>
          </w:p>
          <w:p w14:paraId="51933217" w14:textId="77777777" w:rsidR="001A2F3C" w:rsidRDefault="001A2F3C" w:rsidP="001A2F3C">
            <w:r>
              <w:t xml:space="preserve">Looking at the yellow marked parts of 66-4, we would like to note the following things: </w:t>
            </w:r>
          </w:p>
          <w:p w14:paraId="16F56B2F" w14:textId="77777777" w:rsidR="001A2F3C" w:rsidRPr="00CE26C4" w:rsidRDefault="001A2F3C" w:rsidP="00F03B85">
            <w:pPr>
              <w:pStyle w:val="aff6"/>
              <w:numPr>
                <w:ilvl w:val="0"/>
                <w:numId w:val="27"/>
              </w:numPr>
              <w:overflowPunct/>
              <w:autoSpaceDE/>
              <w:autoSpaceDN/>
              <w:adjustRightInd/>
              <w:spacing w:after="0"/>
              <w:ind w:leftChars="0"/>
              <w:contextualSpacing/>
              <w:jc w:val="both"/>
            </w:pPr>
            <w:r w:rsidRPr="00445E6B">
              <w:rPr>
                <w:i/>
                <w:iCs/>
                <w:u w:val="single"/>
              </w:rPr>
              <w:t>SCS &amp; FR support</w:t>
            </w:r>
            <w:r w:rsidRPr="00445E6B">
              <w:rPr>
                <w:u w:val="single"/>
              </w:rPr>
              <w:t>:</w:t>
            </w:r>
            <w:r>
              <w:t xml:space="preserve"> As already </w:t>
            </w:r>
            <w:r w:rsidRPr="00781C23">
              <w:t xml:space="preserve">discussed </w:t>
            </w:r>
            <w:r w:rsidRPr="00781C23">
              <w:rPr>
                <w:lang w:val="en-US"/>
              </w:rPr>
              <w:t xml:space="preserve">in </w:t>
            </w:r>
            <w:r>
              <w:rPr>
                <w:lang w:val="en-US"/>
              </w:rPr>
              <w:t xml:space="preserve">2.2 </w:t>
            </w:r>
            <w:r w:rsidRPr="00781C23">
              <w:rPr>
                <w:lang w:val="en-US"/>
              </w:rPr>
              <w:t xml:space="preserve">of our </w:t>
            </w:r>
            <w:r>
              <w:rPr>
                <w:lang w:val="en-US"/>
              </w:rPr>
              <w:t xml:space="preserve">UE feature </w:t>
            </w:r>
            <w:r w:rsidRPr="00781C23">
              <w:rPr>
                <w:lang w:val="en-US"/>
              </w:rPr>
              <w:t xml:space="preserve">TDoc </w:t>
            </w:r>
            <w:r>
              <w:rPr>
                <w:lang w:val="en-US"/>
              </w:rPr>
              <w:t xml:space="preserve">to RAN1#120bis </w:t>
            </w:r>
            <w:r w:rsidRPr="00781C23">
              <w:rPr>
                <w:lang w:val="en-US"/>
              </w:rPr>
              <w:t xml:space="preserve">in </w:t>
            </w:r>
            <w:hyperlink r:id="rId16" w:history="1">
              <w:r>
                <w:rPr>
                  <w:rStyle w:val="aff2"/>
                  <w:sz w:val="20"/>
                  <w:lang w:val="en-US"/>
                </w:rPr>
                <w:t>R1-2502142</w:t>
              </w:r>
            </w:hyperlink>
            <w:r w:rsidRPr="00781C23">
              <w:rPr>
                <w:lang w:val="en-US"/>
              </w:rPr>
              <w:t xml:space="preserve"> we should only support SCS / FR that is also supported with single cell DCI (i.e. DCI format </w:t>
            </w:r>
            <w:r>
              <w:rPr>
                <w:lang w:val="en-US"/>
              </w:rPr>
              <w:t>0</w:t>
            </w:r>
            <w:r w:rsidRPr="00781C23">
              <w:rPr>
                <w:lang w:val="en-US"/>
              </w:rPr>
              <w:t>_1) scheduling based on the current WID</w:t>
            </w:r>
            <w:r>
              <w:rPr>
                <w:lang w:val="en-US"/>
              </w:rPr>
              <w:t xml:space="preserve"> and exclude the support for FR2-2</w:t>
            </w:r>
            <w:r w:rsidRPr="00781C23">
              <w:rPr>
                <w:lang w:val="en-US"/>
              </w:rPr>
              <w:t>.</w:t>
            </w:r>
            <w:r>
              <w:rPr>
                <w:lang w:val="en-US"/>
              </w:rPr>
              <w:t xml:space="preserve"> Therefore the </w:t>
            </w:r>
            <w:r w:rsidRPr="00CE26C4">
              <w:rPr>
                <w:b/>
                <w:bCs/>
                <w:lang w:val="en-US"/>
              </w:rPr>
              <w:t>multi-P</w:t>
            </w:r>
            <w:r>
              <w:rPr>
                <w:b/>
                <w:bCs/>
                <w:lang w:val="en-US"/>
              </w:rPr>
              <w:t>U</w:t>
            </w:r>
            <w:r w:rsidRPr="00CE26C4">
              <w:rPr>
                <w:b/>
                <w:bCs/>
                <w:lang w:val="en-US"/>
              </w:rPr>
              <w:t xml:space="preserve">SCH scheduling with DCI format </w:t>
            </w:r>
            <w:r>
              <w:rPr>
                <w:b/>
                <w:bCs/>
                <w:lang w:val="en-US"/>
              </w:rPr>
              <w:t>0</w:t>
            </w:r>
            <w:r w:rsidRPr="00CE26C4">
              <w:rPr>
                <w:b/>
                <w:bCs/>
                <w:lang w:val="en-US"/>
              </w:rPr>
              <w:t xml:space="preserve">_3 </w:t>
            </w:r>
            <w:r>
              <w:rPr>
                <w:b/>
                <w:bCs/>
                <w:lang w:val="en-US"/>
              </w:rPr>
              <w:t xml:space="preserve">should be </w:t>
            </w:r>
            <w:r w:rsidRPr="00CE26C4">
              <w:rPr>
                <w:b/>
                <w:bCs/>
                <w:lang w:val="en-US"/>
              </w:rPr>
              <w:t xml:space="preserve">limited to </w:t>
            </w:r>
            <w:r>
              <w:rPr>
                <w:b/>
                <w:bCs/>
                <w:lang w:val="en-US"/>
              </w:rPr>
              <w:t xml:space="preserve">contiguous allocation for FR1 and FR 2-1, </w:t>
            </w:r>
            <w:r w:rsidRPr="003B024E">
              <w:rPr>
                <w:b/>
                <w:bCs/>
                <w:lang w:val="en-US"/>
              </w:rPr>
              <w:t>non-contiguous allocation in FR1</w:t>
            </w:r>
            <w:r>
              <w:rPr>
                <w:b/>
                <w:bCs/>
                <w:lang w:val="en-US"/>
              </w:rPr>
              <w:t xml:space="preserve"> and</w:t>
            </w:r>
            <w:r w:rsidRPr="003B024E">
              <w:rPr>
                <w:b/>
                <w:bCs/>
                <w:lang w:val="en-US"/>
              </w:rPr>
              <w:t xml:space="preserve"> non-contiguous allocation for 120kHz in FR2-1</w:t>
            </w:r>
            <w:r>
              <w:rPr>
                <w:b/>
                <w:bCs/>
                <w:lang w:val="en-US"/>
              </w:rPr>
              <w:t xml:space="preserve">. </w:t>
            </w:r>
            <w:r w:rsidRPr="00303894">
              <w:rPr>
                <w:lang w:val="en-US"/>
              </w:rPr>
              <w:t>A related</w:t>
            </w:r>
            <w:r>
              <w:rPr>
                <w:b/>
                <w:bCs/>
                <w:lang w:val="en-US"/>
              </w:rPr>
              <w:t xml:space="preserve"> </w:t>
            </w:r>
            <w:r>
              <w:t>component 2 formulation to allow the related signalling may be adopted to the MC-scheduling case based on the single cell DCI descriptions as</w:t>
            </w:r>
            <w:r w:rsidRPr="00CE26C4">
              <w:t xml:space="preserve">: </w:t>
            </w:r>
          </w:p>
          <w:tbl>
            <w:tblPr>
              <w:tblStyle w:val="afd"/>
              <w:tblW w:w="0" w:type="auto"/>
              <w:tblInd w:w="720" w:type="dxa"/>
              <w:tblLook w:val="04A0" w:firstRow="1" w:lastRow="0" w:firstColumn="1" w:lastColumn="0" w:noHBand="0" w:noVBand="1"/>
            </w:tblPr>
            <w:tblGrid>
              <w:gridCol w:w="9629"/>
            </w:tblGrid>
            <w:tr w:rsidR="001A2F3C" w14:paraId="6BB38CC5" w14:textId="77777777">
              <w:tc>
                <w:tcPr>
                  <w:tcW w:w="9629" w:type="dxa"/>
                </w:tcPr>
                <w:p w14:paraId="601DA0D8" w14:textId="77777777" w:rsidR="001A2F3C" w:rsidRPr="008C33BC" w:rsidRDefault="001A2F3C" w:rsidP="001A2F3C">
                  <w:pPr>
                    <w:pStyle w:val="TAL"/>
                    <w:rPr>
                      <w:rFonts w:eastAsia="ＭＳ 明朝" w:cs="Arial"/>
                      <w:color w:val="FF0000"/>
                      <w:szCs w:val="18"/>
                      <w:u w:val="single"/>
                      <w:lang w:eastAsia="ja-JP"/>
                    </w:rPr>
                  </w:pPr>
                  <w:r w:rsidRPr="008C33BC">
                    <w:rPr>
                      <w:rFonts w:eastAsia="ＭＳ 明朝" w:cs="Arial"/>
                      <w:color w:val="FF0000"/>
                      <w:szCs w:val="18"/>
                      <w:u w:val="single"/>
                      <w:lang w:eastAsia="ja-JP"/>
                    </w:rPr>
                    <w:t xml:space="preserve">2. The scheduled more than one PUSCHs on a co-scheduled cell may have contiguous </w:t>
                  </w:r>
                  <w:r>
                    <w:rPr>
                      <w:rFonts w:eastAsia="ＭＳ 明朝" w:cs="Arial"/>
                      <w:color w:val="FF0000"/>
                      <w:szCs w:val="18"/>
                      <w:u w:val="single"/>
                      <w:lang w:eastAsia="ja-JP"/>
                    </w:rPr>
                    <w:t>or</w:t>
                  </w:r>
                  <w:r w:rsidRPr="008C33BC">
                    <w:rPr>
                      <w:rFonts w:eastAsia="ＭＳ 明朝" w:cs="Arial"/>
                      <w:color w:val="FF0000"/>
                      <w:szCs w:val="18"/>
                      <w:u w:val="single"/>
                      <w:lang w:eastAsia="ja-JP"/>
                    </w:rPr>
                    <w:t xml:space="preserve"> non-contig</w:t>
                  </w:r>
                  <w:r>
                    <w:rPr>
                      <w:rFonts w:eastAsia="ＭＳ 明朝" w:cs="Arial"/>
                      <w:color w:val="FF0000"/>
                      <w:szCs w:val="18"/>
                      <w:u w:val="single"/>
                      <w:lang w:eastAsia="ja-JP"/>
                    </w:rPr>
                    <w:t>u</w:t>
                  </w:r>
                  <w:r w:rsidRPr="008C33BC">
                    <w:rPr>
                      <w:rFonts w:eastAsia="ＭＳ 明朝" w:cs="Arial"/>
                      <w:color w:val="FF0000"/>
                      <w:szCs w:val="18"/>
                      <w:u w:val="single"/>
                      <w:lang w:eastAsia="ja-JP"/>
                    </w:rPr>
                    <w:t xml:space="preserve">ous allocation: value set {contiguous allocation for FR1 and FR2-1, non-contiguous allocation in FR1, non-contiguous allocation for 120kHz in FR2-1}, UE reports one or multiple of values from the value set  </w:t>
                  </w:r>
                </w:p>
                <w:p w14:paraId="6BB07634" w14:textId="77777777" w:rsidR="001A2F3C" w:rsidRPr="003F6504" w:rsidRDefault="001A2F3C" w:rsidP="001A2F3C">
                  <w:pPr>
                    <w:pStyle w:val="aff6"/>
                    <w:ind w:left="800"/>
                    <w:rPr>
                      <w:rFonts w:ascii="Arial" w:hAnsi="Arial" w:cs="Arial"/>
                      <w:color w:val="000000" w:themeColor="text1"/>
                      <w:sz w:val="18"/>
                      <w:szCs w:val="18"/>
                    </w:rPr>
                  </w:pPr>
                </w:p>
              </w:tc>
            </w:tr>
          </w:tbl>
          <w:p w14:paraId="622C4059" w14:textId="77777777" w:rsidR="001A2F3C" w:rsidRPr="00D36BE0" w:rsidRDefault="001A2F3C" w:rsidP="00F03B85">
            <w:pPr>
              <w:pStyle w:val="aff6"/>
              <w:numPr>
                <w:ilvl w:val="0"/>
                <w:numId w:val="27"/>
              </w:numPr>
              <w:overflowPunct/>
              <w:autoSpaceDE/>
              <w:autoSpaceDN/>
              <w:adjustRightInd/>
              <w:spacing w:after="0"/>
              <w:ind w:leftChars="0"/>
              <w:contextualSpacing/>
              <w:jc w:val="both"/>
              <w:rPr>
                <w:i/>
                <w:iCs/>
              </w:rPr>
            </w:pPr>
            <w:r w:rsidRPr="00087F18">
              <w:rPr>
                <w:i/>
                <w:iCs/>
                <w:u w:val="single"/>
              </w:rPr>
              <w:t>Max. number of scheduable PUSCHs per cell / per DCI (i.e. within a set of cells):</w:t>
            </w:r>
            <w:r w:rsidRPr="00087F18">
              <w:rPr>
                <w:i/>
                <w:iCs/>
              </w:rPr>
              <w:t xml:space="preserve"> </w:t>
            </w:r>
            <w:r w:rsidRPr="00087F18">
              <w:t>Similar as for FG 66-3,</w:t>
            </w:r>
            <w:r w:rsidRPr="00087F18">
              <w:rPr>
                <w:i/>
                <w:iCs/>
              </w:rPr>
              <w:t xml:space="preserve"> </w:t>
            </w:r>
            <w:r w:rsidRPr="00087F18">
              <w:t xml:space="preserve">we don’t see a need for the UE reporting neither the maximum number of schedulable PUSCHs per cell nor per DCI (i.e. set of cells) with the same arguments: </w:t>
            </w:r>
          </w:p>
          <w:p w14:paraId="56AD8DFE" w14:textId="77777777" w:rsidR="001A2F3C" w:rsidRPr="00D36BE0" w:rsidRDefault="001A2F3C" w:rsidP="00F03B85">
            <w:pPr>
              <w:pStyle w:val="aff6"/>
              <w:numPr>
                <w:ilvl w:val="1"/>
                <w:numId w:val="27"/>
              </w:numPr>
              <w:overflowPunct/>
              <w:autoSpaceDE/>
              <w:autoSpaceDN/>
              <w:adjustRightInd/>
              <w:spacing w:after="0"/>
              <w:ind w:leftChars="0"/>
              <w:contextualSpacing/>
              <w:jc w:val="both"/>
              <w:rPr>
                <w:i/>
                <w:iCs/>
              </w:rPr>
            </w:pPr>
            <w:r w:rsidRPr="00087F18">
              <w:t>The underlying current multi-PDSCH scheduling UE feature 10-17 for single cell scheduling does not limit the number of scheduable PUSCH (but the UE is required to support up to 8 if supportig 10-17). Therefore, we think that there is no need to provide UE signaling on the max. number of scheduable PDSCHs per cell.</w:t>
            </w:r>
          </w:p>
          <w:p w14:paraId="5B2D262F" w14:textId="77777777" w:rsidR="001A2F3C" w:rsidRPr="00D36BE0" w:rsidRDefault="001A2F3C" w:rsidP="00F03B85">
            <w:pPr>
              <w:pStyle w:val="aff6"/>
              <w:numPr>
                <w:ilvl w:val="1"/>
                <w:numId w:val="27"/>
              </w:numPr>
              <w:overflowPunct/>
              <w:autoSpaceDE/>
              <w:autoSpaceDN/>
              <w:adjustRightInd/>
              <w:spacing w:after="0"/>
              <w:ind w:leftChars="0"/>
              <w:contextualSpacing/>
              <w:jc w:val="both"/>
              <w:rPr>
                <w:i/>
                <w:iCs/>
              </w:rPr>
            </w:pPr>
            <w:r w:rsidRPr="00087F18">
              <w:t xml:space="preserve">Similarly, as discussed already during the WI phase clearly it is not realistic to assume up to 4*8=32 PUSCHs scheduled by a single DCI just coming from the fact that there will not be sufficient number of bits in the DCI to support the signaling (due to NDI &amp; RV overhead per scheduable PUSCH). </w:t>
            </w:r>
            <w:r w:rsidRPr="00D36BE0">
              <w:t xml:space="preserve">     </w:t>
            </w:r>
          </w:p>
          <w:p w14:paraId="6E1EBBE7" w14:textId="77777777" w:rsidR="001A2F3C" w:rsidRPr="00C657D0" w:rsidRDefault="001A2F3C" w:rsidP="001A2F3C">
            <w:pPr>
              <w:pStyle w:val="aff6"/>
              <w:ind w:left="800"/>
            </w:pPr>
          </w:p>
          <w:p w14:paraId="2C1B7D29" w14:textId="77777777" w:rsidR="001A2F3C" w:rsidRDefault="001A2F3C" w:rsidP="001A2F3C">
            <w:pPr>
              <w:rPr>
                <w:b/>
                <w:bCs/>
              </w:rPr>
            </w:pPr>
            <w:r w:rsidRPr="00A67B4D">
              <w:rPr>
                <w:b/>
                <w:bCs/>
              </w:rPr>
              <w:t xml:space="preserve">Proposal </w:t>
            </w:r>
            <w:r>
              <w:rPr>
                <w:b/>
                <w:bCs/>
              </w:rPr>
              <w:t>3</w:t>
            </w:r>
            <w:r w:rsidRPr="00A67B4D">
              <w:rPr>
                <w:b/>
                <w:bCs/>
              </w:rPr>
              <w:t xml:space="preserve">: </w:t>
            </w:r>
            <w:r>
              <w:rPr>
                <w:b/>
                <w:bCs/>
              </w:rPr>
              <w:t xml:space="preserve">The scheduling of more than one PUSCH scheduling on cell of FG 63-4 is to be limited to </w:t>
            </w:r>
            <w:r>
              <w:rPr>
                <w:b/>
                <w:bCs/>
                <w:lang w:val="en-US"/>
              </w:rPr>
              <w:t xml:space="preserve">contiguous allocation for FR1 and FR 2-1, </w:t>
            </w:r>
            <w:r w:rsidRPr="003B024E">
              <w:rPr>
                <w:b/>
                <w:bCs/>
                <w:lang w:val="en-US"/>
              </w:rPr>
              <w:t>non-contiguous allocation in FR1</w:t>
            </w:r>
            <w:r>
              <w:rPr>
                <w:b/>
                <w:bCs/>
                <w:lang w:val="en-US"/>
              </w:rPr>
              <w:t xml:space="preserve"> and</w:t>
            </w:r>
            <w:r w:rsidRPr="003B024E">
              <w:rPr>
                <w:b/>
                <w:bCs/>
                <w:lang w:val="en-US"/>
              </w:rPr>
              <w:t xml:space="preserve"> non-contiguous allocation for 120kHz in FR2-1</w:t>
            </w:r>
            <w:r>
              <w:rPr>
                <w:b/>
                <w:bCs/>
                <w:lang w:val="en-US"/>
              </w:rPr>
              <w:t>.</w:t>
            </w:r>
            <w:r>
              <w:rPr>
                <w:b/>
                <w:bCs/>
              </w:rPr>
              <w:t xml:space="preserve"> </w:t>
            </w:r>
          </w:p>
          <w:p w14:paraId="359D6BA1" w14:textId="77777777" w:rsidR="001A2F3C" w:rsidRPr="00A67B4D" w:rsidRDefault="001A2F3C" w:rsidP="001A2F3C">
            <w:pPr>
              <w:rPr>
                <w:b/>
                <w:bCs/>
              </w:rPr>
            </w:pPr>
            <w:r>
              <w:rPr>
                <w:b/>
                <w:bCs/>
              </w:rPr>
              <w:t xml:space="preserve">Observation 4: </w:t>
            </w:r>
            <w:r w:rsidRPr="00E74C30">
              <w:t>FG</w:t>
            </w:r>
            <w:r>
              <w:rPr>
                <w:b/>
                <w:bCs/>
              </w:rPr>
              <w:t xml:space="preserve"> </w:t>
            </w:r>
            <w:r w:rsidRPr="002D18B1">
              <w:t>66-4</w:t>
            </w:r>
            <w:r>
              <w:rPr>
                <w:b/>
                <w:bCs/>
              </w:rPr>
              <w:t xml:space="preserve"> </w:t>
            </w:r>
            <w:r>
              <w:t>components on m</w:t>
            </w:r>
            <w:r w:rsidRPr="00E74C30">
              <w:t>ax</w:t>
            </w:r>
            <w:r>
              <w:t>imum</w:t>
            </w:r>
            <w:r w:rsidRPr="00E74C30">
              <w:t xml:space="preserve"> number of scheduable P</w:t>
            </w:r>
            <w:r>
              <w:t>U</w:t>
            </w:r>
            <w:r w:rsidRPr="00E74C30">
              <w:t>SCHs per cell</w:t>
            </w:r>
            <w:r>
              <w:t xml:space="preserve"> or </w:t>
            </w:r>
            <w:r w:rsidRPr="00E74C30">
              <w:t>per DCI (i.e. within a set of cells)</w:t>
            </w:r>
            <w:r>
              <w:t xml:space="preserve"> are not seen as needed. </w:t>
            </w:r>
            <w:r>
              <w:rPr>
                <w:b/>
                <w:bCs/>
              </w:rPr>
              <w:t xml:space="preserve">  </w:t>
            </w:r>
          </w:p>
          <w:p w14:paraId="7336E23E" w14:textId="77777777" w:rsidR="001A2F3C" w:rsidRDefault="001A2F3C" w:rsidP="001A2F3C">
            <w:r>
              <w:t xml:space="preserve">Our related proposal on the related UE FG description of FG 66-4 can be found in Sec. 4. </w:t>
            </w:r>
          </w:p>
          <w:p w14:paraId="2382A69B" w14:textId="77777777" w:rsidR="00E237F3" w:rsidRPr="00B72CAD" w:rsidRDefault="00E237F3" w:rsidP="00E237F3">
            <w:pPr>
              <w:tabs>
                <w:tab w:val="left" w:pos="475"/>
              </w:tabs>
              <w:rPr>
                <w:b/>
                <w:sz w:val="24"/>
                <w:szCs w:val="24"/>
              </w:rPr>
            </w:pPr>
            <w:r w:rsidRPr="00B72CAD">
              <w:rPr>
                <w:b/>
                <w:sz w:val="24"/>
                <w:szCs w:val="24"/>
              </w:rPr>
              <w:t xml:space="preserve">Proposed </w:t>
            </w:r>
            <w:r>
              <w:rPr>
                <w:b/>
                <w:sz w:val="24"/>
                <w:szCs w:val="24"/>
              </w:rPr>
              <w:t xml:space="preserve">introduction of </w:t>
            </w:r>
            <w:r w:rsidRPr="00B72CAD">
              <w:rPr>
                <w:b/>
                <w:sz w:val="24"/>
                <w:szCs w:val="24"/>
              </w:rPr>
              <w:t>FG 6</w:t>
            </w:r>
            <w:r>
              <w:rPr>
                <w:b/>
                <w:sz w:val="24"/>
                <w:szCs w:val="24"/>
              </w:rPr>
              <w:t>6</w:t>
            </w:r>
            <w:r w:rsidRPr="00B72CAD">
              <w:rPr>
                <w:b/>
                <w:sz w:val="24"/>
                <w:szCs w:val="24"/>
              </w:rPr>
              <w:t>-</w:t>
            </w:r>
            <w:r>
              <w:rPr>
                <w:b/>
                <w:sz w:val="24"/>
                <w:szCs w:val="24"/>
              </w:rPr>
              <w:t>1</w:t>
            </w:r>
            <w:r w:rsidRPr="00B72CAD">
              <w:rPr>
                <w:b/>
                <w:sz w:val="24"/>
                <w:szCs w:val="24"/>
              </w:rPr>
              <w:t xml:space="preserve"> &amp;</w:t>
            </w:r>
            <w:r>
              <w:rPr>
                <w:b/>
                <w:sz w:val="24"/>
                <w:szCs w:val="24"/>
              </w:rPr>
              <w:t xml:space="preserve"> 66-2 for DCI format 1_3 &amp; 0_3 scheduling of different SCS and same or different carrier types of co-scheduled cells</w:t>
            </w:r>
            <w:r w:rsidRPr="00B72CAD">
              <w:rPr>
                <w:b/>
                <w:sz w:val="24"/>
                <w:szCs w:val="24"/>
              </w:rPr>
              <w:tab/>
            </w:r>
          </w:p>
          <w:p w14:paraId="663E3D0E" w14:textId="77777777" w:rsidR="00E237F3" w:rsidRDefault="00E237F3" w:rsidP="00E237F3">
            <w:pPr>
              <w:overflowPunct/>
              <w:autoSpaceDE/>
              <w:autoSpaceDN/>
              <w:adjustRightInd/>
              <w:spacing w:after="0"/>
              <w:textAlignment w:val="auto"/>
              <w:rPr>
                <w:b/>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687"/>
              <w:gridCol w:w="2846"/>
              <w:gridCol w:w="6373"/>
              <w:gridCol w:w="1672"/>
              <w:gridCol w:w="2370"/>
              <w:gridCol w:w="3504"/>
              <w:gridCol w:w="2065"/>
            </w:tblGrid>
            <w:tr w:rsidR="00E237F3" w:rsidRPr="0054167D" w14:paraId="3DC9DE3B" w14:textId="77777777" w:rsidTr="00E237F3">
              <w:trPr>
                <w:trHeight w:val="20"/>
              </w:trPr>
              <w:tc>
                <w:tcPr>
                  <w:tcW w:w="334" w:type="pct"/>
                  <w:tcBorders>
                    <w:top w:val="single" w:sz="4" w:space="0" w:color="auto"/>
                    <w:left w:val="single" w:sz="4" w:space="0" w:color="auto"/>
                    <w:bottom w:val="single" w:sz="4" w:space="0" w:color="auto"/>
                    <w:right w:val="single" w:sz="4" w:space="0" w:color="auto"/>
                  </w:tcBorders>
                  <w:hideMark/>
                </w:tcPr>
                <w:p w14:paraId="7CB93D7D"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Features</w:t>
                  </w:r>
                </w:p>
              </w:tc>
              <w:tc>
                <w:tcPr>
                  <w:tcW w:w="162" w:type="pct"/>
                  <w:tcBorders>
                    <w:top w:val="single" w:sz="4" w:space="0" w:color="auto"/>
                    <w:left w:val="single" w:sz="4" w:space="0" w:color="auto"/>
                    <w:bottom w:val="single" w:sz="4" w:space="0" w:color="auto"/>
                    <w:right w:val="single" w:sz="4" w:space="0" w:color="auto"/>
                  </w:tcBorders>
                  <w:hideMark/>
                </w:tcPr>
                <w:p w14:paraId="6978EAD4"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Index</w:t>
                  </w:r>
                </w:p>
              </w:tc>
              <w:tc>
                <w:tcPr>
                  <w:tcW w:w="681" w:type="pct"/>
                  <w:tcBorders>
                    <w:top w:val="single" w:sz="4" w:space="0" w:color="auto"/>
                    <w:left w:val="single" w:sz="4" w:space="0" w:color="auto"/>
                    <w:bottom w:val="single" w:sz="4" w:space="0" w:color="auto"/>
                    <w:right w:val="single" w:sz="4" w:space="0" w:color="auto"/>
                  </w:tcBorders>
                  <w:hideMark/>
                </w:tcPr>
                <w:p w14:paraId="5ED5C21F"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Feature group</w:t>
                  </w:r>
                </w:p>
              </w:tc>
              <w:tc>
                <w:tcPr>
                  <w:tcW w:w="1524" w:type="pct"/>
                  <w:tcBorders>
                    <w:top w:val="single" w:sz="4" w:space="0" w:color="auto"/>
                    <w:left w:val="single" w:sz="4" w:space="0" w:color="auto"/>
                    <w:bottom w:val="single" w:sz="4" w:space="0" w:color="auto"/>
                    <w:right w:val="single" w:sz="4" w:space="0" w:color="auto"/>
                  </w:tcBorders>
                  <w:hideMark/>
                </w:tcPr>
                <w:p w14:paraId="498509CF"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Components</w:t>
                  </w:r>
                </w:p>
              </w:tc>
              <w:tc>
                <w:tcPr>
                  <w:tcW w:w="400" w:type="pct"/>
                  <w:tcBorders>
                    <w:top w:val="single" w:sz="4" w:space="0" w:color="auto"/>
                    <w:left w:val="single" w:sz="4" w:space="0" w:color="auto"/>
                    <w:bottom w:val="single" w:sz="4" w:space="0" w:color="auto"/>
                    <w:right w:val="single" w:sz="4" w:space="0" w:color="auto"/>
                  </w:tcBorders>
                  <w:hideMark/>
                </w:tcPr>
                <w:p w14:paraId="0FD62F48"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Prerequisite feature groups</w:t>
                  </w:r>
                </w:p>
              </w:tc>
              <w:tc>
                <w:tcPr>
                  <w:tcW w:w="567" w:type="pct"/>
                  <w:tcBorders>
                    <w:top w:val="single" w:sz="4" w:space="0" w:color="auto"/>
                    <w:left w:val="single" w:sz="4" w:space="0" w:color="auto"/>
                    <w:bottom w:val="single" w:sz="4" w:space="0" w:color="auto"/>
                    <w:right w:val="single" w:sz="4" w:space="0" w:color="auto"/>
                  </w:tcBorders>
                  <w:hideMark/>
                </w:tcPr>
                <w:p w14:paraId="26E091E8" w14:textId="77777777" w:rsidR="00E237F3" w:rsidRPr="0054167D" w:rsidRDefault="00E237F3" w:rsidP="00E237F3">
                  <w:pPr>
                    <w:keepNext/>
                    <w:keepLines/>
                    <w:overflowPunct/>
                    <w:autoSpaceDE/>
                    <w:autoSpaceDN/>
                    <w:adjustRightInd/>
                    <w:spacing w:after="0"/>
                    <w:rPr>
                      <w:rFonts w:ascii="Arial" w:hAnsi="Arial" w:cs="Arial"/>
                      <w:b/>
                      <w:color w:val="000000"/>
                      <w:sz w:val="18"/>
                      <w:szCs w:val="18"/>
                    </w:rPr>
                  </w:pPr>
                  <w:r w:rsidRPr="0054167D">
                    <w:rPr>
                      <w:rFonts w:ascii="Arial" w:hAnsi="Arial" w:cs="Arial"/>
                      <w:b/>
                      <w:color w:val="000000"/>
                      <w:sz w:val="18"/>
                      <w:szCs w:val="18"/>
                    </w:rPr>
                    <w:t>Type</w:t>
                  </w:r>
                </w:p>
                <w:p w14:paraId="104A4654" w14:textId="77777777" w:rsidR="00E237F3" w:rsidRPr="0054167D" w:rsidRDefault="00E237F3" w:rsidP="00E237F3">
                  <w:pPr>
                    <w:keepNext/>
                    <w:keepLines/>
                    <w:overflowPunct/>
                    <w:autoSpaceDE/>
                    <w:autoSpaceDN/>
                    <w:adjustRightInd/>
                    <w:spacing w:after="0"/>
                    <w:rPr>
                      <w:rFonts w:ascii="Arial" w:hAnsi="Arial" w:cs="Arial"/>
                      <w:b/>
                      <w:color w:val="000000"/>
                      <w:sz w:val="18"/>
                      <w:szCs w:val="18"/>
                    </w:rPr>
                  </w:pPr>
                  <w:r w:rsidRPr="0054167D">
                    <w:rPr>
                      <w:rFonts w:ascii="Arial" w:hAnsi="Arial" w:cs="Arial"/>
                      <w:b/>
                      <w:color w:val="000000"/>
                      <w:sz w:val="18"/>
                      <w:szCs w:val="18"/>
                    </w:rPr>
                    <w:t>(the ‘type’ definition from UE features should be based on the granularity of 1) Per UE or 2) Per Band or 3) Per BC or 4) Per FS or 5) Per FSPC)</w:t>
                  </w:r>
                </w:p>
              </w:tc>
              <w:tc>
                <w:tcPr>
                  <w:tcW w:w="838" w:type="pct"/>
                  <w:tcBorders>
                    <w:top w:val="single" w:sz="4" w:space="0" w:color="auto"/>
                    <w:left w:val="single" w:sz="4" w:space="0" w:color="auto"/>
                    <w:bottom w:val="single" w:sz="4" w:space="0" w:color="auto"/>
                    <w:right w:val="single" w:sz="4" w:space="0" w:color="auto"/>
                  </w:tcBorders>
                  <w:hideMark/>
                </w:tcPr>
                <w:p w14:paraId="0C78BE37"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Note</w:t>
                  </w:r>
                </w:p>
              </w:tc>
              <w:tc>
                <w:tcPr>
                  <w:tcW w:w="494" w:type="pct"/>
                  <w:tcBorders>
                    <w:top w:val="single" w:sz="4" w:space="0" w:color="auto"/>
                    <w:left w:val="single" w:sz="4" w:space="0" w:color="auto"/>
                    <w:bottom w:val="single" w:sz="4" w:space="0" w:color="auto"/>
                    <w:right w:val="single" w:sz="4" w:space="0" w:color="auto"/>
                  </w:tcBorders>
                  <w:hideMark/>
                </w:tcPr>
                <w:p w14:paraId="0F25F237"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Mandatory/Optional</w:t>
                  </w:r>
                </w:p>
              </w:tc>
            </w:tr>
            <w:tr w:rsidR="00E237F3" w:rsidRPr="0054167D" w14:paraId="6F9A19B7" w14:textId="77777777" w:rsidTr="00E237F3">
              <w:trPr>
                <w:trHeight w:val="20"/>
              </w:trPr>
              <w:tc>
                <w:tcPr>
                  <w:tcW w:w="334" w:type="pct"/>
                  <w:tcBorders>
                    <w:top w:val="single" w:sz="4" w:space="0" w:color="auto"/>
                    <w:left w:val="single" w:sz="4" w:space="0" w:color="auto"/>
                    <w:bottom w:val="single" w:sz="4" w:space="0" w:color="auto"/>
                    <w:right w:val="single" w:sz="4" w:space="0" w:color="auto"/>
                  </w:tcBorders>
                  <w:shd w:val="clear" w:color="auto" w:fill="auto"/>
                  <w:hideMark/>
                </w:tcPr>
                <w:p w14:paraId="045F4465" w14:textId="77777777" w:rsidR="00E237F3" w:rsidRPr="00F13EA2" w:rsidRDefault="00E237F3" w:rsidP="00E237F3">
                  <w:pPr>
                    <w:keepNext/>
                    <w:keepLines/>
                    <w:overflowPunct/>
                    <w:autoSpaceDE/>
                    <w:autoSpaceDN/>
                    <w:adjustRightInd/>
                    <w:spacing w:after="0"/>
                    <w:rPr>
                      <w:rFonts w:ascii="Arial" w:hAnsi="Arial" w:cs="Arial"/>
                      <w:color w:val="000000"/>
                      <w:sz w:val="18"/>
                      <w:szCs w:val="18"/>
                      <w:lang w:val="nl-NL"/>
                    </w:rPr>
                  </w:pPr>
                  <w:r w:rsidRPr="00F13EA2">
                    <w:rPr>
                      <w:rFonts w:ascii="Arial" w:eastAsia="ＭＳ 明朝" w:hAnsi="Arial" w:cs="Arial"/>
                      <w:color w:val="000000"/>
                      <w:sz w:val="18"/>
                      <w:szCs w:val="18"/>
                      <w:lang w:val="nl-NL"/>
                    </w:rPr>
                    <w:t>66</w:t>
                  </w:r>
                  <w:r w:rsidRPr="00F13EA2">
                    <w:rPr>
                      <w:rFonts w:ascii="Arial" w:hAnsi="Arial" w:cs="Arial"/>
                      <w:color w:val="000000"/>
                      <w:sz w:val="18"/>
                      <w:szCs w:val="18"/>
                      <w:lang w:val="nl-NL"/>
                    </w:rPr>
                    <w:t>. NR_MC_enh2</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55CF8AB1" w14:textId="77777777" w:rsidR="00E237F3" w:rsidRPr="00F13EA2" w:rsidRDefault="00E237F3" w:rsidP="00E237F3">
                  <w:pPr>
                    <w:keepNext/>
                    <w:keepLines/>
                    <w:overflowPunct/>
                    <w:autoSpaceDE/>
                    <w:autoSpaceDN/>
                    <w:adjustRightInd/>
                    <w:spacing w:after="0"/>
                    <w:rPr>
                      <w:rFonts w:ascii="Arial" w:eastAsia="ＭＳ 明朝" w:hAnsi="Arial" w:cs="Arial"/>
                      <w:color w:val="000000"/>
                      <w:sz w:val="18"/>
                      <w:szCs w:val="18"/>
                    </w:rPr>
                  </w:pPr>
                  <w:r w:rsidRPr="00F13EA2">
                    <w:rPr>
                      <w:rFonts w:ascii="Arial" w:eastAsia="ＭＳ 明朝" w:hAnsi="Arial" w:cs="Arial"/>
                      <w:color w:val="000000"/>
                      <w:sz w:val="18"/>
                      <w:szCs w:val="18"/>
                    </w:rPr>
                    <w:t>66-1</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16088464" w14:textId="77777777" w:rsidR="00E237F3" w:rsidRPr="00F13EA2" w:rsidRDefault="00E237F3" w:rsidP="00E237F3">
                  <w:pPr>
                    <w:keepNext/>
                    <w:keepLines/>
                    <w:overflowPunct/>
                    <w:autoSpaceDE/>
                    <w:autoSpaceDN/>
                    <w:adjustRightInd/>
                    <w:spacing w:after="0"/>
                    <w:rPr>
                      <w:rFonts w:ascii="Arial" w:hAnsi="Arial" w:cs="Arial"/>
                      <w:color w:val="000000"/>
                      <w:sz w:val="18"/>
                      <w:szCs w:val="18"/>
                      <w:lang w:eastAsia="zh-CN"/>
                    </w:rPr>
                  </w:pPr>
                  <w:r w:rsidRPr="00F13EA2">
                    <w:rPr>
                      <w:rFonts w:ascii="Arial" w:eastAsia="ＭＳ 明朝" w:hAnsi="Arial" w:cs="Arial"/>
                      <w:color w:val="000000"/>
                      <w:sz w:val="18"/>
                      <w:szCs w:val="18"/>
                    </w:rPr>
                    <w:t xml:space="preserve">Multi-cell PDSCH scheduling by DCI format 1_3 with different SCS and </w:t>
                  </w:r>
                  <w:r w:rsidRPr="00F13EA2">
                    <w:rPr>
                      <w:rFonts w:ascii="Arial" w:eastAsia="ＭＳ 明朝" w:hAnsi="Arial" w:cs="Arial"/>
                      <w:color w:val="000000"/>
                      <w:sz w:val="18"/>
                      <w:szCs w:val="18"/>
                      <w:highlight w:val="yellow"/>
                    </w:rPr>
                    <w:t>[same or]</w:t>
                  </w:r>
                  <w:r w:rsidRPr="00F13EA2">
                    <w:rPr>
                      <w:rFonts w:ascii="Arial" w:eastAsia="ＭＳ 明朝" w:hAnsi="Arial" w:cs="Arial"/>
                      <w:color w:val="000000"/>
                      <w:sz w:val="18"/>
                      <w:szCs w:val="18"/>
                    </w:rPr>
                    <w:t xml:space="preserve"> different carrier type for the cells in the set </w:t>
                  </w:r>
                </w:p>
              </w:tc>
              <w:tc>
                <w:tcPr>
                  <w:tcW w:w="1524" w:type="pct"/>
                  <w:tcBorders>
                    <w:top w:val="single" w:sz="4" w:space="0" w:color="auto"/>
                    <w:left w:val="single" w:sz="4" w:space="0" w:color="auto"/>
                    <w:bottom w:val="single" w:sz="4" w:space="0" w:color="auto"/>
                    <w:right w:val="single" w:sz="4" w:space="0" w:color="auto"/>
                  </w:tcBorders>
                  <w:shd w:val="clear" w:color="auto" w:fill="auto"/>
                </w:tcPr>
                <w:p w14:paraId="5FCBACDE" w14:textId="77777777" w:rsidR="00E237F3" w:rsidRPr="00F13EA2" w:rsidRDefault="00E237F3" w:rsidP="00E237F3">
                  <w:pPr>
                    <w:spacing w:after="0"/>
                    <w:rPr>
                      <w:rFonts w:ascii="Arial" w:eastAsia="ＭＳ 明朝" w:hAnsi="Arial" w:cs="Arial"/>
                      <w:color w:val="000000"/>
                      <w:sz w:val="18"/>
                      <w:szCs w:val="18"/>
                    </w:rPr>
                  </w:pPr>
                  <w:r w:rsidRPr="00F13EA2">
                    <w:rPr>
                      <w:rFonts w:ascii="Arial" w:eastAsia="ＭＳ 明朝" w:hAnsi="Arial" w:cs="Arial"/>
                      <w:color w:val="000000"/>
                      <w:sz w:val="18"/>
                      <w:szCs w:val="18"/>
                      <w:lang w:eastAsia="zh-CN"/>
                    </w:rPr>
                    <w:t xml:space="preserve">1. </w:t>
                  </w:r>
                  <w:r w:rsidRPr="00F13EA2">
                    <w:rPr>
                      <w:rFonts w:ascii="Arial" w:eastAsia="ＭＳ 明朝" w:hAnsi="Arial" w:cs="Arial"/>
                      <w:color w:val="000000"/>
                      <w:sz w:val="18"/>
                      <w:szCs w:val="18"/>
                    </w:rPr>
                    <w:t xml:space="preserve">UE supports monitoring DCI format 1_3 for DL scheduling with different SCS and </w:t>
                  </w:r>
                  <w:r w:rsidRPr="00F13EA2">
                    <w:rPr>
                      <w:rFonts w:ascii="Arial" w:eastAsia="ＭＳ 明朝" w:hAnsi="Arial" w:cs="Arial"/>
                      <w:color w:val="000000"/>
                      <w:sz w:val="18"/>
                      <w:szCs w:val="18"/>
                      <w:highlight w:val="yellow"/>
                    </w:rPr>
                    <w:t>[same or]</w:t>
                  </w:r>
                  <w:r w:rsidRPr="00F13EA2">
                    <w:rPr>
                      <w:rFonts w:ascii="Arial" w:eastAsia="ＭＳ 明朝" w:hAnsi="Arial" w:cs="Arial"/>
                      <w:color w:val="000000"/>
                      <w:sz w:val="18"/>
                      <w:szCs w:val="18"/>
                    </w:rPr>
                    <w:t xml:space="preserve"> different carrier type for the cells in the set </w:t>
                  </w:r>
                </w:p>
                <w:p w14:paraId="23B3B7DD" w14:textId="77777777" w:rsidR="00E237F3" w:rsidRPr="00F13EA2" w:rsidRDefault="00E237F3" w:rsidP="00E237F3">
                  <w:pPr>
                    <w:spacing w:after="0"/>
                    <w:rPr>
                      <w:rFonts w:ascii="Arial" w:eastAsia="ＭＳ 明朝" w:hAnsi="Arial" w:cs="Arial"/>
                      <w:color w:val="000000"/>
                      <w:sz w:val="18"/>
                      <w:szCs w:val="18"/>
                    </w:rPr>
                  </w:pPr>
                  <w:r w:rsidRPr="00F13EA2">
                    <w:rPr>
                      <w:rFonts w:ascii="Arial" w:eastAsia="ＭＳ 明朝" w:hAnsi="Arial" w:cs="Arial"/>
                      <w:color w:val="000000"/>
                      <w:sz w:val="18"/>
                      <w:szCs w:val="18"/>
                    </w:rPr>
                    <w:t xml:space="preserve">2. Supported applicable combinations of carrier types and SCS in the set of cells: value set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FDD 15kHz,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TDD 30kHz), </w:t>
                  </w:r>
                  <w:r w:rsidRPr="00F13EA2">
                    <w:rPr>
                      <w:rFonts w:ascii="Arial" w:eastAsia="ＭＳ 明朝" w:hAnsi="Arial" w:cs="Arial"/>
                      <w:color w:val="000000"/>
                      <w:sz w:val="18"/>
                      <w:szCs w:val="18"/>
                      <w:highlight w:val="yellow"/>
                    </w:rPr>
                    <w:t xml:space="preserve">[(FR1 </w:t>
                  </w:r>
                  <w:r w:rsidRPr="001C481A">
                    <w:rPr>
                      <w:rFonts w:ascii="Arial" w:eastAsia="ＭＳ 明朝" w:hAnsi="Arial" w:cs="Arial"/>
                      <w:color w:val="000000"/>
                      <w:sz w:val="18"/>
                      <w:szCs w:val="18"/>
                      <w:highlight w:val="yellow"/>
                    </w:rPr>
                    <w:t xml:space="preserve">licensed </w:t>
                  </w:r>
                  <w:r w:rsidRPr="00F13EA2">
                    <w:rPr>
                      <w:rFonts w:ascii="Arial" w:eastAsia="ＭＳ 明朝" w:hAnsi="Arial" w:cs="Arial"/>
                      <w:color w:val="000000"/>
                      <w:sz w:val="18"/>
                      <w:szCs w:val="18"/>
                      <w:highlight w:val="yellow"/>
                    </w:rPr>
                    <w:t xml:space="preserve">FDD </w:t>
                  </w:r>
                  <w:r w:rsidRPr="001C481A">
                    <w:rPr>
                      <w:rFonts w:ascii="Arial" w:eastAsia="ＭＳ 明朝" w:hAnsi="Arial" w:cs="Arial"/>
                      <w:color w:val="000000"/>
                      <w:sz w:val="18"/>
                      <w:szCs w:val="18"/>
                      <w:highlight w:val="yellow"/>
                    </w:rPr>
                    <w:t>15kHz</w:t>
                  </w:r>
                  <w:r w:rsidRPr="00F13EA2">
                    <w:rPr>
                      <w:rFonts w:ascii="Arial" w:eastAsia="ＭＳ 明朝" w:hAnsi="Arial" w:cs="Arial"/>
                      <w:color w:val="000000"/>
                      <w:sz w:val="18"/>
                      <w:szCs w:val="18"/>
                      <w:highlight w:val="yellow"/>
                    </w:rPr>
                    <w:t>, FR</w:t>
                  </w:r>
                  <w:r>
                    <w:rPr>
                      <w:rFonts w:ascii="Arial" w:eastAsia="ＭＳ 明朝" w:hAnsi="Arial" w:cs="Arial"/>
                      <w:color w:val="000000"/>
                      <w:sz w:val="18"/>
                      <w:szCs w:val="18"/>
                      <w:highlight w:val="yellow"/>
                    </w:rPr>
                    <w:t xml:space="preserve"> 2-</w:t>
                  </w:r>
                  <w:r w:rsidRPr="00F13EA2">
                    <w:rPr>
                      <w:rFonts w:ascii="Arial" w:eastAsia="ＭＳ 明朝" w:hAnsi="Arial" w:cs="Arial"/>
                      <w:color w:val="000000"/>
                      <w:sz w:val="18"/>
                      <w:szCs w:val="18"/>
                      <w:highlight w:val="yellow"/>
                    </w:rPr>
                    <w:t>1 60kHz)]</w:t>
                  </w:r>
                  <w:r w:rsidRPr="00F13EA2">
                    <w:rPr>
                      <w:rFonts w:ascii="Arial" w:eastAsia="ＭＳ 明朝" w:hAnsi="Arial" w:cs="Arial"/>
                      <w:color w:val="000000"/>
                      <w:sz w:val="18"/>
                      <w:szCs w:val="18"/>
                    </w:rPr>
                    <w:t xml:space="preserve">,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FDD 15kHz, FR2-1 120kHz), </w:t>
                  </w:r>
                  <w:r w:rsidRPr="00F13EA2">
                    <w:rPr>
                      <w:rFonts w:ascii="Arial" w:eastAsia="ＭＳ 明朝" w:hAnsi="Arial" w:cs="Arial"/>
                      <w:color w:val="000000"/>
                      <w:sz w:val="18"/>
                      <w:szCs w:val="18"/>
                      <w:highlight w:val="yellow"/>
                    </w:rPr>
                    <w:t>[(</w:t>
                  </w:r>
                  <w:r w:rsidRPr="001C481A">
                    <w:rPr>
                      <w:rFonts w:ascii="Arial" w:eastAsia="ＭＳ 明朝" w:hAnsi="Arial" w:cs="Arial"/>
                      <w:color w:val="000000"/>
                      <w:sz w:val="18"/>
                      <w:szCs w:val="18"/>
                      <w:highlight w:val="yellow"/>
                    </w:rPr>
                    <w:t xml:space="preserve">FR1 licensed TDD </w:t>
                  </w:r>
                  <w:r w:rsidRPr="00F13EA2">
                    <w:rPr>
                      <w:rFonts w:ascii="Arial" w:eastAsia="ＭＳ 明朝" w:hAnsi="Arial" w:cs="Arial"/>
                      <w:color w:val="000000"/>
                      <w:sz w:val="18"/>
                      <w:szCs w:val="18"/>
                      <w:highlight w:val="yellow"/>
                    </w:rPr>
                    <w:t>30kHz, FR</w:t>
                  </w:r>
                  <w:r>
                    <w:rPr>
                      <w:rFonts w:ascii="Arial" w:eastAsia="ＭＳ 明朝" w:hAnsi="Arial" w:cs="Arial"/>
                      <w:color w:val="000000"/>
                      <w:sz w:val="18"/>
                      <w:szCs w:val="18"/>
                      <w:highlight w:val="yellow"/>
                    </w:rPr>
                    <w:t>2-</w:t>
                  </w:r>
                  <w:r w:rsidRPr="00F13EA2">
                    <w:rPr>
                      <w:rFonts w:ascii="Arial" w:eastAsia="ＭＳ 明朝" w:hAnsi="Arial" w:cs="Arial"/>
                      <w:color w:val="000000"/>
                      <w:sz w:val="18"/>
                      <w:szCs w:val="18"/>
                      <w:highlight w:val="yellow"/>
                    </w:rPr>
                    <w:t>1 60kHz)]</w:t>
                  </w:r>
                  <w:r w:rsidRPr="00F13EA2">
                    <w:rPr>
                      <w:rFonts w:ascii="Arial" w:eastAsia="ＭＳ 明朝" w:hAnsi="Arial" w:cs="Arial"/>
                      <w:color w:val="000000"/>
                      <w:sz w:val="18"/>
                      <w:szCs w:val="18"/>
                    </w:rPr>
                    <w:t xml:space="preserve">,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TDD 30kHz, FR2-1 120kHz)</w:t>
                  </w:r>
                  <w:r>
                    <w:rPr>
                      <w:rFonts w:ascii="Arial" w:eastAsia="ＭＳ 明朝" w:hAnsi="Arial" w:cs="Arial"/>
                      <w:color w:val="000000"/>
                      <w:sz w:val="18"/>
                      <w:szCs w:val="18"/>
                    </w:rPr>
                    <w:t xml:space="preserve">, </w:t>
                  </w:r>
                  <w:r>
                    <w:rPr>
                      <w:rFonts w:ascii="Arial" w:eastAsia="ＭＳ 明朝" w:hAnsi="Arial" w:cs="Arial"/>
                      <w:color w:val="000000"/>
                      <w:sz w:val="18"/>
                      <w:szCs w:val="18"/>
                      <w:highlight w:val="yellow"/>
                    </w:rPr>
                    <w:t>[(</w:t>
                  </w:r>
                  <w:r w:rsidRPr="004C5180">
                    <w:rPr>
                      <w:rFonts w:ascii="Arial" w:eastAsia="ＭＳ 明朝" w:hAnsi="Arial" w:cs="Arial"/>
                      <w:color w:val="000000"/>
                      <w:sz w:val="18"/>
                      <w:szCs w:val="18"/>
                      <w:highlight w:val="yellow"/>
                    </w:rPr>
                    <w:t>FR2-1 60kHz, FR2-1 120kHz</w:t>
                  </w:r>
                  <w:r>
                    <w:rPr>
                      <w:rFonts w:ascii="Arial" w:eastAsia="ＭＳ 明朝" w:hAnsi="Arial" w:cs="Arial"/>
                      <w:color w:val="000000"/>
                      <w:sz w:val="18"/>
                      <w:szCs w:val="18"/>
                      <w:highlight w:val="yellow"/>
                    </w:rPr>
                    <w:t>)]</w:t>
                  </w:r>
                  <w:r w:rsidRPr="00F13EA2">
                    <w:rPr>
                      <w:rFonts w:ascii="Arial" w:eastAsia="ＭＳ 明朝" w:hAnsi="Arial" w:cs="Arial"/>
                      <w:color w:val="000000"/>
                      <w:sz w:val="18"/>
                      <w:szCs w:val="18"/>
                    </w:rPr>
                    <w:t>}. UE reports one or multiple of values from the value set</w:t>
                  </w:r>
                </w:p>
                <w:p w14:paraId="40A14C63" w14:textId="77777777" w:rsidR="00E237F3" w:rsidRPr="00F13EA2" w:rsidRDefault="00E237F3" w:rsidP="00E237F3">
                  <w:pPr>
                    <w:spacing w:after="0"/>
                    <w:rPr>
                      <w:rFonts w:ascii="Arial" w:eastAsia="ＭＳ 明朝" w:hAnsi="Arial" w:cs="Arial"/>
                      <w:color w:val="FF0000"/>
                      <w:sz w:val="18"/>
                      <w:szCs w:val="18"/>
                    </w:rPr>
                  </w:pPr>
                  <w:r w:rsidRPr="00F13EA2">
                    <w:rPr>
                      <w:rFonts w:ascii="Arial" w:eastAsia="ＭＳ 明朝" w:hAnsi="Arial" w:cs="Arial"/>
                      <w:color w:val="000000"/>
                      <w:sz w:val="18"/>
                      <w:szCs w:val="18"/>
                    </w:rPr>
                    <w:t xml:space="preserve">3. Support of one or more set(s) of (carrier type, SCS) for scheduling cell: {(FR1 </w:t>
                  </w:r>
                  <w:r>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FDD, 15kHz), (FR1 </w:t>
                  </w:r>
                  <w:r>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TDD, 30kHz)} </w:t>
                  </w:r>
                </w:p>
                <w:p w14:paraId="06FC472A" w14:textId="77777777" w:rsidR="00E237F3" w:rsidRPr="00F13EA2" w:rsidRDefault="00E237F3" w:rsidP="00E237F3">
                  <w:pPr>
                    <w:spacing w:after="0"/>
                    <w:rPr>
                      <w:rFonts w:ascii="Arial" w:eastAsia="ＭＳ 明朝" w:hAnsi="Arial" w:cs="Arial"/>
                      <w:color w:val="000000"/>
                      <w:sz w:val="18"/>
                      <w:szCs w:val="18"/>
                      <w:highlight w:val="yellow"/>
                    </w:rPr>
                  </w:pPr>
                </w:p>
                <w:p w14:paraId="1742B787" w14:textId="77777777" w:rsidR="00E237F3" w:rsidRPr="00F13EA2" w:rsidRDefault="00E237F3" w:rsidP="00E237F3">
                  <w:pPr>
                    <w:keepNext/>
                    <w:keepLines/>
                    <w:rPr>
                      <w:rFonts w:ascii="Arial" w:eastAsia="ＭＳ 明朝" w:hAnsi="Arial" w:cs="Arial"/>
                      <w:color w:val="000000"/>
                      <w:sz w:val="18"/>
                      <w:szCs w:val="18"/>
                      <w:highlight w:val="yellow"/>
                    </w:rPr>
                  </w:pPr>
                  <w:r w:rsidRPr="00F13EA2">
                    <w:rPr>
                      <w:rFonts w:ascii="Arial" w:eastAsia="ＭＳ 明朝" w:hAnsi="Arial" w:cs="Arial"/>
                      <w:color w:val="000000"/>
                      <w:sz w:val="18"/>
                      <w:szCs w:val="18"/>
                      <w:highlight w:val="yellow"/>
                    </w:rPr>
                    <w:t>FFS: other component(s)</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5878264" w14:textId="77777777" w:rsidR="00E237F3" w:rsidRPr="00F13EA2" w:rsidRDefault="00E237F3" w:rsidP="00E237F3">
                  <w:pPr>
                    <w:keepNext/>
                    <w:keepLines/>
                    <w:overflowPunct/>
                    <w:autoSpaceDE/>
                    <w:autoSpaceDN/>
                    <w:adjustRightInd/>
                    <w:spacing w:after="0"/>
                    <w:rPr>
                      <w:rFonts w:ascii="Arial" w:eastAsia="ＭＳ 明朝" w:hAnsi="Arial" w:cs="Arial"/>
                      <w:color w:val="000000"/>
                      <w:sz w:val="18"/>
                      <w:szCs w:val="18"/>
                    </w:rPr>
                  </w:pPr>
                  <w:r w:rsidRPr="00F13EA2">
                    <w:rPr>
                      <w:rFonts w:ascii="Arial" w:eastAsia="ＭＳ 明朝" w:hAnsi="Arial" w:cs="Arial"/>
                      <w:color w:val="000000"/>
                      <w:sz w:val="18"/>
                      <w:szCs w:val="18"/>
                    </w:rPr>
                    <w:t>49-1</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6AA23A0D" w14:textId="77777777" w:rsidR="00E237F3" w:rsidRPr="00F13EA2" w:rsidRDefault="00E237F3" w:rsidP="00E237F3">
                  <w:pPr>
                    <w:keepNext/>
                    <w:keepLines/>
                    <w:overflowPunct/>
                    <w:autoSpaceDE/>
                    <w:autoSpaceDN/>
                    <w:adjustRightInd/>
                    <w:spacing w:after="0"/>
                    <w:rPr>
                      <w:rFonts w:ascii="Arial" w:hAnsi="Arial" w:cs="Arial"/>
                      <w:color w:val="000000"/>
                      <w:sz w:val="18"/>
                      <w:szCs w:val="18"/>
                      <w:lang w:eastAsia="zh-CN"/>
                    </w:rPr>
                  </w:pPr>
                  <w:r w:rsidRPr="00F13EA2">
                    <w:rPr>
                      <w:rFonts w:ascii="Arial" w:hAnsi="Arial" w:cs="Arial"/>
                      <w:color w:val="000000"/>
                      <w:sz w:val="18"/>
                      <w:szCs w:val="18"/>
                      <w:lang w:eastAsia="zh-CN"/>
                    </w:rPr>
                    <w:t>Per BC</w:t>
                  </w:r>
                </w:p>
              </w:tc>
              <w:tc>
                <w:tcPr>
                  <w:tcW w:w="838" w:type="pct"/>
                  <w:tcBorders>
                    <w:top w:val="single" w:sz="4" w:space="0" w:color="auto"/>
                    <w:left w:val="single" w:sz="4" w:space="0" w:color="auto"/>
                    <w:bottom w:val="single" w:sz="4" w:space="0" w:color="auto"/>
                    <w:right w:val="single" w:sz="4" w:space="0" w:color="auto"/>
                  </w:tcBorders>
                  <w:shd w:val="clear" w:color="auto" w:fill="auto"/>
                </w:tcPr>
                <w:p w14:paraId="6C99EB26" w14:textId="77777777" w:rsidR="00E237F3" w:rsidRPr="00F13EA2" w:rsidRDefault="00E237F3" w:rsidP="00E237F3">
                  <w:pPr>
                    <w:keepNext/>
                    <w:keepLines/>
                    <w:overflowPunct/>
                    <w:autoSpaceDE/>
                    <w:autoSpaceDN/>
                    <w:adjustRightInd/>
                    <w:spacing w:after="0"/>
                    <w:rPr>
                      <w:rFonts w:ascii="Arial" w:hAnsi="Arial" w:cs="Arial"/>
                      <w:color w:val="000000"/>
                      <w:sz w:val="18"/>
                      <w:szCs w:val="18"/>
                    </w:rPr>
                  </w:pP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67DEF641" w14:textId="77777777" w:rsidR="00E237F3" w:rsidRPr="00F13EA2" w:rsidRDefault="00E237F3" w:rsidP="00E237F3">
                  <w:pPr>
                    <w:keepNext/>
                    <w:keepLines/>
                    <w:overflowPunct/>
                    <w:autoSpaceDE/>
                    <w:autoSpaceDN/>
                    <w:adjustRightInd/>
                    <w:spacing w:after="0"/>
                    <w:rPr>
                      <w:rFonts w:ascii="Arial" w:hAnsi="Arial" w:cs="Arial"/>
                      <w:color w:val="000000"/>
                      <w:sz w:val="18"/>
                      <w:szCs w:val="18"/>
                    </w:rPr>
                  </w:pPr>
                  <w:r w:rsidRPr="00F13EA2">
                    <w:rPr>
                      <w:rFonts w:ascii="Arial" w:hAnsi="Arial" w:cs="Arial"/>
                      <w:color w:val="000000" w:themeColor="text1"/>
                      <w:sz w:val="18"/>
                      <w:szCs w:val="18"/>
                    </w:rPr>
                    <w:t>Optional with capability signalling</w:t>
                  </w:r>
                </w:p>
              </w:tc>
            </w:tr>
            <w:tr w:rsidR="00E237F3" w:rsidRPr="0054167D" w14:paraId="2B2F8763" w14:textId="77777777" w:rsidTr="00E237F3">
              <w:trPr>
                <w:trHeight w:val="2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5D97639" w14:textId="77777777" w:rsidR="00E237F3" w:rsidRPr="00F13EA2" w:rsidRDefault="00E237F3" w:rsidP="00E237F3">
                  <w:pPr>
                    <w:keepNext/>
                    <w:keepLines/>
                    <w:overflowPunct/>
                    <w:autoSpaceDE/>
                    <w:autoSpaceDN/>
                    <w:adjustRightInd/>
                    <w:spacing w:after="0"/>
                    <w:rPr>
                      <w:rFonts w:ascii="Arial" w:hAnsi="Arial" w:cs="Arial"/>
                      <w:color w:val="000000"/>
                      <w:sz w:val="18"/>
                      <w:szCs w:val="18"/>
                    </w:rPr>
                  </w:pPr>
                  <w:r w:rsidRPr="00F13EA2">
                    <w:rPr>
                      <w:rFonts w:ascii="Arial" w:hAnsi="Arial" w:cs="Arial"/>
                      <w:color w:val="000000"/>
                      <w:sz w:val="18"/>
                      <w:szCs w:val="18"/>
                      <w:lang w:val="nl-NL"/>
                    </w:rPr>
                    <w:t>66. NR_MC_enh2</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02991C30" w14:textId="77777777" w:rsidR="00E237F3" w:rsidRPr="00F13EA2" w:rsidRDefault="00E237F3" w:rsidP="00E237F3">
                  <w:pPr>
                    <w:keepNext/>
                    <w:keepLines/>
                    <w:overflowPunct/>
                    <w:autoSpaceDE/>
                    <w:autoSpaceDN/>
                    <w:adjustRightInd/>
                    <w:spacing w:after="0"/>
                    <w:rPr>
                      <w:rFonts w:ascii="Arial" w:hAnsi="Arial" w:cs="Arial"/>
                      <w:color w:val="000000"/>
                      <w:sz w:val="18"/>
                      <w:szCs w:val="18"/>
                    </w:rPr>
                  </w:pPr>
                  <w:r w:rsidRPr="00F13EA2">
                    <w:rPr>
                      <w:rFonts w:ascii="Arial" w:eastAsia="ＭＳ 明朝" w:hAnsi="Arial" w:cs="Arial"/>
                      <w:color w:val="000000"/>
                      <w:sz w:val="18"/>
                      <w:szCs w:val="18"/>
                    </w:rPr>
                    <w:t>66-2</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46DB08BF" w14:textId="77777777" w:rsidR="00E237F3" w:rsidRPr="00F13EA2" w:rsidRDefault="00E237F3" w:rsidP="00E237F3">
                  <w:pPr>
                    <w:keepNext/>
                    <w:keepLines/>
                    <w:overflowPunct/>
                    <w:autoSpaceDE/>
                    <w:autoSpaceDN/>
                    <w:adjustRightInd/>
                    <w:spacing w:after="0"/>
                    <w:rPr>
                      <w:rFonts w:ascii="Arial" w:hAnsi="Arial" w:cs="Arial"/>
                      <w:color w:val="000000"/>
                      <w:sz w:val="18"/>
                      <w:szCs w:val="18"/>
                      <w:lang w:eastAsia="zh-CN"/>
                    </w:rPr>
                  </w:pPr>
                  <w:r w:rsidRPr="00F13EA2">
                    <w:rPr>
                      <w:rFonts w:ascii="Arial" w:eastAsia="ＭＳ 明朝" w:hAnsi="Arial" w:cs="Arial"/>
                      <w:color w:val="000000"/>
                      <w:sz w:val="18"/>
                      <w:szCs w:val="18"/>
                    </w:rPr>
                    <w:t xml:space="preserve">Multi-cell PUSCH scheduling by DCI format 0_3 with different </w:t>
                  </w:r>
                  <w:r w:rsidRPr="00F13EA2">
                    <w:rPr>
                      <w:rFonts w:ascii="Arial" w:eastAsia="ＭＳ 明朝" w:hAnsi="Arial" w:cs="Arial"/>
                      <w:color w:val="000000"/>
                      <w:sz w:val="18"/>
                      <w:szCs w:val="18"/>
                    </w:rPr>
                    <w:lastRenderedPageBreak/>
                    <w:t xml:space="preserve">SCS and </w:t>
                  </w:r>
                  <w:r w:rsidRPr="00F13EA2">
                    <w:rPr>
                      <w:rFonts w:ascii="Arial" w:eastAsia="ＭＳ 明朝" w:hAnsi="Arial" w:cs="Arial"/>
                      <w:color w:val="000000"/>
                      <w:sz w:val="18"/>
                      <w:szCs w:val="18"/>
                      <w:highlight w:val="yellow"/>
                    </w:rPr>
                    <w:t>[same or]</w:t>
                  </w:r>
                  <w:r w:rsidRPr="00F13EA2">
                    <w:rPr>
                      <w:rFonts w:ascii="Arial" w:eastAsia="ＭＳ 明朝" w:hAnsi="Arial" w:cs="Arial"/>
                      <w:color w:val="000000"/>
                      <w:sz w:val="18"/>
                      <w:szCs w:val="18"/>
                    </w:rPr>
                    <w:t xml:space="preserve"> different carrier type for the cells in the set </w:t>
                  </w:r>
                </w:p>
              </w:tc>
              <w:tc>
                <w:tcPr>
                  <w:tcW w:w="1524" w:type="pct"/>
                  <w:tcBorders>
                    <w:top w:val="single" w:sz="4" w:space="0" w:color="auto"/>
                    <w:left w:val="single" w:sz="4" w:space="0" w:color="auto"/>
                    <w:bottom w:val="single" w:sz="4" w:space="0" w:color="auto"/>
                    <w:right w:val="single" w:sz="4" w:space="0" w:color="auto"/>
                  </w:tcBorders>
                  <w:shd w:val="clear" w:color="auto" w:fill="auto"/>
                </w:tcPr>
                <w:p w14:paraId="5BEB60C7" w14:textId="77777777" w:rsidR="00E237F3" w:rsidRPr="00F13EA2" w:rsidRDefault="00E237F3" w:rsidP="00E237F3">
                  <w:pPr>
                    <w:spacing w:after="0"/>
                    <w:rPr>
                      <w:rFonts w:ascii="Arial" w:eastAsia="ＭＳ 明朝" w:hAnsi="Arial" w:cs="Arial"/>
                      <w:color w:val="000000"/>
                      <w:sz w:val="18"/>
                      <w:szCs w:val="18"/>
                    </w:rPr>
                  </w:pPr>
                  <w:r w:rsidRPr="00F13EA2">
                    <w:rPr>
                      <w:rFonts w:ascii="Arial" w:eastAsia="ＭＳ 明朝" w:hAnsi="Arial" w:cs="Arial"/>
                      <w:color w:val="000000"/>
                      <w:sz w:val="18"/>
                      <w:szCs w:val="18"/>
                      <w:lang w:eastAsia="zh-CN"/>
                    </w:rPr>
                    <w:lastRenderedPageBreak/>
                    <w:t xml:space="preserve">1. </w:t>
                  </w:r>
                  <w:r w:rsidRPr="00F13EA2">
                    <w:rPr>
                      <w:rFonts w:ascii="Arial" w:eastAsia="ＭＳ 明朝" w:hAnsi="Arial" w:cs="Arial"/>
                      <w:color w:val="000000"/>
                      <w:sz w:val="18"/>
                      <w:szCs w:val="18"/>
                    </w:rPr>
                    <w:t xml:space="preserve">UE supports monitoring DCI format 0_3 for UL scheduling with different SCS and </w:t>
                  </w:r>
                  <w:r w:rsidRPr="00F13EA2">
                    <w:rPr>
                      <w:rFonts w:ascii="Arial" w:eastAsia="ＭＳ 明朝" w:hAnsi="Arial" w:cs="Arial"/>
                      <w:color w:val="000000"/>
                      <w:sz w:val="18"/>
                      <w:szCs w:val="18"/>
                      <w:highlight w:val="yellow"/>
                    </w:rPr>
                    <w:t>[same or]</w:t>
                  </w:r>
                  <w:r w:rsidRPr="00F13EA2">
                    <w:rPr>
                      <w:rFonts w:ascii="Arial" w:eastAsia="ＭＳ 明朝" w:hAnsi="Arial" w:cs="Arial"/>
                      <w:color w:val="000000"/>
                      <w:sz w:val="18"/>
                      <w:szCs w:val="18"/>
                    </w:rPr>
                    <w:t xml:space="preserve"> different carrier type for the cells in the set </w:t>
                  </w:r>
                </w:p>
                <w:p w14:paraId="6FEC9785" w14:textId="77777777" w:rsidR="00E237F3" w:rsidRPr="001C481A" w:rsidRDefault="00E237F3" w:rsidP="00E237F3">
                  <w:pPr>
                    <w:spacing w:after="0"/>
                    <w:rPr>
                      <w:rFonts w:ascii="Arial" w:eastAsia="ＭＳ 明朝" w:hAnsi="Arial" w:cs="Arial"/>
                      <w:color w:val="000000"/>
                      <w:sz w:val="18"/>
                      <w:szCs w:val="18"/>
                      <w:highlight w:val="yellow"/>
                    </w:rPr>
                  </w:pPr>
                  <w:r w:rsidRPr="00F13EA2">
                    <w:rPr>
                      <w:rFonts w:ascii="Arial" w:eastAsia="ＭＳ 明朝" w:hAnsi="Arial" w:cs="Arial"/>
                      <w:color w:val="000000"/>
                      <w:sz w:val="18"/>
                      <w:szCs w:val="18"/>
                    </w:rPr>
                    <w:lastRenderedPageBreak/>
                    <w:t xml:space="preserve">2. Supported applicable combinations of carrier types and SCS in the set of cells: value set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FDD 15kHz,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TDD 30kHz), </w:t>
                  </w:r>
                  <w:r w:rsidRPr="00F13EA2">
                    <w:rPr>
                      <w:rFonts w:ascii="Arial" w:eastAsia="ＭＳ 明朝" w:hAnsi="Arial" w:cs="Arial"/>
                      <w:color w:val="000000"/>
                      <w:sz w:val="18"/>
                      <w:szCs w:val="18"/>
                      <w:highlight w:val="yellow"/>
                    </w:rPr>
                    <w:t xml:space="preserve">[(FR1 </w:t>
                  </w:r>
                  <w:r w:rsidRPr="001C481A">
                    <w:rPr>
                      <w:rFonts w:ascii="Arial" w:eastAsia="ＭＳ 明朝" w:hAnsi="Arial" w:cs="Arial"/>
                      <w:color w:val="000000"/>
                      <w:sz w:val="18"/>
                      <w:szCs w:val="18"/>
                      <w:highlight w:val="yellow"/>
                    </w:rPr>
                    <w:t xml:space="preserve">licensed </w:t>
                  </w:r>
                  <w:r w:rsidRPr="00F13EA2">
                    <w:rPr>
                      <w:rFonts w:ascii="Arial" w:eastAsia="ＭＳ 明朝" w:hAnsi="Arial" w:cs="Arial"/>
                      <w:color w:val="000000"/>
                      <w:sz w:val="18"/>
                      <w:szCs w:val="18"/>
                      <w:highlight w:val="yellow"/>
                    </w:rPr>
                    <w:t xml:space="preserve">FDD </w:t>
                  </w:r>
                  <w:r w:rsidRPr="001C481A">
                    <w:rPr>
                      <w:rFonts w:ascii="Arial" w:eastAsia="ＭＳ 明朝" w:hAnsi="Arial" w:cs="Arial"/>
                      <w:color w:val="000000"/>
                      <w:sz w:val="18"/>
                      <w:szCs w:val="18"/>
                      <w:highlight w:val="yellow"/>
                    </w:rPr>
                    <w:t>15kHz</w:t>
                  </w:r>
                  <w:r w:rsidRPr="00F13EA2">
                    <w:rPr>
                      <w:rFonts w:ascii="Arial" w:eastAsia="ＭＳ 明朝" w:hAnsi="Arial" w:cs="Arial"/>
                      <w:color w:val="000000"/>
                      <w:sz w:val="18"/>
                      <w:szCs w:val="18"/>
                      <w:highlight w:val="yellow"/>
                    </w:rPr>
                    <w:t>, FR</w:t>
                  </w:r>
                  <w:r>
                    <w:rPr>
                      <w:rFonts w:ascii="Arial" w:eastAsia="ＭＳ 明朝" w:hAnsi="Arial" w:cs="Arial"/>
                      <w:color w:val="000000"/>
                      <w:sz w:val="18"/>
                      <w:szCs w:val="18"/>
                      <w:highlight w:val="yellow"/>
                    </w:rPr>
                    <w:t xml:space="preserve"> 2-</w:t>
                  </w:r>
                  <w:r w:rsidRPr="00F13EA2">
                    <w:rPr>
                      <w:rFonts w:ascii="Arial" w:eastAsia="ＭＳ 明朝" w:hAnsi="Arial" w:cs="Arial"/>
                      <w:color w:val="000000"/>
                      <w:sz w:val="18"/>
                      <w:szCs w:val="18"/>
                      <w:highlight w:val="yellow"/>
                    </w:rPr>
                    <w:t>1 60kHz)]</w:t>
                  </w:r>
                  <w:r w:rsidRPr="00F13EA2">
                    <w:rPr>
                      <w:rFonts w:ascii="Arial" w:eastAsia="ＭＳ 明朝" w:hAnsi="Arial" w:cs="Arial"/>
                      <w:color w:val="000000"/>
                      <w:sz w:val="18"/>
                      <w:szCs w:val="18"/>
                    </w:rPr>
                    <w:t xml:space="preserve">,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FDD 15kHz, FR2-1 120kHz), </w:t>
                  </w:r>
                  <w:r w:rsidRPr="00F13EA2">
                    <w:rPr>
                      <w:rFonts w:ascii="Arial" w:eastAsia="ＭＳ 明朝" w:hAnsi="Arial" w:cs="Arial"/>
                      <w:color w:val="000000"/>
                      <w:sz w:val="18"/>
                      <w:szCs w:val="18"/>
                      <w:highlight w:val="yellow"/>
                    </w:rPr>
                    <w:t>[(</w:t>
                  </w:r>
                  <w:r w:rsidRPr="001C481A">
                    <w:rPr>
                      <w:rFonts w:ascii="Arial" w:eastAsia="ＭＳ 明朝" w:hAnsi="Arial" w:cs="Arial"/>
                      <w:color w:val="000000"/>
                      <w:sz w:val="18"/>
                      <w:szCs w:val="18"/>
                      <w:highlight w:val="yellow"/>
                    </w:rPr>
                    <w:t xml:space="preserve">FR1 licensed TDD </w:t>
                  </w:r>
                  <w:r w:rsidRPr="00F13EA2">
                    <w:rPr>
                      <w:rFonts w:ascii="Arial" w:eastAsia="ＭＳ 明朝" w:hAnsi="Arial" w:cs="Arial"/>
                      <w:color w:val="000000"/>
                      <w:sz w:val="18"/>
                      <w:szCs w:val="18"/>
                      <w:highlight w:val="yellow"/>
                    </w:rPr>
                    <w:t>30kHz, FR</w:t>
                  </w:r>
                  <w:r>
                    <w:rPr>
                      <w:rFonts w:ascii="Arial" w:eastAsia="ＭＳ 明朝" w:hAnsi="Arial" w:cs="Arial"/>
                      <w:color w:val="000000"/>
                      <w:sz w:val="18"/>
                      <w:szCs w:val="18"/>
                      <w:highlight w:val="yellow"/>
                    </w:rPr>
                    <w:t>2-</w:t>
                  </w:r>
                  <w:r w:rsidRPr="00F13EA2">
                    <w:rPr>
                      <w:rFonts w:ascii="Arial" w:eastAsia="ＭＳ 明朝" w:hAnsi="Arial" w:cs="Arial"/>
                      <w:color w:val="000000"/>
                      <w:sz w:val="18"/>
                      <w:szCs w:val="18"/>
                      <w:highlight w:val="yellow"/>
                    </w:rPr>
                    <w:t>1 60kHz)]</w:t>
                  </w:r>
                  <w:r w:rsidRPr="00F13EA2">
                    <w:rPr>
                      <w:rFonts w:ascii="Arial" w:eastAsia="ＭＳ 明朝" w:hAnsi="Arial" w:cs="Arial"/>
                      <w:color w:val="000000"/>
                      <w:sz w:val="18"/>
                      <w:szCs w:val="18"/>
                    </w:rPr>
                    <w:t xml:space="preserve">,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TDD 30kHz, FR2-1 120kHz)</w:t>
                  </w:r>
                  <w:r>
                    <w:rPr>
                      <w:rFonts w:ascii="Arial" w:eastAsia="ＭＳ 明朝" w:hAnsi="Arial" w:cs="Arial"/>
                      <w:color w:val="000000"/>
                      <w:sz w:val="18"/>
                      <w:szCs w:val="18"/>
                    </w:rPr>
                    <w:t xml:space="preserve">, </w:t>
                  </w:r>
                  <w:r>
                    <w:rPr>
                      <w:rFonts w:ascii="Arial" w:eastAsia="ＭＳ 明朝" w:hAnsi="Arial" w:cs="Arial"/>
                      <w:color w:val="000000"/>
                      <w:sz w:val="18"/>
                      <w:szCs w:val="18"/>
                      <w:highlight w:val="yellow"/>
                    </w:rPr>
                    <w:t>[(</w:t>
                  </w:r>
                  <w:r w:rsidRPr="004C5180">
                    <w:rPr>
                      <w:rFonts w:ascii="Arial" w:eastAsia="ＭＳ 明朝" w:hAnsi="Arial" w:cs="Arial"/>
                      <w:color w:val="000000"/>
                      <w:sz w:val="18"/>
                      <w:szCs w:val="18"/>
                      <w:highlight w:val="yellow"/>
                    </w:rPr>
                    <w:t>FR2-1 60kHz, FR2-1 120kHz</w:t>
                  </w:r>
                  <w:r>
                    <w:rPr>
                      <w:rFonts w:ascii="Arial" w:eastAsia="ＭＳ 明朝" w:hAnsi="Arial" w:cs="Arial"/>
                      <w:color w:val="000000"/>
                      <w:sz w:val="18"/>
                      <w:szCs w:val="18"/>
                      <w:highlight w:val="yellow"/>
                    </w:rPr>
                    <w:t>)]</w:t>
                  </w:r>
                  <w:r w:rsidRPr="00F13EA2">
                    <w:rPr>
                      <w:rFonts w:ascii="Arial" w:eastAsia="ＭＳ 明朝" w:hAnsi="Arial" w:cs="Arial"/>
                      <w:color w:val="000000"/>
                      <w:sz w:val="18"/>
                      <w:szCs w:val="18"/>
                    </w:rPr>
                    <w:t>}. UE reports one or multiple of values from the value set</w:t>
                  </w:r>
                </w:p>
                <w:p w14:paraId="627DB25D" w14:textId="77777777" w:rsidR="00E237F3" w:rsidRPr="00F13EA2" w:rsidRDefault="00E237F3" w:rsidP="00E237F3">
                  <w:pPr>
                    <w:spacing w:after="0"/>
                    <w:rPr>
                      <w:rFonts w:ascii="Arial" w:eastAsia="ＭＳ 明朝" w:hAnsi="Arial" w:cs="Arial"/>
                      <w:color w:val="FF0000"/>
                      <w:sz w:val="18"/>
                      <w:szCs w:val="18"/>
                    </w:rPr>
                  </w:pPr>
                  <w:r w:rsidRPr="00F13EA2">
                    <w:rPr>
                      <w:rFonts w:ascii="Arial" w:eastAsia="ＭＳ 明朝" w:hAnsi="Arial" w:cs="Arial"/>
                      <w:color w:val="000000"/>
                      <w:sz w:val="18"/>
                      <w:szCs w:val="18"/>
                    </w:rPr>
                    <w:t xml:space="preserve">3. Support of one or more set(s) of (carrier type, SCS) for scheduling cell: {(FR1 </w:t>
                  </w:r>
                  <w:r>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FDD, 15kHz), (FR1 </w:t>
                  </w:r>
                  <w:r>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TDD, 30kHz)} </w:t>
                  </w:r>
                </w:p>
                <w:p w14:paraId="0B308D1A" w14:textId="77777777" w:rsidR="00E237F3" w:rsidRPr="00F13EA2" w:rsidRDefault="00E237F3" w:rsidP="00E237F3">
                  <w:pPr>
                    <w:spacing w:after="0"/>
                    <w:rPr>
                      <w:rFonts w:ascii="Arial" w:eastAsia="ＭＳ 明朝" w:hAnsi="Arial" w:cs="Arial"/>
                      <w:color w:val="000000"/>
                      <w:sz w:val="18"/>
                      <w:szCs w:val="18"/>
                      <w:highlight w:val="yellow"/>
                    </w:rPr>
                  </w:pPr>
                </w:p>
                <w:p w14:paraId="60A1E6D3" w14:textId="77777777" w:rsidR="00E237F3" w:rsidRPr="00F13EA2" w:rsidRDefault="00E237F3" w:rsidP="00E237F3">
                  <w:pPr>
                    <w:keepNext/>
                    <w:keepLines/>
                    <w:overflowPunct/>
                    <w:autoSpaceDE/>
                    <w:autoSpaceDN/>
                    <w:adjustRightInd/>
                    <w:spacing w:after="0"/>
                    <w:rPr>
                      <w:rFonts w:ascii="Arial" w:eastAsia="ＭＳ 明朝" w:hAnsi="Arial" w:cs="Arial"/>
                      <w:color w:val="FF0000"/>
                      <w:sz w:val="18"/>
                      <w:szCs w:val="18"/>
                    </w:rPr>
                  </w:pPr>
                  <w:r w:rsidRPr="00F13EA2">
                    <w:rPr>
                      <w:rFonts w:ascii="Arial" w:eastAsia="ＭＳ 明朝" w:hAnsi="Arial" w:cs="Arial"/>
                      <w:color w:val="000000"/>
                      <w:sz w:val="18"/>
                      <w:szCs w:val="18"/>
                      <w:highlight w:val="yellow"/>
                    </w:rPr>
                    <w:t>FFS: other component(s)</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E211853" w14:textId="77777777" w:rsidR="00E237F3" w:rsidRPr="00F13EA2" w:rsidRDefault="00E237F3" w:rsidP="00E237F3">
                  <w:pPr>
                    <w:keepNext/>
                    <w:keepLines/>
                    <w:overflowPunct/>
                    <w:autoSpaceDE/>
                    <w:autoSpaceDN/>
                    <w:adjustRightInd/>
                    <w:spacing w:after="0"/>
                    <w:rPr>
                      <w:rFonts w:ascii="Arial" w:eastAsia="ＭＳ 明朝" w:hAnsi="Arial" w:cs="Arial"/>
                      <w:color w:val="000000"/>
                      <w:sz w:val="18"/>
                      <w:szCs w:val="18"/>
                    </w:rPr>
                  </w:pPr>
                  <w:r w:rsidRPr="00F13EA2">
                    <w:rPr>
                      <w:rFonts w:ascii="Arial" w:eastAsia="ＭＳ 明朝" w:hAnsi="Arial" w:cs="Arial"/>
                      <w:color w:val="000000"/>
                      <w:sz w:val="18"/>
                      <w:szCs w:val="18"/>
                    </w:rPr>
                    <w:lastRenderedPageBreak/>
                    <w:t>49-2</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16AF02AB" w14:textId="77777777" w:rsidR="00E237F3" w:rsidRPr="00F13EA2" w:rsidRDefault="00E237F3" w:rsidP="00E237F3">
                  <w:pPr>
                    <w:keepNext/>
                    <w:keepLines/>
                    <w:overflowPunct/>
                    <w:autoSpaceDE/>
                    <w:autoSpaceDN/>
                    <w:adjustRightInd/>
                    <w:spacing w:after="0"/>
                    <w:rPr>
                      <w:rFonts w:ascii="Arial" w:hAnsi="Arial" w:cs="Arial"/>
                      <w:color w:val="000000"/>
                      <w:sz w:val="18"/>
                      <w:szCs w:val="18"/>
                      <w:lang w:eastAsia="zh-CN"/>
                    </w:rPr>
                  </w:pPr>
                  <w:r w:rsidRPr="00F13EA2">
                    <w:rPr>
                      <w:rFonts w:ascii="Arial" w:hAnsi="Arial" w:cs="Arial"/>
                      <w:color w:val="000000"/>
                      <w:sz w:val="18"/>
                      <w:szCs w:val="18"/>
                      <w:lang w:eastAsia="zh-CN"/>
                    </w:rPr>
                    <w:t>Per BC</w:t>
                  </w:r>
                </w:p>
              </w:tc>
              <w:tc>
                <w:tcPr>
                  <w:tcW w:w="838" w:type="pct"/>
                  <w:tcBorders>
                    <w:top w:val="single" w:sz="4" w:space="0" w:color="auto"/>
                    <w:left w:val="single" w:sz="4" w:space="0" w:color="auto"/>
                    <w:bottom w:val="single" w:sz="4" w:space="0" w:color="auto"/>
                    <w:right w:val="single" w:sz="4" w:space="0" w:color="auto"/>
                  </w:tcBorders>
                  <w:shd w:val="clear" w:color="auto" w:fill="auto"/>
                </w:tcPr>
                <w:p w14:paraId="53061DC8" w14:textId="77777777" w:rsidR="00E237F3" w:rsidRPr="00F13EA2" w:rsidRDefault="00E237F3" w:rsidP="00E237F3">
                  <w:pPr>
                    <w:keepNext/>
                    <w:keepLines/>
                    <w:overflowPunct/>
                    <w:autoSpaceDE/>
                    <w:autoSpaceDN/>
                    <w:adjustRightInd/>
                    <w:spacing w:after="0"/>
                    <w:rPr>
                      <w:rFonts w:ascii="Arial" w:hAnsi="Arial" w:cs="Arial"/>
                      <w:color w:val="000000"/>
                      <w:sz w:val="18"/>
                      <w:szCs w:val="18"/>
                    </w:rPr>
                  </w:pP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2CB15C52" w14:textId="77777777" w:rsidR="00E237F3" w:rsidRPr="00F13EA2" w:rsidRDefault="00E237F3" w:rsidP="00E237F3">
                  <w:pPr>
                    <w:keepNext/>
                    <w:keepLines/>
                    <w:overflowPunct/>
                    <w:autoSpaceDE/>
                    <w:autoSpaceDN/>
                    <w:adjustRightInd/>
                    <w:spacing w:after="0"/>
                    <w:rPr>
                      <w:rFonts w:ascii="Arial" w:hAnsi="Arial" w:cs="Arial"/>
                      <w:color w:val="000000"/>
                      <w:sz w:val="18"/>
                      <w:szCs w:val="18"/>
                    </w:rPr>
                  </w:pPr>
                  <w:r w:rsidRPr="00F13EA2">
                    <w:rPr>
                      <w:rFonts w:ascii="Arial" w:hAnsi="Arial" w:cs="Arial"/>
                      <w:color w:val="000000" w:themeColor="text1"/>
                      <w:sz w:val="18"/>
                      <w:szCs w:val="18"/>
                    </w:rPr>
                    <w:t>Optional with capability signalling</w:t>
                  </w:r>
                </w:p>
              </w:tc>
            </w:tr>
          </w:tbl>
          <w:p w14:paraId="5969B362" w14:textId="77777777" w:rsidR="00E237F3" w:rsidRDefault="00E237F3" w:rsidP="00E237F3">
            <w:pPr>
              <w:overflowPunct/>
              <w:autoSpaceDE/>
              <w:autoSpaceDN/>
              <w:adjustRightInd/>
              <w:spacing w:after="0"/>
              <w:textAlignment w:val="auto"/>
              <w:rPr>
                <w:b/>
              </w:rPr>
            </w:pPr>
          </w:p>
          <w:p w14:paraId="4713AF50" w14:textId="77777777" w:rsidR="00E237F3" w:rsidRDefault="00E237F3" w:rsidP="00E237F3">
            <w:pPr>
              <w:overflowPunct/>
              <w:autoSpaceDE/>
              <w:autoSpaceDN/>
              <w:adjustRightInd/>
              <w:spacing w:after="0"/>
              <w:textAlignment w:val="auto"/>
              <w:rPr>
                <w:b/>
              </w:rPr>
            </w:pPr>
          </w:p>
          <w:p w14:paraId="59395B70" w14:textId="77777777" w:rsidR="00E237F3" w:rsidRPr="00B72CAD" w:rsidRDefault="00E237F3" w:rsidP="00E237F3">
            <w:pPr>
              <w:tabs>
                <w:tab w:val="left" w:pos="475"/>
              </w:tabs>
              <w:rPr>
                <w:b/>
                <w:sz w:val="24"/>
                <w:szCs w:val="24"/>
              </w:rPr>
            </w:pPr>
            <w:r w:rsidRPr="00B72CAD">
              <w:rPr>
                <w:b/>
                <w:sz w:val="24"/>
                <w:szCs w:val="24"/>
              </w:rPr>
              <w:t>Proposed changes to FG 6</w:t>
            </w:r>
            <w:r>
              <w:rPr>
                <w:b/>
                <w:sz w:val="24"/>
                <w:szCs w:val="24"/>
              </w:rPr>
              <w:t>6</w:t>
            </w:r>
            <w:r w:rsidRPr="00B72CAD">
              <w:rPr>
                <w:b/>
                <w:sz w:val="24"/>
                <w:szCs w:val="24"/>
              </w:rPr>
              <w:t>-3 &amp;</w:t>
            </w:r>
            <w:r>
              <w:rPr>
                <w:b/>
                <w:sz w:val="24"/>
                <w:szCs w:val="24"/>
              </w:rPr>
              <w:t xml:space="preserve"> 66-4</w:t>
            </w:r>
            <w:r w:rsidRPr="00B72CAD">
              <w:rPr>
                <w:b/>
                <w:sz w:val="24"/>
                <w:szCs w:val="24"/>
              </w:rPr>
              <w:t xml:space="preserve"> </w:t>
            </w:r>
            <w:r w:rsidRPr="00B72CAD">
              <w:rPr>
                <w:b/>
                <w:sz w:val="24"/>
                <w:szCs w:val="24"/>
              </w:rPr>
              <w:tab/>
            </w:r>
          </w:p>
          <w:p w14:paraId="0875CD8E" w14:textId="77777777" w:rsidR="00E237F3" w:rsidRDefault="00E237F3" w:rsidP="00E237F3">
            <w:pPr>
              <w:overflowPunct/>
              <w:autoSpaceDE/>
              <w:autoSpaceDN/>
              <w:adjustRightInd/>
              <w:spacing w:after="0"/>
              <w:textAlignment w:val="auto"/>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687"/>
              <w:gridCol w:w="2306"/>
              <w:gridCol w:w="6476"/>
              <w:gridCol w:w="1701"/>
              <w:gridCol w:w="2410"/>
              <w:gridCol w:w="3563"/>
              <w:gridCol w:w="2303"/>
            </w:tblGrid>
            <w:tr w:rsidR="00E237F3" w:rsidRPr="0054167D" w14:paraId="02FE8B6A"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2A5B6959"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FE54DFB"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AED5712"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Feature group</w:t>
                  </w:r>
                </w:p>
              </w:tc>
              <w:tc>
                <w:tcPr>
                  <w:tcW w:w="6476" w:type="dxa"/>
                  <w:tcBorders>
                    <w:top w:val="single" w:sz="4" w:space="0" w:color="auto"/>
                    <w:left w:val="single" w:sz="4" w:space="0" w:color="auto"/>
                    <w:bottom w:val="single" w:sz="4" w:space="0" w:color="auto"/>
                    <w:right w:val="single" w:sz="4" w:space="0" w:color="auto"/>
                  </w:tcBorders>
                  <w:hideMark/>
                </w:tcPr>
                <w:p w14:paraId="2E3232EB"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Components</w:t>
                  </w:r>
                </w:p>
              </w:tc>
              <w:tc>
                <w:tcPr>
                  <w:tcW w:w="1701" w:type="dxa"/>
                  <w:tcBorders>
                    <w:top w:val="single" w:sz="4" w:space="0" w:color="auto"/>
                    <w:left w:val="single" w:sz="4" w:space="0" w:color="auto"/>
                    <w:bottom w:val="single" w:sz="4" w:space="0" w:color="auto"/>
                    <w:right w:val="single" w:sz="4" w:space="0" w:color="auto"/>
                  </w:tcBorders>
                  <w:hideMark/>
                </w:tcPr>
                <w:p w14:paraId="56D83211"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Prerequisite feature groups</w:t>
                  </w:r>
                </w:p>
              </w:tc>
              <w:tc>
                <w:tcPr>
                  <w:tcW w:w="2410" w:type="dxa"/>
                  <w:tcBorders>
                    <w:top w:val="single" w:sz="4" w:space="0" w:color="auto"/>
                    <w:left w:val="single" w:sz="4" w:space="0" w:color="auto"/>
                    <w:bottom w:val="single" w:sz="4" w:space="0" w:color="auto"/>
                    <w:right w:val="single" w:sz="4" w:space="0" w:color="auto"/>
                  </w:tcBorders>
                  <w:hideMark/>
                </w:tcPr>
                <w:p w14:paraId="3F05A811" w14:textId="77777777" w:rsidR="00E237F3" w:rsidRPr="0054167D" w:rsidRDefault="00E237F3" w:rsidP="00E237F3">
                  <w:pPr>
                    <w:keepNext/>
                    <w:keepLines/>
                    <w:overflowPunct/>
                    <w:autoSpaceDE/>
                    <w:autoSpaceDN/>
                    <w:adjustRightInd/>
                    <w:spacing w:after="0"/>
                    <w:rPr>
                      <w:rFonts w:ascii="Arial" w:hAnsi="Arial" w:cs="Arial"/>
                      <w:b/>
                      <w:color w:val="000000"/>
                      <w:sz w:val="18"/>
                      <w:szCs w:val="18"/>
                    </w:rPr>
                  </w:pPr>
                  <w:r w:rsidRPr="0054167D">
                    <w:rPr>
                      <w:rFonts w:ascii="Arial" w:hAnsi="Arial" w:cs="Arial"/>
                      <w:b/>
                      <w:color w:val="000000"/>
                      <w:sz w:val="18"/>
                      <w:szCs w:val="18"/>
                    </w:rPr>
                    <w:t>Type</w:t>
                  </w:r>
                </w:p>
                <w:p w14:paraId="570D719C" w14:textId="77777777" w:rsidR="00E237F3" w:rsidRPr="0054167D" w:rsidRDefault="00E237F3" w:rsidP="00E237F3">
                  <w:pPr>
                    <w:keepNext/>
                    <w:keepLines/>
                    <w:overflowPunct/>
                    <w:autoSpaceDE/>
                    <w:autoSpaceDN/>
                    <w:adjustRightInd/>
                    <w:spacing w:after="0"/>
                    <w:rPr>
                      <w:rFonts w:ascii="Arial" w:hAnsi="Arial" w:cs="Arial"/>
                      <w:b/>
                      <w:color w:val="000000"/>
                      <w:sz w:val="18"/>
                      <w:szCs w:val="18"/>
                    </w:rPr>
                  </w:pPr>
                  <w:r w:rsidRPr="0054167D">
                    <w:rPr>
                      <w:rFonts w:ascii="Arial" w:hAnsi="Arial" w:cs="Arial"/>
                      <w:b/>
                      <w:color w:val="000000"/>
                      <w:sz w:val="18"/>
                      <w:szCs w:val="18"/>
                    </w:rPr>
                    <w:t>(the ‘type’ definition from UE features should be based on the granularity of 1) Per UE or 2) Per Band or 3) Per BC or 4) Per FS or 5) Per FSPC)</w:t>
                  </w:r>
                </w:p>
              </w:tc>
              <w:tc>
                <w:tcPr>
                  <w:tcW w:w="3563" w:type="dxa"/>
                  <w:tcBorders>
                    <w:top w:val="single" w:sz="4" w:space="0" w:color="auto"/>
                    <w:left w:val="single" w:sz="4" w:space="0" w:color="auto"/>
                    <w:bottom w:val="single" w:sz="4" w:space="0" w:color="auto"/>
                    <w:right w:val="single" w:sz="4" w:space="0" w:color="auto"/>
                  </w:tcBorders>
                  <w:hideMark/>
                </w:tcPr>
                <w:p w14:paraId="39CC5AEB"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C8BCC4"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Mandatory/Optional</w:t>
                  </w:r>
                </w:p>
              </w:tc>
            </w:tr>
            <w:tr w:rsidR="00E237F3" w:rsidRPr="00257785" w14:paraId="75CEE52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71DAC" w14:textId="77777777" w:rsidR="00E237F3" w:rsidRPr="0054167D" w:rsidRDefault="00E237F3" w:rsidP="00E237F3">
                  <w:pPr>
                    <w:keepNext/>
                    <w:keepLines/>
                    <w:overflowPunct/>
                    <w:autoSpaceDE/>
                    <w:autoSpaceDN/>
                    <w:adjustRightInd/>
                    <w:spacing w:after="0"/>
                    <w:rPr>
                      <w:rFonts w:ascii="Arial" w:hAnsi="Arial" w:cs="Arial"/>
                      <w:color w:val="000000"/>
                      <w:sz w:val="18"/>
                      <w:szCs w:val="18"/>
                      <w:lang w:val="nl-NL"/>
                    </w:rPr>
                  </w:pPr>
                  <w:r w:rsidRPr="0054167D">
                    <w:rPr>
                      <w:rFonts w:ascii="Arial"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A4A38" w14:textId="77777777" w:rsidR="00E237F3" w:rsidRPr="0054167D" w:rsidRDefault="00E237F3" w:rsidP="00E237F3">
                  <w:pPr>
                    <w:keepNext/>
                    <w:keepLines/>
                    <w:overflowPunct/>
                    <w:autoSpaceDE/>
                    <w:autoSpaceDN/>
                    <w:adjustRightInd/>
                    <w:spacing w:after="0"/>
                    <w:rPr>
                      <w:rFonts w:ascii="Arial" w:eastAsia="ＭＳ 明朝" w:hAnsi="Arial" w:cs="Arial"/>
                      <w:color w:val="000000"/>
                      <w:sz w:val="18"/>
                      <w:szCs w:val="18"/>
                    </w:rPr>
                  </w:pPr>
                  <w:r w:rsidRPr="0054167D">
                    <w:rPr>
                      <w:rFonts w:ascii="Arial" w:eastAsia="ＭＳ 明朝" w:hAnsi="Arial" w:cs="Arial" w:hint="eastAsia"/>
                      <w:color w:val="000000"/>
                      <w:sz w:val="18"/>
                      <w:szCs w:val="18"/>
                    </w:rPr>
                    <w:t>66</w:t>
                  </w:r>
                  <w:r w:rsidRPr="0054167D">
                    <w:rPr>
                      <w:rFonts w:ascii="Arial" w:eastAsia="ＭＳ 明朝" w:hAnsi="Arial" w:cs="Arial"/>
                      <w:color w:val="000000"/>
                      <w:sz w:val="18"/>
                      <w:szCs w:val="18"/>
                    </w:rPr>
                    <w:t>-</w:t>
                  </w:r>
                  <w:r>
                    <w:rPr>
                      <w:rFonts w:ascii="Arial" w:eastAsia="ＭＳ 明朝" w:hAnsi="Arial" w:cs="Arial"/>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E2522" w14:textId="77777777" w:rsidR="00E237F3" w:rsidRPr="00801246" w:rsidRDefault="00E237F3" w:rsidP="00E237F3">
                  <w:pPr>
                    <w:keepNext/>
                    <w:keepLines/>
                    <w:overflowPunct/>
                    <w:autoSpaceDE/>
                    <w:autoSpaceDN/>
                    <w:adjustRightInd/>
                    <w:spacing w:after="0"/>
                    <w:rPr>
                      <w:rFonts w:ascii="Arial" w:eastAsia="ＭＳ 明朝" w:hAnsi="Arial" w:cs="Arial"/>
                      <w:color w:val="000000"/>
                      <w:sz w:val="18"/>
                      <w:szCs w:val="18"/>
                    </w:rPr>
                  </w:pPr>
                  <w:r w:rsidRPr="00E96921">
                    <w:rPr>
                      <w:rFonts w:ascii="Arial" w:eastAsia="ＭＳ 明朝" w:hAnsi="Arial" w:cs="Arial"/>
                      <w:color w:val="000000"/>
                      <w:sz w:val="18"/>
                      <w:szCs w:val="18"/>
                    </w:rPr>
                    <w:t>Multi-cell multi-PDSCH scheduling by DCI format 1_3</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5F633435" w14:textId="77777777" w:rsidR="00E237F3" w:rsidRDefault="00E237F3" w:rsidP="00E237F3">
                  <w:pPr>
                    <w:rPr>
                      <w:rFonts w:ascii="Arial" w:hAnsi="Arial" w:cs="Arial"/>
                      <w:color w:val="000000" w:themeColor="text1"/>
                      <w:sz w:val="18"/>
                      <w:szCs w:val="18"/>
                    </w:rPr>
                  </w:pPr>
                  <w:r w:rsidRPr="0023493C">
                    <w:rPr>
                      <w:rFonts w:ascii="Arial" w:hAnsi="Arial" w:cs="Arial"/>
                      <w:color w:val="000000" w:themeColor="text1"/>
                      <w:sz w:val="18"/>
                      <w:szCs w:val="18"/>
                    </w:rPr>
                    <w:t xml:space="preserve">1. UE supports DCI format 1_3 for DL scheduling </w:t>
                  </w:r>
                  <w:r w:rsidRPr="007A4619">
                    <w:rPr>
                      <w:rFonts w:ascii="Arial" w:hAnsi="Arial" w:cs="Arial"/>
                      <w:color w:val="000000" w:themeColor="text1"/>
                      <w:sz w:val="18"/>
                      <w:szCs w:val="18"/>
                    </w:rPr>
                    <w:t xml:space="preserve">of </w:t>
                  </w:r>
                  <w:r w:rsidRPr="007A4619">
                    <w:rPr>
                      <w:rFonts w:ascii="Arial" w:hAnsi="Arial" w:cs="Arial"/>
                      <w:strike/>
                      <w:color w:val="FF0000"/>
                      <w:sz w:val="18"/>
                      <w:szCs w:val="18"/>
                    </w:rPr>
                    <w:t>[</w:t>
                  </w:r>
                  <w:r w:rsidRPr="007A4619">
                    <w:rPr>
                      <w:rFonts w:ascii="Arial" w:hAnsi="Arial" w:cs="Arial"/>
                      <w:color w:val="000000" w:themeColor="text1"/>
                      <w:sz w:val="18"/>
                      <w:szCs w:val="18"/>
                    </w:rPr>
                    <w:t>one or</w:t>
                  </w:r>
                  <w:r w:rsidRPr="007A4619">
                    <w:rPr>
                      <w:rFonts w:ascii="Arial" w:hAnsi="Arial" w:cs="Arial"/>
                      <w:strike/>
                      <w:color w:val="FF0000"/>
                      <w:sz w:val="18"/>
                      <w:szCs w:val="18"/>
                    </w:rPr>
                    <w:t>]</w:t>
                  </w:r>
                  <w:r w:rsidRPr="007A4619">
                    <w:rPr>
                      <w:rFonts w:ascii="Arial" w:hAnsi="Arial" w:cs="Arial"/>
                      <w:color w:val="000000" w:themeColor="text1"/>
                      <w:sz w:val="18"/>
                      <w:szCs w:val="18"/>
                    </w:rPr>
                    <w:t xml:space="preserve"> more</w:t>
                  </w:r>
                  <w:r w:rsidRPr="0023493C">
                    <w:rPr>
                      <w:rFonts w:ascii="Arial" w:hAnsi="Arial" w:cs="Arial"/>
                      <w:color w:val="000000" w:themeColor="text1"/>
                      <w:sz w:val="18"/>
                      <w:szCs w:val="18"/>
                    </w:rPr>
                    <w:t xml:space="preserve"> PDSCH(s) per cell </w:t>
                  </w:r>
                  <w:r w:rsidRPr="00D85963">
                    <w:rPr>
                      <w:rFonts w:ascii="Arial" w:eastAsia="ＭＳ 明朝" w:hAnsi="Arial" w:cs="Arial"/>
                      <w:color w:val="FF0000"/>
                      <w:sz w:val="18"/>
                      <w:szCs w:val="18"/>
                      <w:u w:val="single"/>
                    </w:rPr>
                    <w:t>for cell</w:t>
                  </w:r>
                  <w:r>
                    <w:rPr>
                      <w:rFonts w:ascii="Arial" w:eastAsia="ＭＳ 明朝" w:hAnsi="Arial" w:cs="Arial"/>
                      <w:color w:val="FF0000"/>
                      <w:sz w:val="18"/>
                      <w:szCs w:val="18"/>
                      <w:u w:val="single"/>
                    </w:rPr>
                    <w:t>s</w:t>
                  </w:r>
                  <w:r w:rsidRPr="00D85963">
                    <w:rPr>
                      <w:rFonts w:ascii="Arial" w:eastAsia="ＭＳ 明朝" w:hAnsi="Arial" w:cs="Arial"/>
                      <w:color w:val="FF0000"/>
                      <w:sz w:val="18"/>
                      <w:szCs w:val="18"/>
                      <w:u w:val="single"/>
                    </w:rPr>
                    <w:t xml:space="preserve"> </w:t>
                  </w:r>
                  <w:r w:rsidRPr="00A376B7">
                    <w:rPr>
                      <w:rFonts w:ascii="Arial" w:eastAsia="ＭＳ 明朝" w:hAnsi="Arial" w:cs="Arial"/>
                      <w:color w:val="FF0000"/>
                      <w:sz w:val="18"/>
                      <w:szCs w:val="18"/>
                      <w:u w:val="single"/>
                    </w:rPr>
                    <w:t>with 120kHz SCS in FR2-1</w:t>
                  </w:r>
                  <w:r>
                    <w:rPr>
                      <w:rFonts w:ascii="Arial" w:eastAsia="ＭＳ 明朝" w:hAnsi="Arial" w:cs="Arial"/>
                      <w:color w:val="FF0000"/>
                      <w:sz w:val="18"/>
                      <w:szCs w:val="18"/>
                      <w:u w:val="single"/>
                    </w:rPr>
                    <w:t xml:space="preserve"> and one PDSCH per cell for other cells </w:t>
                  </w:r>
                  <w:r w:rsidRPr="0023493C">
                    <w:rPr>
                      <w:rFonts w:ascii="Arial" w:hAnsi="Arial" w:cs="Arial"/>
                      <w:color w:val="000000" w:themeColor="text1"/>
                      <w:sz w:val="18"/>
                      <w:szCs w:val="18"/>
                    </w:rPr>
                    <w:t>in the set of cells</w:t>
                  </w:r>
                </w:p>
                <w:p w14:paraId="7BD6D18F" w14:textId="77777777" w:rsidR="00E237F3" w:rsidRDefault="00E237F3" w:rsidP="00E237F3">
                  <w:pPr>
                    <w:rPr>
                      <w:rFonts w:ascii="Arial" w:eastAsia="ＭＳ 明朝" w:hAnsi="Arial" w:cs="Arial"/>
                      <w:color w:val="FF0000"/>
                      <w:sz w:val="18"/>
                      <w:szCs w:val="18"/>
                      <w:u w:val="single"/>
                    </w:rPr>
                  </w:pPr>
                  <w:r w:rsidRPr="001D53F0">
                    <w:rPr>
                      <w:rFonts w:ascii="Arial" w:hAnsi="Arial" w:cs="Arial"/>
                      <w:color w:val="FF0000"/>
                      <w:sz w:val="18"/>
                      <w:szCs w:val="18"/>
                      <w:u w:val="single"/>
                    </w:rPr>
                    <w:t xml:space="preserve">2. </w:t>
                  </w:r>
                  <w:r w:rsidRPr="001D53F0">
                    <w:rPr>
                      <w:rFonts w:ascii="Arial" w:eastAsia="ＭＳ 明朝" w:hAnsi="Arial" w:cs="Arial"/>
                      <w:color w:val="FF0000"/>
                      <w:sz w:val="18"/>
                      <w:szCs w:val="18"/>
                      <w:u w:val="single"/>
                    </w:rPr>
                    <w:t xml:space="preserve">HARQ enhancements for both type 1 and type 2 HARQ codebook for </w:t>
                  </w:r>
                  <w:r>
                    <w:rPr>
                      <w:rFonts w:ascii="Arial" w:eastAsia="ＭＳ 明朝" w:hAnsi="Arial" w:cs="Arial"/>
                      <w:color w:val="FF0000"/>
                      <w:sz w:val="18"/>
                      <w:szCs w:val="18"/>
                      <w:u w:val="single"/>
                    </w:rPr>
                    <w:t xml:space="preserve">scheduling of one or more </w:t>
                  </w:r>
                  <w:r w:rsidRPr="001D53F0">
                    <w:rPr>
                      <w:rFonts w:ascii="Arial" w:eastAsia="ＭＳ 明朝" w:hAnsi="Arial" w:cs="Arial"/>
                      <w:color w:val="FF0000"/>
                      <w:sz w:val="18"/>
                      <w:szCs w:val="18"/>
                      <w:u w:val="single"/>
                    </w:rPr>
                    <w:t>PDSCH on a co-scheduled cell with a single DCI format 1_3</w:t>
                  </w:r>
                </w:p>
                <w:p w14:paraId="7B324D5D" w14:textId="77777777" w:rsidR="00E237F3" w:rsidRPr="0043731F" w:rsidRDefault="00E237F3" w:rsidP="00E237F3">
                  <w:pPr>
                    <w:rPr>
                      <w:rFonts w:ascii="Arial" w:hAnsi="Arial" w:cs="Arial"/>
                      <w:strike/>
                      <w:color w:val="FF0000"/>
                      <w:sz w:val="18"/>
                      <w:szCs w:val="18"/>
                    </w:rPr>
                  </w:pPr>
                  <w:r w:rsidRPr="0043731F">
                    <w:rPr>
                      <w:rFonts w:ascii="Arial" w:hAnsi="Arial" w:cs="Arial"/>
                      <w:strike/>
                      <w:color w:val="FF0000"/>
                      <w:sz w:val="18"/>
                      <w:szCs w:val="18"/>
                      <w:highlight w:val="yellow"/>
                    </w:rPr>
                    <w:t>FFS: 2. supported HARQ enhancement. details for component 2</w:t>
                  </w:r>
                </w:p>
                <w:p w14:paraId="53CED0B6" w14:textId="77777777" w:rsidR="00E237F3" w:rsidRPr="0043731F" w:rsidRDefault="00E237F3" w:rsidP="00E237F3">
                  <w:pPr>
                    <w:rPr>
                      <w:rFonts w:ascii="Arial" w:hAnsi="Arial" w:cs="Arial"/>
                      <w:strike/>
                      <w:color w:val="FF0000"/>
                      <w:sz w:val="18"/>
                      <w:szCs w:val="18"/>
                      <w:highlight w:val="yellow"/>
                    </w:rPr>
                  </w:pPr>
                  <w:r w:rsidRPr="0043731F">
                    <w:rPr>
                      <w:rFonts w:ascii="Arial" w:hAnsi="Arial" w:cs="Arial"/>
                      <w:strike/>
                      <w:color w:val="FF0000"/>
                      <w:sz w:val="18"/>
                      <w:szCs w:val="18"/>
                      <w:highlight w:val="yellow"/>
                    </w:rPr>
                    <w:t>FFS: Whether to limit this FG to particular FR and/or SCS</w:t>
                  </w:r>
                </w:p>
                <w:p w14:paraId="4029AD8F" w14:textId="77777777" w:rsidR="00E237F3" w:rsidRPr="0043731F" w:rsidRDefault="00E237F3" w:rsidP="00E237F3">
                  <w:pPr>
                    <w:rPr>
                      <w:rFonts w:ascii="Arial" w:hAnsi="Arial" w:cs="Arial"/>
                      <w:strike/>
                      <w:color w:val="FF0000"/>
                      <w:sz w:val="18"/>
                      <w:szCs w:val="18"/>
                      <w:highlight w:val="yellow"/>
                    </w:rPr>
                  </w:pPr>
                  <w:r w:rsidRPr="0043731F">
                    <w:rPr>
                      <w:rFonts w:ascii="Arial" w:hAnsi="Arial" w:cs="Arial"/>
                      <w:strike/>
                      <w:color w:val="FF0000"/>
                      <w:sz w:val="18"/>
                      <w:szCs w:val="18"/>
                      <w:highlight w:val="yellow"/>
                    </w:rPr>
                    <w:t>FFS: Whether to separate this FG per FR and/or SCS</w:t>
                  </w:r>
                </w:p>
                <w:p w14:paraId="19F41FD1" w14:textId="77777777" w:rsidR="00E237F3" w:rsidRPr="0043731F" w:rsidRDefault="00E237F3" w:rsidP="00E237F3">
                  <w:pPr>
                    <w:rPr>
                      <w:rFonts w:ascii="Arial" w:hAnsi="Arial" w:cs="Arial"/>
                      <w:strike/>
                      <w:color w:val="FF0000"/>
                      <w:sz w:val="18"/>
                      <w:szCs w:val="18"/>
                      <w:highlight w:val="yellow"/>
                    </w:rPr>
                  </w:pPr>
                  <w:r w:rsidRPr="0043731F">
                    <w:rPr>
                      <w:rFonts w:ascii="Arial" w:hAnsi="Arial" w:cs="Arial"/>
                      <w:strike/>
                      <w:color w:val="FF0000"/>
                      <w:sz w:val="18"/>
                      <w:szCs w:val="18"/>
                      <w:highlight w:val="yellow"/>
                    </w:rPr>
                    <w:t xml:space="preserve">FFS: Whether/how to define component to report the supported number of maximum schedulable PDSCHs per cell </w:t>
                  </w:r>
                </w:p>
                <w:p w14:paraId="457558BC" w14:textId="77777777" w:rsidR="00E237F3" w:rsidRPr="0043731F" w:rsidRDefault="00E237F3" w:rsidP="00E237F3">
                  <w:pPr>
                    <w:rPr>
                      <w:rFonts w:ascii="Arial" w:hAnsi="Arial" w:cs="Arial"/>
                      <w:strike/>
                      <w:color w:val="FF0000"/>
                      <w:sz w:val="18"/>
                      <w:szCs w:val="18"/>
                      <w:highlight w:val="yellow"/>
                    </w:rPr>
                  </w:pPr>
                  <w:r w:rsidRPr="0043731F">
                    <w:rPr>
                      <w:rFonts w:ascii="Arial" w:hAnsi="Arial" w:cs="Arial"/>
                      <w:strike/>
                      <w:color w:val="FF0000"/>
                      <w:sz w:val="18"/>
                      <w:szCs w:val="18"/>
                      <w:highlight w:val="yellow"/>
                    </w:rPr>
                    <w:t>FFS: Whether/how to define component to report the supported maximum total number of schedulable PDSCHs per DCI</w:t>
                  </w:r>
                </w:p>
                <w:p w14:paraId="41DA0CE6" w14:textId="77777777" w:rsidR="00E237F3" w:rsidRPr="001D53F0" w:rsidRDefault="00E237F3" w:rsidP="00E237F3">
                  <w:pPr>
                    <w:rPr>
                      <w:rFonts w:ascii="Arial" w:eastAsia="ＭＳ 明朝" w:hAnsi="Arial" w:cs="Arial"/>
                      <w:color w:val="000000"/>
                      <w:sz w:val="18"/>
                      <w:szCs w:val="18"/>
                      <w:u w:val="single"/>
                    </w:rPr>
                  </w:pPr>
                  <w:r w:rsidRPr="0043731F">
                    <w:rPr>
                      <w:rFonts w:ascii="Arial" w:hAnsi="Arial" w:cs="Arial"/>
                      <w:strike/>
                      <w:color w:val="FF0000"/>
                      <w:sz w:val="18"/>
                      <w:szCs w:val="18"/>
                      <w:highlight w:val="yellow"/>
                    </w:rPr>
                    <w:t>FFS: other component(s)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2D9CE8" w14:textId="77777777" w:rsidR="00E237F3" w:rsidRPr="003C67D2" w:rsidRDefault="00E237F3" w:rsidP="00E237F3">
                  <w:pPr>
                    <w:keepNext/>
                    <w:keepLines/>
                    <w:overflowPunct/>
                    <w:autoSpaceDE/>
                    <w:autoSpaceDN/>
                    <w:adjustRightInd/>
                    <w:spacing w:after="0"/>
                    <w:rPr>
                      <w:rFonts w:ascii="Arial" w:eastAsia="ＭＳ 明朝" w:hAnsi="Arial" w:cs="Arial"/>
                      <w:color w:val="FF0000"/>
                      <w:sz w:val="18"/>
                      <w:szCs w:val="18"/>
                      <w:u w:val="single"/>
                    </w:rPr>
                  </w:pPr>
                  <w:r w:rsidRPr="003C67D2">
                    <w:rPr>
                      <w:rFonts w:ascii="Arial" w:eastAsia="ＭＳ 明朝" w:hAnsi="Arial" w:cs="Arial"/>
                      <w:color w:val="FF0000"/>
                      <w:sz w:val="18"/>
                      <w:szCs w:val="18"/>
                      <w:u w:val="single"/>
                    </w:rPr>
                    <w:t>24-1f</w:t>
                  </w:r>
                  <w:r w:rsidRPr="003C67D2">
                    <w:rPr>
                      <w:rFonts w:ascii="Arial" w:eastAsia="ＭＳ 明朝" w:hAnsi="Arial" w:cs="Arial"/>
                      <w:color w:val="FF0000"/>
                      <w:sz w:val="18"/>
                      <w:szCs w:val="18"/>
                      <w:u w:val="single"/>
                    </w:rPr>
                    <w:br/>
                  </w:r>
                </w:p>
                <w:p w14:paraId="21E969D1" w14:textId="77777777" w:rsidR="00E237F3" w:rsidRPr="003C67D2" w:rsidRDefault="00E237F3" w:rsidP="00E237F3">
                  <w:pPr>
                    <w:keepNext/>
                    <w:keepLines/>
                    <w:overflowPunct/>
                    <w:autoSpaceDE/>
                    <w:autoSpaceDN/>
                    <w:adjustRightInd/>
                    <w:spacing w:after="0"/>
                    <w:rPr>
                      <w:rFonts w:ascii="Arial" w:eastAsia="ＭＳ 明朝" w:hAnsi="Arial" w:cs="Arial"/>
                      <w:color w:val="FF0000"/>
                      <w:sz w:val="18"/>
                      <w:szCs w:val="18"/>
                      <w:u w:val="single"/>
                    </w:rPr>
                  </w:pPr>
                  <w:r w:rsidRPr="003C67D2">
                    <w:rPr>
                      <w:rFonts w:ascii="Arial" w:eastAsia="ＭＳ 明朝" w:hAnsi="Arial" w:cs="Arial"/>
                      <w:color w:val="FF0000"/>
                      <w:sz w:val="18"/>
                      <w:szCs w:val="18"/>
                      <w:u w:val="single"/>
                    </w:rPr>
                    <w:t>At least one of {49-1, 49-1b, 6</w:t>
                  </w:r>
                  <w:r>
                    <w:rPr>
                      <w:rFonts w:ascii="Arial" w:eastAsia="ＭＳ 明朝" w:hAnsi="Arial" w:cs="Arial"/>
                      <w:color w:val="FF0000"/>
                      <w:sz w:val="18"/>
                      <w:szCs w:val="18"/>
                      <w:u w:val="single"/>
                    </w:rPr>
                    <w:t>6</w:t>
                  </w:r>
                  <w:r w:rsidRPr="003C67D2">
                    <w:rPr>
                      <w:rFonts w:ascii="Arial" w:eastAsia="ＭＳ 明朝" w:hAnsi="Arial" w:cs="Arial"/>
                      <w:color w:val="FF0000"/>
                      <w:sz w:val="18"/>
                      <w:szCs w:val="18"/>
                      <w:u w:val="single"/>
                    </w:rPr>
                    <w:t>-1}</w:t>
                  </w:r>
                </w:p>
                <w:p w14:paraId="128D423B" w14:textId="77777777" w:rsidR="00E237F3" w:rsidRPr="003C67D2" w:rsidRDefault="00E237F3" w:rsidP="00E237F3">
                  <w:pPr>
                    <w:keepNext/>
                    <w:keepLines/>
                    <w:overflowPunct/>
                    <w:autoSpaceDE/>
                    <w:autoSpaceDN/>
                    <w:adjustRightInd/>
                    <w:spacing w:after="0"/>
                    <w:rPr>
                      <w:rFonts w:ascii="Arial" w:eastAsia="ＭＳ 明朝" w:hAnsi="Arial" w:cs="Arial"/>
                      <w:color w:val="FF0000"/>
                      <w:sz w:val="18"/>
                      <w:szCs w:val="18"/>
                      <w:u w:val="single"/>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03299F7" w14:textId="77777777" w:rsidR="00E237F3" w:rsidRPr="003C67D2" w:rsidRDefault="00E237F3" w:rsidP="00E237F3">
                  <w:pPr>
                    <w:keepNext/>
                    <w:keepLines/>
                    <w:overflowPunct/>
                    <w:autoSpaceDE/>
                    <w:autoSpaceDN/>
                    <w:adjustRightInd/>
                    <w:spacing w:after="0"/>
                    <w:rPr>
                      <w:rFonts w:ascii="Arial" w:hAnsi="Arial" w:cs="Arial"/>
                      <w:color w:val="FF0000"/>
                      <w:sz w:val="18"/>
                      <w:szCs w:val="18"/>
                      <w:u w:val="single"/>
                      <w:lang w:eastAsia="zh-CN"/>
                    </w:rPr>
                  </w:pPr>
                  <w:r w:rsidRPr="003C67D2">
                    <w:rPr>
                      <w:rFonts w:ascii="Arial" w:hAnsi="Arial" w:cs="Arial"/>
                      <w:color w:val="FF0000"/>
                      <w:sz w:val="18"/>
                      <w:szCs w:val="18"/>
                      <w:u w:val="single"/>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40496BFA" w14:textId="77777777" w:rsidR="00E237F3" w:rsidRPr="003C67D2" w:rsidRDefault="00E237F3" w:rsidP="00E237F3">
                  <w:pPr>
                    <w:keepNext/>
                    <w:keepLines/>
                    <w:overflowPunct/>
                    <w:autoSpaceDE/>
                    <w:autoSpaceDN/>
                    <w:adjustRightInd/>
                    <w:spacing w:after="0"/>
                    <w:rPr>
                      <w:rFonts w:ascii="Arial" w:hAnsi="Arial" w:cs="Arial"/>
                      <w:color w:val="FF0000"/>
                      <w:sz w:val="18"/>
                      <w:szCs w:val="18"/>
                      <w:u w:val="singl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02817" w14:textId="77777777" w:rsidR="00E237F3" w:rsidRPr="00257785" w:rsidRDefault="00E237F3" w:rsidP="00E237F3">
                  <w:pPr>
                    <w:keepNext/>
                    <w:keepLines/>
                    <w:overflowPunct/>
                    <w:autoSpaceDE/>
                    <w:autoSpaceDN/>
                    <w:adjustRightInd/>
                    <w:spacing w:after="0"/>
                    <w:rPr>
                      <w:rFonts w:cs="Arial"/>
                      <w:color w:val="000000" w:themeColor="text1"/>
                      <w:szCs w:val="18"/>
                    </w:rPr>
                  </w:pPr>
                  <w:r w:rsidRPr="00257785">
                    <w:rPr>
                      <w:rFonts w:cs="Arial"/>
                      <w:color w:val="000000" w:themeColor="text1"/>
                      <w:szCs w:val="18"/>
                    </w:rPr>
                    <w:t>Optional with capability signalling</w:t>
                  </w:r>
                </w:p>
              </w:tc>
            </w:tr>
            <w:tr w:rsidR="00E237F3" w:rsidRPr="00257785" w14:paraId="08D68C7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38F69C" w14:textId="77777777" w:rsidR="00E237F3" w:rsidRPr="0054167D" w:rsidRDefault="00E237F3" w:rsidP="00E237F3">
                  <w:pPr>
                    <w:keepNext/>
                    <w:keepLines/>
                    <w:overflowPunct/>
                    <w:autoSpaceDE/>
                    <w:autoSpaceDN/>
                    <w:adjustRightInd/>
                    <w:spacing w:after="0"/>
                    <w:rPr>
                      <w:rFonts w:ascii="Arial" w:hAnsi="Arial" w:cs="Arial"/>
                      <w:color w:val="000000"/>
                      <w:sz w:val="18"/>
                      <w:szCs w:val="18"/>
                      <w:lang w:val="nl-NL"/>
                    </w:rPr>
                  </w:pPr>
                  <w:r w:rsidRPr="0054167D">
                    <w:rPr>
                      <w:rFonts w:ascii="Arial"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98D6C" w14:textId="77777777" w:rsidR="00E237F3" w:rsidRPr="0054167D" w:rsidRDefault="00E237F3" w:rsidP="00E237F3">
                  <w:pPr>
                    <w:keepNext/>
                    <w:keepLines/>
                    <w:overflowPunct/>
                    <w:autoSpaceDE/>
                    <w:autoSpaceDN/>
                    <w:adjustRightInd/>
                    <w:spacing w:after="0"/>
                    <w:rPr>
                      <w:rFonts w:ascii="Arial" w:eastAsia="ＭＳ 明朝" w:hAnsi="Arial" w:cs="Arial"/>
                      <w:color w:val="000000"/>
                      <w:sz w:val="18"/>
                      <w:szCs w:val="18"/>
                    </w:rPr>
                  </w:pPr>
                  <w:r w:rsidRPr="0054167D">
                    <w:rPr>
                      <w:rFonts w:ascii="Arial" w:eastAsia="ＭＳ 明朝" w:hAnsi="Arial" w:cs="Arial" w:hint="eastAsia"/>
                      <w:color w:val="000000"/>
                      <w:sz w:val="18"/>
                      <w:szCs w:val="18"/>
                    </w:rPr>
                    <w:t>66</w:t>
                  </w:r>
                  <w:r w:rsidRPr="0054167D">
                    <w:rPr>
                      <w:rFonts w:ascii="Arial" w:eastAsia="ＭＳ 明朝" w:hAnsi="Arial" w:cs="Arial"/>
                      <w:color w:val="000000"/>
                      <w:sz w:val="18"/>
                      <w:szCs w:val="18"/>
                    </w:rPr>
                    <w:t>-</w:t>
                  </w:r>
                  <w:r>
                    <w:rPr>
                      <w:rFonts w:ascii="Arial" w:eastAsia="ＭＳ 明朝" w:hAnsi="Arial" w:cs="Arial"/>
                      <w:color w:val="000000"/>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33E66" w14:textId="77777777" w:rsidR="00E237F3" w:rsidRPr="00DB6A8A" w:rsidRDefault="00E237F3" w:rsidP="00E237F3">
                  <w:pPr>
                    <w:keepNext/>
                    <w:keepLines/>
                    <w:overflowPunct/>
                    <w:autoSpaceDE/>
                    <w:autoSpaceDN/>
                    <w:adjustRightInd/>
                    <w:spacing w:after="0"/>
                    <w:rPr>
                      <w:rFonts w:ascii="Arial" w:eastAsia="ＭＳ 明朝" w:hAnsi="Arial" w:cs="Arial"/>
                      <w:color w:val="000000"/>
                      <w:sz w:val="18"/>
                      <w:szCs w:val="18"/>
                    </w:rPr>
                  </w:pPr>
                  <w:r w:rsidRPr="00736FB5">
                    <w:rPr>
                      <w:rFonts w:ascii="Arial" w:eastAsia="ＭＳ 明朝" w:hAnsi="Arial" w:cs="Arial"/>
                      <w:color w:val="000000"/>
                      <w:sz w:val="18"/>
                      <w:szCs w:val="18"/>
                    </w:rPr>
                    <w:t xml:space="preserve">Multi-cell multi-PUSCH scheduling </w:t>
                  </w:r>
                  <w:r w:rsidRPr="00DB6A8A">
                    <w:rPr>
                      <w:rFonts w:ascii="Arial" w:eastAsia="ＭＳ 明朝" w:hAnsi="Arial" w:cs="Arial"/>
                      <w:color w:val="000000"/>
                      <w:sz w:val="18"/>
                      <w:szCs w:val="18"/>
                    </w:rPr>
                    <w:t>by DCI format 1_3</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2ECDCAEA" w14:textId="77777777" w:rsidR="00E237F3" w:rsidRPr="003C67D2" w:rsidRDefault="00E237F3" w:rsidP="00E237F3">
                  <w:pPr>
                    <w:rPr>
                      <w:rFonts w:ascii="Arial" w:hAnsi="Arial" w:cs="Arial"/>
                      <w:color w:val="000000" w:themeColor="text1"/>
                      <w:sz w:val="18"/>
                      <w:szCs w:val="18"/>
                    </w:rPr>
                  </w:pPr>
                  <w:r w:rsidRPr="003C67D2">
                    <w:rPr>
                      <w:rFonts w:ascii="Arial" w:hAnsi="Arial" w:cs="Arial"/>
                      <w:color w:val="000000" w:themeColor="text1"/>
                      <w:sz w:val="18"/>
                      <w:szCs w:val="18"/>
                    </w:rPr>
                    <w:t xml:space="preserve">1. UE supports DCI format 0_3 for UL scheduling of </w:t>
                  </w:r>
                  <w:r w:rsidRPr="007A4619">
                    <w:rPr>
                      <w:rFonts w:ascii="Arial" w:hAnsi="Arial" w:cs="Arial"/>
                      <w:strike/>
                      <w:color w:val="FF0000"/>
                      <w:sz w:val="18"/>
                      <w:szCs w:val="18"/>
                    </w:rPr>
                    <w:t>[</w:t>
                  </w:r>
                  <w:r w:rsidRPr="007A4619">
                    <w:rPr>
                      <w:rFonts w:ascii="Arial" w:hAnsi="Arial" w:cs="Arial"/>
                      <w:color w:val="000000" w:themeColor="text1"/>
                      <w:sz w:val="18"/>
                      <w:szCs w:val="18"/>
                    </w:rPr>
                    <w:t>one or</w:t>
                  </w:r>
                  <w:r w:rsidRPr="007A4619">
                    <w:rPr>
                      <w:rFonts w:ascii="Arial" w:hAnsi="Arial" w:cs="Arial"/>
                      <w:strike/>
                      <w:color w:val="FF0000"/>
                      <w:sz w:val="18"/>
                      <w:szCs w:val="18"/>
                    </w:rPr>
                    <w:t>]</w:t>
                  </w:r>
                  <w:r w:rsidRPr="007A4619">
                    <w:rPr>
                      <w:rFonts w:ascii="Arial" w:hAnsi="Arial" w:cs="Arial"/>
                      <w:color w:val="000000" w:themeColor="text1"/>
                      <w:sz w:val="18"/>
                      <w:szCs w:val="18"/>
                    </w:rPr>
                    <w:t xml:space="preserve"> </w:t>
                  </w:r>
                  <w:r w:rsidRPr="003C67D2">
                    <w:rPr>
                      <w:rFonts w:ascii="Arial" w:hAnsi="Arial" w:cs="Arial"/>
                      <w:color w:val="000000" w:themeColor="text1"/>
                      <w:sz w:val="18"/>
                      <w:szCs w:val="18"/>
                    </w:rPr>
                    <w:t>more PUSCH(s) per cell in the set of cells</w:t>
                  </w:r>
                </w:p>
                <w:p w14:paraId="27EE3027" w14:textId="77777777" w:rsidR="00E237F3" w:rsidRDefault="00E237F3" w:rsidP="00E237F3">
                  <w:pPr>
                    <w:pStyle w:val="TAL"/>
                    <w:rPr>
                      <w:rFonts w:eastAsia="ＭＳ 明朝" w:cs="Arial"/>
                      <w:color w:val="FF0000"/>
                      <w:szCs w:val="18"/>
                      <w:u w:val="single"/>
                      <w:lang w:eastAsia="ja-JP"/>
                    </w:rPr>
                  </w:pPr>
                  <w:r w:rsidRPr="008C33BC">
                    <w:rPr>
                      <w:rFonts w:eastAsia="ＭＳ 明朝" w:cs="Arial"/>
                      <w:color w:val="FF0000"/>
                      <w:szCs w:val="18"/>
                      <w:u w:val="single"/>
                      <w:lang w:eastAsia="ja-JP"/>
                    </w:rPr>
                    <w:t xml:space="preserve">2. The scheduled more than one PUSCHs on a co-scheduled cell may have contiguous </w:t>
                  </w:r>
                  <w:r>
                    <w:rPr>
                      <w:rFonts w:eastAsia="ＭＳ 明朝" w:cs="Arial"/>
                      <w:color w:val="FF0000"/>
                      <w:szCs w:val="18"/>
                      <w:u w:val="single"/>
                      <w:lang w:eastAsia="ja-JP"/>
                    </w:rPr>
                    <w:t xml:space="preserve">or </w:t>
                  </w:r>
                  <w:r w:rsidRPr="008C33BC">
                    <w:rPr>
                      <w:rFonts w:eastAsia="ＭＳ 明朝" w:cs="Arial"/>
                      <w:color w:val="FF0000"/>
                      <w:szCs w:val="18"/>
                      <w:u w:val="single"/>
                      <w:lang w:eastAsia="ja-JP"/>
                    </w:rPr>
                    <w:t>non-contig</w:t>
                  </w:r>
                  <w:r>
                    <w:rPr>
                      <w:rFonts w:eastAsia="ＭＳ 明朝" w:cs="Arial"/>
                      <w:color w:val="FF0000"/>
                      <w:szCs w:val="18"/>
                      <w:u w:val="single"/>
                      <w:lang w:eastAsia="ja-JP"/>
                    </w:rPr>
                    <w:t>u</w:t>
                  </w:r>
                  <w:r w:rsidRPr="008C33BC">
                    <w:rPr>
                      <w:rFonts w:eastAsia="ＭＳ 明朝" w:cs="Arial"/>
                      <w:color w:val="FF0000"/>
                      <w:szCs w:val="18"/>
                      <w:u w:val="single"/>
                      <w:lang w:eastAsia="ja-JP"/>
                    </w:rPr>
                    <w:t xml:space="preserve">ous allocation: value set {contiguous allocation for FR1 and FR2-1, non-contiguous allocation in FR1, non-contiguous allocation for 120kHz in FR2-1}, UE reports one or multiple of values from the value set  </w:t>
                  </w:r>
                </w:p>
                <w:p w14:paraId="77BA0408" w14:textId="77777777" w:rsidR="00E237F3" w:rsidRDefault="00E237F3" w:rsidP="00E237F3">
                  <w:pPr>
                    <w:pStyle w:val="TAL"/>
                    <w:rPr>
                      <w:rFonts w:eastAsia="ＭＳ 明朝" w:cs="Arial"/>
                      <w:color w:val="FF0000"/>
                      <w:szCs w:val="18"/>
                      <w:u w:val="single"/>
                      <w:lang w:eastAsia="ja-JP"/>
                    </w:rPr>
                  </w:pPr>
                </w:p>
                <w:p w14:paraId="3639AC21" w14:textId="77777777" w:rsidR="00E237F3" w:rsidRPr="0043731F" w:rsidRDefault="00E237F3" w:rsidP="00E237F3">
                  <w:pPr>
                    <w:rPr>
                      <w:rFonts w:ascii="Arial" w:hAnsi="Arial" w:cs="Arial"/>
                      <w:strike/>
                      <w:color w:val="FF0000"/>
                      <w:sz w:val="18"/>
                      <w:szCs w:val="18"/>
                      <w:highlight w:val="yellow"/>
                    </w:rPr>
                  </w:pPr>
                  <w:r w:rsidRPr="0043731F">
                    <w:rPr>
                      <w:rFonts w:ascii="Arial" w:hAnsi="Arial" w:cs="Arial"/>
                      <w:strike/>
                      <w:color w:val="FF0000"/>
                      <w:sz w:val="18"/>
                      <w:szCs w:val="18"/>
                      <w:highlight w:val="yellow"/>
                    </w:rPr>
                    <w:t>FFS: Whether to limit this FG to particular FR and/or SCS</w:t>
                  </w:r>
                </w:p>
                <w:p w14:paraId="5D8D4654" w14:textId="77777777" w:rsidR="00E237F3" w:rsidRPr="0043731F" w:rsidRDefault="00E237F3" w:rsidP="00E237F3">
                  <w:pPr>
                    <w:rPr>
                      <w:rFonts w:ascii="Arial" w:hAnsi="Arial" w:cs="Arial"/>
                      <w:strike/>
                      <w:color w:val="FF0000"/>
                      <w:sz w:val="18"/>
                      <w:szCs w:val="18"/>
                      <w:highlight w:val="yellow"/>
                    </w:rPr>
                  </w:pPr>
                  <w:r w:rsidRPr="0043731F">
                    <w:rPr>
                      <w:rFonts w:ascii="Arial" w:hAnsi="Arial" w:cs="Arial"/>
                      <w:strike/>
                      <w:color w:val="FF0000"/>
                      <w:sz w:val="18"/>
                      <w:szCs w:val="18"/>
                      <w:highlight w:val="yellow"/>
                    </w:rPr>
                    <w:t>FFS: Whether to separate this FG per FR and/or SCS</w:t>
                  </w:r>
                </w:p>
                <w:p w14:paraId="0FCFE447" w14:textId="77777777" w:rsidR="00E237F3" w:rsidRPr="0043731F" w:rsidRDefault="00E237F3" w:rsidP="00E237F3">
                  <w:pPr>
                    <w:rPr>
                      <w:rFonts w:ascii="Arial" w:hAnsi="Arial" w:cs="Arial"/>
                      <w:strike/>
                      <w:color w:val="FF0000"/>
                      <w:sz w:val="18"/>
                      <w:szCs w:val="18"/>
                      <w:highlight w:val="yellow"/>
                    </w:rPr>
                  </w:pPr>
                  <w:r w:rsidRPr="0043731F">
                    <w:rPr>
                      <w:rFonts w:ascii="Arial" w:hAnsi="Arial" w:cs="Arial"/>
                      <w:strike/>
                      <w:color w:val="FF0000"/>
                      <w:sz w:val="18"/>
                      <w:szCs w:val="18"/>
                      <w:highlight w:val="yellow"/>
                    </w:rPr>
                    <w:t xml:space="preserve">FFS: Whether/how to define component to report the supported number of maximum schedulable PUSCHs per cell </w:t>
                  </w:r>
                </w:p>
                <w:p w14:paraId="35753084" w14:textId="77777777" w:rsidR="00E237F3" w:rsidRPr="0043731F" w:rsidRDefault="00E237F3" w:rsidP="00E237F3">
                  <w:pPr>
                    <w:rPr>
                      <w:rFonts w:ascii="Arial" w:hAnsi="Arial" w:cs="Arial"/>
                      <w:strike/>
                      <w:color w:val="FF0000"/>
                      <w:sz w:val="18"/>
                      <w:szCs w:val="18"/>
                      <w:highlight w:val="yellow"/>
                    </w:rPr>
                  </w:pPr>
                  <w:r w:rsidRPr="0043731F">
                    <w:rPr>
                      <w:rFonts w:ascii="Arial" w:hAnsi="Arial" w:cs="Arial"/>
                      <w:strike/>
                      <w:color w:val="FF0000"/>
                      <w:sz w:val="18"/>
                      <w:szCs w:val="18"/>
                      <w:highlight w:val="yellow"/>
                    </w:rPr>
                    <w:t>FFS: Whether/how to define component to report the supported maximum total number of schedulable PUSCHs per DCI</w:t>
                  </w:r>
                </w:p>
                <w:p w14:paraId="6BD2FEAF" w14:textId="77777777" w:rsidR="00E237F3" w:rsidRPr="00CC4391" w:rsidRDefault="00E237F3" w:rsidP="00E237F3">
                  <w:pPr>
                    <w:pStyle w:val="TAL"/>
                    <w:rPr>
                      <w:rFonts w:eastAsia="ＭＳ 明朝" w:cs="Arial"/>
                      <w:strike/>
                      <w:color w:val="FF0000"/>
                      <w:szCs w:val="18"/>
                      <w:u w:val="single"/>
                      <w:lang w:eastAsia="ja-JP"/>
                    </w:rPr>
                  </w:pPr>
                  <w:r w:rsidRPr="0043731F">
                    <w:rPr>
                      <w:rFonts w:cs="Arial"/>
                      <w:strike/>
                      <w:color w:val="FF0000"/>
                      <w:szCs w:val="18"/>
                      <w:highlight w:val="yellow"/>
                    </w:rPr>
                    <w:t>FFS: other component(s)</w:t>
                  </w:r>
                </w:p>
                <w:p w14:paraId="18816B66" w14:textId="77777777" w:rsidR="00E237F3" w:rsidRPr="003C67D2" w:rsidRDefault="00E237F3" w:rsidP="00E237F3">
                  <w:pPr>
                    <w:pStyle w:val="TAL"/>
                    <w:rPr>
                      <w:rFonts w:eastAsia="ＭＳ ゴシック"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01EA38" w14:textId="77777777" w:rsidR="00E237F3" w:rsidRPr="003C67D2" w:rsidRDefault="00E237F3" w:rsidP="00E237F3">
                  <w:pPr>
                    <w:keepNext/>
                    <w:keepLines/>
                    <w:overflowPunct/>
                    <w:autoSpaceDE/>
                    <w:autoSpaceDN/>
                    <w:adjustRightInd/>
                    <w:spacing w:after="0"/>
                    <w:rPr>
                      <w:rFonts w:ascii="Arial" w:eastAsia="ＭＳ 明朝" w:hAnsi="Arial" w:cs="Arial"/>
                      <w:color w:val="FF0000"/>
                      <w:sz w:val="18"/>
                      <w:szCs w:val="18"/>
                      <w:u w:val="single"/>
                    </w:rPr>
                  </w:pPr>
                  <w:r w:rsidRPr="003C67D2">
                    <w:rPr>
                      <w:rFonts w:ascii="Arial" w:eastAsia="ＭＳ 明朝" w:hAnsi="Arial" w:cs="Arial"/>
                      <w:color w:val="FF0000"/>
                      <w:sz w:val="18"/>
                      <w:szCs w:val="18"/>
                      <w:u w:val="single"/>
                    </w:rPr>
                    <w:t>10-17</w:t>
                  </w:r>
                </w:p>
                <w:p w14:paraId="3C8328BB" w14:textId="77777777" w:rsidR="00E237F3" w:rsidRPr="003C67D2" w:rsidRDefault="00E237F3" w:rsidP="00E237F3">
                  <w:pPr>
                    <w:keepNext/>
                    <w:keepLines/>
                    <w:overflowPunct/>
                    <w:autoSpaceDE/>
                    <w:autoSpaceDN/>
                    <w:adjustRightInd/>
                    <w:spacing w:after="0"/>
                    <w:rPr>
                      <w:rFonts w:ascii="Arial" w:eastAsia="ＭＳ 明朝" w:hAnsi="Arial" w:cs="Arial"/>
                      <w:color w:val="FF0000"/>
                      <w:sz w:val="18"/>
                      <w:szCs w:val="18"/>
                      <w:u w:val="single"/>
                    </w:rPr>
                  </w:pPr>
                </w:p>
                <w:p w14:paraId="0EBE653A" w14:textId="77777777" w:rsidR="00E237F3" w:rsidRPr="003C67D2" w:rsidRDefault="00E237F3" w:rsidP="00E237F3">
                  <w:pPr>
                    <w:keepNext/>
                    <w:keepLines/>
                    <w:overflowPunct/>
                    <w:autoSpaceDE/>
                    <w:autoSpaceDN/>
                    <w:adjustRightInd/>
                    <w:spacing w:after="0"/>
                    <w:rPr>
                      <w:rFonts w:ascii="Arial" w:eastAsia="ＭＳ 明朝" w:hAnsi="Arial" w:cs="Arial"/>
                      <w:color w:val="FF0000"/>
                      <w:sz w:val="18"/>
                      <w:szCs w:val="18"/>
                      <w:u w:val="single"/>
                    </w:rPr>
                  </w:pPr>
                  <w:r w:rsidRPr="003C67D2">
                    <w:rPr>
                      <w:rFonts w:ascii="Arial" w:eastAsia="ＭＳ 明朝" w:hAnsi="Arial" w:cs="Arial"/>
                      <w:color w:val="FF0000"/>
                      <w:sz w:val="18"/>
                      <w:szCs w:val="18"/>
                      <w:u w:val="single"/>
                    </w:rPr>
                    <w:t>At least one of {49-2, 49-2b, 6</w:t>
                  </w:r>
                  <w:r>
                    <w:rPr>
                      <w:rFonts w:ascii="Arial" w:eastAsia="ＭＳ 明朝" w:hAnsi="Arial" w:cs="Arial"/>
                      <w:color w:val="FF0000"/>
                      <w:sz w:val="18"/>
                      <w:szCs w:val="18"/>
                      <w:u w:val="single"/>
                    </w:rPr>
                    <w:t>6</w:t>
                  </w:r>
                  <w:r w:rsidRPr="003C67D2">
                    <w:rPr>
                      <w:rFonts w:ascii="Arial" w:eastAsia="ＭＳ 明朝" w:hAnsi="Arial" w:cs="Arial"/>
                      <w:color w:val="FF0000"/>
                      <w:sz w:val="18"/>
                      <w:szCs w:val="18"/>
                      <w:u w:val="single"/>
                    </w:rPr>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93E2D00" w14:textId="77777777" w:rsidR="00E237F3" w:rsidRPr="003C67D2" w:rsidRDefault="00E237F3" w:rsidP="00E237F3">
                  <w:pPr>
                    <w:keepNext/>
                    <w:keepLines/>
                    <w:overflowPunct/>
                    <w:autoSpaceDE/>
                    <w:autoSpaceDN/>
                    <w:adjustRightInd/>
                    <w:spacing w:after="0"/>
                    <w:rPr>
                      <w:rFonts w:ascii="Arial" w:hAnsi="Arial" w:cs="Arial"/>
                      <w:color w:val="FF0000"/>
                      <w:sz w:val="18"/>
                      <w:szCs w:val="18"/>
                      <w:u w:val="single"/>
                      <w:lang w:eastAsia="zh-CN"/>
                    </w:rPr>
                  </w:pPr>
                  <w:r w:rsidRPr="003C67D2">
                    <w:rPr>
                      <w:rFonts w:ascii="Arial" w:hAnsi="Arial" w:cs="Arial"/>
                      <w:color w:val="FF0000"/>
                      <w:sz w:val="18"/>
                      <w:szCs w:val="18"/>
                      <w:u w:val="single"/>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2151250E" w14:textId="77777777" w:rsidR="00E237F3" w:rsidRPr="003C67D2" w:rsidRDefault="00E237F3" w:rsidP="00E237F3">
                  <w:pPr>
                    <w:pStyle w:val="TAL"/>
                    <w:rPr>
                      <w:rFonts w:eastAsia="ＭＳ ゴシック" w:cs="Arial"/>
                      <w:color w:val="FF0000"/>
                      <w:szCs w:val="18"/>
                      <w:u w:val="single"/>
                      <w:lang w:eastAsia="ja-JP"/>
                    </w:rPr>
                  </w:pPr>
                  <w:r w:rsidRPr="003C67D2">
                    <w:rPr>
                      <w:rFonts w:eastAsia="ＭＳ ゴシック" w:cs="Arial"/>
                      <w:color w:val="FF0000"/>
                      <w:szCs w:val="18"/>
                      <w:u w:val="single"/>
                      <w:lang w:eastAsia="ja-JP"/>
                    </w:rPr>
                    <w:t xml:space="preserve">For component 2, </w:t>
                  </w:r>
                  <w:r w:rsidRPr="003C67D2">
                    <w:rPr>
                      <w:rFonts w:eastAsia="ＭＳ ゴシック" w:cs="Arial"/>
                      <w:color w:val="FF0000"/>
                      <w:szCs w:val="18"/>
                      <w:u w:val="single"/>
                      <w:lang w:eastAsia="ja-JP"/>
                    </w:rPr>
                    <w:br/>
                    <w:t>- a UE indicating support of ‘non-contiguous allocation in FR1’ should also indicate FG 55-3</w:t>
                  </w:r>
                </w:p>
                <w:p w14:paraId="41074B93" w14:textId="77777777" w:rsidR="00E237F3" w:rsidRPr="003C67D2" w:rsidRDefault="00E237F3" w:rsidP="00E237F3">
                  <w:pPr>
                    <w:pStyle w:val="TAL"/>
                    <w:rPr>
                      <w:rFonts w:cs="Arial"/>
                      <w:color w:val="FF0000"/>
                      <w:szCs w:val="18"/>
                      <w:u w:val="single"/>
                    </w:rPr>
                  </w:pPr>
                  <w:r w:rsidRPr="003C67D2">
                    <w:rPr>
                      <w:rFonts w:eastAsia="ＭＳ ゴシック" w:cs="Arial"/>
                      <w:color w:val="FF0000"/>
                      <w:szCs w:val="18"/>
                      <w:u w:val="single"/>
                      <w:lang w:eastAsia="ja-JP"/>
                    </w:rPr>
                    <w:t>- a UE indicating support of ‘non-contiguous allocation for 120kHz in FR2-1’ should also indicate FG 24-1g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B16CD" w14:textId="77777777" w:rsidR="00E237F3" w:rsidRPr="00257785" w:rsidRDefault="00E237F3" w:rsidP="00E237F3">
                  <w:pPr>
                    <w:keepNext/>
                    <w:keepLines/>
                    <w:overflowPunct/>
                    <w:autoSpaceDE/>
                    <w:autoSpaceDN/>
                    <w:adjustRightInd/>
                    <w:spacing w:after="0"/>
                    <w:rPr>
                      <w:rFonts w:cs="Arial"/>
                      <w:color w:val="000000" w:themeColor="text1"/>
                      <w:szCs w:val="18"/>
                    </w:rPr>
                  </w:pPr>
                  <w:r w:rsidRPr="00257785">
                    <w:rPr>
                      <w:rFonts w:cs="Arial"/>
                      <w:color w:val="000000" w:themeColor="text1"/>
                      <w:szCs w:val="18"/>
                    </w:rPr>
                    <w:t>Optional with capability signalling</w:t>
                  </w:r>
                </w:p>
              </w:tc>
            </w:tr>
          </w:tbl>
          <w:p w14:paraId="5429EF9C" w14:textId="77777777" w:rsidR="00116693" w:rsidRPr="001A2F3C" w:rsidRDefault="00116693">
            <w:pPr>
              <w:rPr>
                <w:rFonts w:eastAsia="ＭＳ 明朝"/>
              </w:rPr>
            </w:pPr>
          </w:p>
        </w:tc>
      </w:tr>
      <w:tr w:rsidR="00116693" w:rsidRPr="00D1683D" w14:paraId="7F25065D" w14:textId="7D1E4D05" w:rsidTr="00214506">
        <w:trPr>
          <w:trHeight w:val="412"/>
        </w:trPr>
        <w:tc>
          <w:tcPr>
            <w:tcW w:w="279" w:type="pct"/>
          </w:tcPr>
          <w:p w14:paraId="76498FF8" w14:textId="37501799" w:rsidR="00116693" w:rsidRPr="0027229D" w:rsidRDefault="00F36BF6" w:rsidP="0027229D">
            <w:pPr>
              <w:rPr>
                <w:rFonts w:eastAsia="ＭＳ 明朝"/>
              </w:rPr>
            </w:pPr>
            <w:r>
              <w:rPr>
                <w:rFonts w:eastAsia="ＭＳ 明朝" w:hint="eastAsia"/>
              </w:rPr>
              <w:lastRenderedPageBreak/>
              <w:t xml:space="preserve">[5] </w:t>
            </w:r>
            <w:r w:rsidRPr="00F36BF6">
              <w:rPr>
                <w:rFonts w:eastAsia="ＭＳ 明朝"/>
              </w:rPr>
              <w:t>Spreadtrum, UNISOC</w:t>
            </w:r>
          </w:p>
        </w:tc>
        <w:tc>
          <w:tcPr>
            <w:tcW w:w="4721" w:type="pct"/>
          </w:tcPr>
          <w:p w14:paraId="00A1CAB7" w14:textId="77777777" w:rsidR="00FE7FDB" w:rsidRDefault="00FE7FDB" w:rsidP="00FE7FDB">
            <w:pPr>
              <w:pStyle w:val="1"/>
              <w:jc w:val="both"/>
              <w:rPr>
                <w:rFonts w:eastAsia="SimSun"/>
                <w:lang w:eastAsia="zh-CN"/>
              </w:rPr>
            </w:pPr>
            <w:r>
              <w:rPr>
                <w:rFonts w:eastAsia="SimSun"/>
                <w:lang w:eastAsia="zh-CN"/>
              </w:rPr>
              <w:t>FGs for d</w:t>
            </w:r>
            <w:r w:rsidRPr="003E0C17">
              <w:rPr>
                <w:rFonts w:eastAsia="SimSun"/>
                <w:lang w:eastAsia="zh-CN"/>
              </w:rPr>
              <w:t xml:space="preserve">ifferent SCS/carrier type among co-scheduled cells </w:t>
            </w:r>
          </w:p>
          <w:p w14:paraId="59EA8F84" w14:textId="77777777" w:rsidR="00FE7FDB" w:rsidRDefault="00FE7FDB" w:rsidP="00FE7FDB">
            <w:pPr>
              <w:rPr>
                <w:rFonts w:eastAsia="SimSun"/>
                <w:lang w:eastAsia="zh-CN"/>
              </w:rPr>
            </w:pPr>
            <w:r>
              <w:rPr>
                <w:rFonts w:eastAsia="SimSun" w:hint="eastAsia"/>
                <w:lang w:eastAsia="zh-CN"/>
              </w:rPr>
              <w:t>T</w:t>
            </w:r>
            <w:r>
              <w:rPr>
                <w:rFonts w:eastAsia="SimSun"/>
                <w:lang w:eastAsia="zh-CN"/>
              </w:rPr>
              <w:t>here were two alternatives for FG 66-1/2</w:t>
            </w:r>
            <w:r>
              <w:rPr>
                <w:rFonts w:eastAsia="SimSun" w:hint="eastAsia"/>
                <w:lang w:eastAsia="zh-CN"/>
              </w:rPr>
              <w:t>,</w:t>
            </w:r>
            <w:r>
              <w:rPr>
                <w:rFonts w:eastAsia="SimSun"/>
                <w:lang w:eastAsia="zh-CN"/>
              </w:rPr>
              <w:t xml:space="preserve"> Alt-1 and Alt-2. We support the direction of Alt-2. It is concise and more aligned with Rel-18 FG structure. </w:t>
            </w:r>
          </w:p>
          <w:p w14:paraId="1690AE46" w14:textId="77777777" w:rsidR="00FE7FDB" w:rsidRDefault="00FE7FDB" w:rsidP="00FE7FDB">
            <w:pPr>
              <w:rPr>
                <w:rFonts w:eastAsia="SimSun"/>
                <w:lang w:eastAsia="zh-CN"/>
              </w:rPr>
            </w:pPr>
          </w:p>
          <w:tbl>
            <w:tblPr>
              <w:tblStyle w:val="afd"/>
              <w:tblW w:w="0" w:type="auto"/>
              <w:tblLook w:val="04A0" w:firstRow="1" w:lastRow="0" w:firstColumn="1" w:lastColumn="0" w:noHBand="0" w:noVBand="1"/>
            </w:tblPr>
            <w:tblGrid>
              <w:gridCol w:w="18489"/>
            </w:tblGrid>
            <w:tr w:rsidR="00FE7FDB" w:rsidRPr="007B483D" w14:paraId="1F19490A" w14:textId="77777777" w:rsidTr="005C2041">
              <w:tc>
                <w:tcPr>
                  <w:tcW w:w="18489" w:type="dxa"/>
                </w:tcPr>
                <w:p w14:paraId="477A60E9" w14:textId="77777777" w:rsidR="00FE7FDB" w:rsidRPr="007B483D" w:rsidRDefault="00FE7FDB" w:rsidP="00FE7FDB">
                  <w:pPr>
                    <w:keepNext/>
                    <w:spacing w:before="240" w:after="60" w:line="259" w:lineRule="auto"/>
                    <w:outlineLvl w:val="2"/>
                    <w:rPr>
                      <w:rFonts w:eastAsia="ＭＳ ゴシック"/>
                      <w:b/>
                      <w:bCs/>
                      <w:color w:val="FF0000"/>
                      <w:highlight w:val="yellow"/>
                      <w:lang w:val="en-US"/>
                    </w:rPr>
                  </w:pPr>
                  <w:r w:rsidRPr="007B483D">
                    <w:rPr>
                      <w:rFonts w:eastAsia="ＭＳ ゴシック"/>
                      <w:b/>
                      <w:bCs/>
                      <w:highlight w:val="yellow"/>
                      <w:lang w:val="en-US"/>
                    </w:rPr>
                    <w:t xml:space="preserve">Proposal 1 – </w:t>
                  </w:r>
                  <w:r w:rsidRPr="007B483D">
                    <w:rPr>
                      <w:rFonts w:eastAsia="ＭＳ ゴシック"/>
                      <w:b/>
                      <w:bCs/>
                      <w:color w:val="FF0000"/>
                      <w:highlight w:val="yellow"/>
                      <w:lang w:val="en-US"/>
                    </w:rPr>
                    <w:t xml:space="preserve">Alt-1 (i.e., combination is always “different SCS AND different carrier type”): </w:t>
                  </w:r>
                </w:p>
                <w:p w14:paraId="3CE4AE4D" w14:textId="77777777" w:rsidR="00FE7FDB" w:rsidRPr="007B483D" w:rsidRDefault="00FE7FDB" w:rsidP="00FE7FDB">
                  <w:pPr>
                    <w:spacing w:after="0"/>
                    <w:rPr>
                      <w:rFonts w:eastAsia="游明朝"/>
                    </w:rPr>
                  </w:pPr>
                  <w:r w:rsidRPr="007B483D">
                    <w:rPr>
                      <w:rFonts w:eastAsia="游明朝"/>
                    </w:rPr>
                    <w:t xml:space="preserve">Introduce the following FG 66-1b/66-2b for multi-cell PDSCH/PUSCH scheduling by DCI format 1_3/0_3 with </w:t>
                  </w:r>
                  <w:r w:rsidRPr="007B483D">
                    <w:rPr>
                      <w:rFonts w:eastAsia="游明朝"/>
                      <w:color w:val="FF0000"/>
                    </w:rPr>
                    <w:t>different carrier type AND different SCS</w:t>
                  </w:r>
                </w:p>
                <w:p w14:paraId="2BFF89C7" w14:textId="77777777" w:rsidR="00FE7FDB" w:rsidRPr="007B483D" w:rsidRDefault="00FE7FDB" w:rsidP="00F03B85">
                  <w:pPr>
                    <w:numPr>
                      <w:ilvl w:val="0"/>
                      <w:numId w:val="31"/>
                    </w:numPr>
                    <w:overflowPunct/>
                    <w:autoSpaceDE/>
                    <w:autoSpaceDN/>
                    <w:adjustRightInd/>
                    <w:spacing w:after="0"/>
                    <w:rPr>
                      <w:rFonts w:eastAsia="游明朝"/>
                    </w:rPr>
                  </w:pPr>
                  <w:r w:rsidRPr="007B483D">
                    <w:rPr>
                      <w:rFonts w:eastAsia="游明朝"/>
                    </w:rPr>
                    <w:t>FFS whether to define FG(s) for same SCS and different carrier type, and for different SCS and same carrier type</w:t>
                  </w:r>
                </w:p>
                <w:p w14:paraId="05556DEA" w14:textId="77777777" w:rsidR="00FE7FDB" w:rsidRPr="007B483D" w:rsidRDefault="00FE7FDB" w:rsidP="00FE7FDB">
                  <w:pPr>
                    <w:keepNext/>
                    <w:spacing w:before="240" w:after="60" w:line="259" w:lineRule="auto"/>
                    <w:outlineLvl w:val="2"/>
                    <w:rPr>
                      <w:rFonts w:eastAsia="ＭＳ ゴシック"/>
                      <w:b/>
                      <w:bCs/>
                      <w:color w:val="FF0000"/>
                      <w:highlight w:val="yellow"/>
                      <w:lang w:val="en-US"/>
                    </w:rPr>
                  </w:pPr>
                  <w:r w:rsidRPr="007B483D">
                    <w:rPr>
                      <w:rFonts w:eastAsia="ＭＳ ゴシック"/>
                      <w:b/>
                      <w:bCs/>
                      <w:highlight w:val="yellow"/>
                      <w:lang w:val="en-US"/>
                    </w:rPr>
                    <w:t xml:space="preserve">Proposal 1 – </w:t>
                  </w:r>
                  <w:r w:rsidRPr="007B483D">
                    <w:rPr>
                      <w:rFonts w:eastAsia="ＭＳ ゴシック"/>
                      <w:b/>
                      <w:bCs/>
                      <w:color w:val="FF0000"/>
                      <w:highlight w:val="yellow"/>
                      <w:lang w:val="en-US"/>
                    </w:rPr>
                    <w:t xml:space="preserve">Alt-2 (i.e., combination is “different SCS AND different carrier type” or “different SCS AND same carrier type”): </w:t>
                  </w:r>
                </w:p>
                <w:p w14:paraId="39665C96" w14:textId="77777777" w:rsidR="00FE7FDB" w:rsidRPr="007B483D" w:rsidRDefault="00FE7FDB" w:rsidP="00F03B85">
                  <w:pPr>
                    <w:numPr>
                      <w:ilvl w:val="0"/>
                      <w:numId w:val="32"/>
                    </w:numPr>
                    <w:overflowPunct/>
                    <w:autoSpaceDE/>
                    <w:autoSpaceDN/>
                    <w:adjustRightInd/>
                    <w:spacing w:after="0"/>
                    <w:rPr>
                      <w:rFonts w:eastAsia="游明朝"/>
                    </w:rPr>
                  </w:pPr>
                  <w:r w:rsidRPr="007B483D">
                    <w:rPr>
                      <w:rFonts w:eastAsia="游明朝"/>
                    </w:rPr>
                    <w:t>FFS Whether to define FG(s) for “same SCS AND different carrier type”</w:t>
                  </w:r>
                </w:p>
                <w:p w14:paraId="26FAB146" w14:textId="77777777" w:rsidR="00FE7FDB" w:rsidRPr="007B483D" w:rsidRDefault="00FE7FDB" w:rsidP="00FE7FDB">
                  <w:pPr>
                    <w:spacing w:after="0"/>
                    <w:rPr>
                      <w:rFonts w:eastAsia="游明朝"/>
                    </w:rPr>
                  </w:pP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1749"/>
                    <w:gridCol w:w="6506"/>
                    <w:gridCol w:w="423"/>
                    <w:gridCol w:w="568"/>
                    <w:gridCol w:w="568"/>
                    <w:gridCol w:w="1983"/>
                    <w:gridCol w:w="991"/>
                    <w:gridCol w:w="709"/>
                    <w:gridCol w:w="709"/>
                    <w:gridCol w:w="709"/>
                    <w:gridCol w:w="709"/>
                    <w:gridCol w:w="1983"/>
                  </w:tblGrid>
                  <w:tr w:rsidR="0006331A" w:rsidRPr="007B483D" w14:paraId="386E3E89" w14:textId="77777777" w:rsidTr="005C2041">
                    <w:trPr>
                      <w:trHeight w:val="20"/>
                    </w:trPr>
                    <w:tc>
                      <w:tcPr>
                        <w:tcW w:w="133" w:type="pct"/>
                        <w:tcBorders>
                          <w:top w:val="single" w:sz="4" w:space="0" w:color="auto"/>
                          <w:left w:val="single" w:sz="4" w:space="0" w:color="auto"/>
                          <w:bottom w:val="single" w:sz="4" w:space="0" w:color="auto"/>
                          <w:right w:val="single" w:sz="4" w:space="0" w:color="auto"/>
                        </w:tcBorders>
                      </w:tcPr>
                      <w:p w14:paraId="7A6F888B" w14:textId="77777777" w:rsidR="00FE7FDB" w:rsidRPr="007B483D" w:rsidRDefault="00FE7FDB" w:rsidP="00FE7FDB">
                        <w:pPr>
                          <w:keepLines/>
                          <w:spacing w:after="0"/>
                          <w:rPr>
                            <w:color w:val="000000"/>
                          </w:rPr>
                        </w:pPr>
                        <w:r w:rsidRPr="007B483D">
                          <w:rPr>
                            <w:color w:val="000000"/>
                          </w:rPr>
                          <w:t>66-1b</w:t>
                        </w:r>
                      </w:p>
                    </w:tc>
                    <w:tc>
                      <w:tcPr>
                        <w:tcW w:w="483" w:type="pct"/>
                        <w:tcBorders>
                          <w:top w:val="single" w:sz="4" w:space="0" w:color="auto"/>
                          <w:left w:val="single" w:sz="4" w:space="0" w:color="auto"/>
                          <w:bottom w:val="single" w:sz="4" w:space="0" w:color="auto"/>
                          <w:right w:val="single" w:sz="4" w:space="0" w:color="auto"/>
                        </w:tcBorders>
                      </w:tcPr>
                      <w:p w14:paraId="23D62C97" w14:textId="77777777" w:rsidR="00FE7FDB" w:rsidRPr="007B483D" w:rsidRDefault="00FE7FDB" w:rsidP="00FE7FDB">
                        <w:pPr>
                          <w:keepLines/>
                          <w:spacing w:after="0"/>
                          <w:rPr>
                            <w:color w:val="000000"/>
                          </w:rPr>
                        </w:pPr>
                        <w:r w:rsidRPr="007B483D">
                          <w:rPr>
                            <w:color w:val="000000"/>
                          </w:rPr>
                          <w:t xml:space="preserve">Multi-cell PDSCH scheduling by DCI format 1_3 with different SCS </w:t>
                        </w:r>
                        <w:r w:rsidRPr="007B483D">
                          <w:rPr>
                            <w:strike/>
                            <w:color w:val="FF0000"/>
                          </w:rPr>
                          <w:t>and/or different carrier type</w:t>
                        </w:r>
                        <w:r w:rsidRPr="007B483D">
                          <w:rPr>
                            <w:color w:val="000000"/>
                          </w:rPr>
                          <w:t xml:space="preserve"> for the cells in the set </w:t>
                        </w:r>
                      </w:p>
                    </w:tc>
                    <w:tc>
                      <w:tcPr>
                        <w:tcW w:w="1798" w:type="pct"/>
                        <w:tcBorders>
                          <w:top w:val="single" w:sz="4" w:space="0" w:color="auto"/>
                          <w:left w:val="single" w:sz="4" w:space="0" w:color="auto"/>
                          <w:bottom w:val="single" w:sz="4" w:space="0" w:color="auto"/>
                          <w:right w:val="single" w:sz="4" w:space="0" w:color="auto"/>
                        </w:tcBorders>
                      </w:tcPr>
                      <w:p w14:paraId="6A796C81" w14:textId="77777777" w:rsidR="00FE7FDB" w:rsidRPr="007B483D" w:rsidRDefault="00FE7FDB" w:rsidP="00FE7FDB">
                        <w:pPr>
                          <w:spacing w:after="0"/>
                          <w:rPr>
                            <w:color w:val="000000"/>
                          </w:rPr>
                        </w:pPr>
                        <w:r w:rsidRPr="007B483D">
                          <w:rPr>
                            <w:color w:val="000000"/>
                            <w:lang w:eastAsia="zh-CN"/>
                          </w:rPr>
                          <w:t xml:space="preserve">1. </w:t>
                        </w:r>
                        <w:r w:rsidRPr="007B483D">
                          <w:rPr>
                            <w:color w:val="000000"/>
                          </w:rPr>
                          <w:t xml:space="preserve">UE supports monitoring DCI format 1_3 for DL scheduling with different SCS </w:t>
                        </w:r>
                        <w:r w:rsidRPr="007B483D">
                          <w:rPr>
                            <w:strike/>
                            <w:color w:val="FF0000"/>
                          </w:rPr>
                          <w:t>and/or different carrier type</w:t>
                        </w:r>
                        <w:r w:rsidRPr="007B483D">
                          <w:rPr>
                            <w:color w:val="000000"/>
                          </w:rPr>
                          <w:t xml:space="preserve"> for the cells in the set </w:t>
                        </w:r>
                      </w:p>
                      <w:p w14:paraId="4F446DEC" w14:textId="77777777" w:rsidR="00FE7FDB" w:rsidRPr="007B483D" w:rsidRDefault="00FE7FDB" w:rsidP="00FE7FDB">
                        <w:pPr>
                          <w:spacing w:after="0"/>
                          <w:rPr>
                            <w:color w:val="000000"/>
                          </w:rPr>
                        </w:pPr>
                        <w:r w:rsidRPr="007B483D">
                          <w:rPr>
                            <w:color w:val="000000"/>
                          </w:rPr>
                          <w:t xml:space="preserve">2. Supported applicable combinations of </w:t>
                        </w:r>
                        <w:r w:rsidRPr="007B483D">
                          <w:rPr>
                            <w:color w:val="000000"/>
                            <w:highlight w:val="yellow"/>
                          </w:rPr>
                          <w:t>[two]</w:t>
                        </w:r>
                        <w:r w:rsidRPr="007B483D">
                          <w:rPr>
                            <w:color w:val="000000"/>
                          </w:rPr>
                          <w:t xml:space="preserve"> sets of (carrier type</w:t>
                        </w:r>
                        <w:r w:rsidRPr="007B483D">
                          <w:rPr>
                            <w:strike/>
                            <w:color w:val="000000"/>
                          </w:rPr>
                          <w:t>s</w:t>
                        </w:r>
                        <w:r w:rsidRPr="007B483D">
                          <w:rPr>
                            <w:color w:val="000000"/>
                          </w:rPr>
                          <w:t xml:space="preserve">, SCS) for the cells in the set: {(FR1 FDD, 15kHz), (FR1 TDD, 30kHz), </w:t>
                        </w:r>
                        <w:r w:rsidRPr="007B483D">
                          <w:rPr>
                            <w:color w:val="FF0000"/>
                          </w:rPr>
                          <w:t xml:space="preserve">(FR2-1, 60kHz), </w:t>
                        </w:r>
                        <w:r w:rsidRPr="007B483D">
                          <w:rPr>
                            <w:color w:val="000000"/>
                          </w:rPr>
                          <w:t xml:space="preserve">(FR2-1, 120kHz)} and </w:t>
                        </w:r>
                        <w:bookmarkStart w:id="9" w:name="OLE_LINK28"/>
                        <w:bookmarkStart w:id="10" w:name="OLE_LINK29"/>
                        <w:r w:rsidRPr="007B483D">
                          <w:rPr>
                            <w:color w:val="000000"/>
                          </w:rPr>
                          <w:t>one or more set(s) of (carrier type, SCS) for scheduling cell: {(FR1 FDD, 15kHz), (FR1 TDD, 30kHz)} from the band combination</w:t>
                        </w:r>
                        <w:bookmarkEnd w:id="9"/>
                        <w:bookmarkEnd w:id="10"/>
                      </w:p>
                      <w:p w14:paraId="0F39E781" w14:textId="77777777" w:rsidR="00FE7FDB" w:rsidRPr="007B483D" w:rsidRDefault="00FE7FDB" w:rsidP="00FE7FDB">
                        <w:pPr>
                          <w:spacing w:after="0"/>
                          <w:rPr>
                            <w:color w:val="000000"/>
                            <w:highlight w:val="yellow"/>
                          </w:rPr>
                        </w:pPr>
                      </w:p>
                      <w:p w14:paraId="3B730180" w14:textId="77777777" w:rsidR="00FE7FDB" w:rsidRPr="007B483D" w:rsidRDefault="00FE7FDB" w:rsidP="00FE7FDB">
                        <w:pPr>
                          <w:spacing w:after="0"/>
                          <w:rPr>
                            <w:color w:val="000000"/>
                            <w:highlight w:val="yellow"/>
                          </w:rPr>
                        </w:pPr>
                        <w:r w:rsidRPr="007B483D">
                          <w:rPr>
                            <w:color w:val="000000"/>
                            <w:highlight w:val="yellow"/>
                          </w:rPr>
                          <w:t>FFS: Other combination(s) of (carrier type, SCS)</w:t>
                        </w:r>
                      </w:p>
                      <w:p w14:paraId="460D69D6" w14:textId="77777777" w:rsidR="00FE7FDB" w:rsidRPr="007B483D" w:rsidRDefault="00FE7FDB" w:rsidP="00FE7FDB">
                        <w:pPr>
                          <w:spacing w:after="0"/>
                          <w:rPr>
                            <w:color w:val="000000"/>
                            <w:highlight w:val="yellow"/>
                          </w:rPr>
                        </w:pPr>
                        <w:r w:rsidRPr="007B483D">
                          <w:rPr>
                            <w:color w:val="000000"/>
                            <w:highlight w:val="yellow"/>
                          </w:rPr>
                          <w:t>FFS: Whether to limit the number of cells supported in the set of cells</w:t>
                        </w:r>
                      </w:p>
                      <w:p w14:paraId="0BA20485" w14:textId="77777777" w:rsidR="00FE7FDB" w:rsidRPr="007B483D" w:rsidRDefault="00FE7FDB" w:rsidP="00FE7FDB">
                        <w:pPr>
                          <w:spacing w:after="0"/>
                          <w:rPr>
                            <w:color w:val="000000"/>
                            <w:highlight w:val="yellow"/>
                          </w:rPr>
                        </w:pPr>
                        <w:r w:rsidRPr="007B483D">
                          <w:rPr>
                            <w:color w:val="000000"/>
                            <w:highlight w:val="yellow"/>
                          </w:rPr>
                          <w:t>FFS: Whether to limit FR1 TDD and/or FR2-1 to be licensed band only</w:t>
                        </w:r>
                      </w:p>
                      <w:p w14:paraId="61942A9F" w14:textId="77777777" w:rsidR="00FE7FDB" w:rsidRPr="007B483D" w:rsidRDefault="00FE7FDB" w:rsidP="00FE7FDB">
                        <w:pPr>
                          <w:spacing w:after="0"/>
                          <w:rPr>
                            <w:color w:val="000000"/>
                          </w:rPr>
                        </w:pPr>
                      </w:p>
                      <w:p w14:paraId="0C33FA78" w14:textId="77777777" w:rsidR="00FE7FDB" w:rsidRPr="007B483D" w:rsidRDefault="00FE7FDB" w:rsidP="00FE7FDB">
                        <w:pPr>
                          <w:spacing w:after="0"/>
                          <w:rPr>
                            <w:color w:val="000000"/>
                            <w:lang w:eastAsia="zh-CN"/>
                          </w:rPr>
                        </w:pPr>
                        <w:r w:rsidRPr="007B483D">
                          <w:rPr>
                            <w:color w:val="000000"/>
                            <w:highlight w:val="yellow"/>
                          </w:rPr>
                          <w:t>FFS: other component(s)</w:t>
                        </w:r>
                      </w:p>
                    </w:tc>
                    <w:tc>
                      <w:tcPr>
                        <w:tcW w:w="117" w:type="pct"/>
                        <w:tcBorders>
                          <w:top w:val="single" w:sz="4" w:space="0" w:color="auto"/>
                          <w:left w:val="single" w:sz="4" w:space="0" w:color="auto"/>
                          <w:bottom w:val="single" w:sz="4" w:space="0" w:color="auto"/>
                          <w:right w:val="single" w:sz="4" w:space="0" w:color="auto"/>
                        </w:tcBorders>
                        <w:shd w:val="clear" w:color="auto" w:fill="FFFF00"/>
                      </w:tcPr>
                      <w:p w14:paraId="411C85DD" w14:textId="77777777" w:rsidR="00FE7FDB" w:rsidRPr="007B483D" w:rsidRDefault="00FE7FDB" w:rsidP="00FE7FDB">
                        <w:pPr>
                          <w:keepLines/>
                          <w:spacing w:after="0"/>
                          <w:rPr>
                            <w:color w:val="000000"/>
                          </w:rPr>
                        </w:pPr>
                      </w:p>
                    </w:tc>
                    <w:tc>
                      <w:tcPr>
                        <w:tcW w:w="157" w:type="pct"/>
                        <w:tcBorders>
                          <w:top w:val="single" w:sz="4" w:space="0" w:color="auto"/>
                          <w:left w:val="single" w:sz="4" w:space="0" w:color="auto"/>
                          <w:bottom w:val="single" w:sz="4" w:space="0" w:color="auto"/>
                          <w:right w:val="single" w:sz="4" w:space="0" w:color="auto"/>
                        </w:tcBorders>
                      </w:tcPr>
                      <w:p w14:paraId="7E4858EE" w14:textId="77777777" w:rsidR="00FE7FDB" w:rsidRPr="007B483D" w:rsidRDefault="00FE7FDB" w:rsidP="00FE7FDB">
                        <w:pPr>
                          <w:keepLines/>
                          <w:spacing w:after="0"/>
                          <w:jc w:val="center"/>
                          <w:rPr>
                            <w:color w:val="000000"/>
                          </w:rPr>
                        </w:pPr>
                        <w:r w:rsidRPr="007B483D">
                          <w:rPr>
                            <w:color w:val="000000"/>
                          </w:rPr>
                          <w:t>Yes</w:t>
                        </w:r>
                      </w:p>
                    </w:tc>
                    <w:tc>
                      <w:tcPr>
                        <w:tcW w:w="157" w:type="pct"/>
                        <w:tcBorders>
                          <w:top w:val="single" w:sz="4" w:space="0" w:color="auto"/>
                          <w:left w:val="single" w:sz="4" w:space="0" w:color="auto"/>
                          <w:bottom w:val="single" w:sz="4" w:space="0" w:color="auto"/>
                          <w:right w:val="single" w:sz="4" w:space="0" w:color="auto"/>
                        </w:tcBorders>
                      </w:tcPr>
                      <w:p w14:paraId="3888A703" w14:textId="77777777" w:rsidR="00FE7FDB" w:rsidRPr="007B483D" w:rsidRDefault="00FE7FDB" w:rsidP="00FE7FDB">
                        <w:pPr>
                          <w:keepLines/>
                          <w:spacing w:after="0"/>
                          <w:jc w:val="center"/>
                          <w:rPr>
                            <w:color w:val="000000"/>
                          </w:rPr>
                        </w:pPr>
                        <w:r w:rsidRPr="007B483D">
                          <w:rPr>
                            <w:color w:val="000000"/>
                          </w:rPr>
                          <w:t>N/A</w:t>
                        </w:r>
                      </w:p>
                    </w:tc>
                    <w:tc>
                      <w:tcPr>
                        <w:tcW w:w="548" w:type="pct"/>
                        <w:tcBorders>
                          <w:top w:val="single" w:sz="4" w:space="0" w:color="auto"/>
                          <w:left w:val="single" w:sz="4" w:space="0" w:color="auto"/>
                          <w:bottom w:val="single" w:sz="4" w:space="0" w:color="auto"/>
                          <w:right w:val="single" w:sz="4" w:space="0" w:color="auto"/>
                        </w:tcBorders>
                      </w:tcPr>
                      <w:p w14:paraId="6D7BDE00" w14:textId="77777777" w:rsidR="00FE7FDB" w:rsidRPr="007B483D" w:rsidRDefault="00FE7FDB" w:rsidP="00FE7FDB">
                        <w:pPr>
                          <w:keepLines/>
                          <w:spacing w:after="0"/>
                          <w:rPr>
                            <w:color w:val="000000"/>
                          </w:rPr>
                        </w:pPr>
                        <w:r w:rsidRPr="007B483D">
                          <w:rPr>
                            <w:color w:val="000000"/>
                          </w:rPr>
                          <w:t>Multi-cell PDSCH scheduling by DCI format 1_3 with different SCS and different carrier type for the cells in the set is not supported</w:t>
                        </w:r>
                      </w:p>
                    </w:tc>
                    <w:tc>
                      <w:tcPr>
                        <w:tcW w:w="274" w:type="pct"/>
                        <w:tcBorders>
                          <w:top w:val="single" w:sz="4" w:space="0" w:color="auto"/>
                          <w:left w:val="single" w:sz="4" w:space="0" w:color="auto"/>
                          <w:bottom w:val="single" w:sz="4" w:space="0" w:color="auto"/>
                          <w:right w:val="single" w:sz="4" w:space="0" w:color="auto"/>
                        </w:tcBorders>
                      </w:tcPr>
                      <w:p w14:paraId="4400A3E1" w14:textId="77777777" w:rsidR="00FE7FDB" w:rsidRPr="007B483D" w:rsidRDefault="00FE7FDB" w:rsidP="00FE7FDB">
                        <w:pPr>
                          <w:keepLines/>
                          <w:spacing w:after="0"/>
                          <w:jc w:val="center"/>
                          <w:rPr>
                            <w:color w:val="000000"/>
                            <w:highlight w:val="yellow"/>
                          </w:rPr>
                        </w:pPr>
                        <w:r w:rsidRPr="007B483D">
                          <w:rPr>
                            <w:color w:val="000000"/>
                            <w:highlight w:val="yellow"/>
                          </w:rPr>
                          <w:t xml:space="preserve">[Per BC] </w:t>
                        </w:r>
                      </w:p>
                    </w:tc>
                    <w:tc>
                      <w:tcPr>
                        <w:tcW w:w="196" w:type="pct"/>
                        <w:tcBorders>
                          <w:top w:val="single" w:sz="4" w:space="0" w:color="auto"/>
                          <w:left w:val="single" w:sz="4" w:space="0" w:color="auto"/>
                          <w:bottom w:val="single" w:sz="4" w:space="0" w:color="auto"/>
                          <w:right w:val="single" w:sz="4" w:space="0" w:color="auto"/>
                        </w:tcBorders>
                      </w:tcPr>
                      <w:p w14:paraId="679BCE92" w14:textId="77777777" w:rsidR="00FE7FDB" w:rsidRPr="007B483D" w:rsidRDefault="00FE7FDB" w:rsidP="00FE7FDB">
                        <w:pPr>
                          <w:keepLines/>
                          <w:spacing w:after="0"/>
                          <w:jc w:val="center"/>
                          <w:rPr>
                            <w:color w:val="000000"/>
                            <w:highlight w:val="yellow"/>
                          </w:rPr>
                        </w:pPr>
                        <w:r w:rsidRPr="007B483D">
                          <w:rPr>
                            <w:color w:val="000000"/>
                            <w:highlight w:val="yellow"/>
                          </w:rPr>
                          <w:t>[n/a]</w:t>
                        </w:r>
                      </w:p>
                    </w:tc>
                    <w:tc>
                      <w:tcPr>
                        <w:tcW w:w="196" w:type="pct"/>
                        <w:tcBorders>
                          <w:top w:val="single" w:sz="4" w:space="0" w:color="auto"/>
                          <w:left w:val="single" w:sz="4" w:space="0" w:color="auto"/>
                          <w:bottom w:val="single" w:sz="4" w:space="0" w:color="auto"/>
                          <w:right w:val="single" w:sz="4" w:space="0" w:color="auto"/>
                        </w:tcBorders>
                      </w:tcPr>
                      <w:p w14:paraId="5F509D17" w14:textId="77777777" w:rsidR="00FE7FDB" w:rsidRPr="007B483D" w:rsidRDefault="00FE7FDB" w:rsidP="00FE7FDB">
                        <w:pPr>
                          <w:keepLines/>
                          <w:spacing w:after="0"/>
                          <w:jc w:val="center"/>
                          <w:rPr>
                            <w:color w:val="000000"/>
                            <w:highlight w:val="yellow"/>
                          </w:rPr>
                        </w:pPr>
                        <w:r w:rsidRPr="007B483D">
                          <w:rPr>
                            <w:color w:val="000000"/>
                            <w:highlight w:val="yellow"/>
                          </w:rPr>
                          <w:t>[n/a]</w:t>
                        </w:r>
                      </w:p>
                    </w:tc>
                    <w:tc>
                      <w:tcPr>
                        <w:tcW w:w="196" w:type="pct"/>
                        <w:tcBorders>
                          <w:top w:val="single" w:sz="4" w:space="0" w:color="auto"/>
                          <w:left w:val="single" w:sz="4" w:space="0" w:color="auto"/>
                          <w:bottom w:val="single" w:sz="4" w:space="0" w:color="auto"/>
                          <w:right w:val="single" w:sz="4" w:space="0" w:color="auto"/>
                        </w:tcBorders>
                      </w:tcPr>
                      <w:p w14:paraId="32A76455" w14:textId="77777777" w:rsidR="00FE7FDB" w:rsidRPr="007B483D" w:rsidRDefault="00FE7FDB" w:rsidP="00FE7FDB">
                        <w:pPr>
                          <w:keepLines/>
                          <w:spacing w:after="0"/>
                          <w:jc w:val="center"/>
                          <w:rPr>
                            <w:color w:val="000000"/>
                            <w:highlight w:val="yellow"/>
                          </w:rPr>
                        </w:pPr>
                        <w:r w:rsidRPr="007B483D">
                          <w:rPr>
                            <w:color w:val="000000"/>
                            <w:highlight w:val="yellow"/>
                          </w:rPr>
                          <w:t>[n/a]</w:t>
                        </w:r>
                      </w:p>
                    </w:tc>
                    <w:tc>
                      <w:tcPr>
                        <w:tcW w:w="196" w:type="pct"/>
                        <w:tcBorders>
                          <w:top w:val="single" w:sz="4" w:space="0" w:color="auto"/>
                          <w:left w:val="single" w:sz="4" w:space="0" w:color="auto"/>
                          <w:bottom w:val="single" w:sz="4" w:space="0" w:color="auto"/>
                          <w:right w:val="single" w:sz="4" w:space="0" w:color="auto"/>
                        </w:tcBorders>
                      </w:tcPr>
                      <w:p w14:paraId="5AC0D6B6" w14:textId="77777777" w:rsidR="00FE7FDB" w:rsidRPr="007B483D" w:rsidRDefault="00FE7FDB" w:rsidP="00FE7FDB">
                        <w:pPr>
                          <w:spacing w:after="0"/>
                          <w:rPr>
                            <w:strike/>
                            <w:color w:val="000000"/>
                            <w:highlight w:val="yellow"/>
                          </w:rPr>
                        </w:pPr>
                      </w:p>
                    </w:tc>
                    <w:tc>
                      <w:tcPr>
                        <w:tcW w:w="548" w:type="pct"/>
                        <w:tcBorders>
                          <w:top w:val="single" w:sz="4" w:space="0" w:color="auto"/>
                          <w:left w:val="single" w:sz="4" w:space="0" w:color="auto"/>
                          <w:bottom w:val="single" w:sz="4" w:space="0" w:color="auto"/>
                          <w:right w:val="single" w:sz="4" w:space="0" w:color="auto"/>
                        </w:tcBorders>
                      </w:tcPr>
                      <w:p w14:paraId="32F9E90C" w14:textId="77777777" w:rsidR="00FE7FDB" w:rsidRPr="007B483D" w:rsidRDefault="00FE7FDB" w:rsidP="00FE7FDB">
                        <w:pPr>
                          <w:keepLines/>
                          <w:spacing w:after="0"/>
                          <w:rPr>
                            <w:rFonts w:eastAsia="SimSun"/>
                            <w:color w:val="000000"/>
                          </w:rPr>
                        </w:pPr>
                        <w:r w:rsidRPr="007B483D">
                          <w:rPr>
                            <w:rFonts w:eastAsia="SimSun"/>
                            <w:color w:val="000000"/>
                          </w:rPr>
                          <w:t>Optional with capability signalling</w:t>
                        </w:r>
                      </w:p>
                    </w:tc>
                  </w:tr>
                  <w:tr w:rsidR="0006331A" w:rsidRPr="007B483D" w14:paraId="221B72E7" w14:textId="77777777" w:rsidTr="005C2041">
                    <w:trPr>
                      <w:trHeight w:val="20"/>
                    </w:trPr>
                    <w:tc>
                      <w:tcPr>
                        <w:tcW w:w="133" w:type="pct"/>
                        <w:tcBorders>
                          <w:top w:val="single" w:sz="4" w:space="0" w:color="auto"/>
                          <w:left w:val="single" w:sz="4" w:space="0" w:color="auto"/>
                          <w:bottom w:val="single" w:sz="4" w:space="0" w:color="auto"/>
                          <w:right w:val="single" w:sz="4" w:space="0" w:color="auto"/>
                        </w:tcBorders>
                      </w:tcPr>
                      <w:p w14:paraId="7861EB0D" w14:textId="77777777" w:rsidR="00FE7FDB" w:rsidRPr="007B483D" w:rsidRDefault="00FE7FDB" w:rsidP="00FE7FDB">
                        <w:pPr>
                          <w:keepLines/>
                          <w:spacing w:after="0"/>
                          <w:rPr>
                            <w:color w:val="000000"/>
                          </w:rPr>
                        </w:pPr>
                        <w:r w:rsidRPr="007B483D">
                          <w:rPr>
                            <w:color w:val="000000"/>
                          </w:rPr>
                          <w:t>66-2b</w:t>
                        </w:r>
                      </w:p>
                    </w:tc>
                    <w:tc>
                      <w:tcPr>
                        <w:tcW w:w="483" w:type="pct"/>
                        <w:tcBorders>
                          <w:top w:val="single" w:sz="4" w:space="0" w:color="auto"/>
                          <w:left w:val="single" w:sz="4" w:space="0" w:color="auto"/>
                          <w:bottom w:val="single" w:sz="4" w:space="0" w:color="auto"/>
                          <w:right w:val="single" w:sz="4" w:space="0" w:color="auto"/>
                        </w:tcBorders>
                      </w:tcPr>
                      <w:p w14:paraId="5F835765" w14:textId="77777777" w:rsidR="00FE7FDB" w:rsidRPr="007B483D" w:rsidRDefault="00FE7FDB" w:rsidP="00FE7FDB">
                        <w:pPr>
                          <w:keepLines/>
                          <w:spacing w:after="0"/>
                          <w:rPr>
                            <w:color w:val="000000"/>
                          </w:rPr>
                        </w:pPr>
                        <w:r w:rsidRPr="007B483D">
                          <w:rPr>
                            <w:color w:val="000000"/>
                          </w:rPr>
                          <w:t xml:space="preserve">Multi-cell PUSCH scheduling by DCI format 0_3 with different SCS </w:t>
                        </w:r>
                        <w:r w:rsidRPr="007B483D">
                          <w:rPr>
                            <w:strike/>
                            <w:color w:val="FF0000"/>
                          </w:rPr>
                          <w:t>and/or different carrier type</w:t>
                        </w:r>
                        <w:r w:rsidRPr="007B483D">
                          <w:rPr>
                            <w:color w:val="000000"/>
                          </w:rPr>
                          <w:t xml:space="preserve"> for the cells in the set </w:t>
                        </w:r>
                      </w:p>
                    </w:tc>
                    <w:tc>
                      <w:tcPr>
                        <w:tcW w:w="1798" w:type="pct"/>
                        <w:tcBorders>
                          <w:top w:val="single" w:sz="4" w:space="0" w:color="auto"/>
                          <w:left w:val="single" w:sz="4" w:space="0" w:color="auto"/>
                          <w:bottom w:val="single" w:sz="4" w:space="0" w:color="auto"/>
                          <w:right w:val="single" w:sz="4" w:space="0" w:color="auto"/>
                        </w:tcBorders>
                      </w:tcPr>
                      <w:p w14:paraId="4CBC9954" w14:textId="77777777" w:rsidR="00FE7FDB" w:rsidRPr="007B483D" w:rsidRDefault="00FE7FDB" w:rsidP="00FE7FDB">
                        <w:pPr>
                          <w:spacing w:after="0"/>
                          <w:rPr>
                            <w:color w:val="000000"/>
                          </w:rPr>
                        </w:pPr>
                        <w:r w:rsidRPr="007B483D">
                          <w:rPr>
                            <w:color w:val="000000"/>
                            <w:lang w:eastAsia="zh-CN"/>
                          </w:rPr>
                          <w:t xml:space="preserve">1. </w:t>
                        </w:r>
                        <w:r w:rsidRPr="007B483D">
                          <w:rPr>
                            <w:color w:val="000000"/>
                          </w:rPr>
                          <w:t xml:space="preserve">UE supports monitoring DCI format 0_3 for UL scheduling with different SCS </w:t>
                        </w:r>
                        <w:r w:rsidRPr="007B483D">
                          <w:rPr>
                            <w:strike/>
                            <w:color w:val="FF0000"/>
                          </w:rPr>
                          <w:t>and/or different carrier type</w:t>
                        </w:r>
                        <w:r w:rsidRPr="007B483D">
                          <w:rPr>
                            <w:color w:val="000000"/>
                          </w:rPr>
                          <w:t xml:space="preserve"> for the cells in the set </w:t>
                        </w:r>
                      </w:p>
                      <w:p w14:paraId="7A530AF9" w14:textId="77777777" w:rsidR="00FE7FDB" w:rsidRPr="007B483D" w:rsidRDefault="00FE7FDB" w:rsidP="00FE7FDB">
                        <w:pPr>
                          <w:spacing w:after="0"/>
                          <w:rPr>
                            <w:color w:val="000000"/>
                          </w:rPr>
                        </w:pPr>
                        <w:r w:rsidRPr="007B483D">
                          <w:rPr>
                            <w:color w:val="000000"/>
                          </w:rPr>
                          <w:t xml:space="preserve">2. Supported applicable combinations of </w:t>
                        </w:r>
                        <w:r w:rsidRPr="007B483D">
                          <w:rPr>
                            <w:color w:val="000000"/>
                            <w:highlight w:val="yellow"/>
                          </w:rPr>
                          <w:t>[two]</w:t>
                        </w:r>
                        <w:r w:rsidRPr="007B483D">
                          <w:rPr>
                            <w:color w:val="000000"/>
                          </w:rPr>
                          <w:t xml:space="preserve"> sets of (carrier type</w:t>
                        </w:r>
                        <w:r w:rsidRPr="007B483D">
                          <w:rPr>
                            <w:strike/>
                            <w:color w:val="000000"/>
                          </w:rPr>
                          <w:t>s</w:t>
                        </w:r>
                        <w:r w:rsidRPr="007B483D">
                          <w:rPr>
                            <w:color w:val="000000"/>
                          </w:rPr>
                          <w:t xml:space="preserve">, SCS) for the cells in the set: {(FR1 FDD, 15kHz), (FR1 TDD, 30kHz), </w:t>
                        </w:r>
                        <w:r w:rsidRPr="007B483D">
                          <w:rPr>
                            <w:color w:val="FF0000"/>
                          </w:rPr>
                          <w:t xml:space="preserve">(FR2-1, 60kHz), </w:t>
                        </w:r>
                        <w:r w:rsidRPr="007B483D">
                          <w:rPr>
                            <w:color w:val="000000"/>
                          </w:rPr>
                          <w:t>(FR2-1, 120kHz)} and one or more set(s) of (carrier type, SCS) for scheduling cell: {(FR1 FDD, 15kHz), (FR1 TDD, 30kHz)} from the band combination</w:t>
                        </w:r>
                      </w:p>
                      <w:p w14:paraId="5ED8DC08" w14:textId="77777777" w:rsidR="00FE7FDB" w:rsidRPr="007B483D" w:rsidRDefault="00FE7FDB" w:rsidP="00FE7FDB">
                        <w:pPr>
                          <w:spacing w:after="0"/>
                          <w:rPr>
                            <w:color w:val="000000"/>
                          </w:rPr>
                        </w:pPr>
                      </w:p>
                      <w:p w14:paraId="407DF633" w14:textId="77777777" w:rsidR="00FE7FDB" w:rsidRPr="007B483D" w:rsidRDefault="00FE7FDB" w:rsidP="00FE7FDB">
                        <w:pPr>
                          <w:spacing w:after="0"/>
                          <w:rPr>
                            <w:color w:val="000000"/>
                            <w:highlight w:val="yellow"/>
                          </w:rPr>
                        </w:pPr>
                        <w:r w:rsidRPr="007B483D">
                          <w:rPr>
                            <w:color w:val="000000"/>
                            <w:highlight w:val="yellow"/>
                          </w:rPr>
                          <w:t>FFS: Other combination(s) of (carrier type, SCS)</w:t>
                        </w:r>
                      </w:p>
                      <w:p w14:paraId="3B5ACD75" w14:textId="77777777" w:rsidR="00FE7FDB" w:rsidRPr="007B483D" w:rsidRDefault="00FE7FDB" w:rsidP="00FE7FDB">
                        <w:pPr>
                          <w:spacing w:after="0"/>
                          <w:rPr>
                            <w:color w:val="000000"/>
                            <w:highlight w:val="yellow"/>
                          </w:rPr>
                        </w:pPr>
                        <w:r w:rsidRPr="007B483D">
                          <w:rPr>
                            <w:color w:val="000000"/>
                            <w:highlight w:val="yellow"/>
                          </w:rPr>
                          <w:t>FFS: Whether to limit the number of cells supported in the set of cells</w:t>
                        </w:r>
                      </w:p>
                      <w:p w14:paraId="2588CD8F" w14:textId="77777777" w:rsidR="00FE7FDB" w:rsidRPr="007B483D" w:rsidRDefault="00FE7FDB" w:rsidP="00FE7FDB">
                        <w:pPr>
                          <w:spacing w:after="0"/>
                          <w:rPr>
                            <w:color w:val="000000"/>
                            <w:highlight w:val="yellow"/>
                          </w:rPr>
                        </w:pPr>
                        <w:r w:rsidRPr="007B483D">
                          <w:rPr>
                            <w:color w:val="000000"/>
                            <w:highlight w:val="yellow"/>
                          </w:rPr>
                          <w:t>FFS: Whether to limit FR1 TDD and/or FR2-1 to be licensed band only</w:t>
                        </w:r>
                      </w:p>
                      <w:p w14:paraId="0C42A871" w14:textId="77777777" w:rsidR="00FE7FDB" w:rsidRPr="007B483D" w:rsidRDefault="00FE7FDB" w:rsidP="00FE7FDB">
                        <w:pPr>
                          <w:spacing w:after="0"/>
                          <w:rPr>
                            <w:color w:val="000000"/>
                          </w:rPr>
                        </w:pPr>
                      </w:p>
                      <w:p w14:paraId="7444A115" w14:textId="77777777" w:rsidR="00FE7FDB" w:rsidRPr="007B483D" w:rsidRDefault="00FE7FDB" w:rsidP="00FE7FDB">
                        <w:pPr>
                          <w:spacing w:after="0"/>
                          <w:rPr>
                            <w:color w:val="000000"/>
                            <w:lang w:eastAsia="zh-CN"/>
                          </w:rPr>
                        </w:pPr>
                        <w:r w:rsidRPr="007B483D">
                          <w:rPr>
                            <w:color w:val="000000"/>
                            <w:highlight w:val="yellow"/>
                          </w:rPr>
                          <w:t>FFS: other component(s)</w:t>
                        </w:r>
                      </w:p>
                    </w:tc>
                    <w:tc>
                      <w:tcPr>
                        <w:tcW w:w="117" w:type="pct"/>
                        <w:tcBorders>
                          <w:top w:val="single" w:sz="4" w:space="0" w:color="auto"/>
                          <w:left w:val="single" w:sz="4" w:space="0" w:color="auto"/>
                          <w:bottom w:val="single" w:sz="4" w:space="0" w:color="auto"/>
                          <w:right w:val="single" w:sz="4" w:space="0" w:color="auto"/>
                        </w:tcBorders>
                        <w:shd w:val="clear" w:color="auto" w:fill="FFFF00"/>
                      </w:tcPr>
                      <w:p w14:paraId="07E49F03" w14:textId="77777777" w:rsidR="00FE7FDB" w:rsidRPr="007B483D" w:rsidRDefault="00FE7FDB" w:rsidP="00FE7FDB">
                        <w:pPr>
                          <w:keepLines/>
                          <w:spacing w:after="0"/>
                          <w:rPr>
                            <w:color w:val="000000"/>
                          </w:rPr>
                        </w:pPr>
                      </w:p>
                    </w:tc>
                    <w:tc>
                      <w:tcPr>
                        <w:tcW w:w="157" w:type="pct"/>
                        <w:tcBorders>
                          <w:top w:val="single" w:sz="4" w:space="0" w:color="auto"/>
                          <w:left w:val="single" w:sz="4" w:space="0" w:color="auto"/>
                          <w:bottom w:val="single" w:sz="4" w:space="0" w:color="auto"/>
                          <w:right w:val="single" w:sz="4" w:space="0" w:color="auto"/>
                        </w:tcBorders>
                      </w:tcPr>
                      <w:p w14:paraId="68B4FDA5" w14:textId="77777777" w:rsidR="00FE7FDB" w:rsidRPr="007B483D" w:rsidRDefault="00FE7FDB" w:rsidP="00FE7FDB">
                        <w:pPr>
                          <w:keepLines/>
                          <w:spacing w:after="0"/>
                          <w:jc w:val="center"/>
                          <w:rPr>
                            <w:color w:val="000000"/>
                          </w:rPr>
                        </w:pPr>
                        <w:r w:rsidRPr="007B483D">
                          <w:rPr>
                            <w:color w:val="000000"/>
                          </w:rPr>
                          <w:t>Yes</w:t>
                        </w:r>
                      </w:p>
                    </w:tc>
                    <w:tc>
                      <w:tcPr>
                        <w:tcW w:w="157" w:type="pct"/>
                        <w:tcBorders>
                          <w:top w:val="single" w:sz="4" w:space="0" w:color="auto"/>
                          <w:left w:val="single" w:sz="4" w:space="0" w:color="auto"/>
                          <w:bottom w:val="single" w:sz="4" w:space="0" w:color="auto"/>
                          <w:right w:val="single" w:sz="4" w:space="0" w:color="auto"/>
                        </w:tcBorders>
                      </w:tcPr>
                      <w:p w14:paraId="02738EB1" w14:textId="77777777" w:rsidR="00FE7FDB" w:rsidRPr="007B483D" w:rsidRDefault="00FE7FDB" w:rsidP="00FE7FDB">
                        <w:pPr>
                          <w:keepLines/>
                          <w:spacing w:after="0"/>
                          <w:jc w:val="center"/>
                          <w:rPr>
                            <w:color w:val="000000"/>
                          </w:rPr>
                        </w:pPr>
                        <w:r w:rsidRPr="007B483D">
                          <w:rPr>
                            <w:color w:val="000000"/>
                          </w:rPr>
                          <w:t>N/A</w:t>
                        </w:r>
                      </w:p>
                    </w:tc>
                    <w:tc>
                      <w:tcPr>
                        <w:tcW w:w="548" w:type="pct"/>
                        <w:tcBorders>
                          <w:top w:val="single" w:sz="4" w:space="0" w:color="auto"/>
                          <w:left w:val="single" w:sz="4" w:space="0" w:color="auto"/>
                          <w:bottom w:val="single" w:sz="4" w:space="0" w:color="auto"/>
                          <w:right w:val="single" w:sz="4" w:space="0" w:color="auto"/>
                        </w:tcBorders>
                      </w:tcPr>
                      <w:p w14:paraId="2635D76C" w14:textId="77777777" w:rsidR="00FE7FDB" w:rsidRPr="007B483D" w:rsidRDefault="00FE7FDB" w:rsidP="00FE7FDB">
                        <w:pPr>
                          <w:keepLines/>
                          <w:spacing w:after="0"/>
                          <w:rPr>
                            <w:color w:val="000000"/>
                          </w:rPr>
                        </w:pPr>
                        <w:r w:rsidRPr="007B483D">
                          <w:rPr>
                            <w:color w:val="000000"/>
                          </w:rPr>
                          <w:t>Multi-cell PUSCH scheduling by DCI format 0_3 with different SCS and different carrier type for the cells in the set is not supported</w:t>
                        </w:r>
                      </w:p>
                    </w:tc>
                    <w:tc>
                      <w:tcPr>
                        <w:tcW w:w="274" w:type="pct"/>
                        <w:tcBorders>
                          <w:top w:val="single" w:sz="4" w:space="0" w:color="auto"/>
                          <w:left w:val="single" w:sz="4" w:space="0" w:color="auto"/>
                          <w:bottom w:val="single" w:sz="4" w:space="0" w:color="auto"/>
                          <w:right w:val="single" w:sz="4" w:space="0" w:color="auto"/>
                        </w:tcBorders>
                      </w:tcPr>
                      <w:p w14:paraId="7A9609C6" w14:textId="77777777" w:rsidR="00FE7FDB" w:rsidRPr="007B483D" w:rsidRDefault="00FE7FDB" w:rsidP="00FE7FDB">
                        <w:pPr>
                          <w:keepLines/>
                          <w:spacing w:after="0"/>
                          <w:jc w:val="center"/>
                          <w:rPr>
                            <w:color w:val="000000"/>
                            <w:highlight w:val="yellow"/>
                          </w:rPr>
                        </w:pPr>
                        <w:r w:rsidRPr="007B483D">
                          <w:rPr>
                            <w:color w:val="000000"/>
                            <w:highlight w:val="yellow"/>
                          </w:rPr>
                          <w:t xml:space="preserve">[Per BC] </w:t>
                        </w:r>
                      </w:p>
                    </w:tc>
                    <w:tc>
                      <w:tcPr>
                        <w:tcW w:w="196" w:type="pct"/>
                        <w:tcBorders>
                          <w:top w:val="single" w:sz="4" w:space="0" w:color="auto"/>
                          <w:left w:val="single" w:sz="4" w:space="0" w:color="auto"/>
                          <w:bottom w:val="single" w:sz="4" w:space="0" w:color="auto"/>
                          <w:right w:val="single" w:sz="4" w:space="0" w:color="auto"/>
                        </w:tcBorders>
                      </w:tcPr>
                      <w:p w14:paraId="6901E2F8" w14:textId="77777777" w:rsidR="00FE7FDB" w:rsidRPr="007B483D" w:rsidRDefault="00FE7FDB" w:rsidP="00FE7FDB">
                        <w:pPr>
                          <w:keepLines/>
                          <w:spacing w:after="0"/>
                          <w:jc w:val="center"/>
                          <w:rPr>
                            <w:color w:val="000000"/>
                            <w:highlight w:val="yellow"/>
                          </w:rPr>
                        </w:pPr>
                        <w:r w:rsidRPr="007B483D">
                          <w:rPr>
                            <w:color w:val="000000"/>
                            <w:highlight w:val="yellow"/>
                          </w:rPr>
                          <w:t>[n/a]</w:t>
                        </w:r>
                      </w:p>
                    </w:tc>
                    <w:tc>
                      <w:tcPr>
                        <w:tcW w:w="196" w:type="pct"/>
                        <w:tcBorders>
                          <w:top w:val="single" w:sz="4" w:space="0" w:color="auto"/>
                          <w:left w:val="single" w:sz="4" w:space="0" w:color="auto"/>
                          <w:bottom w:val="single" w:sz="4" w:space="0" w:color="auto"/>
                          <w:right w:val="single" w:sz="4" w:space="0" w:color="auto"/>
                        </w:tcBorders>
                      </w:tcPr>
                      <w:p w14:paraId="086D2F9F" w14:textId="77777777" w:rsidR="00FE7FDB" w:rsidRPr="007B483D" w:rsidRDefault="00FE7FDB" w:rsidP="00FE7FDB">
                        <w:pPr>
                          <w:keepLines/>
                          <w:spacing w:after="0"/>
                          <w:jc w:val="center"/>
                          <w:rPr>
                            <w:color w:val="000000"/>
                            <w:highlight w:val="yellow"/>
                          </w:rPr>
                        </w:pPr>
                        <w:r w:rsidRPr="007B483D">
                          <w:rPr>
                            <w:color w:val="000000"/>
                            <w:highlight w:val="yellow"/>
                          </w:rPr>
                          <w:t>[n/a]</w:t>
                        </w:r>
                      </w:p>
                    </w:tc>
                    <w:tc>
                      <w:tcPr>
                        <w:tcW w:w="196" w:type="pct"/>
                        <w:tcBorders>
                          <w:top w:val="single" w:sz="4" w:space="0" w:color="auto"/>
                          <w:left w:val="single" w:sz="4" w:space="0" w:color="auto"/>
                          <w:bottom w:val="single" w:sz="4" w:space="0" w:color="auto"/>
                          <w:right w:val="single" w:sz="4" w:space="0" w:color="auto"/>
                        </w:tcBorders>
                      </w:tcPr>
                      <w:p w14:paraId="5FC88CF9" w14:textId="77777777" w:rsidR="00FE7FDB" w:rsidRPr="007B483D" w:rsidRDefault="00FE7FDB" w:rsidP="00FE7FDB">
                        <w:pPr>
                          <w:keepLines/>
                          <w:spacing w:after="0"/>
                          <w:jc w:val="center"/>
                          <w:rPr>
                            <w:color w:val="000000"/>
                            <w:highlight w:val="yellow"/>
                          </w:rPr>
                        </w:pPr>
                        <w:r w:rsidRPr="007B483D">
                          <w:rPr>
                            <w:color w:val="000000"/>
                            <w:highlight w:val="yellow"/>
                          </w:rPr>
                          <w:t>[n/a]</w:t>
                        </w:r>
                      </w:p>
                    </w:tc>
                    <w:tc>
                      <w:tcPr>
                        <w:tcW w:w="196" w:type="pct"/>
                        <w:tcBorders>
                          <w:top w:val="single" w:sz="4" w:space="0" w:color="auto"/>
                          <w:left w:val="single" w:sz="4" w:space="0" w:color="auto"/>
                          <w:bottom w:val="single" w:sz="4" w:space="0" w:color="auto"/>
                          <w:right w:val="single" w:sz="4" w:space="0" w:color="auto"/>
                        </w:tcBorders>
                      </w:tcPr>
                      <w:p w14:paraId="2BD51EB9" w14:textId="77777777" w:rsidR="00FE7FDB" w:rsidRPr="007B483D" w:rsidRDefault="00FE7FDB" w:rsidP="00FE7FDB">
                        <w:pPr>
                          <w:spacing w:after="0"/>
                          <w:rPr>
                            <w:strike/>
                            <w:color w:val="000000"/>
                            <w:highlight w:val="yellow"/>
                          </w:rPr>
                        </w:pPr>
                      </w:p>
                    </w:tc>
                    <w:tc>
                      <w:tcPr>
                        <w:tcW w:w="548" w:type="pct"/>
                        <w:tcBorders>
                          <w:top w:val="single" w:sz="4" w:space="0" w:color="auto"/>
                          <w:left w:val="single" w:sz="4" w:space="0" w:color="auto"/>
                          <w:bottom w:val="single" w:sz="4" w:space="0" w:color="auto"/>
                          <w:right w:val="single" w:sz="4" w:space="0" w:color="auto"/>
                        </w:tcBorders>
                      </w:tcPr>
                      <w:p w14:paraId="2A08791F" w14:textId="77777777" w:rsidR="00FE7FDB" w:rsidRPr="007B483D" w:rsidRDefault="00FE7FDB" w:rsidP="00FE7FDB">
                        <w:pPr>
                          <w:keepLines/>
                          <w:spacing w:after="0"/>
                          <w:rPr>
                            <w:rFonts w:eastAsia="SimSun"/>
                            <w:color w:val="000000"/>
                          </w:rPr>
                        </w:pPr>
                        <w:r w:rsidRPr="007B483D">
                          <w:rPr>
                            <w:rFonts w:eastAsia="SimSun"/>
                            <w:color w:val="000000"/>
                          </w:rPr>
                          <w:t>Optional with capability signalling</w:t>
                        </w:r>
                      </w:p>
                    </w:tc>
                  </w:tr>
                </w:tbl>
                <w:p w14:paraId="1213DD31" w14:textId="77777777" w:rsidR="00FE7FDB" w:rsidRPr="007B483D" w:rsidRDefault="00FE7FDB" w:rsidP="00FE7FDB">
                  <w:pPr>
                    <w:spacing w:after="0"/>
                    <w:rPr>
                      <w:rFonts w:eastAsia="游明朝"/>
                    </w:rPr>
                  </w:pPr>
                </w:p>
              </w:tc>
            </w:tr>
          </w:tbl>
          <w:p w14:paraId="2813CCDE" w14:textId="77777777" w:rsidR="00FE7FDB" w:rsidRDefault="00FE7FDB" w:rsidP="00FE7FDB">
            <w:pPr>
              <w:rPr>
                <w:rFonts w:eastAsia="SimSun"/>
                <w:lang w:eastAsia="zh-CN"/>
              </w:rPr>
            </w:pPr>
          </w:p>
          <w:p w14:paraId="1AA71806" w14:textId="77777777" w:rsidR="00FE7FDB" w:rsidRPr="000558A5" w:rsidRDefault="00FE7FDB" w:rsidP="00FE7FDB">
            <w:pPr>
              <w:rPr>
                <w:rFonts w:eastAsia="SimSun"/>
                <w:lang w:eastAsia="zh-CN"/>
              </w:rPr>
            </w:pPr>
            <w:r w:rsidRPr="000558A5">
              <w:rPr>
                <w:rFonts w:eastAsia="SimSun"/>
                <w:lang w:eastAsia="zh-CN"/>
              </w:rPr>
              <w:t>For 66-1b and 2b proposed by Moderator, they seems like scheduling cell is out of set. We suggest having basic feature as sc</w:t>
            </w:r>
            <w:r>
              <w:rPr>
                <w:rFonts w:eastAsia="SimSun"/>
                <w:lang w:eastAsia="zh-CN"/>
              </w:rPr>
              <w:t>heduling cell in the set, then s</w:t>
            </w:r>
            <w:r w:rsidRPr="000558A5">
              <w:rPr>
                <w:rFonts w:eastAsia="SimSun"/>
                <w:lang w:eastAsia="zh-CN"/>
              </w:rPr>
              <w:t>cheduling cell and co-scheduled cell</w:t>
            </w:r>
            <w:r>
              <w:rPr>
                <w:rFonts w:eastAsia="SimSun"/>
                <w:lang w:eastAsia="zh-CN"/>
              </w:rPr>
              <w:t xml:space="preserve">s share two set of </w:t>
            </w:r>
            <w:r w:rsidRPr="000558A5">
              <w:rPr>
                <w:rFonts w:eastAsia="SimSun"/>
                <w:lang w:eastAsia="zh-CN"/>
              </w:rPr>
              <w:t>SCS and</w:t>
            </w:r>
            <w:r>
              <w:rPr>
                <w:rFonts w:eastAsia="SimSun"/>
                <w:lang w:eastAsia="zh-CN"/>
              </w:rPr>
              <w:t>/or</w:t>
            </w:r>
            <w:r w:rsidRPr="000558A5">
              <w:rPr>
                <w:rFonts w:eastAsia="SimSun"/>
                <w:lang w:eastAsia="zh-CN"/>
              </w:rPr>
              <w:t xml:space="preserve"> carrier type. Another FG can be for scheduling cell out of set, SCS and/or carrier types can be different for scheduling cell and scheduled cells.</w:t>
            </w:r>
          </w:p>
          <w:p w14:paraId="17515A93" w14:textId="77777777" w:rsidR="00FE7FDB" w:rsidRDefault="00FE7FDB" w:rsidP="00FE7FDB">
            <w:pPr>
              <w:pStyle w:val="20"/>
            </w:pPr>
            <w:r>
              <w:t>FG 66-1</w:t>
            </w:r>
          </w:p>
          <w:p w14:paraId="270C7C51" w14:textId="77777777" w:rsidR="00FE7FDB" w:rsidRPr="007B483D" w:rsidRDefault="00FE7FDB" w:rsidP="00FE7FDB">
            <w:r w:rsidRPr="007B483D">
              <w:t xml:space="preserve">FG 66-1: Multi-cell PDSCH scheduling by DCI format 1_3 with different SCS for the cells in the set </w:t>
            </w:r>
            <w:bookmarkStart w:id="11" w:name="OLE_LINK22"/>
            <w:bookmarkStart w:id="12" w:name="OLE_LINK23"/>
            <w:r>
              <w:t>with scheduling cell in the set of cells</w:t>
            </w:r>
            <w:bookmarkEnd w:id="11"/>
            <w:bookmarkEnd w:id="12"/>
          </w:p>
          <w:p w14:paraId="2509EAC5" w14:textId="77777777" w:rsidR="00FE7FDB" w:rsidRPr="007B483D" w:rsidRDefault="00FE7FDB" w:rsidP="00FE7FDB">
            <w:pPr>
              <w:rPr>
                <w:rFonts w:eastAsia="SimSun"/>
                <w:color w:val="000000" w:themeColor="text1"/>
                <w:lang w:eastAsia="zh-CN"/>
              </w:rPr>
            </w:pPr>
            <w:r w:rsidRPr="007B483D">
              <w:rPr>
                <w:rFonts w:eastAsia="SimSun"/>
                <w:color w:val="000000" w:themeColor="text1"/>
                <w:lang w:eastAsia="zh-CN"/>
              </w:rPr>
              <w:t>Components:</w:t>
            </w:r>
          </w:p>
          <w:p w14:paraId="08805C04" w14:textId="77777777" w:rsidR="00FE7FDB" w:rsidRDefault="00FE7FDB" w:rsidP="00F03B85">
            <w:pPr>
              <w:pStyle w:val="aff6"/>
              <w:numPr>
                <w:ilvl w:val="0"/>
                <w:numId w:val="29"/>
              </w:numPr>
              <w:overflowPunct/>
              <w:autoSpaceDE/>
              <w:autoSpaceDN/>
              <w:adjustRightInd/>
              <w:ind w:leftChars="0"/>
            </w:pPr>
            <w:r w:rsidRPr="007B483D">
              <w:t>UE supports monitoring DCI format 1_3 for DL scheduling for the cells in the set</w:t>
            </w:r>
            <w:r>
              <w:t>, where scheduling cell is included in a set of cells in same PUCCH group</w:t>
            </w:r>
          </w:p>
          <w:p w14:paraId="3F56ADC4" w14:textId="77777777" w:rsidR="00FE7FDB" w:rsidRPr="007B483D" w:rsidRDefault="00FE7FDB" w:rsidP="00F03B85">
            <w:pPr>
              <w:pStyle w:val="aff6"/>
              <w:numPr>
                <w:ilvl w:val="0"/>
                <w:numId w:val="29"/>
              </w:numPr>
              <w:overflowPunct/>
              <w:autoSpaceDE/>
              <w:autoSpaceDN/>
              <w:adjustRightInd/>
              <w:ind w:leftChars="0"/>
            </w:pPr>
            <w:r>
              <w:t xml:space="preserve">Scheduling cell in the set of cells, it </w:t>
            </w:r>
            <w:r w:rsidRPr="000558A5">
              <w:t>is PCell if set of cells includes PCell, and SCell if set of cells includes only SCells.</w:t>
            </w:r>
          </w:p>
          <w:p w14:paraId="7B550766" w14:textId="77777777" w:rsidR="00FE7FDB" w:rsidRPr="000558A5" w:rsidRDefault="00FE7FDB" w:rsidP="00F03B85">
            <w:pPr>
              <w:pStyle w:val="aff6"/>
              <w:numPr>
                <w:ilvl w:val="0"/>
                <w:numId w:val="29"/>
              </w:numPr>
              <w:overflowPunct/>
              <w:autoSpaceDE/>
              <w:autoSpaceDN/>
              <w:adjustRightInd/>
              <w:spacing w:after="0"/>
              <w:ind w:leftChars="0"/>
              <w:rPr>
                <w:color w:val="000000"/>
              </w:rPr>
            </w:pPr>
            <w:r w:rsidRPr="000558A5">
              <w:rPr>
                <w:color w:val="000000"/>
              </w:rPr>
              <w:t>Supported applicable combinations of two sets of (carrier type</w:t>
            </w:r>
            <w:r w:rsidRPr="000558A5">
              <w:rPr>
                <w:strike/>
                <w:color w:val="000000"/>
              </w:rPr>
              <w:t>s</w:t>
            </w:r>
            <w:r w:rsidRPr="000558A5">
              <w:rPr>
                <w:color w:val="000000"/>
              </w:rPr>
              <w:t xml:space="preserve">, SCS) for the cells in the set: {(FR1 FDD, 15kHz), (FR1 TDD, 30kHz), </w:t>
            </w:r>
            <w:r w:rsidRPr="002E66DF">
              <w:t>(FR2-1, 60kHz),</w:t>
            </w:r>
            <w:r w:rsidRPr="000558A5">
              <w:rPr>
                <w:color w:val="FF0000"/>
              </w:rPr>
              <w:t xml:space="preserve"> </w:t>
            </w:r>
            <w:r w:rsidRPr="000558A5">
              <w:rPr>
                <w:color w:val="000000"/>
              </w:rPr>
              <w:t xml:space="preserve">(FR2-1, 120kHz)} </w:t>
            </w:r>
          </w:p>
          <w:p w14:paraId="0809D409" w14:textId="77777777" w:rsidR="00FE7FDB" w:rsidRPr="007B483D" w:rsidRDefault="00FE7FDB" w:rsidP="00F03B85">
            <w:pPr>
              <w:pStyle w:val="aff6"/>
              <w:numPr>
                <w:ilvl w:val="0"/>
                <w:numId w:val="29"/>
              </w:numPr>
              <w:overflowPunct/>
              <w:autoSpaceDE/>
              <w:autoSpaceDN/>
              <w:adjustRightInd/>
              <w:ind w:leftChars="0"/>
            </w:pPr>
            <w:r w:rsidRPr="007B483D">
              <w:t>Max number of co-scheduled cells per set of cells supported by UE is reported with candidate value set of {2, 3, 4}</w:t>
            </w:r>
          </w:p>
          <w:p w14:paraId="7C181A08" w14:textId="77777777" w:rsidR="00FE7FDB" w:rsidRPr="007B483D" w:rsidRDefault="00FE7FDB" w:rsidP="00F03B85">
            <w:pPr>
              <w:pStyle w:val="aff6"/>
              <w:numPr>
                <w:ilvl w:val="0"/>
                <w:numId w:val="29"/>
              </w:numPr>
              <w:overflowPunct/>
              <w:autoSpaceDE/>
              <w:autoSpaceDN/>
              <w:adjustRightInd/>
              <w:ind w:leftChars="0"/>
              <w:rPr>
                <w:lang w:val="en-US"/>
              </w:rPr>
            </w:pPr>
            <w:r w:rsidRPr="007B483D">
              <w:t>Max number of sets of cells supported by UE across PUCCH groups: Candidate value set of {1, 2, 3, 4, 5, 6, 7, 8}</w:t>
            </w:r>
          </w:p>
          <w:p w14:paraId="43ABB106" w14:textId="77777777" w:rsidR="00FE7FDB" w:rsidRPr="007B483D" w:rsidRDefault="00FE7FDB" w:rsidP="00F03B85">
            <w:pPr>
              <w:pStyle w:val="aff6"/>
              <w:numPr>
                <w:ilvl w:val="0"/>
                <w:numId w:val="29"/>
              </w:numPr>
              <w:overflowPunct/>
              <w:autoSpaceDE/>
              <w:autoSpaceDN/>
              <w:adjustRightInd/>
              <w:ind w:leftChars="0"/>
            </w:pPr>
            <w:r w:rsidRPr="007B483D">
              <w:t>Max number of sets of cells supported by UE for a same scheduling cell: Candidate value set of {1, 2, 3, 4}</w:t>
            </w:r>
          </w:p>
          <w:p w14:paraId="2CB3006F" w14:textId="77777777" w:rsidR="00FE7FDB" w:rsidRPr="007B483D" w:rsidRDefault="00FE7FDB" w:rsidP="00F03B85">
            <w:pPr>
              <w:pStyle w:val="aff6"/>
              <w:numPr>
                <w:ilvl w:val="0"/>
                <w:numId w:val="29"/>
              </w:numPr>
              <w:overflowPunct/>
              <w:autoSpaceDE/>
              <w:autoSpaceDN/>
              <w:adjustRightInd/>
              <w:ind w:leftChars="0"/>
            </w:pPr>
            <w:r w:rsidRPr="007B483D">
              <w:lastRenderedPageBreak/>
              <w:t>The number of unicast DL DCIs to process per N consecutive slots of scheduling cell for a set of cells configured for multi-cell PDSCH scheduling by DCI format 1_3</w:t>
            </w:r>
          </w:p>
          <w:p w14:paraId="6A246036" w14:textId="77777777" w:rsidR="00FE7FDB" w:rsidRPr="007B483D" w:rsidRDefault="00FE7FDB" w:rsidP="00F03B85">
            <w:pPr>
              <w:pStyle w:val="aff6"/>
              <w:numPr>
                <w:ilvl w:val="1"/>
                <w:numId w:val="29"/>
              </w:numPr>
              <w:overflowPunct/>
              <w:autoSpaceDE/>
              <w:autoSpaceDN/>
              <w:adjustRightInd/>
              <w:ind w:leftChars="0"/>
              <w:rPr>
                <w:rFonts w:eastAsia="SimSun"/>
                <w:color w:val="000000" w:themeColor="text1"/>
                <w:lang w:eastAsia="zh-CN"/>
              </w:rPr>
            </w:pPr>
            <w:r w:rsidRPr="007B483D">
              <w:rPr>
                <w:rFonts w:eastAsia="SimSun"/>
                <w:color w:val="000000" w:themeColor="text1"/>
                <w:lang w:eastAsia="zh-CN"/>
              </w:rPr>
              <w:t>One DCI format 1_3 for the set of cells and,</w:t>
            </w:r>
          </w:p>
          <w:p w14:paraId="108BF92C" w14:textId="77777777" w:rsidR="00FE7FDB" w:rsidRPr="007B483D" w:rsidRDefault="00FE7FDB" w:rsidP="00F03B85">
            <w:pPr>
              <w:pStyle w:val="aff6"/>
              <w:numPr>
                <w:ilvl w:val="1"/>
                <w:numId w:val="29"/>
              </w:numPr>
              <w:overflowPunct/>
              <w:autoSpaceDE/>
              <w:autoSpaceDN/>
              <w:adjustRightInd/>
              <w:ind w:leftChars="0"/>
              <w:rPr>
                <w:rFonts w:eastAsia="SimSun"/>
                <w:color w:val="000000" w:themeColor="text1"/>
                <w:lang w:eastAsia="zh-CN"/>
              </w:rPr>
            </w:pPr>
            <w:r w:rsidRPr="007B483D">
              <w:rPr>
                <w:rFonts w:eastAsia="SimSun"/>
                <w:color w:val="000000" w:themeColor="text1"/>
                <w:lang w:eastAsia="zh-CN"/>
              </w:rPr>
              <w:t>One unicast DL DCI formats 1_0/1_1/1_2 (if supported) for each of the cells that are not scheduled by DCI 1_3</w:t>
            </w:r>
          </w:p>
          <w:p w14:paraId="64E2C2A2" w14:textId="77777777" w:rsidR="00FE7FDB" w:rsidRPr="007B483D" w:rsidRDefault="00FE7FDB" w:rsidP="00F03B85">
            <w:pPr>
              <w:pStyle w:val="aff6"/>
              <w:numPr>
                <w:ilvl w:val="1"/>
                <w:numId w:val="29"/>
              </w:numPr>
              <w:overflowPunct/>
              <w:autoSpaceDE/>
              <w:autoSpaceDN/>
              <w:adjustRightInd/>
              <w:ind w:leftChars="0"/>
              <w:rPr>
                <w:rFonts w:eastAsia="SimSun"/>
                <w:color w:val="000000" w:themeColor="text1"/>
                <w:lang w:eastAsia="zh-CN"/>
              </w:rPr>
            </w:pPr>
            <w:r w:rsidRPr="007B483D">
              <w:rPr>
                <w:rFonts w:eastAsia="SimSun"/>
                <w:color w:val="000000" w:themeColor="text1"/>
                <w:lang w:eastAsia="zh-CN"/>
              </w:rPr>
              <w:t>For SCS of Scheduling cell equals to lower SCS among the scheduled cells, N = 1.</w:t>
            </w:r>
          </w:p>
          <w:p w14:paraId="6A519CC9" w14:textId="77777777" w:rsidR="00FE7FDB" w:rsidRPr="007B483D" w:rsidRDefault="00FE7FDB" w:rsidP="00F03B85">
            <w:pPr>
              <w:pStyle w:val="aff6"/>
              <w:numPr>
                <w:ilvl w:val="1"/>
                <w:numId w:val="29"/>
              </w:numPr>
              <w:overflowPunct/>
              <w:autoSpaceDE/>
              <w:autoSpaceDN/>
              <w:adjustRightInd/>
              <w:ind w:leftChars="0"/>
              <w:rPr>
                <w:rFonts w:eastAsia="SimSun"/>
                <w:color w:val="000000" w:themeColor="text1"/>
                <w:lang w:eastAsia="zh-CN"/>
              </w:rPr>
            </w:pPr>
            <w:r w:rsidRPr="007B483D">
              <w:rPr>
                <w:rFonts w:eastAsia="SimSun"/>
                <w:color w:val="000000" w:themeColor="text1"/>
                <w:lang w:eastAsia="zh-CN"/>
              </w:rPr>
              <w:t>For SCS of Scheduling cell equals to lower SCS among the scheduled cells, N is based on pair of (SCS1, SCS2): N=2 for (30,15), (60,30), (120,60) and N=4 for (60,15), (120,30), N = 8 for (120,15)</w:t>
            </w:r>
          </w:p>
          <w:p w14:paraId="57F8C65A" w14:textId="77777777" w:rsidR="00FE7FDB" w:rsidRPr="007B483D" w:rsidRDefault="00FE7FDB" w:rsidP="00F03B85">
            <w:pPr>
              <w:pStyle w:val="aff6"/>
              <w:numPr>
                <w:ilvl w:val="0"/>
                <w:numId w:val="29"/>
              </w:numPr>
              <w:overflowPunct/>
              <w:autoSpaceDE/>
              <w:autoSpaceDN/>
              <w:adjustRightInd/>
              <w:ind w:leftChars="0"/>
            </w:pPr>
            <w:r w:rsidRPr="007B483D">
              <w:t>Monitoring SS set(s) for DCI format 1_3 for a set of cells for the following cases</w:t>
            </w:r>
          </w:p>
          <w:p w14:paraId="7DDE43C8" w14:textId="77777777" w:rsidR="00FE7FDB" w:rsidRPr="007B483D" w:rsidRDefault="00FE7FDB" w:rsidP="00F03B85">
            <w:pPr>
              <w:pStyle w:val="aff6"/>
              <w:numPr>
                <w:ilvl w:val="1"/>
                <w:numId w:val="29"/>
              </w:numPr>
              <w:overflowPunct/>
              <w:autoSpaceDE/>
              <w:autoSpaceDN/>
              <w:adjustRightInd/>
              <w:ind w:leftChars="0"/>
              <w:rPr>
                <w:rFonts w:eastAsia="SimSun"/>
                <w:color w:val="000000" w:themeColor="text1"/>
                <w:lang w:eastAsia="zh-CN"/>
              </w:rPr>
            </w:pPr>
            <w:r w:rsidRPr="007B483D">
              <w:rPr>
                <w:rFonts w:eastAsia="SimSun"/>
                <w:color w:val="000000" w:themeColor="text1"/>
                <w:lang w:eastAsia="zh-CN"/>
              </w:rPr>
              <w:t>Search space set configuration for DCI format 1_3 for the set of cells is provided only on the scheduling cell, or;</w:t>
            </w:r>
          </w:p>
          <w:p w14:paraId="52DB4EBC" w14:textId="77777777" w:rsidR="00FE7FDB" w:rsidRPr="007B483D" w:rsidRDefault="00FE7FDB" w:rsidP="00F03B85">
            <w:pPr>
              <w:pStyle w:val="aff6"/>
              <w:numPr>
                <w:ilvl w:val="1"/>
                <w:numId w:val="29"/>
              </w:numPr>
              <w:overflowPunct/>
              <w:autoSpaceDE/>
              <w:autoSpaceDN/>
              <w:adjustRightInd/>
              <w:ind w:leftChars="0"/>
              <w:rPr>
                <w:rFonts w:eastAsia="SimSun"/>
                <w:color w:val="000000" w:themeColor="text1"/>
                <w:lang w:eastAsia="zh-CN"/>
              </w:rPr>
            </w:pPr>
            <w:r w:rsidRPr="007B483D">
              <w:rPr>
                <w:rFonts w:eastAsia="SimSun"/>
                <w:color w:val="000000" w:themeColor="text1"/>
                <w:lang w:eastAsia="zh-CN"/>
              </w:rPr>
              <w:t>Search space set configurations for DCI format 1_3 for the set of cells with the same searchSpaceId are provided on both the scheduling cell and a serving cell in the set of cells with the scheduling cell being NOT in the set of cells</w:t>
            </w:r>
          </w:p>
          <w:p w14:paraId="42685E89" w14:textId="77777777" w:rsidR="00FE7FDB" w:rsidRPr="007B483D" w:rsidRDefault="00FE7FDB" w:rsidP="00FE7FDB">
            <w:pPr>
              <w:rPr>
                <w:rFonts w:eastAsia="SimSun"/>
                <w:lang w:eastAsia="zh-CN"/>
              </w:rPr>
            </w:pPr>
            <w:r w:rsidRPr="007B483D">
              <w:rPr>
                <w:rFonts w:eastAsia="SimSun"/>
                <w:lang w:eastAsia="zh-CN"/>
              </w:rPr>
              <w:t>Type of FG: per BC</w:t>
            </w:r>
          </w:p>
          <w:p w14:paraId="38FF7840" w14:textId="77777777" w:rsidR="00FE7FDB" w:rsidRDefault="00FE7FDB" w:rsidP="00FE7FDB">
            <w:pPr>
              <w:rPr>
                <w:rFonts w:eastAsia="SimSun"/>
                <w:lang w:eastAsia="zh-CN"/>
              </w:rPr>
            </w:pPr>
            <w:r>
              <w:rPr>
                <w:rFonts w:eastAsia="SimSun"/>
                <w:lang w:eastAsia="zh-CN"/>
              </w:rPr>
              <w:t>Prerequisite: FG 49-1</w:t>
            </w:r>
          </w:p>
          <w:p w14:paraId="3BB4F7DB" w14:textId="77777777" w:rsidR="00FE7FDB" w:rsidRDefault="00FE7FDB" w:rsidP="00FE7FDB">
            <w:pPr>
              <w:pStyle w:val="20"/>
            </w:pPr>
            <w:r>
              <w:t>FG 66-1a</w:t>
            </w:r>
          </w:p>
          <w:p w14:paraId="289566C6" w14:textId="77777777" w:rsidR="00FE7FDB" w:rsidRPr="007B483D" w:rsidRDefault="00FE7FDB" w:rsidP="00FE7FDB">
            <w:r w:rsidRPr="007B483D">
              <w:t xml:space="preserve">FG 66-1: Multi-cell PDSCH scheduling by DCI format 1_3 with different SCS for the cells in the set </w:t>
            </w:r>
            <w:r>
              <w:t>with scheduling cell out of the set of cells</w:t>
            </w:r>
          </w:p>
          <w:p w14:paraId="06948815" w14:textId="77777777" w:rsidR="00FE7FDB" w:rsidRPr="007B483D" w:rsidRDefault="00FE7FDB" w:rsidP="00FE7FDB">
            <w:pPr>
              <w:rPr>
                <w:rFonts w:eastAsia="SimSun"/>
                <w:color w:val="000000" w:themeColor="text1"/>
                <w:lang w:eastAsia="zh-CN"/>
              </w:rPr>
            </w:pPr>
            <w:r w:rsidRPr="007B483D">
              <w:rPr>
                <w:rFonts w:eastAsia="SimSun"/>
                <w:color w:val="000000" w:themeColor="text1"/>
                <w:lang w:eastAsia="zh-CN"/>
              </w:rPr>
              <w:t>Components:</w:t>
            </w:r>
          </w:p>
          <w:p w14:paraId="0B35526B" w14:textId="77777777" w:rsidR="00FE7FDB" w:rsidRDefault="00FE7FDB" w:rsidP="00F03B85">
            <w:pPr>
              <w:pStyle w:val="aff6"/>
              <w:numPr>
                <w:ilvl w:val="0"/>
                <w:numId w:val="33"/>
              </w:numPr>
              <w:overflowPunct/>
              <w:autoSpaceDE/>
              <w:autoSpaceDN/>
              <w:adjustRightInd/>
              <w:ind w:leftChars="0"/>
            </w:pPr>
            <w:r w:rsidRPr="007B483D">
              <w:t>UE supports monitoring DCI format 1_3 for DL scheduling for the cells in the set</w:t>
            </w:r>
            <w:r>
              <w:t>, where scheduling cell is not included in a set of cells in same PUCCH group</w:t>
            </w:r>
          </w:p>
          <w:p w14:paraId="17A77C9C" w14:textId="77777777" w:rsidR="00FE7FDB" w:rsidRPr="007B483D" w:rsidRDefault="00FE7FDB" w:rsidP="00F03B85">
            <w:pPr>
              <w:pStyle w:val="aff6"/>
              <w:numPr>
                <w:ilvl w:val="0"/>
                <w:numId w:val="33"/>
              </w:numPr>
              <w:overflowPunct/>
              <w:autoSpaceDE/>
              <w:autoSpaceDN/>
              <w:adjustRightInd/>
              <w:ind w:leftChars="0"/>
            </w:pPr>
            <w:r>
              <w:t>Scheduling cell is PCell or SCell, and a set of cells includes only SCellsc</w:t>
            </w:r>
          </w:p>
          <w:p w14:paraId="0F6426D2" w14:textId="77777777" w:rsidR="00FE7FDB" w:rsidRPr="000558A5" w:rsidRDefault="00FE7FDB" w:rsidP="00F03B85">
            <w:pPr>
              <w:pStyle w:val="aff6"/>
              <w:numPr>
                <w:ilvl w:val="0"/>
                <w:numId w:val="33"/>
              </w:numPr>
              <w:overflowPunct/>
              <w:autoSpaceDE/>
              <w:autoSpaceDN/>
              <w:adjustRightInd/>
              <w:spacing w:after="0"/>
              <w:ind w:leftChars="0"/>
              <w:rPr>
                <w:color w:val="000000"/>
              </w:rPr>
            </w:pPr>
            <w:r>
              <w:t>For the set of co-scheduled cells,</w:t>
            </w:r>
            <w:r w:rsidRPr="000558A5">
              <w:rPr>
                <w:color w:val="000000"/>
              </w:rPr>
              <w:t xml:space="preserve"> two sets of (carrier type</w:t>
            </w:r>
            <w:r w:rsidRPr="000558A5">
              <w:rPr>
                <w:strike/>
                <w:color w:val="000000"/>
              </w:rPr>
              <w:t>s</w:t>
            </w:r>
            <w:r w:rsidRPr="000558A5">
              <w:rPr>
                <w:color w:val="000000"/>
              </w:rPr>
              <w:t>, SCS) for the cells in the set: {(FR1 FDD, 15kHz), (FR1 T</w:t>
            </w:r>
            <w:r w:rsidRPr="002E66DF">
              <w:t>DD, 30kHz), (FR2-1, 60kHz), (F</w:t>
            </w:r>
            <w:r>
              <w:rPr>
                <w:color w:val="000000"/>
              </w:rPr>
              <w:t xml:space="preserve">R2-1, 120kHz)}; Scheduling cell </w:t>
            </w:r>
            <w:r w:rsidRPr="007B483D">
              <w:rPr>
                <w:color w:val="000000"/>
              </w:rPr>
              <w:t>one or more set(s) of (carrier type, SCS)</w:t>
            </w:r>
            <w:r>
              <w:rPr>
                <w:color w:val="000000"/>
              </w:rPr>
              <w:t>. F</w:t>
            </w:r>
            <w:r w:rsidRPr="007B483D">
              <w:rPr>
                <w:color w:val="000000"/>
              </w:rPr>
              <w:t>or scheduling cell</w:t>
            </w:r>
            <w:r>
              <w:rPr>
                <w:color w:val="000000"/>
              </w:rPr>
              <w:t>,</w:t>
            </w:r>
            <w:r w:rsidRPr="007B483D">
              <w:rPr>
                <w:color w:val="000000"/>
              </w:rPr>
              <w:t xml:space="preserve"> {(FR1 FDD, 15kHz), (FR1 TDD, 30kHz)} from the band combination</w:t>
            </w:r>
          </w:p>
          <w:p w14:paraId="1031F7F8" w14:textId="77777777" w:rsidR="00FE7FDB" w:rsidRPr="007B483D" w:rsidRDefault="00FE7FDB" w:rsidP="00F03B85">
            <w:pPr>
              <w:pStyle w:val="aff6"/>
              <w:numPr>
                <w:ilvl w:val="0"/>
                <w:numId w:val="33"/>
              </w:numPr>
              <w:overflowPunct/>
              <w:autoSpaceDE/>
              <w:autoSpaceDN/>
              <w:adjustRightInd/>
              <w:ind w:leftChars="0"/>
            </w:pPr>
            <w:r w:rsidRPr="007B483D">
              <w:t>Max number of co-scheduled cells per set of cells supported by UE is reported with candidate value set of {2, 3, 4}</w:t>
            </w:r>
          </w:p>
          <w:p w14:paraId="6802A8FA" w14:textId="77777777" w:rsidR="00FE7FDB" w:rsidRPr="007B483D" w:rsidRDefault="00FE7FDB" w:rsidP="00F03B85">
            <w:pPr>
              <w:pStyle w:val="aff6"/>
              <w:numPr>
                <w:ilvl w:val="0"/>
                <w:numId w:val="33"/>
              </w:numPr>
              <w:overflowPunct/>
              <w:autoSpaceDE/>
              <w:autoSpaceDN/>
              <w:adjustRightInd/>
              <w:ind w:leftChars="0"/>
              <w:rPr>
                <w:lang w:val="en-US"/>
              </w:rPr>
            </w:pPr>
            <w:r w:rsidRPr="007B483D">
              <w:t>Max number of sets of cells supported by UE across PUCCH groups: Candidate value set of {1, 2, 3, 4, 5, 6, 7, 8}</w:t>
            </w:r>
          </w:p>
          <w:p w14:paraId="49196E63" w14:textId="77777777" w:rsidR="00FE7FDB" w:rsidRPr="007B483D" w:rsidRDefault="00FE7FDB" w:rsidP="00F03B85">
            <w:pPr>
              <w:pStyle w:val="aff6"/>
              <w:numPr>
                <w:ilvl w:val="0"/>
                <w:numId w:val="33"/>
              </w:numPr>
              <w:overflowPunct/>
              <w:autoSpaceDE/>
              <w:autoSpaceDN/>
              <w:adjustRightInd/>
              <w:ind w:leftChars="0"/>
            </w:pPr>
            <w:r w:rsidRPr="007B483D">
              <w:t>Max number of sets of cells supported by UE for a same scheduling cell: Candidate value set of {1, 2, 3, 4}</w:t>
            </w:r>
          </w:p>
          <w:p w14:paraId="6FACB78F" w14:textId="77777777" w:rsidR="00FE7FDB" w:rsidRPr="007B483D" w:rsidRDefault="00FE7FDB" w:rsidP="00F03B85">
            <w:pPr>
              <w:pStyle w:val="aff6"/>
              <w:numPr>
                <w:ilvl w:val="0"/>
                <w:numId w:val="33"/>
              </w:numPr>
              <w:overflowPunct/>
              <w:autoSpaceDE/>
              <w:autoSpaceDN/>
              <w:adjustRightInd/>
              <w:ind w:leftChars="0"/>
            </w:pPr>
            <w:r w:rsidRPr="007B483D">
              <w:t>The number of unicast DL DCIs to process per N consecutive slots of scheduling cell for a set of cells configured for multi-cell PDSCH scheduling by DCI format 1_3</w:t>
            </w:r>
          </w:p>
          <w:p w14:paraId="500AE2DB" w14:textId="77777777" w:rsidR="00FE7FDB" w:rsidRPr="007B483D" w:rsidRDefault="00FE7FDB" w:rsidP="00F03B85">
            <w:pPr>
              <w:pStyle w:val="aff6"/>
              <w:numPr>
                <w:ilvl w:val="1"/>
                <w:numId w:val="33"/>
              </w:numPr>
              <w:overflowPunct/>
              <w:autoSpaceDE/>
              <w:autoSpaceDN/>
              <w:adjustRightInd/>
              <w:ind w:leftChars="0"/>
              <w:rPr>
                <w:rFonts w:eastAsia="SimSun"/>
                <w:color w:val="000000" w:themeColor="text1"/>
                <w:lang w:eastAsia="zh-CN"/>
              </w:rPr>
            </w:pPr>
            <w:r w:rsidRPr="007B483D">
              <w:rPr>
                <w:rFonts w:eastAsia="SimSun"/>
                <w:color w:val="000000" w:themeColor="text1"/>
                <w:lang w:eastAsia="zh-CN"/>
              </w:rPr>
              <w:t>One DCI format 1_3 for the set of cells and,</w:t>
            </w:r>
          </w:p>
          <w:p w14:paraId="4CADD9C7" w14:textId="77777777" w:rsidR="00FE7FDB" w:rsidRPr="007B483D" w:rsidRDefault="00FE7FDB" w:rsidP="00F03B85">
            <w:pPr>
              <w:pStyle w:val="aff6"/>
              <w:numPr>
                <w:ilvl w:val="1"/>
                <w:numId w:val="33"/>
              </w:numPr>
              <w:overflowPunct/>
              <w:autoSpaceDE/>
              <w:autoSpaceDN/>
              <w:adjustRightInd/>
              <w:ind w:leftChars="0"/>
              <w:rPr>
                <w:rFonts w:eastAsia="SimSun"/>
                <w:color w:val="000000" w:themeColor="text1"/>
                <w:lang w:eastAsia="zh-CN"/>
              </w:rPr>
            </w:pPr>
            <w:r w:rsidRPr="007B483D">
              <w:rPr>
                <w:rFonts w:eastAsia="SimSun"/>
                <w:color w:val="000000" w:themeColor="text1"/>
                <w:lang w:eastAsia="zh-CN"/>
              </w:rPr>
              <w:t>One unicast DL DCI formats 1_0/1_1/1_2 (if supported) for each of the cells that are not scheduled by DCI 1_3</w:t>
            </w:r>
          </w:p>
          <w:p w14:paraId="4488888D" w14:textId="77777777" w:rsidR="00FE7FDB" w:rsidRPr="007B483D" w:rsidRDefault="00FE7FDB" w:rsidP="00F03B85">
            <w:pPr>
              <w:pStyle w:val="aff6"/>
              <w:numPr>
                <w:ilvl w:val="1"/>
                <w:numId w:val="33"/>
              </w:numPr>
              <w:overflowPunct/>
              <w:autoSpaceDE/>
              <w:autoSpaceDN/>
              <w:adjustRightInd/>
              <w:ind w:leftChars="0"/>
              <w:rPr>
                <w:rFonts w:eastAsia="SimSun"/>
                <w:color w:val="000000" w:themeColor="text1"/>
                <w:lang w:eastAsia="zh-CN"/>
              </w:rPr>
            </w:pPr>
            <w:r w:rsidRPr="007B483D">
              <w:rPr>
                <w:rFonts w:eastAsia="SimSun"/>
                <w:color w:val="000000" w:themeColor="text1"/>
                <w:lang w:eastAsia="zh-CN"/>
              </w:rPr>
              <w:t>For SCS of Scheduling cell equals to lower SCS among the scheduled cells, N = 1.</w:t>
            </w:r>
          </w:p>
          <w:p w14:paraId="44EB5A38" w14:textId="77777777" w:rsidR="00FE7FDB" w:rsidRPr="007B483D" w:rsidRDefault="00FE7FDB" w:rsidP="00F03B85">
            <w:pPr>
              <w:pStyle w:val="aff6"/>
              <w:numPr>
                <w:ilvl w:val="1"/>
                <w:numId w:val="33"/>
              </w:numPr>
              <w:overflowPunct/>
              <w:autoSpaceDE/>
              <w:autoSpaceDN/>
              <w:adjustRightInd/>
              <w:ind w:leftChars="0"/>
              <w:rPr>
                <w:rFonts w:eastAsia="SimSun"/>
                <w:color w:val="000000" w:themeColor="text1"/>
                <w:lang w:eastAsia="zh-CN"/>
              </w:rPr>
            </w:pPr>
            <w:r w:rsidRPr="007B483D">
              <w:rPr>
                <w:rFonts w:eastAsia="SimSun"/>
                <w:color w:val="000000" w:themeColor="text1"/>
                <w:lang w:eastAsia="zh-CN"/>
              </w:rPr>
              <w:t>For SCS of Scheduling cell equals to lower SCS among the scheduled cells, N is based on pair of (SCS1, SCS2): N=2 for (30,15), (60,30), (120,60) and N=4 for (60,15), (120,30), N = 8 for (120,15)</w:t>
            </w:r>
          </w:p>
          <w:p w14:paraId="13F0FDBF" w14:textId="77777777" w:rsidR="00FE7FDB" w:rsidRPr="007B483D" w:rsidRDefault="00FE7FDB" w:rsidP="00FE7FDB">
            <w:pPr>
              <w:rPr>
                <w:rFonts w:eastAsia="SimSun"/>
                <w:lang w:eastAsia="zh-CN"/>
              </w:rPr>
            </w:pPr>
            <w:r w:rsidRPr="007B483D">
              <w:rPr>
                <w:rFonts w:eastAsia="SimSun"/>
                <w:lang w:eastAsia="zh-CN"/>
              </w:rPr>
              <w:t>Type of FG: per BC</w:t>
            </w:r>
          </w:p>
          <w:p w14:paraId="1F435557" w14:textId="77777777" w:rsidR="00FE7FDB" w:rsidRPr="00FE192C" w:rsidRDefault="00FE7FDB" w:rsidP="00FE7FDB">
            <w:pPr>
              <w:rPr>
                <w:rFonts w:eastAsia="SimSun"/>
                <w:lang w:eastAsia="zh-CN"/>
              </w:rPr>
            </w:pPr>
            <w:r>
              <w:rPr>
                <w:rFonts w:eastAsia="SimSun"/>
                <w:lang w:eastAsia="zh-CN"/>
              </w:rPr>
              <w:t>Prerequisite: FG 49-1b</w:t>
            </w:r>
          </w:p>
          <w:p w14:paraId="752DB2FC" w14:textId="77777777" w:rsidR="00FE7FDB" w:rsidRPr="00762BFD" w:rsidRDefault="00FE7FDB" w:rsidP="00FE7FDB">
            <w:pPr>
              <w:pStyle w:val="20"/>
              <w:rPr>
                <w:rFonts w:eastAsia="SimSun"/>
                <w:lang w:eastAsia="zh-CN"/>
              </w:rPr>
            </w:pPr>
            <w:r>
              <w:rPr>
                <w:rFonts w:eastAsia="SimSun"/>
                <w:lang w:eastAsia="zh-CN"/>
              </w:rPr>
              <w:t>FG 66-2/FG 66-2a</w:t>
            </w:r>
          </w:p>
          <w:p w14:paraId="75385937" w14:textId="77777777" w:rsidR="00FE7FDB" w:rsidRPr="001A326E" w:rsidRDefault="00FE7FDB" w:rsidP="00FE7FDB">
            <w:pPr>
              <w:rPr>
                <w:rFonts w:eastAsia="SimSun"/>
                <w:lang w:eastAsia="zh-CN"/>
              </w:rPr>
            </w:pPr>
            <w:r>
              <w:rPr>
                <w:rFonts w:eastAsia="SimSun"/>
                <w:lang w:eastAsia="zh-CN"/>
              </w:rPr>
              <w:t>FG structure, component, Type, and prerequisite are same as DL.</w:t>
            </w:r>
          </w:p>
          <w:p w14:paraId="0DC393EF" w14:textId="77777777" w:rsidR="00FE7FDB" w:rsidRDefault="00FE7FDB" w:rsidP="00FE7FDB">
            <w:pPr>
              <w:pStyle w:val="1"/>
              <w:jc w:val="both"/>
              <w:rPr>
                <w:rFonts w:eastAsia="SimSun"/>
                <w:lang w:eastAsia="zh-CN"/>
              </w:rPr>
            </w:pPr>
            <w:r>
              <w:rPr>
                <w:rFonts w:eastAsia="SimSun"/>
                <w:lang w:eastAsia="zh-CN"/>
              </w:rPr>
              <w:t>FGs for o</w:t>
            </w:r>
            <w:r w:rsidRPr="003E0C17">
              <w:rPr>
                <w:rFonts w:eastAsia="SimSun"/>
                <w:lang w:eastAsia="zh-CN"/>
              </w:rPr>
              <w:t>ne or multiple PUSCHs/PDSCHs per scheduled cell</w:t>
            </w:r>
          </w:p>
          <w:p w14:paraId="230F0288" w14:textId="77777777" w:rsidR="00FE7FDB" w:rsidRPr="007B483D" w:rsidRDefault="00FE7FDB" w:rsidP="00FE7FDB">
            <w:pPr>
              <w:spacing w:after="0"/>
              <w:rPr>
                <w:rFonts w:eastAsia="SimSun"/>
                <w:szCs w:val="24"/>
                <w:lang w:eastAsia="zh-CN"/>
              </w:rPr>
            </w:pPr>
            <w:r w:rsidRPr="007B483D">
              <w:rPr>
                <w:rFonts w:eastAsia="SimSun"/>
                <w:szCs w:val="24"/>
                <w:lang w:eastAsia="zh-CN"/>
              </w:rPr>
              <w:t xml:space="preserve">During the last RAN1 meeting, the following agreement was achieved. We provide our further consideration on top of it. </w:t>
            </w:r>
          </w:p>
          <w:p w14:paraId="11E0D28E" w14:textId="77777777" w:rsidR="00FE7FDB" w:rsidRPr="007B483D" w:rsidRDefault="00FE7FDB" w:rsidP="00FE7FDB">
            <w:pPr>
              <w:spacing w:after="0"/>
              <w:rPr>
                <w:rFonts w:eastAsia="游明朝"/>
                <w:b/>
                <w:bCs/>
                <w:szCs w:val="24"/>
              </w:rPr>
            </w:pPr>
            <w:r w:rsidRPr="007B483D">
              <w:rPr>
                <w:rFonts w:eastAsia="游明朝"/>
                <w:b/>
                <w:bCs/>
                <w:szCs w:val="24"/>
                <w:highlight w:val="green"/>
              </w:rPr>
              <w:t>Agreement</w:t>
            </w:r>
          </w:p>
          <w:p w14:paraId="78FA5F6F" w14:textId="77777777" w:rsidR="00FE7FDB" w:rsidRPr="007B483D" w:rsidRDefault="00FE7FDB" w:rsidP="00FE7FDB">
            <w:pPr>
              <w:spacing w:after="0"/>
              <w:rPr>
                <w:rFonts w:eastAsia="游明朝"/>
                <w:szCs w:val="24"/>
              </w:rPr>
            </w:pPr>
            <w:r w:rsidRPr="007B483D">
              <w:rPr>
                <w:rFonts w:eastAsia="游明朝"/>
                <w:szCs w:val="24"/>
              </w:rPr>
              <w:t xml:space="preserve">Introduce the following 2 FGs for Rel-19 multi-cell multi-PDSCH/PUSCH scheduling: </w:t>
            </w:r>
          </w:p>
          <w:tbl>
            <w:tblPr>
              <w:tblW w:w="46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1907"/>
              <w:gridCol w:w="8224"/>
              <w:gridCol w:w="1591"/>
              <w:gridCol w:w="1158"/>
              <w:gridCol w:w="1301"/>
              <w:gridCol w:w="1591"/>
              <w:gridCol w:w="290"/>
              <w:gridCol w:w="290"/>
              <w:gridCol w:w="290"/>
              <w:gridCol w:w="290"/>
              <w:gridCol w:w="722"/>
              <w:gridCol w:w="1158"/>
            </w:tblGrid>
            <w:tr w:rsidR="0006331A" w:rsidRPr="007B483D" w14:paraId="06BDF3A7" w14:textId="77777777" w:rsidTr="005C2041">
              <w:trPr>
                <w:trHeight w:val="20"/>
              </w:trPr>
              <w:tc>
                <w:tcPr>
                  <w:tcW w:w="128" w:type="pct"/>
                  <w:tcBorders>
                    <w:top w:val="single" w:sz="4" w:space="0" w:color="auto"/>
                    <w:left w:val="single" w:sz="4" w:space="0" w:color="auto"/>
                    <w:bottom w:val="single" w:sz="4" w:space="0" w:color="auto"/>
                    <w:right w:val="single" w:sz="4" w:space="0" w:color="auto"/>
                  </w:tcBorders>
                  <w:hideMark/>
                </w:tcPr>
                <w:p w14:paraId="382C1AF6" w14:textId="77777777" w:rsidR="00FE7FDB" w:rsidRPr="007B483D" w:rsidRDefault="00FE7FDB" w:rsidP="00FE7FDB">
                  <w:pPr>
                    <w:keepLines/>
                    <w:spacing w:after="0"/>
                    <w:rPr>
                      <w:rFonts w:cs="Arial"/>
                      <w:color w:val="000000"/>
                    </w:rPr>
                  </w:pPr>
                  <w:r w:rsidRPr="007B483D">
                    <w:rPr>
                      <w:rFonts w:cs="Arial"/>
                      <w:color w:val="000000"/>
                    </w:rPr>
                    <w:t>66-</w:t>
                  </w:r>
                  <w:r w:rsidRPr="007B483D">
                    <w:rPr>
                      <w:rFonts w:cs="Arial" w:hint="eastAsia"/>
                      <w:color w:val="000000"/>
                    </w:rPr>
                    <w:t>3</w:t>
                  </w:r>
                </w:p>
              </w:tc>
              <w:tc>
                <w:tcPr>
                  <w:tcW w:w="494" w:type="pct"/>
                  <w:tcBorders>
                    <w:top w:val="single" w:sz="4" w:space="0" w:color="auto"/>
                    <w:left w:val="single" w:sz="4" w:space="0" w:color="auto"/>
                    <w:bottom w:val="single" w:sz="4" w:space="0" w:color="auto"/>
                    <w:right w:val="single" w:sz="4" w:space="0" w:color="auto"/>
                  </w:tcBorders>
                  <w:hideMark/>
                </w:tcPr>
                <w:p w14:paraId="0F13301A" w14:textId="77777777" w:rsidR="00FE7FDB" w:rsidRPr="007B483D" w:rsidRDefault="00FE7FDB" w:rsidP="00FE7FDB">
                  <w:pPr>
                    <w:keepLines/>
                    <w:spacing w:after="0"/>
                    <w:rPr>
                      <w:rFonts w:cs="Arial"/>
                      <w:color w:val="000000"/>
                    </w:rPr>
                  </w:pPr>
                  <w:r w:rsidRPr="007B483D">
                    <w:rPr>
                      <w:rFonts w:cs="Arial"/>
                      <w:color w:val="000000"/>
                    </w:rPr>
                    <w:t xml:space="preserve">Multi-cell </w:t>
                  </w:r>
                  <w:r w:rsidRPr="007B483D">
                    <w:rPr>
                      <w:rFonts w:cs="Arial" w:hint="eastAsia"/>
                      <w:color w:val="000000"/>
                    </w:rPr>
                    <w:t>multi-</w:t>
                  </w:r>
                  <w:r w:rsidRPr="007B483D">
                    <w:rPr>
                      <w:rFonts w:cs="Arial"/>
                      <w:color w:val="000000"/>
                    </w:rPr>
                    <w:t xml:space="preserve">PDSCH scheduling by DCI format 1_3 </w:t>
                  </w:r>
                </w:p>
              </w:tc>
              <w:tc>
                <w:tcPr>
                  <w:tcW w:w="2130" w:type="pct"/>
                  <w:tcBorders>
                    <w:top w:val="single" w:sz="4" w:space="0" w:color="auto"/>
                    <w:left w:val="single" w:sz="4" w:space="0" w:color="auto"/>
                    <w:bottom w:val="single" w:sz="4" w:space="0" w:color="auto"/>
                    <w:right w:val="single" w:sz="4" w:space="0" w:color="auto"/>
                  </w:tcBorders>
                </w:tcPr>
                <w:p w14:paraId="6E291C06" w14:textId="77777777" w:rsidR="00FE7FDB" w:rsidRPr="007B483D" w:rsidRDefault="00FE7FDB" w:rsidP="00FE7FDB">
                  <w:pPr>
                    <w:spacing w:after="0"/>
                    <w:rPr>
                      <w:rFonts w:cs="Arial"/>
                      <w:color w:val="000000"/>
                    </w:rPr>
                  </w:pPr>
                  <w:r w:rsidRPr="007B483D">
                    <w:rPr>
                      <w:rFonts w:cs="Arial"/>
                      <w:color w:val="000000"/>
                      <w:lang w:eastAsia="zh-CN"/>
                    </w:rPr>
                    <w:t>1.</w:t>
                  </w:r>
                  <w:r w:rsidRPr="007B483D">
                    <w:rPr>
                      <w:rFonts w:cs="Arial"/>
                      <w:color w:val="000000"/>
                    </w:rPr>
                    <w:t xml:space="preserve"> UE supports DCI format 1_3 for DL scheduling of </w:t>
                  </w:r>
                  <w:r w:rsidRPr="007B483D">
                    <w:rPr>
                      <w:rFonts w:cs="Arial" w:hint="eastAsia"/>
                      <w:color w:val="000000"/>
                      <w:highlight w:val="yellow"/>
                    </w:rPr>
                    <w:t>[one or]</w:t>
                  </w:r>
                  <w:r w:rsidRPr="007B483D">
                    <w:rPr>
                      <w:rFonts w:cs="Arial" w:hint="eastAsia"/>
                      <w:color w:val="000000"/>
                    </w:rPr>
                    <w:t xml:space="preserve"> </w:t>
                  </w:r>
                  <w:r w:rsidRPr="007B483D">
                    <w:rPr>
                      <w:rFonts w:cs="Arial"/>
                      <w:color w:val="000000"/>
                    </w:rPr>
                    <w:t>more PDSCH</w:t>
                  </w:r>
                  <w:r w:rsidRPr="007B483D">
                    <w:rPr>
                      <w:rFonts w:cs="Arial" w:hint="eastAsia"/>
                      <w:color w:val="000000"/>
                    </w:rPr>
                    <w:t>(s)</w:t>
                  </w:r>
                  <w:r w:rsidRPr="007B483D">
                    <w:rPr>
                      <w:rFonts w:cs="Arial"/>
                      <w:color w:val="000000"/>
                    </w:rPr>
                    <w:t xml:space="preserve"> per cell in the set of cells</w:t>
                  </w:r>
                </w:p>
                <w:p w14:paraId="3A25166E" w14:textId="77777777" w:rsidR="00FE7FDB" w:rsidRPr="007B483D" w:rsidRDefault="00FE7FDB" w:rsidP="00FE7FDB">
                  <w:pPr>
                    <w:spacing w:after="0"/>
                    <w:rPr>
                      <w:rFonts w:cs="Arial"/>
                      <w:color w:val="000000"/>
                    </w:rPr>
                  </w:pPr>
                  <w:r w:rsidRPr="007B483D">
                    <w:rPr>
                      <w:rFonts w:cs="Arial" w:hint="eastAsia"/>
                      <w:color w:val="000000"/>
                      <w:highlight w:val="yellow"/>
                    </w:rPr>
                    <w:t>FFS: 2. supported HARQ enhancement. details for component 2</w:t>
                  </w:r>
                </w:p>
                <w:p w14:paraId="3BDA445E" w14:textId="77777777" w:rsidR="00FE7FDB" w:rsidRPr="007B483D" w:rsidRDefault="00FE7FDB" w:rsidP="00FE7FDB">
                  <w:pPr>
                    <w:spacing w:after="0"/>
                    <w:rPr>
                      <w:rFonts w:cs="Arial"/>
                      <w:color w:val="000000"/>
                      <w:highlight w:val="yellow"/>
                    </w:rPr>
                  </w:pPr>
                </w:p>
                <w:p w14:paraId="3F7D8BC9" w14:textId="77777777" w:rsidR="00FE7FDB" w:rsidRPr="007B483D" w:rsidRDefault="00FE7FDB" w:rsidP="00FE7FDB">
                  <w:pPr>
                    <w:spacing w:after="0"/>
                    <w:rPr>
                      <w:rFonts w:cs="Arial"/>
                      <w:color w:val="000000"/>
                    </w:rPr>
                  </w:pPr>
                  <w:r w:rsidRPr="007B483D">
                    <w:rPr>
                      <w:rFonts w:cs="Arial" w:hint="eastAsia"/>
                      <w:color w:val="000000"/>
                      <w:highlight w:val="yellow"/>
                    </w:rPr>
                    <w:t xml:space="preserve">FFS: Whether to limit this FG to </w:t>
                  </w:r>
                  <w:r w:rsidRPr="007B483D">
                    <w:rPr>
                      <w:rFonts w:cs="Arial"/>
                      <w:color w:val="000000"/>
                      <w:highlight w:val="yellow"/>
                    </w:rPr>
                    <w:t>particular</w:t>
                  </w:r>
                  <w:r w:rsidRPr="007B483D">
                    <w:rPr>
                      <w:rFonts w:cs="Arial" w:hint="eastAsia"/>
                      <w:color w:val="000000"/>
                      <w:highlight w:val="yellow"/>
                    </w:rPr>
                    <w:t xml:space="preserve"> FR and/or SCS</w:t>
                  </w:r>
                </w:p>
                <w:p w14:paraId="4E687C5B" w14:textId="77777777" w:rsidR="00FE7FDB" w:rsidRPr="007B483D" w:rsidRDefault="00FE7FDB" w:rsidP="00FE7FDB">
                  <w:pPr>
                    <w:spacing w:after="0"/>
                    <w:rPr>
                      <w:rFonts w:cs="Arial"/>
                      <w:color w:val="000000"/>
                      <w:highlight w:val="yellow"/>
                    </w:rPr>
                  </w:pPr>
                  <w:r w:rsidRPr="007B483D">
                    <w:rPr>
                      <w:rFonts w:cs="Arial" w:hint="eastAsia"/>
                      <w:color w:val="000000"/>
                      <w:highlight w:val="yellow"/>
                    </w:rPr>
                    <w:lastRenderedPageBreak/>
                    <w:t>FFS: Whether to separate this FG per FR and/or SCS</w:t>
                  </w:r>
                </w:p>
                <w:p w14:paraId="19777CD6" w14:textId="77777777" w:rsidR="00FE7FDB" w:rsidRPr="007B483D" w:rsidRDefault="00FE7FDB" w:rsidP="00FE7FDB">
                  <w:pPr>
                    <w:spacing w:after="0"/>
                    <w:rPr>
                      <w:rFonts w:cs="Arial"/>
                      <w:color w:val="000000"/>
                      <w:highlight w:val="yellow"/>
                    </w:rPr>
                  </w:pPr>
                  <w:r w:rsidRPr="007B483D">
                    <w:rPr>
                      <w:rFonts w:cs="Arial" w:hint="eastAsia"/>
                      <w:color w:val="000000"/>
                      <w:highlight w:val="yellow"/>
                    </w:rPr>
                    <w:t xml:space="preserve">FFS: Whether/how to define component to report the supported number of maximum schedulable PDSCHs per cell </w:t>
                  </w:r>
                </w:p>
                <w:p w14:paraId="17FCE60D" w14:textId="77777777" w:rsidR="00FE7FDB" w:rsidRPr="007B483D" w:rsidRDefault="00FE7FDB" w:rsidP="00FE7FDB">
                  <w:pPr>
                    <w:spacing w:after="0"/>
                    <w:rPr>
                      <w:rFonts w:cs="Arial"/>
                      <w:color w:val="000000"/>
                      <w:highlight w:val="yellow"/>
                    </w:rPr>
                  </w:pPr>
                  <w:r w:rsidRPr="007B483D">
                    <w:rPr>
                      <w:rFonts w:cs="Arial" w:hint="eastAsia"/>
                      <w:color w:val="000000"/>
                      <w:highlight w:val="yellow"/>
                    </w:rPr>
                    <w:t>FFS: Whether/how to define component to report the supported maximum total number of schedulable PDSCHs per DCI</w:t>
                  </w:r>
                </w:p>
                <w:p w14:paraId="5C123F10" w14:textId="77777777" w:rsidR="00FE7FDB" w:rsidRPr="007B483D" w:rsidRDefault="00FE7FDB" w:rsidP="00FE7FDB">
                  <w:pPr>
                    <w:spacing w:after="0"/>
                    <w:rPr>
                      <w:rFonts w:cs="Arial"/>
                      <w:color w:val="000000"/>
                    </w:rPr>
                  </w:pPr>
                  <w:r w:rsidRPr="007B483D">
                    <w:rPr>
                      <w:rFonts w:cs="Arial" w:hint="eastAsia"/>
                      <w:color w:val="000000"/>
                      <w:highlight w:val="yellow"/>
                    </w:rPr>
                    <w:t>FFS: other component(s)</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430A2772" w14:textId="77777777" w:rsidR="00FE7FDB" w:rsidRPr="007B483D" w:rsidRDefault="00FE7FDB" w:rsidP="00FE7FDB">
                  <w:pPr>
                    <w:keepLines/>
                    <w:spacing w:after="0"/>
                    <w:rPr>
                      <w:rFonts w:cs="Arial"/>
                      <w:color w:val="000000"/>
                    </w:rPr>
                  </w:pPr>
                </w:p>
              </w:tc>
              <w:tc>
                <w:tcPr>
                  <w:tcW w:w="300" w:type="pct"/>
                  <w:tcBorders>
                    <w:top w:val="single" w:sz="4" w:space="0" w:color="auto"/>
                    <w:left w:val="single" w:sz="4" w:space="0" w:color="auto"/>
                    <w:bottom w:val="single" w:sz="4" w:space="0" w:color="auto"/>
                    <w:right w:val="single" w:sz="4" w:space="0" w:color="auto"/>
                  </w:tcBorders>
                  <w:hideMark/>
                </w:tcPr>
                <w:p w14:paraId="77982A0F" w14:textId="77777777" w:rsidR="00FE7FDB" w:rsidRPr="007B483D" w:rsidRDefault="00FE7FDB" w:rsidP="00FE7FDB">
                  <w:pPr>
                    <w:keepLines/>
                    <w:spacing w:after="0"/>
                    <w:jc w:val="center"/>
                    <w:rPr>
                      <w:rFonts w:cs="Arial"/>
                      <w:color w:val="000000"/>
                    </w:rPr>
                  </w:pPr>
                  <w:r w:rsidRPr="007B483D">
                    <w:rPr>
                      <w:rFonts w:cs="Arial"/>
                      <w:color w:val="000000"/>
                    </w:rPr>
                    <w:t>Yes</w:t>
                  </w:r>
                </w:p>
              </w:tc>
              <w:tc>
                <w:tcPr>
                  <w:tcW w:w="337" w:type="pct"/>
                  <w:tcBorders>
                    <w:top w:val="single" w:sz="4" w:space="0" w:color="auto"/>
                    <w:left w:val="single" w:sz="4" w:space="0" w:color="auto"/>
                    <w:bottom w:val="single" w:sz="4" w:space="0" w:color="auto"/>
                    <w:right w:val="single" w:sz="4" w:space="0" w:color="auto"/>
                  </w:tcBorders>
                  <w:hideMark/>
                </w:tcPr>
                <w:p w14:paraId="23928600" w14:textId="77777777" w:rsidR="00FE7FDB" w:rsidRPr="007B483D" w:rsidRDefault="00FE7FDB" w:rsidP="00FE7FDB">
                  <w:pPr>
                    <w:keepLines/>
                    <w:spacing w:after="0"/>
                    <w:jc w:val="center"/>
                    <w:rPr>
                      <w:rFonts w:cs="Arial"/>
                      <w:color w:val="000000"/>
                    </w:rPr>
                  </w:pPr>
                  <w:r w:rsidRPr="007B483D">
                    <w:rPr>
                      <w:rFonts w:cs="Arial"/>
                      <w:color w:val="000000"/>
                    </w:rPr>
                    <w:t>N/A</w:t>
                  </w:r>
                </w:p>
              </w:tc>
              <w:tc>
                <w:tcPr>
                  <w:tcW w:w="412" w:type="pct"/>
                  <w:tcBorders>
                    <w:top w:val="single" w:sz="4" w:space="0" w:color="auto"/>
                    <w:left w:val="single" w:sz="4" w:space="0" w:color="auto"/>
                    <w:bottom w:val="single" w:sz="4" w:space="0" w:color="auto"/>
                    <w:right w:val="single" w:sz="4" w:space="0" w:color="auto"/>
                  </w:tcBorders>
                  <w:hideMark/>
                </w:tcPr>
                <w:p w14:paraId="472B6DEA" w14:textId="77777777" w:rsidR="00FE7FDB" w:rsidRPr="007B483D" w:rsidRDefault="00FE7FDB" w:rsidP="00FE7FDB">
                  <w:pPr>
                    <w:keepLines/>
                    <w:spacing w:after="0"/>
                    <w:rPr>
                      <w:rFonts w:cs="Arial"/>
                      <w:color w:val="000000"/>
                    </w:rPr>
                  </w:pPr>
                  <w:r w:rsidRPr="007B483D">
                    <w:rPr>
                      <w:rFonts w:cs="Arial"/>
                      <w:color w:val="000000"/>
                    </w:rPr>
                    <w:t xml:space="preserve">Multi-cell </w:t>
                  </w:r>
                  <w:r w:rsidRPr="007B483D">
                    <w:rPr>
                      <w:rFonts w:cs="Arial" w:hint="eastAsia"/>
                      <w:color w:val="000000"/>
                    </w:rPr>
                    <w:t>multi-</w:t>
                  </w:r>
                  <w:r w:rsidRPr="007B483D">
                    <w:rPr>
                      <w:rFonts w:cs="Arial"/>
                      <w:color w:val="000000"/>
                    </w:rPr>
                    <w:t>PDSCH scheduling by DCI format 1_3 is not supported</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68248186" w14:textId="77777777" w:rsidR="00FE7FDB" w:rsidRPr="007B483D" w:rsidRDefault="00FE7FDB" w:rsidP="00FE7FDB">
                  <w:pPr>
                    <w:keepLines/>
                    <w:spacing w:after="0"/>
                    <w:jc w:val="center"/>
                    <w:rPr>
                      <w:rFonts w:cs="Arial"/>
                      <w:color w:val="000000"/>
                      <w:highlight w:val="yellow"/>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5B89D183" w14:textId="77777777" w:rsidR="00FE7FDB" w:rsidRPr="007B483D" w:rsidRDefault="00FE7FDB" w:rsidP="00FE7FDB">
                  <w:pPr>
                    <w:keepLines/>
                    <w:spacing w:after="0"/>
                    <w:jc w:val="center"/>
                    <w:rPr>
                      <w:rFonts w:cs="Arial"/>
                      <w:color w:val="000000"/>
                      <w:highlight w:val="yellow"/>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513774A4" w14:textId="77777777" w:rsidR="00FE7FDB" w:rsidRPr="007B483D" w:rsidRDefault="00FE7FDB" w:rsidP="00FE7FDB">
                  <w:pPr>
                    <w:keepLines/>
                    <w:spacing w:after="0"/>
                    <w:jc w:val="center"/>
                    <w:rPr>
                      <w:rFonts w:eastAsia="SimSun" w:cs="Arial"/>
                      <w:color w:val="000000"/>
                      <w:highlight w:val="yellow"/>
                      <w:lang w:eastAsia="zh-CN"/>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5782A08D" w14:textId="77777777" w:rsidR="00FE7FDB" w:rsidRPr="007B483D" w:rsidRDefault="00FE7FDB" w:rsidP="00FE7FDB">
                  <w:pPr>
                    <w:keepLines/>
                    <w:spacing w:after="0"/>
                    <w:jc w:val="center"/>
                    <w:rPr>
                      <w:rFonts w:eastAsia="SimSun" w:cs="Arial"/>
                      <w:color w:val="000000"/>
                      <w:highlight w:val="yellow"/>
                      <w:lang w:eastAsia="zh-CN"/>
                    </w:rPr>
                  </w:pPr>
                </w:p>
              </w:tc>
              <w:tc>
                <w:tcPr>
                  <w:tcW w:w="187" w:type="pct"/>
                  <w:tcBorders>
                    <w:top w:val="single" w:sz="4" w:space="0" w:color="auto"/>
                    <w:left w:val="single" w:sz="4" w:space="0" w:color="auto"/>
                    <w:bottom w:val="single" w:sz="4" w:space="0" w:color="auto"/>
                    <w:right w:val="single" w:sz="4" w:space="0" w:color="auto"/>
                  </w:tcBorders>
                </w:tcPr>
                <w:p w14:paraId="49562D6B" w14:textId="77777777" w:rsidR="00FE7FDB" w:rsidRPr="007B483D" w:rsidRDefault="00FE7FDB" w:rsidP="00FE7FDB">
                  <w:pPr>
                    <w:spacing w:after="0"/>
                    <w:rPr>
                      <w:rFonts w:cs="Arial"/>
                      <w:strike/>
                      <w:color w:val="000000"/>
                      <w:highlight w:val="yellow"/>
                    </w:rPr>
                  </w:pPr>
                </w:p>
              </w:tc>
              <w:tc>
                <w:tcPr>
                  <w:tcW w:w="300" w:type="pct"/>
                  <w:tcBorders>
                    <w:top w:val="single" w:sz="4" w:space="0" w:color="auto"/>
                    <w:left w:val="single" w:sz="4" w:space="0" w:color="auto"/>
                    <w:bottom w:val="single" w:sz="4" w:space="0" w:color="auto"/>
                    <w:right w:val="single" w:sz="4" w:space="0" w:color="auto"/>
                  </w:tcBorders>
                  <w:hideMark/>
                </w:tcPr>
                <w:p w14:paraId="0A1946CE" w14:textId="77777777" w:rsidR="00FE7FDB" w:rsidRPr="007B483D" w:rsidRDefault="00FE7FDB" w:rsidP="00FE7FDB">
                  <w:pPr>
                    <w:keepLines/>
                    <w:spacing w:after="0"/>
                    <w:rPr>
                      <w:rFonts w:eastAsia="SimSun" w:cs="Arial"/>
                      <w:color w:val="000000"/>
                    </w:rPr>
                  </w:pPr>
                  <w:r w:rsidRPr="007B483D">
                    <w:rPr>
                      <w:rFonts w:eastAsia="SimSun" w:cs="Arial"/>
                      <w:color w:val="000000"/>
                    </w:rPr>
                    <w:t>Optional with capability signalling</w:t>
                  </w:r>
                </w:p>
              </w:tc>
            </w:tr>
            <w:tr w:rsidR="0006331A" w:rsidRPr="007B483D" w14:paraId="652162B6" w14:textId="77777777" w:rsidTr="005C2041">
              <w:trPr>
                <w:trHeight w:val="20"/>
              </w:trPr>
              <w:tc>
                <w:tcPr>
                  <w:tcW w:w="128" w:type="pct"/>
                  <w:tcBorders>
                    <w:top w:val="single" w:sz="4" w:space="0" w:color="auto"/>
                    <w:left w:val="single" w:sz="4" w:space="0" w:color="auto"/>
                    <w:bottom w:val="single" w:sz="4" w:space="0" w:color="auto"/>
                    <w:right w:val="single" w:sz="4" w:space="0" w:color="auto"/>
                  </w:tcBorders>
                </w:tcPr>
                <w:p w14:paraId="40390497" w14:textId="77777777" w:rsidR="00FE7FDB" w:rsidRPr="007B483D" w:rsidRDefault="00FE7FDB" w:rsidP="00FE7FDB">
                  <w:pPr>
                    <w:keepLines/>
                    <w:spacing w:after="0"/>
                    <w:rPr>
                      <w:rFonts w:cs="Arial"/>
                      <w:color w:val="000000"/>
                    </w:rPr>
                  </w:pPr>
                  <w:r w:rsidRPr="007B483D">
                    <w:rPr>
                      <w:rFonts w:cs="Arial"/>
                      <w:color w:val="000000"/>
                    </w:rPr>
                    <w:t>66-</w:t>
                  </w:r>
                  <w:r w:rsidRPr="007B483D">
                    <w:rPr>
                      <w:rFonts w:cs="Arial" w:hint="eastAsia"/>
                      <w:color w:val="000000"/>
                    </w:rPr>
                    <w:t>4</w:t>
                  </w:r>
                </w:p>
              </w:tc>
              <w:tc>
                <w:tcPr>
                  <w:tcW w:w="494" w:type="pct"/>
                  <w:tcBorders>
                    <w:top w:val="single" w:sz="4" w:space="0" w:color="auto"/>
                    <w:left w:val="single" w:sz="4" w:space="0" w:color="auto"/>
                    <w:bottom w:val="single" w:sz="4" w:space="0" w:color="auto"/>
                    <w:right w:val="single" w:sz="4" w:space="0" w:color="auto"/>
                  </w:tcBorders>
                </w:tcPr>
                <w:p w14:paraId="6671F42A" w14:textId="77777777" w:rsidR="00FE7FDB" w:rsidRPr="007B483D" w:rsidRDefault="00FE7FDB" w:rsidP="00FE7FDB">
                  <w:pPr>
                    <w:keepLines/>
                    <w:spacing w:after="0"/>
                    <w:rPr>
                      <w:rFonts w:cs="Arial"/>
                      <w:color w:val="000000"/>
                    </w:rPr>
                  </w:pPr>
                  <w:r w:rsidRPr="007B483D">
                    <w:rPr>
                      <w:rFonts w:cs="Arial"/>
                      <w:color w:val="000000"/>
                    </w:rPr>
                    <w:t xml:space="preserve">Multi-cell </w:t>
                  </w:r>
                  <w:r w:rsidRPr="007B483D">
                    <w:rPr>
                      <w:rFonts w:cs="Arial" w:hint="eastAsia"/>
                      <w:color w:val="000000"/>
                    </w:rPr>
                    <w:t>multi-</w:t>
                  </w:r>
                  <w:r w:rsidRPr="007B483D">
                    <w:rPr>
                      <w:rFonts w:cs="Arial"/>
                      <w:color w:val="000000"/>
                    </w:rPr>
                    <w:t>P</w:t>
                  </w:r>
                  <w:r w:rsidRPr="007B483D">
                    <w:rPr>
                      <w:rFonts w:cs="Arial" w:hint="eastAsia"/>
                      <w:color w:val="000000"/>
                    </w:rPr>
                    <w:t>U</w:t>
                  </w:r>
                  <w:r w:rsidRPr="007B483D">
                    <w:rPr>
                      <w:rFonts w:cs="Arial"/>
                      <w:color w:val="000000"/>
                    </w:rPr>
                    <w:t xml:space="preserve">SCH scheduling by DCI format </w:t>
                  </w:r>
                  <w:r w:rsidRPr="007B483D">
                    <w:rPr>
                      <w:rFonts w:cs="Arial" w:hint="eastAsia"/>
                      <w:color w:val="000000"/>
                    </w:rPr>
                    <w:t>0</w:t>
                  </w:r>
                  <w:r w:rsidRPr="007B483D">
                    <w:rPr>
                      <w:rFonts w:cs="Arial"/>
                      <w:color w:val="000000"/>
                    </w:rPr>
                    <w:t xml:space="preserve">_3 </w:t>
                  </w:r>
                </w:p>
              </w:tc>
              <w:tc>
                <w:tcPr>
                  <w:tcW w:w="2130" w:type="pct"/>
                  <w:tcBorders>
                    <w:top w:val="single" w:sz="4" w:space="0" w:color="auto"/>
                    <w:left w:val="single" w:sz="4" w:space="0" w:color="auto"/>
                    <w:bottom w:val="single" w:sz="4" w:space="0" w:color="auto"/>
                    <w:right w:val="single" w:sz="4" w:space="0" w:color="auto"/>
                  </w:tcBorders>
                </w:tcPr>
                <w:p w14:paraId="3CB0CAE5" w14:textId="77777777" w:rsidR="00FE7FDB" w:rsidRPr="007B483D" w:rsidRDefault="00FE7FDB" w:rsidP="00FE7FDB">
                  <w:pPr>
                    <w:spacing w:after="0"/>
                    <w:rPr>
                      <w:rFonts w:cs="Arial"/>
                      <w:color w:val="000000"/>
                    </w:rPr>
                  </w:pPr>
                  <w:r w:rsidRPr="007B483D">
                    <w:rPr>
                      <w:rFonts w:cs="Arial"/>
                      <w:color w:val="000000"/>
                      <w:lang w:eastAsia="zh-CN"/>
                    </w:rPr>
                    <w:t xml:space="preserve">1. </w:t>
                  </w:r>
                  <w:r w:rsidRPr="007B483D">
                    <w:rPr>
                      <w:rFonts w:cs="Arial"/>
                      <w:color w:val="000000"/>
                    </w:rPr>
                    <w:t xml:space="preserve">UE supports DCI format </w:t>
                  </w:r>
                  <w:r w:rsidRPr="007B483D">
                    <w:rPr>
                      <w:rFonts w:cs="Arial" w:hint="eastAsia"/>
                      <w:color w:val="000000"/>
                    </w:rPr>
                    <w:t>0</w:t>
                  </w:r>
                  <w:r w:rsidRPr="007B483D">
                    <w:rPr>
                      <w:rFonts w:cs="Arial"/>
                      <w:color w:val="000000"/>
                    </w:rPr>
                    <w:t xml:space="preserve">_3 for </w:t>
                  </w:r>
                  <w:r w:rsidRPr="007B483D">
                    <w:rPr>
                      <w:rFonts w:cs="Arial" w:hint="eastAsia"/>
                      <w:color w:val="000000"/>
                    </w:rPr>
                    <w:t>U</w:t>
                  </w:r>
                  <w:r w:rsidRPr="007B483D">
                    <w:rPr>
                      <w:rFonts w:cs="Arial"/>
                      <w:color w:val="000000"/>
                    </w:rPr>
                    <w:t xml:space="preserve">L scheduling of </w:t>
                  </w:r>
                  <w:r w:rsidRPr="007B483D">
                    <w:rPr>
                      <w:rFonts w:cs="Arial" w:hint="eastAsia"/>
                      <w:color w:val="000000"/>
                      <w:highlight w:val="yellow"/>
                    </w:rPr>
                    <w:t>[one or]</w:t>
                  </w:r>
                  <w:r w:rsidRPr="007B483D">
                    <w:rPr>
                      <w:rFonts w:cs="Arial" w:hint="eastAsia"/>
                      <w:color w:val="000000"/>
                    </w:rPr>
                    <w:t xml:space="preserve"> </w:t>
                  </w:r>
                  <w:r w:rsidRPr="007B483D">
                    <w:rPr>
                      <w:rFonts w:cs="Arial"/>
                      <w:color w:val="000000"/>
                    </w:rPr>
                    <w:t>more P</w:t>
                  </w:r>
                  <w:r w:rsidRPr="007B483D">
                    <w:rPr>
                      <w:rFonts w:cs="Arial" w:hint="eastAsia"/>
                      <w:color w:val="000000"/>
                    </w:rPr>
                    <w:t>U</w:t>
                  </w:r>
                  <w:r w:rsidRPr="007B483D">
                    <w:rPr>
                      <w:rFonts w:cs="Arial"/>
                      <w:color w:val="000000"/>
                    </w:rPr>
                    <w:t>SCH</w:t>
                  </w:r>
                  <w:r w:rsidRPr="007B483D">
                    <w:rPr>
                      <w:rFonts w:cs="Arial" w:hint="eastAsia"/>
                      <w:color w:val="000000"/>
                    </w:rPr>
                    <w:t>(s)</w:t>
                  </w:r>
                  <w:r w:rsidRPr="007B483D">
                    <w:rPr>
                      <w:rFonts w:cs="Arial"/>
                      <w:color w:val="000000"/>
                    </w:rPr>
                    <w:t xml:space="preserve"> per cell in the set of cells</w:t>
                  </w:r>
                </w:p>
                <w:p w14:paraId="656492A6" w14:textId="77777777" w:rsidR="00FE7FDB" w:rsidRPr="007B483D" w:rsidRDefault="00FE7FDB" w:rsidP="00FE7FDB">
                  <w:pPr>
                    <w:spacing w:after="0"/>
                    <w:rPr>
                      <w:rFonts w:cs="Arial"/>
                      <w:color w:val="000000"/>
                    </w:rPr>
                  </w:pPr>
                </w:p>
                <w:p w14:paraId="5E5AD3E1" w14:textId="77777777" w:rsidR="00FE7FDB" w:rsidRPr="007B483D" w:rsidRDefault="00FE7FDB" w:rsidP="00FE7FDB">
                  <w:pPr>
                    <w:spacing w:after="0"/>
                    <w:rPr>
                      <w:rFonts w:cs="Arial"/>
                      <w:color w:val="000000"/>
                    </w:rPr>
                  </w:pPr>
                  <w:r w:rsidRPr="007B483D">
                    <w:rPr>
                      <w:rFonts w:cs="Arial" w:hint="eastAsia"/>
                      <w:color w:val="000000"/>
                      <w:highlight w:val="yellow"/>
                    </w:rPr>
                    <w:t xml:space="preserve">FFS: Whether to limit this FG to </w:t>
                  </w:r>
                  <w:r w:rsidRPr="007B483D">
                    <w:rPr>
                      <w:rFonts w:cs="Arial"/>
                      <w:color w:val="000000"/>
                      <w:highlight w:val="yellow"/>
                    </w:rPr>
                    <w:t>particular</w:t>
                  </w:r>
                  <w:r w:rsidRPr="007B483D">
                    <w:rPr>
                      <w:rFonts w:cs="Arial" w:hint="eastAsia"/>
                      <w:color w:val="000000"/>
                      <w:highlight w:val="yellow"/>
                    </w:rPr>
                    <w:t xml:space="preserve"> FR and/or SCS</w:t>
                  </w:r>
                </w:p>
                <w:p w14:paraId="5D7F35F4" w14:textId="77777777" w:rsidR="00FE7FDB" w:rsidRPr="007B483D" w:rsidRDefault="00FE7FDB" w:rsidP="00FE7FDB">
                  <w:pPr>
                    <w:spacing w:after="0"/>
                    <w:rPr>
                      <w:rFonts w:cs="Arial"/>
                      <w:color w:val="000000"/>
                      <w:highlight w:val="yellow"/>
                    </w:rPr>
                  </w:pPr>
                  <w:r w:rsidRPr="007B483D">
                    <w:rPr>
                      <w:rFonts w:cs="Arial" w:hint="eastAsia"/>
                      <w:color w:val="000000"/>
                      <w:highlight w:val="yellow"/>
                    </w:rPr>
                    <w:t>FFS: Whether to separate this FG per FR and/or SCS</w:t>
                  </w:r>
                </w:p>
                <w:p w14:paraId="7445BBF6" w14:textId="77777777" w:rsidR="00FE7FDB" w:rsidRPr="007B483D" w:rsidRDefault="00FE7FDB" w:rsidP="00FE7FDB">
                  <w:pPr>
                    <w:spacing w:after="0"/>
                    <w:rPr>
                      <w:rFonts w:cs="Arial"/>
                      <w:color w:val="000000"/>
                      <w:highlight w:val="yellow"/>
                    </w:rPr>
                  </w:pPr>
                  <w:r w:rsidRPr="007B483D">
                    <w:rPr>
                      <w:rFonts w:cs="Arial" w:hint="eastAsia"/>
                      <w:color w:val="000000"/>
                      <w:highlight w:val="yellow"/>
                    </w:rPr>
                    <w:t xml:space="preserve">FFS: Whether/how to define component to report the supported number of maximum schedulable PUSCHs per cell </w:t>
                  </w:r>
                </w:p>
                <w:p w14:paraId="3248C2E8" w14:textId="77777777" w:rsidR="00FE7FDB" w:rsidRPr="007B483D" w:rsidRDefault="00FE7FDB" w:rsidP="00FE7FDB">
                  <w:pPr>
                    <w:spacing w:after="0"/>
                    <w:rPr>
                      <w:rFonts w:cs="Arial"/>
                      <w:color w:val="000000"/>
                      <w:highlight w:val="yellow"/>
                    </w:rPr>
                  </w:pPr>
                  <w:r w:rsidRPr="007B483D">
                    <w:rPr>
                      <w:rFonts w:cs="Arial" w:hint="eastAsia"/>
                      <w:color w:val="000000"/>
                      <w:highlight w:val="yellow"/>
                    </w:rPr>
                    <w:t>FFS: Whether/how to define component to report the supported maximum total number of schedulable PUSCHs per DCI</w:t>
                  </w:r>
                </w:p>
                <w:p w14:paraId="2C69FF8C" w14:textId="77777777" w:rsidR="00FE7FDB" w:rsidRPr="007B483D" w:rsidRDefault="00FE7FDB" w:rsidP="00FE7FDB">
                  <w:pPr>
                    <w:spacing w:after="0"/>
                    <w:rPr>
                      <w:rFonts w:cs="Arial"/>
                      <w:color w:val="000000"/>
                    </w:rPr>
                  </w:pPr>
                  <w:r w:rsidRPr="007B483D">
                    <w:rPr>
                      <w:rFonts w:cs="Arial" w:hint="eastAsia"/>
                      <w:color w:val="000000"/>
                      <w:highlight w:val="yellow"/>
                    </w:rPr>
                    <w:t>FFS: other component(s)</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797D5959" w14:textId="77777777" w:rsidR="00FE7FDB" w:rsidRPr="007B483D" w:rsidRDefault="00FE7FDB" w:rsidP="00FE7FDB">
                  <w:pPr>
                    <w:keepLines/>
                    <w:spacing w:after="0"/>
                    <w:rPr>
                      <w:rFonts w:cs="Arial"/>
                      <w:color w:val="000000"/>
                    </w:rPr>
                  </w:pPr>
                </w:p>
              </w:tc>
              <w:tc>
                <w:tcPr>
                  <w:tcW w:w="300" w:type="pct"/>
                  <w:tcBorders>
                    <w:top w:val="single" w:sz="4" w:space="0" w:color="auto"/>
                    <w:left w:val="single" w:sz="4" w:space="0" w:color="auto"/>
                    <w:bottom w:val="single" w:sz="4" w:space="0" w:color="auto"/>
                    <w:right w:val="single" w:sz="4" w:space="0" w:color="auto"/>
                  </w:tcBorders>
                </w:tcPr>
                <w:p w14:paraId="58D9B413" w14:textId="77777777" w:rsidR="00FE7FDB" w:rsidRPr="007B483D" w:rsidRDefault="00FE7FDB" w:rsidP="00FE7FDB">
                  <w:pPr>
                    <w:keepLines/>
                    <w:spacing w:after="0"/>
                    <w:jc w:val="center"/>
                    <w:rPr>
                      <w:rFonts w:cs="Arial"/>
                      <w:color w:val="000000"/>
                    </w:rPr>
                  </w:pPr>
                  <w:r w:rsidRPr="007B483D">
                    <w:rPr>
                      <w:rFonts w:cs="Arial"/>
                      <w:color w:val="000000"/>
                    </w:rPr>
                    <w:t>Yes</w:t>
                  </w:r>
                </w:p>
              </w:tc>
              <w:tc>
                <w:tcPr>
                  <w:tcW w:w="337" w:type="pct"/>
                  <w:tcBorders>
                    <w:top w:val="single" w:sz="4" w:space="0" w:color="auto"/>
                    <w:left w:val="single" w:sz="4" w:space="0" w:color="auto"/>
                    <w:bottom w:val="single" w:sz="4" w:space="0" w:color="auto"/>
                    <w:right w:val="single" w:sz="4" w:space="0" w:color="auto"/>
                  </w:tcBorders>
                </w:tcPr>
                <w:p w14:paraId="32DE29C6" w14:textId="77777777" w:rsidR="00FE7FDB" w:rsidRPr="007B483D" w:rsidRDefault="00FE7FDB" w:rsidP="00FE7FDB">
                  <w:pPr>
                    <w:keepLines/>
                    <w:spacing w:after="0"/>
                    <w:jc w:val="center"/>
                    <w:rPr>
                      <w:rFonts w:cs="Arial"/>
                      <w:color w:val="000000"/>
                    </w:rPr>
                  </w:pPr>
                  <w:r w:rsidRPr="007B483D">
                    <w:rPr>
                      <w:rFonts w:cs="Arial"/>
                      <w:color w:val="000000"/>
                    </w:rPr>
                    <w:t>N/A</w:t>
                  </w:r>
                </w:p>
              </w:tc>
              <w:tc>
                <w:tcPr>
                  <w:tcW w:w="412" w:type="pct"/>
                  <w:tcBorders>
                    <w:top w:val="single" w:sz="4" w:space="0" w:color="auto"/>
                    <w:left w:val="single" w:sz="4" w:space="0" w:color="auto"/>
                    <w:bottom w:val="single" w:sz="4" w:space="0" w:color="auto"/>
                    <w:right w:val="single" w:sz="4" w:space="0" w:color="auto"/>
                  </w:tcBorders>
                </w:tcPr>
                <w:p w14:paraId="0FF567DA" w14:textId="77777777" w:rsidR="00FE7FDB" w:rsidRPr="007B483D" w:rsidRDefault="00FE7FDB" w:rsidP="00FE7FDB">
                  <w:pPr>
                    <w:keepLines/>
                    <w:spacing w:after="0"/>
                    <w:rPr>
                      <w:rFonts w:cs="Arial"/>
                      <w:color w:val="000000"/>
                    </w:rPr>
                  </w:pPr>
                  <w:r w:rsidRPr="007B483D">
                    <w:rPr>
                      <w:rFonts w:cs="Arial"/>
                      <w:color w:val="000000"/>
                    </w:rPr>
                    <w:t xml:space="preserve">Multi-cell </w:t>
                  </w:r>
                  <w:r w:rsidRPr="007B483D">
                    <w:rPr>
                      <w:rFonts w:cs="Arial" w:hint="eastAsia"/>
                      <w:color w:val="000000"/>
                    </w:rPr>
                    <w:t>multi-</w:t>
                  </w:r>
                  <w:r w:rsidRPr="007B483D">
                    <w:rPr>
                      <w:rFonts w:cs="Arial"/>
                      <w:color w:val="000000"/>
                    </w:rPr>
                    <w:t>P</w:t>
                  </w:r>
                  <w:r w:rsidRPr="007B483D">
                    <w:rPr>
                      <w:rFonts w:cs="Arial" w:hint="eastAsia"/>
                      <w:color w:val="000000"/>
                    </w:rPr>
                    <w:t>U</w:t>
                  </w:r>
                  <w:r w:rsidRPr="007B483D">
                    <w:rPr>
                      <w:rFonts w:cs="Arial"/>
                      <w:color w:val="000000"/>
                    </w:rPr>
                    <w:t xml:space="preserve">SCH scheduling by DCI format </w:t>
                  </w:r>
                  <w:r w:rsidRPr="007B483D">
                    <w:rPr>
                      <w:rFonts w:cs="Arial" w:hint="eastAsia"/>
                      <w:color w:val="000000"/>
                    </w:rPr>
                    <w:t>0</w:t>
                  </w:r>
                  <w:r w:rsidRPr="007B483D">
                    <w:rPr>
                      <w:rFonts w:cs="Arial"/>
                      <w:color w:val="000000"/>
                    </w:rPr>
                    <w:t>_3 is not supported</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549DBE48" w14:textId="77777777" w:rsidR="00FE7FDB" w:rsidRPr="007B483D" w:rsidRDefault="00FE7FDB" w:rsidP="00FE7FDB">
                  <w:pPr>
                    <w:keepLines/>
                    <w:spacing w:after="0"/>
                    <w:jc w:val="center"/>
                    <w:rPr>
                      <w:rFonts w:cs="Arial"/>
                      <w:color w:val="000000"/>
                      <w:highlight w:val="yellow"/>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4299B0D0" w14:textId="77777777" w:rsidR="00FE7FDB" w:rsidRPr="007B483D" w:rsidRDefault="00FE7FDB" w:rsidP="00FE7FDB">
                  <w:pPr>
                    <w:keepLines/>
                    <w:spacing w:after="0"/>
                    <w:jc w:val="center"/>
                    <w:rPr>
                      <w:rFonts w:cs="Arial"/>
                      <w:color w:val="000000"/>
                      <w:highlight w:val="yellow"/>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1D21018B" w14:textId="77777777" w:rsidR="00FE7FDB" w:rsidRPr="007B483D" w:rsidRDefault="00FE7FDB" w:rsidP="00FE7FDB">
                  <w:pPr>
                    <w:keepLines/>
                    <w:spacing w:after="0"/>
                    <w:jc w:val="center"/>
                    <w:rPr>
                      <w:rFonts w:cs="Arial"/>
                      <w:color w:val="000000"/>
                      <w:highlight w:val="yellow"/>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1644ED24" w14:textId="77777777" w:rsidR="00FE7FDB" w:rsidRPr="007B483D" w:rsidRDefault="00FE7FDB" w:rsidP="00FE7FDB">
                  <w:pPr>
                    <w:keepLines/>
                    <w:spacing w:after="0"/>
                    <w:jc w:val="center"/>
                    <w:rPr>
                      <w:rFonts w:cs="Arial"/>
                      <w:color w:val="000000"/>
                      <w:highlight w:val="yellow"/>
                    </w:rPr>
                  </w:pPr>
                </w:p>
              </w:tc>
              <w:tc>
                <w:tcPr>
                  <w:tcW w:w="187" w:type="pct"/>
                  <w:tcBorders>
                    <w:top w:val="single" w:sz="4" w:space="0" w:color="auto"/>
                    <w:left w:val="single" w:sz="4" w:space="0" w:color="auto"/>
                    <w:bottom w:val="single" w:sz="4" w:space="0" w:color="auto"/>
                    <w:right w:val="single" w:sz="4" w:space="0" w:color="auto"/>
                  </w:tcBorders>
                </w:tcPr>
                <w:p w14:paraId="6D4A4808" w14:textId="77777777" w:rsidR="00FE7FDB" w:rsidRPr="007B483D" w:rsidRDefault="00FE7FDB" w:rsidP="00FE7FDB">
                  <w:pPr>
                    <w:spacing w:after="0"/>
                    <w:rPr>
                      <w:rFonts w:cs="Arial"/>
                      <w:strike/>
                      <w:color w:val="000000"/>
                      <w:highlight w:val="yellow"/>
                    </w:rPr>
                  </w:pPr>
                </w:p>
              </w:tc>
              <w:tc>
                <w:tcPr>
                  <w:tcW w:w="300" w:type="pct"/>
                  <w:tcBorders>
                    <w:top w:val="single" w:sz="4" w:space="0" w:color="auto"/>
                    <w:left w:val="single" w:sz="4" w:space="0" w:color="auto"/>
                    <w:bottom w:val="single" w:sz="4" w:space="0" w:color="auto"/>
                    <w:right w:val="single" w:sz="4" w:space="0" w:color="auto"/>
                  </w:tcBorders>
                </w:tcPr>
                <w:p w14:paraId="55BA3F76" w14:textId="77777777" w:rsidR="00FE7FDB" w:rsidRPr="007B483D" w:rsidRDefault="00FE7FDB" w:rsidP="00FE7FDB">
                  <w:pPr>
                    <w:keepLines/>
                    <w:spacing w:after="0"/>
                    <w:rPr>
                      <w:rFonts w:eastAsia="SimSun" w:cs="Arial"/>
                      <w:color w:val="000000"/>
                    </w:rPr>
                  </w:pPr>
                  <w:r w:rsidRPr="007B483D">
                    <w:rPr>
                      <w:rFonts w:eastAsia="SimSun" w:cs="Arial"/>
                      <w:color w:val="000000"/>
                    </w:rPr>
                    <w:t>Optional with capability signalling</w:t>
                  </w:r>
                </w:p>
              </w:tc>
            </w:tr>
          </w:tbl>
          <w:p w14:paraId="4CD4DFF2" w14:textId="77777777" w:rsidR="00FE7FDB" w:rsidRDefault="00FE7FDB" w:rsidP="00FE7FDB">
            <w:pPr>
              <w:spacing w:after="0"/>
              <w:rPr>
                <w:rFonts w:ascii="Times" w:eastAsia="游明朝" w:hAnsi="Times"/>
                <w:szCs w:val="24"/>
              </w:rPr>
            </w:pPr>
          </w:p>
          <w:p w14:paraId="1DA01C1C" w14:textId="77777777" w:rsidR="00FE7FDB" w:rsidRPr="00D95890" w:rsidRDefault="00FE7FDB" w:rsidP="00FE7FDB">
            <w:pPr>
              <w:rPr>
                <w:rFonts w:eastAsia="SimSun"/>
                <w:lang w:eastAsia="zh-CN"/>
              </w:rPr>
            </w:pPr>
          </w:p>
          <w:p w14:paraId="226325CE" w14:textId="77777777" w:rsidR="00FE7FDB" w:rsidRDefault="00FE7FDB" w:rsidP="00FE7FDB">
            <w:pPr>
              <w:pStyle w:val="20"/>
            </w:pPr>
            <w:r>
              <w:t>FG 66-3</w:t>
            </w:r>
          </w:p>
          <w:p w14:paraId="50AE1C30" w14:textId="77777777" w:rsidR="00FE7FDB" w:rsidRDefault="00FE7FDB" w:rsidP="00FE7FDB">
            <w:r>
              <w:rPr>
                <w:rFonts w:eastAsia="SimSun"/>
                <w:lang w:eastAsia="zh-CN"/>
              </w:rPr>
              <w:t xml:space="preserve">In component 1, one PDSCH can be removed, </w:t>
            </w:r>
            <w:r>
              <w:t>d</w:t>
            </w:r>
            <w:r w:rsidRPr="00E101D0">
              <w:t xml:space="preserve">ue to it is capability which can only include the new features, and legacy feature </w:t>
            </w:r>
            <w:r>
              <w:t xml:space="preserve">FG 49-1 </w:t>
            </w:r>
            <w:r w:rsidRPr="00E101D0">
              <w:t>has already cover one PDSCH scheduling.</w:t>
            </w:r>
          </w:p>
          <w:p w14:paraId="427C3ACC" w14:textId="77777777" w:rsidR="00FE7FDB" w:rsidRDefault="00FE7FDB" w:rsidP="00FE7FDB">
            <w:pPr>
              <w:rPr>
                <w:rFonts w:eastAsia="SimSun"/>
                <w:lang w:eastAsia="zh-CN"/>
              </w:rPr>
            </w:pPr>
            <w:r>
              <w:rPr>
                <w:rFonts w:eastAsia="SimSun"/>
                <w:lang w:eastAsia="zh-CN"/>
              </w:rPr>
              <w:t xml:space="preserve">In component 2, FG 49-1 can report </w:t>
            </w:r>
            <w:r>
              <w:t>{type 1, type2, type 1 and type 2}</w:t>
            </w:r>
            <w:r>
              <w:rPr>
                <w:rFonts w:eastAsia="SimSun"/>
                <w:lang w:eastAsia="zh-CN"/>
              </w:rPr>
              <w:t>. Type1 is same as Rel-18, and only Type 2 is enhanced. So UE only need to s</w:t>
            </w:r>
            <w:r>
              <w:t>upporte Type 2 HARQ-ACK codebook enhancement, if Type2 is reported in FG 49-1</w:t>
            </w:r>
            <w:r>
              <w:rPr>
                <w:rFonts w:eastAsia="SimSun"/>
                <w:lang w:eastAsia="zh-CN"/>
              </w:rPr>
              <w:t xml:space="preserve">. </w:t>
            </w:r>
          </w:p>
          <w:p w14:paraId="32E88A63" w14:textId="77777777" w:rsidR="00FE7FDB" w:rsidRDefault="00FE7FDB" w:rsidP="00FE7FDB">
            <w:pPr>
              <w:rPr>
                <w:rFonts w:eastAsia="SimSun"/>
                <w:lang w:eastAsia="zh-CN"/>
              </w:rPr>
            </w:pPr>
            <w:r>
              <w:rPr>
                <w:rFonts w:eastAsia="SimSun"/>
                <w:lang w:eastAsia="zh-CN"/>
              </w:rPr>
              <w:t xml:space="preserve">In component 3, SCS is 120kHz, and FR2-1 and 2-2 are the target FR. </w:t>
            </w:r>
          </w:p>
          <w:p w14:paraId="1E11CF7C" w14:textId="77777777" w:rsidR="00FE7FDB" w:rsidRPr="006A0175" w:rsidRDefault="00FE7FDB" w:rsidP="00FE7FDB">
            <w:pPr>
              <w:rPr>
                <w:rFonts w:eastAsia="SimSun"/>
                <w:lang w:eastAsia="zh-CN"/>
              </w:rPr>
            </w:pPr>
            <w:r>
              <w:rPr>
                <w:rFonts w:eastAsia="SimSun"/>
                <w:lang w:eastAsia="zh-CN"/>
              </w:rPr>
              <w:t xml:space="preserve">Component 6 is legacy component in FG 49-1, It can be with different value if with multi-PDSCH scheduling.  </w:t>
            </w:r>
          </w:p>
          <w:p w14:paraId="2C518185" w14:textId="77777777" w:rsidR="00FE7FDB" w:rsidRDefault="00FE7FDB" w:rsidP="00FE7FDB">
            <w:pPr>
              <w:rPr>
                <w:rFonts w:eastAsia="SimSun"/>
                <w:color w:val="000000" w:themeColor="text1"/>
                <w:lang w:eastAsia="zh-CN"/>
              </w:rPr>
            </w:pPr>
            <w:r>
              <w:rPr>
                <w:rFonts w:eastAsia="SimSun"/>
                <w:color w:val="000000" w:themeColor="text1"/>
                <w:lang w:eastAsia="zh-CN"/>
              </w:rPr>
              <w:t>Components:</w:t>
            </w:r>
          </w:p>
          <w:p w14:paraId="4DE28B01" w14:textId="77777777" w:rsidR="00FE7FDB" w:rsidRDefault="00FE7FDB" w:rsidP="00F03B85">
            <w:pPr>
              <w:pStyle w:val="aff6"/>
              <w:numPr>
                <w:ilvl w:val="0"/>
                <w:numId w:val="30"/>
              </w:numPr>
              <w:overflowPunct/>
              <w:autoSpaceDE/>
              <w:autoSpaceDN/>
              <w:adjustRightInd/>
              <w:ind w:leftChars="0"/>
            </w:pPr>
            <w:r w:rsidRPr="00E101D0">
              <w:t xml:space="preserve">UE supports DCI format 1_3 for DL scheduling of </w:t>
            </w:r>
            <w:r w:rsidRPr="00A0308F">
              <w:rPr>
                <w:strike/>
                <w:color w:val="FF0000"/>
              </w:rPr>
              <w:t>[one or]</w:t>
            </w:r>
            <w:r w:rsidRPr="00E101D0">
              <w:t xml:space="preserve"> more PDSCH(s) per cell in the set of cells</w:t>
            </w:r>
            <w:r>
              <w:t>.</w:t>
            </w:r>
            <w:r w:rsidRPr="00E101D0">
              <w:t xml:space="preserve"> </w:t>
            </w:r>
            <w:r>
              <w:t>D</w:t>
            </w:r>
            <w:r w:rsidRPr="00E101D0">
              <w:t xml:space="preserve">ue to it is capability which can only include the new features, and legacy feature has already cover one PDSCH scheduling. </w:t>
            </w:r>
          </w:p>
          <w:p w14:paraId="06FB8E57" w14:textId="77777777" w:rsidR="00FE7FDB" w:rsidRPr="00E101D0" w:rsidRDefault="00FE7FDB" w:rsidP="00F03B85">
            <w:pPr>
              <w:pStyle w:val="aff6"/>
              <w:numPr>
                <w:ilvl w:val="0"/>
                <w:numId w:val="30"/>
              </w:numPr>
              <w:overflowPunct/>
              <w:autoSpaceDE/>
              <w:autoSpaceDN/>
              <w:adjustRightInd/>
              <w:ind w:leftChars="0"/>
            </w:pPr>
            <w:bookmarkStart w:id="13" w:name="OLE_LINK15"/>
            <w:bookmarkStart w:id="14" w:name="OLE_LINK16"/>
            <w:r>
              <w:t>Supporte Type 2 HARQ-ACK codebook if Type2 is reported in FG 49-1</w:t>
            </w:r>
            <w:bookmarkEnd w:id="13"/>
            <w:bookmarkEnd w:id="14"/>
            <w:r w:rsidRPr="00D0522F">
              <w:t xml:space="preserve"> </w:t>
            </w:r>
          </w:p>
          <w:p w14:paraId="7B90656F" w14:textId="77777777" w:rsidR="00FE7FDB" w:rsidRDefault="00FE7FDB" w:rsidP="00F03B85">
            <w:pPr>
              <w:pStyle w:val="aff6"/>
              <w:numPr>
                <w:ilvl w:val="0"/>
                <w:numId w:val="30"/>
              </w:numPr>
              <w:overflowPunct/>
              <w:autoSpaceDE/>
              <w:autoSpaceDN/>
              <w:adjustRightInd/>
              <w:ind w:leftChars="0"/>
            </w:pPr>
            <w:r>
              <w:t>C</w:t>
            </w:r>
            <w:r w:rsidRPr="00E101D0">
              <w:t>o-scheduled cells have same SCS</w:t>
            </w:r>
            <w:r>
              <w:t xml:space="preserve"> 120kHz, and same </w:t>
            </w:r>
            <w:r w:rsidRPr="00E101D0">
              <w:t>carrier type: value set: {FR2-1, FR2-2}, UE reports one or multiple of values from the value set</w:t>
            </w:r>
          </w:p>
          <w:p w14:paraId="6D905E9D" w14:textId="77777777" w:rsidR="00FE7FDB" w:rsidRDefault="00FE7FDB" w:rsidP="00F03B85">
            <w:pPr>
              <w:pStyle w:val="aff6"/>
              <w:numPr>
                <w:ilvl w:val="0"/>
                <w:numId w:val="30"/>
              </w:numPr>
              <w:overflowPunct/>
              <w:autoSpaceDE/>
              <w:autoSpaceDN/>
              <w:adjustRightInd/>
              <w:ind w:leftChars="0"/>
            </w:pPr>
            <w:r w:rsidRPr="00E101D0">
              <w:t xml:space="preserve">Max number of </w:t>
            </w:r>
            <w:r>
              <w:t>schedulable PDSCHs per cell</w:t>
            </w:r>
            <w:r w:rsidRPr="00E101D0">
              <w:t xml:space="preserve"> supported by UE is reported with candidate value set of {2, 4</w:t>
            </w:r>
            <w:r>
              <w:t>, 8</w:t>
            </w:r>
            <w:r w:rsidRPr="00E101D0">
              <w:t>}</w:t>
            </w:r>
          </w:p>
          <w:p w14:paraId="568AA0A6" w14:textId="77777777" w:rsidR="00FE7FDB" w:rsidRPr="00E101D0" w:rsidRDefault="00FE7FDB" w:rsidP="00F03B85">
            <w:pPr>
              <w:pStyle w:val="aff6"/>
              <w:numPr>
                <w:ilvl w:val="0"/>
                <w:numId w:val="30"/>
              </w:numPr>
              <w:overflowPunct/>
              <w:autoSpaceDE/>
              <w:autoSpaceDN/>
              <w:adjustRightInd/>
              <w:ind w:leftChars="0"/>
            </w:pPr>
            <w:r w:rsidRPr="00E101D0">
              <w:t xml:space="preserve">Max number of </w:t>
            </w:r>
            <w:r>
              <w:t>schedulable PDSCHs per DCI</w:t>
            </w:r>
            <w:r w:rsidRPr="00E101D0">
              <w:t xml:space="preserve"> supported by UE is reported with candidate value set of {4</w:t>
            </w:r>
            <w:r>
              <w:t>, 8, 16, 32</w:t>
            </w:r>
            <w:r w:rsidRPr="00E101D0">
              <w:t>}</w:t>
            </w:r>
          </w:p>
          <w:p w14:paraId="1F41E4A3" w14:textId="77777777" w:rsidR="00FE7FDB" w:rsidRPr="00E101D0" w:rsidRDefault="00FE7FDB" w:rsidP="00F03B85">
            <w:pPr>
              <w:pStyle w:val="aff6"/>
              <w:numPr>
                <w:ilvl w:val="0"/>
                <w:numId w:val="30"/>
              </w:numPr>
              <w:overflowPunct/>
              <w:autoSpaceDE/>
              <w:autoSpaceDN/>
              <w:adjustRightInd/>
              <w:ind w:leftChars="0"/>
            </w:pPr>
            <w:r w:rsidRPr="00E101D0">
              <w:t>Max number of co-scheduled cells per set of cells supported by UE is reported with candidate value set of {2, 3, 4}</w:t>
            </w:r>
          </w:p>
          <w:p w14:paraId="3DECFD02" w14:textId="77777777" w:rsidR="00FE7FDB" w:rsidRPr="006E3487" w:rsidRDefault="00FE7FDB" w:rsidP="00FE7FDB">
            <w:pPr>
              <w:rPr>
                <w:rFonts w:eastAsia="SimSun"/>
                <w:lang w:eastAsia="zh-CN"/>
              </w:rPr>
            </w:pPr>
            <w:r w:rsidRPr="006E3487">
              <w:rPr>
                <w:rFonts w:eastAsia="SimSun"/>
                <w:lang w:eastAsia="zh-CN"/>
              </w:rPr>
              <w:t>Type of FG: per BC</w:t>
            </w:r>
          </w:p>
          <w:p w14:paraId="47B30D9E" w14:textId="77777777" w:rsidR="00FE7FDB" w:rsidRDefault="00FE7FDB" w:rsidP="00FE7FDB">
            <w:pPr>
              <w:rPr>
                <w:rFonts w:eastAsia="SimSun"/>
                <w:lang w:eastAsia="zh-CN"/>
              </w:rPr>
            </w:pPr>
            <w:r w:rsidRPr="006E3487">
              <w:rPr>
                <w:rFonts w:eastAsia="SimSun"/>
                <w:lang w:eastAsia="zh-CN"/>
              </w:rPr>
              <w:t>Prerequisite: FG 49-1/1b</w:t>
            </w:r>
          </w:p>
          <w:p w14:paraId="3B1E42B6" w14:textId="77777777" w:rsidR="00FE7FDB" w:rsidRPr="006E3487" w:rsidRDefault="00FE7FDB" w:rsidP="00FE7FDB">
            <w:pPr>
              <w:rPr>
                <w:rFonts w:eastAsia="SimSun"/>
                <w:lang w:eastAsia="zh-CN"/>
              </w:rPr>
            </w:pPr>
          </w:p>
          <w:p w14:paraId="12F21191" w14:textId="77777777" w:rsidR="00FE7FDB" w:rsidRDefault="00FE7FDB" w:rsidP="00FE7FDB">
            <w:pPr>
              <w:pStyle w:val="20"/>
            </w:pPr>
            <w:r>
              <w:t>FG 66-4</w:t>
            </w:r>
          </w:p>
          <w:p w14:paraId="6B98AC28" w14:textId="77777777" w:rsidR="00FE7FDB" w:rsidRPr="001A326E" w:rsidRDefault="00FE7FDB" w:rsidP="00FE7FDB">
            <w:pPr>
              <w:rPr>
                <w:rFonts w:eastAsia="SimSun"/>
                <w:lang w:eastAsia="zh-CN"/>
              </w:rPr>
            </w:pPr>
            <w:r>
              <w:rPr>
                <w:rFonts w:eastAsia="SimSun"/>
                <w:lang w:eastAsia="zh-CN"/>
              </w:rPr>
              <w:t>Component, Type, and prerequisite are same as DL</w:t>
            </w:r>
          </w:p>
          <w:p w14:paraId="0E7DBEF1" w14:textId="77777777" w:rsidR="00116693" w:rsidRPr="00D1683D" w:rsidRDefault="00116693">
            <w:pPr>
              <w:rPr>
                <w:rFonts w:eastAsia="ＭＳ 明朝"/>
              </w:rPr>
            </w:pPr>
          </w:p>
        </w:tc>
      </w:tr>
      <w:tr w:rsidR="00831E1E" w:rsidRPr="00D1683D" w14:paraId="5579F95F" w14:textId="77777777" w:rsidTr="00214506">
        <w:trPr>
          <w:trHeight w:val="412"/>
        </w:trPr>
        <w:tc>
          <w:tcPr>
            <w:tcW w:w="279" w:type="pct"/>
          </w:tcPr>
          <w:p w14:paraId="046F56A4" w14:textId="3F4C923C" w:rsidR="00831E1E" w:rsidRPr="0027229D" w:rsidRDefault="00C80ACC" w:rsidP="0027229D">
            <w:pPr>
              <w:rPr>
                <w:rFonts w:eastAsia="ＭＳ 明朝"/>
              </w:rPr>
            </w:pPr>
            <w:r>
              <w:rPr>
                <w:rFonts w:eastAsia="ＭＳ 明朝" w:hint="eastAsia"/>
              </w:rPr>
              <w:lastRenderedPageBreak/>
              <w:t xml:space="preserve">[6] </w:t>
            </w:r>
            <w:r w:rsidRPr="00C80ACC">
              <w:rPr>
                <w:rFonts w:eastAsia="ＭＳ 明朝"/>
              </w:rPr>
              <w:t>Samsung</w:t>
            </w:r>
          </w:p>
        </w:tc>
        <w:tc>
          <w:tcPr>
            <w:tcW w:w="4721" w:type="pct"/>
          </w:tcPr>
          <w:p w14:paraId="256959CC" w14:textId="77777777" w:rsidR="003B78F6" w:rsidRDefault="003B78F6" w:rsidP="00F03B85">
            <w:pPr>
              <w:pStyle w:val="1"/>
              <w:numPr>
                <w:ilvl w:val="0"/>
                <w:numId w:val="34"/>
              </w:numPr>
              <w:pBdr>
                <w:top w:val="single" w:sz="12" w:space="3" w:color="auto"/>
              </w:pBdr>
              <w:tabs>
                <w:tab w:val="left" w:pos="360"/>
                <w:tab w:val="num" w:pos="432"/>
              </w:tabs>
              <w:overflowPunct/>
              <w:autoSpaceDE/>
              <w:autoSpaceDN/>
              <w:adjustRightInd/>
              <w:spacing w:after="180"/>
              <w:ind w:left="432" w:hanging="432"/>
              <w:jc w:val="both"/>
              <w:textAlignment w:val="auto"/>
              <w:rPr>
                <w:lang w:val="en-US"/>
              </w:rPr>
            </w:pPr>
            <w:r>
              <w:rPr>
                <w:lang w:val="en-US"/>
              </w:rPr>
              <w:t>UE features for multi-cell scheduling with different SCS or carrier types</w:t>
            </w:r>
          </w:p>
          <w:p w14:paraId="55A6BC74" w14:textId="77777777" w:rsidR="003B78F6" w:rsidRDefault="003B78F6" w:rsidP="003B78F6">
            <w:pPr>
              <w:spacing w:before="120" w:after="120" w:line="288" w:lineRule="auto"/>
              <w:jc w:val="both"/>
              <w:rPr>
                <w:lang w:eastAsia="ko-KR"/>
              </w:rPr>
            </w:pPr>
            <w:r>
              <w:rPr>
                <w:lang w:eastAsia="ko-KR"/>
              </w:rPr>
              <w:t xml:space="preserve">RAN1 has identified the following 6 potential scenarios for multi-cell scheduling DCI (MC-DCI) formats 0_3/1_3 for co-scheduled cells with different SCS or carrier types. In RAN1#120bis, several alternatives were discussed about the possible supported combination of UE capabilities in terms of one or both of different carrier type and different SCS in a set of co-scheduled cells. In particular, the following proposals (Alt-1 and Alt-2) were made by the </w:t>
            </w:r>
            <w:r w:rsidRPr="0078324F">
              <w:rPr>
                <w:lang w:eastAsia="ko-KR"/>
              </w:rPr>
              <w:t>Moderator [3].</w:t>
            </w:r>
          </w:p>
          <w:tbl>
            <w:tblPr>
              <w:tblStyle w:val="afd"/>
              <w:tblW w:w="13500" w:type="dxa"/>
              <w:jc w:val="center"/>
              <w:tblLook w:val="04A0" w:firstRow="1" w:lastRow="0" w:firstColumn="1" w:lastColumn="0" w:noHBand="0" w:noVBand="1"/>
            </w:tblPr>
            <w:tblGrid>
              <w:gridCol w:w="13500"/>
            </w:tblGrid>
            <w:tr w:rsidR="003B78F6" w:rsidRPr="00553559" w14:paraId="69A1CF62" w14:textId="77777777">
              <w:trPr>
                <w:jc w:val="center"/>
              </w:trPr>
              <w:tc>
                <w:tcPr>
                  <w:tcW w:w="13500" w:type="dxa"/>
                </w:tcPr>
                <w:p w14:paraId="789883B5" w14:textId="77777777" w:rsidR="003B78F6" w:rsidRPr="00C4495C" w:rsidRDefault="003B78F6" w:rsidP="003B78F6">
                  <w:pPr>
                    <w:jc w:val="both"/>
                    <w:rPr>
                      <w:rFonts w:eastAsia="ＭＳ ゴシック"/>
                      <w:b/>
                      <w:bCs/>
                      <w:iCs/>
                    </w:rPr>
                  </w:pPr>
                  <w:r w:rsidRPr="00C4495C">
                    <w:rPr>
                      <w:rFonts w:eastAsia="ＭＳ 明朝"/>
                      <w:b/>
                      <w:bCs/>
                      <w:highlight w:val="green"/>
                    </w:rPr>
                    <w:t>Agreement</w:t>
                  </w:r>
                  <w:r>
                    <w:rPr>
                      <w:rFonts w:eastAsia="ＭＳ 明朝"/>
                      <w:b/>
                      <w:bCs/>
                      <w:highlight w:val="green"/>
                    </w:rPr>
                    <w:t xml:space="preserve"> (RAN1#118bis)</w:t>
                  </w:r>
                </w:p>
                <w:p w14:paraId="0E01A13B" w14:textId="77777777" w:rsidR="003B78F6" w:rsidRDefault="003B78F6" w:rsidP="00F03B85">
                  <w:pPr>
                    <w:numPr>
                      <w:ilvl w:val="0"/>
                      <w:numId w:val="15"/>
                    </w:numPr>
                    <w:overflowPunct/>
                    <w:autoSpaceDE/>
                    <w:autoSpaceDN/>
                    <w:adjustRightInd/>
                    <w:snapToGrid w:val="0"/>
                    <w:spacing w:after="0"/>
                    <w:rPr>
                      <w:rFonts w:ascii="Times" w:eastAsia="DengXian" w:hAnsi="Times"/>
                      <w:bCs/>
                    </w:rPr>
                  </w:pPr>
                  <w:r>
                    <w:rPr>
                      <w:rFonts w:ascii="Times" w:eastAsia="DengXian" w:hAnsi="Times" w:hint="eastAsia"/>
                      <w:bCs/>
                      <w:szCs w:val="16"/>
                    </w:rPr>
                    <w:t>Consider</w:t>
                  </w:r>
                  <w:r>
                    <w:rPr>
                      <w:rFonts w:ascii="Times" w:eastAsia="DengXian" w:hAnsi="Times"/>
                      <w:bCs/>
                      <w:szCs w:val="16"/>
                    </w:rPr>
                    <w:t xml:space="preserve"> at least the case that up to two different SCS</w:t>
                  </w:r>
                  <w:r>
                    <w:rPr>
                      <w:rFonts w:ascii="Times" w:eastAsia="DengXian" w:hAnsi="Times" w:hint="eastAsia"/>
                      <w:bCs/>
                      <w:szCs w:val="16"/>
                    </w:rPr>
                    <w:t xml:space="preserve"> </w:t>
                  </w:r>
                  <w:r>
                    <w:rPr>
                      <w:rFonts w:ascii="Times" w:eastAsia="DengXian" w:hAnsi="Times"/>
                      <w:bCs/>
                      <w:szCs w:val="16"/>
                    </w:rPr>
                    <w:t xml:space="preserve">can be scheduled by a DCI </w:t>
                  </w:r>
                  <w:r>
                    <w:rPr>
                      <w:rFonts w:ascii="Times" w:eastAsia="ＭＳ 明朝" w:hAnsi="Times"/>
                      <w:bCs/>
                      <w:color w:val="000000"/>
                    </w:rPr>
                    <w:t>format 0_3/1_3 in Rel-19</w:t>
                  </w:r>
                  <w:r>
                    <w:rPr>
                      <w:rFonts w:ascii="Times" w:eastAsia="DengXian" w:hAnsi="Times"/>
                      <w:bCs/>
                      <w:szCs w:val="16"/>
                    </w:rPr>
                    <w:t>.</w:t>
                  </w:r>
                </w:p>
                <w:p w14:paraId="6F930C41" w14:textId="77777777" w:rsidR="003B78F6" w:rsidRDefault="003B78F6" w:rsidP="00F03B85">
                  <w:pPr>
                    <w:numPr>
                      <w:ilvl w:val="0"/>
                      <w:numId w:val="15"/>
                    </w:numPr>
                    <w:overflowPunct/>
                    <w:autoSpaceDE/>
                    <w:autoSpaceDN/>
                    <w:adjustRightInd/>
                    <w:snapToGrid w:val="0"/>
                    <w:spacing w:after="0"/>
                    <w:rPr>
                      <w:rFonts w:ascii="Times" w:eastAsia="DengXian" w:hAnsi="Times"/>
                      <w:bCs/>
                      <w:color w:val="000000"/>
                    </w:rPr>
                  </w:pPr>
                  <w:r>
                    <w:rPr>
                      <w:rFonts w:ascii="Times" w:eastAsia="DengXian" w:hAnsi="Times"/>
                      <w:bCs/>
                      <w:color w:val="000000"/>
                    </w:rPr>
                    <w:lastRenderedPageBreak/>
                    <w:t xml:space="preserve">Consider at least the following cases for scheduled cells in Rel-19: </w:t>
                  </w:r>
                </w:p>
                <w:p w14:paraId="7749FFD0" w14:textId="77777777" w:rsidR="003B78F6" w:rsidRDefault="003B78F6" w:rsidP="00F03B85">
                  <w:pPr>
                    <w:numPr>
                      <w:ilvl w:val="0"/>
                      <w:numId w:val="35"/>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Case 1: A DCI format 0_3/1_3 scheduling PUSCHs/PDSCHs on FR1 licensed FDD cell(s) with SCS1 and FR1 licensed TDD cell(s) with SC</w:t>
                  </w:r>
                  <w:r>
                    <w:rPr>
                      <w:rFonts w:ascii="Times" w:eastAsia="ＭＳ 明朝" w:hAnsi="Times" w:hint="eastAsia"/>
                      <w:bCs/>
                      <w:color w:val="000000"/>
                    </w:rPr>
                    <w:t>S</w:t>
                  </w:r>
                  <w:r>
                    <w:rPr>
                      <w:rFonts w:ascii="Times" w:eastAsia="ＭＳ 明朝" w:hAnsi="Times"/>
                      <w:bCs/>
                      <w:color w:val="000000"/>
                    </w:rPr>
                    <w:t>2</w:t>
                  </w:r>
                  <w:r>
                    <w:rPr>
                      <w:rFonts w:ascii="Times" w:eastAsia="ＭＳ 明朝" w:hAnsi="Times" w:hint="eastAsia"/>
                      <w:bCs/>
                      <w:color w:val="000000"/>
                    </w:rPr>
                    <w:t>.</w:t>
                  </w:r>
                </w:p>
                <w:p w14:paraId="6CE7C579" w14:textId="77777777" w:rsidR="003B78F6" w:rsidRDefault="003B78F6" w:rsidP="00F03B85">
                  <w:pPr>
                    <w:numPr>
                      <w:ilvl w:val="1"/>
                      <w:numId w:val="35"/>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SCS1 can be same or different to SCS2.</w:t>
                  </w:r>
                </w:p>
                <w:p w14:paraId="128F96FD" w14:textId="77777777" w:rsidR="003B78F6" w:rsidRDefault="003B78F6" w:rsidP="00F03B85">
                  <w:pPr>
                    <w:numPr>
                      <w:ilvl w:val="0"/>
                      <w:numId w:val="35"/>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 xml:space="preserve">Case 2: A DCI format 0_3/1_3 scheduling PUSCHs/PDSCHs on FR1 licensed FDD cell(s) with SCS1 </w:t>
                  </w:r>
                  <w:r>
                    <w:rPr>
                      <w:rFonts w:ascii="Times" w:eastAsia="ＭＳ 明朝" w:hAnsi="Times" w:hint="eastAsia"/>
                      <w:bCs/>
                      <w:color w:val="000000"/>
                    </w:rPr>
                    <w:t>and FR2</w:t>
                  </w:r>
                  <w:r>
                    <w:rPr>
                      <w:rFonts w:ascii="Times" w:eastAsia="ＭＳ 明朝" w:hAnsi="Times"/>
                      <w:bCs/>
                      <w:color w:val="000000"/>
                    </w:rPr>
                    <w:t>-1</w:t>
                  </w:r>
                  <w:r>
                    <w:rPr>
                      <w:rFonts w:ascii="Times" w:eastAsia="ＭＳ 明朝" w:hAnsi="Times" w:hint="eastAsia"/>
                      <w:bCs/>
                      <w:color w:val="000000"/>
                    </w:rPr>
                    <w:t xml:space="preserve"> cell(s) </w:t>
                  </w:r>
                  <w:r>
                    <w:rPr>
                      <w:rFonts w:ascii="Times" w:eastAsia="ＭＳ 明朝" w:hAnsi="Times"/>
                      <w:bCs/>
                      <w:color w:val="000000"/>
                    </w:rPr>
                    <w:t>with SC</w:t>
                  </w:r>
                  <w:r>
                    <w:rPr>
                      <w:rFonts w:ascii="Times" w:eastAsia="ＭＳ 明朝" w:hAnsi="Times" w:hint="eastAsia"/>
                      <w:bCs/>
                      <w:color w:val="000000"/>
                    </w:rPr>
                    <w:t>S</w:t>
                  </w:r>
                  <w:r>
                    <w:rPr>
                      <w:rFonts w:ascii="Times" w:eastAsia="ＭＳ 明朝" w:hAnsi="Times"/>
                      <w:bCs/>
                      <w:color w:val="000000"/>
                    </w:rPr>
                    <w:t>2</w:t>
                  </w:r>
                  <w:r>
                    <w:rPr>
                      <w:rFonts w:ascii="Times" w:eastAsia="ＭＳ 明朝" w:hAnsi="Times" w:hint="eastAsia"/>
                      <w:bCs/>
                      <w:color w:val="000000"/>
                    </w:rPr>
                    <w:t>.</w:t>
                  </w:r>
                  <w:r>
                    <w:rPr>
                      <w:rFonts w:ascii="Times" w:eastAsia="ＭＳ 明朝" w:hAnsi="Times"/>
                      <w:bCs/>
                      <w:color w:val="000000"/>
                    </w:rPr>
                    <w:t xml:space="preserve"> </w:t>
                  </w:r>
                </w:p>
                <w:p w14:paraId="29A02E45" w14:textId="77777777" w:rsidR="003B78F6" w:rsidRDefault="003B78F6" w:rsidP="00F03B85">
                  <w:pPr>
                    <w:numPr>
                      <w:ilvl w:val="1"/>
                      <w:numId w:val="35"/>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SCS1 can be same or different to SCS2.</w:t>
                  </w:r>
                </w:p>
                <w:p w14:paraId="011BD60D" w14:textId="77777777" w:rsidR="003B78F6" w:rsidRDefault="003B78F6" w:rsidP="00F03B85">
                  <w:pPr>
                    <w:numPr>
                      <w:ilvl w:val="0"/>
                      <w:numId w:val="35"/>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 xml:space="preserve">Case 3: A DCI format 0_3/1_3 scheduling PUSCHs/PDSCHs on FR1 licensed TDD cell(s) with SCS1 </w:t>
                  </w:r>
                  <w:r>
                    <w:rPr>
                      <w:rFonts w:ascii="Times" w:eastAsia="ＭＳ 明朝" w:hAnsi="Times" w:hint="eastAsia"/>
                      <w:bCs/>
                      <w:color w:val="000000"/>
                    </w:rPr>
                    <w:t>and FR2</w:t>
                  </w:r>
                  <w:r>
                    <w:rPr>
                      <w:rFonts w:ascii="Times" w:eastAsia="ＭＳ 明朝" w:hAnsi="Times"/>
                      <w:bCs/>
                      <w:color w:val="000000"/>
                    </w:rPr>
                    <w:t>-1</w:t>
                  </w:r>
                  <w:r>
                    <w:rPr>
                      <w:rFonts w:ascii="Times" w:eastAsia="ＭＳ 明朝" w:hAnsi="Times" w:hint="eastAsia"/>
                      <w:bCs/>
                      <w:color w:val="000000"/>
                    </w:rPr>
                    <w:t xml:space="preserve"> cell(s) </w:t>
                  </w:r>
                  <w:r>
                    <w:rPr>
                      <w:rFonts w:ascii="Times" w:eastAsia="ＭＳ 明朝" w:hAnsi="Times"/>
                      <w:bCs/>
                      <w:color w:val="000000"/>
                    </w:rPr>
                    <w:t>with SC</w:t>
                  </w:r>
                  <w:r>
                    <w:rPr>
                      <w:rFonts w:ascii="Times" w:eastAsia="ＭＳ 明朝" w:hAnsi="Times" w:hint="eastAsia"/>
                      <w:bCs/>
                      <w:color w:val="000000"/>
                    </w:rPr>
                    <w:t>S</w:t>
                  </w:r>
                  <w:r>
                    <w:rPr>
                      <w:rFonts w:ascii="Times" w:eastAsia="ＭＳ 明朝" w:hAnsi="Times"/>
                      <w:bCs/>
                      <w:color w:val="000000"/>
                    </w:rPr>
                    <w:t>2</w:t>
                  </w:r>
                  <w:r>
                    <w:rPr>
                      <w:rFonts w:ascii="Times" w:eastAsia="ＭＳ 明朝" w:hAnsi="Times" w:hint="eastAsia"/>
                      <w:bCs/>
                      <w:color w:val="000000"/>
                    </w:rPr>
                    <w:t>.</w:t>
                  </w:r>
                  <w:r>
                    <w:rPr>
                      <w:rFonts w:ascii="Times" w:eastAsia="ＭＳ 明朝" w:hAnsi="Times"/>
                      <w:bCs/>
                      <w:color w:val="000000"/>
                    </w:rPr>
                    <w:t xml:space="preserve"> </w:t>
                  </w:r>
                </w:p>
                <w:p w14:paraId="23EF610E" w14:textId="77777777" w:rsidR="003B78F6" w:rsidRDefault="003B78F6" w:rsidP="00F03B85">
                  <w:pPr>
                    <w:numPr>
                      <w:ilvl w:val="1"/>
                      <w:numId w:val="35"/>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SCS1 can be same or different to SCS2.</w:t>
                  </w:r>
                </w:p>
                <w:p w14:paraId="316B0FA2" w14:textId="77777777" w:rsidR="003B78F6" w:rsidRDefault="003B78F6" w:rsidP="00F03B85">
                  <w:pPr>
                    <w:numPr>
                      <w:ilvl w:val="0"/>
                      <w:numId w:val="35"/>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Case 4: A DCI format 0_3/1_3 scheduling PUSCHs/PDSCHs on FR1 licensed FDD cell(s) with different SC</w:t>
                  </w:r>
                  <w:r>
                    <w:rPr>
                      <w:rFonts w:ascii="Times" w:eastAsia="ＭＳ 明朝" w:hAnsi="Times" w:hint="eastAsia"/>
                      <w:bCs/>
                      <w:color w:val="000000"/>
                    </w:rPr>
                    <w:t>S.</w:t>
                  </w:r>
                </w:p>
                <w:p w14:paraId="73438C02" w14:textId="77777777" w:rsidR="003B78F6" w:rsidRDefault="003B78F6" w:rsidP="00F03B85">
                  <w:pPr>
                    <w:numPr>
                      <w:ilvl w:val="0"/>
                      <w:numId w:val="35"/>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Case 5: A DCI format 0_3/1_3 scheduling PUSCHs/PDSCHs on FR1 licensed TDD cell(s) with different SC</w:t>
                  </w:r>
                  <w:r>
                    <w:rPr>
                      <w:rFonts w:ascii="Times" w:eastAsia="ＭＳ 明朝" w:hAnsi="Times" w:hint="eastAsia"/>
                      <w:bCs/>
                      <w:color w:val="000000"/>
                    </w:rPr>
                    <w:t>S.</w:t>
                  </w:r>
                </w:p>
                <w:p w14:paraId="015F1C3C" w14:textId="77777777" w:rsidR="003B78F6" w:rsidRDefault="003B78F6" w:rsidP="00F03B85">
                  <w:pPr>
                    <w:numPr>
                      <w:ilvl w:val="0"/>
                      <w:numId w:val="35"/>
                    </w:numPr>
                    <w:overflowPunct/>
                    <w:autoSpaceDE/>
                    <w:autoSpaceDN/>
                    <w:adjustRightInd/>
                    <w:snapToGrid w:val="0"/>
                    <w:spacing w:after="60"/>
                    <w:rPr>
                      <w:rFonts w:ascii="Times" w:eastAsia="ＭＳ 明朝" w:hAnsi="Times"/>
                      <w:bCs/>
                    </w:rPr>
                  </w:pPr>
                  <w:r>
                    <w:rPr>
                      <w:rFonts w:ascii="Times" w:eastAsia="ＭＳ 明朝" w:hAnsi="Times"/>
                      <w:bCs/>
                      <w:color w:val="000000"/>
                    </w:rPr>
                    <w:t xml:space="preserve">Case 6: A DCI format 0_3/1_3 scheduling PUSCHs/PDSCHs on </w:t>
                  </w:r>
                  <w:r>
                    <w:rPr>
                      <w:rFonts w:ascii="Times" w:eastAsia="ＭＳ 明朝" w:hAnsi="Times" w:hint="eastAsia"/>
                      <w:bCs/>
                      <w:color w:val="000000"/>
                    </w:rPr>
                    <w:t>FR2</w:t>
                  </w:r>
                  <w:r>
                    <w:rPr>
                      <w:rFonts w:ascii="Times" w:eastAsia="ＭＳ 明朝" w:hAnsi="Times"/>
                      <w:bCs/>
                      <w:color w:val="000000"/>
                    </w:rPr>
                    <w:t>-1</w:t>
                  </w:r>
                  <w:r>
                    <w:rPr>
                      <w:rFonts w:ascii="Times" w:eastAsia="ＭＳ 明朝" w:hAnsi="Times" w:hint="eastAsia"/>
                      <w:bCs/>
                      <w:color w:val="000000"/>
                    </w:rPr>
                    <w:t xml:space="preserve"> cell(</w:t>
                  </w:r>
                  <w:r>
                    <w:rPr>
                      <w:rFonts w:ascii="Times" w:eastAsia="ＭＳ 明朝" w:hAnsi="Times" w:hint="eastAsia"/>
                      <w:bCs/>
                    </w:rPr>
                    <w:t xml:space="preserve">s) </w:t>
                  </w:r>
                  <w:r>
                    <w:rPr>
                      <w:rFonts w:ascii="Times" w:eastAsia="ＭＳ 明朝" w:hAnsi="Times"/>
                      <w:bCs/>
                    </w:rPr>
                    <w:t>with different SC</w:t>
                  </w:r>
                  <w:r>
                    <w:rPr>
                      <w:rFonts w:ascii="Times" w:eastAsia="ＭＳ 明朝" w:hAnsi="Times" w:hint="eastAsia"/>
                      <w:bCs/>
                    </w:rPr>
                    <w:t>S.</w:t>
                  </w:r>
                  <w:r>
                    <w:rPr>
                      <w:rFonts w:ascii="Times" w:eastAsia="ＭＳ 明朝" w:hAnsi="Times"/>
                      <w:bCs/>
                    </w:rPr>
                    <w:t xml:space="preserve"> </w:t>
                  </w:r>
                </w:p>
                <w:p w14:paraId="38CACA17" w14:textId="77777777" w:rsidR="003B78F6" w:rsidRDefault="003B78F6" w:rsidP="003B78F6">
                  <w:pPr>
                    <w:snapToGrid w:val="0"/>
                    <w:spacing w:after="60"/>
                    <w:rPr>
                      <w:rFonts w:ascii="Times" w:eastAsia="ＭＳ 明朝" w:hAnsi="Times"/>
                      <w:bCs/>
                    </w:rPr>
                  </w:pPr>
                </w:p>
                <w:p w14:paraId="56B7B936" w14:textId="77777777" w:rsidR="003B78F6" w:rsidRPr="000E13B7" w:rsidRDefault="003B78F6" w:rsidP="003B78F6">
                  <w:pPr>
                    <w:keepNext/>
                    <w:spacing w:before="240" w:after="60" w:line="259" w:lineRule="auto"/>
                    <w:outlineLvl w:val="2"/>
                    <w:rPr>
                      <w:rFonts w:eastAsia="ＭＳ ゴシック"/>
                      <w:b/>
                      <w:bCs/>
                      <w:szCs w:val="16"/>
                      <w:highlight w:val="cyan"/>
                    </w:rPr>
                  </w:pPr>
                  <w:r w:rsidRPr="000E13B7">
                    <w:rPr>
                      <w:rFonts w:eastAsia="ＭＳ ゴシック"/>
                      <w:b/>
                      <w:bCs/>
                      <w:szCs w:val="16"/>
                      <w:highlight w:val="cyan"/>
                    </w:rPr>
                    <w:t>RAN1#120bis email discussion Summary [</w:t>
                  </w:r>
                  <w:r>
                    <w:rPr>
                      <w:rFonts w:eastAsia="ＭＳ ゴシック"/>
                      <w:b/>
                      <w:bCs/>
                      <w:szCs w:val="16"/>
                      <w:highlight w:val="cyan"/>
                    </w:rPr>
                    <w:t>3</w:t>
                  </w:r>
                  <w:r w:rsidRPr="000E13B7">
                    <w:rPr>
                      <w:rFonts w:eastAsia="ＭＳ ゴシック"/>
                      <w:b/>
                      <w:bCs/>
                      <w:szCs w:val="16"/>
                      <w:highlight w:val="cyan"/>
                    </w:rPr>
                    <w:t>]</w:t>
                  </w:r>
                </w:p>
                <w:p w14:paraId="61491E4A" w14:textId="77777777" w:rsidR="003B78F6" w:rsidRPr="000E13B7" w:rsidRDefault="003B78F6" w:rsidP="003B78F6">
                  <w:pPr>
                    <w:keepNext/>
                    <w:spacing w:before="240" w:after="60" w:line="259" w:lineRule="auto"/>
                    <w:outlineLvl w:val="2"/>
                    <w:rPr>
                      <w:rFonts w:eastAsia="ＭＳ ゴシック"/>
                      <w:b/>
                      <w:bCs/>
                      <w:color w:val="FF0000"/>
                      <w:szCs w:val="16"/>
                    </w:rPr>
                  </w:pPr>
                  <w:r w:rsidRPr="000E13B7">
                    <w:rPr>
                      <w:rFonts w:eastAsia="ＭＳ ゴシック"/>
                      <w:b/>
                      <w:bCs/>
                      <w:szCs w:val="16"/>
                    </w:rPr>
                    <w:t>Moderator P</w:t>
                  </w:r>
                  <w:r w:rsidRPr="000E13B7">
                    <w:rPr>
                      <w:rFonts w:eastAsia="ＭＳ ゴシック" w:hint="eastAsia"/>
                      <w:b/>
                      <w:bCs/>
                      <w:szCs w:val="16"/>
                    </w:rPr>
                    <w:t>roposal 1</w:t>
                  </w:r>
                  <w:r w:rsidRPr="000E13B7">
                    <w:rPr>
                      <w:rFonts w:eastAsia="ＭＳ ゴシック"/>
                      <w:b/>
                      <w:bCs/>
                      <w:szCs w:val="16"/>
                    </w:rPr>
                    <w:t xml:space="preserve"> –</w:t>
                  </w:r>
                  <w:r w:rsidRPr="000E13B7">
                    <w:rPr>
                      <w:rFonts w:eastAsia="ＭＳ ゴシック" w:hint="eastAsia"/>
                      <w:b/>
                      <w:bCs/>
                      <w:szCs w:val="16"/>
                    </w:rPr>
                    <w:t xml:space="preserve"> </w:t>
                  </w:r>
                  <w:r w:rsidRPr="000E13B7">
                    <w:rPr>
                      <w:rFonts w:eastAsia="ＭＳ ゴシック" w:hint="eastAsia"/>
                      <w:b/>
                      <w:bCs/>
                      <w:color w:val="FF0000"/>
                      <w:szCs w:val="16"/>
                    </w:rPr>
                    <w:t xml:space="preserve">Alt-1 (i.e., combination is always </w:t>
                  </w:r>
                  <w:r w:rsidRPr="000E13B7">
                    <w:rPr>
                      <w:rFonts w:eastAsia="ＭＳ ゴシック"/>
                      <w:b/>
                      <w:bCs/>
                      <w:color w:val="FF0000"/>
                      <w:szCs w:val="16"/>
                    </w:rPr>
                    <w:t>“</w:t>
                  </w:r>
                  <w:r w:rsidRPr="000E13B7">
                    <w:rPr>
                      <w:rFonts w:eastAsia="ＭＳ ゴシック" w:hint="eastAsia"/>
                      <w:b/>
                      <w:bCs/>
                      <w:color w:val="FF0000"/>
                      <w:szCs w:val="16"/>
                    </w:rPr>
                    <w:t>different SCS AND different carrier type</w:t>
                  </w:r>
                  <w:r w:rsidRPr="000E13B7">
                    <w:rPr>
                      <w:rFonts w:eastAsia="ＭＳ ゴシック"/>
                      <w:b/>
                      <w:bCs/>
                      <w:color w:val="FF0000"/>
                      <w:szCs w:val="16"/>
                    </w:rPr>
                    <w:t>”</w:t>
                  </w:r>
                  <w:r w:rsidRPr="000E13B7">
                    <w:rPr>
                      <w:rFonts w:eastAsia="ＭＳ ゴシック" w:hint="eastAsia"/>
                      <w:b/>
                      <w:bCs/>
                      <w:color w:val="FF0000"/>
                      <w:szCs w:val="16"/>
                    </w:rPr>
                    <w:t xml:space="preserve">): </w:t>
                  </w:r>
                </w:p>
                <w:p w14:paraId="4D1BD646" w14:textId="77777777" w:rsidR="003B78F6" w:rsidRDefault="003B78F6" w:rsidP="003B78F6">
                  <w:pPr>
                    <w:spacing w:after="0"/>
                    <w:rPr>
                      <w:rFonts w:ascii="Times" w:eastAsia="游明朝" w:hAnsi="Times"/>
                      <w:szCs w:val="24"/>
                    </w:rPr>
                  </w:pPr>
                  <w:r w:rsidRPr="00EC6CBE">
                    <w:rPr>
                      <w:rFonts w:ascii="Times" w:eastAsia="游明朝" w:hAnsi="Times"/>
                      <w:szCs w:val="24"/>
                    </w:rPr>
                    <w:t xml:space="preserve">Introduce the following FG 66-1b/66-2b for multi-cell PDSCH/PUSCH scheduling by DCI format 1_3/0_3 with </w:t>
                  </w:r>
                  <w:r w:rsidRPr="003F41C0">
                    <w:rPr>
                      <w:rFonts w:ascii="Times" w:eastAsia="游明朝" w:hAnsi="Times"/>
                      <w:color w:val="FF0000"/>
                      <w:szCs w:val="24"/>
                    </w:rPr>
                    <w:t xml:space="preserve">different carrier type </w:t>
                  </w:r>
                  <w:r w:rsidRPr="003F41C0">
                    <w:rPr>
                      <w:rFonts w:ascii="Times" w:eastAsia="游明朝" w:hAnsi="Times" w:hint="eastAsia"/>
                      <w:color w:val="FF0000"/>
                      <w:szCs w:val="24"/>
                    </w:rPr>
                    <w:t>AND</w:t>
                  </w:r>
                  <w:r w:rsidRPr="003F41C0">
                    <w:rPr>
                      <w:rFonts w:ascii="Times" w:eastAsia="游明朝" w:hAnsi="Times"/>
                      <w:color w:val="FF0000"/>
                      <w:szCs w:val="24"/>
                    </w:rPr>
                    <w:t xml:space="preserve"> different SCS</w:t>
                  </w:r>
                </w:p>
                <w:p w14:paraId="3FF809A8" w14:textId="77777777" w:rsidR="003B78F6" w:rsidRPr="00844F6F" w:rsidRDefault="003B78F6" w:rsidP="00F03B85">
                  <w:pPr>
                    <w:numPr>
                      <w:ilvl w:val="0"/>
                      <w:numId w:val="31"/>
                    </w:numPr>
                    <w:overflowPunct/>
                    <w:autoSpaceDE/>
                    <w:autoSpaceDN/>
                    <w:adjustRightInd/>
                    <w:spacing w:after="0"/>
                    <w:rPr>
                      <w:rFonts w:ascii="Times" w:eastAsia="游明朝" w:hAnsi="Times"/>
                      <w:szCs w:val="24"/>
                      <w:highlight w:val="yellow"/>
                    </w:rPr>
                  </w:pPr>
                  <w:r w:rsidRPr="00844F6F">
                    <w:rPr>
                      <w:rFonts w:ascii="Times" w:eastAsia="游明朝" w:hAnsi="Times"/>
                      <w:szCs w:val="24"/>
                      <w:highlight w:val="yellow"/>
                    </w:rPr>
                    <w:t>FFS whether to define FG(s) for same SCS and different carrier type, and for different SCS and same carrier type</w:t>
                  </w:r>
                </w:p>
                <w:p w14:paraId="29973DC9" w14:textId="77777777" w:rsidR="003B78F6" w:rsidRDefault="003B78F6" w:rsidP="003B78F6">
                  <w:pPr>
                    <w:snapToGrid w:val="0"/>
                    <w:spacing w:after="60"/>
                    <w:rPr>
                      <w:rFonts w:ascii="Times" w:eastAsia="ＭＳ 明朝" w:hAnsi="Times"/>
                      <w:bCs/>
                    </w:rPr>
                  </w:pPr>
                  <w:r>
                    <w:rPr>
                      <w:rFonts w:ascii="Times" w:eastAsia="ＭＳ 明朝" w:hAnsi="Times"/>
                      <w:bCs/>
                    </w:rPr>
                    <w:t>… [</w:t>
                  </w:r>
                  <w:r w:rsidRPr="00745F13">
                    <w:rPr>
                      <w:rFonts w:ascii="Times" w:eastAsia="ＭＳ 明朝" w:hAnsi="Times"/>
                      <w:bCs/>
                      <w:i/>
                      <w:iCs/>
                    </w:rPr>
                    <w:t>not reproduced for brevity</w:t>
                  </w:r>
                  <w:r>
                    <w:rPr>
                      <w:rFonts w:ascii="Times" w:eastAsia="ＭＳ 明朝" w:hAnsi="Times"/>
                      <w:bCs/>
                    </w:rPr>
                    <w:t>]</w:t>
                  </w:r>
                </w:p>
                <w:p w14:paraId="2A2A1400" w14:textId="77777777" w:rsidR="003B78F6" w:rsidRPr="000E13B7" w:rsidRDefault="003B78F6" w:rsidP="003B78F6">
                  <w:pPr>
                    <w:keepNext/>
                    <w:spacing w:before="240" w:after="60" w:line="259" w:lineRule="auto"/>
                    <w:outlineLvl w:val="2"/>
                    <w:rPr>
                      <w:rFonts w:eastAsia="ＭＳ ゴシック"/>
                      <w:b/>
                      <w:bCs/>
                      <w:color w:val="FF0000"/>
                      <w:szCs w:val="16"/>
                    </w:rPr>
                  </w:pPr>
                  <w:r w:rsidRPr="000E13B7">
                    <w:rPr>
                      <w:rFonts w:eastAsia="ＭＳ ゴシック"/>
                      <w:b/>
                      <w:bCs/>
                      <w:szCs w:val="16"/>
                    </w:rPr>
                    <w:t>Moderator P</w:t>
                  </w:r>
                  <w:r w:rsidRPr="000E13B7">
                    <w:rPr>
                      <w:rFonts w:eastAsia="ＭＳ ゴシック" w:hint="eastAsia"/>
                      <w:b/>
                      <w:bCs/>
                      <w:szCs w:val="16"/>
                    </w:rPr>
                    <w:t xml:space="preserve">roposal 1 </w:t>
                  </w:r>
                  <w:r w:rsidRPr="000E13B7">
                    <w:rPr>
                      <w:rFonts w:eastAsia="ＭＳ ゴシック"/>
                      <w:b/>
                      <w:bCs/>
                      <w:szCs w:val="16"/>
                    </w:rPr>
                    <w:t>–</w:t>
                  </w:r>
                  <w:r w:rsidRPr="000E13B7">
                    <w:rPr>
                      <w:rFonts w:eastAsia="ＭＳ ゴシック" w:hint="eastAsia"/>
                      <w:b/>
                      <w:bCs/>
                      <w:szCs w:val="16"/>
                    </w:rPr>
                    <w:t xml:space="preserve"> </w:t>
                  </w:r>
                  <w:r w:rsidRPr="000E13B7">
                    <w:rPr>
                      <w:rFonts w:eastAsia="ＭＳ ゴシック" w:hint="eastAsia"/>
                      <w:b/>
                      <w:bCs/>
                      <w:color w:val="FF0000"/>
                      <w:szCs w:val="16"/>
                    </w:rPr>
                    <w:t xml:space="preserve">Alt-2 (i.e., combination is </w:t>
                  </w:r>
                  <w:r w:rsidRPr="000E13B7">
                    <w:rPr>
                      <w:rFonts w:eastAsia="ＭＳ ゴシック"/>
                      <w:b/>
                      <w:bCs/>
                      <w:color w:val="FF0000"/>
                      <w:szCs w:val="16"/>
                    </w:rPr>
                    <w:t>“</w:t>
                  </w:r>
                  <w:r w:rsidRPr="000E13B7">
                    <w:rPr>
                      <w:rFonts w:eastAsia="ＭＳ ゴシック" w:hint="eastAsia"/>
                      <w:b/>
                      <w:bCs/>
                      <w:color w:val="FF0000"/>
                      <w:szCs w:val="16"/>
                    </w:rPr>
                    <w:t>different SCS AND different carrier type</w:t>
                  </w:r>
                  <w:r w:rsidRPr="000E13B7">
                    <w:rPr>
                      <w:rFonts w:eastAsia="ＭＳ ゴシック"/>
                      <w:b/>
                      <w:bCs/>
                      <w:color w:val="FF0000"/>
                      <w:szCs w:val="16"/>
                    </w:rPr>
                    <w:t>”</w:t>
                  </w:r>
                  <w:r w:rsidRPr="000E13B7">
                    <w:rPr>
                      <w:rFonts w:eastAsia="ＭＳ ゴシック" w:hint="eastAsia"/>
                      <w:b/>
                      <w:bCs/>
                      <w:color w:val="FF0000"/>
                      <w:szCs w:val="16"/>
                    </w:rPr>
                    <w:t xml:space="preserve"> or </w:t>
                  </w:r>
                  <w:r w:rsidRPr="000E13B7">
                    <w:rPr>
                      <w:rFonts w:eastAsia="ＭＳ ゴシック"/>
                      <w:b/>
                      <w:bCs/>
                      <w:color w:val="FF0000"/>
                      <w:szCs w:val="16"/>
                    </w:rPr>
                    <w:t>“</w:t>
                  </w:r>
                  <w:r w:rsidRPr="000E13B7">
                    <w:rPr>
                      <w:rFonts w:eastAsia="ＭＳ ゴシック" w:hint="eastAsia"/>
                      <w:b/>
                      <w:bCs/>
                      <w:color w:val="FF0000"/>
                      <w:szCs w:val="16"/>
                    </w:rPr>
                    <w:t>different SCS AND same carrier type</w:t>
                  </w:r>
                  <w:r w:rsidRPr="000E13B7">
                    <w:rPr>
                      <w:rFonts w:eastAsia="ＭＳ ゴシック"/>
                      <w:b/>
                      <w:bCs/>
                      <w:color w:val="FF0000"/>
                      <w:szCs w:val="16"/>
                    </w:rPr>
                    <w:t>”</w:t>
                  </w:r>
                  <w:r w:rsidRPr="000E13B7">
                    <w:rPr>
                      <w:rFonts w:eastAsia="ＭＳ ゴシック" w:hint="eastAsia"/>
                      <w:b/>
                      <w:bCs/>
                      <w:color w:val="FF0000"/>
                      <w:szCs w:val="16"/>
                    </w:rPr>
                    <w:t xml:space="preserve">): </w:t>
                  </w:r>
                </w:p>
                <w:p w14:paraId="2B4DFE85" w14:textId="77777777" w:rsidR="003B78F6" w:rsidRPr="003F41C0" w:rsidRDefault="003B78F6" w:rsidP="00F03B85">
                  <w:pPr>
                    <w:numPr>
                      <w:ilvl w:val="0"/>
                      <w:numId w:val="32"/>
                    </w:numPr>
                    <w:overflowPunct/>
                    <w:autoSpaceDE/>
                    <w:autoSpaceDN/>
                    <w:adjustRightInd/>
                    <w:spacing w:after="0"/>
                    <w:rPr>
                      <w:rFonts w:ascii="Times" w:eastAsia="游明朝" w:hAnsi="Times"/>
                      <w:szCs w:val="24"/>
                    </w:rPr>
                  </w:pPr>
                  <w:r>
                    <w:rPr>
                      <w:rFonts w:ascii="Times" w:eastAsia="游明朝" w:hAnsi="Times" w:hint="eastAsia"/>
                      <w:szCs w:val="24"/>
                    </w:rPr>
                    <w:t xml:space="preserve">FFS Whether to define FG(s) for </w:t>
                  </w:r>
                  <w:r>
                    <w:rPr>
                      <w:rFonts w:ascii="Times" w:eastAsia="游明朝" w:hAnsi="Times"/>
                      <w:szCs w:val="24"/>
                    </w:rPr>
                    <w:t>“</w:t>
                  </w:r>
                  <w:r>
                    <w:rPr>
                      <w:rFonts w:ascii="Times" w:eastAsia="游明朝" w:hAnsi="Times" w:hint="eastAsia"/>
                      <w:szCs w:val="24"/>
                    </w:rPr>
                    <w:t>same SCS AND different carrier type</w:t>
                  </w:r>
                  <w:r>
                    <w:rPr>
                      <w:rFonts w:ascii="Times" w:eastAsia="游明朝" w:hAnsi="Times"/>
                      <w:szCs w:val="24"/>
                    </w:rPr>
                    <w:t>”</w:t>
                  </w:r>
                </w:p>
                <w:p w14:paraId="6A2A08D5" w14:textId="77777777" w:rsidR="003B78F6" w:rsidRPr="00C4495C" w:rsidRDefault="003B78F6" w:rsidP="003B78F6">
                  <w:pPr>
                    <w:snapToGrid w:val="0"/>
                    <w:spacing w:after="60"/>
                    <w:rPr>
                      <w:rFonts w:eastAsia="ＭＳ 明朝"/>
                      <w:color w:val="000000"/>
                    </w:rPr>
                  </w:pPr>
                  <w:r>
                    <w:rPr>
                      <w:rFonts w:ascii="Times" w:eastAsia="ＭＳ 明朝" w:hAnsi="Times"/>
                      <w:bCs/>
                    </w:rPr>
                    <w:t>… [</w:t>
                  </w:r>
                  <w:r w:rsidRPr="00745F13">
                    <w:rPr>
                      <w:rFonts w:ascii="Times" w:eastAsia="ＭＳ 明朝" w:hAnsi="Times"/>
                      <w:bCs/>
                      <w:i/>
                      <w:iCs/>
                    </w:rPr>
                    <w:t>not reproduced for brevity</w:t>
                  </w:r>
                  <w:r>
                    <w:rPr>
                      <w:rFonts w:ascii="Times" w:eastAsia="ＭＳ 明朝" w:hAnsi="Times"/>
                      <w:bCs/>
                    </w:rPr>
                    <w:t>]</w:t>
                  </w:r>
                </w:p>
              </w:tc>
            </w:tr>
          </w:tbl>
          <w:p w14:paraId="7F9DD40A" w14:textId="77777777" w:rsidR="003B78F6" w:rsidRDefault="003B78F6" w:rsidP="003B78F6">
            <w:pPr>
              <w:spacing w:after="0"/>
              <w:rPr>
                <w:bCs/>
                <w:color w:val="2F5496" w:themeColor="accent5" w:themeShade="BF"/>
                <w:szCs w:val="24"/>
              </w:rPr>
            </w:pPr>
          </w:p>
          <w:p w14:paraId="64DC83FC" w14:textId="77777777" w:rsidR="003B78F6" w:rsidRDefault="003B78F6" w:rsidP="003B78F6">
            <w:pPr>
              <w:spacing w:before="120" w:after="120" w:line="288" w:lineRule="auto"/>
              <w:jc w:val="both"/>
              <w:rPr>
                <w:rFonts w:eastAsiaTheme="minorEastAsia"/>
                <w:bCs/>
              </w:rPr>
            </w:pPr>
            <w:r>
              <w:rPr>
                <w:lang w:eastAsia="ko-KR"/>
              </w:rPr>
              <w:t xml:space="preserve">Although </w:t>
            </w:r>
            <w:r>
              <w:t>various scenarios with different SCS or different carrier types among the co-scheduled cells can be potentially supported with essentially no updates to the RAN1 core specifications, UE features would be impacted by supporting too many different combinations. Therefore, i</w:t>
            </w:r>
            <w:r w:rsidRPr="004B6DB1">
              <w:rPr>
                <w:rFonts w:eastAsiaTheme="minorEastAsia"/>
                <w:bCs/>
              </w:rPr>
              <w:t xml:space="preserve">t is preferable to </w:t>
            </w:r>
            <w:r w:rsidRPr="00E236AD">
              <w:rPr>
                <w:rFonts w:eastAsiaTheme="minorEastAsia"/>
                <w:bCs/>
              </w:rPr>
              <w:t>prioritize commercially realistic scenarios that result in a reasonable number of FGs for this WI. For example, Cases 1</w:t>
            </w:r>
            <w:r>
              <w:rPr>
                <w:rFonts w:eastAsiaTheme="minorEastAsia"/>
                <w:bCs/>
              </w:rPr>
              <w:t>,</w:t>
            </w:r>
            <w:r w:rsidRPr="00E236AD">
              <w:rPr>
                <w:rFonts w:eastAsiaTheme="minorEastAsia"/>
                <w:bCs/>
              </w:rPr>
              <w:t xml:space="preserve"> 2, and 3 (i.e., FDD + TDD, or FR1 + FR2) can be prioritized, as they ha</w:t>
            </w:r>
            <w:r>
              <w:rPr>
                <w:rFonts w:eastAsiaTheme="minorEastAsia"/>
                <w:bCs/>
              </w:rPr>
              <w:t>ve</w:t>
            </w:r>
            <w:r w:rsidRPr="00E236AD">
              <w:rPr>
                <w:rFonts w:eastAsiaTheme="minorEastAsia"/>
                <w:bCs/>
              </w:rPr>
              <w:t xml:space="preserve"> been the motivation in the WID </w:t>
            </w:r>
            <w:r>
              <w:rPr>
                <w:rFonts w:eastAsiaTheme="minorEastAsia"/>
                <w:bCs/>
              </w:rPr>
              <w:t xml:space="preserve">[1] </w:t>
            </w:r>
            <w:r w:rsidRPr="00E236AD">
              <w:rPr>
                <w:rFonts w:eastAsiaTheme="minorEastAsia"/>
                <w:bCs/>
              </w:rPr>
              <w:t>to introduce this feature, while Cases 4, 5, and 6</w:t>
            </w:r>
            <w:r>
              <w:rPr>
                <w:rFonts w:eastAsiaTheme="minorEastAsia"/>
                <w:bCs/>
              </w:rPr>
              <w:t xml:space="preserve"> (i.e., mixed SCS for a same carrier type) can be excluded. </w:t>
            </w:r>
          </w:p>
          <w:p w14:paraId="7AC03A3A" w14:textId="77777777" w:rsidR="003B78F6" w:rsidRDefault="003B78F6" w:rsidP="003B78F6">
            <w:pPr>
              <w:spacing w:before="120" w:after="120" w:line="288" w:lineRule="auto"/>
              <w:jc w:val="both"/>
              <w:rPr>
                <w:rFonts w:eastAsiaTheme="minorEastAsia"/>
                <w:bCs/>
              </w:rPr>
            </w:pPr>
            <w:r>
              <w:rPr>
                <w:rFonts w:eastAsiaTheme="minorEastAsia"/>
                <w:bCs/>
              </w:rPr>
              <w:t xml:space="preserve">Accordingly, Alt-2 is not preferred, and it is proposed to pursue the direction of Alt-1 with some modifications: </w:t>
            </w:r>
          </w:p>
          <w:p w14:paraId="3B86C18D" w14:textId="77777777" w:rsidR="003B78F6" w:rsidRDefault="003B78F6" w:rsidP="00F03B85">
            <w:pPr>
              <w:pStyle w:val="aff6"/>
              <w:numPr>
                <w:ilvl w:val="0"/>
                <w:numId w:val="32"/>
              </w:numPr>
              <w:overflowPunct/>
              <w:autoSpaceDE/>
              <w:autoSpaceDN/>
              <w:adjustRightInd/>
              <w:spacing w:before="120" w:after="120" w:line="288" w:lineRule="auto"/>
              <w:ind w:leftChars="0"/>
              <w:jc w:val="both"/>
              <w:rPr>
                <w:rFonts w:eastAsiaTheme="minorEastAsia"/>
                <w:bCs/>
              </w:rPr>
            </w:pPr>
            <w:r>
              <w:rPr>
                <w:rFonts w:eastAsiaTheme="minorEastAsia"/>
                <w:bCs/>
              </w:rPr>
              <w:t xml:space="preserve">The </w:t>
            </w:r>
            <w:r w:rsidRPr="00736CB5">
              <w:rPr>
                <w:rFonts w:eastAsiaTheme="minorEastAsia"/>
                <w:bCs/>
                <w:highlight w:val="yellow"/>
              </w:rPr>
              <w:t>first part of the FFS in Alt-1</w:t>
            </w:r>
            <w:r>
              <w:rPr>
                <w:rFonts w:eastAsiaTheme="minorEastAsia"/>
                <w:bCs/>
                <w:highlight w:val="yellow"/>
              </w:rPr>
              <w:t xml:space="preserve"> above</w:t>
            </w:r>
            <w:r>
              <w:rPr>
                <w:rFonts w:eastAsiaTheme="minorEastAsia"/>
                <w:bCs/>
              </w:rPr>
              <w:t xml:space="preserve"> to support same SCS and different carrier type can be pursued as a separate </w:t>
            </w:r>
            <w:r w:rsidRPr="00882E2F">
              <w:rPr>
                <w:rFonts w:eastAsiaTheme="minorEastAsia"/>
                <w:bCs/>
              </w:rPr>
              <w:t>FGs 66-1 / 66-2</w:t>
            </w:r>
            <w:r>
              <w:rPr>
                <w:rFonts w:eastAsiaTheme="minorEastAsia"/>
                <w:bCs/>
              </w:rPr>
              <w:t>, as was discussed in Question 1 of the email discussion in RAN1#</w:t>
            </w:r>
            <w:r w:rsidRPr="0078324F">
              <w:rPr>
                <w:rFonts w:eastAsiaTheme="minorEastAsia"/>
                <w:bCs/>
              </w:rPr>
              <w:t>120bis [3]</w:t>
            </w:r>
            <w:r>
              <w:rPr>
                <w:rFonts w:eastAsiaTheme="minorEastAsia"/>
                <w:bCs/>
              </w:rPr>
              <w:t xml:space="preserve">; </w:t>
            </w:r>
          </w:p>
          <w:p w14:paraId="3BBC0914" w14:textId="77777777" w:rsidR="003B78F6" w:rsidRPr="000E13B7" w:rsidRDefault="003B78F6" w:rsidP="00F03B85">
            <w:pPr>
              <w:pStyle w:val="aff6"/>
              <w:numPr>
                <w:ilvl w:val="0"/>
                <w:numId w:val="32"/>
              </w:numPr>
              <w:overflowPunct/>
              <w:autoSpaceDE/>
              <w:autoSpaceDN/>
              <w:adjustRightInd/>
              <w:spacing w:before="120" w:after="120" w:line="288" w:lineRule="auto"/>
              <w:ind w:leftChars="0"/>
              <w:jc w:val="both"/>
              <w:rPr>
                <w:rFonts w:eastAsiaTheme="minorEastAsia"/>
                <w:bCs/>
              </w:rPr>
            </w:pPr>
            <w:r>
              <w:rPr>
                <w:rFonts w:eastAsiaTheme="minorEastAsia"/>
                <w:bCs/>
              </w:rPr>
              <w:t xml:space="preserve">The </w:t>
            </w:r>
            <w:r>
              <w:rPr>
                <w:rFonts w:eastAsiaTheme="minorEastAsia"/>
                <w:bCs/>
                <w:highlight w:val="yellow"/>
              </w:rPr>
              <w:t>second</w:t>
            </w:r>
            <w:r w:rsidRPr="00736CB5">
              <w:rPr>
                <w:rFonts w:eastAsiaTheme="minorEastAsia"/>
                <w:bCs/>
                <w:highlight w:val="yellow"/>
              </w:rPr>
              <w:t xml:space="preserve"> part of the FFS in Alt-1</w:t>
            </w:r>
            <w:r>
              <w:rPr>
                <w:rFonts w:eastAsiaTheme="minorEastAsia"/>
                <w:bCs/>
                <w:highlight w:val="yellow"/>
              </w:rPr>
              <w:t xml:space="preserve"> above</w:t>
            </w:r>
            <w:r>
              <w:rPr>
                <w:rFonts w:eastAsiaTheme="minorEastAsia"/>
                <w:bCs/>
              </w:rPr>
              <w:t xml:space="preserve"> to support different SCS and same carrier type should not be pursued as explained above, therefore the proposed </w:t>
            </w:r>
            <w:r w:rsidRPr="00736CB5">
              <w:rPr>
                <w:rFonts w:eastAsiaTheme="minorEastAsia"/>
                <w:bCs/>
              </w:rPr>
              <w:t>FGs 66-1a / 66-2a</w:t>
            </w:r>
            <w:r>
              <w:rPr>
                <w:rFonts w:eastAsiaTheme="minorEastAsia"/>
                <w:bCs/>
              </w:rPr>
              <w:t xml:space="preserve"> are not needed. </w:t>
            </w:r>
          </w:p>
          <w:p w14:paraId="37B5095A" w14:textId="77777777" w:rsidR="003B78F6" w:rsidRDefault="003B78F6" w:rsidP="003B78F6">
            <w:pPr>
              <w:spacing w:before="180" w:line="288" w:lineRule="auto"/>
              <w:jc w:val="both"/>
              <w:rPr>
                <w:b/>
                <w:u w:val="single"/>
                <w:lang w:eastAsia="ko-KR"/>
              </w:rPr>
            </w:pPr>
            <w:bookmarkStart w:id="15" w:name="_Hlk181956430"/>
            <w:r w:rsidRPr="00A93755">
              <w:rPr>
                <w:b/>
                <w:u w:val="single"/>
                <w:lang w:eastAsia="ko-KR"/>
              </w:rPr>
              <w:t xml:space="preserve">Proposal </w:t>
            </w:r>
            <w:r>
              <w:rPr>
                <w:b/>
                <w:u w:val="single"/>
                <w:lang w:eastAsia="ko-KR"/>
              </w:rPr>
              <w:t>1</w:t>
            </w:r>
            <w:r w:rsidRPr="00A93755">
              <w:rPr>
                <w:b/>
                <w:u w:val="single"/>
                <w:lang w:eastAsia="ko-KR"/>
              </w:rPr>
              <w:t xml:space="preserve">: </w:t>
            </w:r>
            <w:r>
              <w:rPr>
                <w:b/>
                <w:u w:val="single"/>
                <w:lang w:eastAsia="ko-KR"/>
              </w:rPr>
              <w:t>For MC-DCI with different SCS or different carrier types:</w:t>
            </w:r>
          </w:p>
          <w:p w14:paraId="3734874E" w14:textId="77777777" w:rsidR="003B78F6"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Pr>
                <w:b/>
                <w:u w:val="single"/>
                <w:lang w:eastAsia="ko-KR"/>
              </w:rPr>
              <w:t>S</w:t>
            </w:r>
            <w:r w:rsidRPr="00882EC9">
              <w:rPr>
                <w:b/>
                <w:u w:val="single"/>
                <w:lang w:eastAsia="ko-KR"/>
              </w:rPr>
              <w:t xml:space="preserve">pecify UE features </w:t>
            </w:r>
            <w:r>
              <w:rPr>
                <w:b/>
                <w:u w:val="single"/>
                <w:lang w:eastAsia="ko-KR"/>
              </w:rPr>
              <w:t xml:space="preserve">66-1b / 66-2b (different SCS and different carrier type) </w:t>
            </w:r>
            <w:r w:rsidRPr="00882EC9">
              <w:rPr>
                <w:b/>
                <w:u w:val="single"/>
                <w:lang w:eastAsia="ko-KR"/>
              </w:rPr>
              <w:t>corresponding to Cases 1</w:t>
            </w:r>
            <w:r>
              <w:rPr>
                <w:b/>
                <w:u w:val="single"/>
                <w:lang w:eastAsia="ko-KR"/>
              </w:rPr>
              <w:t>/</w:t>
            </w:r>
            <w:r w:rsidRPr="00882EC9">
              <w:rPr>
                <w:b/>
                <w:u w:val="single"/>
                <w:lang w:eastAsia="ko-KR"/>
              </w:rPr>
              <w:t>2</w:t>
            </w:r>
            <w:r>
              <w:rPr>
                <w:b/>
                <w:u w:val="single"/>
                <w:lang w:eastAsia="ko-KR"/>
              </w:rPr>
              <w:t>/</w:t>
            </w:r>
            <w:r w:rsidRPr="00882EC9">
              <w:rPr>
                <w:b/>
                <w:u w:val="single"/>
                <w:lang w:eastAsia="ko-KR"/>
              </w:rPr>
              <w:t>3</w:t>
            </w:r>
            <w:r>
              <w:rPr>
                <w:b/>
                <w:u w:val="single"/>
                <w:lang w:eastAsia="ko-KR"/>
              </w:rPr>
              <w:t xml:space="preserve"> from </w:t>
            </w:r>
            <w:r w:rsidRPr="00882EC9">
              <w:rPr>
                <w:b/>
                <w:u w:val="single"/>
                <w:lang w:eastAsia="ko-KR"/>
              </w:rPr>
              <w:t>the RAN1#118bis agreement</w:t>
            </w:r>
            <w:r>
              <w:rPr>
                <w:b/>
                <w:u w:val="single"/>
                <w:lang w:eastAsia="ko-KR"/>
              </w:rPr>
              <w:t xml:space="preserve"> – i.e., the direction of Alt-1 in the Moderator Proposal 1 in RAN1#</w:t>
            </w:r>
            <w:r w:rsidRPr="00026ECA">
              <w:rPr>
                <w:b/>
                <w:u w:val="single"/>
                <w:lang w:eastAsia="ko-KR"/>
              </w:rPr>
              <w:t>120bis [3];</w:t>
            </w:r>
          </w:p>
          <w:p w14:paraId="75378B5B" w14:textId="77777777" w:rsidR="003B78F6" w:rsidRPr="00882EC9"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Pr>
                <w:b/>
                <w:u w:val="single"/>
                <w:lang w:eastAsia="ko-KR"/>
              </w:rPr>
              <w:t>Proceed to support the direction of FGs 66-1 / 66-2 (same SCS and different carrier type) to complete the support for Cases 1/2/3 from RAN1#118bis;</w:t>
            </w:r>
          </w:p>
          <w:p w14:paraId="6EEA21F5" w14:textId="77777777" w:rsidR="003B78F6"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Pr>
                <w:b/>
                <w:u w:val="single"/>
                <w:lang w:eastAsia="ko-KR"/>
              </w:rPr>
              <w:t>D</w:t>
            </w:r>
            <w:r w:rsidRPr="00882EC9">
              <w:rPr>
                <w:b/>
                <w:u w:val="single"/>
                <w:lang w:eastAsia="ko-KR"/>
              </w:rPr>
              <w:t xml:space="preserve">eprioritize UE features </w:t>
            </w:r>
            <w:r>
              <w:rPr>
                <w:b/>
                <w:u w:val="single"/>
                <w:lang w:eastAsia="ko-KR"/>
              </w:rPr>
              <w:t xml:space="preserve">66-1a / 66-2a </w:t>
            </w:r>
            <w:r w:rsidRPr="00882EC9">
              <w:rPr>
                <w:b/>
                <w:u w:val="single"/>
                <w:lang w:eastAsia="ko-KR"/>
              </w:rPr>
              <w:t>corresponding to Cases 4, 5, and 6 (mixed SCS for a same carrier type)</w:t>
            </w:r>
            <w:r>
              <w:rPr>
                <w:b/>
                <w:u w:val="single"/>
                <w:lang w:eastAsia="ko-KR"/>
              </w:rPr>
              <w:t xml:space="preserve"> – Alt-2 need not be pursued.</w:t>
            </w:r>
          </w:p>
          <w:bookmarkEnd w:id="15"/>
          <w:p w14:paraId="2725B69B" w14:textId="77777777" w:rsidR="003B78F6" w:rsidRDefault="003B78F6" w:rsidP="003B78F6">
            <w:pPr>
              <w:spacing w:before="240"/>
              <w:rPr>
                <w:rFonts w:eastAsia="ＭＳ 明朝"/>
              </w:rPr>
            </w:pPr>
          </w:p>
          <w:p w14:paraId="6CDB22DC" w14:textId="77777777" w:rsidR="003B78F6" w:rsidRDefault="003B78F6" w:rsidP="003B78F6">
            <w:pPr>
              <w:spacing w:before="240"/>
              <w:rPr>
                <w:rFonts w:eastAsia="ＭＳ 明朝"/>
              </w:rPr>
            </w:pPr>
          </w:p>
          <w:p w14:paraId="2DD547DC" w14:textId="77777777" w:rsidR="003B78F6" w:rsidRDefault="003B78F6" w:rsidP="003B78F6">
            <w:pPr>
              <w:spacing w:before="240"/>
              <w:rPr>
                <w:rFonts w:eastAsia="ＭＳ 明朝"/>
              </w:rPr>
            </w:pPr>
          </w:p>
          <w:p w14:paraId="6A329929" w14:textId="77777777" w:rsidR="003B78F6" w:rsidRPr="00882E2F" w:rsidRDefault="003B78F6" w:rsidP="003B78F6">
            <w:pPr>
              <w:spacing w:before="240"/>
              <w:rPr>
                <w:rFonts w:eastAsia="ＭＳ 明朝"/>
              </w:rPr>
            </w:pPr>
            <w:r>
              <w:rPr>
                <w:rFonts w:eastAsia="ＭＳ 明朝"/>
              </w:rPr>
              <w:t>The proposed components of FG 66-1b / 66-2b, from Moderator Proposal 1 – Alt-1 in [3], are as follows:</w:t>
            </w:r>
          </w:p>
          <w:tbl>
            <w:tblPr>
              <w:tblW w:w="48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
              <w:gridCol w:w="1869"/>
              <w:gridCol w:w="8292"/>
              <w:gridCol w:w="867"/>
              <w:gridCol w:w="1013"/>
              <w:gridCol w:w="577"/>
              <w:gridCol w:w="2316"/>
              <w:gridCol w:w="1013"/>
              <w:gridCol w:w="577"/>
              <w:gridCol w:w="577"/>
              <w:gridCol w:w="577"/>
              <w:gridCol w:w="722"/>
              <w:gridCol w:w="1303"/>
            </w:tblGrid>
            <w:tr w:rsidR="0006331A" w:rsidRPr="00D322D1" w14:paraId="278DB006" w14:textId="77777777" w:rsidTr="0006331A">
              <w:trPr>
                <w:trHeight w:val="20"/>
              </w:trPr>
              <w:tc>
                <w:tcPr>
                  <w:tcW w:w="116" w:type="pct"/>
                  <w:tcBorders>
                    <w:top w:val="single" w:sz="4" w:space="0" w:color="auto"/>
                    <w:left w:val="single" w:sz="4" w:space="0" w:color="auto"/>
                    <w:bottom w:val="single" w:sz="4" w:space="0" w:color="auto"/>
                    <w:right w:val="single" w:sz="4" w:space="0" w:color="auto"/>
                  </w:tcBorders>
                </w:tcPr>
                <w:p w14:paraId="322ABCB8"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66-1</w:t>
                  </w:r>
                  <w:r w:rsidRPr="00D322D1">
                    <w:rPr>
                      <w:rFonts w:eastAsia="ＭＳ 明朝" w:cs="Arial" w:hint="eastAsia"/>
                      <w:color w:val="000000"/>
                      <w:sz w:val="18"/>
                      <w:szCs w:val="18"/>
                    </w:rPr>
                    <w:t>b</w:t>
                  </w:r>
                </w:p>
              </w:tc>
              <w:tc>
                <w:tcPr>
                  <w:tcW w:w="463" w:type="pct"/>
                  <w:tcBorders>
                    <w:top w:val="single" w:sz="4" w:space="0" w:color="auto"/>
                    <w:left w:val="single" w:sz="4" w:space="0" w:color="auto"/>
                    <w:bottom w:val="single" w:sz="4" w:space="0" w:color="auto"/>
                    <w:right w:val="single" w:sz="4" w:space="0" w:color="auto"/>
                  </w:tcBorders>
                </w:tcPr>
                <w:p w14:paraId="2C96BE3B"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Multi-cell PDSCH scheduling by DCI format 1_3 with different SCS and</w:t>
                  </w:r>
                  <w:r w:rsidRPr="001D54A7">
                    <w:rPr>
                      <w:rFonts w:eastAsia="ＭＳ 明朝" w:cs="Arial" w:hint="eastAsia"/>
                      <w:strike/>
                      <w:color w:val="FF0000"/>
                      <w:sz w:val="18"/>
                      <w:szCs w:val="18"/>
                    </w:rPr>
                    <w:t>/or</w:t>
                  </w:r>
                  <w:r w:rsidRPr="00D322D1">
                    <w:rPr>
                      <w:rFonts w:eastAsia="ＭＳ 明朝" w:cs="Arial"/>
                      <w:color w:val="000000"/>
                      <w:sz w:val="18"/>
                      <w:szCs w:val="18"/>
                    </w:rPr>
                    <w:t xml:space="preserve"> different carrier type for </w:t>
                  </w:r>
                  <w:r w:rsidRPr="00D322D1">
                    <w:rPr>
                      <w:rFonts w:eastAsia="ＭＳ 明朝" w:cs="Arial" w:hint="eastAsia"/>
                      <w:color w:val="000000"/>
                      <w:sz w:val="18"/>
                      <w:szCs w:val="18"/>
                    </w:rPr>
                    <w:t xml:space="preserve">the cells in the set </w:t>
                  </w:r>
                </w:p>
              </w:tc>
              <w:tc>
                <w:tcPr>
                  <w:tcW w:w="2054" w:type="pct"/>
                  <w:tcBorders>
                    <w:top w:val="single" w:sz="4" w:space="0" w:color="auto"/>
                    <w:left w:val="single" w:sz="4" w:space="0" w:color="auto"/>
                    <w:bottom w:val="single" w:sz="4" w:space="0" w:color="auto"/>
                    <w:right w:val="single" w:sz="4" w:space="0" w:color="auto"/>
                  </w:tcBorders>
                </w:tcPr>
                <w:p w14:paraId="2E0C99AD" w14:textId="77777777" w:rsidR="003B78F6" w:rsidRPr="00491833" w:rsidRDefault="003B78F6" w:rsidP="003B78F6">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UE supports monitoring DCI format 1_3 for DL scheduling with different SCS and</w:t>
                  </w:r>
                  <w:r w:rsidRPr="001D54A7">
                    <w:rPr>
                      <w:rFonts w:eastAsia="ＭＳ 明朝" w:cs="Arial" w:hint="eastAsia"/>
                      <w:strike/>
                      <w:color w:val="FF0000"/>
                      <w:sz w:val="18"/>
                      <w:szCs w:val="18"/>
                    </w:rPr>
                    <w:t>/or</w:t>
                  </w:r>
                  <w:r w:rsidRPr="00491833">
                    <w:rPr>
                      <w:rFonts w:eastAsia="ＭＳ 明朝" w:cs="Arial"/>
                      <w:color w:val="000000"/>
                      <w:sz w:val="18"/>
                      <w:szCs w:val="18"/>
                    </w:rPr>
                    <w:t xml:space="preserve"> different carrier type for </w:t>
                  </w:r>
                  <w:r w:rsidRPr="00491833">
                    <w:rPr>
                      <w:rFonts w:eastAsia="ＭＳ 明朝" w:cs="Arial" w:hint="eastAsia"/>
                      <w:color w:val="000000"/>
                      <w:sz w:val="18"/>
                      <w:szCs w:val="18"/>
                    </w:rPr>
                    <w:t xml:space="preserve">the cells in the set </w:t>
                  </w:r>
                </w:p>
                <w:p w14:paraId="34705D30" w14:textId="77777777" w:rsidR="003B78F6" w:rsidRPr="00855CCF" w:rsidRDefault="003B78F6" w:rsidP="003B78F6">
                  <w:pPr>
                    <w:spacing w:after="0"/>
                    <w:rPr>
                      <w:rFonts w:eastAsia="ＭＳ 明朝" w:cs="Arial"/>
                      <w:color w:val="FF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491833">
                    <w:rPr>
                      <w:rFonts w:eastAsia="ＭＳ 明朝" w:cs="Arial" w:hint="eastAsia"/>
                      <w:color w:val="000000"/>
                      <w:sz w:val="18"/>
                      <w:szCs w:val="18"/>
                      <w:highlight w:val="yellow"/>
                    </w:rPr>
                    <w:t>[two]</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 xml:space="preserve">(FR1 FDD, 15kHz), (FR1 TDD, 30kHz), </w:t>
                  </w:r>
                  <w:r w:rsidRPr="001D54A7">
                    <w:rPr>
                      <w:rFonts w:eastAsia="ＭＳ 明朝" w:cs="Arial" w:hint="eastAsia"/>
                      <w:strike/>
                      <w:color w:val="FF0000"/>
                      <w:sz w:val="18"/>
                      <w:szCs w:val="18"/>
                    </w:rPr>
                    <w:t>(FR2-1, 60kHz),</w:t>
                  </w:r>
                  <w:r>
                    <w:rPr>
                      <w:rFonts w:eastAsia="ＭＳ 明朝" w:cs="Arial" w:hint="eastAsia"/>
                      <w:color w:val="FF0000"/>
                      <w:sz w:val="18"/>
                      <w:szCs w:val="18"/>
                    </w:rPr>
                    <w:t xml:space="preserve">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w:t>
                  </w:r>
                  <w:r>
                    <w:rPr>
                      <w:rFonts w:eastAsia="ＭＳ 明朝" w:cs="Arial" w:hint="eastAsia"/>
                      <w:color w:val="000000"/>
                      <w:sz w:val="18"/>
                      <w:szCs w:val="18"/>
                    </w:rPr>
                    <w:t xml:space="preserve"> 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w:t>
                  </w:r>
                  <w:r w:rsidRPr="00491833">
                    <w:rPr>
                      <w:rFonts w:eastAsia="ＭＳ 明朝" w:cs="Arial" w:hint="eastAsia"/>
                      <w:color w:val="000000"/>
                      <w:sz w:val="18"/>
                      <w:szCs w:val="18"/>
                    </w:rPr>
                    <w:t>nation</w:t>
                  </w:r>
                </w:p>
                <w:p w14:paraId="55B3BE06" w14:textId="77777777" w:rsidR="003B78F6" w:rsidRDefault="003B78F6" w:rsidP="003B78F6">
                  <w:pPr>
                    <w:spacing w:after="0"/>
                    <w:rPr>
                      <w:rFonts w:eastAsia="ＭＳ 明朝" w:cs="Arial"/>
                      <w:color w:val="000000"/>
                      <w:sz w:val="18"/>
                      <w:szCs w:val="18"/>
                      <w:highlight w:val="yellow"/>
                    </w:rPr>
                  </w:pPr>
                </w:p>
                <w:p w14:paraId="6B8DBFDF" w14:textId="77777777" w:rsidR="003B78F6" w:rsidRPr="00491833" w:rsidRDefault="003B78F6" w:rsidP="003B78F6">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Other combination(s) of (</w:t>
                  </w:r>
                  <w:r w:rsidRPr="00491833">
                    <w:rPr>
                      <w:rFonts w:eastAsia="ＭＳ 明朝" w:cs="Arial"/>
                      <w:color w:val="000000"/>
                      <w:sz w:val="18"/>
                      <w:szCs w:val="18"/>
                      <w:highlight w:val="yellow"/>
                    </w:rPr>
                    <w:t>carrier</w:t>
                  </w:r>
                  <w:r w:rsidRPr="00491833">
                    <w:rPr>
                      <w:rFonts w:eastAsia="ＭＳ 明朝" w:cs="Arial" w:hint="eastAsia"/>
                      <w:color w:val="000000"/>
                      <w:sz w:val="18"/>
                      <w:szCs w:val="18"/>
                      <w:highlight w:val="yellow"/>
                    </w:rPr>
                    <w:t xml:space="preserve"> type, SCS)</w:t>
                  </w:r>
                </w:p>
                <w:p w14:paraId="3806CA18" w14:textId="77777777" w:rsidR="003B78F6" w:rsidRPr="00491833" w:rsidRDefault="003B78F6" w:rsidP="003B78F6">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7783CCC3" w14:textId="77777777" w:rsidR="003B78F6" w:rsidRPr="00491833" w:rsidRDefault="003B78F6" w:rsidP="003B78F6">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FR1 TDD and/or FR2-1 to be licensed band only</w:t>
                  </w:r>
                </w:p>
                <w:p w14:paraId="16535113" w14:textId="77777777" w:rsidR="003B78F6" w:rsidRPr="00491833" w:rsidRDefault="003B78F6" w:rsidP="003B78F6">
                  <w:pPr>
                    <w:spacing w:after="0"/>
                    <w:rPr>
                      <w:rFonts w:eastAsia="ＭＳ 明朝" w:cs="Arial"/>
                      <w:color w:val="000000"/>
                      <w:sz w:val="18"/>
                      <w:szCs w:val="18"/>
                    </w:rPr>
                  </w:pPr>
                </w:p>
                <w:p w14:paraId="1559FFAD" w14:textId="77777777" w:rsidR="003B78F6" w:rsidRPr="00D322D1" w:rsidRDefault="003B78F6" w:rsidP="003B78F6">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lastRenderedPageBreak/>
                    <w:t>FFS: other component(s)</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38B2450C" w14:textId="77777777" w:rsidR="003B78F6" w:rsidRPr="00D322D1" w:rsidRDefault="003B78F6" w:rsidP="003B78F6">
                  <w:pPr>
                    <w:keepLines/>
                    <w:spacing w:after="0"/>
                    <w:rPr>
                      <w:rFonts w:eastAsia="ＭＳ 明朝" w:cs="Arial"/>
                      <w:color w:val="000000"/>
                      <w:sz w:val="18"/>
                      <w:szCs w:val="18"/>
                    </w:rPr>
                  </w:pPr>
                </w:p>
              </w:tc>
              <w:tc>
                <w:tcPr>
                  <w:tcW w:w="251" w:type="pct"/>
                  <w:tcBorders>
                    <w:top w:val="single" w:sz="4" w:space="0" w:color="auto"/>
                    <w:left w:val="single" w:sz="4" w:space="0" w:color="auto"/>
                    <w:bottom w:val="single" w:sz="4" w:space="0" w:color="auto"/>
                    <w:right w:val="single" w:sz="4" w:space="0" w:color="auto"/>
                  </w:tcBorders>
                </w:tcPr>
                <w:p w14:paraId="2A0FB5DA" w14:textId="77777777" w:rsidR="003B78F6" w:rsidRPr="00D322D1" w:rsidRDefault="003B78F6" w:rsidP="003B78F6">
                  <w:pPr>
                    <w:keepLines/>
                    <w:spacing w:after="0"/>
                    <w:jc w:val="center"/>
                    <w:rPr>
                      <w:rFonts w:eastAsia="ＭＳ 明朝" w:cs="Arial"/>
                      <w:color w:val="000000"/>
                      <w:sz w:val="18"/>
                      <w:szCs w:val="18"/>
                    </w:rPr>
                  </w:pPr>
                  <w:r w:rsidRPr="00D322D1">
                    <w:rPr>
                      <w:rFonts w:eastAsia="ＭＳ 明朝" w:cs="Arial"/>
                      <w:color w:val="000000"/>
                      <w:sz w:val="18"/>
                      <w:szCs w:val="18"/>
                    </w:rPr>
                    <w:t>Yes</w:t>
                  </w:r>
                </w:p>
              </w:tc>
              <w:tc>
                <w:tcPr>
                  <w:tcW w:w="143" w:type="pct"/>
                  <w:tcBorders>
                    <w:top w:val="single" w:sz="4" w:space="0" w:color="auto"/>
                    <w:left w:val="single" w:sz="4" w:space="0" w:color="auto"/>
                    <w:bottom w:val="single" w:sz="4" w:space="0" w:color="auto"/>
                    <w:right w:val="single" w:sz="4" w:space="0" w:color="auto"/>
                  </w:tcBorders>
                </w:tcPr>
                <w:p w14:paraId="37C03387" w14:textId="77777777" w:rsidR="003B78F6" w:rsidRPr="00D322D1" w:rsidRDefault="003B78F6" w:rsidP="003B78F6">
                  <w:pPr>
                    <w:keepLines/>
                    <w:spacing w:after="0"/>
                    <w:jc w:val="center"/>
                    <w:rPr>
                      <w:rFonts w:eastAsia="ＭＳ 明朝" w:cs="Arial"/>
                      <w:color w:val="000000"/>
                      <w:sz w:val="18"/>
                      <w:szCs w:val="18"/>
                    </w:rPr>
                  </w:pPr>
                  <w:r w:rsidRPr="00D322D1">
                    <w:rPr>
                      <w:rFonts w:eastAsia="ＭＳ 明朝" w:cs="Arial"/>
                      <w:color w:val="000000"/>
                      <w:sz w:val="18"/>
                      <w:szCs w:val="18"/>
                    </w:rPr>
                    <w:t>N/A</w:t>
                  </w:r>
                </w:p>
              </w:tc>
              <w:tc>
                <w:tcPr>
                  <w:tcW w:w="574" w:type="pct"/>
                  <w:tcBorders>
                    <w:top w:val="single" w:sz="4" w:space="0" w:color="auto"/>
                    <w:left w:val="single" w:sz="4" w:space="0" w:color="auto"/>
                    <w:bottom w:val="single" w:sz="4" w:space="0" w:color="auto"/>
                    <w:right w:val="single" w:sz="4" w:space="0" w:color="auto"/>
                  </w:tcBorders>
                </w:tcPr>
                <w:p w14:paraId="638598E2"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 xml:space="preserve">Multi-cell PDSCH scheduling by DCI format 1_3 with different SCS and different carrier type for </w:t>
                  </w:r>
                  <w:r w:rsidRPr="00D322D1">
                    <w:rPr>
                      <w:rFonts w:eastAsia="ＭＳ 明朝" w:cs="Arial" w:hint="eastAsia"/>
                      <w:color w:val="000000"/>
                      <w:sz w:val="18"/>
                      <w:szCs w:val="18"/>
                    </w:rPr>
                    <w:t>the cells in the set is not supported</w:t>
                  </w:r>
                </w:p>
              </w:tc>
              <w:tc>
                <w:tcPr>
                  <w:tcW w:w="251" w:type="pct"/>
                  <w:tcBorders>
                    <w:top w:val="single" w:sz="4" w:space="0" w:color="auto"/>
                    <w:left w:val="single" w:sz="4" w:space="0" w:color="auto"/>
                    <w:bottom w:val="single" w:sz="4" w:space="0" w:color="auto"/>
                    <w:right w:val="single" w:sz="4" w:space="0" w:color="auto"/>
                  </w:tcBorders>
                </w:tcPr>
                <w:p w14:paraId="174703F3" w14:textId="77777777" w:rsidR="003B78F6" w:rsidRPr="00D322D1" w:rsidRDefault="003B78F6" w:rsidP="003B78F6">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 xml:space="preserve">[Per BC] </w:t>
                  </w:r>
                </w:p>
              </w:tc>
              <w:tc>
                <w:tcPr>
                  <w:tcW w:w="143" w:type="pct"/>
                  <w:tcBorders>
                    <w:top w:val="single" w:sz="4" w:space="0" w:color="auto"/>
                    <w:left w:val="single" w:sz="4" w:space="0" w:color="auto"/>
                    <w:bottom w:val="single" w:sz="4" w:space="0" w:color="auto"/>
                    <w:right w:val="single" w:sz="4" w:space="0" w:color="auto"/>
                  </w:tcBorders>
                </w:tcPr>
                <w:p w14:paraId="1A6F3FB2" w14:textId="77777777" w:rsidR="003B78F6" w:rsidRPr="00D322D1" w:rsidRDefault="003B78F6" w:rsidP="003B78F6">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143" w:type="pct"/>
                  <w:tcBorders>
                    <w:top w:val="single" w:sz="4" w:space="0" w:color="auto"/>
                    <w:left w:val="single" w:sz="4" w:space="0" w:color="auto"/>
                    <w:bottom w:val="single" w:sz="4" w:space="0" w:color="auto"/>
                    <w:right w:val="single" w:sz="4" w:space="0" w:color="auto"/>
                  </w:tcBorders>
                </w:tcPr>
                <w:p w14:paraId="38EB4EE8" w14:textId="77777777" w:rsidR="003B78F6" w:rsidRPr="00D322D1" w:rsidRDefault="003B78F6" w:rsidP="003B78F6">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143" w:type="pct"/>
                  <w:tcBorders>
                    <w:top w:val="single" w:sz="4" w:space="0" w:color="auto"/>
                    <w:left w:val="single" w:sz="4" w:space="0" w:color="auto"/>
                    <w:bottom w:val="single" w:sz="4" w:space="0" w:color="auto"/>
                    <w:right w:val="single" w:sz="4" w:space="0" w:color="auto"/>
                  </w:tcBorders>
                </w:tcPr>
                <w:p w14:paraId="363ED972" w14:textId="77777777" w:rsidR="003B78F6" w:rsidRPr="00D322D1" w:rsidRDefault="003B78F6" w:rsidP="003B78F6">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179" w:type="pct"/>
                  <w:tcBorders>
                    <w:top w:val="single" w:sz="4" w:space="0" w:color="auto"/>
                    <w:left w:val="single" w:sz="4" w:space="0" w:color="auto"/>
                    <w:bottom w:val="single" w:sz="4" w:space="0" w:color="auto"/>
                    <w:right w:val="single" w:sz="4" w:space="0" w:color="auto"/>
                  </w:tcBorders>
                </w:tcPr>
                <w:p w14:paraId="2428C8FA" w14:textId="77777777" w:rsidR="003B78F6" w:rsidRPr="00D322D1" w:rsidRDefault="003B78F6" w:rsidP="003B78F6">
                  <w:pPr>
                    <w:spacing w:after="0"/>
                    <w:rPr>
                      <w:rFonts w:eastAsia="ＭＳ 明朝" w:cs="Arial"/>
                      <w:strike/>
                      <w:color w:val="000000"/>
                      <w:sz w:val="18"/>
                      <w:szCs w:val="18"/>
                      <w:highlight w:val="yellow"/>
                    </w:rPr>
                  </w:pPr>
                </w:p>
              </w:tc>
              <w:tc>
                <w:tcPr>
                  <w:tcW w:w="323" w:type="pct"/>
                  <w:tcBorders>
                    <w:top w:val="single" w:sz="4" w:space="0" w:color="auto"/>
                    <w:left w:val="single" w:sz="4" w:space="0" w:color="auto"/>
                    <w:bottom w:val="single" w:sz="4" w:space="0" w:color="auto"/>
                    <w:right w:val="single" w:sz="4" w:space="0" w:color="auto"/>
                  </w:tcBorders>
                </w:tcPr>
                <w:p w14:paraId="4BB2DB23" w14:textId="77777777" w:rsidR="003B78F6" w:rsidRPr="00D322D1" w:rsidRDefault="003B78F6" w:rsidP="003B78F6">
                  <w:pPr>
                    <w:keepLines/>
                    <w:spacing w:after="0"/>
                    <w:rPr>
                      <w:rFonts w:eastAsia="SimSun" w:cs="Arial"/>
                      <w:color w:val="000000"/>
                      <w:sz w:val="18"/>
                      <w:szCs w:val="18"/>
                    </w:rPr>
                  </w:pPr>
                  <w:r w:rsidRPr="00D322D1">
                    <w:rPr>
                      <w:rFonts w:eastAsia="SimSun" w:cs="Arial"/>
                      <w:color w:val="000000"/>
                      <w:sz w:val="18"/>
                      <w:szCs w:val="18"/>
                    </w:rPr>
                    <w:t>Optional with capability signalling</w:t>
                  </w:r>
                </w:p>
              </w:tc>
            </w:tr>
            <w:tr w:rsidR="0006331A" w:rsidRPr="00D322D1" w14:paraId="1F4CBF1D" w14:textId="77777777" w:rsidTr="0006331A">
              <w:trPr>
                <w:trHeight w:val="20"/>
              </w:trPr>
              <w:tc>
                <w:tcPr>
                  <w:tcW w:w="116" w:type="pct"/>
                  <w:tcBorders>
                    <w:top w:val="single" w:sz="4" w:space="0" w:color="auto"/>
                    <w:left w:val="single" w:sz="4" w:space="0" w:color="auto"/>
                    <w:bottom w:val="single" w:sz="4" w:space="0" w:color="auto"/>
                    <w:right w:val="single" w:sz="4" w:space="0" w:color="auto"/>
                  </w:tcBorders>
                </w:tcPr>
                <w:p w14:paraId="01A695A6"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66-</w:t>
                  </w:r>
                  <w:r>
                    <w:rPr>
                      <w:rFonts w:eastAsia="ＭＳ 明朝" w:cs="Arial" w:hint="eastAsia"/>
                      <w:color w:val="000000"/>
                      <w:sz w:val="18"/>
                      <w:szCs w:val="18"/>
                    </w:rPr>
                    <w:t>2</w:t>
                  </w:r>
                  <w:r w:rsidRPr="00D322D1">
                    <w:rPr>
                      <w:rFonts w:eastAsia="ＭＳ 明朝" w:cs="Arial" w:hint="eastAsia"/>
                      <w:color w:val="000000"/>
                      <w:sz w:val="18"/>
                      <w:szCs w:val="18"/>
                    </w:rPr>
                    <w:t>b</w:t>
                  </w:r>
                </w:p>
              </w:tc>
              <w:tc>
                <w:tcPr>
                  <w:tcW w:w="463" w:type="pct"/>
                  <w:tcBorders>
                    <w:top w:val="single" w:sz="4" w:space="0" w:color="auto"/>
                    <w:left w:val="single" w:sz="4" w:space="0" w:color="auto"/>
                    <w:bottom w:val="single" w:sz="4" w:space="0" w:color="auto"/>
                    <w:right w:val="single" w:sz="4" w:space="0" w:color="auto"/>
                  </w:tcBorders>
                </w:tcPr>
                <w:p w14:paraId="6EC7AF02"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Multi-cell P</w:t>
                  </w:r>
                  <w:r w:rsidRPr="00D322D1">
                    <w:rPr>
                      <w:rFonts w:eastAsia="ＭＳ 明朝" w:cs="Arial" w:hint="eastAsia"/>
                      <w:color w:val="000000"/>
                      <w:sz w:val="18"/>
                      <w:szCs w:val="18"/>
                    </w:rPr>
                    <w:t>U</w:t>
                  </w:r>
                  <w:r w:rsidRPr="00D322D1">
                    <w:rPr>
                      <w:rFonts w:eastAsia="ＭＳ 明朝" w:cs="Arial"/>
                      <w:color w:val="000000"/>
                      <w:sz w:val="18"/>
                      <w:szCs w:val="18"/>
                    </w:rPr>
                    <w:t xml:space="preserve">SCH scheduling by DCI format </w:t>
                  </w:r>
                  <w:r w:rsidRPr="00D322D1">
                    <w:rPr>
                      <w:rFonts w:eastAsia="ＭＳ 明朝" w:cs="Arial" w:hint="eastAsia"/>
                      <w:color w:val="000000"/>
                      <w:sz w:val="18"/>
                      <w:szCs w:val="18"/>
                    </w:rPr>
                    <w:t>0</w:t>
                  </w:r>
                  <w:r w:rsidRPr="00D322D1">
                    <w:rPr>
                      <w:rFonts w:eastAsia="ＭＳ 明朝" w:cs="Arial"/>
                      <w:color w:val="000000"/>
                      <w:sz w:val="18"/>
                      <w:szCs w:val="18"/>
                    </w:rPr>
                    <w:t>_3 with different SCS and</w:t>
                  </w:r>
                  <w:r w:rsidRPr="001D54A7">
                    <w:rPr>
                      <w:rFonts w:eastAsia="ＭＳ 明朝" w:cs="Arial" w:hint="eastAsia"/>
                      <w:strike/>
                      <w:color w:val="FF0000"/>
                      <w:sz w:val="18"/>
                      <w:szCs w:val="18"/>
                    </w:rPr>
                    <w:t>/or</w:t>
                  </w:r>
                  <w:r w:rsidRPr="00D322D1">
                    <w:rPr>
                      <w:rFonts w:eastAsia="ＭＳ 明朝" w:cs="Arial"/>
                      <w:color w:val="000000"/>
                      <w:sz w:val="18"/>
                      <w:szCs w:val="18"/>
                    </w:rPr>
                    <w:t xml:space="preserve"> different carrier type for </w:t>
                  </w:r>
                  <w:r w:rsidRPr="00D322D1">
                    <w:rPr>
                      <w:rFonts w:eastAsia="ＭＳ 明朝" w:cs="Arial" w:hint="eastAsia"/>
                      <w:color w:val="000000"/>
                      <w:sz w:val="18"/>
                      <w:szCs w:val="18"/>
                    </w:rPr>
                    <w:t xml:space="preserve">the cells in the set </w:t>
                  </w:r>
                </w:p>
              </w:tc>
              <w:tc>
                <w:tcPr>
                  <w:tcW w:w="2054" w:type="pct"/>
                  <w:tcBorders>
                    <w:top w:val="single" w:sz="4" w:space="0" w:color="auto"/>
                    <w:left w:val="single" w:sz="4" w:space="0" w:color="auto"/>
                    <w:bottom w:val="single" w:sz="4" w:space="0" w:color="auto"/>
                    <w:right w:val="single" w:sz="4" w:space="0" w:color="auto"/>
                  </w:tcBorders>
                </w:tcPr>
                <w:p w14:paraId="7D91D849" w14:textId="77777777" w:rsidR="003B78F6" w:rsidRPr="00491833" w:rsidRDefault="003B78F6" w:rsidP="003B78F6">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 xml:space="preserve">UE supports monitoring DCI format </w:t>
                  </w:r>
                  <w:r w:rsidRPr="00491833">
                    <w:rPr>
                      <w:rFonts w:eastAsia="ＭＳ 明朝" w:cs="Arial" w:hint="eastAsia"/>
                      <w:color w:val="000000"/>
                      <w:sz w:val="18"/>
                      <w:szCs w:val="18"/>
                    </w:rPr>
                    <w:t>0</w:t>
                  </w:r>
                  <w:r w:rsidRPr="00491833">
                    <w:rPr>
                      <w:rFonts w:eastAsia="ＭＳ 明朝" w:cs="Arial"/>
                      <w:color w:val="000000"/>
                      <w:sz w:val="18"/>
                      <w:szCs w:val="18"/>
                    </w:rPr>
                    <w:t xml:space="preserve">_3 for </w:t>
                  </w:r>
                  <w:r w:rsidRPr="00491833">
                    <w:rPr>
                      <w:rFonts w:eastAsia="ＭＳ 明朝" w:cs="Arial" w:hint="eastAsia"/>
                      <w:color w:val="000000"/>
                      <w:sz w:val="18"/>
                      <w:szCs w:val="18"/>
                    </w:rPr>
                    <w:t>UL</w:t>
                  </w:r>
                  <w:r w:rsidRPr="00491833">
                    <w:rPr>
                      <w:rFonts w:eastAsia="ＭＳ 明朝" w:cs="Arial"/>
                      <w:color w:val="000000"/>
                      <w:sz w:val="18"/>
                      <w:szCs w:val="18"/>
                    </w:rPr>
                    <w:t xml:space="preserve"> scheduling with different SCS and</w:t>
                  </w:r>
                  <w:r w:rsidRPr="001D54A7">
                    <w:rPr>
                      <w:rFonts w:eastAsia="ＭＳ 明朝" w:cs="Arial" w:hint="eastAsia"/>
                      <w:strike/>
                      <w:color w:val="FF0000"/>
                      <w:sz w:val="18"/>
                      <w:szCs w:val="18"/>
                    </w:rPr>
                    <w:t>/or</w:t>
                  </w:r>
                  <w:r w:rsidRPr="00491833">
                    <w:rPr>
                      <w:rFonts w:eastAsia="ＭＳ 明朝" w:cs="Arial"/>
                      <w:color w:val="000000"/>
                      <w:sz w:val="18"/>
                      <w:szCs w:val="18"/>
                    </w:rPr>
                    <w:t xml:space="preserve"> different carrier type for </w:t>
                  </w:r>
                  <w:r w:rsidRPr="00491833">
                    <w:rPr>
                      <w:rFonts w:eastAsia="ＭＳ 明朝" w:cs="Arial" w:hint="eastAsia"/>
                      <w:color w:val="000000"/>
                      <w:sz w:val="18"/>
                      <w:szCs w:val="18"/>
                    </w:rPr>
                    <w:t xml:space="preserve">the cells in the set </w:t>
                  </w:r>
                </w:p>
                <w:p w14:paraId="5F2357F0" w14:textId="77777777" w:rsidR="003B78F6" w:rsidRDefault="003B78F6" w:rsidP="003B78F6">
                  <w:pPr>
                    <w:spacing w:after="0"/>
                    <w:rPr>
                      <w:rFonts w:eastAsia="ＭＳ 明朝" w:cs="Arial"/>
                      <w:color w:val="00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491833">
                    <w:rPr>
                      <w:rFonts w:eastAsia="ＭＳ 明朝" w:cs="Arial" w:hint="eastAsia"/>
                      <w:color w:val="000000"/>
                      <w:sz w:val="18"/>
                      <w:szCs w:val="18"/>
                      <w:highlight w:val="yellow"/>
                    </w:rPr>
                    <w:t>[two]</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 xml:space="preserve">(FR1 FDD, 15kHz), (FR1 TDD, 30kHz), </w:t>
                  </w:r>
                  <w:r w:rsidRPr="001D54A7">
                    <w:rPr>
                      <w:rFonts w:eastAsia="ＭＳ 明朝" w:cs="Arial" w:hint="eastAsia"/>
                      <w:strike/>
                      <w:color w:val="FF0000"/>
                      <w:sz w:val="18"/>
                      <w:szCs w:val="18"/>
                    </w:rPr>
                    <w:t>(FR2-1, 60kHz),</w:t>
                  </w:r>
                  <w:r w:rsidRPr="00EF578A">
                    <w:rPr>
                      <w:rFonts w:eastAsia="ＭＳ 明朝" w:cs="Arial" w:hint="eastAsia"/>
                      <w:color w:val="FF0000"/>
                      <w:sz w:val="18"/>
                      <w:szCs w:val="18"/>
                    </w:rPr>
                    <w:t xml:space="preserve">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w:t>
                  </w:r>
                  <w:r>
                    <w:rPr>
                      <w:rFonts w:eastAsia="ＭＳ 明朝" w:cs="Arial" w:hint="eastAsia"/>
                      <w:color w:val="000000"/>
                      <w:sz w:val="18"/>
                      <w:szCs w:val="18"/>
                    </w:rPr>
                    <w:t xml:space="preserve"> 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combination</w:t>
                  </w:r>
                </w:p>
                <w:p w14:paraId="69F16FEC" w14:textId="77777777" w:rsidR="003B78F6" w:rsidRPr="00491833" w:rsidRDefault="003B78F6" w:rsidP="003B78F6">
                  <w:pPr>
                    <w:spacing w:after="0"/>
                    <w:rPr>
                      <w:rFonts w:eastAsia="ＭＳ 明朝" w:cs="Arial"/>
                      <w:color w:val="000000"/>
                      <w:sz w:val="18"/>
                      <w:szCs w:val="18"/>
                    </w:rPr>
                  </w:pPr>
                </w:p>
                <w:p w14:paraId="6E5F937D" w14:textId="77777777" w:rsidR="003B78F6" w:rsidRPr="00491833" w:rsidRDefault="003B78F6" w:rsidP="003B78F6">
                  <w:pPr>
                    <w:spacing w:after="0"/>
                    <w:rPr>
                      <w:rFonts w:eastAsia="ＭＳ 明朝" w:cs="Arial"/>
                      <w:color w:val="000000"/>
                      <w:sz w:val="18"/>
                      <w:szCs w:val="18"/>
                      <w:highlight w:val="yellow"/>
                    </w:rPr>
                  </w:pPr>
                  <w:bookmarkStart w:id="16" w:name="_Hlk197605475"/>
                  <w:r w:rsidRPr="00491833">
                    <w:rPr>
                      <w:rFonts w:eastAsia="ＭＳ 明朝" w:cs="Arial" w:hint="eastAsia"/>
                      <w:color w:val="000000"/>
                      <w:sz w:val="18"/>
                      <w:szCs w:val="18"/>
                      <w:highlight w:val="yellow"/>
                    </w:rPr>
                    <w:t>FFS: Other combination(s) of (</w:t>
                  </w:r>
                  <w:r w:rsidRPr="00491833">
                    <w:rPr>
                      <w:rFonts w:eastAsia="ＭＳ 明朝" w:cs="Arial"/>
                      <w:color w:val="000000"/>
                      <w:sz w:val="18"/>
                      <w:szCs w:val="18"/>
                      <w:highlight w:val="yellow"/>
                    </w:rPr>
                    <w:t>carrier</w:t>
                  </w:r>
                  <w:r w:rsidRPr="00491833">
                    <w:rPr>
                      <w:rFonts w:eastAsia="ＭＳ 明朝" w:cs="Arial" w:hint="eastAsia"/>
                      <w:color w:val="000000"/>
                      <w:sz w:val="18"/>
                      <w:szCs w:val="18"/>
                      <w:highlight w:val="yellow"/>
                    </w:rPr>
                    <w:t xml:space="preserve"> type, SCS)</w:t>
                  </w:r>
                  <w:bookmarkEnd w:id="16"/>
                </w:p>
                <w:p w14:paraId="63AA0BAF" w14:textId="77777777" w:rsidR="003B78F6" w:rsidRPr="00491833" w:rsidRDefault="003B78F6" w:rsidP="003B78F6">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0D8F1A5C" w14:textId="77777777" w:rsidR="003B78F6" w:rsidRPr="00491833" w:rsidRDefault="003B78F6" w:rsidP="003B78F6">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FR1 TDD and/or FR2-1 to be licensed band only</w:t>
                  </w:r>
                </w:p>
                <w:p w14:paraId="45F2F079" w14:textId="77777777" w:rsidR="003B78F6" w:rsidRPr="00491833" w:rsidRDefault="003B78F6" w:rsidP="003B78F6">
                  <w:pPr>
                    <w:spacing w:after="0"/>
                    <w:rPr>
                      <w:rFonts w:eastAsia="ＭＳ 明朝" w:cs="Arial"/>
                      <w:color w:val="000000"/>
                      <w:sz w:val="18"/>
                      <w:szCs w:val="18"/>
                    </w:rPr>
                  </w:pPr>
                </w:p>
                <w:p w14:paraId="14001C84" w14:textId="77777777" w:rsidR="003B78F6" w:rsidRPr="00D322D1" w:rsidRDefault="003B78F6" w:rsidP="003B78F6">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63529D29" w14:textId="77777777" w:rsidR="003B78F6" w:rsidRPr="00D322D1" w:rsidRDefault="003B78F6" w:rsidP="003B78F6">
                  <w:pPr>
                    <w:keepLines/>
                    <w:spacing w:after="0"/>
                    <w:rPr>
                      <w:rFonts w:eastAsia="ＭＳ 明朝" w:cs="Arial"/>
                      <w:color w:val="000000"/>
                      <w:sz w:val="18"/>
                      <w:szCs w:val="18"/>
                    </w:rPr>
                  </w:pPr>
                </w:p>
              </w:tc>
              <w:tc>
                <w:tcPr>
                  <w:tcW w:w="251" w:type="pct"/>
                  <w:tcBorders>
                    <w:top w:val="single" w:sz="4" w:space="0" w:color="auto"/>
                    <w:left w:val="single" w:sz="4" w:space="0" w:color="auto"/>
                    <w:bottom w:val="single" w:sz="4" w:space="0" w:color="auto"/>
                    <w:right w:val="single" w:sz="4" w:space="0" w:color="auto"/>
                  </w:tcBorders>
                </w:tcPr>
                <w:p w14:paraId="73642A59" w14:textId="77777777" w:rsidR="003B78F6" w:rsidRPr="00D322D1" w:rsidRDefault="003B78F6" w:rsidP="003B78F6">
                  <w:pPr>
                    <w:keepLines/>
                    <w:spacing w:after="0"/>
                    <w:jc w:val="center"/>
                    <w:rPr>
                      <w:rFonts w:eastAsia="ＭＳ 明朝" w:cs="Arial"/>
                      <w:color w:val="000000"/>
                      <w:sz w:val="18"/>
                      <w:szCs w:val="18"/>
                    </w:rPr>
                  </w:pPr>
                  <w:r w:rsidRPr="00D322D1">
                    <w:rPr>
                      <w:rFonts w:eastAsia="ＭＳ 明朝" w:cs="Arial"/>
                      <w:color w:val="000000"/>
                      <w:sz w:val="18"/>
                      <w:szCs w:val="18"/>
                    </w:rPr>
                    <w:t>Yes</w:t>
                  </w:r>
                </w:p>
              </w:tc>
              <w:tc>
                <w:tcPr>
                  <w:tcW w:w="143" w:type="pct"/>
                  <w:tcBorders>
                    <w:top w:val="single" w:sz="4" w:space="0" w:color="auto"/>
                    <w:left w:val="single" w:sz="4" w:space="0" w:color="auto"/>
                    <w:bottom w:val="single" w:sz="4" w:space="0" w:color="auto"/>
                    <w:right w:val="single" w:sz="4" w:space="0" w:color="auto"/>
                  </w:tcBorders>
                </w:tcPr>
                <w:p w14:paraId="64B98D38" w14:textId="77777777" w:rsidR="003B78F6" w:rsidRPr="00D322D1" w:rsidRDefault="003B78F6" w:rsidP="003B78F6">
                  <w:pPr>
                    <w:keepLines/>
                    <w:spacing w:after="0"/>
                    <w:jc w:val="center"/>
                    <w:rPr>
                      <w:rFonts w:eastAsia="ＭＳ 明朝" w:cs="Arial"/>
                      <w:color w:val="000000"/>
                      <w:sz w:val="18"/>
                      <w:szCs w:val="18"/>
                    </w:rPr>
                  </w:pPr>
                  <w:r w:rsidRPr="00D322D1">
                    <w:rPr>
                      <w:rFonts w:eastAsia="ＭＳ 明朝" w:cs="Arial"/>
                      <w:color w:val="000000"/>
                      <w:sz w:val="18"/>
                      <w:szCs w:val="18"/>
                    </w:rPr>
                    <w:t>N/A</w:t>
                  </w:r>
                </w:p>
              </w:tc>
              <w:tc>
                <w:tcPr>
                  <w:tcW w:w="574" w:type="pct"/>
                  <w:tcBorders>
                    <w:top w:val="single" w:sz="4" w:space="0" w:color="auto"/>
                    <w:left w:val="single" w:sz="4" w:space="0" w:color="auto"/>
                    <w:bottom w:val="single" w:sz="4" w:space="0" w:color="auto"/>
                    <w:right w:val="single" w:sz="4" w:space="0" w:color="auto"/>
                  </w:tcBorders>
                </w:tcPr>
                <w:p w14:paraId="3D6B84F8"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Multi-cell P</w:t>
                  </w:r>
                  <w:r w:rsidRPr="00D322D1">
                    <w:rPr>
                      <w:rFonts w:eastAsia="ＭＳ 明朝" w:cs="Arial" w:hint="eastAsia"/>
                      <w:color w:val="000000"/>
                      <w:sz w:val="18"/>
                      <w:szCs w:val="18"/>
                    </w:rPr>
                    <w:t>U</w:t>
                  </w:r>
                  <w:r w:rsidRPr="00D322D1">
                    <w:rPr>
                      <w:rFonts w:eastAsia="ＭＳ 明朝" w:cs="Arial"/>
                      <w:color w:val="000000"/>
                      <w:sz w:val="18"/>
                      <w:szCs w:val="18"/>
                    </w:rPr>
                    <w:t xml:space="preserve">SCH scheduling by DCI format </w:t>
                  </w:r>
                  <w:r w:rsidRPr="00D322D1">
                    <w:rPr>
                      <w:rFonts w:eastAsia="ＭＳ 明朝" w:cs="Arial" w:hint="eastAsia"/>
                      <w:color w:val="000000"/>
                      <w:sz w:val="18"/>
                      <w:szCs w:val="18"/>
                    </w:rPr>
                    <w:t>0</w:t>
                  </w:r>
                  <w:r w:rsidRPr="00D322D1">
                    <w:rPr>
                      <w:rFonts w:eastAsia="ＭＳ 明朝" w:cs="Arial"/>
                      <w:color w:val="000000"/>
                      <w:sz w:val="18"/>
                      <w:szCs w:val="18"/>
                    </w:rPr>
                    <w:t xml:space="preserve">_3 with different SCS and different carrier type for </w:t>
                  </w:r>
                  <w:r w:rsidRPr="00D322D1">
                    <w:rPr>
                      <w:rFonts w:eastAsia="ＭＳ 明朝" w:cs="Arial" w:hint="eastAsia"/>
                      <w:color w:val="000000"/>
                      <w:sz w:val="18"/>
                      <w:szCs w:val="18"/>
                    </w:rPr>
                    <w:t>the cells in the set is not supported</w:t>
                  </w:r>
                </w:p>
              </w:tc>
              <w:tc>
                <w:tcPr>
                  <w:tcW w:w="251" w:type="pct"/>
                  <w:tcBorders>
                    <w:top w:val="single" w:sz="4" w:space="0" w:color="auto"/>
                    <w:left w:val="single" w:sz="4" w:space="0" w:color="auto"/>
                    <w:bottom w:val="single" w:sz="4" w:space="0" w:color="auto"/>
                    <w:right w:val="single" w:sz="4" w:space="0" w:color="auto"/>
                  </w:tcBorders>
                </w:tcPr>
                <w:p w14:paraId="60D8FFF3" w14:textId="77777777" w:rsidR="003B78F6" w:rsidRPr="00D322D1" w:rsidRDefault="003B78F6" w:rsidP="003B78F6">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 xml:space="preserve">[Per BC] </w:t>
                  </w:r>
                </w:p>
              </w:tc>
              <w:tc>
                <w:tcPr>
                  <w:tcW w:w="143" w:type="pct"/>
                  <w:tcBorders>
                    <w:top w:val="single" w:sz="4" w:space="0" w:color="auto"/>
                    <w:left w:val="single" w:sz="4" w:space="0" w:color="auto"/>
                    <w:bottom w:val="single" w:sz="4" w:space="0" w:color="auto"/>
                    <w:right w:val="single" w:sz="4" w:space="0" w:color="auto"/>
                  </w:tcBorders>
                </w:tcPr>
                <w:p w14:paraId="7FDFEFA8" w14:textId="77777777" w:rsidR="003B78F6" w:rsidRPr="00D322D1" w:rsidRDefault="003B78F6" w:rsidP="003B78F6">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143" w:type="pct"/>
                  <w:tcBorders>
                    <w:top w:val="single" w:sz="4" w:space="0" w:color="auto"/>
                    <w:left w:val="single" w:sz="4" w:space="0" w:color="auto"/>
                    <w:bottom w:val="single" w:sz="4" w:space="0" w:color="auto"/>
                    <w:right w:val="single" w:sz="4" w:space="0" w:color="auto"/>
                  </w:tcBorders>
                </w:tcPr>
                <w:p w14:paraId="4CF9ECD4" w14:textId="77777777" w:rsidR="003B78F6" w:rsidRPr="00D322D1" w:rsidRDefault="003B78F6" w:rsidP="003B78F6">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143" w:type="pct"/>
                  <w:tcBorders>
                    <w:top w:val="single" w:sz="4" w:space="0" w:color="auto"/>
                    <w:left w:val="single" w:sz="4" w:space="0" w:color="auto"/>
                    <w:bottom w:val="single" w:sz="4" w:space="0" w:color="auto"/>
                    <w:right w:val="single" w:sz="4" w:space="0" w:color="auto"/>
                  </w:tcBorders>
                </w:tcPr>
                <w:p w14:paraId="2AFF50F7" w14:textId="77777777" w:rsidR="003B78F6" w:rsidRPr="00D322D1" w:rsidRDefault="003B78F6" w:rsidP="003B78F6">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179" w:type="pct"/>
                  <w:tcBorders>
                    <w:top w:val="single" w:sz="4" w:space="0" w:color="auto"/>
                    <w:left w:val="single" w:sz="4" w:space="0" w:color="auto"/>
                    <w:bottom w:val="single" w:sz="4" w:space="0" w:color="auto"/>
                    <w:right w:val="single" w:sz="4" w:space="0" w:color="auto"/>
                  </w:tcBorders>
                </w:tcPr>
                <w:p w14:paraId="1FD1E64E" w14:textId="77777777" w:rsidR="003B78F6" w:rsidRPr="00D322D1" w:rsidRDefault="003B78F6" w:rsidP="003B78F6">
                  <w:pPr>
                    <w:spacing w:after="0"/>
                    <w:rPr>
                      <w:rFonts w:eastAsia="ＭＳ 明朝" w:cs="Arial"/>
                      <w:strike/>
                      <w:color w:val="000000"/>
                      <w:sz w:val="18"/>
                      <w:szCs w:val="18"/>
                      <w:highlight w:val="yellow"/>
                    </w:rPr>
                  </w:pPr>
                </w:p>
              </w:tc>
              <w:tc>
                <w:tcPr>
                  <w:tcW w:w="323" w:type="pct"/>
                  <w:tcBorders>
                    <w:top w:val="single" w:sz="4" w:space="0" w:color="auto"/>
                    <w:left w:val="single" w:sz="4" w:space="0" w:color="auto"/>
                    <w:bottom w:val="single" w:sz="4" w:space="0" w:color="auto"/>
                    <w:right w:val="single" w:sz="4" w:space="0" w:color="auto"/>
                  </w:tcBorders>
                </w:tcPr>
                <w:p w14:paraId="527CF841" w14:textId="77777777" w:rsidR="003B78F6" w:rsidRPr="00D322D1" w:rsidRDefault="003B78F6" w:rsidP="003B78F6">
                  <w:pPr>
                    <w:keepLines/>
                    <w:spacing w:after="0"/>
                    <w:rPr>
                      <w:rFonts w:eastAsia="SimSun" w:cs="Arial"/>
                      <w:color w:val="000000"/>
                      <w:sz w:val="18"/>
                      <w:szCs w:val="18"/>
                    </w:rPr>
                  </w:pPr>
                  <w:r w:rsidRPr="00D322D1">
                    <w:rPr>
                      <w:rFonts w:eastAsia="SimSun" w:cs="Arial"/>
                      <w:color w:val="000000"/>
                      <w:sz w:val="18"/>
                      <w:szCs w:val="18"/>
                    </w:rPr>
                    <w:t>Optional with capability signalling</w:t>
                  </w:r>
                </w:p>
              </w:tc>
            </w:tr>
          </w:tbl>
          <w:p w14:paraId="5E4C8BC8" w14:textId="77777777" w:rsidR="003B78F6" w:rsidRDefault="003B78F6" w:rsidP="003B78F6">
            <w:pPr>
              <w:spacing w:after="0"/>
              <w:rPr>
                <w:rFonts w:ascii="Times" w:eastAsia="游明朝" w:hAnsi="Times"/>
                <w:szCs w:val="24"/>
              </w:rPr>
            </w:pPr>
          </w:p>
          <w:p w14:paraId="399B661A" w14:textId="77777777" w:rsidR="003B78F6" w:rsidRPr="00F3611A" w:rsidRDefault="003B78F6" w:rsidP="003B78F6">
            <w:pPr>
              <w:jc w:val="both"/>
              <w:rPr>
                <w:rFonts w:ascii="Times" w:eastAsia="游明朝" w:hAnsi="Times"/>
              </w:rPr>
            </w:pPr>
            <w:r w:rsidRPr="00F3611A">
              <w:rPr>
                <w:rFonts w:ascii="Times" w:eastAsia="游明朝" w:hAnsi="Times"/>
              </w:rPr>
              <w:t>Several aspects are noted about the above proposed components for FGs 66-1b / 66-2b:</w:t>
            </w:r>
          </w:p>
          <w:p w14:paraId="19A8C33F" w14:textId="77777777" w:rsidR="003B78F6" w:rsidRPr="00F3611A" w:rsidRDefault="003B78F6" w:rsidP="00F03B85">
            <w:pPr>
              <w:pStyle w:val="aff6"/>
              <w:numPr>
                <w:ilvl w:val="0"/>
                <w:numId w:val="32"/>
              </w:numPr>
              <w:overflowPunct/>
              <w:autoSpaceDE/>
              <w:autoSpaceDN/>
              <w:adjustRightInd/>
              <w:spacing w:after="0"/>
              <w:ind w:leftChars="0"/>
              <w:jc w:val="both"/>
              <w:rPr>
                <w:rFonts w:ascii="Times" w:eastAsia="游明朝" w:hAnsi="Times"/>
              </w:rPr>
            </w:pPr>
            <w:r w:rsidRPr="00F3611A">
              <w:rPr>
                <w:rFonts w:ascii="Times" w:eastAsia="游明朝" w:hAnsi="Times"/>
              </w:rPr>
              <w:t xml:space="preserve">Usage of up to two SCS values for co-scheduled cells is already agreed in the Rel-19 WI, and same can be extended to the (carrier type, SCS) combination. </w:t>
            </w:r>
          </w:p>
          <w:p w14:paraId="7A570C85" w14:textId="77777777" w:rsidR="003B78F6" w:rsidRDefault="003B78F6" w:rsidP="003B78F6">
            <w:pPr>
              <w:pStyle w:val="aff6"/>
              <w:spacing w:after="0"/>
              <w:ind w:leftChars="0" w:left="360"/>
              <w:jc w:val="both"/>
              <w:rPr>
                <w:rFonts w:ascii="Times" w:eastAsia="游明朝" w:hAnsi="Times"/>
              </w:rPr>
            </w:pPr>
          </w:p>
          <w:p w14:paraId="788832D7" w14:textId="77777777" w:rsidR="003B78F6" w:rsidRPr="00DC64AC" w:rsidRDefault="003B78F6" w:rsidP="003B78F6">
            <w:pPr>
              <w:spacing w:after="0"/>
              <w:jc w:val="both"/>
              <w:rPr>
                <w:rFonts w:asciiTheme="majorBidi" w:eastAsia="游明朝" w:hAnsiTheme="majorBidi" w:cstheme="majorBidi"/>
              </w:rPr>
            </w:pPr>
          </w:p>
          <w:p w14:paraId="1C134AEF" w14:textId="77777777" w:rsidR="003B78F6" w:rsidRPr="00DC64AC" w:rsidRDefault="003B78F6" w:rsidP="00F03B85">
            <w:pPr>
              <w:pStyle w:val="aff6"/>
              <w:numPr>
                <w:ilvl w:val="0"/>
                <w:numId w:val="32"/>
              </w:numPr>
              <w:overflowPunct/>
              <w:autoSpaceDE/>
              <w:autoSpaceDN/>
              <w:adjustRightInd/>
              <w:spacing w:after="0"/>
              <w:ind w:leftChars="0"/>
              <w:jc w:val="both"/>
              <w:rPr>
                <w:rFonts w:asciiTheme="majorBidi" w:eastAsia="游明朝" w:hAnsiTheme="majorBidi" w:cstheme="majorBidi"/>
              </w:rPr>
            </w:pPr>
            <w:r w:rsidRPr="00DC64AC">
              <w:rPr>
                <w:rFonts w:asciiTheme="majorBidi" w:eastAsia="游明朝" w:hAnsiTheme="majorBidi" w:cstheme="majorBidi"/>
              </w:rPr>
              <w:t>For “</w:t>
            </w:r>
            <w:r w:rsidRPr="00DC64AC">
              <w:rPr>
                <w:rFonts w:asciiTheme="majorBidi" w:eastAsia="ＭＳ 明朝" w:hAnsiTheme="majorBidi" w:cstheme="majorBidi"/>
                <w:color w:val="000000"/>
                <w:highlight w:val="yellow"/>
              </w:rPr>
              <w:t>FFS: Whether to limit FR1 TDD and/or FR2-1 to be licensed band only</w:t>
            </w:r>
            <w:r w:rsidRPr="00DC64AC">
              <w:rPr>
                <w:rFonts w:asciiTheme="majorBidi" w:eastAsia="游明朝" w:hAnsiTheme="majorBidi" w:cstheme="majorBidi"/>
              </w:rPr>
              <w:t xml:space="preserve">”, it is preferred to specify the Rel-19 MCE features aligned with those of Rel-18 [2], so suggest to capture the ‘FR1 </w:t>
            </w:r>
            <w:r w:rsidRPr="00DC64AC">
              <w:rPr>
                <w:rFonts w:asciiTheme="majorBidi" w:eastAsia="游明朝" w:hAnsiTheme="majorBidi" w:cstheme="majorBidi"/>
                <w:u w:val="single"/>
              </w:rPr>
              <w:t>licensed</w:t>
            </w:r>
            <w:r w:rsidRPr="00DC64AC">
              <w:rPr>
                <w:rFonts w:asciiTheme="majorBidi" w:eastAsia="游明朝" w:hAnsiTheme="majorBidi" w:cstheme="majorBidi"/>
              </w:rPr>
              <w:t xml:space="preserve"> TDD’ and ‘FR2-1’ (without distinction of licensed/unlicensed). </w:t>
            </w:r>
            <w:r>
              <w:rPr>
                <w:rFonts w:asciiTheme="majorBidi" w:eastAsia="游明朝" w:hAnsiTheme="majorBidi" w:cstheme="majorBidi"/>
              </w:rPr>
              <w:t xml:space="preserve">The support of ‘FR1 </w:t>
            </w:r>
            <w:r w:rsidRPr="00905823">
              <w:rPr>
                <w:rFonts w:asciiTheme="majorBidi" w:eastAsia="游明朝" w:hAnsiTheme="majorBidi" w:cstheme="majorBidi"/>
                <w:u w:val="single"/>
              </w:rPr>
              <w:t>unlicensed</w:t>
            </w:r>
            <w:r>
              <w:rPr>
                <w:rFonts w:asciiTheme="majorBidi" w:eastAsia="游明朝" w:hAnsiTheme="majorBidi" w:cstheme="majorBidi"/>
              </w:rPr>
              <w:t xml:space="preserve"> TDD’ can be also considered as a separate carrier type, and need not be mixed with ‘FR1 licensed TDD’ same as in Rel-18</w:t>
            </w:r>
            <w:r w:rsidRPr="00DC64AC">
              <w:rPr>
                <w:rFonts w:asciiTheme="majorBidi" w:eastAsia="游明朝" w:hAnsiTheme="majorBidi" w:cstheme="majorBidi"/>
              </w:rPr>
              <w:t>.</w:t>
            </w:r>
          </w:p>
          <w:p w14:paraId="2B2E6ACC" w14:textId="77777777" w:rsidR="003B78F6" w:rsidRPr="00DC64AC" w:rsidRDefault="003B78F6" w:rsidP="003B78F6">
            <w:pPr>
              <w:spacing w:after="0"/>
              <w:jc w:val="both"/>
              <w:rPr>
                <w:rFonts w:asciiTheme="majorBidi" w:eastAsia="游明朝" w:hAnsiTheme="majorBidi" w:cstheme="majorBidi"/>
              </w:rPr>
            </w:pPr>
          </w:p>
          <w:p w14:paraId="2EC3E1E3" w14:textId="77777777" w:rsidR="003B78F6" w:rsidRPr="00DC64AC" w:rsidRDefault="003B78F6" w:rsidP="00F03B85">
            <w:pPr>
              <w:pStyle w:val="aff6"/>
              <w:numPr>
                <w:ilvl w:val="0"/>
                <w:numId w:val="32"/>
              </w:numPr>
              <w:overflowPunct/>
              <w:autoSpaceDE/>
              <w:autoSpaceDN/>
              <w:adjustRightInd/>
              <w:spacing w:after="0"/>
              <w:ind w:leftChars="0"/>
              <w:jc w:val="both"/>
              <w:rPr>
                <w:rFonts w:asciiTheme="majorBidi" w:eastAsia="游明朝" w:hAnsiTheme="majorBidi" w:cstheme="majorBidi"/>
              </w:rPr>
            </w:pPr>
            <w:r w:rsidRPr="00DC64AC">
              <w:rPr>
                <w:rFonts w:asciiTheme="majorBidi" w:eastAsia="游明朝" w:hAnsiTheme="majorBidi" w:cstheme="majorBidi"/>
              </w:rPr>
              <w:t>For “</w:t>
            </w:r>
            <w:r w:rsidRPr="00DC64AC">
              <w:rPr>
                <w:rFonts w:asciiTheme="majorBidi" w:eastAsia="ＭＳ 明朝" w:hAnsiTheme="majorBidi" w:cstheme="majorBidi"/>
                <w:color w:val="000000"/>
                <w:highlight w:val="yellow"/>
              </w:rPr>
              <w:t>FFS: Other combination(s) of (carrier type, SCS)</w:t>
            </w:r>
            <w:r w:rsidRPr="00DC64AC">
              <w:rPr>
                <w:rFonts w:asciiTheme="majorBidi" w:eastAsia="游明朝" w:hAnsiTheme="majorBidi" w:cstheme="majorBidi"/>
              </w:rPr>
              <w:t xml:space="preserve">”, support of (FR2-1, 60kHz) can be further discussed, </w:t>
            </w:r>
            <w:r>
              <w:rPr>
                <w:rFonts w:asciiTheme="majorBidi" w:eastAsia="游明朝" w:hAnsiTheme="majorBidi" w:cstheme="majorBidi"/>
              </w:rPr>
              <w:t>although</w:t>
            </w:r>
            <w:r w:rsidRPr="00DC64AC">
              <w:rPr>
                <w:rFonts w:asciiTheme="majorBidi" w:eastAsia="游明朝" w:hAnsiTheme="majorBidi" w:cstheme="majorBidi"/>
              </w:rPr>
              <w:t xml:space="preserve"> a possible support should exclude a combination with (FR2-1, 120kHz) which does not appear to have a reasonable use-case (same carrier type, but different SCS), i.e., only consider a possible support of (FR2-1, 60kHz) together with </w:t>
            </w:r>
            <w:r w:rsidRPr="00DC64AC">
              <w:rPr>
                <w:rFonts w:asciiTheme="majorBidi" w:eastAsia="ＭＳ 明朝" w:hAnsiTheme="majorBidi" w:cstheme="majorBidi"/>
                <w:color w:val="000000"/>
              </w:rPr>
              <w:t>(FR1 licensed FDD, 15kHz), (FR1 licensed TDD, 30kHz)</w:t>
            </w:r>
            <w:r w:rsidRPr="00DC64AC">
              <w:rPr>
                <w:rFonts w:asciiTheme="majorBidi" w:eastAsia="游明朝" w:hAnsiTheme="majorBidi" w:cstheme="majorBidi"/>
              </w:rPr>
              <w:t>.</w:t>
            </w:r>
            <w:r>
              <w:rPr>
                <w:rFonts w:asciiTheme="majorBidi" w:eastAsia="游明朝" w:hAnsiTheme="majorBidi" w:cstheme="majorBidi"/>
              </w:rPr>
              <w:t xml:space="preserve"> In addition, the support of (FR1 unlicensed TDD, 30kHz) can be also considered as mentioned above.</w:t>
            </w:r>
          </w:p>
          <w:p w14:paraId="2BBD89C6" w14:textId="77777777" w:rsidR="003B78F6" w:rsidRPr="00DC64AC" w:rsidRDefault="003B78F6" w:rsidP="003B78F6">
            <w:pPr>
              <w:pStyle w:val="aff6"/>
              <w:spacing w:after="0"/>
              <w:ind w:leftChars="0" w:left="360"/>
              <w:jc w:val="both"/>
              <w:rPr>
                <w:rFonts w:asciiTheme="majorBidi" w:eastAsia="游明朝" w:hAnsiTheme="majorBidi" w:cstheme="majorBidi"/>
              </w:rPr>
            </w:pPr>
          </w:p>
          <w:p w14:paraId="215B2F46" w14:textId="77777777" w:rsidR="003B78F6" w:rsidRPr="00DC64AC" w:rsidRDefault="003B78F6" w:rsidP="00F03B85">
            <w:pPr>
              <w:pStyle w:val="aff6"/>
              <w:numPr>
                <w:ilvl w:val="0"/>
                <w:numId w:val="32"/>
              </w:numPr>
              <w:overflowPunct/>
              <w:autoSpaceDE/>
              <w:autoSpaceDN/>
              <w:adjustRightInd/>
              <w:spacing w:after="0"/>
              <w:ind w:leftChars="0"/>
              <w:jc w:val="both"/>
              <w:rPr>
                <w:rFonts w:asciiTheme="majorBidi" w:eastAsia="游明朝" w:hAnsiTheme="majorBidi" w:cstheme="majorBidi"/>
              </w:rPr>
            </w:pPr>
            <w:r w:rsidRPr="00DC64AC">
              <w:rPr>
                <w:rFonts w:asciiTheme="majorBidi" w:eastAsia="游明朝" w:hAnsiTheme="majorBidi" w:cstheme="majorBidi"/>
              </w:rPr>
              <w:t>For “</w:t>
            </w:r>
            <w:r w:rsidRPr="00DC64AC">
              <w:rPr>
                <w:rFonts w:asciiTheme="majorBidi" w:eastAsia="ＭＳ 明朝" w:hAnsiTheme="majorBidi" w:cstheme="majorBidi"/>
                <w:color w:val="000000"/>
                <w:highlight w:val="yellow"/>
              </w:rPr>
              <w:t>FFS: Whether to limit the number of cells supported in the set of cells</w:t>
            </w:r>
            <w:r w:rsidRPr="00DC64AC">
              <w:rPr>
                <w:rFonts w:asciiTheme="majorBidi" w:eastAsia="游明朝" w:hAnsiTheme="majorBidi" w:cstheme="majorBidi"/>
              </w:rPr>
              <w:t>”, component 4 of the Rel-18 UE features FG 49-1 /1b / 2 / 2b already considers such capability, and same can be reused for FGs 66-1b / 66-2b. No further restriction is needed.</w:t>
            </w:r>
          </w:p>
          <w:p w14:paraId="423148B3" w14:textId="77777777" w:rsidR="003B78F6" w:rsidRDefault="003B78F6" w:rsidP="003B78F6">
            <w:pPr>
              <w:spacing w:before="180" w:line="288" w:lineRule="auto"/>
              <w:jc w:val="both"/>
              <w:rPr>
                <w:b/>
                <w:u w:val="single"/>
                <w:lang w:eastAsia="ko-KR"/>
              </w:rPr>
            </w:pPr>
          </w:p>
          <w:p w14:paraId="77BEE4AC" w14:textId="77777777" w:rsidR="003B78F6" w:rsidRDefault="003B78F6" w:rsidP="003B78F6">
            <w:pPr>
              <w:spacing w:before="180" w:line="288" w:lineRule="auto"/>
              <w:jc w:val="both"/>
              <w:rPr>
                <w:b/>
                <w:u w:val="single"/>
                <w:lang w:eastAsia="ko-KR"/>
              </w:rPr>
            </w:pPr>
            <w:r w:rsidRPr="00A93755">
              <w:rPr>
                <w:b/>
                <w:u w:val="single"/>
                <w:lang w:eastAsia="ko-KR"/>
              </w:rPr>
              <w:t xml:space="preserve">Proposal </w:t>
            </w:r>
            <w:r>
              <w:rPr>
                <w:b/>
                <w:u w:val="single"/>
                <w:lang w:eastAsia="ko-KR"/>
              </w:rPr>
              <w:t>2</w:t>
            </w:r>
            <w:r w:rsidRPr="00A93755">
              <w:rPr>
                <w:b/>
                <w:u w:val="single"/>
                <w:lang w:eastAsia="ko-KR"/>
              </w:rPr>
              <w:t xml:space="preserve">: </w:t>
            </w:r>
            <w:r>
              <w:rPr>
                <w:b/>
                <w:u w:val="single"/>
                <w:lang w:eastAsia="ko-KR"/>
              </w:rPr>
              <w:t>For components 1 and 2 of the proposed Rel-19 MCE FGs 66-1b / 66-2b:</w:t>
            </w:r>
          </w:p>
          <w:p w14:paraId="71579F08" w14:textId="77777777" w:rsidR="003B78F6"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Pr>
                <w:b/>
                <w:u w:val="single"/>
                <w:lang w:eastAsia="ko-KR"/>
              </w:rPr>
              <w:t xml:space="preserve">Support two sets of </w:t>
            </w:r>
            <w:r w:rsidRPr="00DC64AC">
              <w:rPr>
                <w:b/>
                <w:u w:val="single"/>
                <w:lang w:eastAsia="ko-KR"/>
              </w:rPr>
              <w:t xml:space="preserve">(carrier types, SCS) for the cells in the </w:t>
            </w:r>
            <w:r>
              <w:rPr>
                <w:b/>
                <w:u w:val="single"/>
                <w:lang w:eastAsia="ko-KR"/>
              </w:rPr>
              <w:t xml:space="preserve">cell </w:t>
            </w:r>
            <w:r w:rsidRPr="00DC64AC">
              <w:rPr>
                <w:b/>
                <w:u w:val="single"/>
                <w:lang w:eastAsia="ko-KR"/>
              </w:rPr>
              <w:t>set</w:t>
            </w:r>
            <w:r>
              <w:rPr>
                <w:b/>
                <w:u w:val="single"/>
                <w:lang w:eastAsia="ko-KR"/>
              </w:rPr>
              <w:t>;</w:t>
            </w:r>
          </w:p>
          <w:p w14:paraId="497CDC2F" w14:textId="77777777" w:rsidR="003B78F6" w:rsidRPr="001758E3"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Pr>
                <w:b/>
                <w:u w:val="single"/>
                <w:lang w:eastAsia="ko-KR"/>
              </w:rPr>
              <w:t xml:space="preserve">Update the defined carrier types, as in Rel-18, to </w:t>
            </w:r>
            <w:r w:rsidRPr="001758E3">
              <w:rPr>
                <w:b/>
                <w:u w:val="single"/>
                <w:lang w:eastAsia="ko-KR"/>
              </w:rPr>
              <w:t xml:space="preserve">‘FR1 licensed </w:t>
            </w:r>
            <w:r>
              <w:rPr>
                <w:b/>
                <w:u w:val="single"/>
                <w:lang w:eastAsia="ko-KR"/>
              </w:rPr>
              <w:t>F</w:t>
            </w:r>
            <w:r w:rsidRPr="001758E3">
              <w:rPr>
                <w:b/>
                <w:u w:val="single"/>
                <w:lang w:eastAsia="ko-KR"/>
              </w:rPr>
              <w:t>DD’</w:t>
            </w:r>
            <w:r>
              <w:rPr>
                <w:b/>
                <w:u w:val="single"/>
                <w:lang w:eastAsia="ko-KR"/>
              </w:rPr>
              <w:t xml:space="preserve"> and </w:t>
            </w:r>
            <w:r w:rsidRPr="001758E3">
              <w:rPr>
                <w:b/>
                <w:u w:val="single"/>
                <w:lang w:eastAsia="ko-KR"/>
              </w:rPr>
              <w:t>‘FR1 licensed TDD’</w:t>
            </w:r>
            <w:r>
              <w:rPr>
                <w:b/>
                <w:u w:val="single"/>
                <w:lang w:eastAsia="ko-KR"/>
              </w:rPr>
              <w:t xml:space="preserve"> and ‘FR2-1’;</w:t>
            </w:r>
          </w:p>
          <w:p w14:paraId="5617CEAA" w14:textId="77777777" w:rsidR="003B78F6"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Pr>
                <w:b/>
                <w:u w:val="single"/>
                <w:lang w:eastAsia="ko-KR"/>
              </w:rPr>
              <w:t xml:space="preserve">Consider a possible support of </w:t>
            </w:r>
            <w:r w:rsidRPr="001758E3">
              <w:rPr>
                <w:b/>
                <w:u w:val="single"/>
                <w:lang w:eastAsia="ko-KR"/>
              </w:rPr>
              <w:t>(FR2-1, 60kHz)</w:t>
            </w:r>
            <w:r>
              <w:rPr>
                <w:b/>
                <w:u w:val="single"/>
                <w:lang w:eastAsia="ko-KR"/>
              </w:rPr>
              <w:t xml:space="preserve"> only with non-FR2-1 carriers;</w:t>
            </w:r>
          </w:p>
          <w:p w14:paraId="6A60368F" w14:textId="77777777" w:rsidR="003B78F6" w:rsidRPr="001758E3"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Pr>
                <w:b/>
                <w:u w:val="single"/>
                <w:lang w:eastAsia="ko-KR"/>
              </w:rPr>
              <w:t>Consider a possible support of (FR1 unlicensed TDD, 30kHz) as part of a set of co-scheduled cells (together with licensed carriers);</w:t>
            </w:r>
          </w:p>
          <w:p w14:paraId="0819EDE2" w14:textId="77777777" w:rsidR="003B78F6"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Pr>
                <w:b/>
                <w:u w:val="single"/>
                <w:lang w:eastAsia="ko-KR"/>
              </w:rPr>
              <w:t>Note: Reuse component 4 of Rel-18 FGs 49-1 / 1b / 2 / 2b to define the number of cells in a cell set, without further restriction.</w:t>
            </w:r>
          </w:p>
          <w:p w14:paraId="65C7BA16" w14:textId="77777777" w:rsidR="003B78F6" w:rsidRDefault="003B78F6" w:rsidP="003B78F6">
            <w:pPr>
              <w:spacing w:after="120" w:line="288" w:lineRule="auto"/>
              <w:jc w:val="both"/>
              <w:rPr>
                <w:lang w:eastAsia="ko-KR"/>
              </w:rPr>
            </w:pPr>
          </w:p>
          <w:p w14:paraId="3A3AC6AB" w14:textId="77777777" w:rsidR="003B78F6" w:rsidRDefault="003B78F6" w:rsidP="003B78F6">
            <w:pPr>
              <w:spacing w:after="120" w:line="288" w:lineRule="auto"/>
              <w:jc w:val="both"/>
              <w:rPr>
                <w:lang w:eastAsia="ko-KR"/>
              </w:rPr>
            </w:pPr>
            <w:r>
              <w:rPr>
                <w:lang w:eastAsia="ko-KR"/>
              </w:rPr>
              <w:t>In addition to the above considerations, the Rel-19 MCE FGs 66-1b / 66-2b can mostly reuse the structure of UE features for Rel-18 MCE [2]. For example, considering PDSCH scheduling, FG 49-1 and FG 49-1b can be used as baseline, while the following aspects/components need to be revised:</w:t>
            </w:r>
          </w:p>
          <w:p w14:paraId="7BE45E71" w14:textId="77777777" w:rsidR="003B78F6" w:rsidRDefault="003B78F6" w:rsidP="00F03B85">
            <w:pPr>
              <w:pStyle w:val="aff6"/>
              <w:numPr>
                <w:ilvl w:val="0"/>
                <w:numId w:val="36"/>
              </w:numPr>
              <w:overflowPunct/>
              <w:autoSpaceDE/>
              <w:autoSpaceDN/>
              <w:adjustRightInd/>
              <w:spacing w:before="120" w:after="120" w:line="288" w:lineRule="auto"/>
              <w:ind w:leftChars="0"/>
              <w:jc w:val="both"/>
              <w:rPr>
                <w:lang w:eastAsia="ko-KR"/>
              </w:rPr>
            </w:pPr>
            <w:r w:rsidRPr="00147A5D">
              <w:rPr>
                <w:b/>
                <w:bCs/>
                <w:lang w:eastAsia="ko-KR"/>
              </w:rPr>
              <w:t>Title of new FG</w:t>
            </w:r>
            <w:r>
              <w:rPr>
                <w:lang w:eastAsia="ko-KR"/>
              </w:rPr>
              <w:t xml:space="preserve">: Since the set of cells include co-scheduled cells with two different SCS values, the scheduling cell will anyways have a different SCS from at least some of the cells in the set. Therefore, a distinction whether the scheduling cell is inside or outside the set of cells (as in FG 49-1 and FG 49-1b) is not relevant anymore. For example, for a set of cells that includes cells {1, 2, 3, 4}, with cell #1 and cell #2 having a first SCS, and cell #3 and cell #4 having a second SCS, the scheduling cell can be within the set of cells, such as cell #1, or can be outside the set of cells, such as a cell #0. </w:t>
            </w:r>
          </w:p>
          <w:p w14:paraId="03080A78" w14:textId="77777777" w:rsidR="003B78F6" w:rsidRDefault="003B78F6" w:rsidP="00F03B85">
            <w:pPr>
              <w:pStyle w:val="aff6"/>
              <w:numPr>
                <w:ilvl w:val="0"/>
                <w:numId w:val="36"/>
              </w:numPr>
              <w:overflowPunct/>
              <w:autoSpaceDE/>
              <w:autoSpaceDN/>
              <w:adjustRightInd/>
              <w:spacing w:before="120" w:after="120" w:line="288" w:lineRule="auto"/>
              <w:ind w:leftChars="0"/>
              <w:jc w:val="both"/>
              <w:rPr>
                <w:lang w:eastAsia="ko-KR"/>
              </w:rPr>
            </w:pPr>
            <w:r w:rsidRPr="0022544B">
              <w:rPr>
                <w:b/>
                <w:bCs/>
                <w:lang w:eastAsia="ko-KR"/>
              </w:rPr>
              <w:t xml:space="preserve">Components </w:t>
            </w:r>
            <w:r>
              <w:rPr>
                <w:b/>
                <w:bCs/>
                <w:lang w:eastAsia="ko-KR"/>
              </w:rPr>
              <w:t>3</w:t>
            </w:r>
            <w:r>
              <w:rPr>
                <w:lang w:eastAsia="ko-KR"/>
              </w:rPr>
              <w:t>: can be based on combination and extension of components 1 from FG 49-1 / 49-1b, and component 2 of FG 49-1, for example, as follows:</w:t>
            </w:r>
          </w:p>
          <w:p w14:paraId="668642FB" w14:textId="77777777" w:rsidR="003B78F6" w:rsidRDefault="003B78F6" w:rsidP="003B78F6">
            <w:pPr>
              <w:pStyle w:val="TAL"/>
              <w:ind w:left="800" w:firstLine="800"/>
            </w:pPr>
            <w:r w:rsidRPr="00652242">
              <w:t xml:space="preserve">3) </w:t>
            </w:r>
            <w:r>
              <w:t xml:space="preserve">The scheduling cell is </w:t>
            </w:r>
            <w:r w:rsidRPr="001450EA">
              <w:rPr>
                <w:u w:val="single"/>
              </w:rPr>
              <w:t>included or not included</w:t>
            </w:r>
            <w:r>
              <w:t xml:space="preserve"> in the set of cells, and is in a same PUCCH group as the set of cells.</w:t>
            </w:r>
          </w:p>
          <w:p w14:paraId="47C48987" w14:textId="77777777" w:rsidR="003B78F6" w:rsidRPr="0022544B" w:rsidRDefault="003B78F6" w:rsidP="003B78F6">
            <w:pPr>
              <w:pStyle w:val="TAL"/>
              <w:ind w:left="1600"/>
            </w:pPr>
            <w:r>
              <w:t xml:space="preserve">   </w:t>
            </w:r>
            <w:r w:rsidRPr="0022544B">
              <w:t>Scheduling cell is PCell if set of cells includes PCell, and scheduling cell is PCell or an SCell if set of cells includes only SCells.</w:t>
            </w:r>
          </w:p>
          <w:p w14:paraId="59DCD190" w14:textId="77777777" w:rsidR="003B78F6" w:rsidRDefault="003B78F6" w:rsidP="00F03B85">
            <w:pPr>
              <w:pStyle w:val="aff6"/>
              <w:numPr>
                <w:ilvl w:val="0"/>
                <w:numId w:val="36"/>
              </w:numPr>
              <w:overflowPunct/>
              <w:autoSpaceDE/>
              <w:autoSpaceDN/>
              <w:adjustRightInd/>
              <w:spacing w:before="120" w:after="120" w:line="288" w:lineRule="auto"/>
              <w:ind w:leftChars="0"/>
              <w:jc w:val="both"/>
              <w:rPr>
                <w:lang w:eastAsia="ko-KR"/>
              </w:rPr>
            </w:pPr>
            <w:r w:rsidRPr="00147A5D">
              <w:rPr>
                <w:b/>
                <w:bCs/>
                <w:lang w:eastAsia="ko-KR"/>
              </w:rPr>
              <w:t>Components 4-9</w:t>
            </w:r>
            <w:r>
              <w:rPr>
                <w:lang w:eastAsia="ko-KR"/>
              </w:rPr>
              <w:t>: can directly follow FG 49-1 / 49-2 without any change. For example, components 4, 5, 6 on number of co-scheduled cells or number of cell sets, component 7 on HARQ-ACK CB type, component 8 on the scheme for co-scheduled cell indication, component 9 on the support of AP field as Type-2, do not depend on the SCS or carrier type, so no change is needed.</w:t>
            </w:r>
          </w:p>
          <w:p w14:paraId="07607322" w14:textId="77777777" w:rsidR="003B78F6" w:rsidRDefault="003B78F6" w:rsidP="00F03B85">
            <w:pPr>
              <w:pStyle w:val="aff6"/>
              <w:numPr>
                <w:ilvl w:val="0"/>
                <w:numId w:val="36"/>
              </w:numPr>
              <w:overflowPunct/>
              <w:autoSpaceDE/>
              <w:autoSpaceDN/>
              <w:adjustRightInd/>
              <w:spacing w:before="120" w:after="120" w:line="288" w:lineRule="auto"/>
              <w:ind w:leftChars="0"/>
              <w:jc w:val="both"/>
              <w:rPr>
                <w:lang w:eastAsia="ko-KR"/>
              </w:rPr>
            </w:pPr>
            <w:r w:rsidRPr="00AB462F">
              <w:rPr>
                <w:b/>
                <w:bCs/>
                <w:lang w:eastAsia="ko-KR"/>
              </w:rPr>
              <w:t>Component 10</w:t>
            </w:r>
            <w:r>
              <w:rPr>
                <w:lang w:eastAsia="ko-KR"/>
              </w:rPr>
              <w:t xml:space="preserve">: can follow from the more general description in FG 49-1b, with some modification to handle different cases in component 2. In the following, “same SCS” means scheduling cell and all co-scheduled cells share the same SCS, and “low-to-high SCS” means the scheduling cell has lower SCS than at least some of the co-scheduled cells, and same SCS as other co-scheduled cells, if any. Legacy handling as in Rel-18 MCE would be sufficient. </w:t>
            </w:r>
          </w:p>
          <w:p w14:paraId="1A2D8F75" w14:textId="77777777" w:rsidR="003B78F6" w:rsidRDefault="003B78F6" w:rsidP="003B78F6">
            <w:pPr>
              <w:pStyle w:val="aff6"/>
              <w:spacing w:before="120" w:after="120" w:line="288" w:lineRule="auto"/>
              <w:ind w:leftChars="0" w:left="720"/>
              <w:jc w:val="both"/>
              <w:rPr>
                <w:lang w:eastAsia="ko-KR"/>
              </w:rPr>
            </w:pPr>
            <w:r>
              <w:rPr>
                <w:lang w:eastAsia="ko-KR"/>
              </w:rPr>
              <w:t xml:space="preserve">On the other hand, “high-to-low SCS” means the scheduling cell has higher SCS than at least some of the co-scheduled cells, and same SCS as other co-scheduled cells, if any. For this case, additional handling is needed, as per legacy UE feature requirements for the same / non-mixture SCS case, the UE would be required to support more unicast DCIs for scheduled cells that have same or closer SCS to the scheduling cell SCS, compared to scheduled cells that have different or further SCS than the scheduling cell SCS. </w:t>
            </w:r>
          </w:p>
          <w:p w14:paraId="60E54681" w14:textId="77777777" w:rsidR="003B78F6" w:rsidRDefault="003B78F6" w:rsidP="003B78F6">
            <w:pPr>
              <w:pStyle w:val="aff6"/>
              <w:spacing w:before="120" w:after="120" w:line="288" w:lineRule="auto"/>
              <w:ind w:leftChars="0" w:left="720"/>
              <w:jc w:val="both"/>
              <w:rPr>
                <w:lang w:eastAsia="ko-KR"/>
              </w:rPr>
            </w:pPr>
            <w:r>
              <w:rPr>
                <w:lang w:eastAsia="ko-KR"/>
              </w:rPr>
              <w:lastRenderedPageBreak/>
              <w:t>For example, consider an FR1 TDD scheduling cell with SCS3 = 30 kHz, and two cells in the set of co-scheduled cells with lower SCS1 = 15 kHz, while the other two cells in the set have same SCS2 = 30 kHz. Based on legacy UE features, for the first two scheduled cells (with lower SCS), the UE would be required to support 1 unicast DL DCI per 2 consecutive slots of the scheduling cell. However, for the second two scheduled cells (with same SCS), the UE would be required to support 1 unicast DL DCI per 1 slot of the scheduling cell, or equivalently 2 unicast DL DCIs per 2 consecutive slots of the scheduling cell.</w:t>
            </w:r>
          </w:p>
          <w:p w14:paraId="56CEBC3F" w14:textId="77777777" w:rsidR="003B78F6" w:rsidRDefault="003B78F6" w:rsidP="003B78F6">
            <w:pPr>
              <w:pStyle w:val="aff6"/>
              <w:spacing w:before="120" w:after="120" w:line="288" w:lineRule="auto"/>
              <w:ind w:leftChars="0" w:left="720"/>
              <w:jc w:val="both"/>
            </w:pPr>
            <w:r>
              <w:rPr>
                <w:lang w:eastAsia="ko-KR"/>
              </w:rPr>
              <w:t>More precisely, w</w:t>
            </w:r>
            <w:r>
              <w:t xml:space="preserve">hen treated separately, the first scheduled cells with SCS1 would support 1 unicast DL DCI per N1 consecutive slots of the scheduling cell, and the second scheduled cells with SCS2 would support 1 unicast DL DCI per N2 consecutive slots of the scheduling cell, where </w:t>
            </w:r>
            <m:oMath>
              <m:r>
                <w:rPr>
                  <w:rFonts w:ascii="Cambria Math" w:hAnsi="Cambria Math"/>
                  <w:lang w:eastAsia="ko-KR"/>
                </w:rPr>
                <m:t xml:space="preserve">N1= </m:t>
              </m:r>
              <m:f>
                <m:fPr>
                  <m:ctrlPr>
                    <w:rPr>
                      <w:rFonts w:ascii="Cambria Math" w:hAnsi="Cambria Math"/>
                      <w:i/>
                    </w:rPr>
                  </m:ctrlPr>
                </m:fPr>
                <m:num>
                  <m:r>
                    <m:rPr>
                      <m:sty m:val="p"/>
                    </m:rPr>
                    <w:rPr>
                      <w:rFonts w:ascii="Cambria Math" w:hAnsi="Cambria Math"/>
                    </w:rPr>
                    <m:t>SCS3</m:t>
                  </m:r>
                </m:num>
                <m:den>
                  <m:r>
                    <m:rPr>
                      <m:sty m:val="p"/>
                    </m:rPr>
                    <w:rPr>
                      <w:rFonts w:ascii="Cambria Math" w:hAnsi="Cambria Math"/>
                    </w:rPr>
                    <m:t>SCS1</m:t>
                  </m:r>
                </m:den>
              </m:f>
            </m:oMath>
            <w:r>
              <w:t xml:space="preserve"> and </w:t>
            </w:r>
            <m:oMath>
              <m:r>
                <w:rPr>
                  <w:rFonts w:ascii="Cambria Math" w:hAnsi="Cambria Math"/>
                  <w:lang w:eastAsia="ko-KR"/>
                </w:rPr>
                <m:t xml:space="preserve">N2= </m:t>
              </m:r>
              <m:f>
                <m:fPr>
                  <m:ctrlPr>
                    <w:rPr>
                      <w:rFonts w:ascii="Cambria Math" w:hAnsi="Cambria Math"/>
                      <w:i/>
                    </w:rPr>
                  </m:ctrlPr>
                </m:fPr>
                <m:num>
                  <m:r>
                    <m:rPr>
                      <m:sty m:val="p"/>
                    </m:rPr>
                    <w:rPr>
                      <w:rFonts w:ascii="Cambria Math" w:hAnsi="Cambria Math"/>
                    </w:rPr>
                    <m:t>SCS3</m:t>
                  </m:r>
                </m:num>
                <m:den>
                  <m:r>
                    <m:rPr>
                      <m:sty m:val="p"/>
                    </m:rPr>
                    <w:rPr>
                      <w:rFonts w:ascii="Cambria Math" w:hAnsi="Cambria Math"/>
                    </w:rPr>
                    <m:t>SCS2</m:t>
                  </m:r>
                </m:den>
              </m:f>
            </m:oMath>
            <w:r>
              <w:t xml:space="preserve">. In the above example, N1 = 2 and N2 = 1. </w:t>
            </w:r>
          </w:p>
          <w:p w14:paraId="5418A09E" w14:textId="77777777" w:rsidR="003B78F6" w:rsidRDefault="003B78F6" w:rsidP="003B78F6">
            <w:pPr>
              <w:pStyle w:val="aff6"/>
              <w:spacing w:before="120" w:after="120" w:line="288" w:lineRule="auto"/>
              <w:ind w:leftChars="0" w:left="720"/>
              <w:jc w:val="both"/>
            </w:pPr>
            <w:r>
              <w:t xml:space="preserve">Now, when treated jointly as a set of co-scheduled cells, </w:t>
            </w:r>
            <w:r w:rsidRPr="00497575">
              <w:rPr>
                <w:lang w:eastAsia="ko-KR"/>
              </w:rPr>
              <w:t>the number of unicast DL DCIs is defined with respect to the scheduled cell with smallest SCS, i.e., max {N1, N2} = 2 slots</w:t>
            </w:r>
            <w:r w:rsidRPr="00497575">
              <w:t>.</w:t>
            </w:r>
            <w:r>
              <w:t xml:space="preserve"> Therefore</w:t>
            </w:r>
            <w:r w:rsidRPr="00497575">
              <w:t xml:space="preserve">, </w:t>
            </w:r>
            <w:r>
              <w:t xml:space="preserve">within a time window of </w:t>
            </w:r>
            <m:oMath>
              <m:r>
                <m:rPr>
                  <m:sty m:val="p"/>
                </m:rPr>
                <w:rPr>
                  <w:rFonts w:ascii="Cambria Math" w:hAnsi="Cambria Math"/>
                </w:rPr>
                <m:t>max⁡</m:t>
              </m:r>
              <m:r>
                <w:rPr>
                  <w:rFonts w:ascii="Cambria Math" w:hAnsi="Cambria Math"/>
                </w:rPr>
                <m:t>{N1,N2}</m:t>
              </m:r>
            </m:oMath>
            <w:r>
              <w:rPr>
                <w:lang w:eastAsia="ko-KR"/>
              </w:rPr>
              <w:t xml:space="preserve"> </w:t>
            </w:r>
            <w:r>
              <w:t xml:space="preserve">slots, </w:t>
            </w:r>
            <w:r w:rsidRPr="00497575">
              <w:t xml:space="preserve">a total of </w:t>
            </w: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oMath>
            <w:r w:rsidRPr="00497575">
              <w:t xml:space="preserve"> unicast DL DCIs </w:t>
            </w:r>
            <w:r>
              <w:t>are required for cells with SCS1 and</w:t>
            </w:r>
            <w:r w:rsidRPr="001D559B">
              <w:t xml:space="preserve"> </w:t>
            </w:r>
            <w:r w:rsidRPr="00497575">
              <w:t xml:space="preserve">a total of </w:t>
            </w: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oMath>
            <w:r w:rsidRPr="00497575">
              <w:t xml:space="preserve"> unicast DL DCIs </w:t>
            </w:r>
            <w:r>
              <w:t>are required for cells with SCS2, each of which is split between the one DCI format 1_3 and a number of SC-DCI formats, if any remaining.</w:t>
            </w:r>
          </w:p>
          <w:p w14:paraId="4FD69E2C" w14:textId="77777777" w:rsidR="003B78F6" w:rsidRDefault="003B78F6" w:rsidP="003B78F6">
            <w:pPr>
              <w:pStyle w:val="aff6"/>
              <w:spacing w:before="120" w:after="120" w:line="288" w:lineRule="auto"/>
              <w:ind w:leftChars="0" w:left="720"/>
              <w:jc w:val="both"/>
            </w:pPr>
          </w:p>
          <w:p w14:paraId="777ED07A" w14:textId="77777777" w:rsidR="003B78F6" w:rsidRDefault="003B78F6" w:rsidP="003B78F6">
            <w:pPr>
              <w:pStyle w:val="aff6"/>
              <w:spacing w:before="120" w:after="120" w:line="288" w:lineRule="auto"/>
              <w:ind w:leftChars="0" w:left="720"/>
              <w:jc w:val="both"/>
            </w:pPr>
            <w:r>
              <w:t>Therefore, component 10 can be characterized as follows:</w:t>
            </w:r>
          </w:p>
          <w:p w14:paraId="5710D7FF" w14:textId="77777777" w:rsidR="003B78F6" w:rsidRDefault="003B78F6" w:rsidP="003B78F6">
            <w:pPr>
              <w:pStyle w:val="TAL"/>
              <w:ind w:left="1600"/>
            </w:pPr>
          </w:p>
          <w:p w14:paraId="3C3B3F42" w14:textId="77777777" w:rsidR="003B78F6" w:rsidRPr="00652242" w:rsidRDefault="003B78F6" w:rsidP="003B78F6">
            <w:pPr>
              <w:pStyle w:val="TAL"/>
              <w:ind w:left="800"/>
            </w:pPr>
            <w:r w:rsidRPr="00652242">
              <w:t>10</w:t>
            </w:r>
            <w:r>
              <w:t>a</w:t>
            </w:r>
            <w:r w:rsidRPr="00652242">
              <w:t>) The number of unicast DL DCIs to process per slot of scheduling cell for a set of cells configured for multi-cell PDSCH scheduling by DCI format 1_3</w:t>
            </w:r>
            <w:r>
              <w:t>:</w:t>
            </w:r>
          </w:p>
          <w:p w14:paraId="47F696DA" w14:textId="77777777" w:rsidR="003B78F6" w:rsidRPr="00652242" w:rsidRDefault="003B78F6" w:rsidP="003B78F6">
            <w:pPr>
              <w:pStyle w:val="TAL"/>
              <w:ind w:left="800"/>
            </w:pPr>
            <w:r w:rsidRPr="00652242">
              <w:t>One DCI format 1_3 for the set of cells and,</w:t>
            </w:r>
          </w:p>
          <w:p w14:paraId="5A05F4CC" w14:textId="77777777" w:rsidR="003B78F6" w:rsidRPr="00652242" w:rsidRDefault="003B78F6" w:rsidP="003B78F6">
            <w:pPr>
              <w:pStyle w:val="TAL"/>
              <w:ind w:left="800"/>
            </w:pPr>
            <w:r w:rsidRPr="00652242">
              <w:t>One unicast DL DCI formats 1_0/1_1/1_2 (if supported) for each of the cells that are not scheduled by DCI 1_3</w:t>
            </w:r>
          </w:p>
          <w:p w14:paraId="318D1A84" w14:textId="77777777" w:rsidR="003B78F6" w:rsidRDefault="003B78F6" w:rsidP="00F03B85">
            <w:pPr>
              <w:pStyle w:val="TAL"/>
              <w:numPr>
                <w:ilvl w:val="1"/>
                <w:numId w:val="36"/>
              </w:numPr>
              <w:spacing w:after="0"/>
              <w:ind w:left="1520"/>
            </w:pPr>
            <w:r>
              <w:t>Applies f</w:t>
            </w:r>
            <w:r w:rsidRPr="00652242">
              <w:t xml:space="preserve">or </w:t>
            </w:r>
            <w:r>
              <w:rPr>
                <w:u w:val="single"/>
              </w:rPr>
              <w:t xml:space="preserve">same </w:t>
            </w:r>
            <w:r w:rsidRPr="00FF2292">
              <w:rPr>
                <w:u w:val="single"/>
              </w:rPr>
              <w:t>SC</w:t>
            </w:r>
            <w:r>
              <w:rPr>
                <w:u w:val="single"/>
              </w:rPr>
              <w:t>S</w:t>
            </w:r>
            <w:r w:rsidRPr="00652242">
              <w:t>.</w:t>
            </w:r>
          </w:p>
          <w:p w14:paraId="0D3EFCB8" w14:textId="77777777" w:rsidR="003B78F6" w:rsidRDefault="003B78F6" w:rsidP="00F03B85">
            <w:pPr>
              <w:pStyle w:val="TAL"/>
              <w:numPr>
                <w:ilvl w:val="1"/>
                <w:numId w:val="36"/>
              </w:numPr>
              <w:spacing w:after="0"/>
              <w:ind w:left="1520"/>
            </w:pPr>
            <w:r>
              <w:t xml:space="preserve">Applies for </w:t>
            </w:r>
            <w:r w:rsidRPr="005A6B88">
              <w:rPr>
                <w:u w:val="single"/>
              </w:rPr>
              <w:t xml:space="preserve">low-to-high SCS (i.e., scheduling cell has </w:t>
            </w:r>
            <w:r w:rsidRPr="005A6B88">
              <w:rPr>
                <w:u w:val="single"/>
                <w:lang w:eastAsia="ko-KR"/>
              </w:rPr>
              <w:t>lower SCS than at least some cells from the set of cells, and same SCS as remaining cells in the set of cells, if any</w:t>
            </w:r>
            <w:r>
              <w:rPr>
                <w:lang w:eastAsia="ko-KR"/>
              </w:rPr>
              <w:t>)</w:t>
            </w:r>
            <w:r w:rsidRPr="00652242">
              <w:t>.</w:t>
            </w:r>
          </w:p>
          <w:p w14:paraId="4471CC40" w14:textId="77777777" w:rsidR="003B78F6" w:rsidRPr="00652242" w:rsidRDefault="003B78F6" w:rsidP="003B78F6">
            <w:pPr>
              <w:pStyle w:val="TAL"/>
              <w:ind w:left="2320"/>
            </w:pPr>
          </w:p>
          <w:p w14:paraId="5CB58FEF" w14:textId="77777777" w:rsidR="003B78F6" w:rsidRPr="00652242" w:rsidRDefault="003B78F6" w:rsidP="003B78F6">
            <w:pPr>
              <w:pStyle w:val="TAL"/>
              <w:ind w:left="800"/>
            </w:pPr>
            <w:r w:rsidRPr="00652242">
              <w:t>10</w:t>
            </w:r>
            <w:r>
              <w:t>b</w:t>
            </w:r>
            <w:r w:rsidRPr="00652242">
              <w:t xml:space="preserve">) The number of unicast DL DCIs to process </w:t>
            </w:r>
            <w:r w:rsidRPr="005A6B88">
              <w:rPr>
                <w:u w:val="single"/>
              </w:rPr>
              <w:t>per max {N1, N2} consecutive slots</w:t>
            </w:r>
            <w:r w:rsidRPr="00652242">
              <w:t xml:space="preserve"> of scheduling cell for a set of cells configured for multi-cell PDSCH scheduling by DCI format 1_3</w:t>
            </w:r>
            <w:r>
              <w:t>:</w:t>
            </w:r>
          </w:p>
          <w:p w14:paraId="3C5FB81D" w14:textId="77777777" w:rsidR="003B78F6" w:rsidRPr="00652242" w:rsidRDefault="003B78F6" w:rsidP="003B78F6">
            <w:pPr>
              <w:pStyle w:val="TAL"/>
              <w:ind w:left="800"/>
            </w:pPr>
            <w:r w:rsidRPr="00652242">
              <w:t>One DCI format 1_3 for the set of cells and,</w:t>
            </w:r>
          </w:p>
          <w:p w14:paraId="3F2706C7" w14:textId="77777777" w:rsidR="003B78F6" w:rsidRDefault="0058016F" w:rsidP="003B78F6">
            <w:pPr>
              <w:pStyle w:val="TAL"/>
              <w:ind w:left="800"/>
            </w:pPr>
            <m:oMath>
              <m:f>
                <m:fPr>
                  <m:ctrlPr>
                    <w:rPr>
                      <w:rFonts w:ascii="Cambria Math" w:hAnsi="Cambria Math"/>
                      <w:i/>
                    </w:rPr>
                  </m:ctrlPr>
                </m:fPr>
                <m:num>
                  <m:r>
                    <m:rPr>
                      <m:sty m:val="p"/>
                    </m:rPr>
                    <w:rPr>
                      <w:rFonts w:ascii="Cambria Math" w:hAnsi="Cambria Math"/>
                    </w:rPr>
                    <m:t>max⁡</m:t>
                  </m:r>
                  <m:r>
                    <w:rPr>
                      <w:rFonts w:ascii="Cambria Math" w:hAnsi="Cambria Math"/>
                    </w:rPr>
                    <m:t>{</m:t>
                  </m:r>
                  <m:r>
                    <w:rPr>
                      <w:rFonts w:ascii="Cambria Math" w:hAnsi="Cambria Math"/>
                    </w:rPr>
                    <m:t>N</m:t>
                  </m:r>
                  <m:r>
                    <w:rPr>
                      <w:rFonts w:ascii="Cambria Math" w:hAnsi="Cambria Math"/>
                    </w:rPr>
                    <m:t>1,</m:t>
                  </m:r>
                  <m:r>
                    <w:rPr>
                      <w:rFonts w:ascii="Cambria Math" w:hAnsi="Cambria Math"/>
                    </w:rPr>
                    <m:t>N</m:t>
                  </m:r>
                  <m:r>
                    <w:rPr>
                      <w:rFonts w:ascii="Cambria Math" w:hAnsi="Cambria Math"/>
                    </w:rPr>
                    <m:t>2}</m:t>
                  </m:r>
                </m:num>
                <m:den>
                  <m:r>
                    <w:rPr>
                      <w:rFonts w:ascii="Cambria Math" w:hAnsi="Cambria Math"/>
                    </w:rPr>
                    <m:t>N</m:t>
                  </m:r>
                  <m:r>
                    <w:rPr>
                      <w:rFonts w:ascii="Cambria Math" w:hAnsi="Cambria Math"/>
                    </w:rPr>
                    <m:t>1</m:t>
                  </m:r>
                </m:den>
              </m:f>
              <m:r>
                <w:rPr>
                  <w:rFonts w:ascii="Cambria Math" w:hAnsi="Cambria Math"/>
                </w:rPr>
                <m:t>-</m:t>
              </m:r>
              <m:r>
                <w:rPr>
                  <w:rFonts w:ascii="Cambria Math" w:hAnsi="Cambria Math"/>
                </w:rPr>
                <m:t>1</m:t>
              </m:r>
            </m:oMath>
            <w:r w:rsidR="003B78F6">
              <w:t xml:space="preserve"> </w:t>
            </w:r>
            <w:r w:rsidR="003B78F6" w:rsidRPr="00652242">
              <w:t xml:space="preserve">unicast DL DCI formats 1_0/1_1/1_2 (if supported) for each of the cells </w:t>
            </w:r>
            <w:r w:rsidR="003B78F6">
              <w:t xml:space="preserve">with SCS1 </w:t>
            </w:r>
            <w:r w:rsidR="003B78F6" w:rsidRPr="00652242">
              <w:t xml:space="preserve">that </w:t>
            </w:r>
            <w:r w:rsidR="003B78F6" w:rsidRPr="00855426">
              <w:rPr>
                <w:u w:val="single"/>
              </w:rPr>
              <w:t>are scheduled</w:t>
            </w:r>
            <w:r w:rsidR="003B78F6" w:rsidRPr="00652242">
              <w:t xml:space="preserve"> by DCI 1_3</w:t>
            </w:r>
          </w:p>
          <w:p w14:paraId="573BDCC1" w14:textId="77777777" w:rsidR="003B78F6" w:rsidRDefault="0058016F" w:rsidP="003B78F6">
            <w:pPr>
              <w:pStyle w:val="TAL"/>
              <w:ind w:left="800"/>
            </w:pPr>
            <m:oMath>
              <m:f>
                <m:fPr>
                  <m:ctrlPr>
                    <w:rPr>
                      <w:rFonts w:ascii="Cambria Math" w:hAnsi="Cambria Math"/>
                      <w:i/>
                    </w:rPr>
                  </m:ctrlPr>
                </m:fPr>
                <m:num>
                  <m:r>
                    <m:rPr>
                      <m:sty m:val="p"/>
                    </m:rPr>
                    <w:rPr>
                      <w:rFonts w:ascii="Cambria Math" w:hAnsi="Cambria Math"/>
                    </w:rPr>
                    <m:t>max⁡</m:t>
                  </m:r>
                  <m:r>
                    <w:rPr>
                      <w:rFonts w:ascii="Cambria Math" w:hAnsi="Cambria Math"/>
                    </w:rPr>
                    <m:t>{</m:t>
                  </m:r>
                  <m:r>
                    <w:rPr>
                      <w:rFonts w:ascii="Cambria Math" w:hAnsi="Cambria Math"/>
                    </w:rPr>
                    <m:t>N</m:t>
                  </m:r>
                  <m:r>
                    <w:rPr>
                      <w:rFonts w:ascii="Cambria Math" w:hAnsi="Cambria Math"/>
                    </w:rPr>
                    <m:t>1,</m:t>
                  </m:r>
                  <m:r>
                    <w:rPr>
                      <w:rFonts w:ascii="Cambria Math" w:hAnsi="Cambria Math"/>
                    </w:rPr>
                    <m:t>N</m:t>
                  </m:r>
                  <m:r>
                    <w:rPr>
                      <w:rFonts w:ascii="Cambria Math" w:hAnsi="Cambria Math"/>
                    </w:rPr>
                    <m:t>2}</m:t>
                  </m:r>
                </m:num>
                <m:den>
                  <m:r>
                    <w:rPr>
                      <w:rFonts w:ascii="Cambria Math" w:hAnsi="Cambria Math"/>
                    </w:rPr>
                    <m:t>N</m:t>
                  </m:r>
                  <m:r>
                    <w:rPr>
                      <w:rFonts w:ascii="Cambria Math" w:hAnsi="Cambria Math"/>
                    </w:rPr>
                    <m:t>2</m:t>
                  </m:r>
                </m:den>
              </m:f>
              <m:r>
                <w:rPr>
                  <w:rFonts w:ascii="Cambria Math" w:hAnsi="Cambria Math"/>
                </w:rPr>
                <m:t>-</m:t>
              </m:r>
              <m:r>
                <w:rPr>
                  <w:rFonts w:ascii="Cambria Math" w:hAnsi="Cambria Math"/>
                </w:rPr>
                <m:t>1</m:t>
              </m:r>
            </m:oMath>
            <w:r w:rsidR="003B78F6">
              <w:t xml:space="preserve"> </w:t>
            </w:r>
            <w:r w:rsidR="003B78F6" w:rsidRPr="00652242">
              <w:t xml:space="preserve">unicast DL DCI formats 1_0/1_1/1_2 (if supported) for each of the cells </w:t>
            </w:r>
            <w:r w:rsidR="003B78F6">
              <w:t xml:space="preserve">with SCS2 </w:t>
            </w:r>
            <w:r w:rsidR="003B78F6" w:rsidRPr="00652242">
              <w:t xml:space="preserve">that </w:t>
            </w:r>
            <w:r w:rsidR="003B78F6" w:rsidRPr="00855426">
              <w:rPr>
                <w:u w:val="single"/>
              </w:rPr>
              <w:t>are scheduled</w:t>
            </w:r>
            <w:r w:rsidR="003B78F6" w:rsidRPr="00652242">
              <w:t xml:space="preserve"> by DCI 1_3</w:t>
            </w:r>
          </w:p>
          <w:p w14:paraId="2E90B780" w14:textId="77777777" w:rsidR="003B78F6" w:rsidRDefault="0058016F" w:rsidP="003B78F6">
            <w:pPr>
              <w:pStyle w:val="TAL"/>
              <w:ind w:left="800"/>
            </w:pPr>
            <m:oMath>
              <m:f>
                <m:fPr>
                  <m:ctrlPr>
                    <w:rPr>
                      <w:rFonts w:ascii="Cambria Math" w:hAnsi="Cambria Math"/>
                      <w:i/>
                    </w:rPr>
                  </m:ctrlPr>
                </m:fPr>
                <m:num>
                  <m:r>
                    <m:rPr>
                      <m:sty m:val="p"/>
                    </m:rPr>
                    <w:rPr>
                      <w:rFonts w:ascii="Cambria Math" w:hAnsi="Cambria Math"/>
                    </w:rPr>
                    <m:t>max⁡</m:t>
                  </m:r>
                  <m:r>
                    <w:rPr>
                      <w:rFonts w:ascii="Cambria Math" w:hAnsi="Cambria Math"/>
                    </w:rPr>
                    <m:t>{</m:t>
                  </m:r>
                  <m:r>
                    <w:rPr>
                      <w:rFonts w:ascii="Cambria Math" w:hAnsi="Cambria Math"/>
                    </w:rPr>
                    <m:t>N</m:t>
                  </m:r>
                  <m:r>
                    <w:rPr>
                      <w:rFonts w:ascii="Cambria Math" w:hAnsi="Cambria Math"/>
                    </w:rPr>
                    <m:t>1,</m:t>
                  </m:r>
                  <m:r>
                    <w:rPr>
                      <w:rFonts w:ascii="Cambria Math" w:hAnsi="Cambria Math"/>
                    </w:rPr>
                    <m:t>N</m:t>
                  </m:r>
                  <m:r>
                    <w:rPr>
                      <w:rFonts w:ascii="Cambria Math" w:hAnsi="Cambria Math"/>
                    </w:rPr>
                    <m:t>2}</m:t>
                  </m:r>
                </m:num>
                <m:den>
                  <m:r>
                    <w:rPr>
                      <w:rFonts w:ascii="Cambria Math" w:hAnsi="Cambria Math"/>
                    </w:rPr>
                    <m:t>N</m:t>
                  </m:r>
                  <m:r>
                    <w:rPr>
                      <w:rFonts w:ascii="Cambria Math" w:hAnsi="Cambria Math"/>
                    </w:rPr>
                    <m:t>1</m:t>
                  </m:r>
                </m:den>
              </m:f>
            </m:oMath>
            <w:r w:rsidR="003B78F6">
              <w:t xml:space="preserve"> </w:t>
            </w:r>
            <w:r w:rsidR="003B78F6" w:rsidRPr="00652242">
              <w:t xml:space="preserve">unicast DL DCI formats 1_0/1_1/1_2 (if supported) for each of the cells </w:t>
            </w:r>
            <w:r w:rsidR="003B78F6">
              <w:t xml:space="preserve">with SCS1 </w:t>
            </w:r>
            <w:r w:rsidR="003B78F6" w:rsidRPr="00652242">
              <w:t xml:space="preserve">that </w:t>
            </w:r>
            <w:r w:rsidR="003B78F6" w:rsidRPr="00855426">
              <w:rPr>
                <w:u w:val="single"/>
              </w:rPr>
              <w:t xml:space="preserve">are </w:t>
            </w:r>
            <w:r w:rsidR="003B78F6">
              <w:rPr>
                <w:u w:val="single"/>
              </w:rPr>
              <w:t xml:space="preserve">not </w:t>
            </w:r>
            <w:r w:rsidR="003B78F6" w:rsidRPr="00855426">
              <w:rPr>
                <w:u w:val="single"/>
              </w:rPr>
              <w:t>scheduled</w:t>
            </w:r>
            <w:r w:rsidR="003B78F6" w:rsidRPr="00652242">
              <w:t xml:space="preserve"> by DCI 1_3</w:t>
            </w:r>
          </w:p>
          <w:p w14:paraId="00DC65BF" w14:textId="77777777" w:rsidR="003B78F6" w:rsidRDefault="0058016F" w:rsidP="003B78F6">
            <w:pPr>
              <w:pStyle w:val="TAL"/>
              <w:ind w:left="800"/>
            </w:pPr>
            <m:oMath>
              <m:f>
                <m:fPr>
                  <m:ctrlPr>
                    <w:rPr>
                      <w:rFonts w:ascii="Cambria Math" w:hAnsi="Cambria Math"/>
                      <w:i/>
                    </w:rPr>
                  </m:ctrlPr>
                </m:fPr>
                <m:num>
                  <m:r>
                    <m:rPr>
                      <m:sty m:val="p"/>
                    </m:rPr>
                    <w:rPr>
                      <w:rFonts w:ascii="Cambria Math" w:hAnsi="Cambria Math"/>
                    </w:rPr>
                    <m:t>max⁡</m:t>
                  </m:r>
                  <m:r>
                    <w:rPr>
                      <w:rFonts w:ascii="Cambria Math" w:hAnsi="Cambria Math"/>
                    </w:rPr>
                    <m:t>{</m:t>
                  </m:r>
                  <m:r>
                    <w:rPr>
                      <w:rFonts w:ascii="Cambria Math" w:hAnsi="Cambria Math"/>
                    </w:rPr>
                    <m:t>N</m:t>
                  </m:r>
                  <m:r>
                    <w:rPr>
                      <w:rFonts w:ascii="Cambria Math" w:hAnsi="Cambria Math"/>
                    </w:rPr>
                    <m:t>1,</m:t>
                  </m:r>
                  <m:r>
                    <w:rPr>
                      <w:rFonts w:ascii="Cambria Math" w:hAnsi="Cambria Math"/>
                    </w:rPr>
                    <m:t>N</m:t>
                  </m:r>
                  <m:r>
                    <w:rPr>
                      <w:rFonts w:ascii="Cambria Math" w:hAnsi="Cambria Math"/>
                    </w:rPr>
                    <m:t>2}</m:t>
                  </m:r>
                </m:num>
                <m:den>
                  <m:r>
                    <w:rPr>
                      <w:rFonts w:ascii="Cambria Math" w:hAnsi="Cambria Math"/>
                    </w:rPr>
                    <m:t>N</m:t>
                  </m:r>
                  <m:r>
                    <w:rPr>
                      <w:rFonts w:ascii="Cambria Math" w:hAnsi="Cambria Math"/>
                    </w:rPr>
                    <m:t>2</m:t>
                  </m:r>
                </m:den>
              </m:f>
            </m:oMath>
            <w:r w:rsidR="003B78F6">
              <w:t xml:space="preserve"> </w:t>
            </w:r>
            <w:r w:rsidR="003B78F6" w:rsidRPr="00652242">
              <w:t xml:space="preserve">unicast DL DCI formats 1_0/1_1/1_2 (if supported) for each of the cells </w:t>
            </w:r>
            <w:r w:rsidR="003B78F6">
              <w:t xml:space="preserve">with SCS2 </w:t>
            </w:r>
            <w:r w:rsidR="003B78F6" w:rsidRPr="00652242">
              <w:t xml:space="preserve">that </w:t>
            </w:r>
            <w:r w:rsidR="003B78F6" w:rsidRPr="00855426">
              <w:rPr>
                <w:u w:val="single"/>
              </w:rPr>
              <w:t xml:space="preserve">are </w:t>
            </w:r>
            <w:r w:rsidR="003B78F6">
              <w:rPr>
                <w:u w:val="single"/>
              </w:rPr>
              <w:t xml:space="preserve">not </w:t>
            </w:r>
            <w:r w:rsidR="003B78F6" w:rsidRPr="00855426">
              <w:rPr>
                <w:u w:val="single"/>
              </w:rPr>
              <w:t>scheduled</w:t>
            </w:r>
            <w:r w:rsidR="003B78F6" w:rsidRPr="00652242">
              <w:t xml:space="preserve"> by DCI 1_3</w:t>
            </w:r>
          </w:p>
          <w:p w14:paraId="2238055D" w14:textId="77777777" w:rsidR="003B78F6" w:rsidRDefault="003B78F6" w:rsidP="003B78F6">
            <w:pPr>
              <w:pStyle w:val="TAL"/>
              <w:ind w:left="800"/>
            </w:pPr>
          </w:p>
          <w:p w14:paraId="5A32845F" w14:textId="77777777" w:rsidR="003B78F6" w:rsidRDefault="003B78F6" w:rsidP="00F03B85">
            <w:pPr>
              <w:pStyle w:val="TAL"/>
              <w:numPr>
                <w:ilvl w:val="1"/>
                <w:numId w:val="36"/>
              </w:numPr>
              <w:spacing w:after="0"/>
              <w:ind w:left="1520"/>
            </w:pPr>
            <w:r>
              <w:t>Applies f</w:t>
            </w:r>
            <w:r w:rsidRPr="00652242">
              <w:t xml:space="preserve">or </w:t>
            </w:r>
            <w:r w:rsidRPr="00DA2A79">
              <w:rPr>
                <w:u w:val="single"/>
              </w:rPr>
              <w:t>high-to-low SCS</w:t>
            </w:r>
            <w:r>
              <w:rPr>
                <w:u w:val="single"/>
              </w:rPr>
              <w:t xml:space="preserve"> (i.e., scheduling cell has</w:t>
            </w:r>
            <w:r w:rsidRPr="00DA2A79">
              <w:rPr>
                <w:u w:val="single"/>
              </w:rPr>
              <w:t xml:space="preserve"> </w:t>
            </w:r>
            <w:r>
              <w:rPr>
                <w:u w:val="single"/>
                <w:lang w:eastAsia="ko-KR"/>
              </w:rPr>
              <w:t>higher</w:t>
            </w:r>
            <w:r w:rsidRPr="00DA2A79">
              <w:rPr>
                <w:u w:val="single"/>
                <w:lang w:eastAsia="ko-KR"/>
              </w:rPr>
              <w:t xml:space="preserve"> SCS than at least some </w:t>
            </w:r>
            <w:r>
              <w:rPr>
                <w:u w:val="single"/>
                <w:lang w:eastAsia="ko-KR"/>
              </w:rPr>
              <w:t xml:space="preserve">cells from </w:t>
            </w:r>
            <w:r w:rsidRPr="00DA2A79">
              <w:rPr>
                <w:u w:val="single"/>
                <w:lang w:eastAsia="ko-KR"/>
              </w:rPr>
              <w:t xml:space="preserve">the </w:t>
            </w:r>
            <w:r>
              <w:rPr>
                <w:u w:val="single"/>
                <w:lang w:eastAsia="ko-KR"/>
              </w:rPr>
              <w:t xml:space="preserve">set of </w:t>
            </w:r>
            <w:r w:rsidRPr="00DA2A79">
              <w:rPr>
                <w:u w:val="single"/>
                <w:lang w:eastAsia="ko-KR"/>
              </w:rPr>
              <w:t xml:space="preserve">cells, and same SCS as </w:t>
            </w:r>
            <w:r>
              <w:rPr>
                <w:u w:val="single"/>
                <w:lang w:eastAsia="ko-KR"/>
              </w:rPr>
              <w:t>remaining cells in the set of cells</w:t>
            </w:r>
            <w:r w:rsidRPr="00DA2A79">
              <w:rPr>
                <w:u w:val="single"/>
                <w:lang w:eastAsia="ko-KR"/>
              </w:rPr>
              <w:t>, if any</w:t>
            </w:r>
            <w:r>
              <w:rPr>
                <w:u w:val="single"/>
              </w:rPr>
              <w:t>)</w:t>
            </w:r>
            <w:r w:rsidRPr="00652242">
              <w:t>, N</w:t>
            </w:r>
            <w:r>
              <w:t>1 and N2 are the ratio of</w:t>
            </w:r>
            <w:r w:rsidRPr="00652242">
              <w:t xml:space="preserve"> pair of (scheduling CC SCS, </w:t>
            </w:r>
            <w:r w:rsidRPr="00855426">
              <w:rPr>
                <w:u w:val="single"/>
              </w:rPr>
              <w:t>respective</w:t>
            </w:r>
            <w:r>
              <w:t xml:space="preserve"> </w:t>
            </w:r>
            <w:r w:rsidRPr="00652242">
              <w:t>scheduled CC SCS)</w:t>
            </w:r>
            <w:r>
              <w:t xml:space="preserve">, e.g., N= 1 for (30, 30) and </w:t>
            </w:r>
            <w:r w:rsidRPr="00652242">
              <w:t>N=2 for (30,15)</w:t>
            </w:r>
          </w:p>
          <w:p w14:paraId="5F0D0FB5" w14:textId="77777777" w:rsidR="003B78F6" w:rsidRDefault="003B78F6" w:rsidP="003B78F6">
            <w:pPr>
              <w:pStyle w:val="TAL"/>
              <w:ind w:left="1520"/>
            </w:pPr>
          </w:p>
          <w:p w14:paraId="13207729" w14:textId="77777777" w:rsidR="003B78F6" w:rsidRDefault="003B78F6" w:rsidP="00F03B85">
            <w:pPr>
              <w:pStyle w:val="TAL"/>
              <w:numPr>
                <w:ilvl w:val="1"/>
                <w:numId w:val="36"/>
              </w:numPr>
              <w:spacing w:after="0"/>
              <w:ind w:left="1520"/>
            </w:pPr>
            <w:r>
              <w:t xml:space="preserve">For example, for the specific example of scheduling cell as (FR1 TDD, SCS3 = 30 kHz) and set of co-scheduled cells including {(FR1 FDD, SCS1 = 15kHz), (FR1 TDD, SCS2 = 30)}, the UE determines N1 = 2, N2 = 1. Therefore, </w:t>
            </w:r>
            <w:r w:rsidRPr="005A6B88">
              <w:rPr>
                <w:u w:val="single"/>
              </w:rPr>
              <w:t xml:space="preserve">per </w:t>
            </w:r>
            <w:r>
              <w:rPr>
                <w:u w:val="single"/>
              </w:rPr>
              <w:t>2</w:t>
            </w:r>
            <w:r w:rsidRPr="005A6B88">
              <w:rPr>
                <w:u w:val="single"/>
              </w:rPr>
              <w:t xml:space="preserve"> consecutive slots</w:t>
            </w:r>
            <w:r w:rsidRPr="00652242">
              <w:t xml:space="preserve"> of </w:t>
            </w:r>
            <w:r>
              <w:t xml:space="preserve">FR1 TDD </w:t>
            </w:r>
            <w:r w:rsidRPr="00652242">
              <w:t>scheduling cell</w:t>
            </w:r>
            <w:r>
              <w:t xml:space="preserve"> with SCS3 = 30kHz:</w:t>
            </w:r>
          </w:p>
          <w:p w14:paraId="5F8822A7" w14:textId="77777777" w:rsidR="003B78F6" w:rsidRDefault="003B78F6" w:rsidP="003B78F6">
            <w:pPr>
              <w:pStyle w:val="TAL"/>
              <w:ind w:left="800"/>
            </w:pPr>
          </w:p>
          <w:p w14:paraId="04A65ACE" w14:textId="77777777" w:rsidR="003B78F6" w:rsidRPr="00652242" w:rsidRDefault="003B78F6" w:rsidP="003B78F6">
            <w:pPr>
              <w:pStyle w:val="TAL"/>
              <w:ind w:left="2400"/>
            </w:pPr>
            <w:r w:rsidRPr="00652242">
              <w:t>One DCI format 1_3 for the set of cells and,</w:t>
            </w:r>
          </w:p>
          <w:p w14:paraId="7CF64728" w14:textId="77777777" w:rsidR="003B78F6" w:rsidRDefault="00000156" w:rsidP="003B78F6">
            <w:pPr>
              <w:pStyle w:val="TAL"/>
              <w:ind w:left="2400"/>
            </w:pPr>
            <m:oMath>
              <m:r>
                <w:rPr>
                  <w:rFonts w:ascii="Cambria Math" w:hAnsi="Cambria Math"/>
                </w:rPr>
                <m:t>1-1=0</m:t>
              </m:r>
            </m:oMath>
            <w:r w:rsidR="003B78F6">
              <w:t xml:space="preserve"> </w:t>
            </w:r>
            <w:r w:rsidR="003B78F6" w:rsidRPr="00652242">
              <w:t xml:space="preserve">unicast DL DCI formats 1_0/1_1/1_2 (if supported) for each of the </w:t>
            </w:r>
            <w:r w:rsidR="003B78F6">
              <w:t xml:space="preserve">FR1 FDD </w:t>
            </w:r>
            <w:r w:rsidR="003B78F6" w:rsidRPr="00652242">
              <w:t xml:space="preserve">cells </w:t>
            </w:r>
            <w:r w:rsidR="003B78F6">
              <w:t xml:space="preserve">with SCS1 = 15kHz </w:t>
            </w:r>
            <w:r w:rsidR="003B78F6" w:rsidRPr="00652242">
              <w:t xml:space="preserve">that </w:t>
            </w:r>
            <w:r w:rsidR="003B78F6" w:rsidRPr="00855426">
              <w:rPr>
                <w:u w:val="single"/>
              </w:rPr>
              <w:t>are scheduled</w:t>
            </w:r>
            <w:r w:rsidR="003B78F6" w:rsidRPr="00652242">
              <w:t xml:space="preserve"> by DCI 1_3</w:t>
            </w:r>
          </w:p>
          <w:p w14:paraId="0F14BDD3" w14:textId="77777777" w:rsidR="003B78F6" w:rsidRDefault="00000156" w:rsidP="003B78F6">
            <w:pPr>
              <w:pStyle w:val="TAL"/>
              <w:ind w:left="2400"/>
            </w:pPr>
            <m:oMath>
              <m:r>
                <w:rPr>
                  <w:rFonts w:ascii="Cambria Math" w:hAnsi="Cambria Math"/>
                </w:rPr>
                <m:t>2-1=1</m:t>
              </m:r>
            </m:oMath>
            <w:r w:rsidR="003B78F6">
              <w:t xml:space="preserve"> </w:t>
            </w:r>
            <w:r w:rsidR="003B78F6" w:rsidRPr="00652242">
              <w:t xml:space="preserve">unicast DL DCI formats 1_0/1_1/1_2 (if supported) for each of the </w:t>
            </w:r>
            <w:r w:rsidR="003B78F6">
              <w:t xml:space="preserve">FR1 TDD </w:t>
            </w:r>
            <w:r w:rsidR="003B78F6" w:rsidRPr="00652242">
              <w:t xml:space="preserve">cells </w:t>
            </w:r>
            <w:r w:rsidR="003B78F6">
              <w:t xml:space="preserve">with SCS2 = 30kHz </w:t>
            </w:r>
            <w:r w:rsidR="003B78F6" w:rsidRPr="00652242">
              <w:t xml:space="preserve">that </w:t>
            </w:r>
            <w:r w:rsidR="003B78F6" w:rsidRPr="00855426">
              <w:rPr>
                <w:u w:val="single"/>
              </w:rPr>
              <w:t>are scheduled</w:t>
            </w:r>
            <w:r w:rsidR="003B78F6" w:rsidRPr="00652242">
              <w:t xml:space="preserve"> by DCI 1_3</w:t>
            </w:r>
          </w:p>
          <w:p w14:paraId="29C2F789" w14:textId="77777777" w:rsidR="003B78F6" w:rsidRDefault="00000156" w:rsidP="003B78F6">
            <w:pPr>
              <w:pStyle w:val="TAL"/>
              <w:ind w:left="2400"/>
            </w:pPr>
            <m:oMath>
              <m:r>
                <w:rPr>
                  <w:rFonts w:ascii="Cambria Math" w:hAnsi="Cambria Math"/>
                </w:rPr>
                <m:t>1</m:t>
              </m:r>
            </m:oMath>
            <w:r w:rsidR="003B78F6">
              <w:t xml:space="preserve"> </w:t>
            </w:r>
            <w:r w:rsidR="003B78F6" w:rsidRPr="00652242">
              <w:t xml:space="preserve">unicast DL DCI formats 1_0/1_1/1_2 (if supported) for each of the </w:t>
            </w:r>
            <w:r w:rsidR="003B78F6">
              <w:t xml:space="preserve">FR1 FDD </w:t>
            </w:r>
            <w:r w:rsidR="003B78F6" w:rsidRPr="00652242">
              <w:t xml:space="preserve">cells </w:t>
            </w:r>
            <w:r w:rsidR="003B78F6">
              <w:t xml:space="preserve">with SCS1 = 15kHz </w:t>
            </w:r>
            <w:r w:rsidR="003B78F6" w:rsidRPr="00652242">
              <w:t xml:space="preserve">that </w:t>
            </w:r>
            <w:r w:rsidR="003B78F6" w:rsidRPr="00855426">
              <w:rPr>
                <w:u w:val="single"/>
              </w:rPr>
              <w:t xml:space="preserve">are </w:t>
            </w:r>
            <w:r w:rsidR="003B78F6">
              <w:rPr>
                <w:u w:val="single"/>
              </w:rPr>
              <w:t xml:space="preserve">not </w:t>
            </w:r>
            <w:r w:rsidR="003B78F6" w:rsidRPr="00855426">
              <w:rPr>
                <w:u w:val="single"/>
              </w:rPr>
              <w:t>scheduled</w:t>
            </w:r>
            <w:r w:rsidR="003B78F6" w:rsidRPr="00652242">
              <w:t xml:space="preserve"> by DCI 1_3</w:t>
            </w:r>
          </w:p>
          <w:p w14:paraId="379EF8DE" w14:textId="77777777" w:rsidR="003B78F6" w:rsidRDefault="00000156" w:rsidP="003B78F6">
            <w:pPr>
              <w:pStyle w:val="TAL"/>
              <w:ind w:left="2400"/>
            </w:pPr>
            <m:oMath>
              <m:r>
                <w:rPr>
                  <w:rFonts w:ascii="Cambria Math" w:hAnsi="Cambria Math"/>
                </w:rPr>
                <m:t>2</m:t>
              </m:r>
            </m:oMath>
            <w:r w:rsidR="003B78F6">
              <w:t xml:space="preserve"> </w:t>
            </w:r>
            <w:r w:rsidR="003B78F6" w:rsidRPr="00652242">
              <w:t xml:space="preserve">unicast DL DCI formats 1_0/1_1/1_2 (if supported) for each of the </w:t>
            </w:r>
            <w:r w:rsidR="003B78F6">
              <w:t xml:space="preserve">FR1 TDD </w:t>
            </w:r>
            <w:r w:rsidR="003B78F6" w:rsidRPr="00652242">
              <w:t xml:space="preserve">cells </w:t>
            </w:r>
            <w:r w:rsidR="003B78F6">
              <w:t xml:space="preserve">with SCS2 = 30kHz </w:t>
            </w:r>
            <w:r w:rsidR="003B78F6" w:rsidRPr="00652242">
              <w:t xml:space="preserve">that </w:t>
            </w:r>
            <w:r w:rsidR="003B78F6" w:rsidRPr="00855426">
              <w:rPr>
                <w:u w:val="single"/>
              </w:rPr>
              <w:t xml:space="preserve">are </w:t>
            </w:r>
            <w:r w:rsidR="003B78F6">
              <w:rPr>
                <w:u w:val="single"/>
              </w:rPr>
              <w:t xml:space="preserve">not </w:t>
            </w:r>
            <w:r w:rsidR="003B78F6" w:rsidRPr="00855426">
              <w:rPr>
                <w:u w:val="single"/>
              </w:rPr>
              <w:t>scheduled</w:t>
            </w:r>
            <w:r w:rsidR="003B78F6" w:rsidRPr="00652242">
              <w:t xml:space="preserve"> by DCI 1_3</w:t>
            </w:r>
          </w:p>
          <w:p w14:paraId="68BE3C08" w14:textId="77777777" w:rsidR="003B78F6" w:rsidRDefault="003B78F6" w:rsidP="003B78F6">
            <w:pPr>
              <w:pStyle w:val="TAL"/>
              <w:ind w:left="1600"/>
            </w:pPr>
          </w:p>
          <w:p w14:paraId="6511E183" w14:textId="77777777" w:rsidR="003B78F6" w:rsidRDefault="003B78F6" w:rsidP="003B78F6">
            <w:pPr>
              <w:spacing w:before="120" w:after="120" w:line="288" w:lineRule="auto"/>
              <w:ind w:left="800"/>
              <w:jc w:val="both"/>
              <w:rPr>
                <w:rFonts w:asciiTheme="minorBidi" w:hAnsiTheme="minorBidi" w:cstheme="minorBidi"/>
                <w:sz w:val="18"/>
                <w:szCs w:val="18"/>
              </w:rPr>
            </w:pPr>
            <w:r w:rsidRPr="002F1F7C">
              <w:rPr>
                <w:rFonts w:asciiTheme="minorBidi" w:hAnsiTheme="minorBidi" w:cstheme="minorBidi"/>
                <w:sz w:val="18"/>
                <w:szCs w:val="18"/>
              </w:rPr>
              <w:t>FFS the number of unicast DL DCIs when scheduling CC SCS is strictly in between scheduled CC SCS, if supported</w:t>
            </w:r>
          </w:p>
          <w:p w14:paraId="7A0539ED" w14:textId="77777777" w:rsidR="003B78F6" w:rsidRPr="002F1F7C" w:rsidRDefault="003B78F6" w:rsidP="00F03B85">
            <w:pPr>
              <w:pStyle w:val="aff6"/>
              <w:numPr>
                <w:ilvl w:val="0"/>
                <w:numId w:val="38"/>
              </w:numPr>
              <w:overflowPunct/>
              <w:autoSpaceDE/>
              <w:autoSpaceDN/>
              <w:adjustRightInd/>
              <w:spacing w:before="120" w:after="120" w:line="288" w:lineRule="auto"/>
              <w:ind w:leftChars="0" w:left="1530"/>
              <w:jc w:val="both"/>
              <w:rPr>
                <w:rFonts w:asciiTheme="minorBidi" w:hAnsiTheme="minorBidi" w:cstheme="minorBidi"/>
                <w:sz w:val="18"/>
                <w:szCs w:val="18"/>
                <w:lang w:eastAsia="ko-KR"/>
              </w:rPr>
            </w:pPr>
            <w:r>
              <w:rPr>
                <w:rFonts w:asciiTheme="minorBidi" w:hAnsiTheme="minorBidi" w:cstheme="minorBidi"/>
                <w:sz w:val="18"/>
                <w:szCs w:val="18"/>
                <w:lang w:eastAsia="ko-KR"/>
              </w:rPr>
              <w:t xml:space="preserve">For example, The number of unicast DL DCIs for </w:t>
            </w:r>
            <w:r w:rsidRPr="002F1F7C">
              <w:rPr>
                <w:rFonts w:asciiTheme="minorBidi" w:hAnsiTheme="minorBidi" w:cstheme="minorBidi"/>
                <w:sz w:val="18"/>
                <w:szCs w:val="18"/>
                <w:lang w:eastAsia="ko-KR"/>
              </w:rPr>
              <w:t>the combination of (FR1 TDD, 30kHz) as the scheduling cell for a set of cells consisting of {(FR1 FDD, 15kHz), (FR2-1, 120kHz)}</w:t>
            </w:r>
            <w:r>
              <w:rPr>
                <w:rFonts w:asciiTheme="minorBidi" w:hAnsiTheme="minorBidi" w:cstheme="minorBidi"/>
                <w:sz w:val="18"/>
                <w:szCs w:val="18"/>
                <w:lang w:eastAsia="ko-KR"/>
              </w:rPr>
              <w:t>, if supported</w:t>
            </w:r>
          </w:p>
          <w:p w14:paraId="358C230C" w14:textId="77777777" w:rsidR="003B78F6" w:rsidRDefault="003B78F6" w:rsidP="00F03B85">
            <w:pPr>
              <w:pStyle w:val="aff6"/>
              <w:numPr>
                <w:ilvl w:val="0"/>
                <w:numId w:val="36"/>
              </w:numPr>
              <w:overflowPunct/>
              <w:autoSpaceDE/>
              <w:autoSpaceDN/>
              <w:adjustRightInd/>
              <w:spacing w:before="120" w:after="120" w:line="288" w:lineRule="auto"/>
              <w:ind w:leftChars="0"/>
              <w:jc w:val="both"/>
              <w:rPr>
                <w:lang w:eastAsia="ko-KR"/>
              </w:rPr>
            </w:pPr>
            <w:r w:rsidRPr="00AB462F">
              <w:rPr>
                <w:b/>
                <w:bCs/>
                <w:lang w:eastAsia="ko-KR"/>
              </w:rPr>
              <w:t>Component 11</w:t>
            </w:r>
            <w:r>
              <w:rPr>
                <w:lang w:eastAsia="ko-KR"/>
              </w:rPr>
              <w:t xml:space="preserve">: can follow from the more general description in FG 49-1. It is noted that, unlike Rel-18 MCE, the scheduling cell in Rel-19 MCE can be included in the set of co-scheduled cells even though the scheduling cell has different SCS than at least some of the co-scheduled cells, so the restrictions in component 11 of FG 49-1b are not applicable here. </w:t>
            </w:r>
          </w:p>
          <w:p w14:paraId="5C295734" w14:textId="77777777" w:rsidR="003B78F6" w:rsidRPr="00652242" w:rsidRDefault="003B78F6" w:rsidP="003B78F6">
            <w:pPr>
              <w:pStyle w:val="TAL"/>
              <w:ind w:left="1600"/>
            </w:pPr>
            <w:r w:rsidRPr="00652242">
              <w:lastRenderedPageBreak/>
              <w:t>11) Monitoring SS set(s) for DCI format 1_3 for a set of cells for the following cases</w:t>
            </w:r>
            <w:r>
              <w:t>:</w:t>
            </w:r>
          </w:p>
          <w:p w14:paraId="3903498C" w14:textId="77777777" w:rsidR="003B78F6" w:rsidRPr="00652242" w:rsidRDefault="003B78F6" w:rsidP="003B78F6">
            <w:pPr>
              <w:pStyle w:val="TAL"/>
              <w:ind w:left="1600"/>
            </w:pPr>
            <w:r w:rsidRPr="00652242">
              <w:t xml:space="preserve">1) Search space set configuration for DCI format 1_3 for the set of cells is provided </w:t>
            </w:r>
            <w:r w:rsidRPr="00EC6667">
              <w:t>only on the scheduling cell</w:t>
            </w:r>
            <w:r w:rsidRPr="00652242">
              <w:t>, or;</w:t>
            </w:r>
          </w:p>
          <w:p w14:paraId="4E2949AA" w14:textId="77777777" w:rsidR="003B78F6" w:rsidRPr="00652242" w:rsidRDefault="003B78F6" w:rsidP="003B78F6">
            <w:pPr>
              <w:pStyle w:val="TAL"/>
              <w:ind w:left="1600"/>
            </w:pPr>
            <w:r w:rsidRPr="00652242">
              <w:t>2) Search space set configurations for DCI format 1_3 for the set of cells with the same searchSpaceId are provided on both the scheduling cell and a serving cell in the set of cells with the scheduling cell being NOT in the set of cells</w:t>
            </w:r>
          </w:p>
          <w:p w14:paraId="20FBD561" w14:textId="77777777" w:rsidR="003B78F6" w:rsidRPr="00652242" w:rsidRDefault="003B78F6" w:rsidP="003B78F6">
            <w:pPr>
              <w:pStyle w:val="TAL"/>
              <w:ind w:left="1600"/>
            </w:pPr>
            <w:r w:rsidRPr="00652242">
              <w:t xml:space="preserve">UE supporting FG </w:t>
            </w:r>
            <w:r>
              <w:t>49-X</w:t>
            </w:r>
            <w:r w:rsidRPr="00652242">
              <w:t xml:space="preserve"> can additionally report whether the UE support following case</w:t>
            </w:r>
          </w:p>
          <w:p w14:paraId="78359CD0" w14:textId="77777777" w:rsidR="003B78F6" w:rsidRPr="00652242" w:rsidRDefault="003B78F6" w:rsidP="003B78F6">
            <w:pPr>
              <w:pStyle w:val="TAL"/>
              <w:ind w:left="1600"/>
            </w:pPr>
            <w:r w:rsidRPr="00652242">
              <w:t>3) Search space set configurations for DCI format 1_3 for the set of cells with the same searchSpaceId are provided on both the scheduling cell and a serving cell in the set of cells with the scheduling cell being in the set of cells</w:t>
            </w:r>
          </w:p>
          <w:p w14:paraId="3BCDC8B4" w14:textId="77777777" w:rsidR="003B78F6" w:rsidRDefault="003B78F6" w:rsidP="003B78F6">
            <w:pPr>
              <w:spacing w:before="120" w:after="120" w:line="288" w:lineRule="auto"/>
              <w:jc w:val="both"/>
              <w:rPr>
                <w:lang w:eastAsia="ko-KR"/>
              </w:rPr>
            </w:pPr>
            <w:bookmarkStart w:id="17" w:name="_Hlk149921416"/>
            <w:r>
              <w:rPr>
                <w:lang w:eastAsia="ko-KR"/>
              </w:rPr>
              <w:t>Similar discussion applies to FG 66-2b for UL DCI 0_3 based on an extension of FG 49-2 and FG 49-2b.</w:t>
            </w:r>
          </w:p>
          <w:p w14:paraId="60998605" w14:textId="77777777" w:rsidR="003B78F6" w:rsidRDefault="003B78F6" w:rsidP="003B78F6">
            <w:pPr>
              <w:spacing w:after="0" w:line="288" w:lineRule="auto"/>
              <w:jc w:val="both"/>
              <w:rPr>
                <w:b/>
                <w:u w:val="single"/>
                <w:lang w:eastAsia="ko-KR"/>
              </w:rPr>
            </w:pPr>
            <w:r w:rsidRPr="00CD39E6">
              <w:rPr>
                <w:b/>
                <w:u w:val="single"/>
                <w:lang w:eastAsia="ko-KR"/>
              </w:rPr>
              <w:t xml:space="preserve">Proposal </w:t>
            </w:r>
            <w:r>
              <w:rPr>
                <w:b/>
                <w:u w:val="single"/>
                <w:lang w:eastAsia="ko-KR"/>
              </w:rPr>
              <w:t>3</w:t>
            </w:r>
            <w:r w:rsidRPr="00CD39E6">
              <w:rPr>
                <w:b/>
                <w:u w:val="single"/>
                <w:lang w:eastAsia="ko-KR"/>
              </w:rPr>
              <w:t xml:space="preserve">: </w:t>
            </w:r>
            <w:r>
              <w:rPr>
                <w:b/>
                <w:u w:val="single"/>
                <w:lang w:eastAsia="ko-KR"/>
              </w:rPr>
              <w:t xml:space="preserve">Adopt the following </w:t>
            </w:r>
            <w:r w:rsidRPr="00D3337C">
              <w:rPr>
                <w:b/>
                <w:u w:val="single"/>
                <w:lang w:eastAsia="ko-KR"/>
              </w:rPr>
              <w:t xml:space="preserve">for </w:t>
            </w:r>
            <w:r>
              <w:rPr>
                <w:b/>
                <w:u w:val="single"/>
                <w:lang w:eastAsia="ko-KR"/>
              </w:rPr>
              <w:t xml:space="preserve">the new </w:t>
            </w:r>
            <w:r w:rsidRPr="00D3337C">
              <w:rPr>
                <w:b/>
                <w:u w:val="single"/>
                <w:lang w:eastAsia="ko-KR"/>
              </w:rPr>
              <w:t>FG 49-</w:t>
            </w:r>
            <w:r>
              <w:rPr>
                <w:b/>
                <w:u w:val="single"/>
                <w:lang w:eastAsia="ko-KR"/>
              </w:rPr>
              <w:t>X for DL MC-DCI 1_3 with different SCS and/or carrier types</w:t>
            </w:r>
            <w:r w:rsidRPr="00D3337C">
              <w:rPr>
                <w:b/>
                <w:u w:val="single"/>
                <w:lang w:eastAsia="ko-KR"/>
              </w:rPr>
              <w:t>:</w:t>
            </w:r>
          </w:p>
          <w:p w14:paraId="7CB7457B" w14:textId="77777777" w:rsidR="003B78F6" w:rsidRPr="00D620B1" w:rsidRDefault="003B78F6" w:rsidP="00F03B85">
            <w:pPr>
              <w:pStyle w:val="aff6"/>
              <w:numPr>
                <w:ilvl w:val="1"/>
                <w:numId w:val="39"/>
              </w:numPr>
              <w:overflowPunct/>
              <w:autoSpaceDE/>
              <w:autoSpaceDN/>
              <w:adjustRightInd/>
              <w:spacing w:afterLines="50" w:after="120" w:line="259" w:lineRule="auto"/>
              <w:ind w:leftChars="0"/>
              <w:jc w:val="both"/>
              <w:rPr>
                <w:b/>
                <w:bCs/>
                <w:szCs w:val="24"/>
              </w:rPr>
            </w:pPr>
            <w:r>
              <w:rPr>
                <w:b/>
                <w:bCs/>
                <w:lang w:eastAsia="ko-KR"/>
              </w:rPr>
              <w:t>No mention of scheduling cell inside or outside the cell set;</w:t>
            </w:r>
          </w:p>
          <w:p w14:paraId="1DF16D75" w14:textId="77777777" w:rsidR="003B78F6" w:rsidRDefault="003B78F6" w:rsidP="00F03B85">
            <w:pPr>
              <w:pStyle w:val="aff6"/>
              <w:numPr>
                <w:ilvl w:val="1"/>
                <w:numId w:val="39"/>
              </w:numPr>
              <w:overflowPunct/>
              <w:autoSpaceDE/>
              <w:autoSpaceDN/>
              <w:adjustRightInd/>
              <w:spacing w:afterLines="50" w:after="120" w:line="259" w:lineRule="auto"/>
              <w:ind w:leftChars="0"/>
              <w:jc w:val="both"/>
              <w:rPr>
                <w:b/>
                <w:bCs/>
                <w:szCs w:val="24"/>
              </w:rPr>
            </w:pPr>
            <w:r>
              <w:rPr>
                <w:b/>
                <w:bCs/>
                <w:szCs w:val="24"/>
              </w:rPr>
              <w:t xml:space="preserve">Components 3 can be defined as </w:t>
            </w:r>
            <w:r w:rsidRPr="002F1F7C">
              <w:rPr>
                <w:b/>
                <w:bCs/>
                <w:szCs w:val="24"/>
              </w:rPr>
              <w:t xml:space="preserve">combination and extension of components 1 from FG 49-1 / 49-1b, and component 2 of FG 49-1, </w:t>
            </w:r>
            <w:r>
              <w:rPr>
                <w:b/>
                <w:bCs/>
                <w:szCs w:val="24"/>
              </w:rPr>
              <w:t>as</w:t>
            </w:r>
            <w:r w:rsidRPr="002F1F7C">
              <w:rPr>
                <w:b/>
                <w:bCs/>
                <w:szCs w:val="24"/>
              </w:rPr>
              <w:t xml:space="preserve"> follows:</w:t>
            </w:r>
          </w:p>
          <w:p w14:paraId="5200D906" w14:textId="77777777" w:rsidR="003B78F6" w:rsidRDefault="003B78F6" w:rsidP="003B78F6">
            <w:pPr>
              <w:pStyle w:val="TAL"/>
              <w:ind w:left="800" w:firstLine="800"/>
            </w:pPr>
            <w:r w:rsidRPr="00652242">
              <w:t xml:space="preserve">3) </w:t>
            </w:r>
            <w:r>
              <w:t xml:space="preserve">The scheduling cell is </w:t>
            </w:r>
            <w:r w:rsidRPr="001450EA">
              <w:rPr>
                <w:u w:val="single"/>
              </w:rPr>
              <w:t>included or not included</w:t>
            </w:r>
            <w:r>
              <w:t xml:space="preserve"> in the set of cells, and is in a same PUCCH group as the set of cells.</w:t>
            </w:r>
          </w:p>
          <w:p w14:paraId="0592ABE0" w14:textId="77777777" w:rsidR="003B78F6" w:rsidRPr="0022544B" w:rsidRDefault="003B78F6" w:rsidP="003B78F6">
            <w:pPr>
              <w:pStyle w:val="TAL"/>
              <w:spacing w:after="240"/>
              <w:ind w:left="1600"/>
            </w:pPr>
            <w:r>
              <w:t xml:space="preserve">   </w:t>
            </w:r>
            <w:r w:rsidRPr="0022544B">
              <w:t>Scheduling cell is PCell if set of cells includes PCell, and scheduling cell is PCell or an SCell if set of cells includes only SCells.</w:t>
            </w:r>
          </w:p>
          <w:p w14:paraId="66D86B0B" w14:textId="77777777" w:rsidR="003B78F6" w:rsidRDefault="003B78F6" w:rsidP="00F03B85">
            <w:pPr>
              <w:pStyle w:val="aff6"/>
              <w:numPr>
                <w:ilvl w:val="1"/>
                <w:numId w:val="40"/>
              </w:numPr>
              <w:overflowPunct/>
              <w:autoSpaceDE/>
              <w:autoSpaceDN/>
              <w:adjustRightInd/>
              <w:spacing w:afterLines="50" w:after="120" w:line="259" w:lineRule="auto"/>
              <w:ind w:leftChars="0"/>
              <w:jc w:val="both"/>
              <w:rPr>
                <w:b/>
                <w:bCs/>
                <w:szCs w:val="24"/>
              </w:rPr>
            </w:pPr>
            <w:r>
              <w:rPr>
                <w:b/>
                <w:bCs/>
                <w:szCs w:val="24"/>
              </w:rPr>
              <w:t xml:space="preserve">Components 4 – 9, and 11 </w:t>
            </w:r>
            <w:r w:rsidRPr="00BD4A5B">
              <w:rPr>
                <w:b/>
                <w:bCs/>
                <w:szCs w:val="24"/>
              </w:rPr>
              <w:t xml:space="preserve">directly follow </w:t>
            </w:r>
            <w:r>
              <w:rPr>
                <w:b/>
                <w:bCs/>
                <w:szCs w:val="24"/>
              </w:rPr>
              <w:t xml:space="preserve">from </w:t>
            </w:r>
            <w:r w:rsidRPr="00BD4A5B">
              <w:rPr>
                <w:b/>
                <w:bCs/>
                <w:szCs w:val="24"/>
              </w:rPr>
              <w:t>FG 49-1 without any change</w:t>
            </w:r>
            <w:r>
              <w:rPr>
                <w:b/>
                <w:bCs/>
                <w:szCs w:val="24"/>
              </w:rPr>
              <w:t>;</w:t>
            </w:r>
          </w:p>
          <w:p w14:paraId="178F6774" w14:textId="77777777" w:rsidR="003B78F6" w:rsidRDefault="003B78F6" w:rsidP="00F03B85">
            <w:pPr>
              <w:pStyle w:val="aff6"/>
              <w:numPr>
                <w:ilvl w:val="1"/>
                <w:numId w:val="40"/>
              </w:numPr>
              <w:overflowPunct/>
              <w:autoSpaceDE/>
              <w:autoSpaceDN/>
              <w:adjustRightInd/>
              <w:spacing w:afterLines="50" w:after="120" w:line="259" w:lineRule="auto"/>
              <w:ind w:leftChars="0"/>
              <w:jc w:val="both"/>
              <w:rPr>
                <w:b/>
                <w:bCs/>
                <w:szCs w:val="24"/>
              </w:rPr>
            </w:pPr>
            <w:r>
              <w:rPr>
                <w:b/>
                <w:bCs/>
                <w:szCs w:val="24"/>
              </w:rPr>
              <w:t xml:space="preserve">Components 10 is updated based on </w:t>
            </w:r>
            <w:r w:rsidRPr="00BD4A5B">
              <w:rPr>
                <w:b/>
                <w:bCs/>
                <w:szCs w:val="24"/>
              </w:rPr>
              <w:t xml:space="preserve">FG 49-1 </w:t>
            </w:r>
            <w:r>
              <w:rPr>
                <w:b/>
                <w:bCs/>
                <w:szCs w:val="24"/>
              </w:rPr>
              <w:t>as follows:</w:t>
            </w:r>
          </w:p>
          <w:p w14:paraId="73809A8A" w14:textId="77777777" w:rsidR="003B78F6" w:rsidRPr="00652242" w:rsidRDefault="003B78F6" w:rsidP="003B78F6">
            <w:pPr>
              <w:pStyle w:val="TAL"/>
              <w:ind w:left="1600"/>
            </w:pPr>
            <w:r w:rsidRPr="00652242">
              <w:t>10</w:t>
            </w:r>
            <w:r>
              <w:t>a</w:t>
            </w:r>
            <w:r w:rsidRPr="00652242">
              <w:t>) The number of unicast DL DCIs to process per slot of scheduling cell for a set of cells configured for multi-cell PDSCH scheduling by DCI format 1_3</w:t>
            </w:r>
            <w:r>
              <w:t>:</w:t>
            </w:r>
          </w:p>
          <w:p w14:paraId="27B59253" w14:textId="77777777" w:rsidR="003B78F6" w:rsidRPr="00652242" w:rsidRDefault="003B78F6" w:rsidP="003B78F6">
            <w:pPr>
              <w:pStyle w:val="TAL"/>
              <w:ind w:left="1600"/>
            </w:pPr>
            <w:r w:rsidRPr="00652242">
              <w:t>One DCI format 1_3 for the set of cells and,</w:t>
            </w:r>
          </w:p>
          <w:p w14:paraId="7BBB4D18" w14:textId="77777777" w:rsidR="003B78F6" w:rsidRPr="00652242" w:rsidRDefault="003B78F6" w:rsidP="003B78F6">
            <w:pPr>
              <w:pStyle w:val="TAL"/>
              <w:ind w:left="1600"/>
            </w:pPr>
            <w:r w:rsidRPr="00652242">
              <w:t>One unicast DL DCI formats 1_0/1_1/1_2 (if supported) for each of the cells that are not scheduled by DCI 1_3</w:t>
            </w:r>
          </w:p>
          <w:p w14:paraId="5B8994D8" w14:textId="77777777" w:rsidR="003B78F6" w:rsidRDefault="003B78F6" w:rsidP="00F03B85">
            <w:pPr>
              <w:pStyle w:val="TAL"/>
              <w:numPr>
                <w:ilvl w:val="1"/>
                <w:numId w:val="36"/>
              </w:numPr>
              <w:spacing w:after="0"/>
              <w:ind w:left="2320"/>
            </w:pPr>
            <w:r>
              <w:t>Applies f</w:t>
            </w:r>
            <w:r w:rsidRPr="00652242">
              <w:t xml:space="preserve">or </w:t>
            </w:r>
            <w:r>
              <w:rPr>
                <w:u w:val="single"/>
              </w:rPr>
              <w:t xml:space="preserve">same </w:t>
            </w:r>
            <w:r w:rsidRPr="00FF2292">
              <w:rPr>
                <w:u w:val="single"/>
              </w:rPr>
              <w:t>SC</w:t>
            </w:r>
            <w:r>
              <w:rPr>
                <w:u w:val="single"/>
              </w:rPr>
              <w:t>S</w:t>
            </w:r>
            <w:r w:rsidRPr="00652242">
              <w:t>.</w:t>
            </w:r>
          </w:p>
          <w:p w14:paraId="481FF783" w14:textId="77777777" w:rsidR="003B78F6" w:rsidRPr="00652242" w:rsidRDefault="003B78F6" w:rsidP="00F03B85">
            <w:pPr>
              <w:pStyle w:val="TAL"/>
              <w:numPr>
                <w:ilvl w:val="1"/>
                <w:numId w:val="36"/>
              </w:numPr>
              <w:spacing w:after="0"/>
              <w:ind w:left="2320"/>
            </w:pPr>
            <w:r>
              <w:t xml:space="preserve">Applies for </w:t>
            </w:r>
            <w:r w:rsidRPr="005A6B88">
              <w:rPr>
                <w:u w:val="single"/>
              </w:rPr>
              <w:t xml:space="preserve">low-to-high SCS (i.e., scheduling cell has </w:t>
            </w:r>
            <w:r w:rsidRPr="005A6B88">
              <w:rPr>
                <w:u w:val="single"/>
                <w:lang w:eastAsia="ko-KR"/>
              </w:rPr>
              <w:t>lower SCS than at least some cells from the set of cells, and same SCS as remaining cells in the set of cells, if any</w:t>
            </w:r>
            <w:r>
              <w:rPr>
                <w:lang w:eastAsia="ko-KR"/>
              </w:rPr>
              <w:t>)</w:t>
            </w:r>
            <w:r w:rsidRPr="00652242">
              <w:t>.</w:t>
            </w:r>
          </w:p>
          <w:p w14:paraId="0D673CA7" w14:textId="77777777" w:rsidR="003B78F6" w:rsidRDefault="003B78F6" w:rsidP="003B78F6">
            <w:pPr>
              <w:pStyle w:val="TAL"/>
              <w:ind w:left="880"/>
            </w:pPr>
          </w:p>
          <w:p w14:paraId="4C8E80E6" w14:textId="77777777" w:rsidR="003B78F6" w:rsidRPr="00652242" w:rsidRDefault="003B78F6" w:rsidP="003B78F6">
            <w:pPr>
              <w:pStyle w:val="TAL"/>
              <w:ind w:left="1600"/>
            </w:pPr>
            <w:r w:rsidRPr="00652242">
              <w:t>10</w:t>
            </w:r>
            <w:r>
              <w:t>b</w:t>
            </w:r>
            <w:r w:rsidRPr="00652242">
              <w:t xml:space="preserve">) The number of unicast DL DCIs to process </w:t>
            </w:r>
            <w:r w:rsidRPr="005A6B88">
              <w:rPr>
                <w:u w:val="single"/>
              </w:rPr>
              <w:t>per max {N1, N2} consecutive slots</w:t>
            </w:r>
            <w:r w:rsidRPr="00652242">
              <w:t xml:space="preserve"> of scheduling cell for a set of cells configured for multi-cell PDSCH scheduling by DCI format 1_3</w:t>
            </w:r>
            <w:r>
              <w:t>:</w:t>
            </w:r>
          </w:p>
          <w:p w14:paraId="11F3D42B" w14:textId="77777777" w:rsidR="003B78F6" w:rsidRPr="00652242" w:rsidRDefault="003B78F6" w:rsidP="003B78F6">
            <w:pPr>
              <w:pStyle w:val="TAL"/>
              <w:ind w:left="1600"/>
            </w:pPr>
            <w:r w:rsidRPr="00652242">
              <w:t>One DCI format 1_3 for the set of cells and,</w:t>
            </w:r>
          </w:p>
          <w:p w14:paraId="521F3C94" w14:textId="77777777" w:rsidR="003B78F6" w:rsidRDefault="0058016F" w:rsidP="003B78F6">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m:t>
                  </m:r>
                  <m:r>
                    <w:rPr>
                      <w:rFonts w:ascii="Cambria Math" w:hAnsi="Cambria Math"/>
                    </w:rPr>
                    <m:t>N</m:t>
                  </m:r>
                  <m:r>
                    <w:rPr>
                      <w:rFonts w:ascii="Cambria Math" w:hAnsi="Cambria Math"/>
                    </w:rPr>
                    <m:t>1,</m:t>
                  </m:r>
                  <m:r>
                    <w:rPr>
                      <w:rFonts w:ascii="Cambria Math" w:hAnsi="Cambria Math"/>
                    </w:rPr>
                    <m:t>N</m:t>
                  </m:r>
                  <m:r>
                    <w:rPr>
                      <w:rFonts w:ascii="Cambria Math" w:hAnsi="Cambria Math"/>
                    </w:rPr>
                    <m:t>2}</m:t>
                  </m:r>
                </m:num>
                <m:den>
                  <m:r>
                    <w:rPr>
                      <w:rFonts w:ascii="Cambria Math" w:hAnsi="Cambria Math"/>
                    </w:rPr>
                    <m:t>N</m:t>
                  </m:r>
                  <m:r>
                    <w:rPr>
                      <w:rFonts w:ascii="Cambria Math" w:hAnsi="Cambria Math"/>
                    </w:rPr>
                    <m:t>1</m:t>
                  </m:r>
                </m:den>
              </m:f>
              <m:r>
                <w:rPr>
                  <w:rFonts w:ascii="Cambria Math" w:hAnsi="Cambria Math"/>
                </w:rPr>
                <m:t>-</m:t>
              </m:r>
              <m:r>
                <w:rPr>
                  <w:rFonts w:ascii="Cambria Math" w:hAnsi="Cambria Math"/>
                </w:rPr>
                <m:t>1</m:t>
              </m:r>
            </m:oMath>
            <w:r w:rsidR="003B78F6">
              <w:t xml:space="preserve"> </w:t>
            </w:r>
            <w:r w:rsidR="003B78F6" w:rsidRPr="00652242">
              <w:t xml:space="preserve">unicast DL DCI formats 1_0/1_1/1_2 (if supported) for each of the cells </w:t>
            </w:r>
            <w:r w:rsidR="003B78F6">
              <w:t xml:space="preserve">with SCS1 </w:t>
            </w:r>
            <w:r w:rsidR="003B78F6" w:rsidRPr="00652242">
              <w:t xml:space="preserve">that </w:t>
            </w:r>
            <w:r w:rsidR="003B78F6" w:rsidRPr="00855426">
              <w:rPr>
                <w:u w:val="single"/>
              </w:rPr>
              <w:t>are scheduled</w:t>
            </w:r>
            <w:r w:rsidR="003B78F6" w:rsidRPr="00652242">
              <w:t xml:space="preserve"> by DCI 1_3</w:t>
            </w:r>
          </w:p>
          <w:p w14:paraId="1363D422" w14:textId="77777777" w:rsidR="003B78F6" w:rsidRDefault="0058016F" w:rsidP="003B78F6">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m:t>
                  </m:r>
                  <m:r>
                    <w:rPr>
                      <w:rFonts w:ascii="Cambria Math" w:hAnsi="Cambria Math"/>
                    </w:rPr>
                    <m:t>N</m:t>
                  </m:r>
                  <m:r>
                    <w:rPr>
                      <w:rFonts w:ascii="Cambria Math" w:hAnsi="Cambria Math"/>
                    </w:rPr>
                    <m:t>1,</m:t>
                  </m:r>
                  <m:r>
                    <w:rPr>
                      <w:rFonts w:ascii="Cambria Math" w:hAnsi="Cambria Math"/>
                    </w:rPr>
                    <m:t>N</m:t>
                  </m:r>
                  <m:r>
                    <w:rPr>
                      <w:rFonts w:ascii="Cambria Math" w:hAnsi="Cambria Math"/>
                    </w:rPr>
                    <m:t>2}</m:t>
                  </m:r>
                </m:num>
                <m:den>
                  <m:r>
                    <w:rPr>
                      <w:rFonts w:ascii="Cambria Math" w:hAnsi="Cambria Math"/>
                    </w:rPr>
                    <m:t>N</m:t>
                  </m:r>
                  <m:r>
                    <w:rPr>
                      <w:rFonts w:ascii="Cambria Math" w:hAnsi="Cambria Math"/>
                    </w:rPr>
                    <m:t>2</m:t>
                  </m:r>
                </m:den>
              </m:f>
              <m:r>
                <w:rPr>
                  <w:rFonts w:ascii="Cambria Math" w:hAnsi="Cambria Math"/>
                </w:rPr>
                <m:t>-</m:t>
              </m:r>
              <m:r>
                <w:rPr>
                  <w:rFonts w:ascii="Cambria Math" w:hAnsi="Cambria Math"/>
                </w:rPr>
                <m:t>1</m:t>
              </m:r>
            </m:oMath>
            <w:r w:rsidR="003B78F6">
              <w:t xml:space="preserve"> </w:t>
            </w:r>
            <w:r w:rsidR="003B78F6" w:rsidRPr="00652242">
              <w:t xml:space="preserve">unicast DL DCI formats 1_0/1_1/1_2 (if supported) for each of the cells </w:t>
            </w:r>
            <w:r w:rsidR="003B78F6">
              <w:t xml:space="preserve">with SCS2 </w:t>
            </w:r>
            <w:r w:rsidR="003B78F6" w:rsidRPr="00652242">
              <w:t xml:space="preserve">that </w:t>
            </w:r>
            <w:r w:rsidR="003B78F6" w:rsidRPr="00855426">
              <w:rPr>
                <w:u w:val="single"/>
              </w:rPr>
              <w:t>are scheduled</w:t>
            </w:r>
            <w:r w:rsidR="003B78F6" w:rsidRPr="00652242">
              <w:t xml:space="preserve"> by DCI 1_3</w:t>
            </w:r>
          </w:p>
          <w:p w14:paraId="77CDD212" w14:textId="77777777" w:rsidR="003B78F6" w:rsidRDefault="0058016F" w:rsidP="003B78F6">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m:t>
                  </m:r>
                  <m:r>
                    <w:rPr>
                      <w:rFonts w:ascii="Cambria Math" w:hAnsi="Cambria Math"/>
                    </w:rPr>
                    <m:t>N</m:t>
                  </m:r>
                  <m:r>
                    <w:rPr>
                      <w:rFonts w:ascii="Cambria Math" w:hAnsi="Cambria Math"/>
                    </w:rPr>
                    <m:t>1,</m:t>
                  </m:r>
                  <m:r>
                    <w:rPr>
                      <w:rFonts w:ascii="Cambria Math" w:hAnsi="Cambria Math"/>
                    </w:rPr>
                    <m:t>N</m:t>
                  </m:r>
                  <m:r>
                    <w:rPr>
                      <w:rFonts w:ascii="Cambria Math" w:hAnsi="Cambria Math"/>
                    </w:rPr>
                    <m:t>2}</m:t>
                  </m:r>
                </m:num>
                <m:den>
                  <m:r>
                    <w:rPr>
                      <w:rFonts w:ascii="Cambria Math" w:hAnsi="Cambria Math"/>
                    </w:rPr>
                    <m:t>N</m:t>
                  </m:r>
                  <m:r>
                    <w:rPr>
                      <w:rFonts w:ascii="Cambria Math" w:hAnsi="Cambria Math"/>
                    </w:rPr>
                    <m:t>1</m:t>
                  </m:r>
                </m:den>
              </m:f>
            </m:oMath>
            <w:r w:rsidR="003B78F6">
              <w:t xml:space="preserve"> </w:t>
            </w:r>
            <w:r w:rsidR="003B78F6" w:rsidRPr="00652242">
              <w:t xml:space="preserve">unicast DL DCI formats 1_0/1_1/1_2 (if supported) for each of the cells </w:t>
            </w:r>
            <w:r w:rsidR="003B78F6">
              <w:t xml:space="preserve">with SCS1 </w:t>
            </w:r>
            <w:r w:rsidR="003B78F6" w:rsidRPr="00652242">
              <w:t xml:space="preserve">that </w:t>
            </w:r>
            <w:r w:rsidR="003B78F6" w:rsidRPr="00855426">
              <w:rPr>
                <w:u w:val="single"/>
              </w:rPr>
              <w:t xml:space="preserve">are </w:t>
            </w:r>
            <w:r w:rsidR="003B78F6">
              <w:rPr>
                <w:u w:val="single"/>
              </w:rPr>
              <w:t xml:space="preserve">not </w:t>
            </w:r>
            <w:r w:rsidR="003B78F6" w:rsidRPr="00855426">
              <w:rPr>
                <w:u w:val="single"/>
              </w:rPr>
              <w:t>scheduled</w:t>
            </w:r>
            <w:r w:rsidR="003B78F6" w:rsidRPr="00652242">
              <w:t xml:space="preserve"> by DCI 1_3</w:t>
            </w:r>
          </w:p>
          <w:p w14:paraId="2E0105CF" w14:textId="77777777" w:rsidR="003B78F6" w:rsidRDefault="0058016F" w:rsidP="003B78F6">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m:t>
                  </m:r>
                  <m:r>
                    <w:rPr>
                      <w:rFonts w:ascii="Cambria Math" w:hAnsi="Cambria Math"/>
                    </w:rPr>
                    <m:t>N</m:t>
                  </m:r>
                  <m:r>
                    <w:rPr>
                      <w:rFonts w:ascii="Cambria Math" w:hAnsi="Cambria Math"/>
                    </w:rPr>
                    <m:t>1,</m:t>
                  </m:r>
                  <m:r>
                    <w:rPr>
                      <w:rFonts w:ascii="Cambria Math" w:hAnsi="Cambria Math"/>
                    </w:rPr>
                    <m:t>N</m:t>
                  </m:r>
                  <m:r>
                    <w:rPr>
                      <w:rFonts w:ascii="Cambria Math" w:hAnsi="Cambria Math"/>
                    </w:rPr>
                    <m:t>2}</m:t>
                  </m:r>
                </m:num>
                <m:den>
                  <m:r>
                    <w:rPr>
                      <w:rFonts w:ascii="Cambria Math" w:hAnsi="Cambria Math"/>
                    </w:rPr>
                    <m:t>N</m:t>
                  </m:r>
                  <m:r>
                    <w:rPr>
                      <w:rFonts w:ascii="Cambria Math" w:hAnsi="Cambria Math"/>
                    </w:rPr>
                    <m:t>2</m:t>
                  </m:r>
                </m:den>
              </m:f>
            </m:oMath>
            <w:r w:rsidR="003B78F6">
              <w:t xml:space="preserve"> </w:t>
            </w:r>
            <w:r w:rsidR="003B78F6" w:rsidRPr="00652242">
              <w:t xml:space="preserve">unicast DL DCI formats 1_0/1_1/1_2 (if supported) for each of the cells </w:t>
            </w:r>
            <w:r w:rsidR="003B78F6">
              <w:t xml:space="preserve">with SCS2 </w:t>
            </w:r>
            <w:r w:rsidR="003B78F6" w:rsidRPr="00652242">
              <w:t xml:space="preserve">that </w:t>
            </w:r>
            <w:r w:rsidR="003B78F6" w:rsidRPr="00855426">
              <w:rPr>
                <w:u w:val="single"/>
              </w:rPr>
              <w:t xml:space="preserve">are </w:t>
            </w:r>
            <w:r w:rsidR="003B78F6">
              <w:rPr>
                <w:u w:val="single"/>
              </w:rPr>
              <w:t xml:space="preserve">not </w:t>
            </w:r>
            <w:r w:rsidR="003B78F6" w:rsidRPr="00855426">
              <w:rPr>
                <w:u w:val="single"/>
              </w:rPr>
              <w:t>scheduled</w:t>
            </w:r>
            <w:r w:rsidR="003B78F6" w:rsidRPr="00652242">
              <w:t xml:space="preserve"> by DCI 1_3</w:t>
            </w:r>
          </w:p>
          <w:p w14:paraId="7848A70B" w14:textId="77777777" w:rsidR="003B78F6" w:rsidRDefault="003B78F6" w:rsidP="003B78F6">
            <w:pPr>
              <w:pStyle w:val="TAL"/>
              <w:ind w:left="1600"/>
            </w:pPr>
          </w:p>
          <w:p w14:paraId="163D50D4" w14:textId="77777777" w:rsidR="003B78F6" w:rsidRDefault="003B78F6" w:rsidP="00F03B85">
            <w:pPr>
              <w:pStyle w:val="TAL"/>
              <w:numPr>
                <w:ilvl w:val="1"/>
                <w:numId w:val="36"/>
              </w:numPr>
              <w:spacing w:after="0"/>
              <w:ind w:left="2320"/>
            </w:pPr>
            <w:r>
              <w:t>Applies f</w:t>
            </w:r>
            <w:r w:rsidRPr="00652242">
              <w:t xml:space="preserve">or </w:t>
            </w:r>
            <w:r w:rsidRPr="002F1F7C">
              <w:rPr>
                <w:u w:val="single"/>
              </w:rPr>
              <w:t xml:space="preserve">high-to-low SCS (i.e., scheduling cell has </w:t>
            </w:r>
            <w:r w:rsidRPr="002F1F7C">
              <w:rPr>
                <w:u w:val="single"/>
                <w:lang w:eastAsia="ko-KR"/>
              </w:rPr>
              <w:t>higher SCS than at least some cells from the set of cells, and same SCS as remaining cells in the set of cells, if any</w:t>
            </w:r>
            <w:r w:rsidRPr="002F1F7C">
              <w:rPr>
                <w:u w:val="single"/>
              </w:rPr>
              <w:t>)</w:t>
            </w:r>
            <w:r w:rsidRPr="00652242">
              <w:t>, N</w:t>
            </w:r>
            <w:r>
              <w:t>1 and N2 are the ratio of</w:t>
            </w:r>
            <w:r w:rsidRPr="00652242">
              <w:t xml:space="preserve"> pair of (scheduling CC SCS, </w:t>
            </w:r>
            <w:r w:rsidRPr="002F1F7C">
              <w:rPr>
                <w:u w:val="single"/>
              </w:rPr>
              <w:t>respective</w:t>
            </w:r>
            <w:r>
              <w:t xml:space="preserve"> </w:t>
            </w:r>
            <w:r w:rsidRPr="00652242">
              <w:t>scheduled CC SCS)</w:t>
            </w:r>
            <w:r>
              <w:t xml:space="preserve">, e.g., N= 1 for (30, 30) and </w:t>
            </w:r>
            <w:r w:rsidRPr="00652242">
              <w:t>N=2 for (30,15)</w:t>
            </w:r>
          </w:p>
          <w:p w14:paraId="495283FF" w14:textId="77777777" w:rsidR="003B78F6" w:rsidRPr="00CA704F" w:rsidRDefault="003B78F6" w:rsidP="003B78F6">
            <w:pPr>
              <w:pStyle w:val="aff6"/>
              <w:spacing w:before="120" w:after="120" w:line="288" w:lineRule="auto"/>
              <w:ind w:leftChars="0" w:left="1440"/>
              <w:jc w:val="both"/>
              <w:rPr>
                <w:rFonts w:asciiTheme="minorBidi" w:hAnsiTheme="minorBidi" w:cstheme="minorBidi"/>
                <w:sz w:val="18"/>
                <w:szCs w:val="18"/>
              </w:rPr>
            </w:pPr>
            <w:r w:rsidRPr="00CA704F">
              <w:rPr>
                <w:rFonts w:asciiTheme="minorBidi" w:hAnsiTheme="minorBidi" w:cstheme="minorBidi"/>
                <w:sz w:val="18"/>
                <w:szCs w:val="18"/>
              </w:rPr>
              <w:t>FFS the number of unicast DL DCIs when scheduling CC SCS is strictly in between scheduled CC SCS, if supported</w:t>
            </w:r>
          </w:p>
          <w:p w14:paraId="7D9EA334" w14:textId="77777777" w:rsidR="003B78F6" w:rsidRPr="002F1F7C" w:rsidRDefault="003B78F6" w:rsidP="00F03B85">
            <w:pPr>
              <w:pStyle w:val="aff6"/>
              <w:numPr>
                <w:ilvl w:val="2"/>
                <w:numId w:val="36"/>
              </w:numPr>
              <w:overflowPunct/>
              <w:autoSpaceDE/>
              <w:autoSpaceDN/>
              <w:adjustRightInd/>
              <w:spacing w:before="120" w:after="120" w:line="288" w:lineRule="auto"/>
              <w:ind w:leftChars="0"/>
              <w:jc w:val="both"/>
              <w:rPr>
                <w:rFonts w:asciiTheme="minorBidi" w:hAnsiTheme="minorBidi" w:cstheme="minorBidi"/>
                <w:sz w:val="18"/>
                <w:szCs w:val="18"/>
                <w:lang w:eastAsia="ko-KR"/>
              </w:rPr>
            </w:pPr>
            <w:r>
              <w:rPr>
                <w:rFonts w:asciiTheme="minorBidi" w:hAnsiTheme="minorBidi" w:cstheme="minorBidi"/>
                <w:sz w:val="18"/>
                <w:szCs w:val="18"/>
                <w:lang w:eastAsia="ko-KR"/>
              </w:rPr>
              <w:t xml:space="preserve">For example, for </w:t>
            </w:r>
            <w:r w:rsidRPr="002F1F7C">
              <w:rPr>
                <w:rFonts w:asciiTheme="minorBidi" w:hAnsiTheme="minorBidi" w:cstheme="minorBidi"/>
                <w:sz w:val="18"/>
                <w:szCs w:val="18"/>
                <w:lang w:eastAsia="ko-KR"/>
              </w:rPr>
              <w:t>the combination of (FR1 TDD, 30kHz) as the scheduling cell for a set of cells consisting of {(FR1 FDD, 15kHz), (FR2-1, 120kHz)}</w:t>
            </w:r>
            <w:r>
              <w:rPr>
                <w:rFonts w:asciiTheme="minorBidi" w:hAnsiTheme="minorBidi" w:cstheme="minorBidi"/>
                <w:sz w:val="18"/>
                <w:szCs w:val="18"/>
                <w:lang w:eastAsia="ko-KR"/>
              </w:rPr>
              <w:t>, if supported</w:t>
            </w:r>
          </w:p>
          <w:p w14:paraId="49E7EC5D" w14:textId="77777777" w:rsidR="003B78F6" w:rsidRDefault="003B78F6" w:rsidP="00F03B85">
            <w:pPr>
              <w:pStyle w:val="1"/>
              <w:numPr>
                <w:ilvl w:val="0"/>
                <w:numId w:val="34"/>
              </w:numPr>
              <w:pBdr>
                <w:top w:val="single" w:sz="12" w:space="3" w:color="auto"/>
              </w:pBdr>
              <w:tabs>
                <w:tab w:val="left" w:pos="360"/>
                <w:tab w:val="num" w:pos="432"/>
              </w:tabs>
              <w:overflowPunct/>
              <w:autoSpaceDE/>
              <w:autoSpaceDN/>
              <w:adjustRightInd/>
              <w:spacing w:after="180"/>
              <w:ind w:left="432" w:hanging="432"/>
              <w:jc w:val="both"/>
              <w:textAlignment w:val="auto"/>
              <w:rPr>
                <w:lang w:val="en-US"/>
              </w:rPr>
            </w:pPr>
            <w:bookmarkStart w:id="18" w:name="_Hlk149921541"/>
            <w:bookmarkEnd w:id="17"/>
            <w:r>
              <w:rPr>
                <w:lang w:val="en-US"/>
              </w:rPr>
              <w:t xml:space="preserve">UE features for multi-cell multi-PxSCH scheduling </w:t>
            </w:r>
          </w:p>
          <w:p w14:paraId="616389F8" w14:textId="77777777" w:rsidR="003B78F6" w:rsidRDefault="003B78F6" w:rsidP="003B78F6">
            <w:pPr>
              <w:jc w:val="both"/>
              <w:rPr>
                <w:lang w:eastAsia="ko-KR"/>
              </w:rPr>
            </w:pPr>
            <w:r>
              <w:rPr>
                <w:lang w:eastAsia="ko-KR"/>
              </w:rPr>
              <w:t>The following FGs were agreed in RAN1#120bis:</w:t>
            </w:r>
          </w:p>
          <w:p w14:paraId="42B0D54C" w14:textId="77777777" w:rsidR="003B78F6" w:rsidRPr="00D322D1" w:rsidRDefault="003B78F6" w:rsidP="003B78F6">
            <w:pPr>
              <w:spacing w:after="0"/>
              <w:rPr>
                <w:rFonts w:ascii="Times" w:eastAsia="游明朝" w:hAnsi="Times"/>
                <w:b/>
                <w:bCs/>
                <w:szCs w:val="24"/>
              </w:rPr>
            </w:pPr>
            <w:r>
              <w:rPr>
                <w:rFonts w:ascii="Times" w:eastAsia="游明朝" w:hAnsi="Times"/>
                <w:b/>
                <w:bCs/>
                <w:szCs w:val="24"/>
                <w:highlight w:val="green"/>
              </w:rPr>
              <w:t>A</w:t>
            </w:r>
            <w:r>
              <w:rPr>
                <w:rFonts w:ascii="Times" w:eastAsia="游明朝" w:hAnsi="Times" w:hint="eastAsia"/>
                <w:b/>
                <w:bCs/>
                <w:szCs w:val="24"/>
                <w:highlight w:val="green"/>
              </w:rPr>
              <w:t>greement</w:t>
            </w:r>
            <w:r>
              <w:rPr>
                <w:rFonts w:ascii="Times" w:eastAsia="游明朝" w:hAnsi="Times"/>
                <w:b/>
                <w:bCs/>
                <w:szCs w:val="24"/>
                <w:highlight w:val="green"/>
              </w:rPr>
              <w:t xml:space="preserve"> (RAN1#120bis)</w:t>
            </w:r>
          </w:p>
          <w:p w14:paraId="14F39529" w14:textId="77777777" w:rsidR="003B78F6" w:rsidRDefault="003B78F6" w:rsidP="003B78F6">
            <w:pPr>
              <w:spacing w:after="0"/>
              <w:rPr>
                <w:rFonts w:ascii="Times" w:eastAsia="游明朝" w:hAnsi="Times"/>
                <w:szCs w:val="24"/>
              </w:rPr>
            </w:pPr>
            <w:r>
              <w:rPr>
                <w:rFonts w:ascii="Times" w:eastAsia="游明朝" w:hAnsi="Times"/>
                <w:szCs w:val="24"/>
              </w:rPr>
              <w:t>I</w:t>
            </w:r>
            <w:r>
              <w:rPr>
                <w:rFonts w:ascii="Times" w:eastAsia="游明朝" w:hAnsi="Times" w:hint="eastAsia"/>
                <w:szCs w:val="24"/>
              </w:rPr>
              <w:t xml:space="preserve">ntroduce the following 2 FGs for Rel-19 multi-cell multi-PDSCH/PUSCH scheduling: </w:t>
            </w:r>
          </w:p>
          <w:tbl>
            <w:tblPr>
              <w:tblW w:w="48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1924"/>
              <w:gridCol w:w="9828"/>
              <w:gridCol w:w="867"/>
              <w:gridCol w:w="1013"/>
              <w:gridCol w:w="867"/>
              <w:gridCol w:w="1448"/>
              <w:gridCol w:w="436"/>
              <w:gridCol w:w="436"/>
              <w:gridCol w:w="436"/>
              <w:gridCol w:w="436"/>
              <w:gridCol w:w="577"/>
              <w:gridCol w:w="1440"/>
            </w:tblGrid>
            <w:tr w:rsidR="0006331A" w:rsidRPr="00D322D1" w14:paraId="4D5A0AF8" w14:textId="77777777" w:rsidTr="0006331A">
              <w:trPr>
                <w:trHeight w:val="20"/>
              </w:trPr>
              <w:tc>
                <w:tcPr>
                  <w:tcW w:w="115" w:type="pct"/>
                  <w:tcBorders>
                    <w:top w:val="single" w:sz="4" w:space="0" w:color="auto"/>
                    <w:left w:val="single" w:sz="4" w:space="0" w:color="auto"/>
                    <w:bottom w:val="single" w:sz="4" w:space="0" w:color="auto"/>
                    <w:right w:val="single" w:sz="4" w:space="0" w:color="auto"/>
                  </w:tcBorders>
                  <w:hideMark/>
                </w:tcPr>
                <w:p w14:paraId="5FAE037C"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66-</w:t>
                  </w:r>
                  <w:r w:rsidRPr="00D322D1">
                    <w:rPr>
                      <w:rFonts w:eastAsia="ＭＳ 明朝" w:cs="Arial" w:hint="eastAsia"/>
                      <w:color w:val="000000"/>
                      <w:sz w:val="18"/>
                      <w:szCs w:val="18"/>
                    </w:rPr>
                    <w:t>3</w:t>
                  </w:r>
                </w:p>
              </w:tc>
              <w:tc>
                <w:tcPr>
                  <w:tcW w:w="477" w:type="pct"/>
                  <w:tcBorders>
                    <w:top w:val="single" w:sz="4" w:space="0" w:color="auto"/>
                    <w:left w:val="single" w:sz="4" w:space="0" w:color="auto"/>
                    <w:bottom w:val="single" w:sz="4" w:space="0" w:color="auto"/>
                    <w:right w:val="single" w:sz="4" w:space="0" w:color="auto"/>
                  </w:tcBorders>
                  <w:hideMark/>
                </w:tcPr>
                <w:p w14:paraId="31C891BA"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 xml:space="preserve">Multi-cell </w:t>
                  </w:r>
                  <w:r w:rsidRPr="00D322D1">
                    <w:rPr>
                      <w:rFonts w:eastAsia="ＭＳ 明朝" w:cs="Arial" w:hint="eastAsia"/>
                      <w:color w:val="000000"/>
                      <w:sz w:val="18"/>
                      <w:szCs w:val="18"/>
                    </w:rPr>
                    <w:t>multi-</w:t>
                  </w:r>
                  <w:r w:rsidRPr="00D322D1">
                    <w:rPr>
                      <w:rFonts w:eastAsia="ＭＳ 明朝" w:cs="Arial"/>
                      <w:color w:val="000000"/>
                      <w:sz w:val="18"/>
                      <w:szCs w:val="18"/>
                    </w:rPr>
                    <w:t xml:space="preserve">PDSCH scheduling by DCI format 1_3 </w:t>
                  </w:r>
                </w:p>
              </w:tc>
              <w:tc>
                <w:tcPr>
                  <w:tcW w:w="2436" w:type="pct"/>
                  <w:tcBorders>
                    <w:top w:val="single" w:sz="4" w:space="0" w:color="auto"/>
                    <w:left w:val="single" w:sz="4" w:space="0" w:color="auto"/>
                    <w:bottom w:val="single" w:sz="4" w:space="0" w:color="auto"/>
                    <w:right w:val="single" w:sz="4" w:space="0" w:color="auto"/>
                  </w:tcBorders>
                </w:tcPr>
                <w:p w14:paraId="768B52B3" w14:textId="77777777" w:rsidR="003B78F6" w:rsidRDefault="003B78F6" w:rsidP="003B78F6">
                  <w:pPr>
                    <w:spacing w:after="0"/>
                    <w:rPr>
                      <w:rFonts w:eastAsia="ＭＳ 明朝" w:cs="Arial"/>
                      <w:color w:val="000000"/>
                      <w:sz w:val="18"/>
                      <w:szCs w:val="18"/>
                    </w:rPr>
                  </w:pPr>
                  <w:r w:rsidRPr="00724E87">
                    <w:rPr>
                      <w:rFonts w:eastAsia="ＭＳ 明朝" w:cs="Arial"/>
                      <w:color w:val="000000"/>
                      <w:sz w:val="18"/>
                      <w:szCs w:val="18"/>
                      <w:lang w:eastAsia="zh-CN"/>
                    </w:rPr>
                    <w:t>1.</w:t>
                  </w:r>
                  <w:r>
                    <w:rPr>
                      <w:rFonts w:eastAsia="ＭＳ 明朝" w:cs="Arial"/>
                      <w:color w:val="000000"/>
                      <w:sz w:val="18"/>
                      <w:szCs w:val="18"/>
                    </w:rPr>
                    <w:t xml:space="preserve"> </w:t>
                  </w:r>
                  <w:r w:rsidRPr="00D322D1">
                    <w:rPr>
                      <w:rFonts w:eastAsia="ＭＳ 明朝" w:cs="Arial"/>
                      <w:color w:val="000000"/>
                      <w:sz w:val="18"/>
                      <w:szCs w:val="18"/>
                    </w:rPr>
                    <w:t xml:space="preserve">UE supports DCI format 1_3 for DL scheduling of </w:t>
                  </w:r>
                  <w:r w:rsidRPr="00D35753">
                    <w:rPr>
                      <w:rFonts w:eastAsia="ＭＳ 明朝" w:cs="Arial" w:hint="eastAsia"/>
                      <w:color w:val="000000"/>
                      <w:sz w:val="18"/>
                      <w:szCs w:val="18"/>
                      <w:highlight w:val="yellow"/>
                    </w:rPr>
                    <w:t>[one or]</w:t>
                  </w:r>
                  <w:r>
                    <w:rPr>
                      <w:rFonts w:eastAsia="ＭＳ 明朝" w:cs="Arial" w:hint="eastAsia"/>
                      <w:color w:val="000000"/>
                      <w:sz w:val="18"/>
                      <w:szCs w:val="18"/>
                    </w:rPr>
                    <w:t xml:space="preserve"> </w:t>
                  </w:r>
                  <w:r w:rsidRPr="00D322D1">
                    <w:rPr>
                      <w:rFonts w:eastAsia="ＭＳ 明朝" w:cs="Arial"/>
                      <w:color w:val="000000"/>
                      <w:sz w:val="18"/>
                      <w:szCs w:val="18"/>
                    </w:rPr>
                    <w:t>more PDSCH</w:t>
                  </w:r>
                  <w:r>
                    <w:rPr>
                      <w:rFonts w:eastAsia="ＭＳ 明朝" w:cs="Arial" w:hint="eastAsia"/>
                      <w:color w:val="000000"/>
                      <w:sz w:val="18"/>
                      <w:szCs w:val="18"/>
                    </w:rPr>
                    <w:t>(s)</w:t>
                  </w:r>
                  <w:r w:rsidRPr="00D322D1">
                    <w:rPr>
                      <w:rFonts w:eastAsia="ＭＳ 明朝" w:cs="Arial"/>
                      <w:color w:val="000000"/>
                      <w:sz w:val="18"/>
                      <w:szCs w:val="18"/>
                    </w:rPr>
                    <w:t xml:space="preserve"> per cell in the set of cells</w:t>
                  </w:r>
                </w:p>
                <w:p w14:paraId="59F09DD4" w14:textId="77777777" w:rsidR="003B78F6" w:rsidRDefault="003B78F6" w:rsidP="003B78F6">
                  <w:pPr>
                    <w:spacing w:after="0"/>
                    <w:rPr>
                      <w:rFonts w:eastAsia="ＭＳ 明朝" w:cs="Arial"/>
                      <w:color w:val="000000"/>
                      <w:sz w:val="18"/>
                      <w:szCs w:val="18"/>
                    </w:rPr>
                  </w:pPr>
                  <w:r w:rsidRPr="000940CA">
                    <w:rPr>
                      <w:rFonts w:eastAsia="ＭＳ 明朝" w:cs="Arial" w:hint="eastAsia"/>
                      <w:color w:val="000000"/>
                      <w:sz w:val="18"/>
                      <w:szCs w:val="18"/>
                      <w:highlight w:val="yellow"/>
                    </w:rPr>
                    <w:t>FFS</w:t>
                  </w:r>
                  <w:r>
                    <w:rPr>
                      <w:rFonts w:eastAsia="ＭＳ 明朝" w:cs="Arial" w:hint="eastAsia"/>
                      <w:color w:val="000000"/>
                      <w:sz w:val="18"/>
                      <w:szCs w:val="18"/>
                      <w:highlight w:val="yellow"/>
                    </w:rPr>
                    <w:t xml:space="preserve">: </w:t>
                  </w:r>
                  <w:r w:rsidRPr="000940CA">
                    <w:rPr>
                      <w:rFonts w:eastAsia="ＭＳ 明朝" w:cs="Arial" w:hint="eastAsia"/>
                      <w:color w:val="000000"/>
                      <w:sz w:val="18"/>
                      <w:szCs w:val="18"/>
                      <w:highlight w:val="yellow"/>
                    </w:rPr>
                    <w:t>2. supported HARQ enhancement. details for component 2</w:t>
                  </w:r>
                </w:p>
                <w:p w14:paraId="7EE3B124" w14:textId="77777777" w:rsidR="003B78F6" w:rsidRDefault="003B78F6" w:rsidP="003B78F6">
                  <w:pPr>
                    <w:spacing w:after="0"/>
                    <w:rPr>
                      <w:rFonts w:eastAsia="ＭＳ 明朝" w:cs="Arial"/>
                      <w:color w:val="000000"/>
                      <w:sz w:val="18"/>
                      <w:szCs w:val="18"/>
                      <w:highlight w:val="yellow"/>
                    </w:rPr>
                  </w:pPr>
                </w:p>
                <w:p w14:paraId="000FBE33" w14:textId="77777777" w:rsidR="003B78F6" w:rsidRDefault="003B78F6" w:rsidP="003B78F6">
                  <w:pPr>
                    <w:spacing w:after="0"/>
                    <w:rPr>
                      <w:rFonts w:eastAsia="ＭＳ 明朝" w:cs="Arial"/>
                      <w:color w:val="000000"/>
                      <w:sz w:val="18"/>
                      <w:szCs w:val="18"/>
                    </w:rPr>
                  </w:pPr>
                  <w:r>
                    <w:rPr>
                      <w:rFonts w:eastAsia="ＭＳ 明朝" w:cs="Arial" w:hint="eastAsia"/>
                      <w:color w:val="000000"/>
                      <w:sz w:val="18"/>
                      <w:szCs w:val="18"/>
                      <w:highlight w:val="yellow"/>
                    </w:rPr>
                    <w:t xml:space="preserve">FFS: Whether to limit this FG to </w:t>
                  </w:r>
                  <w:r>
                    <w:rPr>
                      <w:rFonts w:eastAsia="ＭＳ 明朝" w:cs="Arial"/>
                      <w:color w:val="000000"/>
                      <w:sz w:val="18"/>
                      <w:szCs w:val="18"/>
                      <w:highlight w:val="yellow"/>
                    </w:rPr>
                    <w:t>particular</w:t>
                  </w:r>
                  <w:r>
                    <w:rPr>
                      <w:rFonts w:eastAsia="ＭＳ 明朝" w:cs="Arial" w:hint="eastAsia"/>
                      <w:color w:val="000000"/>
                      <w:sz w:val="18"/>
                      <w:szCs w:val="18"/>
                      <w:highlight w:val="yellow"/>
                    </w:rPr>
                    <w:t xml:space="preserve"> FR and/or SCS</w:t>
                  </w:r>
                </w:p>
                <w:p w14:paraId="77005169" w14:textId="77777777" w:rsidR="003B78F6" w:rsidRDefault="003B78F6" w:rsidP="003B78F6">
                  <w:pPr>
                    <w:spacing w:after="0"/>
                    <w:rPr>
                      <w:rFonts w:eastAsia="ＭＳ 明朝" w:cs="Arial"/>
                      <w:color w:val="000000"/>
                      <w:sz w:val="18"/>
                      <w:szCs w:val="18"/>
                      <w:highlight w:val="yellow"/>
                    </w:rPr>
                  </w:pPr>
                  <w:r w:rsidRPr="00D322D1">
                    <w:rPr>
                      <w:rFonts w:eastAsia="ＭＳ 明朝" w:cs="Arial" w:hint="eastAsia"/>
                      <w:color w:val="000000"/>
                      <w:sz w:val="18"/>
                      <w:szCs w:val="18"/>
                      <w:highlight w:val="yellow"/>
                    </w:rPr>
                    <w:t>FFS: Whether to separate this FG per FR and/or SCS</w:t>
                  </w:r>
                </w:p>
                <w:p w14:paraId="624033C3" w14:textId="77777777" w:rsidR="003B78F6" w:rsidRDefault="003B78F6" w:rsidP="003B78F6">
                  <w:pPr>
                    <w:spacing w:after="0"/>
                    <w:rPr>
                      <w:rFonts w:eastAsia="ＭＳ 明朝" w:cs="Arial"/>
                      <w:color w:val="000000"/>
                      <w:sz w:val="18"/>
                      <w:szCs w:val="18"/>
                      <w:highlight w:val="yellow"/>
                    </w:rPr>
                  </w:pPr>
                  <w:r>
                    <w:rPr>
                      <w:rFonts w:eastAsia="ＭＳ 明朝" w:cs="Arial" w:hint="eastAsia"/>
                      <w:color w:val="000000"/>
                      <w:sz w:val="18"/>
                      <w:szCs w:val="18"/>
                      <w:highlight w:val="yellow"/>
                    </w:rPr>
                    <w:t xml:space="preserve">FFS: Whether/how to define component to report the supported number of maximum schedulable PDSCHs per cell </w:t>
                  </w:r>
                </w:p>
                <w:p w14:paraId="540EA8D0" w14:textId="77777777" w:rsidR="003B78F6" w:rsidRDefault="003B78F6" w:rsidP="003B78F6">
                  <w:pPr>
                    <w:spacing w:after="0"/>
                    <w:rPr>
                      <w:rFonts w:eastAsia="ＭＳ 明朝" w:cs="Arial"/>
                      <w:color w:val="000000"/>
                      <w:sz w:val="18"/>
                      <w:szCs w:val="18"/>
                      <w:highlight w:val="yellow"/>
                    </w:rPr>
                  </w:pPr>
                  <w:r>
                    <w:rPr>
                      <w:rFonts w:eastAsia="ＭＳ 明朝" w:cs="Arial" w:hint="eastAsia"/>
                      <w:color w:val="000000"/>
                      <w:sz w:val="18"/>
                      <w:szCs w:val="18"/>
                      <w:highlight w:val="yellow"/>
                    </w:rPr>
                    <w:t>FFS: Whether/how to define component to report the supported maximum total number of schedulable PDSCHs per DCI</w:t>
                  </w:r>
                </w:p>
                <w:p w14:paraId="516F1FC2" w14:textId="77777777" w:rsidR="003B78F6" w:rsidRPr="00D322D1" w:rsidRDefault="003B78F6" w:rsidP="003B78F6">
                  <w:pPr>
                    <w:spacing w:after="0"/>
                    <w:rPr>
                      <w:rFonts w:eastAsia="ＭＳ 明朝" w:cs="Arial"/>
                      <w:color w:val="000000"/>
                      <w:sz w:val="18"/>
                      <w:szCs w:val="18"/>
                    </w:rPr>
                  </w:pPr>
                  <w:r>
                    <w:rPr>
                      <w:rFonts w:eastAsia="ＭＳ 明朝" w:cs="Arial" w:hint="eastAsia"/>
                      <w:color w:val="000000"/>
                      <w:sz w:val="18"/>
                      <w:szCs w:val="18"/>
                      <w:highlight w:val="yellow"/>
                    </w:rPr>
                    <w:lastRenderedPageBreak/>
                    <w:t>FFS: other component(s)</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2F223A68" w14:textId="77777777" w:rsidR="003B78F6" w:rsidRPr="00D322D1" w:rsidRDefault="003B78F6" w:rsidP="003B78F6">
                  <w:pPr>
                    <w:keepLines/>
                    <w:spacing w:after="0"/>
                    <w:rPr>
                      <w:rFonts w:eastAsia="ＭＳ 明朝" w:cs="Arial"/>
                      <w:color w:val="000000"/>
                      <w:sz w:val="18"/>
                      <w:szCs w:val="18"/>
                    </w:rPr>
                  </w:pPr>
                </w:p>
              </w:tc>
              <w:tc>
                <w:tcPr>
                  <w:tcW w:w="251" w:type="pct"/>
                  <w:tcBorders>
                    <w:top w:val="single" w:sz="4" w:space="0" w:color="auto"/>
                    <w:left w:val="single" w:sz="4" w:space="0" w:color="auto"/>
                    <w:bottom w:val="single" w:sz="4" w:space="0" w:color="auto"/>
                    <w:right w:val="single" w:sz="4" w:space="0" w:color="auto"/>
                  </w:tcBorders>
                  <w:hideMark/>
                </w:tcPr>
                <w:p w14:paraId="4F2774F5" w14:textId="77777777" w:rsidR="003B78F6" w:rsidRPr="00D322D1" w:rsidRDefault="003B78F6" w:rsidP="003B78F6">
                  <w:pPr>
                    <w:keepLines/>
                    <w:spacing w:after="0"/>
                    <w:jc w:val="center"/>
                    <w:rPr>
                      <w:rFonts w:eastAsia="ＭＳ 明朝" w:cs="Arial"/>
                      <w:color w:val="000000"/>
                      <w:sz w:val="18"/>
                      <w:szCs w:val="18"/>
                    </w:rPr>
                  </w:pPr>
                  <w:r w:rsidRPr="00D322D1">
                    <w:rPr>
                      <w:rFonts w:eastAsia="ＭＳ 明朝" w:cs="Arial"/>
                      <w:color w:val="000000"/>
                      <w:sz w:val="18"/>
                      <w:szCs w:val="18"/>
                    </w:rPr>
                    <w:t>Yes</w:t>
                  </w:r>
                </w:p>
              </w:tc>
              <w:tc>
                <w:tcPr>
                  <w:tcW w:w="215" w:type="pct"/>
                  <w:tcBorders>
                    <w:top w:val="single" w:sz="4" w:space="0" w:color="auto"/>
                    <w:left w:val="single" w:sz="4" w:space="0" w:color="auto"/>
                    <w:bottom w:val="single" w:sz="4" w:space="0" w:color="auto"/>
                    <w:right w:val="single" w:sz="4" w:space="0" w:color="auto"/>
                  </w:tcBorders>
                  <w:hideMark/>
                </w:tcPr>
                <w:p w14:paraId="37BEB84A" w14:textId="77777777" w:rsidR="003B78F6" w:rsidRPr="00D322D1" w:rsidRDefault="003B78F6" w:rsidP="003B78F6">
                  <w:pPr>
                    <w:keepLines/>
                    <w:spacing w:after="0"/>
                    <w:jc w:val="center"/>
                    <w:rPr>
                      <w:rFonts w:eastAsia="ＭＳ 明朝" w:cs="Arial"/>
                      <w:color w:val="000000"/>
                      <w:sz w:val="18"/>
                      <w:szCs w:val="18"/>
                    </w:rPr>
                  </w:pPr>
                  <w:r w:rsidRPr="00D322D1">
                    <w:rPr>
                      <w:rFonts w:eastAsia="ＭＳ 明朝" w:cs="Arial"/>
                      <w:color w:val="000000"/>
                      <w:sz w:val="18"/>
                      <w:szCs w:val="18"/>
                    </w:rPr>
                    <w:t>N/A</w:t>
                  </w:r>
                </w:p>
              </w:tc>
              <w:tc>
                <w:tcPr>
                  <w:tcW w:w="359" w:type="pct"/>
                  <w:tcBorders>
                    <w:top w:val="single" w:sz="4" w:space="0" w:color="auto"/>
                    <w:left w:val="single" w:sz="4" w:space="0" w:color="auto"/>
                    <w:bottom w:val="single" w:sz="4" w:space="0" w:color="auto"/>
                    <w:right w:val="single" w:sz="4" w:space="0" w:color="auto"/>
                  </w:tcBorders>
                  <w:hideMark/>
                </w:tcPr>
                <w:p w14:paraId="2AB0CE31"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 xml:space="preserve">Multi-cell </w:t>
                  </w:r>
                  <w:r w:rsidRPr="00D322D1">
                    <w:rPr>
                      <w:rFonts w:eastAsia="ＭＳ 明朝" w:cs="Arial" w:hint="eastAsia"/>
                      <w:color w:val="000000"/>
                      <w:sz w:val="18"/>
                      <w:szCs w:val="18"/>
                    </w:rPr>
                    <w:t>multi-</w:t>
                  </w:r>
                  <w:r w:rsidRPr="00D322D1">
                    <w:rPr>
                      <w:rFonts w:eastAsia="ＭＳ 明朝" w:cs="Arial"/>
                      <w:color w:val="000000"/>
                      <w:sz w:val="18"/>
                      <w:szCs w:val="18"/>
                    </w:rPr>
                    <w:t>PDSCH scheduling by DCI format 1_3 is not supported</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5BE30970" w14:textId="77777777" w:rsidR="003B78F6" w:rsidRPr="00D322D1" w:rsidRDefault="003B78F6" w:rsidP="003B78F6">
                  <w:pPr>
                    <w:keepLines/>
                    <w:spacing w:after="0"/>
                    <w:jc w:val="center"/>
                    <w:rPr>
                      <w:rFonts w:eastAsia="ＭＳ 明朝" w:cs="Arial"/>
                      <w:color w:val="000000"/>
                      <w:sz w:val="18"/>
                      <w:szCs w:val="18"/>
                      <w:highlight w:val="yellow"/>
                    </w:rPr>
                  </w:pP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2FEDED26" w14:textId="77777777" w:rsidR="003B78F6" w:rsidRPr="00D322D1" w:rsidRDefault="003B78F6" w:rsidP="003B78F6">
                  <w:pPr>
                    <w:keepLines/>
                    <w:spacing w:after="0"/>
                    <w:jc w:val="center"/>
                    <w:rPr>
                      <w:rFonts w:eastAsia="ＭＳ 明朝" w:cs="Arial"/>
                      <w:color w:val="000000"/>
                      <w:sz w:val="18"/>
                      <w:szCs w:val="18"/>
                      <w:highlight w:val="yellow"/>
                    </w:rPr>
                  </w:pP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55AF8E04" w14:textId="77777777" w:rsidR="003B78F6" w:rsidRPr="00D322D1" w:rsidRDefault="003B78F6" w:rsidP="003B78F6">
                  <w:pPr>
                    <w:keepLines/>
                    <w:spacing w:after="0"/>
                    <w:jc w:val="center"/>
                    <w:rPr>
                      <w:rFonts w:eastAsia="SimSun" w:cs="Arial"/>
                      <w:color w:val="000000"/>
                      <w:sz w:val="18"/>
                      <w:szCs w:val="18"/>
                      <w:highlight w:val="yellow"/>
                      <w:lang w:eastAsia="zh-CN"/>
                    </w:rPr>
                  </w:pP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4AE806AB" w14:textId="77777777" w:rsidR="003B78F6" w:rsidRPr="00D322D1" w:rsidRDefault="003B78F6" w:rsidP="003B78F6">
                  <w:pPr>
                    <w:keepLines/>
                    <w:spacing w:after="0"/>
                    <w:jc w:val="center"/>
                    <w:rPr>
                      <w:rFonts w:eastAsia="SimSun" w:cs="Arial"/>
                      <w:color w:val="000000"/>
                      <w:sz w:val="18"/>
                      <w:szCs w:val="18"/>
                      <w:highlight w:val="yellow"/>
                      <w:lang w:eastAsia="zh-CN"/>
                    </w:rPr>
                  </w:pPr>
                </w:p>
              </w:tc>
              <w:tc>
                <w:tcPr>
                  <w:tcW w:w="143" w:type="pct"/>
                  <w:tcBorders>
                    <w:top w:val="single" w:sz="4" w:space="0" w:color="auto"/>
                    <w:left w:val="single" w:sz="4" w:space="0" w:color="auto"/>
                    <w:bottom w:val="single" w:sz="4" w:space="0" w:color="auto"/>
                    <w:right w:val="single" w:sz="4" w:space="0" w:color="auto"/>
                  </w:tcBorders>
                </w:tcPr>
                <w:p w14:paraId="4254B872" w14:textId="77777777" w:rsidR="003B78F6" w:rsidRPr="00D322D1" w:rsidRDefault="003B78F6" w:rsidP="003B78F6">
                  <w:pPr>
                    <w:spacing w:after="0"/>
                    <w:rPr>
                      <w:rFonts w:eastAsia="ＭＳ 明朝" w:cs="Arial"/>
                      <w:strike/>
                      <w:color w:val="000000"/>
                      <w:sz w:val="18"/>
                      <w:szCs w:val="18"/>
                      <w:highlight w:val="yellow"/>
                    </w:rPr>
                  </w:pPr>
                </w:p>
              </w:tc>
              <w:tc>
                <w:tcPr>
                  <w:tcW w:w="358" w:type="pct"/>
                  <w:tcBorders>
                    <w:top w:val="single" w:sz="4" w:space="0" w:color="auto"/>
                    <w:left w:val="single" w:sz="4" w:space="0" w:color="auto"/>
                    <w:bottom w:val="single" w:sz="4" w:space="0" w:color="auto"/>
                    <w:right w:val="single" w:sz="4" w:space="0" w:color="auto"/>
                  </w:tcBorders>
                  <w:hideMark/>
                </w:tcPr>
                <w:p w14:paraId="4734BD96" w14:textId="77777777" w:rsidR="003B78F6" w:rsidRPr="00D322D1" w:rsidRDefault="003B78F6" w:rsidP="003B78F6">
                  <w:pPr>
                    <w:keepLines/>
                    <w:spacing w:after="0"/>
                    <w:rPr>
                      <w:rFonts w:eastAsia="SimSun" w:cs="Arial"/>
                      <w:color w:val="000000"/>
                      <w:sz w:val="18"/>
                      <w:szCs w:val="18"/>
                    </w:rPr>
                  </w:pPr>
                  <w:r w:rsidRPr="00D322D1">
                    <w:rPr>
                      <w:rFonts w:eastAsia="SimSun" w:cs="Arial"/>
                      <w:color w:val="000000"/>
                      <w:sz w:val="18"/>
                      <w:szCs w:val="18"/>
                    </w:rPr>
                    <w:t>Optional with capability signalling</w:t>
                  </w:r>
                </w:p>
              </w:tc>
            </w:tr>
            <w:tr w:rsidR="0006331A" w:rsidRPr="00D322D1" w14:paraId="04FD28F1" w14:textId="77777777" w:rsidTr="0006331A">
              <w:trPr>
                <w:trHeight w:val="20"/>
              </w:trPr>
              <w:tc>
                <w:tcPr>
                  <w:tcW w:w="115" w:type="pct"/>
                  <w:tcBorders>
                    <w:top w:val="single" w:sz="4" w:space="0" w:color="auto"/>
                    <w:left w:val="single" w:sz="4" w:space="0" w:color="auto"/>
                    <w:bottom w:val="single" w:sz="4" w:space="0" w:color="auto"/>
                    <w:right w:val="single" w:sz="4" w:space="0" w:color="auto"/>
                  </w:tcBorders>
                </w:tcPr>
                <w:p w14:paraId="1263A004"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66-</w:t>
                  </w:r>
                  <w:r w:rsidRPr="00D322D1">
                    <w:rPr>
                      <w:rFonts w:eastAsia="ＭＳ 明朝" w:cs="Arial" w:hint="eastAsia"/>
                      <w:color w:val="000000"/>
                      <w:sz w:val="18"/>
                      <w:szCs w:val="18"/>
                    </w:rPr>
                    <w:t>4</w:t>
                  </w:r>
                </w:p>
              </w:tc>
              <w:tc>
                <w:tcPr>
                  <w:tcW w:w="477" w:type="pct"/>
                  <w:tcBorders>
                    <w:top w:val="single" w:sz="4" w:space="0" w:color="auto"/>
                    <w:left w:val="single" w:sz="4" w:space="0" w:color="auto"/>
                    <w:bottom w:val="single" w:sz="4" w:space="0" w:color="auto"/>
                    <w:right w:val="single" w:sz="4" w:space="0" w:color="auto"/>
                  </w:tcBorders>
                </w:tcPr>
                <w:p w14:paraId="12FE7DB7"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 xml:space="preserve">Multi-cell </w:t>
                  </w:r>
                  <w:r w:rsidRPr="00D322D1">
                    <w:rPr>
                      <w:rFonts w:eastAsia="ＭＳ 明朝" w:cs="Arial" w:hint="eastAsia"/>
                      <w:color w:val="000000"/>
                      <w:sz w:val="18"/>
                      <w:szCs w:val="18"/>
                    </w:rPr>
                    <w:t>multi-</w:t>
                  </w:r>
                  <w:r w:rsidRPr="00D322D1">
                    <w:rPr>
                      <w:rFonts w:eastAsia="ＭＳ 明朝" w:cs="Arial"/>
                      <w:color w:val="000000"/>
                      <w:sz w:val="18"/>
                      <w:szCs w:val="18"/>
                    </w:rPr>
                    <w:t>P</w:t>
                  </w:r>
                  <w:r w:rsidRPr="00D322D1">
                    <w:rPr>
                      <w:rFonts w:eastAsia="ＭＳ 明朝" w:cs="Arial" w:hint="eastAsia"/>
                      <w:color w:val="000000"/>
                      <w:sz w:val="18"/>
                      <w:szCs w:val="18"/>
                    </w:rPr>
                    <w:t>U</w:t>
                  </w:r>
                  <w:r w:rsidRPr="00D322D1">
                    <w:rPr>
                      <w:rFonts w:eastAsia="ＭＳ 明朝" w:cs="Arial"/>
                      <w:color w:val="000000"/>
                      <w:sz w:val="18"/>
                      <w:szCs w:val="18"/>
                    </w:rPr>
                    <w:t xml:space="preserve">SCH scheduling by DCI format </w:t>
                  </w:r>
                  <w:r w:rsidRPr="00D322D1">
                    <w:rPr>
                      <w:rFonts w:eastAsia="ＭＳ 明朝" w:cs="Arial" w:hint="eastAsia"/>
                      <w:color w:val="000000"/>
                      <w:sz w:val="18"/>
                      <w:szCs w:val="18"/>
                    </w:rPr>
                    <w:t>0</w:t>
                  </w:r>
                  <w:r w:rsidRPr="00D322D1">
                    <w:rPr>
                      <w:rFonts w:eastAsia="ＭＳ 明朝" w:cs="Arial"/>
                      <w:color w:val="000000"/>
                      <w:sz w:val="18"/>
                      <w:szCs w:val="18"/>
                    </w:rPr>
                    <w:t xml:space="preserve">_3 </w:t>
                  </w:r>
                </w:p>
              </w:tc>
              <w:tc>
                <w:tcPr>
                  <w:tcW w:w="2436" w:type="pct"/>
                  <w:tcBorders>
                    <w:top w:val="single" w:sz="4" w:space="0" w:color="auto"/>
                    <w:left w:val="single" w:sz="4" w:space="0" w:color="auto"/>
                    <w:bottom w:val="single" w:sz="4" w:space="0" w:color="auto"/>
                    <w:right w:val="single" w:sz="4" w:space="0" w:color="auto"/>
                  </w:tcBorders>
                </w:tcPr>
                <w:p w14:paraId="48299B2A" w14:textId="77777777" w:rsidR="003B78F6" w:rsidRPr="00D322D1" w:rsidRDefault="003B78F6" w:rsidP="003B78F6">
                  <w:pPr>
                    <w:spacing w:after="0"/>
                    <w:rPr>
                      <w:rFonts w:eastAsia="ＭＳ 明朝" w:cs="Arial"/>
                      <w:color w:val="000000"/>
                      <w:sz w:val="18"/>
                      <w:szCs w:val="18"/>
                    </w:rPr>
                  </w:pPr>
                  <w:r w:rsidRPr="00D322D1">
                    <w:rPr>
                      <w:rFonts w:eastAsia="ＭＳ 明朝" w:cs="Arial"/>
                      <w:color w:val="000000"/>
                      <w:sz w:val="18"/>
                      <w:szCs w:val="18"/>
                      <w:lang w:eastAsia="zh-CN"/>
                    </w:rPr>
                    <w:t xml:space="preserve">1. </w:t>
                  </w:r>
                  <w:r w:rsidRPr="00D322D1">
                    <w:rPr>
                      <w:rFonts w:eastAsia="ＭＳ 明朝" w:cs="Arial"/>
                      <w:color w:val="000000"/>
                      <w:sz w:val="18"/>
                      <w:szCs w:val="18"/>
                    </w:rPr>
                    <w:t xml:space="preserve">UE supports DCI format </w:t>
                  </w:r>
                  <w:r w:rsidRPr="00D322D1">
                    <w:rPr>
                      <w:rFonts w:eastAsia="ＭＳ 明朝" w:cs="Arial" w:hint="eastAsia"/>
                      <w:color w:val="000000"/>
                      <w:sz w:val="18"/>
                      <w:szCs w:val="18"/>
                    </w:rPr>
                    <w:t>0</w:t>
                  </w:r>
                  <w:r w:rsidRPr="00D322D1">
                    <w:rPr>
                      <w:rFonts w:eastAsia="ＭＳ 明朝" w:cs="Arial"/>
                      <w:color w:val="000000"/>
                      <w:sz w:val="18"/>
                      <w:szCs w:val="18"/>
                    </w:rPr>
                    <w:t xml:space="preserve">_3 for </w:t>
                  </w:r>
                  <w:r w:rsidRPr="00D322D1">
                    <w:rPr>
                      <w:rFonts w:eastAsia="ＭＳ 明朝" w:cs="Arial" w:hint="eastAsia"/>
                      <w:color w:val="000000"/>
                      <w:sz w:val="18"/>
                      <w:szCs w:val="18"/>
                    </w:rPr>
                    <w:t>U</w:t>
                  </w:r>
                  <w:r w:rsidRPr="00D322D1">
                    <w:rPr>
                      <w:rFonts w:eastAsia="ＭＳ 明朝" w:cs="Arial"/>
                      <w:color w:val="000000"/>
                      <w:sz w:val="18"/>
                      <w:szCs w:val="18"/>
                    </w:rPr>
                    <w:t xml:space="preserve">L scheduling of </w:t>
                  </w:r>
                  <w:r w:rsidRPr="00D35753">
                    <w:rPr>
                      <w:rFonts w:eastAsia="ＭＳ 明朝" w:cs="Arial" w:hint="eastAsia"/>
                      <w:color w:val="000000"/>
                      <w:sz w:val="18"/>
                      <w:szCs w:val="18"/>
                      <w:highlight w:val="yellow"/>
                    </w:rPr>
                    <w:t>[one or]</w:t>
                  </w:r>
                  <w:r>
                    <w:rPr>
                      <w:rFonts w:eastAsia="ＭＳ 明朝" w:cs="Arial" w:hint="eastAsia"/>
                      <w:color w:val="000000"/>
                      <w:sz w:val="18"/>
                      <w:szCs w:val="18"/>
                    </w:rPr>
                    <w:t xml:space="preserve"> </w:t>
                  </w:r>
                  <w:r w:rsidRPr="00D322D1">
                    <w:rPr>
                      <w:rFonts w:eastAsia="ＭＳ 明朝" w:cs="Arial"/>
                      <w:color w:val="000000"/>
                      <w:sz w:val="18"/>
                      <w:szCs w:val="18"/>
                    </w:rPr>
                    <w:t>more P</w:t>
                  </w:r>
                  <w:r>
                    <w:rPr>
                      <w:rFonts w:eastAsia="ＭＳ 明朝" w:cs="Arial" w:hint="eastAsia"/>
                      <w:color w:val="000000"/>
                      <w:sz w:val="18"/>
                      <w:szCs w:val="18"/>
                    </w:rPr>
                    <w:t>U</w:t>
                  </w:r>
                  <w:r w:rsidRPr="00D322D1">
                    <w:rPr>
                      <w:rFonts w:eastAsia="ＭＳ 明朝" w:cs="Arial"/>
                      <w:color w:val="000000"/>
                      <w:sz w:val="18"/>
                      <w:szCs w:val="18"/>
                    </w:rPr>
                    <w:t>SCH</w:t>
                  </w:r>
                  <w:r>
                    <w:rPr>
                      <w:rFonts w:eastAsia="ＭＳ 明朝" w:cs="Arial" w:hint="eastAsia"/>
                      <w:color w:val="000000"/>
                      <w:sz w:val="18"/>
                      <w:szCs w:val="18"/>
                    </w:rPr>
                    <w:t>(s)</w:t>
                  </w:r>
                  <w:r w:rsidRPr="00D322D1">
                    <w:rPr>
                      <w:rFonts w:eastAsia="ＭＳ 明朝" w:cs="Arial"/>
                      <w:color w:val="000000"/>
                      <w:sz w:val="18"/>
                      <w:szCs w:val="18"/>
                    </w:rPr>
                    <w:t xml:space="preserve"> per cell in the set of cells</w:t>
                  </w:r>
                </w:p>
                <w:p w14:paraId="7F32713F" w14:textId="77777777" w:rsidR="003B78F6" w:rsidRPr="00D322D1" w:rsidRDefault="003B78F6" w:rsidP="003B78F6">
                  <w:pPr>
                    <w:spacing w:after="0"/>
                    <w:rPr>
                      <w:rFonts w:eastAsia="ＭＳ 明朝" w:cs="Arial"/>
                      <w:color w:val="000000"/>
                      <w:sz w:val="18"/>
                      <w:szCs w:val="18"/>
                    </w:rPr>
                  </w:pPr>
                </w:p>
                <w:p w14:paraId="4D2F79AB" w14:textId="77777777" w:rsidR="003B78F6" w:rsidRDefault="003B78F6" w:rsidP="003B78F6">
                  <w:pPr>
                    <w:spacing w:after="0"/>
                    <w:rPr>
                      <w:rFonts w:eastAsia="ＭＳ 明朝" w:cs="Arial"/>
                      <w:color w:val="000000"/>
                      <w:sz w:val="18"/>
                      <w:szCs w:val="18"/>
                    </w:rPr>
                  </w:pPr>
                  <w:r>
                    <w:rPr>
                      <w:rFonts w:eastAsia="ＭＳ 明朝" w:cs="Arial" w:hint="eastAsia"/>
                      <w:color w:val="000000"/>
                      <w:sz w:val="18"/>
                      <w:szCs w:val="18"/>
                      <w:highlight w:val="yellow"/>
                    </w:rPr>
                    <w:t xml:space="preserve">FFS: Whether to limit this FG to </w:t>
                  </w:r>
                  <w:r>
                    <w:rPr>
                      <w:rFonts w:eastAsia="ＭＳ 明朝" w:cs="Arial"/>
                      <w:color w:val="000000"/>
                      <w:sz w:val="18"/>
                      <w:szCs w:val="18"/>
                      <w:highlight w:val="yellow"/>
                    </w:rPr>
                    <w:t>particular</w:t>
                  </w:r>
                  <w:r>
                    <w:rPr>
                      <w:rFonts w:eastAsia="ＭＳ 明朝" w:cs="Arial" w:hint="eastAsia"/>
                      <w:color w:val="000000"/>
                      <w:sz w:val="18"/>
                      <w:szCs w:val="18"/>
                      <w:highlight w:val="yellow"/>
                    </w:rPr>
                    <w:t xml:space="preserve"> FR and/or SCS</w:t>
                  </w:r>
                </w:p>
                <w:p w14:paraId="315B71A9" w14:textId="77777777" w:rsidR="003B78F6" w:rsidRDefault="003B78F6" w:rsidP="003B78F6">
                  <w:pPr>
                    <w:spacing w:after="0"/>
                    <w:rPr>
                      <w:rFonts w:eastAsia="ＭＳ 明朝" w:cs="Arial"/>
                      <w:color w:val="000000"/>
                      <w:sz w:val="18"/>
                      <w:szCs w:val="18"/>
                      <w:highlight w:val="yellow"/>
                    </w:rPr>
                  </w:pPr>
                  <w:r w:rsidRPr="00D322D1">
                    <w:rPr>
                      <w:rFonts w:eastAsia="ＭＳ 明朝" w:cs="Arial" w:hint="eastAsia"/>
                      <w:color w:val="000000"/>
                      <w:sz w:val="18"/>
                      <w:szCs w:val="18"/>
                      <w:highlight w:val="yellow"/>
                    </w:rPr>
                    <w:t>FFS: Whether to separate this FG per FR a</w:t>
                  </w:r>
                  <w:r>
                    <w:rPr>
                      <w:rFonts w:eastAsia="ＭＳ 明朝" w:cs="Arial" w:hint="eastAsia"/>
                      <w:color w:val="000000"/>
                      <w:sz w:val="18"/>
                      <w:szCs w:val="18"/>
                      <w:highlight w:val="yellow"/>
                    </w:rPr>
                    <w:t>nd/or SCS</w:t>
                  </w:r>
                </w:p>
                <w:p w14:paraId="1C242063" w14:textId="77777777" w:rsidR="003B78F6" w:rsidRDefault="003B78F6" w:rsidP="003B78F6">
                  <w:pPr>
                    <w:spacing w:after="0"/>
                    <w:rPr>
                      <w:rFonts w:eastAsia="ＭＳ 明朝" w:cs="Arial"/>
                      <w:color w:val="000000"/>
                      <w:sz w:val="18"/>
                      <w:szCs w:val="18"/>
                      <w:highlight w:val="yellow"/>
                    </w:rPr>
                  </w:pPr>
                  <w:r>
                    <w:rPr>
                      <w:rFonts w:eastAsia="ＭＳ 明朝" w:cs="Arial" w:hint="eastAsia"/>
                      <w:color w:val="000000"/>
                      <w:sz w:val="18"/>
                      <w:szCs w:val="18"/>
                      <w:highlight w:val="yellow"/>
                    </w:rPr>
                    <w:t xml:space="preserve">FFS: Whether/how to define component to report the supported number of maximum schedulable PUSCHs per cell </w:t>
                  </w:r>
                </w:p>
                <w:p w14:paraId="30FB2E16" w14:textId="77777777" w:rsidR="003B78F6" w:rsidRPr="00D322D1" w:rsidRDefault="003B78F6" w:rsidP="003B78F6">
                  <w:pPr>
                    <w:spacing w:after="0"/>
                    <w:rPr>
                      <w:rFonts w:eastAsia="ＭＳ 明朝" w:cs="Arial"/>
                      <w:color w:val="000000"/>
                      <w:sz w:val="18"/>
                      <w:szCs w:val="18"/>
                      <w:highlight w:val="yellow"/>
                    </w:rPr>
                  </w:pPr>
                  <w:r>
                    <w:rPr>
                      <w:rFonts w:eastAsia="ＭＳ 明朝" w:cs="Arial" w:hint="eastAsia"/>
                      <w:color w:val="000000"/>
                      <w:sz w:val="18"/>
                      <w:szCs w:val="18"/>
                      <w:highlight w:val="yellow"/>
                    </w:rPr>
                    <w:t>FFS: Whether/how to define component to report the supported maximum total number of schedulable PUSCHs per DCI</w:t>
                  </w:r>
                </w:p>
                <w:p w14:paraId="2F23DDB5" w14:textId="77777777" w:rsidR="003B78F6" w:rsidRPr="00D322D1" w:rsidRDefault="003B78F6" w:rsidP="003B78F6">
                  <w:pPr>
                    <w:spacing w:after="0"/>
                    <w:rPr>
                      <w:rFonts w:eastAsia="ＭＳ 明朝" w:cs="Arial"/>
                      <w:color w:val="000000"/>
                      <w:sz w:val="18"/>
                      <w:szCs w:val="18"/>
                    </w:rPr>
                  </w:pPr>
                  <w:r w:rsidRPr="00D322D1">
                    <w:rPr>
                      <w:rFonts w:eastAsia="ＭＳ 明朝" w:cs="Arial" w:hint="eastAsia"/>
                      <w:color w:val="000000"/>
                      <w:sz w:val="18"/>
                      <w:szCs w:val="18"/>
                      <w:highlight w:val="yellow"/>
                    </w:rPr>
                    <w:t>FFS: other component(s)</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0DFD28D2" w14:textId="77777777" w:rsidR="003B78F6" w:rsidRPr="00D322D1" w:rsidRDefault="003B78F6" w:rsidP="003B78F6">
                  <w:pPr>
                    <w:keepLines/>
                    <w:spacing w:after="0"/>
                    <w:rPr>
                      <w:rFonts w:eastAsia="ＭＳ 明朝" w:cs="Arial"/>
                      <w:color w:val="000000"/>
                      <w:sz w:val="18"/>
                      <w:szCs w:val="18"/>
                    </w:rPr>
                  </w:pPr>
                </w:p>
              </w:tc>
              <w:tc>
                <w:tcPr>
                  <w:tcW w:w="251" w:type="pct"/>
                  <w:tcBorders>
                    <w:top w:val="single" w:sz="4" w:space="0" w:color="auto"/>
                    <w:left w:val="single" w:sz="4" w:space="0" w:color="auto"/>
                    <w:bottom w:val="single" w:sz="4" w:space="0" w:color="auto"/>
                    <w:right w:val="single" w:sz="4" w:space="0" w:color="auto"/>
                  </w:tcBorders>
                </w:tcPr>
                <w:p w14:paraId="4413BF61" w14:textId="77777777" w:rsidR="003B78F6" w:rsidRPr="00D322D1" w:rsidRDefault="003B78F6" w:rsidP="003B78F6">
                  <w:pPr>
                    <w:keepLines/>
                    <w:spacing w:after="0"/>
                    <w:jc w:val="center"/>
                    <w:rPr>
                      <w:rFonts w:eastAsia="ＭＳ 明朝" w:cs="Arial"/>
                      <w:color w:val="000000"/>
                      <w:sz w:val="18"/>
                      <w:szCs w:val="18"/>
                    </w:rPr>
                  </w:pPr>
                  <w:r w:rsidRPr="00D322D1">
                    <w:rPr>
                      <w:rFonts w:eastAsia="ＭＳ 明朝" w:cs="Arial"/>
                      <w:color w:val="000000"/>
                      <w:sz w:val="18"/>
                      <w:szCs w:val="18"/>
                    </w:rPr>
                    <w:t>Yes</w:t>
                  </w:r>
                </w:p>
              </w:tc>
              <w:tc>
                <w:tcPr>
                  <w:tcW w:w="215" w:type="pct"/>
                  <w:tcBorders>
                    <w:top w:val="single" w:sz="4" w:space="0" w:color="auto"/>
                    <w:left w:val="single" w:sz="4" w:space="0" w:color="auto"/>
                    <w:bottom w:val="single" w:sz="4" w:space="0" w:color="auto"/>
                    <w:right w:val="single" w:sz="4" w:space="0" w:color="auto"/>
                  </w:tcBorders>
                </w:tcPr>
                <w:p w14:paraId="44A1C3D4" w14:textId="77777777" w:rsidR="003B78F6" w:rsidRPr="00D322D1" w:rsidRDefault="003B78F6" w:rsidP="003B78F6">
                  <w:pPr>
                    <w:keepLines/>
                    <w:spacing w:after="0"/>
                    <w:jc w:val="center"/>
                    <w:rPr>
                      <w:rFonts w:eastAsia="ＭＳ 明朝" w:cs="Arial"/>
                      <w:color w:val="000000"/>
                      <w:sz w:val="18"/>
                      <w:szCs w:val="18"/>
                    </w:rPr>
                  </w:pPr>
                  <w:r w:rsidRPr="00D322D1">
                    <w:rPr>
                      <w:rFonts w:eastAsia="ＭＳ 明朝" w:cs="Arial"/>
                      <w:color w:val="000000"/>
                      <w:sz w:val="18"/>
                      <w:szCs w:val="18"/>
                    </w:rPr>
                    <w:t>N/A</w:t>
                  </w:r>
                </w:p>
              </w:tc>
              <w:tc>
                <w:tcPr>
                  <w:tcW w:w="359" w:type="pct"/>
                  <w:tcBorders>
                    <w:top w:val="single" w:sz="4" w:space="0" w:color="auto"/>
                    <w:left w:val="single" w:sz="4" w:space="0" w:color="auto"/>
                    <w:bottom w:val="single" w:sz="4" w:space="0" w:color="auto"/>
                    <w:right w:val="single" w:sz="4" w:space="0" w:color="auto"/>
                  </w:tcBorders>
                </w:tcPr>
                <w:p w14:paraId="0CE282D2"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 xml:space="preserve">Multi-cell </w:t>
                  </w:r>
                  <w:r w:rsidRPr="00D322D1">
                    <w:rPr>
                      <w:rFonts w:eastAsia="ＭＳ 明朝" w:cs="Arial" w:hint="eastAsia"/>
                      <w:color w:val="000000"/>
                      <w:sz w:val="18"/>
                      <w:szCs w:val="18"/>
                    </w:rPr>
                    <w:t>multi-</w:t>
                  </w:r>
                  <w:r w:rsidRPr="00D322D1">
                    <w:rPr>
                      <w:rFonts w:eastAsia="ＭＳ 明朝" w:cs="Arial"/>
                      <w:color w:val="000000"/>
                      <w:sz w:val="18"/>
                      <w:szCs w:val="18"/>
                    </w:rPr>
                    <w:t>P</w:t>
                  </w:r>
                  <w:r w:rsidRPr="00D322D1">
                    <w:rPr>
                      <w:rFonts w:eastAsia="ＭＳ 明朝" w:cs="Arial" w:hint="eastAsia"/>
                      <w:color w:val="000000"/>
                      <w:sz w:val="18"/>
                      <w:szCs w:val="18"/>
                    </w:rPr>
                    <w:t>U</w:t>
                  </w:r>
                  <w:r w:rsidRPr="00D322D1">
                    <w:rPr>
                      <w:rFonts w:eastAsia="ＭＳ 明朝" w:cs="Arial"/>
                      <w:color w:val="000000"/>
                      <w:sz w:val="18"/>
                      <w:szCs w:val="18"/>
                    </w:rPr>
                    <w:t xml:space="preserve">SCH scheduling by DCI format </w:t>
                  </w:r>
                  <w:r w:rsidRPr="00D322D1">
                    <w:rPr>
                      <w:rFonts w:eastAsia="ＭＳ 明朝" w:cs="Arial" w:hint="eastAsia"/>
                      <w:color w:val="000000"/>
                      <w:sz w:val="18"/>
                      <w:szCs w:val="18"/>
                    </w:rPr>
                    <w:t>0</w:t>
                  </w:r>
                  <w:r w:rsidRPr="00D322D1">
                    <w:rPr>
                      <w:rFonts w:eastAsia="ＭＳ 明朝" w:cs="Arial"/>
                      <w:color w:val="000000"/>
                      <w:sz w:val="18"/>
                      <w:szCs w:val="18"/>
                    </w:rPr>
                    <w:t>_3 is not supported</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68C16DDB" w14:textId="77777777" w:rsidR="003B78F6" w:rsidRPr="00D322D1" w:rsidRDefault="003B78F6" w:rsidP="003B78F6">
                  <w:pPr>
                    <w:keepLines/>
                    <w:spacing w:after="0"/>
                    <w:jc w:val="center"/>
                    <w:rPr>
                      <w:rFonts w:eastAsia="ＭＳ 明朝" w:cs="Arial"/>
                      <w:color w:val="000000"/>
                      <w:sz w:val="18"/>
                      <w:szCs w:val="18"/>
                      <w:highlight w:val="yellow"/>
                    </w:rPr>
                  </w:pP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5FA053E8" w14:textId="77777777" w:rsidR="003B78F6" w:rsidRPr="00D322D1" w:rsidRDefault="003B78F6" w:rsidP="003B78F6">
                  <w:pPr>
                    <w:keepLines/>
                    <w:spacing w:after="0"/>
                    <w:jc w:val="center"/>
                    <w:rPr>
                      <w:rFonts w:eastAsia="ＭＳ 明朝" w:cs="Arial"/>
                      <w:color w:val="000000"/>
                      <w:sz w:val="18"/>
                      <w:szCs w:val="18"/>
                      <w:highlight w:val="yellow"/>
                    </w:rPr>
                  </w:pP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24BFD3F5" w14:textId="77777777" w:rsidR="003B78F6" w:rsidRPr="00D322D1" w:rsidRDefault="003B78F6" w:rsidP="003B78F6">
                  <w:pPr>
                    <w:keepLines/>
                    <w:spacing w:after="0"/>
                    <w:jc w:val="center"/>
                    <w:rPr>
                      <w:rFonts w:eastAsia="ＭＳ 明朝" w:cs="Arial"/>
                      <w:color w:val="000000"/>
                      <w:sz w:val="18"/>
                      <w:szCs w:val="18"/>
                      <w:highlight w:val="yellow"/>
                    </w:rPr>
                  </w:pP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6E332E53" w14:textId="77777777" w:rsidR="003B78F6" w:rsidRPr="00D322D1" w:rsidRDefault="003B78F6" w:rsidP="003B78F6">
                  <w:pPr>
                    <w:keepLines/>
                    <w:spacing w:after="0"/>
                    <w:jc w:val="center"/>
                    <w:rPr>
                      <w:rFonts w:eastAsia="ＭＳ 明朝" w:cs="Arial"/>
                      <w:color w:val="000000"/>
                      <w:sz w:val="18"/>
                      <w:szCs w:val="18"/>
                      <w:highlight w:val="yellow"/>
                    </w:rPr>
                  </w:pPr>
                </w:p>
              </w:tc>
              <w:tc>
                <w:tcPr>
                  <w:tcW w:w="143" w:type="pct"/>
                  <w:tcBorders>
                    <w:top w:val="single" w:sz="4" w:space="0" w:color="auto"/>
                    <w:left w:val="single" w:sz="4" w:space="0" w:color="auto"/>
                    <w:bottom w:val="single" w:sz="4" w:space="0" w:color="auto"/>
                    <w:right w:val="single" w:sz="4" w:space="0" w:color="auto"/>
                  </w:tcBorders>
                </w:tcPr>
                <w:p w14:paraId="3C851B91" w14:textId="77777777" w:rsidR="003B78F6" w:rsidRPr="00D322D1" w:rsidRDefault="003B78F6" w:rsidP="003B78F6">
                  <w:pPr>
                    <w:spacing w:after="0"/>
                    <w:rPr>
                      <w:rFonts w:eastAsia="ＭＳ 明朝" w:cs="Arial"/>
                      <w:strike/>
                      <w:color w:val="000000"/>
                      <w:sz w:val="18"/>
                      <w:szCs w:val="18"/>
                      <w:highlight w:val="yellow"/>
                    </w:rPr>
                  </w:pPr>
                </w:p>
              </w:tc>
              <w:tc>
                <w:tcPr>
                  <w:tcW w:w="358" w:type="pct"/>
                  <w:tcBorders>
                    <w:top w:val="single" w:sz="4" w:space="0" w:color="auto"/>
                    <w:left w:val="single" w:sz="4" w:space="0" w:color="auto"/>
                    <w:bottom w:val="single" w:sz="4" w:space="0" w:color="auto"/>
                    <w:right w:val="single" w:sz="4" w:space="0" w:color="auto"/>
                  </w:tcBorders>
                </w:tcPr>
                <w:p w14:paraId="597F556D" w14:textId="77777777" w:rsidR="003B78F6" w:rsidRPr="00D322D1" w:rsidRDefault="003B78F6" w:rsidP="003B78F6">
                  <w:pPr>
                    <w:keepLines/>
                    <w:spacing w:after="0"/>
                    <w:rPr>
                      <w:rFonts w:eastAsia="SimSun" w:cs="Arial"/>
                      <w:color w:val="000000"/>
                      <w:sz w:val="18"/>
                      <w:szCs w:val="18"/>
                    </w:rPr>
                  </w:pPr>
                  <w:r w:rsidRPr="00D322D1">
                    <w:rPr>
                      <w:rFonts w:eastAsia="SimSun" w:cs="Arial"/>
                      <w:color w:val="000000"/>
                      <w:sz w:val="18"/>
                      <w:szCs w:val="18"/>
                    </w:rPr>
                    <w:t>Optional with capability signalling</w:t>
                  </w:r>
                </w:p>
              </w:tc>
            </w:tr>
          </w:tbl>
          <w:p w14:paraId="7F186011" w14:textId="77777777" w:rsidR="003B78F6" w:rsidRDefault="003B78F6" w:rsidP="003B78F6">
            <w:pPr>
              <w:spacing w:after="0"/>
              <w:rPr>
                <w:rFonts w:ascii="Times" w:eastAsia="游明朝" w:hAnsi="Times"/>
                <w:szCs w:val="24"/>
              </w:rPr>
            </w:pPr>
          </w:p>
          <w:p w14:paraId="652A670E" w14:textId="77777777" w:rsidR="003B78F6" w:rsidRDefault="003B78F6" w:rsidP="003B78F6">
            <w:pPr>
              <w:spacing w:before="180" w:line="288" w:lineRule="auto"/>
              <w:jc w:val="both"/>
              <w:rPr>
                <w:bCs/>
                <w:lang w:eastAsia="ko-KR"/>
              </w:rPr>
            </w:pPr>
            <w:r>
              <w:rPr>
                <w:bCs/>
                <w:lang w:eastAsia="ko-KR"/>
              </w:rPr>
              <w:t xml:space="preserve">In general, these FGs should have the corresponding Rel-18 MCE features FG 49-1 / 1b / 2 / 2b as pre-requisite in order to support DCI formats 1_3/0_3. In addition, these FGs can follow the structure of Rel-17 FGs for multi-PxSCH scheduling FG 24-1d/1e/1f/1g. </w:t>
            </w:r>
          </w:p>
          <w:p w14:paraId="26C08018" w14:textId="77777777" w:rsidR="003B78F6" w:rsidRDefault="003B78F6" w:rsidP="003B78F6">
            <w:pPr>
              <w:spacing w:before="180" w:line="288" w:lineRule="auto"/>
              <w:jc w:val="both"/>
              <w:rPr>
                <w:bCs/>
                <w:lang w:eastAsia="ko-KR"/>
              </w:rPr>
            </w:pPr>
            <w:r>
              <w:rPr>
                <w:bCs/>
                <w:lang w:eastAsia="ko-KR"/>
              </w:rPr>
              <w:t>Therefore, t</w:t>
            </w:r>
            <w:r w:rsidRPr="00A6087A">
              <w:rPr>
                <w:bCs/>
                <w:lang w:eastAsia="ko-KR"/>
              </w:rPr>
              <w:t>he</w:t>
            </w:r>
            <w:r>
              <w:rPr>
                <w:bCs/>
                <w:lang w:eastAsia="ko-KR"/>
              </w:rPr>
              <w:t xml:space="preserve"> following aspects can be considered about the open points in FG 66-3 / 66-4:</w:t>
            </w:r>
          </w:p>
          <w:p w14:paraId="41FEE3CC" w14:textId="77777777" w:rsidR="003B78F6" w:rsidRDefault="003B78F6" w:rsidP="00F03B85">
            <w:pPr>
              <w:pStyle w:val="aff6"/>
              <w:numPr>
                <w:ilvl w:val="0"/>
                <w:numId w:val="36"/>
              </w:numPr>
              <w:overflowPunct/>
              <w:autoSpaceDE/>
              <w:autoSpaceDN/>
              <w:adjustRightInd/>
              <w:spacing w:before="180" w:line="288" w:lineRule="auto"/>
              <w:ind w:leftChars="0"/>
              <w:jc w:val="both"/>
              <w:rPr>
                <w:bCs/>
                <w:lang w:eastAsia="ko-KR"/>
              </w:rPr>
            </w:pPr>
            <w:r>
              <w:rPr>
                <w:bCs/>
                <w:lang w:eastAsia="ko-KR"/>
              </w:rPr>
              <w:t>Component 1 can be updated to “</w:t>
            </w:r>
            <w:r w:rsidRPr="00D322D1">
              <w:rPr>
                <w:rFonts w:eastAsia="ＭＳ 明朝" w:cs="Arial"/>
                <w:color w:val="000000"/>
                <w:sz w:val="18"/>
                <w:szCs w:val="18"/>
              </w:rPr>
              <w:t xml:space="preserve">scheduling of </w:t>
            </w:r>
            <w:r w:rsidRPr="00EE1671">
              <w:rPr>
                <w:rFonts w:eastAsia="ＭＳ 明朝" w:cs="Arial" w:hint="eastAsia"/>
                <w:strike/>
                <w:color w:val="FF0000"/>
                <w:sz w:val="18"/>
                <w:szCs w:val="18"/>
                <w:highlight w:val="yellow"/>
              </w:rPr>
              <w:t>[one or]</w:t>
            </w:r>
            <w:r w:rsidRPr="00EE1671">
              <w:rPr>
                <w:rFonts w:eastAsia="ＭＳ 明朝" w:cs="Arial" w:hint="eastAsia"/>
                <w:color w:val="FF0000"/>
                <w:sz w:val="18"/>
                <w:szCs w:val="18"/>
              </w:rPr>
              <w:t xml:space="preserve"> </w:t>
            </w:r>
            <w:r w:rsidRPr="00D322D1">
              <w:rPr>
                <w:rFonts w:eastAsia="ＭＳ 明朝" w:cs="Arial"/>
                <w:color w:val="000000"/>
                <w:sz w:val="18"/>
                <w:szCs w:val="18"/>
              </w:rPr>
              <w:t xml:space="preserve">more </w:t>
            </w:r>
            <w:r>
              <w:rPr>
                <w:rFonts w:eastAsia="ＭＳ 明朝" w:cs="Arial"/>
                <w:color w:val="FF0000"/>
                <w:sz w:val="18"/>
                <w:szCs w:val="18"/>
              </w:rPr>
              <w:t xml:space="preserve">than one </w:t>
            </w:r>
            <w:r w:rsidRPr="00D322D1">
              <w:rPr>
                <w:rFonts w:eastAsia="ＭＳ 明朝" w:cs="Arial"/>
                <w:color w:val="000000"/>
                <w:sz w:val="18"/>
                <w:szCs w:val="18"/>
              </w:rPr>
              <w:t>PDSCH</w:t>
            </w:r>
            <w:r>
              <w:rPr>
                <w:rFonts w:eastAsia="ＭＳ 明朝" w:cs="Arial" w:hint="eastAsia"/>
                <w:color w:val="000000"/>
                <w:sz w:val="18"/>
                <w:szCs w:val="18"/>
              </w:rPr>
              <w:t>(s)</w:t>
            </w:r>
            <w:r w:rsidRPr="00D322D1">
              <w:rPr>
                <w:rFonts w:eastAsia="ＭＳ 明朝" w:cs="Arial"/>
                <w:color w:val="000000"/>
                <w:sz w:val="18"/>
                <w:szCs w:val="18"/>
              </w:rPr>
              <w:t xml:space="preserve"> </w:t>
            </w:r>
            <w:r w:rsidRPr="00EE1671">
              <w:rPr>
                <w:rFonts w:eastAsia="ＭＳ 明朝" w:cs="Arial"/>
                <w:strike/>
                <w:color w:val="FF0000"/>
                <w:sz w:val="18"/>
                <w:szCs w:val="18"/>
              </w:rPr>
              <w:t>per</w:t>
            </w:r>
            <w:r w:rsidRPr="00EE1671">
              <w:rPr>
                <w:rFonts w:eastAsia="ＭＳ 明朝" w:cs="Arial"/>
                <w:color w:val="000000"/>
                <w:sz w:val="18"/>
                <w:szCs w:val="18"/>
              </w:rPr>
              <w:t xml:space="preserve"> </w:t>
            </w:r>
            <w:r>
              <w:rPr>
                <w:rFonts w:eastAsia="ＭＳ 明朝" w:cs="Arial"/>
                <w:color w:val="FF0000"/>
                <w:sz w:val="18"/>
                <w:szCs w:val="18"/>
              </w:rPr>
              <w:t xml:space="preserve">for at least one </w:t>
            </w:r>
            <w:r w:rsidRPr="00D322D1">
              <w:rPr>
                <w:rFonts w:eastAsia="ＭＳ 明朝" w:cs="Arial"/>
                <w:color w:val="000000"/>
                <w:sz w:val="18"/>
                <w:szCs w:val="18"/>
              </w:rPr>
              <w:t>cell</w:t>
            </w:r>
            <w:r>
              <w:rPr>
                <w:bCs/>
                <w:lang w:eastAsia="ko-KR"/>
              </w:rPr>
              <w:t>”;</w:t>
            </w:r>
          </w:p>
          <w:p w14:paraId="6A75E319" w14:textId="77777777" w:rsidR="003B78F6" w:rsidRDefault="003B78F6" w:rsidP="00F03B85">
            <w:pPr>
              <w:pStyle w:val="aff6"/>
              <w:numPr>
                <w:ilvl w:val="0"/>
                <w:numId w:val="36"/>
              </w:numPr>
              <w:overflowPunct/>
              <w:autoSpaceDE/>
              <w:autoSpaceDN/>
              <w:adjustRightInd/>
              <w:spacing w:before="180" w:line="288" w:lineRule="auto"/>
              <w:ind w:leftChars="0"/>
              <w:jc w:val="both"/>
              <w:rPr>
                <w:bCs/>
                <w:lang w:eastAsia="ko-KR"/>
              </w:rPr>
            </w:pPr>
            <w:r>
              <w:rPr>
                <w:bCs/>
                <w:lang w:eastAsia="ko-KR"/>
              </w:rPr>
              <w:t>Component 2 for HARQ-ACK support in FG 66-3 can follow from FG 24-1d/1f;</w:t>
            </w:r>
          </w:p>
          <w:p w14:paraId="479615B1" w14:textId="77777777" w:rsidR="003B78F6" w:rsidRDefault="003B78F6" w:rsidP="00F03B85">
            <w:pPr>
              <w:pStyle w:val="aff6"/>
              <w:numPr>
                <w:ilvl w:val="0"/>
                <w:numId w:val="36"/>
              </w:numPr>
              <w:overflowPunct/>
              <w:autoSpaceDE/>
              <w:autoSpaceDN/>
              <w:adjustRightInd/>
              <w:spacing w:before="180" w:line="288" w:lineRule="auto"/>
              <w:ind w:leftChars="0"/>
              <w:jc w:val="both"/>
              <w:rPr>
                <w:bCs/>
                <w:lang w:eastAsia="ko-KR"/>
              </w:rPr>
            </w:pPr>
            <w:r>
              <w:rPr>
                <w:bCs/>
                <w:lang w:eastAsia="ko-KR"/>
              </w:rPr>
              <w:t>The two FFS points on “</w:t>
            </w:r>
            <w:r>
              <w:rPr>
                <w:rFonts w:eastAsia="ＭＳ 明朝" w:cs="Arial" w:hint="eastAsia"/>
                <w:color w:val="000000"/>
                <w:sz w:val="18"/>
                <w:szCs w:val="18"/>
                <w:highlight w:val="yellow"/>
              </w:rPr>
              <w:t xml:space="preserve">FFS: Whether to limit this FG to </w:t>
            </w:r>
            <w:r>
              <w:rPr>
                <w:rFonts w:eastAsia="ＭＳ 明朝" w:cs="Arial"/>
                <w:color w:val="000000"/>
                <w:sz w:val="18"/>
                <w:szCs w:val="18"/>
                <w:highlight w:val="yellow"/>
              </w:rPr>
              <w:t>particular</w:t>
            </w:r>
            <w:r>
              <w:rPr>
                <w:rFonts w:eastAsia="ＭＳ 明朝" w:cs="Arial" w:hint="eastAsia"/>
                <w:color w:val="000000"/>
                <w:sz w:val="18"/>
                <w:szCs w:val="18"/>
                <w:highlight w:val="yellow"/>
              </w:rPr>
              <w:t xml:space="preserve"> FR and/or SCS</w:t>
            </w:r>
            <w:r>
              <w:rPr>
                <w:bCs/>
                <w:lang w:eastAsia="ko-KR"/>
              </w:rPr>
              <w:t>” and “</w:t>
            </w:r>
            <w:r w:rsidRPr="00D322D1">
              <w:rPr>
                <w:rFonts w:eastAsia="ＭＳ 明朝" w:cs="Arial" w:hint="eastAsia"/>
                <w:color w:val="000000"/>
                <w:sz w:val="18"/>
                <w:szCs w:val="18"/>
                <w:highlight w:val="yellow"/>
              </w:rPr>
              <w:t>FFS: Whether to separate this FG per FR and/or SCS</w:t>
            </w:r>
            <w:r>
              <w:rPr>
                <w:bCs/>
                <w:lang w:eastAsia="ko-KR"/>
              </w:rPr>
              <w:t>” can follow from Rel-17 FGs 24-1d / 1e / 1f / 1g, therefore, can be separate per FR and only support the 120 kHz SCS;</w:t>
            </w:r>
          </w:p>
          <w:p w14:paraId="63CAF872" w14:textId="77777777" w:rsidR="003B78F6" w:rsidRPr="00BE582C" w:rsidRDefault="003B78F6" w:rsidP="00F03B85">
            <w:pPr>
              <w:pStyle w:val="aff6"/>
              <w:numPr>
                <w:ilvl w:val="0"/>
                <w:numId w:val="36"/>
              </w:numPr>
              <w:overflowPunct/>
              <w:autoSpaceDE/>
              <w:autoSpaceDN/>
              <w:adjustRightInd/>
              <w:spacing w:before="180" w:line="288" w:lineRule="auto"/>
              <w:ind w:leftChars="0"/>
              <w:jc w:val="both"/>
              <w:rPr>
                <w:bCs/>
                <w:lang w:eastAsia="ko-KR"/>
              </w:rPr>
            </w:pPr>
            <w:r>
              <w:rPr>
                <w:bCs/>
                <w:lang w:eastAsia="ko-KR"/>
              </w:rPr>
              <w:t>The two FFS points on “</w:t>
            </w:r>
            <w:r>
              <w:rPr>
                <w:rFonts w:eastAsia="ＭＳ 明朝" w:cs="Arial" w:hint="eastAsia"/>
                <w:color w:val="000000"/>
                <w:sz w:val="18"/>
                <w:szCs w:val="18"/>
                <w:highlight w:val="yellow"/>
              </w:rPr>
              <w:t>FFS: Whether/how to define component to report the supported number of maximum schedulable PDSCHs</w:t>
            </w:r>
            <w:r>
              <w:rPr>
                <w:rFonts w:eastAsia="ＭＳ 明朝" w:cs="Arial"/>
                <w:color w:val="000000"/>
                <w:sz w:val="18"/>
                <w:szCs w:val="18"/>
                <w:highlight w:val="yellow"/>
              </w:rPr>
              <w:t>/PUSCHs</w:t>
            </w:r>
            <w:r>
              <w:rPr>
                <w:rFonts w:eastAsia="ＭＳ 明朝" w:cs="Arial" w:hint="eastAsia"/>
                <w:color w:val="000000"/>
                <w:sz w:val="18"/>
                <w:szCs w:val="18"/>
                <w:highlight w:val="yellow"/>
              </w:rPr>
              <w:t xml:space="preserve"> per cell</w:t>
            </w:r>
            <w:r>
              <w:rPr>
                <w:bCs/>
                <w:lang w:eastAsia="ko-KR"/>
              </w:rPr>
              <w:t>” and “</w:t>
            </w:r>
            <w:r>
              <w:rPr>
                <w:rFonts w:eastAsia="ＭＳ 明朝" w:cs="Arial" w:hint="eastAsia"/>
                <w:color w:val="000000"/>
                <w:sz w:val="18"/>
                <w:szCs w:val="18"/>
                <w:highlight w:val="yellow"/>
              </w:rPr>
              <w:t xml:space="preserve">FFS: Whether/how to define component to report the supported maximum total number of schedulable </w:t>
            </w:r>
            <w:r>
              <w:rPr>
                <w:rFonts w:eastAsia="ＭＳ 明朝" w:cs="Arial"/>
                <w:color w:val="000000"/>
                <w:sz w:val="18"/>
                <w:szCs w:val="18"/>
                <w:highlight w:val="yellow"/>
              </w:rPr>
              <w:t>PDSCHs/</w:t>
            </w:r>
            <w:r>
              <w:rPr>
                <w:rFonts w:eastAsia="ＭＳ 明朝" w:cs="Arial" w:hint="eastAsia"/>
                <w:color w:val="000000"/>
                <w:sz w:val="18"/>
                <w:szCs w:val="18"/>
                <w:highlight w:val="yellow"/>
              </w:rPr>
              <w:t>PUSCHs per DCI</w:t>
            </w:r>
            <w:r>
              <w:rPr>
                <w:bCs/>
                <w:lang w:eastAsia="ko-KR"/>
              </w:rPr>
              <w:t>” are not needed as the WI agreement in RAN1#119 already clarified a maximum of 8 PDSCHs/PUSCHs per cell and that the DCI size will be within the 140-bit limit. In addition, no such component was considered in FGs 24-1d / 1e / 1f / 1g in Rel-17.</w:t>
            </w:r>
            <w:r w:rsidRPr="00BE582C">
              <w:rPr>
                <w:bCs/>
                <w:lang w:eastAsia="ko-KR"/>
              </w:rPr>
              <w:t xml:space="preserve">  </w:t>
            </w:r>
          </w:p>
          <w:p w14:paraId="7CAA22C0" w14:textId="77777777" w:rsidR="003B78F6" w:rsidRDefault="003B78F6" w:rsidP="003B78F6">
            <w:pPr>
              <w:spacing w:before="180" w:line="288" w:lineRule="auto"/>
              <w:jc w:val="both"/>
              <w:rPr>
                <w:b/>
                <w:u w:val="single"/>
                <w:lang w:eastAsia="ko-KR"/>
              </w:rPr>
            </w:pPr>
            <w:bookmarkStart w:id="19" w:name="_Hlk181956474"/>
            <w:r w:rsidRPr="00A93755">
              <w:rPr>
                <w:b/>
                <w:u w:val="single"/>
                <w:lang w:eastAsia="ko-KR"/>
              </w:rPr>
              <w:t xml:space="preserve">Proposal </w:t>
            </w:r>
            <w:r>
              <w:rPr>
                <w:b/>
                <w:u w:val="single"/>
                <w:lang w:eastAsia="ko-KR"/>
              </w:rPr>
              <w:t>4</w:t>
            </w:r>
            <w:r w:rsidRPr="00A93755">
              <w:rPr>
                <w:b/>
                <w:u w:val="single"/>
                <w:lang w:eastAsia="ko-KR"/>
              </w:rPr>
              <w:t xml:space="preserve">: </w:t>
            </w:r>
            <w:r>
              <w:rPr>
                <w:b/>
                <w:u w:val="single"/>
                <w:lang w:eastAsia="ko-KR"/>
              </w:rPr>
              <w:t>For FGs 66-3 / 66-4 for Rel-19 multi-cell multi-PxSCH scheduling:</w:t>
            </w:r>
          </w:p>
          <w:p w14:paraId="26040AD3" w14:textId="77777777" w:rsidR="003B78F6"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Pr>
                <w:b/>
                <w:u w:val="single"/>
                <w:lang w:eastAsia="ko-KR"/>
              </w:rPr>
              <w:t xml:space="preserve">Include corresponding FG from </w:t>
            </w:r>
            <w:r w:rsidRPr="00BE582C">
              <w:rPr>
                <w:b/>
                <w:u w:val="single"/>
                <w:lang w:eastAsia="ko-KR"/>
              </w:rPr>
              <w:t>FG</w:t>
            </w:r>
            <w:r>
              <w:rPr>
                <w:b/>
                <w:u w:val="single"/>
                <w:lang w:eastAsia="ko-KR"/>
              </w:rPr>
              <w:t>s</w:t>
            </w:r>
            <w:r w:rsidRPr="00BE582C">
              <w:rPr>
                <w:b/>
                <w:u w:val="single"/>
                <w:lang w:eastAsia="ko-KR"/>
              </w:rPr>
              <w:t xml:space="preserve"> 49-1 / 1b / 2 / 2b as pre-requisite</w:t>
            </w:r>
            <w:r>
              <w:rPr>
                <w:b/>
                <w:u w:val="single"/>
                <w:lang w:eastAsia="ko-KR"/>
              </w:rPr>
              <w:t>;</w:t>
            </w:r>
          </w:p>
          <w:p w14:paraId="042009DC" w14:textId="77777777" w:rsidR="003B78F6" w:rsidRPr="00BE582C" w:rsidRDefault="003B78F6" w:rsidP="00F03B85">
            <w:pPr>
              <w:pStyle w:val="aff6"/>
              <w:numPr>
                <w:ilvl w:val="0"/>
                <w:numId w:val="37"/>
              </w:numPr>
              <w:overflowPunct/>
              <w:autoSpaceDE/>
              <w:autoSpaceDN/>
              <w:adjustRightInd/>
              <w:spacing w:before="180" w:line="288" w:lineRule="auto"/>
              <w:ind w:leftChars="0"/>
              <w:jc w:val="both"/>
              <w:rPr>
                <w:b/>
                <w:lang w:eastAsia="ko-KR"/>
              </w:rPr>
            </w:pPr>
            <w:r w:rsidRPr="00BE582C">
              <w:rPr>
                <w:b/>
                <w:u w:val="single"/>
                <w:lang w:eastAsia="ko-KR"/>
              </w:rPr>
              <w:t>Component 1 can be updated to</w:t>
            </w:r>
            <w:r>
              <w:rPr>
                <w:bCs/>
                <w:lang w:eastAsia="ko-KR"/>
              </w:rPr>
              <w:t xml:space="preserve"> </w:t>
            </w:r>
            <w:r w:rsidRPr="00BE582C">
              <w:rPr>
                <w:b/>
                <w:lang w:eastAsia="ko-KR"/>
              </w:rPr>
              <w:t>“</w:t>
            </w:r>
            <w:r w:rsidRPr="00BE582C">
              <w:rPr>
                <w:rFonts w:eastAsia="ＭＳ 明朝" w:cs="Arial"/>
                <w:b/>
                <w:color w:val="000000"/>
                <w:sz w:val="18"/>
                <w:szCs w:val="18"/>
              </w:rPr>
              <w:t xml:space="preserve">scheduling of </w:t>
            </w:r>
            <w:r w:rsidRPr="00BE582C">
              <w:rPr>
                <w:rFonts w:eastAsia="ＭＳ 明朝" w:cs="Arial" w:hint="eastAsia"/>
                <w:b/>
                <w:strike/>
                <w:color w:val="FF0000"/>
                <w:sz w:val="18"/>
                <w:szCs w:val="18"/>
                <w:highlight w:val="yellow"/>
              </w:rPr>
              <w:t>[one or]</w:t>
            </w:r>
            <w:r w:rsidRPr="00BE582C">
              <w:rPr>
                <w:rFonts w:eastAsia="ＭＳ 明朝" w:cs="Arial" w:hint="eastAsia"/>
                <w:b/>
                <w:color w:val="FF0000"/>
                <w:sz w:val="18"/>
                <w:szCs w:val="18"/>
              </w:rPr>
              <w:t xml:space="preserve"> </w:t>
            </w:r>
            <w:r w:rsidRPr="00BE582C">
              <w:rPr>
                <w:rFonts w:eastAsia="ＭＳ 明朝" w:cs="Arial"/>
                <w:b/>
                <w:color w:val="000000"/>
                <w:sz w:val="18"/>
                <w:szCs w:val="18"/>
              </w:rPr>
              <w:t xml:space="preserve">more </w:t>
            </w:r>
            <w:r w:rsidRPr="00BE582C">
              <w:rPr>
                <w:rFonts w:eastAsia="ＭＳ 明朝" w:cs="Arial"/>
                <w:b/>
                <w:color w:val="FF0000"/>
                <w:sz w:val="18"/>
                <w:szCs w:val="18"/>
              </w:rPr>
              <w:t xml:space="preserve">than one </w:t>
            </w:r>
            <w:r w:rsidRPr="00BE582C">
              <w:rPr>
                <w:rFonts w:eastAsia="ＭＳ 明朝" w:cs="Arial"/>
                <w:b/>
                <w:color w:val="000000"/>
                <w:sz w:val="18"/>
                <w:szCs w:val="18"/>
              </w:rPr>
              <w:t>PDSCH</w:t>
            </w:r>
            <w:r w:rsidRPr="00BE582C">
              <w:rPr>
                <w:rFonts w:eastAsia="ＭＳ 明朝" w:cs="Arial" w:hint="eastAsia"/>
                <w:b/>
                <w:color w:val="000000"/>
                <w:sz w:val="18"/>
                <w:szCs w:val="18"/>
              </w:rPr>
              <w:t>(s)</w:t>
            </w:r>
            <w:r w:rsidRPr="00BE582C">
              <w:rPr>
                <w:rFonts w:eastAsia="ＭＳ 明朝" w:cs="Arial"/>
                <w:b/>
                <w:color w:val="000000"/>
                <w:sz w:val="18"/>
                <w:szCs w:val="18"/>
              </w:rPr>
              <w:t xml:space="preserve"> </w:t>
            </w:r>
            <w:r w:rsidRPr="00BE582C">
              <w:rPr>
                <w:rFonts w:eastAsia="ＭＳ 明朝" w:cs="Arial"/>
                <w:b/>
                <w:strike/>
                <w:color w:val="FF0000"/>
                <w:sz w:val="18"/>
                <w:szCs w:val="18"/>
              </w:rPr>
              <w:t>per</w:t>
            </w:r>
            <w:r w:rsidRPr="00BE582C">
              <w:rPr>
                <w:rFonts w:eastAsia="ＭＳ 明朝" w:cs="Arial"/>
                <w:b/>
                <w:color w:val="000000"/>
                <w:sz w:val="18"/>
                <w:szCs w:val="18"/>
              </w:rPr>
              <w:t xml:space="preserve"> </w:t>
            </w:r>
            <w:r w:rsidRPr="00BE582C">
              <w:rPr>
                <w:rFonts w:eastAsia="ＭＳ 明朝" w:cs="Arial"/>
                <w:b/>
                <w:color w:val="FF0000"/>
                <w:sz w:val="18"/>
                <w:szCs w:val="18"/>
              </w:rPr>
              <w:t xml:space="preserve">for at least one </w:t>
            </w:r>
            <w:r w:rsidRPr="00BE582C">
              <w:rPr>
                <w:rFonts w:eastAsia="ＭＳ 明朝" w:cs="Arial"/>
                <w:b/>
                <w:color w:val="000000"/>
                <w:sz w:val="18"/>
                <w:szCs w:val="18"/>
              </w:rPr>
              <w:t>cell</w:t>
            </w:r>
            <w:r w:rsidRPr="00BE582C">
              <w:rPr>
                <w:b/>
                <w:lang w:eastAsia="ko-KR"/>
              </w:rPr>
              <w:t>”;</w:t>
            </w:r>
          </w:p>
          <w:p w14:paraId="5C270227" w14:textId="77777777" w:rsidR="003B78F6"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sidRPr="00BE582C">
              <w:rPr>
                <w:b/>
                <w:u w:val="single"/>
                <w:lang w:eastAsia="ko-KR"/>
              </w:rPr>
              <w:t>Component 2 for HARQ-ACK support in FG 66-3 can follow from FG 24-1d/1f</w:t>
            </w:r>
            <w:r>
              <w:rPr>
                <w:b/>
                <w:u w:val="single"/>
                <w:lang w:eastAsia="ko-KR"/>
              </w:rPr>
              <w:t>;</w:t>
            </w:r>
          </w:p>
          <w:p w14:paraId="5F8A8C13" w14:textId="77777777" w:rsidR="003B78F6"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Pr>
                <w:b/>
                <w:u w:val="single"/>
                <w:lang w:eastAsia="ko-KR"/>
              </w:rPr>
              <w:t xml:space="preserve">FGs can be separated for </w:t>
            </w:r>
            <w:r w:rsidRPr="00BE582C">
              <w:rPr>
                <w:b/>
                <w:u w:val="single"/>
                <w:lang w:eastAsia="ko-KR"/>
              </w:rPr>
              <w:t>FR</w:t>
            </w:r>
            <w:r>
              <w:rPr>
                <w:b/>
                <w:u w:val="single"/>
                <w:lang w:eastAsia="ko-KR"/>
              </w:rPr>
              <w:t>2-1 and FR2-2</w:t>
            </w:r>
            <w:r w:rsidRPr="00BE582C">
              <w:rPr>
                <w:b/>
                <w:u w:val="single"/>
                <w:lang w:eastAsia="ko-KR"/>
              </w:rPr>
              <w:t xml:space="preserve"> and only </w:t>
            </w:r>
            <w:r>
              <w:rPr>
                <w:b/>
                <w:u w:val="single"/>
                <w:lang w:eastAsia="ko-KR"/>
              </w:rPr>
              <w:t xml:space="preserve">apply to </w:t>
            </w:r>
            <w:r w:rsidRPr="00BE582C">
              <w:rPr>
                <w:b/>
                <w:u w:val="single"/>
                <w:lang w:eastAsia="ko-KR"/>
              </w:rPr>
              <w:t>the 120 kHz SCS</w:t>
            </w:r>
            <w:r>
              <w:rPr>
                <w:b/>
                <w:u w:val="single"/>
                <w:lang w:eastAsia="ko-KR"/>
              </w:rPr>
              <w:t>;</w:t>
            </w:r>
          </w:p>
          <w:p w14:paraId="612CA30C" w14:textId="77777777" w:rsidR="003B78F6"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Pr>
                <w:b/>
                <w:u w:val="single"/>
                <w:lang w:eastAsia="ko-KR"/>
              </w:rPr>
              <w:t>No need to define “</w:t>
            </w:r>
            <w:r>
              <w:rPr>
                <w:rFonts w:eastAsia="ＭＳ 明朝" w:cs="Arial" w:hint="eastAsia"/>
                <w:color w:val="000000"/>
                <w:sz w:val="18"/>
                <w:szCs w:val="18"/>
                <w:highlight w:val="yellow"/>
              </w:rPr>
              <w:t>component to report the supported number of maximum schedulable PDSCHs</w:t>
            </w:r>
            <w:r>
              <w:rPr>
                <w:rFonts w:eastAsia="ＭＳ 明朝" w:cs="Arial"/>
                <w:color w:val="000000"/>
                <w:sz w:val="18"/>
                <w:szCs w:val="18"/>
                <w:highlight w:val="yellow"/>
              </w:rPr>
              <w:t>/PUSCHs</w:t>
            </w:r>
            <w:r>
              <w:rPr>
                <w:rFonts w:eastAsia="ＭＳ 明朝" w:cs="Arial" w:hint="eastAsia"/>
                <w:color w:val="000000"/>
                <w:sz w:val="18"/>
                <w:szCs w:val="18"/>
                <w:highlight w:val="yellow"/>
              </w:rPr>
              <w:t xml:space="preserve"> per cell</w:t>
            </w:r>
            <w:r w:rsidRPr="00BE582C">
              <w:rPr>
                <w:b/>
                <w:lang w:eastAsia="ko-KR"/>
              </w:rPr>
              <w:t>” or “</w:t>
            </w:r>
            <w:r>
              <w:rPr>
                <w:rFonts w:eastAsia="ＭＳ 明朝" w:cs="Arial" w:hint="eastAsia"/>
                <w:color w:val="000000"/>
                <w:sz w:val="18"/>
                <w:szCs w:val="18"/>
                <w:highlight w:val="yellow"/>
              </w:rPr>
              <w:t xml:space="preserve">the supported maximum total number of schedulable </w:t>
            </w:r>
            <w:r>
              <w:rPr>
                <w:rFonts w:eastAsia="ＭＳ 明朝" w:cs="Arial"/>
                <w:color w:val="000000"/>
                <w:sz w:val="18"/>
                <w:szCs w:val="18"/>
                <w:highlight w:val="yellow"/>
              </w:rPr>
              <w:t>PDSCHs/</w:t>
            </w:r>
            <w:r>
              <w:rPr>
                <w:rFonts w:eastAsia="ＭＳ 明朝" w:cs="Arial" w:hint="eastAsia"/>
                <w:color w:val="000000"/>
                <w:sz w:val="18"/>
                <w:szCs w:val="18"/>
                <w:highlight w:val="yellow"/>
              </w:rPr>
              <w:t>PUSCHs per DCI</w:t>
            </w:r>
            <w:r w:rsidRPr="00BE582C">
              <w:rPr>
                <w:b/>
                <w:lang w:eastAsia="ko-KR"/>
              </w:rPr>
              <w:t>”</w:t>
            </w:r>
            <w:r>
              <w:rPr>
                <w:b/>
                <w:lang w:eastAsia="ko-KR"/>
              </w:rPr>
              <w:t xml:space="preserve">, </w:t>
            </w:r>
            <w:r w:rsidRPr="00BE582C">
              <w:rPr>
                <w:b/>
                <w:u w:val="single"/>
                <w:lang w:eastAsia="ko-KR"/>
              </w:rPr>
              <w:t>aligned with Rel-17 FGs 24-1d / 1e / 1f / 1g.</w:t>
            </w:r>
          </w:p>
          <w:bookmarkEnd w:id="18"/>
          <w:bookmarkEnd w:id="19"/>
          <w:p w14:paraId="3E5B73E5" w14:textId="77777777" w:rsidR="00831E1E" w:rsidRPr="003B78F6" w:rsidRDefault="00831E1E">
            <w:pPr>
              <w:rPr>
                <w:rFonts w:eastAsia="ＭＳ 明朝"/>
              </w:rPr>
            </w:pPr>
          </w:p>
        </w:tc>
      </w:tr>
      <w:tr w:rsidR="00831E1E" w:rsidRPr="00D1683D" w14:paraId="4D9A42FC" w14:textId="77777777" w:rsidTr="00214506">
        <w:trPr>
          <w:trHeight w:val="412"/>
        </w:trPr>
        <w:tc>
          <w:tcPr>
            <w:tcW w:w="279" w:type="pct"/>
          </w:tcPr>
          <w:p w14:paraId="6673E9A0" w14:textId="69ACB8AB" w:rsidR="00831E1E" w:rsidRPr="0027229D" w:rsidRDefault="00C80ACC" w:rsidP="0027229D">
            <w:pPr>
              <w:rPr>
                <w:rFonts w:eastAsia="ＭＳ 明朝"/>
              </w:rPr>
            </w:pPr>
            <w:r>
              <w:rPr>
                <w:rFonts w:eastAsia="ＭＳ 明朝" w:hint="eastAsia"/>
              </w:rPr>
              <w:lastRenderedPageBreak/>
              <w:t>[7] Ericsson</w:t>
            </w:r>
          </w:p>
        </w:tc>
        <w:tc>
          <w:tcPr>
            <w:tcW w:w="4721" w:type="pct"/>
          </w:tcPr>
          <w:p w14:paraId="1DE2256E" w14:textId="77777777" w:rsidR="00FB217B" w:rsidRDefault="00FB217B" w:rsidP="00FB217B">
            <w:pPr>
              <w:pStyle w:val="1"/>
            </w:pPr>
            <w:r>
              <w:t>2</w:t>
            </w:r>
            <w:r>
              <w:tab/>
              <w:t>Discussions</w:t>
            </w:r>
          </w:p>
          <w:p w14:paraId="07C2B08D" w14:textId="77777777" w:rsidR="00FB217B" w:rsidRDefault="00FB217B" w:rsidP="00FB217B">
            <w:r>
              <w:rPr>
                <w:rFonts w:eastAsia="DengXian"/>
                <w:lang w:eastAsia="zh-CN"/>
              </w:rPr>
              <w:t>The</w:t>
            </w:r>
            <w:r w:rsidRPr="00244C48">
              <w:rPr>
                <w:rFonts w:eastAsia="DengXian"/>
                <w:lang w:eastAsia="zh-CN"/>
              </w:rPr>
              <w:t xml:space="preserve"> supported scenarios</w:t>
            </w:r>
            <w:r>
              <w:rPr>
                <w:rFonts w:eastAsia="DengXian"/>
                <w:lang w:eastAsia="zh-CN"/>
              </w:rPr>
              <w:t xml:space="preserve"> for operation with the Rel-19 DCI 0_3/1_3</w:t>
            </w:r>
            <w:r w:rsidRPr="00244C48">
              <w:rPr>
                <w:rFonts w:eastAsia="DengXian"/>
                <w:lang w:eastAsia="zh-CN"/>
              </w:rPr>
              <w:t xml:space="preserve"> w</w:t>
            </w:r>
            <w:r>
              <w:rPr>
                <w:rFonts w:eastAsia="DengXian"/>
                <w:lang w:eastAsia="zh-CN"/>
              </w:rPr>
              <w:t>as discussed in RAN1#118bis meeting. Eventually,</w:t>
            </w:r>
            <w:r w:rsidRPr="00244C48">
              <w:rPr>
                <w:rFonts w:eastAsia="DengXian"/>
                <w:lang w:eastAsia="zh-CN"/>
              </w:rPr>
              <w:t xml:space="preserve"> </w:t>
            </w:r>
            <w:r>
              <w:rPr>
                <w:rFonts w:eastAsia="DengXian"/>
                <w:lang w:eastAsia="zh-CN"/>
              </w:rPr>
              <w:t>the</w:t>
            </w:r>
            <w:r w:rsidRPr="00244C48">
              <w:rPr>
                <w:rFonts w:eastAsia="DengXian"/>
                <w:lang w:eastAsia="zh-CN"/>
              </w:rPr>
              <w:t xml:space="preserve"> following cases for further discussion and decision were identified.</w:t>
            </w:r>
          </w:p>
          <w:tbl>
            <w:tblPr>
              <w:tblStyle w:val="afd"/>
              <w:tblW w:w="0" w:type="auto"/>
              <w:tblLook w:val="04A0" w:firstRow="1" w:lastRow="0" w:firstColumn="1" w:lastColumn="0" w:noHBand="0" w:noVBand="1"/>
            </w:tblPr>
            <w:tblGrid>
              <w:gridCol w:w="12960"/>
            </w:tblGrid>
            <w:tr w:rsidR="00FB217B" w14:paraId="355894A8" w14:textId="77777777" w:rsidTr="0006331A">
              <w:tc>
                <w:tcPr>
                  <w:tcW w:w="12960" w:type="dxa"/>
                </w:tcPr>
                <w:p w14:paraId="52FBBE8E" w14:textId="77777777" w:rsidR="00FB217B" w:rsidRPr="003914E9" w:rsidRDefault="00FB217B" w:rsidP="00FB217B">
                  <w:pPr>
                    <w:snapToGrid w:val="0"/>
                    <w:rPr>
                      <w:rFonts w:eastAsia="DengXian" w:cs="Arial"/>
                      <w:b/>
                      <w:bCs/>
                      <w:sz w:val="18"/>
                      <w:szCs w:val="18"/>
                      <w:highlight w:val="green"/>
                      <w:lang w:eastAsia="zh-CN"/>
                    </w:rPr>
                  </w:pPr>
                  <w:r w:rsidRPr="003914E9">
                    <w:rPr>
                      <w:rFonts w:eastAsia="DengXian" w:cs="Arial"/>
                      <w:b/>
                      <w:bCs/>
                      <w:sz w:val="18"/>
                      <w:szCs w:val="18"/>
                      <w:highlight w:val="green"/>
                      <w:lang w:eastAsia="zh-CN"/>
                    </w:rPr>
                    <w:t>Agreement RAN1#118bis</w:t>
                  </w:r>
                </w:p>
                <w:p w14:paraId="1ECA234E" w14:textId="77777777" w:rsidR="00FB217B" w:rsidRPr="00663E4F" w:rsidRDefault="00FB217B" w:rsidP="00F03B85">
                  <w:pPr>
                    <w:numPr>
                      <w:ilvl w:val="0"/>
                      <w:numId w:val="15"/>
                    </w:numPr>
                    <w:overflowPunct/>
                    <w:autoSpaceDE/>
                    <w:autoSpaceDN/>
                    <w:adjustRightInd/>
                    <w:snapToGrid w:val="0"/>
                    <w:spacing w:after="0"/>
                    <w:rPr>
                      <w:rFonts w:eastAsia="DengXian" w:cs="Arial"/>
                      <w:bCs/>
                      <w:sz w:val="18"/>
                      <w:szCs w:val="18"/>
                    </w:rPr>
                  </w:pPr>
                  <w:r w:rsidRPr="00663E4F">
                    <w:rPr>
                      <w:rFonts w:eastAsia="DengXian" w:cs="Arial"/>
                      <w:bCs/>
                      <w:sz w:val="18"/>
                      <w:szCs w:val="18"/>
                      <w:lang w:eastAsia="zh-CN"/>
                    </w:rPr>
                    <w:t>Consider</w:t>
                  </w:r>
                  <w:r w:rsidRPr="00663E4F">
                    <w:rPr>
                      <w:rFonts w:eastAsia="DengXian" w:cs="Arial"/>
                      <w:bCs/>
                      <w:sz w:val="18"/>
                      <w:szCs w:val="18"/>
                    </w:rPr>
                    <w:t xml:space="preserve"> at least the case that up to two different SCS</w:t>
                  </w:r>
                  <w:r w:rsidRPr="00663E4F">
                    <w:rPr>
                      <w:rFonts w:eastAsia="DengXian" w:cs="Arial"/>
                      <w:bCs/>
                      <w:sz w:val="18"/>
                      <w:szCs w:val="18"/>
                      <w:lang w:eastAsia="zh-CN"/>
                    </w:rPr>
                    <w:t xml:space="preserve"> </w:t>
                  </w:r>
                  <w:r w:rsidRPr="00663E4F">
                    <w:rPr>
                      <w:rFonts w:eastAsia="DengXian" w:cs="Arial"/>
                      <w:bCs/>
                      <w:sz w:val="18"/>
                      <w:szCs w:val="18"/>
                    </w:rPr>
                    <w:t xml:space="preserve">can be scheduled by a DCI </w:t>
                  </w:r>
                  <w:r w:rsidRPr="00663E4F">
                    <w:rPr>
                      <w:rFonts w:eastAsia="ＭＳ 明朝" w:cs="Arial"/>
                      <w:bCs/>
                      <w:color w:val="000000"/>
                      <w:sz w:val="18"/>
                      <w:szCs w:val="18"/>
                    </w:rPr>
                    <w:t>format 0_3/1_3 in Rel-19</w:t>
                  </w:r>
                  <w:r w:rsidRPr="00663E4F">
                    <w:rPr>
                      <w:rFonts w:eastAsia="DengXian" w:cs="Arial"/>
                      <w:bCs/>
                      <w:sz w:val="18"/>
                      <w:szCs w:val="18"/>
                    </w:rPr>
                    <w:t>.</w:t>
                  </w:r>
                </w:p>
                <w:p w14:paraId="4BB93962" w14:textId="77777777" w:rsidR="00FB217B" w:rsidRPr="00663E4F" w:rsidRDefault="00FB217B" w:rsidP="00F03B85">
                  <w:pPr>
                    <w:numPr>
                      <w:ilvl w:val="0"/>
                      <w:numId w:val="15"/>
                    </w:numPr>
                    <w:overflowPunct/>
                    <w:autoSpaceDE/>
                    <w:autoSpaceDN/>
                    <w:adjustRightInd/>
                    <w:snapToGrid w:val="0"/>
                    <w:spacing w:after="0"/>
                    <w:rPr>
                      <w:rFonts w:eastAsia="DengXian" w:cs="Arial"/>
                      <w:bCs/>
                      <w:color w:val="000000"/>
                      <w:sz w:val="18"/>
                      <w:szCs w:val="18"/>
                    </w:rPr>
                  </w:pPr>
                  <w:r w:rsidRPr="00663E4F">
                    <w:rPr>
                      <w:rFonts w:eastAsia="DengXian" w:cs="Arial"/>
                      <w:bCs/>
                      <w:color w:val="000000"/>
                      <w:sz w:val="18"/>
                      <w:szCs w:val="18"/>
                    </w:rPr>
                    <w:t xml:space="preserve">Consider at least the following cases for scheduled cells in Rel-19: </w:t>
                  </w:r>
                </w:p>
                <w:p w14:paraId="1BDB3A79" w14:textId="77777777" w:rsidR="00FB217B" w:rsidRPr="00663E4F" w:rsidRDefault="00FB217B" w:rsidP="00F03B85">
                  <w:pPr>
                    <w:numPr>
                      <w:ilvl w:val="0"/>
                      <w:numId w:val="35"/>
                    </w:numPr>
                    <w:overflowPunct/>
                    <w:autoSpaceDE/>
                    <w:autoSpaceDN/>
                    <w:adjustRightInd/>
                    <w:snapToGrid w:val="0"/>
                    <w:spacing w:after="60"/>
                    <w:rPr>
                      <w:rFonts w:eastAsia="ＭＳ 明朝" w:cs="Arial"/>
                      <w:bCs/>
                      <w:color w:val="000000"/>
                      <w:sz w:val="18"/>
                      <w:szCs w:val="18"/>
                    </w:rPr>
                  </w:pPr>
                  <w:r w:rsidRPr="00663E4F">
                    <w:rPr>
                      <w:rFonts w:eastAsia="ＭＳ 明朝" w:cs="Arial"/>
                      <w:bCs/>
                      <w:color w:val="000000"/>
                      <w:sz w:val="18"/>
                      <w:szCs w:val="18"/>
                    </w:rPr>
                    <w:t>Case 1: A DCI format 0_3/1_3 scheduling PUSCHs/PDSCHs on FR1 licensed FDD cell(s) with SCS1 and FR1 licensed TDD cell(s) with SCS2.</w:t>
                  </w:r>
                </w:p>
                <w:p w14:paraId="445EED94" w14:textId="77777777" w:rsidR="00FB217B" w:rsidRPr="00663E4F" w:rsidRDefault="00FB217B" w:rsidP="00F03B85">
                  <w:pPr>
                    <w:numPr>
                      <w:ilvl w:val="1"/>
                      <w:numId w:val="35"/>
                    </w:numPr>
                    <w:overflowPunct/>
                    <w:autoSpaceDE/>
                    <w:autoSpaceDN/>
                    <w:adjustRightInd/>
                    <w:snapToGrid w:val="0"/>
                    <w:spacing w:after="60"/>
                    <w:rPr>
                      <w:rFonts w:eastAsia="ＭＳ 明朝" w:cs="Arial"/>
                      <w:bCs/>
                      <w:color w:val="000000"/>
                      <w:sz w:val="18"/>
                      <w:szCs w:val="18"/>
                    </w:rPr>
                  </w:pPr>
                  <w:r w:rsidRPr="00663E4F">
                    <w:rPr>
                      <w:rFonts w:eastAsia="ＭＳ 明朝" w:cs="Arial"/>
                      <w:bCs/>
                      <w:color w:val="000000"/>
                      <w:sz w:val="18"/>
                      <w:szCs w:val="18"/>
                    </w:rPr>
                    <w:t>SCS1 can be same or different to SCS2.</w:t>
                  </w:r>
                </w:p>
                <w:p w14:paraId="08CD1465" w14:textId="77777777" w:rsidR="00FB217B" w:rsidRPr="00663E4F" w:rsidRDefault="00FB217B" w:rsidP="00F03B85">
                  <w:pPr>
                    <w:numPr>
                      <w:ilvl w:val="0"/>
                      <w:numId w:val="35"/>
                    </w:numPr>
                    <w:overflowPunct/>
                    <w:autoSpaceDE/>
                    <w:autoSpaceDN/>
                    <w:adjustRightInd/>
                    <w:snapToGrid w:val="0"/>
                    <w:spacing w:after="60"/>
                    <w:rPr>
                      <w:rFonts w:eastAsia="ＭＳ 明朝" w:cs="Arial"/>
                      <w:bCs/>
                      <w:color w:val="000000"/>
                      <w:sz w:val="18"/>
                      <w:szCs w:val="18"/>
                    </w:rPr>
                  </w:pPr>
                  <w:r w:rsidRPr="00663E4F">
                    <w:rPr>
                      <w:rFonts w:eastAsia="ＭＳ 明朝" w:cs="Arial"/>
                      <w:bCs/>
                      <w:color w:val="000000"/>
                      <w:sz w:val="18"/>
                      <w:szCs w:val="18"/>
                    </w:rPr>
                    <w:t xml:space="preserve">Case 2: A DCI format 0_3/1_3 scheduling PUSCHs/PDSCHs on FR1 licensed FDD cell(s) with SCS1 and FR2-1 cell(s) with SCS2. </w:t>
                  </w:r>
                </w:p>
                <w:p w14:paraId="3E942110" w14:textId="77777777" w:rsidR="00FB217B" w:rsidRPr="00663E4F" w:rsidRDefault="00FB217B" w:rsidP="00F03B85">
                  <w:pPr>
                    <w:numPr>
                      <w:ilvl w:val="1"/>
                      <w:numId w:val="35"/>
                    </w:numPr>
                    <w:overflowPunct/>
                    <w:autoSpaceDE/>
                    <w:autoSpaceDN/>
                    <w:adjustRightInd/>
                    <w:snapToGrid w:val="0"/>
                    <w:spacing w:after="60"/>
                    <w:rPr>
                      <w:rFonts w:eastAsia="ＭＳ 明朝" w:cs="Arial"/>
                      <w:bCs/>
                      <w:color w:val="000000"/>
                      <w:sz w:val="18"/>
                      <w:szCs w:val="18"/>
                    </w:rPr>
                  </w:pPr>
                  <w:r w:rsidRPr="00663E4F">
                    <w:rPr>
                      <w:rFonts w:eastAsia="ＭＳ 明朝" w:cs="Arial"/>
                      <w:bCs/>
                      <w:color w:val="000000"/>
                      <w:sz w:val="18"/>
                      <w:szCs w:val="18"/>
                    </w:rPr>
                    <w:t>SCS1 can be same or different to SCS2.</w:t>
                  </w:r>
                </w:p>
                <w:p w14:paraId="53C52965" w14:textId="77777777" w:rsidR="00FB217B" w:rsidRPr="00663E4F" w:rsidRDefault="00FB217B" w:rsidP="00F03B85">
                  <w:pPr>
                    <w:numPr>
                      <w:ilvl w:val="0"/>
                      <w:numId w:val="35"/>
                    </w:numPr>
                    <w:overflowPunct/>
                    <w:autoSpaceDE/>
                    <w:autoSpaceDN/>
                    <w:adjustRightInd/>
                    <w:snapToGrid w:val="0"/>
                    <w:spacing w:after="60"/>
                    <w:rPr>
                      <w:rFonts w:eastAsia="ＭＳ 明朝" w:cs="Arial"/>
                      <w:bCs/>
                      <w:color w:val="000000"/>
                      <w:sz w:val="18"/>
                      <w:szCs w:val="18"/>
                    </w:rPr>
                  </w:pPr>
                  <w:r w:rsidRPr="00663E4F">
                    <w:rPr>
                      <w:rFonts w:eastAsia="ＭＳ 明朝" w:cs="Arial"/>
                      <w:bCs/>
                      <w:color w:val="000000"/>
                      <w:sz w:val="18"/>
                      <w:szCs w:val="18"/>
                    </w:rPr>
                    <w:t xml:space="preserve">Case 3: A DCI format 0_3/1_3 scheduling PUSCHs/PDSCHs on FR1 licensed TDD cell(s) with SCS1 and FR2-1 cell(s) with SCS2. </w:t>
                  </w:r>
                </w:p>
                <w:p w14:paraId="4DD1E593" w14:textId="77777777" w:rsidR="00FB217B" w:rsidRPr="00663E4F" w:rsidRDefault="00FB217B" w:rsidP="00F03B85">
                  <w:pPr>
                    <w:numPr>
                      <w:ilvl w:val="1"/>
                      <w:numId w:val="35"/>
                    </w:numPr>
                    <w:overflowPunct/>
                    <w:autoSpaceDE/>
                    <w:autoSpaceDN/>
                    <w:adjustRightInd/>
                    <w:snapToGrid w:val="0"/>
                    <w:spacing w:after="60"/>
                    <w:rPr>
                      <w:rFonts w:eastAsia="ＭＳ 明朝" w:cs="Arial"/>
                      <w:bCs/>
                      <w:color w:val="000000"/>
                      <w:sz w:val="18"/>
                      <w:szCs w:val="18"/>
                    </w:rPr>
                  </w:pPr>
                  <w:r w:rsidRPr="00663E4F">
                    <w:rPr>
                      <w:rFonts w:eastAsia="ＭＳ 明朝" w:cs="Arial"/>
                      <w:bCs/>
                      <w:color w:val="000000"/>
                      <w:sz w:val="18"/>
                      <w:szCs w:val="18"/>
                    </w:rPr>
                    <w:t>SCS1 can be same or different to SCS2.</w:t>
                  </w:r>
                </w:p>
                <w:p w14:paraId="08612919" w14:textId="77777777" w:rsidR="00FB217B" w:rsidRPr="00663E4F" w:rsidRDefault="00FB217B" w:rsidP="00F03B85">
                  <w:pPr>
                    <w:numPr>
                      <w:ilvl w:val="0"/>
                      <w:numId w:val="35"/>
                    </w:numPr>
                    <w:overflowPunct/>
                    <w:autoSpaceDE/>
                    <w:autoSpaceDN/>
                    <w:adjustRightInd/>
                    <w:snapToGrid w:val="0"/>
                    <w:spacing w:after="60"/>
                    <w:rPr>
                      <w:rFonts w:eastAsia="ＭＳ 明朝" w:cs="Arial"/>
                      <w:bCs/>
                      <w:color w:val="000000"/>
                      <w:sz w:val="18"/>
                      <w:szCs w:val="18"/>
                    </w:rPr>
                  </w:pPr>
                  <w:r w:rsidRPr="00663E4F">
                    <w:rPr>
                      <w:rFonts w:eastAsia="ＭＳ 明朝" w:cs="Arial"/>
                      <w:bCs/>
                      <w:color w:val="000000"/>
                      <w:sz w:val="18"/>
                      <w:szCs w:val="18"/>
                    </w:rPr>
                    <w:t>Case 4: A DCI format 0_3/1_3 scheduling PUSCHs/PDSCHs on FR1 licensed FDD cell(s) with different SCS.</w:t>
                  </w:r>
                </w:p>
                <w:p w14:paraId="12725EC1" w14:textId="77777777" w:rsidR="00FB217B" w:rsidRPr="00663E4F" w:rsidRDefault="00FB217B" w:rsidP="00F03B85">
                  <w:pPr>
                    <w:numPr>
                      <w:ilvl w:val="0"/>
                      <w:numId w:val="35"/>
                    </w:numPr>
                    <w:overflowPunct/>
                    <w:autoSpaceDE/>
                    <w:autoSpaceDN/>
                    <w:adjustRightInd/>
                    <w:snapToGrid w:val="0"/>
                    <w:spacing w:after="60"/>
                    <w:rPr>
                      <w:rFonts w:eastAsia="ＭＳ 明朝" w:cs="Arial"/>
                      <w:bCs/>
                      <w:color w:val="000000"/>
                      <w:sz w:val="18"/>
                      <w:szCs w:val="18"/>
                    </w:rPr>
                  </w:pPr>
                  <w:r w:rsidRPr="00663E4F">
                    <w:rPr>
                      <w:rFonts w:eastAsia="ＭＳ 明朝" w:cs="Arial"/>
                      <w:bCs/>
                      <w:color w:val="000000"/>
                      <w:sz w:val="18"/>
                      <w:szCs w:val="18"/>
                    </w:rPr>
                    <w:t>Case 5: A DCI format 0_3/1_3 scheduling PUSCHs/PDSCHs on FR1 licensed TDD cell(s) with different SCS.</w:t>
                  </w:r>
                </w:p>
                <w:p w14:paraId="48A9CE35" w14:textId="77777777" w:rsidR="00FB217B" w:rsidRPr="005901D8" w:rsidRDefault="00FB217B" w:rsidP="00F03B85">
                  <w:pPr>
                    <w:numPr>
                      <w:ilvl w:val="0"/>
                      <w:numId w:val="35"/>
                    </w:numPr>
                    <w:overflowPunct/>
                    <w:autoSpaceDE/>
                    <w:autoSpaceDN/>
                    <w:adjustRightInd/>
                    <w:snapToGrid w:val="0"/>
                    <w:spacing w:after="60"/>
                    <w:rPr>
                      <w:rFonts w:eastAsia="ＭＳ 明朝" w:cs="Arial"/>
                      <w:bCs/>
                      <w:sz w:val="18"/>
                      <w:szCs w:val="18"/>
                    </w:rPr>
                  </w:pPr>
                  <w:r w:rsidRPr="00663E4F">
                    <w:rPr>
                      <w:rFonts w:eastAsia="ＭＳ 明朝" w:cs="Arial"/>
                      <w:bCs/>
                      <w:color w:val="000000"/>
                      <w:sz w:val="18"/>
                      <w:szCs w:val="18"/>
                    </w:rPr>
                    <w:t>Case 6: A DCI format 0_3/1_3 scheduling PUSCHs/PDSCHs on FR2-1 cell(</w:t>
                  </w:r>
                  <w:r w:rsidRPr="00663E4F">
                    <w:rPr>
                      <w:rFonts w:eastAsia="ＭＳ 明朝" w:cs="Arial"/>
                      <w:bCs/>
                      <w:sz w:val="18"/>
                      <w:szCs w:val="18"/>
                    </w:rPr>
                    <w:t xml:space="preserve">s) with different SCS. </w:t>
                  </w:r>
                </w:p>
              </w:tc>
            </w:tr>
          </w:tbl>
          <w:p w14:paraId="224BBCDC" w14:textId="77777777" w:rsidR="00FB217B" w:rsidRDefault="00FB217B" w:rsidP="00FB217B"/>
          <w:p w14:paraId="4E9916DE" w14:textId="77777777" w:rsidR="00FB217B" w:rsidRPr="005218D8" w:rsidRDefault="00FB217B" w:rsidP="00FB217B">
            <w:r>
              <w:t xml:space="preserve">With respect to the cases, our view is that we must focus on the realistic deployment cases and avoid unnecessary increase in number of cases that potentially leads to increased complexity in the related UE features discussions. Considering the realistic deployments, we have identified the following carrier types with corresponding SCS. </w:t>
            </w:r>
          </w:p>
          <w:p w14:paraId="620F1F68" w14:textId="77777777" w:rsidR="00FB217B" w:rsidRPr="005218D8" w:rsidRDefault="00FB217B" w:rsidP="00F03B85">
            <w:pPr>
              <w:pStyle w:val="aff6"/>
              <w:numPr>
                <w:ilvl w:val="0"/>
                <w:numId w:val="44"/>
              </w:numPr>
              <w:overflowPunct/>
              <w:autoSpaceDE/>
              <w:autoSpaceDN/>
              <w:adjustRightInd/>
              <w:spacing w:after="0" w:line="259" w:lineRule="auto"/>
              <w:ind w:leftChars="0"/>
              <w:rPr>
                <w:rFonts w:cs="Arial"/>
                <w:lang w:eastAsia="zh-CN"/>
              </w:rPr>
            </w:pPr>
            <w:r w:rsidRPr="005218D8">
              <w:rPr>
                <w:rFonts w:ascii="Arial" w:hAnsi="Arial" w:cs="Arial"/>
                <w:lang w:eastAsia="zh-CN"/>
              </w:rPr>
              <w:t>FR1 FDD with 15 KHz SCS</w:t>
            </w:r>
          </w:p>
          <w:p w14:paraId="7934D409" w14:textId="77777777" w:rsidR="00FB217B" w:rsidRPr="005218D8" w:rsidRDefault="00FB217B" w:rsidP="00F03B85">
            <w:pPr>
              <w:pStyle w:val="aff6"/>
              <w:numPr>
                <w:ilvl w:val="0"/>
                <w:numId w:val="44"/>
              </w:numPr>
              <w:overflowPunct/>
              <w:autoSpaceDE/>
              <w:autoSpaceDN/>
              <w:adjustRightInd/>
              <w:spacing w:after="0" w:line="259" w:lineRule="auto"/>
              <w:ind w:leftChars="0"/>
              <w:rPr>
                <w:rFonts w:cs="Arial"/>
                <w:lang w:eastAsia="zh-CN"/>
              </w:rPr>
            </w:pPr>
            <w:r w:rsidRPr="005218D8">
              <w:rPr>
                <w:rFonts w:ascii="Arial" w:hAnsi="Arial" w:cs="Arial"/>
                <w:lang w:eastAsia="zh-CN"/>
              </w:rPr>
              <w:lastRenderedPageBreak/>
              <w:t xml:space="preserve">FR1 TDD with 30 KHz SCS </w:t>
            </w:r>
          </w:p>
          <w:p w14:paraId="7AB755C0" w14:textId="77777777" w:rsidR="00FB217B" w:rsidRPr="00913AC4" w:rsidRDefault="00FB217B" w:rsidP="00F03B85">
            <w:pPr>
              <w:pStyle w:val="aff6"/>
              <w:numPr>
                <w:ilvl w:val="0"/>
                <w:numId w:val="44"/>
              </w:numPr>
              <w:overflowPunct/>
              <w:autoSpaceDE/>
              <w:autoSpaceDN/>
              <w:adjustRightInd/>
              <w:spacing w:after="0" w:line="259" w:lineRule="auto"/>
              <w:ind w:leftChars="0"/>
              <w:rPr>
                <w:rFonts w:cs="Arial"/>
              </w:rPr>
            </w:pPr>
            <w:r w:rsidRPr="005218D8">
              <w:rPr>
                <w:rFonts w:ascii="Arial" w:hAnsi="Arial" w:cs="Arial"/>
              </w:rPr>
              <w:t>FR2-1 TDD with 120 KHz SCS</w:t>
            </w:r>
          </w:p>
          <w:p w14:paraId="6661A9F3" w14:textId="77777777" w:rsidR="00FB217B" w:rsidRPr="00913AC4" w:rsidRDefault="00FB217B" w:rsidP="00FB217B">
            <w:pPr>
              <w:rPr>
                <w:rFonts w:cs="Arial"/>
              </w:rPr>
            </w:pPr>
          </w:p>
          <w:p w14:paraId="4BC1AB37" w14:textId="77777777" w:rsidR="00FB217B" w:rsidRDefault="00FB217B" w:rsidP="00FB217B">
            <w:r>
              <w:t>The above with the</w:t>
            </w:r>
            <w:r w:rsidRPr="005218D8">
              <w:t xml:space="preserve"> carrier aggregation operations</w:t>
            </w:r>
            <w:r>
              <w:t xml:space="preserve"> leads us to support Case 1, 2 and 3 as the remaining cases seem to be unrealistic.</w:t>
            </w:r>
          </w:p>
          <w:p w14:paraId="5FD231F3" w14:textId="77777777" w:rsidR="00FB217B" w:rsidRPr="005901D8" w:rsidRDefault="00FB217B" w:rsidP="00FB217B">
            <w:pPr>
              <w:pStyle w:val="Proposal"/>
              <w:widowControl/>
              <w:tabs>
                <w:tab w:val="num" w:pos="1304"/>
              </w:tabs>
              <w:overflowPunct/>
              <w:autoSpaceDE/>
              <w:autoSpaceDN/>
              <w:adjustRightInd/>
              <w:spacing w:line="259" w:lineRule="auto"/>
            </w:pPr>
            <w:bookmarkStart w:id="20" w:name="_Toc194040688"/>
            <w:bookmarkStart w:id="21" w:name="_Toc197639554"/>
            <w:r>
              <w:t>Case 1, Case 2 and Case 3 are supported for Rel-19 operation of DCI 0_3/1_3.</w:t>
            </w:r>
            <w:bookmarkEnd w:id="20"/>
            <w:bookmarkEnd w:id="21"/>
          </w:p>
          <w:p w14:paraId="1DD3105F" w14:textId="77777777" w:rsidR="00FB217B" w:rsidRPr="000A3E12" w:rsidRDefault="00FB217B" w:rsidP="00FB217B">
            <w:pPr>
              <w:pStyle w:val="20"/>
            </w:pPr>
            <w:r>
              <w:t>2.1 Different SCS/</w:t>
            </w:r>
            <w:r w:rsidRPr="000A3E12">
              <w:t>carrier type among co-scheduled cells by the</w:t>
            </w:r>
            <w:r>
              <w:t xml:space="preserve"> </w:t>
            </w:r>
            <w:r w:rsidRPr="000A3E12">
              <w:t>single DCI.</w:t>
            </w:r>
          </w:p>
          <w:p w14:paraId="4527BEDD" w14:textId="77777777" w:rsidR="00FB217B" w:rsidRPr="00976255" w:rsidRDefault="00FB217B" w:rsidP="00FB217B">
            <w:pPr>
              <w:jc w:val="both"/>
              <w:rPr>
                <w:rFonts w:eastAsia="DengXian"/>
                <w:lang w:eastAsia="zh-CN"/>
              </w:rPr>
            </w:pPr>
            <w:r w:rsidRPr="00976255">
              <w:rPr>
                <w:rFonts w:eastAsia="DengXian" w:hint="eastAsia"/>
                <w:lang w:eastAsia="zh-CN"/>
              </w:rPr>
              <w:t xml:space="preserve">For the </w:t>
            </w:r>
            <w:r w:rsidRPr="00976255">
              <w:rPr>
                <w:rFonts w:eastAsia="DengXian"/>
                <w:lang w:eastAsia="zh-CN"/>
              </w:rPr>
              <w:t>first main objective in the WID</w:t>
            </w:r>
            <w:r w:rsidRPr="00976255">
              <w:rPr>
                <w:rFonts w:eastAsia="DengXian" w:hint="eastAsia"/>
                <w:lang w:eastAsia="zh-CN"/>
              </w:rPr>
              <w:t xml:space="preserve">, it aims </w:t>
            </w:r>
            <w:r w:rsidRPr="00976255">
              <w:rPr>
                <w:rFonts w:eastAsia="DengXian"/>
                <w:lang w:eastAsia="zh-CN"/>
              </w:rPr>
              <w:t xml:space="preserve">to </w:t>
            </w:r>
            <w:r w:rsidRPr="00976255">
              <w:rPr>
                <w:rFonts w:eastAsia="DengXian" w:hint="eastAsia"/>
                <w:lang w:eastAsia="zh-CN"/>
              </w:rPr>
              <w:t xml:space="preserve">support </w:t>
            </w:r>
            <w:r w:rsidRPr="00976255">
              <w:rPr>
                <w:rFonts w:eastAsia="DengXian"/>
                <w:lang w:eastAsia="zh-CN"/>
              </w:rPr>
              <w:t xml:space="preserve">different SCS/carrier type among co-scheduled cells by the single DCI. Therefore, the following </w:t>
            </w:r>
            <w:r w:rsidRPr="00976255">
              <w:rPr>
                <w:rFonts w:eastAsia="DengXian" w:hint="eastAsia"/>
                <w:lang w:eastAsia="zh-CN"/>
              </w:rPr>
              <w:t>main combinations</w:t>
            </w:r>
            <w:r w:rsidRPr="00976255">
              <w:rPr>
                <w:rFonts w:eastAsia="DengXian"/>
                <w:lang w:eastAsia="zh-CN"/>
              </w:rPr>
              <w:t xml:space="preserve"> should be supported</w:t>
            </w:r>
            <w:r w:rsidRPr="00976255">
              <w:rPr>
                <w:rFonts w:eastAsia="DengXian" w:hint="eastAsia"/>
                <w:lang w:eastAsia="zh-CN"/>
              </w:rPr>
              <w:t xml:space="preserve">:  </w:t>
            </w:r>
          </w:p>
          <w:p w14:paraId="20D20086" w14:textId="77777777" w:rsidR="00FB217B" w:rsidRPr="00976255" w:rsidRDefault="00FB217B" w:rsidP="00F03B85">
            <w:pPr>
              <w:pStyle w:val="aff6"/>
              <w:numPr>
                <w:ilvl w:val="0"/>
                <w:numId w:val="41"/>
              </w:numPr>
              <w:overflowPunct/>
              <w:autoSpaceDE/>
              <w:autoSpaceDN/>
              <w:adjustRightInd/>
              <w:spacing w:after="0" w:line="259" w:lineRule="auto"/>
              <w:ind w:leftChars="0"/>
              <w:jc w:val="both"/>
              <w:rPr>
                <w:rFonts w:eastAsia="DengXian"/>
                <w:lang w:eastAsia="zh-CN"/>
              </w:rPr>
            </w:pPr>
            <w:r w:rsidRPr="00976255">
              <w:rPr>
                <w:rFonts w:eastAsia="DengXian"/>
                <w:lang w:eastAsia="zh-CN"/>
              </w:rPr>
              <w:t xml:space="preserve">Different SCSs </w:t>
            </w:r>
            <w:r w:rsidRPr="00976255">
              <w:rPr>
                <w:rFonts w:eastAsia="DengXian" w:hint="eastAsia"/>
                <w:lang w:eastAsia="zh-CN"/>
              </w:rPr>
              <w:t>and</w:t>
            </w:r>
            <w:r w:rsidRPr="00976255">
              <w:rPr>
                <w:rFonts w:eastAsia="DengXian"/>
                <w:lang w:eastAsia="zh-CN"/>
              </w:rPr>
              <w:t xml:space="preserve"> same carrier type among co-scheduled cells </w:t>
            </w:r>
            <w:r w:rsidRPr="00976255">
              <w:rPr>
                <w:rFonts w:eastAsia="DengXian"/>
                <w:lang w:eastAsia="zh-CN"/>
              </w:rPr>
              <w:tab/>
            </w:r>
            <w:r w:rsidRPr="00976255">
              <w:rPr>
                <w:rFonts w:eastAsia="DengXian"/>
                <w:lang w:eastAsia="zh-CN"/>
              </w:rPr>
              <w:tab/>
              <w:t>[</w:t>
            </w:r>
            <w:r w:rsidRPr="00913AC4">
              <w:rPr>
                <w:rFonts w:eastAsia="DengXian"/>
                <w:lang w:eastAsia="zh-CN"/>
              </w:rPr>
              <w:t>Case 4, 5, 6</w:t>
            </w:r>
            <w:r w:rsidRPr="00976255">
              <w:rPr>
                <w:rFonts w:eastAsia="DengXian"/>
                <w:lang w:eastAsia="zh-CN"/>
              </w:rPr>
              <w:t>]</w:t>
            </w:r>
          </w:p>
          <w:p w14:paraId="336ADF29" w14:textId="77777777" w:rsidR="00FB217B" w:rsidRPr="00976255" w:rsidRDefault="00FB217B" w:rsidP="00F03B85">
            <w:pPr>
              <w:pStyle w:val="aff6"/>
              <w:numPr>
                <w:ilvl w:val="0"/>
                <w:numId w:val="41"/>
              </w:numPr>
              <w:overflowPunct/>
              <w:autoSpaceDE/>
              <w:autoSpaceDN/>
              <w:adjustRightInd/>
              <w:spacing w:after="0" w:line="259" w:lineRule="auto"/>
              <w:ind w:leftChars="0"/>
              <w:jc w:val="both"/>
              <w:rPr>
                <w:rFonts w:eastAsia="DengXian"/>
                <w:lang w:eastAsia="zh-CN"/>
              </w:rPr>
            </w:pPr>
            <w:r w:rsidRPr="00976255">
              <w:rPr>
                <w:rFonts w:eastAsia="DengXian"/>
                <w:lang w:eastAsia="zh-CN"/>
              </w:rPr>
              <w:t xml:space="preserve">Different SCSs </w:t>
            </w:r>
            <w:r w:rsidRPr="00976255">
              <w:rPr>
                <w:rFonts w:eastAsia="DengXian" w:hint="eastAsia"/>
                <w:lang w:eastAsia="zh-CN"/>
              </w:rPr>
              <w:t>and</w:t>
            </w:r>
            <w:r w:rsidRPr="00976255">
              <w:rPr>
                <w:rFonts w:eastAsia="DengXian"/>
                <w:lang w:eastAsia="zh-CN"/>
              </w:rPr>
              <w:t xml:space="preserve"> different carrier types among co-scheduled cells</w:t>
            </w:r>
            <w:r w:rsidRPr="00976255">
              <w:rPr>
                <w:rFonts w:eastAsia="DengXian"/>
                <w:lang w:eastAsia="zh-CN"/>
              </w:rPr>
              <w:tab/>
            </w:r>
            <w:r w:rsidRPr="00976255">
              <w:rPr>
                <w:rFonts w:eastAsia="DengXian"/>
                <w:lang w:eastAsia="zh-CN"/>
              </w:rPr>
              <w:tab/>
              <w:t>[</w:t>
            </w:r>
            <w:r w:rsidRPr="00913AC4">
              <w:rPr>
                <w:rFonts w:eastAsia="DengXian"/>
                <w:lang w:eastAsia="zh-CN"/>
              </w:rPr>
              <w:t>Case 1,2,3</w:t>
            </w:r>
            <w:r w:rsidRPr="00976255">
              <w:rPr>
                <w:rFonts w:eastAsia="DengXian"/>
                <w:lang w:eastAsia="zh-CN"/>
              </w:rPr>
              <w:t>]</w:t>
            </w:r>
          </w:p>
          <w:p w14:paraId="25FFF081" w14:textId="77777777" w:rsidR="00FB217B" w:rsidRPr="00976255" w:rsidRDefault="00FB217B" w:rsidP="00F03B85">
            <w:pPr>
              <w:pStyle w:val="aff6"/>
              <w:numPr>
                <w:ilvl w:val="0"/>
                <w:numId w:val="41"/>
              </w:numPr>
              <w:overflowPunct/>
              <w:autoSpaceDE/>
              <w:autoSpaceDN/>
              <w:adjustRightInd/>
              <w:spacing w:after="0" w:line="259" w:lineRule="auto"/>
              <w:ind w:leftChars="0"/>
              <w:jc w:val="both"/>
              <w:rPr>
                <w:rFonts w:eastAsia="DengXian"/>
                <w:lang w:eastAsia="zh-CN"/>
              </w:rPr>
            </w:pPr>
            <w:r w:rsidRPr="00976255">
              <w:rPr>
                <w:rFonts w:eastAsia="DengXian" w:hint="eastAsia"/>
                <w:lang w:eastAsia="zh-CN"/>
              </w:rPr>
              <w:t>D</w:t>
            </w:r>
            <w:r w:rsidRPr="00976255">
              <w:rPr>
                <w:rFonts w:eastAsia="DengXian"/>
                <w:lang w:eastAsia="zh-CN"/>
              </w:rPr>
              <w:t>ifferent carrier types</w:t>
            </w:r>
            <w:r w:rsidRPr="00976255">
              <w:rPr>
                <w:rFonts w:eastAsia="DengXian" w:hint="eastAsia"/>
                <w:lang w:eastAsia="zh-CN"/>
              </w:rPr>
              <w:t xml:space="preserve"> and s</w:t>
            </w:r>
            <w:r w:rsidRPr="00976255">
              <w:rPr>
                <w:rFonts w:eastAsia="DengXian"/>
                <w:lang w:eastAsia="zh-CN"/>
              </w:rPr>
              <w:t xml:space="preserve">ame SCS with among co-scheduled cells </w:t>
            </w:r>
            <w:r w:rsidRPr="00976255">
              <w:rPr>
                <w:rFonts w:eastAsia="DengXian"/>
                <w:lang w:eastAsia="zh-CN"/>
              </w:rPr>
              <w:tab/>
              <w:t>[</w:t>
            </w:r>
            <w:r w:rsidRPr="00913AC4">
              <w:rPr>
                <w:rFonts w:eastAsia="DengXian"/>
                <w:lang w:eastAsia="zh-CN"/>
              </w:rPr>
              <w:t>Case 1,2,3</w:t>
            </w:r>
            <w:r w:rsidRPr="00976255">
              <w:rPr>
                <w:rFonts w:eastAsia="DengXian"/>
                <w:lang w:eastAsia="zh-CN"/>
              </w:rPr>
              <w:t>]</w:t>
            </w:r>
          </w:p>
          <w:p w14:paraId="66BA38B6" w14:textId="77777777" w:rsidR="00FB217B" w:rsidRPr="00976255" w:rsidRDefault="00FB217B" w:rsidP="00F03B85">
            <w:pPr>
              <w:pStyle w:val="aff6"/>
              <w:numPr>
                <w:ilvl w:val="0"/>
                <w:numId w:val="41"/>
              </w:numPr>
              <w:overflowPunct/>
              <w:autoSpaceDE/>
              <w:autoSpaceDN/>
              <w:adjustRightInd/>
              <w:spacing w:after="0" w:line="259" w:lineRule="auto"/>
              <w:ind w:leftChars="0"/>
              <w:jc w:val="both"/>
              <w:rPr>
                <w:rFonts w:eastAsia="DengXian"/>
                <w:lang w:eastAsia="zh-CN"/>
              </w:rPr>
            </w:pPr>
            <w:r w:rsidRPr="00913AC4">
              <w:rPr>
                <w:rFonts w:eastAsia="DengXian"/>
                <w:lang w:eastAsia="zh-CN"/>
              </w:rPr>
              <w:t>Same SCS and same carrier type among co-scheduled cells</w:t>
            </w:r>
            <w:r w:rsidRPr="00976255">
              <w:rPr>
                <w:rFonts w:eastAsia="DengXian"/>
                <w:lang w:eastAsia="zh-CN"/>
              </w:rPr>
              <w:tab/>
              <w:t xml:space="preserve">[Not listed in the </w:t>
            </w:r>
            <w:r>
              <w:rPr>
                <w:rFonts w:eastAsia="DengXian"/>
                <w:lang w:eastAsia="zh-CN"/>
              </w:rPr>
              <w:t xml:space="preserve">above </w:t>
            </w:r>
            <w:r w:rsidRPr="00976255">
              <w:rPr>
                <w:rFonts w:eastAsia="DengXian"/>
                <w:lang w:eastAsia="zh-CN"/>
              </w:rPr>
              <w:t>agreement]</w:t>
            </w:r>
          </w:p>
          <w:p w14:paraId="111E92A2" w14:textId="77777777" w:rsidR="00FB217B" w:rsidRPr="00976255" w:rsidRDefault="00FB217B" w:rsidP="00FB217B">
            <w:pPr>
              <w:jc w:val="both"/>
              <w:rPr>
                <w:rFonts w:eastAsia="DengXian"/>
                <w:lang w:eastAsia="zh-CN"/>
              </w:rPr>
            </w:pPr>
            <w:r w:rsidRPr="00976255">
              <w:rPr>
                <w:rFonts w:eastAsia="DengXian"/>
                <w:lang w:eastAsia="zh-CN"/>
              </w:rPr>
              <w:t xml:space="preserve">where same or different SCS/carrier type between scheduling cell and co-scheduled cells. </w:t>
            </w:r>
          </w:p>
          <w:p w14:paraId="5CEC15A2" w14:textId="77777777" w:rsidR="00FB217B" w:rsidRPr="00976255" w:rsidRDefault="00FB217B" w:rsidP="00FB217B">
            <w:pPr>
              <w:jc w:val="both"/>
              <w:rPr>
                <w:rFonts w:eastAsia="DengXian"/>
                <w:lang w:eastAsia="zh-CN"/>
              </w:rPr>
            </w:pPr>
            <w:r w:rsidRPr="00976255">
              <w:rPr>
                <w:rFonts w:eastAsia="DengXian"/>
                <w:lang w:eastAsia="zh-CN"/>
              </w:rPr>
              <w:t xml:space="preserve">Firstly, for Rel-18 MCE, </w:t>
            </w:r>
            <w:r w:rsidRPr="00976255">
              <w:rPr>
                <w:rFonts w:eastAsia="DengXian" w:hint="eastAsia"/>
                <w:lang w:eastAsia="zh-CN"/>
              </w:rPr>
              <w:t>FGs 49-1/1b/2/2b</w:t>
            </w:r>
            <w:r w:rsidRPr="00976255">
              <w:rPr>
                <w:rFonts w:eastAsia="DengXian"/>
                <w:lang w:eastAsia="zh-CN"/>
              </w:rPr>
              <w:t xml:space="preserve"> were defined supporting </w:t>
            </w:r>
            <w:r w:rsidRPr="00976255">
              <w:rPr>
                <w:rFonts w:eastAsia="DengXian" w:hint="eastAsia"/>
                <w:lang w:eastAsia="zh-CN"/>
              </w:rPr>
              <w:t>multi-cell PDSCH/PUSCH scheduling</w:t>
            </w:r>
            <w:r w:rsidRPr="00976255">
              <w:rPr>
                <w:rFonts w:eastAsia="DengXian"/>
                <w:lang w:eastAsia="zh-CN"/>
              </w:rPr>
              <w:t xml:space="preserve"> with (1) only single PDSCH/PUSCH per scheduled cell and (2) same SCS and same carrier type among co-scheduled cells. According to the above objective in the WID, for Rel-19 MCE, </w:t>
            </w:r>
            <w:r w:rsidRPr="00976255">
              <w:rPr>
                <w:rFonts w:eastAsia="DengXian" w:hint="eastAsia"/>
                <w:lang w:eastAsia="zh-CN"/>
              </w:rPr>
              <w:t>FG(s) cannot be built on top of the Rel-18 FGs.</w:t>
            </w:r>
            <w:r w:rsidRPr="00976255">
              <w:rPr>
                <w:rFonts w:eastAsia="DengXian"/>
                <w:lang w:eastAsia="zh-CN"/>
              </w:rPr>
              <w:t xml:space="preserve"> But one question needed to be discussed is whether </w:t>
            </w:r>
            <w:r w:rsidRPr="00913AC4">
              <w:rPr>
                <w:rFonts w:eastAsia="DengXian"/>
                <w:lang w:eastAsia="zh-CN"/>
              </w:rPr>
              <w:t>same SCS and same carrier type among co-scheduled cells should be included</w:t>
            </w:r>
            <w:r w:rsidRPr="00976255">
              <w:rPr>
                <w:rFonts w:eastAsia="DengXian"/>
                <w:lang w:eastAsia="zh-CN"/>
              </w:rPr>
              <w:t xml:space="preserve">. With the support of </w:t>
            </w:r>
            <w:r w:rsidRPr="00913AC4">
              <w:rPr>
                <w:rFonts w:eastAsia="DengXian"/>
                <w:lang w:eastAsia="zh-CN"/>
              </w:rPr>
              <w:t xml:space="preserve">more than one PDSCH/PUSCH per scheduled cell or </w:t>
            </w:r>
            <w:r w:rsidRPr="00913AC4">
              <w:rPr>
                <w:rFonts w:eastAsia="DengXian" w:cs="Batang" w:hint="eastAsia"/>
                <w:szCs w:val="18"/>
                <w:lang w:eastAsia="zh-CN"/>
              </w:rPr>
              <w:t>m</w:t>
            </w:r>
            <w:r w:rsidRPr="00913AC4">
              <w:rPr>
                <w:rFonts w:eastAsia="DengXian" w:cs="Batang"/>
                <w:szCs w:val="18"/>
                <w:lang w:eastAsia="zh-CN"/>
              </w:rPr>
              <w:t xml:space="preserve">ultiple </w:t>
            </w:r>
            <w:r w:rsidRPr="00976255">
              <w:rPr>
                <w:rFonts w:eastAsia="DengXian" w:cs="Batang"/>
                <w:szCs w:val="18"/>
                <w:lang w:eastAsia="zh-CN"/>
              </w:rPr>
              <w:t xml:space="preserve">PUSCHs/PDSCHs </w:t>
            </w:r>
            <w:r w:rsidRPr="00913AC4">
              <w:rPr>
                <w:rFonts w:eastAsia="DengXian" w:cs="Batang"/>
                <w:szCs w:val="18"/>
                <w:lang w:eastAsia="zh-CN"/>
              </w:rPr>
              <w:t>for at least one of scheduled</w:t>
            </w:r>
            <w:r w:rsidRPr="00913AC4">
              <w:rPr>
                <w:rFonts w:eastAsia="DengXian"/>
                <w:lang w:eastAsia="zh-CN"/>
              </w:rPr>
              <w:t xml:space="preserve"> cells in the set</w:t>
            </w:r>
            <w:r w:rsidRPr="00976255">
              <w:rPr>
                <w:rFonts w:eastAsia="DengXian"/>
                <w:lang w:eastAsia="zh-CN"/>
              </w:rPr>
              <w:t xml:space="preserve">, even same SCS and same carrier type are applied among co-scheduled cells, FGs in Rel-19 will be different from the Rel-18 FGs. Therefore, we propose to support the combination of </w:t>
            </w:r>
            <w:r w:rsidRPr="00913AC4">
              <w:rPr>
                <w:rFonts w:eastAsia="DengXian"/>
                <w:lang w:eastAsia="zh-CN"/>
              </w:rPr>
              <w:t xml:space="preserve">same SCS and same carrier type </w:t>
            </w:r>
            <w:r w:rsidRPr="00976255">
              <w:rPr>
                <w:rFonts w:eastAsia="DengXian"/>
                <w:lang w:eastAsia="zh-CN"/>
              </w:rPr>
              <w:t xml:space="preserve">among co-scheduled cells by the single DCI in Rel-19. </w:t>
            </w:r>
          </w:p>
          <w:p w14:paraId="6806DE50" w14:textId="77777777" w:rsidR="00FB217B" w:rsidRPr="00976255" w:rsidRDefault="00FB217B" w:rsidP="00FB217B">
            <w:pPr>
              <w:jc w:val="both"/>
              <w:rPr>
                <w:rFonts w:eastAsia="DengXian"/>
                <w:lang w:eastAsia="zh-CN"/>
              </w:rPr>
            </w:pPr>
            <w:r w:rsidRPr="00976255">
              <w:rPr>
                <w:rFonts w:eastAsia="DengXian" w:hint="eastAsia"/>
                <w:lang w:eastAsia="zh-CN"/>
              </w:rPr>
              <w:t>Although up to two different SCSs could be scheduled by a DCI format 0_3/1_3 agreed on 3GPP RAN1#118 meeting, there are</w:t>
            </w:r>
            <w:r w:rsidRPr="00976255">
              <w:rPr>
                <w:rFonts w:eastAsia="DengXian"/>
                <w:lang w:eastAsia="zh-CN"/>
              </w:rPr>
              <w:t xml:space="preserve"> so</w:t>
            </w:r>
            <w:r w:rsidRPr="00976255">
              <w:rPr>
                <w:rFonts w:eastAsia="DengXian" w:hint="eastAsia"/>
                <w:lang w:eastAsia="zh-CN"/>
              </w:rPr>
              <w:t xml:space="preserve"> many combinations for each main combination. For example, </w:t>
            </w:r>
            <w:r w:rsidRPr="00976255">
              <w:rPr>
                <w:rFonts w:eastAsia="DengXian"/>
                <w:lang w:eastAsia="zh-CN"/>
              </w:rPr>
              <w:t>for</w:t>
            </w:r>
            <w:r w:rsidRPr="00976255">
              <w:rPr>
                <w:rFonts w:eastAsia="DengXian" w:hint="eastAsia"/>
                <w:lang w:eastAsia="zh-CN"/>
              </w:rPr>
              <w:t xml:space="preserve"> each </w:t>
            </w:r>
            <w:r w:rsidRPr="00976255">
              <w:rPr>
                <w:rFonts w:eastAsia="DengXian"/>
                <w:lang w:eastAsia="zh-CN"/>
              </w:rPr>
              <w:t xml:space="preserve">main </w:t>
            </w:r>
            <w:r w:rsidRPr="00976255">
              <w:rPr>
                <w:rFonts w:eastAsia="DengXian" w:hint="eastAsia"/>
                <w:lang w:eastAsia="zh-CN"/>
              </w:rPr>
              <w:t xml:space="preserve">combination </w:t>
            </w:r>
            <w:r w:rsidRPr="00976255">
              <w:rPr>
                <w:rFonts w:eastAsia="DengXian"/>
                <w:lang w:eastAsia="zh-CN"/>
              </w:rPr>
              <w:t xml:space="preserve">listed </w:t>
            </w:r>
            <w:r w:rsidRPr="00976255">
              <w:rPr>
                <w:rFonts w:eastAsia="DengXian" w:hint="eastAsia"/>
                <w:lang w:eastAsia="zh-CN"/>
              </w:rPr>
              <w:t xml:space="preserve">above, it needs to </w:t>
            </w:r>
            <w:r w:rsidRPr="00976255">
              <w:rPr>
                <w:rFonts w:eastAsia="DengXian"/>
                <w:lang w:eastAsia="zh-CN"/>
              </w:rPr>
              <w:t>check whether</w:t>
            </w:r>
            <w:r w:rsidRPr="00976255">
              <w:rPr>
                <w:rFonts w:eastAsia="DengXian" w:hint="eastAsia"/>
                <w:lang w:eastAsia="zh-CN"/>
              </w:rPr>
              <w:t xml:space="preserve"> the scheduling cell is included in the set of co-scheduled cells or not. </w:t>
            </w:r>
            <w:r w:rsidRPr="00976255">
              <w:rPr>
                <w:rFonts w:eastAsia="DengXian"/>
                <w:lang w:eastAsia="zh-CN"/>
              </w:rPr>
              <w:t xml:space="preserve">In our view, it is possible to separate the FGs as Rel-18 based on whether </w:t>
            </w:r>
            <w:r w:rsidRPr="00976255">
              <w:rPr>
                <w:rFonts w:eastAsia="DengXian" w:hint="eastAsia"/>
                <w:lang w:eastAsia="zh-CN"/>
              </w:rPr>
              <w:t>the scheduling cell is included in the set of co-scheduled cells or not</w:t>
            </w:r>
            <w:r w:rsidRPr="00976255">
              <w:rPr>
                <w:rFonts w:eastAsia="DengXian"/>
                <w:lang w:eastAsia="zh-CN"/>
              </w:rPr>
              <w:t xml:space="preserve">. However, as agreed in last meeting, two basic </w:t>
            </w:r>
            <w:r w:rsidRPr="00976255">
              <w:rPr>
                <w:rFonts w:eastAsia="DengXian" w:hint="eastAsia"/>
                <w:lang w:eastAsia="zh-CN"/>
              </w:rPr>
              <w:t xml:space="preserve">FGs </w:t>
            </w:r>
            <w:r w:rsidRPr="00976255">
              <w:rPr>
                <w:rFonts w:eastAsia="DengXian"/>
                <w:lang w:eastAsia="zh-CN"/>
              </w:rPr>
              <w:t xml:space="preserve">will be introduced for </w:t>
            </w:r>
            <w:r w:rsidRPr="00976255">
              <w:rPr>
                <w:rFonts w:eastAsia="DengXian" w:hint="eastAsia"/>
                <w:lang w:eastAsia="zh-CN"/>
              </w:rPr>
              <w:t>multi</w:t>
            </w:r>
            <w:r w:rsidRPr="00976255">
              <w:rPr>
                <w:rFonts w:eastAsia="DengXian"/>
                <w:lang w:eastAsia="zh-CN"/>
              </w:rPr>
              <w:t>-cell multi</w:t>
            </w:r>
            <w:r w:rsidRPr="00976255">
              <w:rPr>
                <w:rFonts w:eastAsia="DengXian" w:hint="eastAsia"/>
                <w:lang w:eastAsia="zh-CN"/>
              </w:rPr>
              <w:t>-</w:t>
            </w:r>
            <w:r w:rsidRPr="00976255">
              <w:rPr>
                <w:rFonts w:eastAsia="DengXian"/>
                <w:lang w:eastAsia="zh-CN"/>
              </w:rPr>
              <w:t>PDSCH scheduling</w:t>
            </w:r>
            <w:r w:rsidRPr="00976255">
              <w:rPr>
                <w:rFonts w:eastAsia="DengXian" w:hint="eastAsia"/>
                <w:lang w:eastAsia="zh-CN"/>
              </w:rPr>
              <w:t xml:space="preserve"> and multi</w:t>
            </w:r>
            <w:r w:rsidRPr="00976255">
              <w:rPr>
                <w:rFonts w:eastAsia="DengXian"/>
                <w:lang w:eastAsia="zh-CN"/>
              </w:rPr>
              <w:t>-cell multi</w:t>
            </w:r>
            <w:r w:rsidRPr="00976255">
              <w:rPr>
                <w:rFonts w:eastAsia="DengXian" w:hint="eastAsia"/>
                <w:lang w:eastAsia="zh-CN"/>
              </w:rPr>
              <w:t>-</w:t>
            </w:r>
            <w:r w:rsidRPr="00976255">
              <w:rPr>
                <w:rFonts w:eastAsia="DengXian"/>
                <w:lang w:eastAsia="zh-CN"/>
              </w:rPr>
              <w:t>P</w:t>
            </w:r>
            <w:r w:rsidRPr="00976255">
              <w:rPr>
                <w:rFonts w:eastAsia="DengXian" w:hint="eastAsia"/>
                <w:lang w:eastAsia="zh-CN"/>
              </w:rPr>
              <w:t>U</w:t>
            </w:r>
            <w:r w:rsidRPr="00976255">
              <w:rPr>
                <w:rFonts w:eastAsia="DengXian"/>
                <w:lang w:eastAsia="zh-CN"/>
              </w:rPr>
              <w:t xml:space="preserve">SCH scheduling, respectively. </w:t>
            </w:r>
          </w:p>
          <w:p w14:paraId="6A8B8391" w14:textId="77777777" w:rsidR="00FB217B" w:rsidRDefault="00FB217B" w:rsidP="00FB217B">
            <w:pPr>
              <w:jc w:val="both"/>
              <w:rPr>
                <w:rFonts w:eastAsia="DengXian"/>
                <w:lang w:eastAsia="zh-CN"/>
              </w:rPr>
            </w:pPr>
            <w:r w:rsidRPr="00976255">
              <w:rPr>
                <w:rFonts w:eastAsia="DengXian"/>
                <w:lang w:eastAsia="zh-CN"/>
              </w:rPr>
              <w:t>From our perspective</w:t>
            </w:r>
            <w:r w:rsidRPr="00976255">
              <w:rPr>
                <w:rFonts w:eastAsia="DengXian" w:hint="eastAsia"/>
                <w:lang w:eastAsia="zh-CN"/>
              </w:rPr>
              <w:t xml:space="preserve">, </w:t>
            </w:r>
            <w:r w:rsidRPr="00913AC4">
              <w:rPr>
                <w:rFonts w:eastAsia="DengXian" w:cs="Arial"/>
                <w:lang w:eastAsia="zh-CN"/>
              </w:rPr>
              <w:t xml:space="preserve">with the assumption based on realistic </w:t>
            </w:r>
            <w:r w:rsidRPr="00976255">
              <w:t>deployments</w:t>
            </w:r>
            <w:r w:rsidRPr="00913AC4">
              <w:rPr>
                <w:rFonts w:eastAsia="DengXian" w:cs="Arial"/>
                <w:lang w:eastAsia="zh-CN"/>
              </w:rPr>
              <w:t xml:space="preserve"> that </w:t>
            </w:r>
            <w:r w:rsidRPr="00913AC4">
              <w:rPr>
                <w:rFonts w:cs="Arial"/>
              </w:rPr>
              <w:t>only one SCS is applied to each carrier type, i.e.,</w:t>
            </w:r>
            <w:r w:rsidRPr="00976255">
              <w:t xml:space="preserve"> </w:t>
            </w:r>
            <w:r w:rsidRPr="00913AC4">
              <w:rPr>
                <w:rFonts w:cs="Arial"/>
              </w:rPr>
              <w:t>FR1 FDD, FR1 TDD, and FR2-1 with 15 kHz SCS, 30 kHz SCS, and 120 kHz, respectively</w:t>
            </w:r>
            <w:r w:rsidRPr="00976255">
              <w:rPr>
                <w:rFonts w:eastAsia="DengXian"/>
                <w:lang w:eastAsia="zh-CN"/>
              </w:rPr>
              <w:t xml:space="preserve">, we support to consider two basic </w:t>
            </w:r>
            <w:r w:rsidRPr="00976255">
              <w:rPr>
                <w:rFonts w:eastAsia="DengXian" w:hint="eastAsia"/>
                <w:lang w:eastAsia="zh-CN"/>
              </w:rPr>
              <w:t>FGs for multi</w:t>
            </w:r>
            <w:r w:rsidRPr="00976255">
              <w:rPr>
                <w:rFonts w:eastAsia="DengXian"/>
                <w:lang w:eastAsia="zh-CN"/>
              </w:rPr>
              <w:t>-cell multi</w:t>
            </w:r>
            <w:r w:rsidRPr="00976255">
              <w:rPr>
                <w:rFonts w:eastAsia="DengXian" w:hint="eastAsia"/>
                <w:lang w:eastAsia="zh-CN"/>
              </w:rPr>
              <w:t>-</w:t>
            </w:r>
            <w:r w:rsidRPr="00976255">
              <w:rPr>
                <w:rFonts w:eastAsia="DengXian"/>
                <w:lang w:eastAsia="zh-CN"/>
              </w:rPr>
              <w:t>PDSCH scheduling</w:t>
            </w:r>
            <w:r w:rsidRPr="00976255">
              <w:rPr>
                <w:rFonts w:eastAsia="DengXian" w:hint="eastAsia"/>
                <w:lang w:eastAsia="zh-CN"/>
              </w:rPr>
              <w:t xml:space="preserve"> and multi</w:t>
            </w:r>
            <w:r w:rsidRPr="00976255">
              <w:rPr>
                <w:rFonts w:eastAsia="DengXian"/>
                <w:lang w:eastAsia="zh-CN"/>
              </w:rPr>
              <w:t>-cell multi</w:t>
            </w:r>
            <w:r w:rsidRPr="00976255">
              <w:rPr>
                <w:rFonts w:eastAsia="DengXian" w:hint="eastAsia"/>
                <w:lang w:eastAsia="zh-CN"/>
              </w:rPr>
              <w:t>-</w:t>
            </w:r>
            <w:r w:rsidRPr="00976255">
              <w:rPr>
                <w:rFonts w:eastAsia="DengXian"/>
                <w:lang w:eastAsia="zh-CN"/>
              </w:rPr>
              <w:t>P</w:t>
            </w:r>
            <w:r w:rsidRPr="00976255">
              <w:rPr>
                <w:rFonts w:eastAsia="DengXian" w:hint="eastAsia"/>
                <w:lang w:eastAsia="zh-CN"/>
              </w:rPr>
              <w:t>U</w:t>
            </w:r>
            <w:r w:rsidRPr="00976255">
              <w:rPr>
                <w:rFonts w:eastAsia="DengXian"/>
                <w:lang w:eastAsia="zh-CN"/>
              </w:rPr>
              <w:t xml:space="preserve">SCH scheduling, respectively. Our analyses </w:t>
            </w:r>
            <w:r>
              <w:rPr>
                <w:rFonts w:eastAsia="DengXian"/>
                <w:lang w:eastAsia="zh-CN"/>
              </w:rPr>
              <w:t xml:space="preserve">for </w:t>
            </w:r>
            <w:r w:rsidRPr="00976255">
              <w:rPr>
                <w:rFonts w:eastAsia="DengXian"/>
                <w:lang w:eastAsia="zh-CN"/>
              </w:rPr>
              <w:t xml:space="preserve">each FG are listed in the </w:t>
            </w:r>
            <w:r w:rsidRPr="00976255">
              <w:rPr>
                <w:rFonts w:eastAsia="DengXian"/>
                <w:lang w:eastAsia="zh-CN"/>
              </w:rPr>
              <w:fldChar w:fldCharType="begin"/>
            </w:r>
            <w:r w:rsidRPr="00976255">
              <w:rPr>
                <w:rFonts w:eastAsia="DengXian"/>
                <w:lang w:eastAsia="zh-CN"/>
              </w:rPr>
              <w:instrText xml:space="preserve"> REF _Ref196985633 \h  \* MERGEFORMAT </w:instrText>
            </w:r>
            <w:r w:rsidRPr="00976255">
              <w:rPr>
                <w:rFonts w:eastAsia="DengXian"/>
                <w:lang w:eastAsia="zh-CN"/>
              </w:rPr>
            </w:r>
            <w:r w:rsidRPr="00976255">
              <w:rPr>
                <w:rFonts w:eastAsia="DengXian"/>
                <w:lang w:eastAsia="zh-CN"/>
              </w:rPr>
              <w:fldChar w:fldCharType="separate"/>
            </w:r>
            <w:r w:rsidRPr="00976255">
              <w:t xml:space="preserve">Table </w:t>
            </w:r>
            <w:r w:rsidRPr="00976255">
              <w:rPr>
                <w:noProof/>
              </w:rPr>
              <w:t>1</w:t>
            </w:r>
            <w:r w:rsidRPr="00976255">
              <w:rPr>
                <w:rFonts w:eastAsia="DengXian"/>
                <w:lang w:eastAsia="zh-CN"/>
              </w:rPr>
              <w:fldChar w:fldCharType="end"/>
            </w:r>
            <w:r w:rsidRPr="00976255">
              <w:rPr>
                <w:rFonts w:eastAsia="DengXian"/>
                <w:lang w:eastAsia="zh-CN"/>
              </w:rPr>
              <w:t xml:space="preserve">. </w:t>
            </w:r>
          </w:p>
          <w:p w14:paraId="05435015" w14:textId="77777777" w:rsidR="00FB217B" w:rsidRPr="00976255" w:rsidRDefault="00FB217B" w:rsidP="00FB217B">
            <w:pPr>
              <w:jc w:val="both"/>
              <w:rPr>
                <w:rFonts w:eastAsia="DengXian"/>
                <w:lang w:eastAsia="zh-CN"/>
              </w:rPr>
            </w:pPr>
          </w:p>
          <w:p w14:paraId="0263F985" w14:textId="77777777" w:rsidR="00FB217B" w:rsidRPr="00D96FA7" w:rsidRDefault="00FB217B" w:rsidP="00FB217B">
            <w:pPr>
              <w:pStyle w:val="a6"/>
              <w:jc w:val="center"/>
            </w:pPr>
            <w:bookmarkStart w:id="22" w:name="_Ref196985633"/>
            <w:r>
              <w:t xml:space="preserve">Table </w:t>
            </w:r>
            <w:r>
              <w:fldChar w:fldCharType="begin"/>
            </w:r>
            <w:r>
              <w:instrText xml:space="preserve"> SEQ Table \* ARABIC </w:instrText>
            </w:r>
            <w:r>
              <w:fldChar w:fldCharType="separate"/>
            </w:r>
            <w:r>
              <w:rPr>
                <w:noProof/>
              </w:rPr>
              <w:t>1</w:t>
            </w:r>
            <w:r>
              <w:fldChar w:fldCharType="end"/>
            </w:r>
            <w:bookmarkEnd w:id="22"/>
            <w:r>
              <w:t xml:space="preserve">: FGs for </w:t>
            </w:r>
            <w:r w:rsidRPr="0097785C">
              <w:t>multi-cell multi-PDSCH</w:t>
            </w:r>
            <w:r>
              <w:t xml:space="preserve"> </w:t>
            </w:r>
            <w:r w:rsidRPr="0097785C">
              <w:t>scheduling</w:t>
            </w:r>
            <w:r>
              <w:t xml:space="preserve"> and </w:t>
            </w:r>
            <w:r w:rsidRPr="0097785C">
              <w:t>multi-cell multi-</w:t>
            </w:r>
            <w:r>
              <w:t>PUS</w:t>
            </w:r>
            <w:r w:rsidRPr="0097785C">
              <w:t>CH</w:t>
            </w:r>
            <w:r>
              <w:t xml:space="preserve"> </w:t>
            </w:r>
            <w:r w:rsidRPr="0097785C">
              <w:t>scheduling</w:t>
            </w:r>
          </w:p>
          <w:tbl>
            <w:tblPr>
              <w:tblW w:w="4409" w:type="pct"/>
              <w:tblCellMar>
                <w:left w:w="0" w:type="dxa"/>
                <w:right w:w="0" w:type="dxa"/>
              </w:tblCellMar>
              <w:tblLook w:val="0600" w:firstRow="0" w:lastRow="0" w:firstColumn="0" w:lastColumn="0" w:noHBand="1" w:noVBand="1"/>
            </w:tblPr>
            <w:tblGrid>
              <w:gridCol w:w="583"/>
              <w:gridCol w:w="969"/>
              <w:gridCol w:w="14712"/>
              <w:gridCol w:w="2167"/>
            </w:tblGrid>
            <w:tr w:rsidR="00FB217B" w:rsidRPr="000B3812" w14:paraId="6C50CFF1" w14:textId="77777777" w:rsidTr="00FB217B">
              <w:trPr>
                <w:trHeight w:val="586"/>
              </w:trPr>
              <w:tc>
                <w:tcPr>
                  <w:tcW w:w="15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0680628" w14:textId="77777777" w:rsidR="00FB217B" w:rsidRPr="004327A1" w:rsidRDefault="00FB217B" w:rsidP="00FB217B">
                  <w:pPr>
                    <w:jc w:val="center"/>
                    <w:rPr>
                      <w:rFonts w:eastAsia="DengXian" w:cs="Batang"/>
                      <w:b/>
                      <w:bCs/>
                      <w:sz w:val="16"/>
                      <w:szCs w:val="14"/>
                      <w:lang w:eastAsia="zh-CN"/>
                    </w:rPr>
                  </w:pPr>
                  <w:r w:rsidRPr="004327A1">
                    <w:rPr>
                      <w:rFonts w:eastAsia="DengXian" w:cs="Batang"/>
                      <w:b/>
                      <w:bCs/>
                      <w:sz w:val="16"/>
                      <w:szCs w:val="14"/>
                      <w:lang w:eastAsia="zh-CN"/>
                    </w:rPr>
                    <w:t>Index</w:t>
                  </w:r>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1C11821" w14:textId="77777777" w:rsidR="00FB217B" w:rsidRPr="004327A1" w:rsidRDefault="00FB217B" w:rsidP="00FB217B">
                  <w:pPr>
                    <w:jc w:val="center"/>
                    <w:rPr>
                      <w:rFonts w:eastAsia="DengXian" w:cs="Batang"/>
                      <w:b/>
                      <w:bCs/>
                      <w:sz w:val="16"/>
                      <w:szCs w:val="14"/>
                      <w:lang w:eastAsia="zh-CN"/>
                    </w:rPr>
                  </w:pPr>
                  <w:r w:rsidRPr="004327A1">
                    <w:rPr>
                      <w:rFonts w:eastAsia="DengXian" w:cs="Batang"/>
                      <w:b/>
                      <w:bCs/>
                      <w:sz w:val="16"/>
                      <w:szCs w:val="14"/>
                      <w:lang w:eastAsia="zh-CN"/>
                    </w:rPr>
                    <w:t>Feature group</w:t>
                  </w:r>
                </w:p>
              </w:tc>
              <w:tc>
                <w:tcPr>
                  <w:tcW w:w="3991"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7C7948A" w14:textId="77777777" w:rsidR="00FB217B" w:rsidRPr="004327A1" w:rsidRDefault="00FB217B" w:rsidP="00FB217B">
                  <w:pPr>
                    <w:jc w:val="center"/>
                    <w:rPr>
                      <w:rFonts w:eastAsia="DengXian" w:cs="Batang"/>
                      <w:b/>
                      <w:bCs/>
                      <w:sz w:val="16"/>
                      <w:szCs w:val="14"/>
                      <w:lang w:eastAsia="zh-CN"/>
                    </w:rPr>
                  </w:pPr>
                  <w:r w:rsidRPr="004327A1">
                    <w:rPr>
                      <w:rFonts w:eastAsia="DengXian" w:cs="Batang"/>
                      <w:b/>
                      <w:bCs/>
                      <w:sz w:val="16"/>
                      <w:szCs w:val="14"/>
                      <w:lang w:eastAsia="zh-CN"/>
                    </w:rPr>
                    <w:t>Components</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E9A30D9" w14:textId="77777777" w:rsidR="00FB217B" w:rsidRPr="004327A1" w:rsidRDefault="00FB217B" w:rsidP="00FB217B">
                  <w:pPr>
                    <w:jc w:val="center"/>
                    <w:rPr>
                      <w:rFonts w:eastAsia="DengXian" w:cs="Batang"/>
                      <w:b/>
                      <w:bCs/>
                      <w:sz w:val="16"/>
                      <w:szCs w:val="14"/>
                      <w:lang w:eastAsia="zh-CN"/>
                    </w:rPr>
                  </w:pPr>
                  <w:r w:rsidRPr="004327A1">
                    <w:rPr>
                      <w:rFonts w:eastAsia="DengXian" w:cs="Batang"/>
                      <w:b/>
                      <w:bCs/>
                      <w:sz w:val="16"/>
                      <w:szCs w:val="14"/>
                      <w:lang w:eastAsia="zh-CN"/>
                    </w:rPr>
                    <w:t>Prerequisite feature groups</w:t>
                  </w:r>
                </w:p>
              </w:tc>
            </w:tr>
            <w:tr w:rsidR="00FB217B" w:rsidRPr="000B3812" w14:paraId="1E5B5356" w14:textId="77777777" w:rsidTr="00FB217B">
              <w:tc>
                <w:tcPr>
                  <w:tcW w:w="15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3464BF4" w14:textId="77777777" w:rsidR="00FB217B" w:rsidRPr="00A93164" w:rsidRDefault="00FB217B" w:rsidP="00FB217B">
                  <w:pPr>
                    <w:rPr>
                      <w:rFonts w:eastAsia="DengXian" w:cs="Batang"/>
                      <w:sz w:val="16"/>
                      <w:szCs w:val="16"/>
                      <w:lang w:eastAsia="zh-CN"/>
                    </w:rPr>
                  </w:pPr>
                  <w:r w:rsidRPr="00A93164">
                    <w:rPr>
                      <w:rFonts w:eastAsia="DengXian" w:cs="Batang"/>
                      <w:sz w:val="16"/>
                      <w:szCs w:val="16"/>
                      <w:lang w:eastAsia="zh-CN"/>
                    </w:rPr>
                    <w:t>66-3</w:t>
                  </w:r>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ADCD622" w14:textId="77777777" w:rsidR="00FB217B" w:rsidRPr="00A93164" w:rsidRDefault="00FB217B" w:rsidP="00FB217B">
                  <w:pPr>
                    <w:rPr>
                      <w:rFonts w:eastAsia="DengXian" w:cs="Batang"/>
                      <w:sz w:val="16"/>
                      <w:szCs w:val="16"/>
                      <w:lang w:eastAsia="zh-CN"/>
                    </w:rPr>
                  </w:pPr>
                  <w:r w:rsidRPr="00A93164">
                    <w:rPr>
                      <w:rFonts w:eastAsia="DengXian" w:cs="Batang"/>
                      <w:sz w:val="16"/>
                      <w:szCs w:val="16"/>
                      <w:lang w:eastAsia="zh-CN"/>
                    </w:rPr>
                    <w:t>Multi-cell multi-PDSCH scheduling by DCI format 1_3</w:t>
                  </w:r>
                </w:p>
              </w:tc>
              <w:tc>
                <w:tcPr>
                  <w:tcW w:w="3991"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350FD85A" w14:textId="77777777" w:rsidR="00FB217B" w:rsidRPr="00913AC4" w:rsidRDefault="00FB217B" w:rsidP="00FB217B">
                  <w:pPr>
                    <w:rPr>
                      <w:rFonts w:eastAsia="DengXian" w:cs="Arial"/>
                      <w:sz w:val="16"/>
                      <w:szCs w:val="16"/>
                      <w:lang w:eastAsia="zh-CN"/>
                    </w:rPr>
                  </w:pPr>
                  <w:r w:rsidRPr="00111B8D">
                    <w:rPr>
                      <w:rFonts w:eastAsia="DengXian" w:cs="Arial"/>
                      <w:color w:val="000000" w:themeColor="text1"/>
                      <w:sz w:val="16"/>
                      <w:szCs w:val="16"/>
                      <w:lang w:eastAsia="zh-CN"/>
                    </w:rPr>
                    <w:t xml:space="preserve">1) </w:t>
                  </w:r>
                  <w:r w:rsidRPr="00111B8D">
                    <w:rPr>
                      <w:rFonts w:cs="Arial"/>
                      <w:color w:val="000000" w:themeColor="text1"/>
                      <w:sz w:val="16"/>
                      <w:szCs w:val="16"/>
                    </w:rPr>
                    <w:t xml:space="preserve">UE supports DCI format 1_3 for DL scheduling of one or more PDSCH(s) per cell in the set of cells, </w:t>
                  </w:r>
                  <w:r w:rsidRPr="00913AC4">
                    <w:rPr>
                      <w:rFonts w:cs="Arial"/>
                      <w:sz w:val="16"/>
                      <w:szCs w:val="16"/>
                    </w:rPr>
                    <w:t xml:space="preserve">where at least one co-scheduled cell in the set of cells has more than one PDSCHs.  </w:t>
                  </w:r>
                </w:p>
                <w:p w14:paraId="3BEBD43B" w14:textId="77777777" w:rsidR="00FB217B" w:rsidRPr="00913AC4" w:rsidRDefault="00FB217B" w:rsidP="00FB217B">
                  <w:pPr>
                    <w:rPr>
                      <w:rFonts w:eastAsia="DengXian" w:cs="Arial"/>
                      <w:sz w:val="16"/>
                      <w:szCs w:val="16"/>
                      <w:lang w:eastAsia="zh-CN"/>
                    </w:rPr>
                  </w:pPr>
                  <w:r w:rsidRPr="00913AC4">
                    <w:rPr>
                      <w:rFonts w:cs="Arial"/>
                      <w:sz w:val="16"/>
                      <w:szCs w:val="16"/>
                    </w:rPr>
                    <w:t>2) One or multiple combinations of carrier types, where each combination includes:</w:t>
                  </w:r>
                </w:p>
                <w:p w14:paraId="6139A59C" w14:textId="77777777" w:rsidR="00FB217B" w:rsidRPr="00913AC4" w:rsidRDefault="00FB217B" w:rsidP="00F03B85">
                  <w:pPr>
                    <w:pStyle w:val="aff6"/>
                    <w:numPr>
                      <w:ilvl w:val="0"/>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 xml:space="preserve">Value </w:t>
                  </w:r>
                  <w:r w:rsidRPr="00913AC4">
                    <w:rPr>
                      <w:rFonts w:ascii="Arial" w:hAnsi="Arial" w:cs="Arial"/>
                      <w:sz w:val="16"/>
                      <w:szCs w:val="16"/>
                    </w:rPr>
                    <w:t xml:space="preserve">set of carrier types for </w:t>
                  </w:r>
                  <w:r w:rsidRPr="00913AC4">
                    <w:rPr>
                      <w:rFonts w:ascii="Arial" w:eastAsia="DengXian" w:hAnsi="Arial" w:cs="Arial"/>
                      <w:sz w:val="16"/>
                      <w:szCs w:val="16"/>
                      <w:lang w:eastAsia="zh-CN"/>
                    </w:rPr>
                    <w:t>co-scheduled</w:t>
                  </w:r>
                  <w:r w:rsidRPr="00913AC4">
                    <w:rPr>
                      <w:rFonts w:ascii="Arial" w:hAnsi="Arial" w:cs="Arial"/>
                      <w:sz w:val="16"/>
                      <w:szCs w:val="16"/>
                    </w:rPr>
                    <w:t xml:space="preserve"> cells in the set: {FR1 licensed FDD, FR1 licensed TDD, FR1 unlicensed TDD, FR2-1, FR2-2}, UE reports </w:t>
                  </w:r>
                  <w:r w:rsidRPr="00913AC4">
                    <w:rPr>
                      <w:rFonts w:ascii="Arial" w:eastAsia="DengXian" w:hAnsi="Arial" w:cs="Arial"/>
                      <w:sz w:val="16"/>
                      <w:szCs w:val="16"/>
                      <w:lang w:eastAsia="zh-CN"/>
                    </w:rPr>
                    <w:t xml:space="preserve">one or </w:t>
                  </w:r>
                  <w:r w:rsidRPr="00913AC4">
                    <w:rPr>
                      <w:rFonts w:ascii="Arial" w:hAnsi="Arial" w:cs="Arial"/>
                      <w:sz w:val="16"/>
                      <w:szCs w:val="16"/>
                    </w:rPr>
                    <w:t>more values from the value set</w:t>
                  </w:r>
                </w:p>
                <w:p w14:paraId="7B934B21" w14:textId="77777777" w:rsidR="00FB217B" w:rsidRPr="00913AC4" w:rsidRDefault="00FB217B" w:rsidP="00F03B85">
                  <w:pPr>
                    <w:pStyle w:val="aff6"/>
                    <w:numPr>
                      <w:ilvl w:val="1"/>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hAnsi="Arial" w:cs="Arial"/>
                      <w:sz w:val="16"/>
                      <w:szCs w:val="16"/>
                    </w:rPr>
                    <w:t xml:space="preserve">One value means same carrier type among co-scheduled </w:t>
                  </w:r>
                  <w:r w:rsidRPr="00913AC4">
                    <w:rPr>
                      <w:rFonts w:ascii="Arial" w:eastAsia="DengXian" w:hAnsi="Arial" w:cs="Arial"/>
                      <w:sz w:val="16"/>
                      <w:szCs w:val="16"/>
                      <w:lang w:eastAsia="zh-CN"/>
                    </w:rPr>
                    <w:t xml:space="preserve">cells, </w:t>
                  </w:r>
                </w:p>
                <w:p w14:paraId="5CB61BAF" w14:textId="77777777" w:rsidR="00FB217B" w:rsidRPr="00913AC4" w:rsidRDefault="00FB217B" w:rsidP="00F03B85">
                  <w:pPr>
                    <w:pStyle w:val="aff6"/>
                    <w:numPr>
                      <w:ilvl w:val="1"/>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 xml:space="preserve">More than one value means different carrier type </w:t>
                  </w:r>
                  <w:r w:rsidRPr="00913AC4">
                    <w:rPr>
                      <w:rFonts w:ascii="Arial" w:hAnsi="Arial" w:cs="Arial"/>
                      <w:sz w:val="16"/>
                      <w:szCs w:val="16"/>
                    </w:rPr>
                    <w:t xml:space="preserve">among co-scheduled </w:t>
                  </w:r>
                  <w:r w:rsidRPr="00913AC4">
                    <w:rPr>
                      <w:rFonts w:ascii="Arial" w:eastAsia="DengXian" w:hAnsi="Arial" w:cs="Arial"/>
                      <w:sz w:val="16"/>
                      <w:szCs w:val="16"/>
                      <w:lang w:eastAsia="zh-CN"/>
                    </w:rPr>
                    <w:t>cells, [More] could be used if the restriction of “up to two carrier type” is not considered</w:t>
                  </w:r>
                </w:p>
                <w:p w14:paraId="5150FB97" w14:textId="77777777" w:rsidR="00FB217B" w:rsidRPr="00913AC4" w:rsidRDefault="00FB217B" w:rsidP="00F03B85">
                  <w:pPr>
                    <w:pStyle w:val="aff6"/>
                    <w:numPr>
                      <w:ilvl w:val="2"/>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Note: all reported values are different from each other</w:t>
                  </w:r>
                </w:p>
                <w:p w14:paraId="2AD0A2BA" w14:textId="77777777" w:rsidR="00FB217B" w:rsidRPr="00913AC4" w:rsidRDefault="00FB217B" w:rsidP="00F03B85">
                  <w:pPr>
                    <w:pStyle w:val="aff6"/>
                    <w:numPr>
                      <w:ilvl w:val="0"/>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 xml:space="preserve">Value </w:t>
                  </w:r>
                  <w:r w:rsidRPr="00913AC4">
                    <w:rPr>
                      <w:rFonts w:ascii="Arial" w:hAnsi="Arial" w:cs="Arial"/>
                      <w:sz w:val="16"/>
                      <w:szCs w:val="16"/>
                    </w:rPr>
                    <w:t xml:space="preserve">set of carrier type for the scheduling cell: {FR1 licensed FDD, FR1 licensed TDD, FR1 unlicensed TDD, FR2-1, FR2-2}, UE reports one </w:t>
                  </w:r>
                  <w:r w:rsidRPr="00913AC4">
                    <w:rPr>
                      <w:rFonts w:ascii="Arial" w:eastAsia="DengXian" w:hAnsi="Arial" w:cs="Arial"/>
                      <w:sz w:val="16"/>
                      <w:szCs w:val="16"/>
                      <w:lang w:eastAsia="zh-CN"/>
                    </w:rPr>
                    <w:t>value from the value set</w:t>
                  </w:r>
                </w:p>
                <w:p w14:paraId="20FF8F5E" w14:textId="77777777" w:rsidR="00FB217B" w:rsidRPr="00913AC4" w:rsidRDefault="00FB217B" w:rsidP="00F03B85">
                  <w:pPr>
                    <w:pStyle w:val="aff6"/>
                    <w:numPr>
                      <w:ilvl w:val="1"/>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One value for the scheduling cell could be same as any of value or different from all values</w:t>
                  </w:r>
                  <w:r w:rsidRPr="00913AC4">
                    <w:rPr>
                      <w:rFonts w:ascii="Arial" w:hAnsi="Arial" w:cs="Arial"/>
                      <w:sz w:val="16"/>
                      <w:szCs w:val="16"/>
                    </w:rPr>
                    <w:t xml:space="preserve"> reported for carrier types for co-scheduled cells in the set: </w:t>
                  </w:r>
                </w:p>
                <w:p w14:paraId="072BBBCE" w14:textId="77777777" w:rsidR="00FB217B" w:rsidRPr="00913AC4" w:rsidRDefault="00FB217B" w:rsidP="00F03B85">
                  <w:pPr>
                    <w:pStyle w:val="aff6"/>
                    <w:numPr>
                      <w:ilvl w:val="2"/>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 xml:space="preserve">One value is same as </w:t>
                  </w:r>
                  <w:r w:rsidRPr="00913AC4">
                    <w:rPr>
                      <w:rFonts w:ascii="Arial" w:hAnsi="Arial" w:cs="Arial"/>
                      <w:sz w:val="16"/>
                      <w:szCs w:val="16"/>
                    </w:rPr>
                    <w:t>one of reported values for carrier types for co-scheduled cells in the set</w:t>
                  </w:r>
                  <w:r w:rsidRPr="00913AC4">
                    <w:rPr>
                      <w:rFonts w:ascii="Arial" w:eastAsia="DengXian" w:hAnsi="Arial" w:cs="Arial"/>
                      <w:sz w:val="16"/>
                      <w:szCs w:val="16"/>
                      <w:lang w:eastAsia="zh-CN"/>
                    </w:rPr>
                    <w:t xml:space="preserve"> -&gt; [same carrier type between scheduling cell and co-scheduled cells in the set]</w:t>
                  </w:r>
                </w:p>
                <w:p w14:paraId="33D07938" w14:textId="77777777" w:rsidR="00FB217B" w:rsidRPr="00913AC4" w:rsidRDefault="00FB217B" w:rsidP="00F03B85">
                  <w:pPr>
                    <w:pStyle w:val="aff6"/>
                    <w:numPr>
                      <w:ilvl w:val="2"/>
                      <w:numId w:val="43"/>
                    </w:numPr>
                    <w:overflowPunct/>
                    <w:autoSpaceDE/>
                    <w:autoSpaceDN/>
                    <w:adjustRightInd/>
                    <w:spacing w:after="0" w:line="259" w:lineRule="auto"/>
                    <w:ind w:leftChars="0"/>
                    <w:rPr>
                      <w:rFonts w:ascii="Arial" w:hAnsi="Arial" w:cs="Arial"/>
                      <w:sz w:val="16"/>
                      <w:szCs w:val="16"/>
                    </w:rPr>
                  </w:pPr>
                  <w:r w:rsidRPr="00913AC4">
                    <w:rPr>
                      <w:rFonts w:ascii="Arial" w:hAnsi="Arial" w:cs="Arial"/>
                      <w:sz w:val="16"/>
                      <w:szCs w:val="16"/>
                    </w:rPr>
                    <w:t>One value is different from all reported values for carrier types for co-scheduled cells in the set -&gt; [different carrier type between scheduling cell and co-scheduled cells in the set]</w:t>
                  </w:r>
                </w:p>
                <w:p w14:paraId="5FC739B3" w14:textId="77777777" w:rsidR="00FB217B" w:rsidRPr="00913AC4" w:rsidRDefault="00FB217B" w:rsidP="00F03B85">
                  <w:pPr>
                    <w:pStyle w:val="aff6"/>
                    <w:numPr>
                      <w:ilvl w:val="0"/>
                      <w:numId w:val="43"/>
                    </w:numPr>
                    <w:overflowPunct/>
                    <w:autoSpaceDE/>
                    <w:autoSpaceDN/>
                    <w:adjustRightInd/>
                    <w:spacing w:after="0" w:line="259" w:lineRule="auto"/>
                    <w:ind w:leftChars="0"/>
                    <w:rPr>
                      <w:rFonts w:ascii="Arial" w:hAnsi="Arial" w:cs="Arial"/>
                      <w:sz w:val="16"/>
                      <w:szCs w:val="16"/>
                    </w:rPr>
                  </w:pPr>
                  <w:r w:rsidRPr="00913AC4">
                    <w:rPr>
                      <w:rFonts w:ascii="Arial" w:hAnsi="Arial" w:cs="Arial"/>
                      <w:sz w:val="16"/>
                      <w:szCs w:val="16"/>
                    </w:rPr>
                    <w:t>Note: only one SCS is applied to each carrier type</w:t>
                  </w:r>
                </w:p>
                <w:p w14:paraId="78FD787E" w14:textId="77777777" w:rsidR="00FB217B" w:rsidRPr="00913AC4" w:rsidRDefault="00FB217B" w:rsidP="00F03B85">
                  <w:pPr>
                    <w:pStyle w:val="aff6"/>
                    <w:numPr>
                      <w:ilvl w:val="1"/>
                      <w:numId w:val="43"/>
                    </w:numPr>
                    <w:overflowPunct/>
                    <w:autoSpaceDE/>
                    <w:autoSpaceDN/>
                    <w:adjustRightInd/>
                    <w:spacing w:after="0" w:line="259" w:lineRule="auto"/>
                    <w:ind w:leftChars="0"/>
                    <w:rPr>
                      <w:rFonts w:ascii="Arial" w:hAnsi="Arial" w:cs="Arial"/>
                      <w:sz w:val="16"/>
                      <w:szCs w:val="16"/>
                    </w:rPr>
                  </w:pPr>
                  <w:r w:rsidRPr="00913AC4">
                    <w:rPr>
                      <w:rFonts w:ascii="Arial" w:hAnsi="Arial" w:cs="Arial"/>
                      <w:sz w:val="16"/>
                      <w:szCs w:val="16"/>
                    </w:rPr>
                    <w:t>FR1 FDD with 15 kHz SCS</w:t>
                  </w:r>
                </w:p>
                <w:p w14:paraId="2F046C44" w14:textId="77777777" w:rsidR="00FB217B" w:rsidRPr="00913AC4" w:rsidRDefault="00FB217B" w:rsidP="00F03B85">
                  <w:pPr>
                    <w:pStyle w:val="aff6"/>
                    <w:numPr>
                      <w:ilvl w:val="1"/>
                      <w:numId w:val="43"/>
                    </w:numPr>
                    <w:overflowPunct/>
                    <w:autoSpaceDE/>
                    <w:autoSpaceDN/>
                    <w:adjustRightInd/>
                    <w:spacing w:after="0" w:line="259" w:lineRule="auto"/>
                    <w:ind w:leftChars="0"/>
                    <w:rPr>
                      <w:rFonts w:ascii="Arial" w:hAnsi="Arial" w:cs="Arial"/>
                      <w:sz w:val="16"/>
                      <w:szCs w:val="16"/>
                    </w:rPr>
                  </w:pPr>
                  <w:r w:rsidRPr="00913AC4">
                    <w:rPr>
                      <w:rFonts w:ascii="Arial" w:hAnsi="Arial" w:cs="Arial"/>
                      <w:sz w:val="16"/>
                      <w:szCs w:val="16"/>
                    </w:rPr>
                    <w:t xml:space="preserve">FR1 TDD with 30 kHz SCS </w:t>
                  </w:r>
                </w:p>
                <w:p w14:paraId="57BA3528" w14:textId="77777777" w:rsidR="00FB217B" w:rsidRDefault="00FB217B" w:rsidP="00F03B85">
                  <w:pPr>
                    <w:pStyle w:val="aff6"/>
                    <w:numPr>
                      <w:ilvl w:val="1"/>
                      <w:numId w:val="43"/>
                    </w:numPr>
                    <w:overflowPunct/>
                    <w:autoSpaceDE/>
                    <w:autoSpaceDN/>
                    <w:adjustRightInd/>
                    <w:spacing w:after="0" w:line="259" w:lineRule="auto"/>
                    <w:ind w:leftChars="0"/>
                    <w:rPr>
                      <w:rFonts w:ascii="Arial" w:hAnsi="Arial" w:cs="Arial"/>
                      <w:sz w:val="16"/>
                      <w:szCs w:val="16"/>
                    </w:rPr>
                  </w:pPr>
                  <w:r w:rsidRPr="00913AC4">
                    <w:rPr>
                      <w:rFonts w:ascii="Arial" w:hAnsi="Arial" w:cs="Arial"/>
                      <w:sz w:val="16"/>
                      <w:szCs w:val="16"/>
                    </w:rPr>
                    <w:t>FR2-1 TDD with 120 kHz SCS</w:t>
                  </w:r>
                </w:p>
                <w:p w14:paraId="1D96322D" w14:textId="77777777" w:rsidR="00FB217B" w:rsidRPr="00913AC4" w:rsidRDefault="00FB217B" w:rsidP="00FB217B">
                  <w:pPr>
                    <w:pStyle w:val="aff6"/>
                    <w:ind w:left="800"/>
                    <w:rPr>
                      <w:rFonts w:ascii="Arial" w:hAnsi="Arial" w:cs="Arial"/>
                      <w:sz w:val="16"/>
                      <w:szCs w:val="16"/>
                    </w:rPr>
                  </w:pPr>
                </w:p>
                <w:p w14:paraId="260F9861" w14:textId="77777777" w:rsidR="00FB217B" w:rsidRPr="00D7600D" w:rsidRDefault="00FB217B" w:rsidP="00FB217B">
                  <w:pPr>
                    <w:rPr>
                      <w:rFonts w:cs="Arial"/>
                      <w:color w:val="000000" w:themeColor="text1"/>
                      <w:sz w:val="16"/>
                      <w:szCs w:val="16"/>
                    </w:rPr>
                  </w:pPr>
                  <w:r>
                    <w:rPr>
                      <w:rFonts w:cs="Arial"/>
                      <w:color w:val="000000" w:themeColor="text1"/>
                      <w:sz w:val="16"/>
                      <w:szCs w:val="16"/>
                    </w:rPr>
                    <w:t>3</w:t>
                  </w:r>
                  <w:r w:rsidRPr="00111B8D">
                    <w:rPr>
                      <w:rFonts w:cs="Arial"/>
                      <w:color w:val="000000" w:themeColor="text1"/>
                      <w:sz w:val="16"/>
                      <w:szCs w:val="16"/>
                    </w:rPr>
                    <w:t xml:space="preserve">) Max number of co-scheduled cells per set of cells supported by UE is reported with candidate </w:t>
                  </w:r>
                  <w:r w:rsidRPr="00D7600D">
                    <w:rPr>
                      <w:rFonts w:cs="Arial"/>
                      <w:color w:val="000000" w:themeColor="text1"/>
                      <w:sz w:val="16"/>
                      <w:szCs w:val="16"/>
                    </w:rPr>
                    <w:t>value set of {2, 3, 4}</w:t>
                  </w:r>
                </w:p>
                <w:p w14:paraId="3F558546" w14:textId="77777777" w:rsidR="00FB217B" w:rsidRPr="00D7600D" w:rsidRDefault="00FB217B" w:rsidP="00FB217B">
                  <w:pPr>
                    <w:rPr>
                      <w:rFonts w:cs="Arial"/>
                      <w:color w:val="000000" w:themeColor="text1"/>
                      <w:sz w:val="16"/>
                      <w:szCs w:val="16"/>
                    </w:rPr>
                  </w:pPr>
                  <w:r w:rsidRPr="00D7600D">
                    <w:rPr>
                      <w:rFonts w:cs="Arial"/>
                      <w:color w:val="000000" w:themeColor="text1"/>
                      <w:sz w:val="16"/>
                      <w:szCs w:val="16"/>
                    </w:rPr>
                    <w:t>4) Max number of schedulable</w:t>
                  </w:r>
                  <w:r>
                    <w:rPr>
                      <w:rFonts w:cs="Arial"/>
                      <w:color w:val="000000" w:themeColor="text1"/>
                      <w:sz w:val="16"/>
                      <w:szCs w:val="16"/>
                    </w:rPr>
                    <w:t xml:space="preserve"> </w:t>
                  </w:r>
                  <w:r w:rsidRPr="00D7600D">
                    <w:rPr>
                      <w:rFonts w:cs="Arial"/>
                      <w:color w:val="000000" w:themeColor="text1"/>
                      <w:sz w:val="16"/>
                      <w:szCs w:val="16"/>
                    </w:rPr>
                    <w:t>PDSCHs across all the co-schedulable cells supported by UE is reported with candidate value set of {</w:t>
                  </w:r>
                  <w:r w:rsidRPr="00CB3502">
                    <w:rPr>
                      <w:rFonts w:cs="Arial"/>
                      <w:sz w:val="16"/>
                      <w:szCs w:val="16"/>
                    </w:rPr>
                    <w:t>16</w:t>
                  </w:r>
                  <w:r>
                    <w:rPr>
                      <w:rFonts w:cs="Arial"/>
                      <w:sz w:val="16"/>
                      <w:szCs w:val="16"/>
                    </w:rPr>
                    <w:t>, 32</w:t>
                  </w:r>
                  <w:r w:rsidRPr="00CB3502">
                    <w:rPr>
                      <w:rFonts w:cs="Arial"/>
                      <w:sz w:val="16"/>
                      <w:szCs w:val="16"/>
                    </w:rPr>
                    <w:t>}</w:t>
                  </w:r>
                </w:p>
                <w:p w14:paraId="4EE6A592" w14:textId="77777777" w:rsidR="00FB217B" w:rsidRDefault="00FB217B" w:rsidP="00FB217B">
                  <w:pPr>
                    <w:rPr>
                      <w:rFonts w:cs="Arial"/>
                      <w:color w:val="000000" w:themeColor="text1"/>
                      <w:sz w:val="16"/>
                      <w:szCs w:val="16"/>
                    </w:rPr>
                  </w:pPr>
                  <w:r>
                    <w:rPr>
                      <w:rFonts w:cs="Arial"/>
                      <w:color w:val="000000" w:themeColor="text1"/>
                      <w:sz w:val="16"/>
                      <w:szCs w:val="16"/>
                    </w:rPr>
                    <w:t>5</w:t>
                  </w:r>
                  <w:r w:rsidRPr="00111B8D">
                    <w:rPr>
                      <w:rFonts w:cs="Arial"/>
                      <w:color w:val="000000" w:themeColor="text1"/>
                      <w:sz w:val="16"/>
                      <w:szCs w:val="16"/>
                    </w:rPr>
                    <w:t>) Max number of sets of cells supported by UE for a same scheduling cell: Candidate value set of {1, 2, 3, 4}</w:t>
                  </w:r>
                </w:p>
                <w:p w14:paraId="016AB566" w14:textId="77777777" w:rsidR="00FB217B" w:rsidRPr="00BD7AB6" w:rsidRDefault="00FB217B" w:rsidP="00FB217B">
                  <w:pPr>
                    <w:rPr>
                      <w:rFonts w:cs="Arial"/>
                      <w:sz w:val="16"/>
                      <w:szCs w:val="16"/>
                    </w:rPr>
                  </w:pPr>
                  <w:r>
                    <w:rPr>
                      <w:rFonts w:cs="Arial"/>
                      <w:color w:val="000000" w:themeColor="text1"/>
                      <w:sz w:val="16"/>
                      <w:szCs w:val="16"/>
                    </w:rPr>
                    <w:t>6</w:t>
                  </w:r>
                  <w:r w:rsidRPr="00433765">
                    <w:rPr>
                      <w:rFonts w:cs="Arial"/>
                      <w:color w:val="000000" w:themeColor="text1"/>
                      <w:sz w:val="16"/>
                      <w:szCs w:val="16"/>
                    </w:rPr>
                    <w:t xml:space="preserve">) </w:t>
                  </w:r>
                  <w:r>
                    <w:rPr>
                      <w:rFonts w:cs="Arial"/>
                      <w:color w:val="000000" w:themeColor="text1"/>
                      <w:sz w:val="16"/>
                      <w:szCs w:val="16"/>
                    </w:rPr>
                    <w:t>Supported combinations of SCSs between the s</w:t>
                  </w:r>
                  <w:r w:rsidRPr="00433765">
                    <w:rPr>
                      <w:rFonts w:cs="Arial"/>
                      <w:color w:val="000000" w:themeColor="text1"/>
                      <w:sz w:val="16"/>
                      <w:szCs w:val="16"/>
                    </w:rPr>
                    <w:t xml:space="preserve">cheduling cell and </w:t>
                  </w:r>
                  <w:r>
                    <w:rPr>
                      <w:rFonts w:cs="Arial"/>
                      <w:color w:val="000000" w:themeColor="text1"/>
                      <w:sz w:val="16"/>
                      <w:szCs w:val="16"/>
                    </w:rPr>
                    <w:t>co</w:t>
                  </w:r>
                  <w:r w:rsidRPr="00433765">
                    <w:rPr>
                      <w:rFonts w:cs="Arial"/>
                      <w:color w:val="000000" w:themeColor="text1"/>
                      <w:sz w:val="16"/>
                      <w:szCs w:val="16"/>
                    </w:rPr>
                    <w:t>-scheduled cells</w:t>
                  </w:r>
                  <w:r>
                    <w:rPr>
                      <w:rFonts w:cs="Arial"/>
                      <w:color w:val="000000" w:themeColor="text1"/>
                      <w:sz w:val="16"/>
                      <w:szCs w:val="16"/>
                    </w:rPr>
                    <w:t xml:space="preserve"> in the set. </w:t>
                  </w:r>
                  <w:r w:rsidRPr="00111B8D">
                    <w:rPr>
                      <w:rFonts w:cs="Arial"/>
                      <w:color w:val="000000" w:themeColor="text1"/>
                      <w:sz w:val="16"/>
                      <w:szCs w:val="16"/>
                    </w:rPr>
                    <w:t>Candidate value set of {</w:t>
                  </w:r>
                  <w:r w:rsidRPr="00BD7AB6">
                    <w:rPr>
                      <w:rFonts w:cs="Arial"/>
                      <w:sz w:val="16"/>
                      <w:szCs w:val="16"/>
                    </w:rPr>
                    <w:t>SCS0, SCS0-SCS1, SCS0-SCS1-SCS2}, where</w:t>
                  </w:r>
                </w:p>
                <w:p w14:paraId="75BDB7FC" w14:textId="77777777" w:rsidR="00FB217B" w:rsidRPr="00BD7AB6" w:rsidRDefault="00FB217B" w:rsidP="00F03B85">
                  <w:pPr>
                    <w:pStyle w:val="aff6"/>
                    <w:numPr>
                      <w:ilvl w:val="0"/>
                      <w:numId w:val="46"/>
                    </w:numPr>
                    <w:overflowPunct/>
                    <w:autoSpaceDE/>
                    <w:autoSpaceDN/>
                    <w:adjustRightInd/>
                    <w:spacing w:after="0" w:line="259" w:lineRule="auto"/>
                    <w:ind w:leftChars="0"/>
                    <w:rPr>
                      <w:rFonts w:cs="Arial"/>
                      <w:sz w:val="16"/>
                      <w:szCs w:val="16"/>
                    </w:rPr>
                  </w:pPr>
                  <w:r w:rsidRPr="00BD7AB6">
                    <w:rPr>
                      <w:rFonts w:cs="Arial"/>
                      <w:sz w:val="16"/>
                      <w:szCs w:val="16"/>
                    </w:rPr>
                    <w:t>SCS0 means (1) Same SCS between scheduling cell and co-scheduled in the set and (2) Same SCS among co-scheduled cells</w:t>
                  </w:r>
                </w:p>
                <w:p w14:paraId="0A4825A7" w14:textId="77777777" w:rsidR="00FB217B" w:rsidRPr="00BD7AB6" w:rsidRDefault="00FB217B" w:rsidP="00F03B85">
                  <w:pPr>
                    <w:pStyle w:val="aff6"/>
                    <w:numPr>
                      <w:ilvl w:val="0"/>
                      <w:numId w:val="46"/>
                    </w:numPr>
                    <w:overflowPunct/>
                    <w:autoSpaceDE/>
                    <w:autoSpaceDN/>
                    <w:adjustRightInd/>
                    <w:spacing w:after="0" w:line="259" w:lineRule="auto"/>
                    <w:ind w:leftChars="0"/>
                    <w:rPr>
                      <w:rFonts w:cs="Arial"/>
                      <w:sz w:val="16"/>
                      <w:szCs w:val="16"/>
                    </w:rPr>
                  </w:pPr>
                  <w:r w:rsidRPr="00BD7AB6">
                    <w:rPr>
                      <w:rFonts w:cs="Arial"/>
                      <w:sz w:val="16"/>
                      <w:szCs w:val="16"/>
                    </w:rPr>
                    <w:t>SCS0-SCS1 means (1) Different or Same SCS between scheduling cell and co-scheduled in the set and (2) Same SCS among co-scheduled cells</w:t>
                  </w:r>
                </w:p>
                <w:p w14:paraId="0CD9344A" w14:textId="77777777" w:rsidR="00FB217B" w:rsidRPr="00BD7AB6" w:rsidRDefault="00FB217B" w:rsidP="00F03B85">
                  <w:pPr>
                    <w:pStyle w:val="aff6"/>
                    <w:numPr>
                      <w:ilvl w:val="1"/>
                      <w:numId w:val="46"/>
                    </w:numPr>
                    <w:overflowPunct/>
                    <w:autoSpaceDE/>
                    <w:autoSpaceDN/>
                    <w:adjustRightInd/>
                    <w:spacing w:after="0" w:line="259" w:lineRule="auto"/>
                    <w:ind w:leftChars="0"/>
                    <w:rPr>
                      <w:rFonts w:cs="Arial"/>
                      <w:sz w:val="16"/>
                      <w:szCs w:val="16"/>
                    </w:rPr>
                  </w:pPr>
                  <w:r w:rsidRPr="00BD7AB6">
                    <w:rPr>
                      <w:rFonts w:cs="Arial"/>
                      <w:sz w:val="16"/>
                      <w:szCs w:val="16"/>
                    </w:rPr>
                    <w:t>SCS0 could be same or different from SCS1</w:t>
                  </w:r>
                </w:p>
                <w:p w14:paraId="03B7AC57" w14:textId="77777777" w:rsidR="00FB217B" w:rsidRPr="00BD7AB6" w:rsidRDefault="00FB217B" w:rsidP="00F03B85">
                  <w:pPr>
                    <w:pStyle w:val="aff6"/>
                    <w:numPr>
                      <w:ilvl w:val="0"/>
                      <w:numId w:val="46"/>
                    </w:numPr>
                    <w:overflowPunct/>
                    <w:autoSpaceDE/>
                    <w:autoSpaceDN/>
                    <w:adjustRightInd/>
                    <w:spacing w:after="0" w:line="259" w:lineRule="auto"/>
                    <w:ind w:leftChars="0"/>
                    <w:rPr>
                      <w:rFonts w:cs="Arial"/>
                      <w:sz w:val="16"/>
                      <w:szCs w:val="16"/>
                    </w:rPr>
                  </w:pPr>
                  <w:r w:rsidRPr="00BD7AB6">
                    <w:rPr>
                      <w:rFonts w:cs="Arial"/>
                      <w:sz w:val="16"/>
                      <w:szCs w:val="16"/>
                    </w:rPr>
                    <w:t>SCS0-SCS1-SCS2 means (1) Different or Same SCS between scheduling cell and co-scheduled in the set and (2) Different or Same SCS among co-scheduled cells</w:t>
                  </w:r>
                </w:p>
                <w:p w14:paraId="385B3496" w14:textId="77777777" w:rsidR="00FB217B" w:rsidRPr="00BD7AB6" w:rsidRDefault="00FB217B" w:rsidP="00F03B85">
                  <w:pPr>
                    <w:pStyle w:val="aff6"/>
                    <w:numPr>
                      <w:ilvl w:val="1"/>
                      <w:numId w:val="46"/>
                    </w:numPr>
                    <w:overflowPunct/>
                    <w:autoSpaceDE/>
                    <w:autoSpaceDN/>
                    <w:adjustRightInd/>
                    <w:spacing w:after="0" w:line="259" w:lineRule="auto"/>
                    <w:ind w:leftChars="0"/>
                    <w:rPr>
                      <w:rFonts w:cs="Arial"/>
                      <w:sz w:val="16"/>
                      <w:szCs w:val="16"/>
                    </w:rPr>
                  </w:pPr>
                  <w:r w:rsidRPr="00BD7AB6">
                    <w:rPr>
                      <w:rFonts w:cs="Arial"/>
                      <w:sz w:val="16"/>
                      <w:szCs w:val="16"/>
                    </w:rPr>
                    <w:lastRenderedPageBreak/>
                    <w:t>SCS0 could be same or different from SCS1</w:t>
                  </w:r>
                </w:p>
                <w:p w14:paraId="1DFD3410" w14:textId="77777777" w:rsidR="00FB217B" w:rsidRPr="00BD7AB6" w:rsidRDefault="00FB217B" w:rsidP="00F03B85">
                  <w:pPr>
                    <w:pStyle w:val="aff6"/>
                    <w:numPr>
                      <w:ilvl w:val="1"/>
                      <w:numId w:val="46"/>
                    </w:numPr>
                    <w:overflowPunct/>
                    <w:autoSpaceDE/>
                    <w:autoSpaceDN/>
                    <w:adjustRightInd/>
                    <w:spacing w:after="0" w:line="259" w:lineRule="auto"/>
                    <w:ind w:leftChars="0"/>
                    <w:rPr>
                      <w:rFonts w:cs="Arial"/>
                      <w:sz w:val="16"/>
                      <w:szCs w:val="16"/>
                    </w:rPr>
                  </w:pPr>
                  <w:r w:rsidRPr="00BD7AB6">
                    <w:rPr>
                      <w:rFonts w:cs="Arial"/>
                      <w:sz w:val="16"/>
                      <w:szCs w:val="16"/>
                    </w:rPr>
                    <w:t>SCS1 could be same or different from SCS2</w:t>
                  </w:r>
                </w:p>
                <w:p w14:paraId="15C30DED" w14:textId="77777777" w:rsidR="00FB217B" w:rsidRPr="00BD7AB6" w:rsidRDefault="00FB217B" w:rsidP="00FB217B">
                  <w:pPr>
                    <w:rPr>
                      <w:rFonts w:cs="Arial"/>
                      <w:sz w:val="16"/>
                      <w:szCs w:val="16"/>
                    </w:rPr>
                  </w:pPr>
                  <w:r w:rsidRPr="00BD7AB6">
                    <w:rPr>
                      <w:rFonts w:cs="Arial"/>
                      <w:sz w:val="16"/>
                      <w:szCs w:val="16"/>
                    </w:rPr>
                    <w:t>SCS0: SCS of the scheduling cell</w:t>
                  </w:r>
                </w:p>
                <w:p w14:paraId="76F9F4D7" w14:textId="77777777" w:rsidR="00FB217B" w:rsidRPr="00187446" w:rsidRDefault="00FB217B" w:rsidP="00FB217B">
                  <w:pPr>
                    <w:rPr>
                      <w:rFonts w:cs="Arial"/>
                      <w:color w:val="000000" w:themeColor="text1"/>
                      <w:sz w:val="16"/>
                      <w:szCs w:val="16"/>
                    </w:rPr>
                  </w:pPr>
                  <w:r w:rsidRPr="00187446">
                    <w:rPr>
                      <w:rFonts w:cs="Arial"/>
                      <w:color w:val="000000" w:themeColor="text1"/>
                      <w:sz w:val="16"/>
                      <w:szCs w:val="16"/>
                    </w:rPr>
                    <w:t>SCS</w:t>
                  </w:r>
                  <w:r>
                    <w:rPr>
                      <w:rFonts w:cs="Arial"/>
                      <w:color w:val="000000" w:themeColor="text1"/>
                      <w:sz w:val="16"/>
                      <w:szCs w:val="16"/>
                    </w:rPr>
                    <w:t>1/SCS2</w:t>
                  </w:r>
                  <w:r w:rsidRPr="00187446">
                    <w:rPr>
                      <w:rFonts w:cs="Arial"/>
                      <w:color w:val="000000" w:themeColor="text1"/>
                      <w:sz w:val="16"/>
                      <w:szCs w:val="16"/>
                    </w:rPr>
                    <w:t xml:space="preserve">: SCS of </w:t>
                  </w:r>
                  <w:r>
                    <w:rPr>
                      <w:rFonts w:cs="Arial"/>
                      <w:color w:val="000000" w:themeColor="text1"/>
                      <w:sz w:val="16"/>
                      <w:szCs w:val="16"/>
                    </w:rPr>
                    <w:t>co-</w:t>
                  </w:r>
                  <w:r w:rsidRPr="00187446">
                    <w:rPr>
                      <w:rFonts w:cs="Arial"/>
                      <w:color w:val="000000" w:themeColor="text1"/>
                      <w:sz w:val="16"/>
                      <w:szCs w:val="16"/>
                    </w:rPr>
                    <w:t>scheduled cell in the set</w:t>
                  </w:r>
                </w:p>
                <w:p w14:paraId="6E32E1B3" w14:textId="77777777" w:rsidR="00FB217B" w:rsidRPr="00346214" w:rsidRDefault="00FB217B" w:rsidP="00FB217B">
                  <w:pPr>
                    <w:rPr>
                      <w:rFonts w:cs="Arial"/>
                      <w:color w:val="000000" w:themeColor="text1"/>
                      <w:sz w:val="16"/>
                      <w:szCs w:val="16"/>
                    </w:rPr>
                  </w:pPr>
                  <w:r>
                    <w:rPr>
                      <w:rFonts w:cs="Arial"/>
                      <w:color w:val="000000" w:themeColor="text1"/>
                      <w:sz w:val="16"/>
                      <w:szCs w:val="16"/>
                    </w:rPr>
                    <w:t xml:space="preserve">7) </w:t>
                  </w:r>
                  <w:r w:rsidRPr="00346214">
                    <w:rPr>
                      <w:rFonts w:cs="Arial"/>
                      <w:color w:val="000000" w:themeColor="text1"/>
                      <w:sz w:val="16"/>
                      <w:szCs w:val="16"/>
                    </w:rPr>
                    <w:t>The number of unicast DL DCIs to process per N consecutive slots of scheduling cell for a set of cells configured for multi-cell PDSCH scheduling by DCI format 1_3</w:t>
                  </w:r>
                </w:p>
                <w:p w14:paraId="31098B23" w14:textId="77777777" w:rsidR="00FB217B" w:rsidRPr="004A3EB3" w:rsidRDefault="00FB217B" w:rsidP="00F03B85">
                  <w:pPr>
                    <w:pStyle w:val="aff6"/>
                    <w:numPr>
                      <w:ilvl w:val="0"/>
                      <w:numId w:val="47"/>
                    </w:numPr>
                    <w:overflowPunct/>
                    <w:autoSpaceDE/>
                    <w:autoSpaceDN/>
                    <w:adjustRightInd/>
                    <w:spacing w:after="0" w:line="259" w:lineRule="auto"/>
                    <w:ind w:leftChars="0"/>
                    <w:rPr>
                      <w:rFonts w:cs="Arial"/>
                      <w:color w:val="000000" w:themeColor="text1"/>
                      <w:sz w:val="16"/>
                      <w:szCs w:val="16"/>
                    </w:rPr>
                  </w:pPr>
                  <w:r w:rsidRPr="004A3EB3">
                    <w:rPr>
                      <w:rFonts w:cs="Arial"/>
                      <w:color w:val="000000" w:themeColor="text1"/>
                      <w:sz w:val="16"/>
                      <w:szCs w:val="16"/>
                    </w:rPr>
                    <w:t>One DCI format 1_3 for the set of cells and,</w:t>
                  </w:r>
                </w:p>
                <w:p w14:paraId="562B81F9" w14:textId="77777777" w:rsidR="00FB217B" w:rsidRPr="004A3EB3" w:rsidRDefault="00FB217B" w:rsidP="00F03B85">
                  <w:pPr>
                    <w:pStyle w:val="aff6"/>
                    <w:numPr>
                      <w:ilvl w:val="0"/>
                      <w:numId w:val="47"/>
                    </w:numPr>
                    <w:overflowPunct/>
                    <w:autoSpaceDE/>
                    <w:autoSpaceDN/>
                    <w:adjustRightInd/>
                    <w:spacing w:after="0" w:line="259" w:lineRule="auto"/>
                    <w:ind w:leftChars="0"/>
                    <w:rPr>
                      <w:rFonts w:cs="Arial"/>
                      <w:color w:val="000000" w:themeColor="text1"/>
                      <w:sz w:val="16"/>
                      <w:szCs w:val="16"/>
                    </w:rPr>
                  </w:pPr>
                  <w:r w:rsidRPr="004A3EB3">
                    <w:rPr>
                      <w:rFonts w:cs="Arial"/>
                      <w:color w:val="000000" w:themeColor="text1"/>
                      <w:sz w:val="16"/>
                      <w:szCs w:val="16"/>
                    </w:rPr>
                    <w:t>One unicast DL DCI formats 1_0/1_1/1_2 (if supported) for each of the cells that are not scheduled by DCI 1_3</w:t>
                  </w:r>
                </w:p>
                <w:p w14:paraId="5E261981" w14:textId="77777777" w:rsidR="00FB217B" w:rsidRDefault="00FB217B" w:rsidP="00F03B85">
                  <w:pPr>
                    <w:pStyle w:val="aff6"/>
                    <w:numPr>
                      <w:ilvl w:val="0"/>
                      <w:numId w:val="47"/>
                    </w:numPr>
                    <w:overflowPunct/>
                    <w:autoSpaceDE/>
                    <w:autoSpaceDN/>
                    <w:adjustRightInd/>
                    <w:spacing w:after="0" w:line="259" w:lineRule="auto"/>
                    <w:ind w:leftChars="0"/>
                    <w:rPr>
                      <w:rFonts w:cs="Arial"/>
                      <w:color w:val="000000" w:themeColor="text1"/>
                      <w:sz w:val="16"/>
                      <w:szCs w:val="16"/>
                    </w:rPr>
                  </w:pPr>
                  <w:r w:rsidRPr="004A3EB3">
                    <w:rPr>
                      <w:rFonts w:cs="Arial"/>
                      <w:color w:val="000000" w:themeColor="text1"/>
                      <w:sz w:val="16"/>
                      <w:szCs w:val="16"/>
                    </w:rPr>
                    <w:t xml:space="preserve">For </w:t>
                  </w:r>
                  <w:r>
                    <w:rPr>
                      <w:rFonts w:cs="Arial"/>
                      <w:color w:val="000000" w:themeColor="text1"/>
                      <w:sz w:val="16"/>
                      <w:szCs w:val="16"/>
                    </w:rPr>
                    <w:t>SCS0, N=1</w:t>
                  </w:r>
                </w:p>
                <w:p w14:paraId="76AD40DA" w14:textId="77777777" w:rsidR="00FB217B" w:rsidRDefault="00FB217B" w:rsidP="00F03B85">
                  <w:pPr>
                    <w:pStyle w:val="aff6"/>
                    <w:numPr>
                      <w:ilvl w:val="0"/>
                      <w:numId w:val="47"/>
                    </w:numPr>
                    <w:overflowPunct/>
                    <w:autoSpaceDE/>
                    <w:autoSpaceDN/>
                    <w:adjustRightInd/>
                    <w:spacing w:after="0" w:line="259" w:lineRule="auto"/>
                    <w:ind w:leftChars="0"/>
                    <w:rPr>
                      <w:rFonts w:cs="Arial"/>
                      <w:color w:val="000000" w:themeColor="text1"/>
                      <w:sz w:val="16"/>
                      <w:szCs w:val="16"/>
                    </w:rPr>
                  </w:pPr>
                  <w:r>
                    <w:rPr>
                      <w:rFonts w:cs="Arial"/>
                      <w:color w:val="000000" w:themeColor="text1"/>
                      <w:sz w:val="16"/>
                      <w:szCs w:val="16"/>
                    </w:rPr>
                    <w:t xml:space="preserve">For SCS0-SCS1, </w:t>
                  </w:r>
                </w:p>
                <w:p w14:paraId="6F9DE6F9" w14:textId="77777777" w:rsidR="00FB217B"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Pr>
                      <w:rFonts w:cs="Arial"/>
                      <w:color w:val="000000" w:themeColor="text1"/>
                      <w:sz w:val="16"/>
                      <w:szCs w:val="16"/>
                    </w:rPr>
                    <w:t>L</w:t>
                  </w:r>
                  <w:r w:rsidRPr="00250E88">
                    <w:rPr>
                      <w:rFonts w:cs="Arial"/>
                      <w:color w:val="000000" w:themeColor="text1"/>
                      <w:sz w:val="16"/>
                      <w:szCs w:val="16"/>
                    </w:rPr>
                    <w:t>ow-to-high SCS,</w:t>
                  </w:r>
                  <w:r>
                    <w:rPr>
                      <w:rFonts w:cs="Arial"/>
                      <w:color w:val="000000" w:themeColor="text1"/>
                      <w:sz w:val="16"/>
                      <w:szCs w:val="16"/>
                    </w:rPr>
                    <w:t xml:space="preserve"> i.e., SCS0 is smaller than SCS1,</w:t>
                  </w:r>
                  <w:r w:rsidRPr="00250E88">
                    <w:rPr>
                      <w:rFonts w:cs="Arial"/>
                      <w:color w:val="000000" w:themeColor="text1"/>
                      <w:sz w:val="16"/>
                      <w:szCs w:val="16"/>
                    </w:rPr>
                    <w:t xml:space="preserve"> N = 1.</w:t>
                  </w:r>
                </w:p>
                <w:p w14:paraId="17B2E15C" w14:textId="77777777" w:rsidR="00FB217B"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Pr>
                      <w:rFonts w:cs="Arial"/>
                      <w:color w:val="000000" w:themeColor="text1"/>
                      <w:sz w:val="16"/>
                      <w:szCs w:val="16"/>
                    </w:rPr>
                    <w:t>H</w:t>
                  </w:r>
                  <w:r w:rsidRPr="00E2037B">
                    <w:rPr>
                      <w:rFonts w:cs="Arial"/>
                      <w:color w:val="000000" w:themeColor="text1"/>
                      <w:sz w:val="16"/>
                      <w:szCs w:val="16"/>
                    </w:rPr>
                    <w:t>igh-to-low SCS</w:t>
                  </w:r>
                  <w:r>
                    <w:rPr>
                      <w:rFonts w:cs="Arial"/>
                      <w:color w:val="000000" w:themeColor="text1"/>
                      <w:sz w:val="16"/>
                      <w:szCs w:val="16"/>
                    </w:rPr>
                    <w:t>, i.e., SCS0 is larger than SCS1</w:t>
                  </w:r>
                  <w:r w:rsidRPr="00E2037B">
                    <w:rPr>
                      <w:rFonts w:cs="Arial"/>
                      <w:color w:val="000000" w:themeColor="text1"/>
                      <w:sz w:val="16"/>
                      <w:szCs w:val="16"/>
                    </w:rPr>
                    <w:t>, N is based on pair of (scheduling CC SCS, scheduled CC SCS): N=2 for (30,15), (60,30), (120,60) and N=4 for (60,15), (120,30), N = 8 for (120,15)</w:t>
                  </w:r>
                  <w:r>
                    <w:rPr>
                      <w:rFonts w:cs="Arial"/>
                      <w:color w:val="000000" w:themeColor="text1"/>
                      <w:sz w:val="16"/>
                      <w:szCs w:val="16"/>
                    </w:rPr>
                    <w:t>.</w:t>
                  </w:r>
                </w:p>
                <w:p w14:paraId="447C467C" w14:textId="77777777" w:rsidR="00FB217B" w:rsidRDefault="00FB217B" w:rsidP="00F03B85">
                  <w:pPr>
                    <w:pStyle w:val="aff6"/>
                    <w:numPr>
                      <w:ilvl w:val="0"/>
                      <w:numId w:val="47"/>
                    </w:numPr>
                    <w:overflowPunct/>
                    <w:autoSpaceDE/>
                    <w:autoSpaceDN/>
                    <w:adjustRightInd/>
                    <w:spacing w:after="0" w:line="259" w:lineRule="auto"/>
                    <w:ind w:leftChars="0"/>
                    <w:rPr>
                      <w:rFonts w:cs="Arial"/>
                      <w:color w:val="000000" w:themeColor="text1"/>
                      <w:sz w:val="16"/>
                      <w:szCs w:val="16"/>
                    </w:rPr>
                  </w:pPr>
                  <w:r>
                    <w:rPr>
                      <w:rFonts w:cs="Arial"/>
                      <w:color w:val="000000" w:themeColor="text1"/>
                      <w:sz w:val="16"/>
                      <w:szCs w:val="16"/>
                    </w:rPr>
                    <w:t xml:space="preserve">For SCS0-SCS1-SCS2, </w:t>
                  </w:r>
                </w:p>
                <w:p w14:paraId="6EA8E87F" w14:textId="77777777" w:rsidR="00FB217B"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Pr>
                      <w:rFonts w:cs="Arial"/>
                      <w:color w:val="000000" w:themeColor="text1"/>
                      <w:sz w:val="16"/>
                      <w:szCs w:val="16"/>
                    </w:rPr>
                    <w:t>L</w:t>
                  </w:r>
                  <w:r w:rsidRPr="00250E88">
                    <w:rPr>
                      <w:rFonts w:cs="Arial"/>
                      <w:color w:val="000000" w:themeColor="text1"/>
                      <w:sz w:val="16"/>
                      <w:szCs w:val="16"/>
                    </w:rPr>
                    <w:t>ow-to-high SCS,</w:t>
                  </w:r>
                  <w:r>
                    <w:rPr>
                      <w:rFonts w:cs="Arial"/>
                      <w:color w:val="000000" w:themeColor="text1"/>
                      <w:sz w:val="16"/>
                      <w:szCs w:val="16"/>
                    </w:rPr>
                    <w:t xml:space="preserve"> i.e., SCS0 is smaller than max(SCS1, SCS2),</w:t>
                  </w:r>
                  <w:r w:rsidRPr="00250E88">
                    <w:rPr>
                      <w:rFonts w:cs="Arial"/>
                      <w:color w:val="000000" w:themeColor="text1"/>
                      <w:sz w:val="16"/>
                      <w:szCs w:val="16"/>
                    </w:rPr>
                    <w:t xml:space="preserve"> N = 1.</w:t>
                  </w:r>
                </w:p>
                <w:p w14:paraId="60EC4E17" w14:textId="77777777" w:rsidR="00FB217B" w:rsidRPr="00FE368F"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Pr>
                      <w:rFonts w:cs="Arial"/>
                      <w:color w:val="000000" w:themeColor="text1"/>
                      <w:sz w:val="16"/>
                      <w:szCs w:val="16"/>
                    </w:rPr>
                    <w:t>H</w:t>
                  </w:r>
                  <w:r w:rsidRPr="00E2037B">
                    <w:rPr>
                      <w:rFonts w:cs="Arial"/>
                      <w:color w:val="000000" w:themeColor="text1"/>
                      <w:sz w:val="16"/>
                      <w:szCs w:val="16"/>
                    </w:rPr>
                    <w:t>igh-to-low SCS</w:t>
                  </w:r>
                  <w:r>
                    <w:rPr>
                      <w:rFonts w:cs="Arial"/>
                      <w:color w:val="000000" w:themeColor="text1"/>
                      <w:sz w:val="16"/>
                      <w:szCs w:val="16"/>
                    </w:rPr>
                    <w:t>, i.e., SCS0 is larger than min(SCS1, SCS2)</w:t>
                  </w:r>
                  <w:r w:rsidRPr="00E2037B">
                    <w:rPr>
                      <w:rFonts w:cs="Arial"/>
                      <w:color w:val="000000" w:themeColor="text1"/>
                      <w:sz w:val="16"/>
                      <w:szCs w:val="16"/>
                    </w:rPr>
                    <w:t>, N is based on pair of (scheduling CC SCS, scheduled CC SCS): N=2 for (30,15), (60,30), (120,60) and N=4 for (60,15), (120,30), N = 8 for (120,15)</w:t>
                  </w:r>
                  <w:r>
                    <w:rPr>
                      <w:rFonts w:cs="Arial"/>
                      <w:color w:val="000000" w:themeColor="text1"/>
                      <w:sz w:val="16"/>
                      <w:szCs w:val="16"/>
                    </w:rPr>
                    <w:t>.</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647CAF3B" w14:textId="77777777" w:rsidR="00FB217B" w:rsidRPr="00A93164" w:rsidRDefault="00FB217B" w:rsidP="00FB217B">
                  <w:pPr>
                    <w:rPr>
                      <w:rFonts w:eastAsia="DengXian" w:cs="Batang"/>
                      <w:sz w:val="16"/>
                      <w:szCs w:val="16"/>
                      <w:lang w:eastAsia="zh-CN"/>
                    </w:rPr>
                  </w:pPr>
                </w:p>
              </w:tc>
            </w:tr>
            <w:tr w:rsidR="00FB217B" w:rsidRPr="000B3812" w14:paraId="14C33F28" w14:textId="77777777" w:rsidTr="00FB217B">
              <w:tc>
                <w:tcPr>
                  <w:tcW w:w="15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098C91C" w14:textId="77777777" w:rsidR="00FB217B" w:rsidRPr="00A93164" w:rsidRDefault="00FB217B" w:rsidP="00FB217B">
                  <w:pPr>
                    <w:rPr>
                      <w:rFonts w:eastAsia="DengXian" w:cs="Batang"/>
                      <w:sz w:val="16"/>
                      <w:szCs w:val="16"/>
                      <w:lang w:eastAsia="zh-CN"/>
                    </w:rPr>
                  </w:pPr>
                  <w:r w:rsidRPr="00A93164">
                    <w:rPr>
                      <w:rFonts w:eastAsia="DengXian" w:cs="Batang"/>
                      <w:sz w:val="16"/>
                      <w:szCs w:val="16"/>
                      <w:lang w:eastAsia="zh-CN"/>
                    </w:rPr>
                    <w:t>66-4</w:t>
                  </w:r>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067F9DB" w14:textId="77777777" w:rsidR="00FB217B" w:rsidRPr="00A93164" w:rsidRDefault="00FB217B" w:rsidP="00FB217B">
                  <w:pPr>
                    <w:rPr>
                      <w:rFonts w:eastAsia="DengXian" w:cs="Batang"/>
                      <w:sz w:val="16"/>
                      <w:szCs w:val="16"/>
                      <w:lang w:eastAsia="zh-CN"/>
                    </w:rPr>
                  </w:pPr>
                  <w:r w:rsidRPr="00A93164">
                    <w:rPr>
                      <w:rFonts w:eastAsia="DengXian" w:cs="Batang"/>
                      <w:sz w:val="16"/>
                      <w:szCs w:val="16"/>
                      <w:lang w:eastAsia="zh-CN"/>
                    </w:rPr>
                    <w:t xml:space="preserve">Multi-cell multi-PUSCH scheduling by DCI format 0_3 </w:t>
                  </w:r>
                </w:p>
              </w:tc>
              <w:tc>
                <w:tcPr>
                  <w:tcW w:w="3991"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5FE939B9" w14:textId="77777777" w:rsidR="00FB217B" w:rsidRPr="00111B8D" w:rsidRDefault="00FB217B" w:rsidP="00FB217B">
                  <w:pPr>
                    <w:rPr>
                      <w:rFonts w:eastAsia="DengXian" w:cs="Arial"/>
                      <w:color w:val="000000" w:themeColor="text1"/>
                      <w:sz w:val="16"/>
                      <w:szCs w:val="16"/>
                      <w:lang w:eastAsia="zh-CN"/>
                    </w:rPr>
                  </w:pPr>
                  <w:r w:rsidRPr="00111B8D">
                    <w:rPr>
                      <w:rFonts w:eastAsia="DengXian" w:cs="Arial"/>
                      <w:color w:val="000000" w:themeColor="text1"/>
                      <w:sz w:val="16"/>
                      <w:szCs w:val="16"/>
                      <w:lang w:eastAsia="zh-CN"/>
                    </w:rPr>
                    <w:t xml:space="preserve">1) </w:t>
                  </w:r>
                  <w:r w:rsidRPr="00111B8D">
                    <w:rPr>
                      <w:rFonts w:cs="Arial"/>
                      <w:color w:val="000000" w:themeColor="text1"/>
                      <w:sz w:val="16"/>
                      <w:szCs w:val="16"/>
                    </w:rPr>
                    <w:t xml:space="preserve">UE supports DCI format </w:t>
                  </w:r>
                  <w:r>
                    <w:rPr>
                      <w:rFonts w:cs="Arial"/>
                      <w:color w:val="000000" w:themeColor="text1"/>
                      <w:sz w:val="16"/>
                      <w:szCs w:val="16"/>
                    </w:rPr>
                    <w:t>0</w:t>
                  </w:r>
                  <w:r w:rsidRPr="00111B8D">
                    <w:rPr>
                      <w:rFonts w:cs="Arial"/>
                      <w:color w:val="000000" w:themeColor="text1"/>
                      <w:sz w:val="16"/>
                      <w:szCs w:val="16"/>
                    </w:rPr>
                    <w:t xml:space="preserve">_3 for </w:t>
                  </w:r>
                  <w:r>
                    <w:rPr>
                      <w:rFonts w:cs="Arial"/>
                      <w:color w:val="000000" w:themeColor="text1"/>
                      <w:sz w:val="16"/>
                      <w:szCs w:val="16"/>
                    </w:rPr>
                    <w:t>U</w:t>
                  </w:r>
                  <w:r w:rsidRPr="00111B8D">
                    <w:rPr>
                      <w:rFonts w:cs="Arial"/>
                      <w:color w:val="000000" w:themeColor="text1"/>
                      <w:sz w:val="16"/>
                      <w:szCs w:val="16"/>
                    </w:rPr>
                    <w:t>L scheduling of one or more P</w:t>
                  </w:r>
                  <w:r>
                    <w:rPr>
                      <w:rFonts w:cs="Arial"/>
                      <w:color w:val="000000" w:themeColor="text1"/>
                      <w:sz w:val="16"/>
                      <w:szCs w:val="16"/>
                    </w:rPr>
                    <w:t>U</w:t>
                  </w:r>
                  <w:r w:rsidRPr="00111B8D">
                    <w:rPr>
                      <w:rFonts w:cs="Arial"/>
                      <w:color w:val="000000" w:themeColor="text1"/>
                      <w:sz w:val="16"/>
                      <w:szCs w:val="16"/>
                    </w:rPr>
                    <w:t xml:space="preserve">SCH(s) per cell in the set of cells, </w:t>
                  </w:r>
                  <w:r w:rsidRPr="00913AC4">
                    <w:rPr>
                      <w:rFonts w:cs="Arial"/>
                      <w:sz w:val="16"/>
                      <w:szCs w:val="16"/>
                    </w:rPr>
                    <w:t xml:space="preserve">where at least one co-scheduled cell in the set of cells has more than one PUSCHs.  </w:t>
                  </w:r>
                </w:p>
                <w:p w14:paraId="11584F18" w14:textId="77777777" w:rsidR="00FB217B" w:rsidRPr="00111B8D" w:rsidRDefault="00FB217B" w:rsidP="00FB217B">
                  <w:pPr>
                    <w:rPr>
                      <w:rFonts w:eastAsia="DengXian" w:cs="Arial"/>
                      <w:color w:val="000000" w:themeColor="text1"/>
                      <w:sz w:val="16"/>
                      <w:szCs w:val="16"/>
                      <w:lang w:eastAsia="zh-CN"/>
                    </w:rPr>
                  </w:pPr>
                  <w:r w:rsidRPr="00111B8D">
                    <w:rPr>
                      <w:rFonts w:cs="Arial"/>
                      <w:color w:val="000000" w:themeColor="text1"/>
                      <w:sz w:val="16"/>
                      <w:szCs w:val="16"/>
                    </w:rPr>
                    <w:t>2) One or multiple combinations of carrier types, where each combination includes:</w:t>
                  </w:r>
                </w:p>
                <w:p w14:paraId="03DEF9E1" w14:textId="77777777" w:rsidR="00FB217B" w:rsidRPr="00913AC4" w:rsidRDefault="00FB217B" w:rsidP="00F03B85">
                  <w:pPr>
                    <w:pStyle w:val="aff6"/>
                    <w:numPr>
                      <w:ilvl w:val="0"/>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 xml:space="preserve">Value </w:t>
                  </w:r>
                  <w:r w:rsidRPr="00913AC4">
                    <w:rPr>
                      <w:rFonts w:ascii="Arial" w:hAnsi="Arial" w:cs="Arial"/>
                      <w:sz w:val="16"/>
                      <w:szCs w:val="16"/>
                    </w:rPr>
                    <w:t xml:space="preserve">set of carrier types for </w:t>
                  </w:r>
                  <w:r w:rsidRPr="00913AC4">
                    <w:rPr>
                      <w:rFonts w:ascii="Arial" w:eastAsia="DengXian" w:hAnsi="Arial" w:cs="Arial"/>
                      <w:sz w:val="16"/>
                      <w:szCs w:val="16"/>
                      <w:lang w:eastAsia="zh-CN"/>
                    </w:rPr>
                    <w:t>co-scheduled</w:t>
                  </w:r>
                  <w:r w:rsidRPr="00913AC4">
                    <w:rPr>
                      <w:rFonts w:ascii="Arial" w:hAnsi="Arial" w:cs="Arial"/>
                      <w:sz w:val="16"/>
                      <w:szCs w:val="16"/>
                    </w:rPr>
                    <w:t xml:space="preserve"> cells in the set: {FR1 licensed FDD, FR1 licensed TDD, FR1 unlicensed TDD, FR2-1, FR2-2}, UE reports </w:t>
                  </w:r>
                  <w:r w:rsidRPr="00913AC4">
                    <w:rPr>
                      <w:rFonts w:ascii="Arial" w:eastAsia="DengXian" w:hAnsi="Arial" w:cs="Arial"/>
                      <w:sz w:val="16"/>
                      <w:szCs w:val="16"/>
                      <w:lang w:eastAsia="zh-CN"/>
                    </w:rPr>
                    <w:t xml:space="preserve">one or </w:t>
                  </w:r>
                  <w:r w:rsidRPr="00913AC4">
                    <w:rPr>
                      <w:rFonts w:ascii="Arial" w:hAnsi="Arial" w:cs="Arial"/>
                      <w:sz w:val="16"/>
                      <w:szCs w:val="16"/>
                    </w:rPr>
                    <w:t>more values from the value set</w:t>
                  </w:r>
                </w:p>
                <w:p w14:paraId="1C24DC05" w14:textId="77777777" w:rsidR="00FB217B" w:rsidRPr="00913AC4" w:rsidRDefault="00FB217B" w:rsidP="00F03B85">
                  <w:pPr>
                    <w:pStyle w:val="aff6"/>
                    <w:numPr>
                      <w:ilvl w:val="1"/>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hAnsi="Arial" w:cs="Arial"/>
                      <w:sz w:val="16"/>
                      <w:szCs w:val="16"/>
                    </w:rPr>
                    <w:t xml:space="preserve">One value means same carrier type among co-scheduled </w:t>
                  </w:r>
                  <w:r w:rsidRPr="00913AC4">
                    <w:rPr>
                      <w:rFonts w:ascii="Arial" w:eastAsia="DengXian" w:hAnsi="Arial" w:cs="Arial"/>
                      <w:sz w:val="16"/>
                      <w:szCs w:val="16"/>
                      <w:lang w:eastAsia="zh-CN"/>
                    </w:rPr>
                    <w:t xml:space="preserve">cells, </w:t>
                  </w:r>
                </w:p>
                <w:p w14:paraId="4D1976E5" w14:textId="77777777" w:rsidR="00FB217B" w:rsidRPr="00913AC4" w:rsidRDefault="00FB217B" w:rsidP="00F03B85">
                  <w:pPr>
                    <w:pStyle w:val="aff6"/>
                    <w:numPr>
                      <w:ilvl w:val="1"/>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 xml:space="preserve">More than one value means different carrier type </w:t>
                  </w:r>
                  <w:r w:rsidRPr="00913AC4">
                    <w:rPr>
                      <w:rFonts w:ascii="Arial" w:hAnsi="Arial" w:cs="Arial"/>
                      <w:sz w:val="16"/>
                      <w:szCs w:val="16"/>
                    </w:rPr>
                    <w:t xml:space="preserve">among co-scheduled </w:t>
                  </w:r>
                  <w:r w:rsidRPr="00913AC4">
                    <w:rPr>
                      <w:rFonts w:ascii="Arial" w:eastAsia="DengXian" w:hAnsi="Arial" w:cs="Arial"/>
                      <w:sz w:val="16"/>
                      <w:szCs w:val="16"/>
                      <w:lang w:eastAsia="zh-CN"/>
                    </w:rPr>
                    <w:t>cells, [More] could be used if the restriction of “up to two carrier type” is not considered</w:t>
                  </w:r>
                </w:p>
                <w:p w14:paraId="64F3092E" w14:textId="77777777" w:rsidR="00FB217B" w:rsidRPr="00913AC4" w:rsidRDefault="00FB217B" w:rsidP="00F03B85">
                  <w:pPr>
                    <w:pStyle w:val="aff6"/>
                    <w:numPr>
                      <w:ilvl w:val="2"/>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Note: all reported values are different from each other</w:t>
                  </w:r>
                </w:p>
                <w:p w14:paraId="5AB40951" w14:textId="77777777" w:rsidR="00FB217B" w:rsidRPr="00913AC4" w:rsidRDefault="00FB217B" w:rsidP="00F03B85">
                  <w:pPr>
                    <w:pStyle w:val="aff6"/>
                    <w:numPr>
                      <w:ilvl w:val="0"/>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 xml:space="preserve">Value </w:t>
                  </w:r>
                  <w:r w:rsidRPr="00913AC4">
                    <w:rPr>
                      <w:rFonts w:ascii="Arial" w:hAnsi="Arial" w:cs="Arial"/>
                      <w:sz w:val="16"/>
                      <w:szCs w:val="16"/>
                    </w:rPr>
                    <w:t xml:space="preserve">set of carrier type for the scheduling cell: {FR1 licensed FDD, FR1 licensed TDD, FR1 unlicensed TDD, FR2-1, FR2-2}, UE reports one </w:t>
                  </w:r>
                  <w:r w:rsidRPr="00913AC4">
                    <w:rPr>
                      <w:rFonts w:ascii="Arial" w:eastAsia="DengXian" w:hAnsi="Arial" w:cs="Arial"/>
                      <w:sz w:val="16"/>
                      <w:szCs w:val="16"/>
                      <w:lang w:eastAsia="zh-CN"/>
                    </w:rPr>
                    <w:t>value from the value set</w:t>
                  </w:r>
                </w:p>
                <w:p w14:paraId="47D65FF0" w14:textId="77777777" w:rsidR="00FB217B" w:rsidRPr="00913AC4" w:rsidRDefault="00FB217B" w:rsidP="00F03B85">
                  <w:pPr>
                    <w:pStyle w:val="aff6"/>
                    <w:numPr>
                      <w:ilvl w:val="1"/>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One value for the scheduling cell could be same as any of value or different from all values</w:t>
                  </w:r>
                  <w:r w:rsidRPr="00913AC4">
                    <w:rPr>
                      <w:rFonts w:ascii="Arial" w:hAnsi="Arial" w:cs="Arial"/>
                      <w:sz w:val="16"/>
                      <w:szCs w:val="16"/>
                    </w:rPr>
                    <w:t xml:space="preserve"> reported for carrier types for co-scheduled cells in the set: </w:t>
                  </w:r>
                </w:p>
                <w:p w14:paraId="062B492A" w14:textId="77777777" w:rsidR="00FB217B" w:rsidRPr="00913AC4" w:rsidRDefault="00FB217B" w:rsidP="00F03B85">
                  <w:pPr>
                    <w:pStyle w:val="aff6"/>
                    <w:numPr>
                      <w:ilvl w:val="2"/>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 xml:space="preserve">One value is same as </w:t>
                  </w:r>
                  <w:r w:rsidRPr="00913AC4">
                    <w:rPr>
                      <w:rFonts w:ascii="Arial" w:hAnsi="Arial" w:cs="Arial"/>
                      <w:sz w:val="16"/>
                      <w:szCs w:val="16"/>
                    </w:rPr>
                    <w:t>one of reported values for carrier types for co-scheduled cells in the set</w:t>
                  </w:r>
                  <w:r w:rsidRPr="00913AC4">
                    <w:rPr>
                      <w:rFonts w:ascii="Arial" w:eastAsia="DengXian" w:hAnsi="Arial" w:cs="Arial"/>
                      <w:sz w:val="16"/>
                      <w:szCs w:val="16"/>
                      <w:lang w:eastAsia="zh-CN"/>
                    </w:rPr>
                    <w:t xml:space="preserve"> -&gt; [same carrier type between scheduling cell and co-scheduled cells in the set]</w:t>
                  </w:r>
                </w:p>
                <w:p w14:paraId="45A294F8" w14:textId="77777777" w:rsidR="00FB217B" w:rsidRPr="00913AC4" w:rsidRDefault="00FB217B" w:rsidP="00F03B85">
                  <w:pPr>
                    <w:pStyle w:val="aff6"/>
                    <w:numPr>
                      <w:ilvl w:val="2"/>
                      <w:numId w:val="43"/>
                    </w:numPr>
                    <w:overflowPunct/>
                    <w:autoSpaceDE/>
                    <w:autoSpaceDN/>
                    <w:adjustRightInd/>
                    <w:spacing w:after="0" w:line="259" w:lineRule="auto"/>
                    <w:ind w:leftChars="0"/>
                    <w:rPr>
                      <w:rFonts w:ascii="Arial" w:hAnsi="Arial" w:cs="Arial"/>
                      <w:sz w:val="16"/>
                      <w:szCs w:val="16"/>
                    </w:rPr>
                  </w:pPr>
                  <w:r w:rsidRPr="00913AC4">
                    <w:rPr>
                      <w:rFonts w:ascii="Arial" w:hAnsi="Arial" w:cs="Arial"/>
                      <w:sz w:val="16"/>
                      <w:szCs w:val="16"/>
                    </w:rPr>
                    <w:t>One value is different from all reported values for carrier types for co-scheduled cells in the set -&gt; [different carrier type between scheduling cell and co-scheduled cells in the set]</w:t>
                  </w:r>
                </w:p>
                <w:p w14:paraId="0939B73A" w14:textId="77777777" w:rsidR="00FB217B" w:rsidRPr="00913AC4" w:rsidRDefault="00FB217B" w:rsidP="00F03B85">
                  <w:pPr>
                    <w:pStyle w:val="aff6"/>
                    <w:numPr>
                      <w:ilvl w:val="0"/>
                      <w:numId w:val="43"/>
                    </w:numPr>
                    <w:overflowPunct/>
                    <w:autoSpaceDE/>
                    <w:autoSpaceDN/>
                    <w:adjustRightInd/>
                    <w:spacing w:after="0" w:line="259" w:lineRule="auto"/>
                    <w:ind w:leftChars="0"/>
                    <w:rPr>
                      <w:rFonts w:ascii="Arial" w:hAnsi="Arial" w:cs="Arial"/>
                      <w:sz w:val="16"/>
                      <w:szCs w:val="16"/>
                    </w:rPr>
                  </w:pPr>
                  <w:r w:rsidRPr="00913AC4">
                    <w:rPr>
                      <w:rFonts w:ascii="Arial" w:hAnsi="Arial" w:cs="Arial"/>
                      <w:sz w:val="16"/>
                      <w:szCs w:val="16"/>
                    </w:rPr>
                    <w:t>Note: only one SCS is applied to each carrier type</w:t>
                  </w:r>
                </w:p>
                <w:p w14:paraId="0636EA57" w14:textId="77777777" w:rsidR="00FB217B" w:rsidRPr="00913AC4" w:rsidRDefault="00FB217B" w:rsidP="00F03B85">
                  <w:pPr>
                    <w:pStyle w:val="aff6"/>
                    <w:numPr>
                      <w:ilvl w:val="1"/>
                      <w:numId w:val="43"/>
                    </w:numPr>
                    <w:overflowPunct/>
                    <w:autoSpaceDE/>
                    <w:autoSpaceDN/>
                    <w:adjustRightInd/>
                    <w:spacing w:after="0" w:line="259" w:lineRule="auto"/>
                    <w:ind w:leftChars="0"/>
                    <w:rPr>
                      <w:rFonts w:ascii="Arial" w:hAnsi="Arial" w:cs="Arial"/>
                      <w:sz w:val="16"/>
                      <w:szCs w:val="16"/>
                    </w:rPr>
                  </w:pPr>
                  <w:r w:rsidRPr="00913AC4">
                    <w:rPr>
                      <w:rFonts w:ascii="Arial" w:hAnsi="Arial" w:cs="Arial"/>
                      <w:sz w:val="16"/>
                      <w:szCs w:val="16"/>
                    </w:rPr>
                    <w:t>FR1 FDD with 15 kHz SCS</w:t>
                  </w:r>
                </w:p>
                <w:p w14:paraId="03C8BCEA" w14:textId="77777777" w:rsidR="00FB217B" w:rsidRPr="00913AC4" w:rsidRDefault="00FB217B" w:rsidP="00F03B85">
                  <w:pPr>
                    <w:pStyle w:val="aff6"/>
                    <w:numPr>
                      <w:ilvl w:val="1"/>
                      <w:numId w:val="43"/>
                    </w:numPr>
                    <w:overflowPunct/>
                    <w:autoSpaceDE/>
                    <w:autoSpaceDN/>
                    <w:adjustRightInd/>
                    <w:spacing w:after="0" w:line="259" w:lineRule="auto"/>
                    <w:ind w:leftChars="0"/>
                    <w:rPr>
                      <w:rFonts w:ascii="Arial" w:hAnsi="Arial" w:cs="Arial"/>
                      <w:sz w:val="16"/>
                      <w:szCs w:val="16"/>
                    </w:rPr>
                  </w:pPr>
                  <w:r w:rsidRPr="00913AC4">
                    <w:rPr>
                      <w:rFonts w:ascii="Arial" w:hAnsi="Arial" w:cs="Arial"/>
                      <w:sz w:val="16"/>
                      <w:szCs w:val="16"/>
                    </w:rPr>
                    <w:t xml:space="preserve">FR1 TDD with 30 kHz SCS </w:t>
                  </w:r>
                </w:p>
                <w:p w14:paraId="4703FE0D" w14:textId="77777777" w:rsidR="00FB217B" w:rsidRPr="00913AC4" w:rsidRDefault="00FB217B" w:rsidP="00F03B85">
                  <w:pPr>
                    <w:pStyle w:val="aff6"/>
                    <w:numPr>
                      <w:ilvl w:val="1"/>
                      <w:numId w:val="43"/>
                    </w:numPr>
                    <w:overflowPunct/>
                    <w:autoSpaceDE/>
                    <w:autoSpaceDN/>
                    <w:adjustRightInd/>
                    <w:spacing w:after="0" w:line="259" w:lineRule="auto"/>
                    <w:ind w:leftChars="0"/>
                    <w:rPr>
                      <w:rFonts w:ascii="Arial" w:hAnsi="Arial" w:cs="Arial"/>
                      <w:sz w:val="16"/>
                      <w:szCs w:val="16"/>
                    </w:rPr>
                  </w:pPr>
                  <w:r w:rsidRPr="00913AC4">
                    <w:rPr>
                      <w:rFonts w:ascii="Arial" w:hAnsi="Arial" w:cs="Arial"/>
                      <w:sz w:val="16"/>
                      <w:szCs w:val="16"/>
                    </w:rPr>
                    <w:t>FR2-1 TDD with 120 kHz SCS</w:t>
                  </w:r>
                </w:p>
                <w:p w14:paraId="7F361688" w14:textId="77777777" w:rsidR="00FB217B" w:rsidRPr="006C63F3" w:rsidRDefault="00FB217B" w:rsidP="00FB217B">
                  <w:pPr>
                    <w:rPr>
                      <w:rFonts w:cs="Arial"/>
                      <w:color w:val="FF0000"/>
                      <w:sz w:val="16"/>
                      <w:szCs w:val="16"/>
                    </w:rPr>
                  </w:pPr>
                </w:p>
                <w:p w14:paraId="590B4921" w14:textId="77777777" w:rsidR="00FB217B" w:rsidRPr="00D7600D" w:rsidRDefault="00FB217B" w:rsidP="00FB217B">
                  <w:pPr>
                    <w:rPr>
                      <w:rFonts w:cs="Arial"/>
                      <w:color w:val="000000" w:themeColor="text1"/>
                      <w:sz w:val="16"/>
                      <w:szCs w:val="16"/>
                    </w:rPr>
                  </w:pPr>
                  <w:r>
                    <w:rPr>
                      <w:rFonts w:cs="Arial"/>
                      <w:color w:val="000000" w:themeColor="text1"/>
                      <w:sz w:val="16"/>
                      <w:szCs w:val="16"/>
                    </w:rPr>
                    <w:t>3</w:t>
                  </w:r>
                  <w:r w:rsidRPr="00111B8D">
                    <w:rPr>
                      <w:rFonts w:cs="Arial"/>
                      <w:color w:val="000000" w:themeColor="text1"/>
                      <w:sz w:val="16"/>
                      <w:szCs w:val="16"/>
                    </w:rPr>
                    <w:t xml:space="preserve">) Max number of co-scheduled cells per set of cells supported by UE is reported with candidate </w:t>
                  </w:r>
                  <w:r w:rsidRPr="00D7600D">
                    <w:rPr>
                      <w:rFonts w:cs="Arial"/>
                      <w:color w:val="000000" w:themeColor="text1"/>
                      <w:sz w:val="16"/>
                      <w:szCs w:val="16"/>
                    </w:rPr>
                    <w:t>value set of {2, 3, 4}</w:t>
                  </w:r>
                </w:p>
                <w:p w14:paraId="21015C38" w14:textId="77777777" w:rsidR="00FB217B" w:rsidRPr="00D7600D" w:rsidRDefault="00FB217B" w:rsidP="00FB217B">
                  <w:pPr>
                    <w:rPr>
                      <w:rFonts w:cs="Arial"/>
                      <w:color w:val="000000" w:themeColor="text1"/>
                      <w:sz w:val="16"/>
                      <w:szCs w:val="16"/>
                    </w:rPr>
                  </w:pPr>
                  <w:r w:rsidRPr="00D7600D">
                    <w:rPr>
                      <w:rFonts w:cs="Arial"/>
                      <w:color w:val="000000" w:themeColor="text1"/>
                      <w:sz w:val="16"/>
                      <w:szCs w:val="16"/>
                    </w:rPr>
                    <w:t>4) Max number of schedulable PUSCHs across all the co-schedulable cells supported by UE is reported with candidate value set of {</w:t>
                  </w:r>
                  <w:r w:rsidRPr="00CB3502">
                    <w:rPr>
                      <w:rFonts w:cs="Arial"/>
                      <w:sz w:val="16"/>
                      <w:szCs w:val="16"/>
                    </w:rPr>
                    <w:t>16</w:t>
                  </w:r>
                  <w:r>
                    <w:rPr>
                      <w:rFonts w:cs="Arial"/>
                      <w:sz w:val="16"/>
                      <w:szCs w:val="16"/>
                    </w:rPr>
                    <w:t>, 32</w:t>
                  </w:r>
                  <w:r w:rsidRPr="00CB3502">
                    <w:rPr>
                      <w:rFonts w:cs="Arial"/>
                      <w:sz w:val="16"/>
                      <w:szCs w:val="16"/>
                    </w:rPr>
                    <w:t>}</w:t>
                  </w:r>
                </w:p>
                <w:p w14:paraId="4C3B9308" w14:textId="77777777" w:rsidR="00FB217B" w:rsidRPr="00111B8D" w:rsidRDefault="00FB217B" w:rsidP="00FB217B">
                  <w:pPr>
                    <w:rPr>
                      <w:rFonts w:cs="Arial"/>
                      <w:color w:val="000000" w:themeColor="text1"/>
                      <w:sz w:val="16"/>
                      <w:szCs w:val="16"/>
                    </w:rPr>
                  </w:pPr>
                  <w:r>
                    <w:rPr>
                      <w:rFonts w:cs="Arial"/>
                      <w:color w:val="000000" w:themeColor="text1"/>
                      <w:sz w:val="16"/>
                      <w:szCs w:val="16"/>
                    </w:rPr>
                    <w:t>5</w:t>
                  </w:r>
                  <w:r w:rsidRPr="00111B8D">
                    <w:rPr>
                      <w:rFonts w:cs="Arial"/>
                      <w:color w:val="000000" w:themeColor="text1"/>
                      <w:sz w:val="16"/>
                      <w:szCs w:val="16"/>
                    </w:rPr>
                    <w:t>) Max number of sets of cells supported by UE across PUCCH groups: Candidate value set of {1, 2, 3, 4, 5, 6, 7, 8}</w:t>
                  </w:r>
                </w:p>
                <w:p w14:paraId="248466B6" w14:textId="77777777" w:rsidR="00FB217B" w:rsidRDefault="00FB217B" w:rsidP="00FB217B">
                  <w:pPr>
                    <w:rPr>
                      <w:rFonts w:cs="Arial"/>
                      <w:color w:val="000000" w:themeColor="text1"/>
                      <w:sz w:val="16"/>
                      <w:szCs w:val="16"/>
                    </w:rPr>
                  </w:pPr>
                  <w:r>
                    <w:rPr>
                      <w:rFonts w:cs="Arial"/>
                      <w:color w:val="000000" w:themeColor="text1"/>
                      <w:sz w:val="16"/>
                      <w:szCs w:val="16"/>
                    </w:rPr>
                    <w:t>6</w:t>
                  </w:r>
                  <w:r w:rsidRPr="00111B8D">
                    <w:rPr>
                      <w:rFonts w:cs="Arial"/>
                      <w:color w:val="000000" w:themeColor="text1"/>
                      <w:sz w:val="16"/>
                      <w:szCs w:val="16"/>
                    </w:rPr>
                    <w:t>) Max number of sets of cells supported by UE for a same scheduling cell: Candidate value set of {1, 2, 3, 4}</w:t>
                  </w:r>
                </w:p>
                <w:p w14:paraId="06650E91" w14:textId="77777777" w:rsidR="00FB217B" w:rsidRDefault="00FB217B" w:rsidP="00FB217B">
                  <w:pPr>
                    <w:rPr>
                      <w:rFonts w:cs="Arial"/>
                      <w:color w:val="000000" w:themeColor="text1"/>
                      <w:sz w:val="16"/>
                      <w:szCs w:val="16"/>
                    </w:rPr>
                  </w:pPr>
                  <w:r>
                    <w:rPr>
                      <w:rFonts w:cs="Arial"/>
                      <w:color w:val="000000" w:themeColor="text1"/>
                      <w:sz w:val="16"/>
                      <w:szCs w:val="16"/>
                    </w:rPr>
                    <w:t>7</w:t>
                  </w:r>
                  <w:r w:rsidRPr="00433765">
                    <w:rPr>
                      <w:rFonts w:cs="Arial"/>
                      <w:color w:val="000000" w:themeColor="text1"/>
                      <w:sz w:val="16"/>
                      <w:szCs w:val="16"/>
                    </w:rPr>
                    <w:t xml:space="preserve">) </w:t>
                  </w:r>
                  <w:r>
                    <w:rPr>
                      <w:rFonts w:cs="Arial"/>
                      <w:color w:val="000000" w:themeColor="text1"/>
                      <w:sz w:val="16"/>
                      <w:szCs w:val="16"/>
                    </w:rPr>
                    <w:t>Supported combinations of SCSs between the s</w:t>
                  </w:r>
                  <w:r w:rsidRPr="00433765">
                    <w:rPr>
                      <w:rFonts w:cs="Arial"/>
                      <w:color w:val="000000" w:themeColor="text1"/>
                      <w:sz w:val="16"/>
                      <w:szCs w:val="16"/>
                    </w:rPr>
                    <w:t xml:space="preserve">cheduling cell and </w:t>
                  </w:r>
                  <w:r>
                    <w:rPr>
                      <w:rFonts w:cs="Arial"/>
                      <w:color w:val="000000" w:themeColor="text1"/>
                      <w:sz w:val="16"/>
                      <w:szCs w:val="16"/>
                    </w:rPr>
                    <w:t>co</w:t>
                  </w:r>
                  <w:r w:rsidRPr="00433765">
                    <w:rPr>
                      <w:rFonts w:cs="Arial"/>
                      <w:color w:val="000000" w:themeColor="text1"/>
                      <w:sz w:val="16"/>
                      <w:szCs w:val="16"/>
                    </w:rPr>
                    <w:t>-scheduled cells</w:t>
                  </w:r>
                  <w:r>
                    <w:rPr>
                      <w:rFonts w:cs="Arial"/>
                      <w:color w:val="000000" w:themeColor="text1"/>
                      <w:sz w:val="16"/>
                      <w:szCs w:val="16"/>
                    </w:rPr>
                    <w:t xml:space="preserve"> in the set. </w:t>
                  </w:r>
                  <w:r w:rsidRPr="00111B8D">
                    <w:rPr>
                      <w:rFonts w:cs="Arial"/>
                      <w:color w:val="000000" w:themeColor="text1"/>
                      <w:sz w:val="16"/>
                      <w:szCs w:val="16"/>
                    </w:rPr>
                    <w:t>Candidate value set of {</w:t>
                  </w:r>
                  <w:r>
                    <w:rPr>
                      <w:rFonts w:cs="Arial"/>
                      <w:color w:val="000000" w:themeColor="text1"/>
                      <w:sz w:val="16"/>
                      <w:szCs w:val="16"/>
                    </w:rPr>
                    <w:t>SCS0, SCS0-SCS1, SCS0-SCS1-SCS2}, where</w:t>
                  </w:r>
                </w:p>
                <w:p w14:paraId="6DEC77DC" w14:textId="77777777" w:rsidR="00FB217B" w:rsidRPr="00913AC4" w:rsidRDefault="00FB217B" w:rsidP="00F03B85">
                  <w:pPr>
                    <w:pStyle w:val="aff6"/>
                    <w:numPr>
                      <w:ilvl w:val="0"/>
                      <w:numId w:val="46"/>
                    </w:numPr>
                    <w:overflowPunct/>
                    <w:autoSpaceDE/>
                    <w:autoSpaceDN/>
                    <w:adjustRightInd/>
                    <w:spacing w:after="0" w:line="259" w:lineRule="auto"/>
                    <w:ind w:leftChars="0"/>
                    <w:rPr>
                      <w:rFonts w:cs="Arial"/>
                      <w:sz w:val="16"/>
                      <w:szCs w:val="16"/>
                    </w:rPr>
                  </w:pPr>
                  <w:r w:rsidRPr="004860D4">
                    <w:rPr>
                      <w:rFonts w:cs="Arial"/>
                      <w:color w:val="000000" w:themeColor="text1"/>
                      <w:sz w:val="16"/>
                      <w:szCs w:val="16"/>
                    </w:rPr>
                    <w:t>SCS0</w:t>
                  </w:r>
                  <w:r>
                    <w:rPr>
                      <w:rFonts w:cs="Arial"/>
                      <w:color w:val="000000" w:themeColor="text1"/>
                      <w:sz w:val="16"/>
                      <w:szCs w:val="16"/>
                    </w:rPr>
                    <w:t xml:space="preserve"> </w:t>
                  </w:r>
                  <w:r w:rsidRPr="004860D4">
                    <w:rPr>
                      <w:rFonts w:cs="Arial"/>
                      <w:color w:val="000000" w:themeColor="text1"/>
                      <w:sz w:val="16"/>
                      <w:szCs w:val="16"/>
                    </w:rPr>
                    <w:t>means</w:t>
                  </w:r>
                  <w:r>
                    <w:rPr>
                      <w:rFonts w:cs="Arial"/>
                      <w:color w:val="000000" w:themeColor="text1"/>
                      <w:sz w:val="16"/>
                      <w:szCs w:val="16"/>
                    </w:rPr>
                    <w:t xml:space="preserve"> (1) Same SCS between scheduling cell and co-scheduled in the set and (2) Same SCS among co-</w:t>
                  </w:r>
                  <w:r w:rsidRPr="00913AC4">
                    <w:rPr>
                      <w:rFonts w:cs="Arial"/>
                      <w:sz w:val="16"/>
                      <w:szCs w:val="16"/>
                    </w:rPr>
                    <w:t>scheduled cells</w:t>
                  </w:r>
                </w:p>
                <w:p w14:paraId="23BF330D" w14:textId="77777777" w:rsidR="00FB217B" w:rsidRPr="00913AC4" w:rsidRDefault="00FB217B" w:rsidP="00F03B85">
                  <w:pPr>
                    <w:pStyle w:val="aff6"/>
                    <w:numPr>
                      <w:ilvl w:val="0"/>
                      <w:numId w:val="46"/>
                    </w:numPr>
                    <w:overflowPunct/>
                    <w:autoSpaceDE/>
                    <w:autoSpaceDN/>
                    <w:adjustRightInd/>
                    <w:spacing w:after="0" w:line="259" w:lineRule="auto"/>
                    <w:ind w:leftChars="0"/>
                    <w:rPr>
                      <w:rFonts w:cs="Arial"/>
                      <w:sz w:val="16"/>
                      <w:szCs w:val="16"/>
                    </w:rPr>
                  </w:pPr>
                  <w:r w:rsidRPr="00913AC4">
                    <w:rPr>
                      <w:rFonts w:cs="Arial"/>
                      <w:sz w:val="16"/>
                      <w:szCs w:val="16"/>
                    </w:rPr>
                    <w:t>SCS0-SCS1 means (1) Different or Same SCS between scheduling cell and co-scheduled in the set and (2) Same SCS among co-scheduled cells</w:t>
                  </w:r>
                </w:p>
                <w:p w14:paraId="79164493" w14:textId="77777777" w:rsidR="00FB217B" w:rsidRPr="00913AC4" w:rsidRDefault="00FB217B" w:rsidP="00F03B85">
                  <w:pPr>
                    <w:pStyle w:val="aff6"/>
                    <w:numPr>
                      <w:ilvl w:val="1"/>
                      <w:numId w:val="46"/>
                    </w:numPr>
                    <w:overflowPunct/>
                    <w:autoSpaceDE/>
                    <w:autoSpaceDN/>
                    <w:adjustRightInd/>
                    <w:spacing w:after="0" w:line="259" w:lineRule="auto"/>
                    <w:ind w:leftChars="0"/>
                    <w:rPr>
                      <w:rFonts w:cs="Arial"/>
                      <w:sz w:val="16"/>
                      <w:szCs w:val="16"/>
                    </w:rPr>
                  </w:pPr>
                  <w:r w:rsidRPr="00913AC4">
                    <w:rPr>
                      <w:rFonts w:cs="Arial"/>
                      <w:sz w:val="16"/>
                      <w:szCs w:val="16"/>
                    </w:rPr>
                    <w:t>SCS0 could be same or different from SCS1</w:t>
                  </w:r>
                </w:p>
                <w:p w14:paraId="6651A6D9" w14:textId="77777777" w:rsidR="00FB217B" w:rsidRPr="00913AC4" w:rsidRDefault="00FB217B" w:rsidP="00F03B85">
                  <w:pPr>
                    <w:pStyle w:val="aff6"/>
                    <w:numPr>
                      <w:ilvl w:val="0"/>
                      <w:numId w:val="46"/>
                    </w:numPr>
                    <w:overflowPunct/>
                    <w:autoSpaceDE/>
                    <w:autoSpaceDN/>
                    <w:adjustRightInd/>
                    <w:spacing w:after="0" w:line="259" w:lineRule="auto"/>
                    <w:ind w:leftChars="0"/>
                    <w:rPr>
                      <w:rFonts w:cs="Arial"/>
                      <w:sz w:val="16"/>
                      <w:szCs w:val="16"/>
                    </w:rPr>
                  </w:pPr>
                  <w:r w:rsidRPr="00913AC4">
                    <w:rPr>
                      <w:rFonts w:cs="Arial"/>
                      <w:sz w:val="16"/>
                      <w:szCs w:val="16"/>
                    </w:rPr>
                    <w:t>SCS0-SCS1-SCS2 means (1) Different or Same SCS between scheduling cell and co-scheduled in the set and (2) Different or Same SCS among co-scheduled cells</w:t>
                  </w:r>
                </w:p>
                <w:p w14:paraId="657ABEF4" w14:textId="77777777" w:rsidR="00FB217B" w:rsidRPr="00913AC4" w:rsidRDefault="00FB217B" w:rsidP="00F03B85">
                  <w:pPr>
                    <w:pStyle w:val="aff6"/>
                    <w:numPr>
                      <w:ilvl w:val="1"/>
                      <w:numId w:val="46"/>
                    </w:numPr>
                    <w:overflowPunct/>
                    <w:autoSpaceDE/>
                    <w:autoSpaceDN/>
                    <w:adjustRightInd/>
                    <w:spacing w:after="0" w:line="259" w:lineRule="auto"/>
                    <w:ind w:leftChars="0"/>
                    <w:rPr>
                      <w:rFonts w:cs="Arial"/>
                      <w:sz w:val="16"/>
                      <w:szCs w:val="16"/>
                    </w:rPr>
                  </w:pPr>
                  <w:r w:rsidRPr="00913AC4">
                    <w:rPr>
                      <w:rFonts w:cs="Arial"/>
                      <w:sz w:val="16"/>
                      <w:szCs w:val="16"/>
                    </w:rPr>
                    <w:t>SCS0 could be same or different from SCS1</w:t>
                  </w:r>
                </w:p>
                <w:p w14:paraId="30FC749A" w14:textId="77777777" w:rsidR="00FB217B" w:rsidRPr="00913AC4" w:rsidRDefault="00FB217B" w:rsidP="00F03B85">
                  <w:pPr>
                    <w:pStyle w:val="aff6"/>
                    <w:numPr>
                      <w:ilvl w:val="1"/>
                      <w:numId w:val="46"/>
                    </w:numPr>
                    <w:overflowPunct/>
                    <w:autoSpaceDE/>
                    <w:autoSpaceDN/>
                    <w:adjustRightInd/>
                    <w:spacing w:after="0" w:line="259" w:lineRule="auto"/>
                    <w:ind w:leftChars="0"/>
                    <w:rPr>
                      <w:rFonts w:cs="Arial"/>
                      <w:sz w:val="16"/>
                      <w:szCs w:val="16"/>
                    </w:rPr>
                  </w:pPr>
                  <w:r w:rsidRPr="00913AC4">
                    <w:rPr>
                      <w:rFonts w:cs="Arial"/>
                      <w:sz w:val="16"/>
                      <w:szCs w:val="16"/>
                    </w:rPr>
                    <w:t>SCS1 could be same or different from SCS2</w:t>
                  </w:r>
                </w:p>
                <w:p w14:paraId="6012093E" w14:textId="77777777" w:rsidR="00FB217B" w:rsidRPr="00913AC4" w:rsidRDefault="00FB217B" w:rsidP="00FB217B">
                  <w:pPr>
                    <w:rPr>
                      <w:rFonts w:cs="Arial"/>
                      <w:sz w:val="16"/>
                      <w:szCs w:val="16"/>
                    </w:rPr>
                  </w:pPr>
                  <w:r w:rsidRPr="00913AC4">
                    <w:rPr>
                      <w:rFonts w:cs="Arial"/>
                      <w:sz w:val="16"/>
                      <w:szCs w:val="16"/>
                    </w:rPr>
                    <w:t>SCS0: SCS of the scheduling cell</w:t>
                  </w:r>
                </w:p>
                <w:p w14:paraId="2EF96C70" w14:textId="77777777" w:rsidR="00FB217B" w:rsidRPr="00187446" w:rsidRDefault="00FB217B" w:rsidP="00FB217B">
                  <w:pPr>
                    <w:rPr>
                      <w:rFonts w:cs="Arial"/>
                      <w:color w:val="000000" w:themeColor="text1"/>
                      <w:sz w:val="16"/>
                      <w:szCs w:val="16"/>
                    </w:rPr>
                  </w:pPr>
                  <w:r w:rsidRPr="00187446">
                    <w:rPr>
                      <w:rFonts w:cs="Arial"/>
                      <w:color w:val="000000" w:themeColor="text1"/>
                      <w:sz w:val="16"/>
                      <w:szCs w:val="16"/>
                    </w:rPr>
                    <w:t>SCS</w:t>
                  </w:r>
                  <w:r>
                    <w:rPr>
                      <w:rFonts w:cs="Arial"/>
                      <w:color w:val="000000" w:themeColor="text1"/>
                      <w:sz w:val="16"/>
                      <w:szCs w:val="16"/>
                    </w:rPr>
                    <w:t>1/SCS2</w:t>
                  </w:r>
                  <w:r w:rsidRPr="00187446">
                    <w:rPr>
                      <w:rFonts w:cs="Arial"/>
                      <w:color w:val="000000" w:themeColor="text1"/>
                      <w:sz w:val="16"/>
                      <w:szCs w:val="16"/>
                    </w:rPr>
                    <w:t xml:space="preserve">: SCS of </w:t>
                  </w:r>
                  <w:r>
                    <w:rPr>
                      <w:rFonts w:cs="Arial"/>
                      <w:color w:val="000000" w:themeColor="text1"/>
                      <w:sz w:val="16"/>
                      <w:szCs w:val="16"/>
                    </w:rPr>
                    <w:t>co-</w:t>
                  </w:r>
                  <w:r w:rsidRPr="00187446">
                    <w:rPr>
                      <w:rFonts w:cs="Arial"/>
                      <w:color w:val="000000" w:themeColor="text1"/>
                      <w:sz w:val="16"/>
                      <w:szCs w:val="16"/>
                    </w:rPr>
                    <w:t>scheduled cell in the set</w:t>
                  </w:r>
                </w:p>
                <w:p w14:paraId="31C1C128" w14:textId="77777777" w:rsidR="00FB217B" w:rsidRDefault="00FB217B" w:rsidP="00FB217B">
                  <w:pPr>
                    <w:rPr>
                      <w:rFonts w:cs="Arial"/>
                      <w:color w:val="000000" w:themeColor="text1"/>
                      <w:sz w:val="16"/>
                      <w:szCs w:val="16"/>
                    </w:rPr>
                  </w:pPr>
                  <w:r>
                    <w:rPr>
                      <w:rFonts w:cs="Arial"/>
                      <w:color w:val="000000" w:themeColor="text1"/>
                      <w:sz w:val="16"/>
                      <w:szCs w:val="16"/>
                    </w:rPr>
                    <w:t xml:space="preserve">8) </w:t>
                  </w:r>
                  <w:r w:rsidRPr="00951982">
                    <w:rPr>
                      <w:rFonts w:cs="Arial"/>
                      <w:color w:val="000000" w:themeColor="text1"/>
                      <w:sz w:val="16"/>
                      <w:szCs w:val="16"/>
                    </w:rPr>
                    <w:t>The number of unicast UL DCIs to process per N consecutive slots of scheduling cell for a set of cells configured for multi-cell PUSCH scheduling by DCI format 0_3</w:t>
                  </w:r>
                </w:p>
                <w:p w14:paraId="711BE568" w14:textId="77777777" w:rsidR="00FB217B" w:rsidRPr="007A1133" w:rsidRDefault="00FB217B" w:rsidP="00F03B85">
                  <w:pPr>
                    <w:pStyle w:val="aff6"/>
                    <w:numPr>
                      <w:ilvl w:val="0"/>
                      <w:numId w:val="47"/>
                    </w:numPr>
                    <w:overflowPunct/>
                    <w:autoSpaceDE/>
                    <w:autoSpaceDN/>
                    <w:adjustRightInd/>
                    <w:spacing w:after="0" w:line="259" w:lineRule="auto"/>
                    <w:ind w:leftChars="0"/>
                    <w:rPr>
                      <w:rFonts w:cs="Arial"/>
                      <w:color w:val="000000" w:themeColor="text1"/>
                      <w:sz w:val="16"/>
                      <w:szCs w:val="16"/>
                    </w:rPr>
                  </w:pPr>
                  <w:r w:rsidRPr="007A1133">
                    <w:rPr>
                      <w:rFonts w:cs="Arial"/>
                      <w:color w:val="000000" w:themeColor="text1"/>
                      <w:sz w:val="16"/>
                      <w:szCs w:val="16"/>
                    </w:rPr>
                    <w:t>For FDD scheduling cell</w:t>
                  </w:r>
                </w:p>
                <w:p w14:paraId="563CCABB" w14:textId="77777777" w:rsidR="00FB217B" w:rsidRPr="007A1133"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sidRPr="007A1133">
                    <w:rPr>
                      <w:rFonts w:cs="Arial"/>
                      <w:color w:val="000000" w:themeColor="text1"/>
                      <w:sz w:val="16"/>
                      <w:szCs w:val="16"/>
                    </w:rPr>
                    <w:t>Up to one DCI format 0_3 for the set of cells and,</w:t>
                  </w:r>
                </w:p>
                <w:p w14:paraId="753A3CD3" w14:textId="77777777" w:rsidR="00FB217B" w:rsidRPr="007A1133"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sidRPr="007A1133">
                    <w:rPr>
                      <w:rFonts w:cs="Arial"/>
                      <w:color w:val="000000" w:themeColor="text1"/>
                      <w:sz w:val="16"/>
                      <w:szCs w:val="16"/>
                    </w:rPr>
                    <w:t>Up to one unicast UL DCI formats 0_0/0_1/0_2 (if supported) for each of the cells</w:t>
                  </w:r>
                </w:p>
                <w:p w14:paraId="563C6323" w14:textId="77777777" w:rsidR="00FB217B" w:rsidRPr="007A1133"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sidRPr="007A1133">
                    <w:rPr>
                      <w:rFonts w:cs="Arial"/>
                      <w:color w:val="000000" w:themeColor="text1"/>
                      <w:sz w:val="16"/>
                      <w:szCs w:val="16"/>
                    </w:rPr>
                    <w:t>For a cell in a set of cells, no more than one DCI scheduling PUSCH for the cell</w:t>
                  </w:r>
                </w:p>
                <w:p w14:paraId="65B4128D" w14:textId="77777777" w:rsidR="00FB217B" w:rsidRPr="007A1133" w:rsidRDefault="00FB217B" w:rsidP="00F03B85">
                  <w:pPr>
                    <w:pStyle w:val="aff6"/>
                    <w:numPr>
                      <w:ilvl w:val="0"/>
                      <w:numId w:val="47"/>
                    </w:numPr>
                    <w:overflowPunct/>
                    <w:autoSpaceDE/>
                    <w:autoSpaceDN/>
                    <w:adjustRightInd/>
                    <w:spacing w:after="0" w:line="259" w:lineRule="auto"/>
                    <w:ind w:leftChars="0"/>
                    <w:rPr>
                      <w:rFonts w:cs="Arial"/>
                      <w:color w:val="000000" w:themeColor="text1"/>
                      <w:sz w:val="16"/>
                      <w:szCs w:val="16"/>
                    </w:rPr>
                  </w:pPr>
                  <w:r w:rsidRPr="007A1133">
                    <w:rPr>
                      <w:rFonts w:cs="Arial"/>
                      <w:color w:val="000000" w:themeColor="text1"/>
                      <w:sz w:val="16"/>
                      <w:szCs w:val="16"/>
                    </w:rPr>
                    <w:t>For TDD scheduling cell</w:t>
                  </w:r>
                </w:p>
                <w:p w14:paraId="48388716" w14:textId="77777777" w:rsidR="00FB217B" w:rsidRPr="007A1133"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sidRPr="007A1133">
                    <w:rPr>
                      <w:rFonts w:cs="Arial"/>
                      <w:color w:val="000000" w:themeColor="text1"/>
                      <w:sz w:val="16"/>
                      <w:szCs w:val="16"/>
                    </w:rPr>
                    <w:t>Up to two DCI format 0_3 for the set of cells and,</w:t>
                  </w:r>
                </w:p>
                <w:p w14:paraId="3BA324FE" w14:textId="77777777" w:rsidR="00FB217B" w:rsidRPr="007A1133"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sidRPr="007A1133">
                    <w:rPr>
                      <w:rFonts w:cs="Arial"/>
                      <w:color w:val="000000" w:themeColor="text1"/>
                      <w:sz w:val="16"/>
                      <w:szCs w:val="16"/>
                    </w:rPr>
                    <w:t>Up to two unicast UL DCI formats 0_0/0_1/0_2 (if supported) for each of the cells</w:t>
                  </w:r>
                </w:p>
                <w:p w14:paraId="7CCF017B" w14:textId="77777777" w:rsidR="00FB217B" w:rsidRPr="00B5162E"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sidRPr="007A1133">
                    <w:rPr>
                      <w:rFonts w:cs="Arial"/>
                      <w:color w:val="000000" w:themeColor="text1"/>
                      <w:sz w:val="16"/>
                      <w:szCs w:val="16"/>
                    </w:rPr>
                    <w:t>For a cell in a set of cells, no more than two DCI scheduling PUSCH for the cell</w:t>
                  </w:r>
                </w:p>
                <w:p w14:paraId="2C78CA64" w14:textId="77777777" w:rsidR="00FB217B" w:rsidRDefault="00FB217B" w:rsidP="00F03B85">
                  <w:pPr>
                    <w:pStyle w:val="aff6"/>
                    <w:numPr>
                      <w:ilvl w:val="0"/>
                      <w:numId w:val="47"/>
                    </w:numPr>
                    <w:overflowPunct/>
                    <w:autoSpaceDE/>
                    <w:autoSpaceDN/>
                    <w:adjustRightInd/>
                    <w:spacing w:after="0" w:line="259" w:lineRule="auto"/>
                    <w:ind w:leftChars="0"/>
                    <w:rPr>
                      <w:rFonts w:cs="Arial"/>
                      <w:color w:val="000000" w:themeColor="text1"/>
                      <w:sz w:val="16"/>
                      <w:szCs w:val="16"/>
                    </w:rPr>
                  </w:pPr>
                  <w:r w:rsidRPr="004A3EB3">
                    <w:rPr>
                      <w:rFonts w:cs="Arial"/>
                      <w:color w:val="000000" w:themeColor="text1"/>
                      <w:sz w:val="16"/>
                      <w:szCs w:val="16"/>
                    </w:rPr>
                    <w:t xml:space="preserve">For </w:t>
                  </w:r>
                  <w:r>
                    <w:rPr>
                      <w:rFonts w:cs="Arial"/>
                      <w:color w:val="000000" w:themeColor="text1"/>
                      <w:sz w:val="16"/>
                      <w:szCs w:val="16"/>
                    </w:rPr>
                    <w:t>SCS0, N=1.</w:t>
                  </w:r>
                </w:p>
                <w:p w14:paraId="30F917CD" w14:textId="77777777" w:rsidR="00FB217B" w:rsidRDefault="00FB217B" w:rsidP="00F03B85">
                  <w:pPr>
                    <w:pStyle w:val="aff6"/>
                    <w:numPr>
                      <w:ilvl w:val="0"/>
                      <w:numId w:val="47"/>
                    </w:numPr>
                    <w:overflowPunct/>
                    <w:autoSpaceDE/>
                    <w:autoSpaceDN/>
                    <w:adjustRightInd/>
                    <w:spacing w:after="0" w:line="259" w:lineRule="auto"/>
                    <w:ind w:leftChars="0"/>
                    <w:rPr>
                      <w:rFonts w:cs="Arial"/>
                      <w:color w:val="000000" w:themeColor="text1"/>
                      <w:sz w:val="16"/>
                      <w:szCs w:val="16"/>
                    </w:rPr>
                  </w:pPr>
                  <w:r>
                    <w:rPr>
                      <w:rFonts w:cs="Arial"/>
                      <w:color w:val="000000" w:themeColor="text1"/>
                      <w:sz w:val="16"/>
                      <w:szCs w:val="16"/>
                    </w:rPr>
                    <w:t xml:space="preserve">For SCS0-SCS1, </w:t>
                  </w:r>
                </w:p>
                <w:p w14:paraId="5F12D329" w14:textId="77777777" w:rsidR="00FB217B"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Pr>
                      <w:rFonts w:cs="Arial"/>
                      <w:color w:val="000000" w:themeColor="text1"/>
                      <w:sz w:val="16"/>
                      <w:szCs w:val="16"/>
                    </w:rPr>
                    <w:t>L</w:t>
                  </w:r>
                  <w:r w:rsidRPr="00250E88">
                    <w:rPr>
                      <w:rFonts w:cs="Arial"/>
                      <w:color w:val="000000" w:themeColor="text1"/>
                      <w:sz w:val="16"/>
                      <w:szCs w:val="16"/>
                    </w:rPr>
                    <w:t>ow-to-high SCS,</w:t>
                  </w:r>
                  <w:r>
                    <w:rPr>
                      <w:rFonts w:cs="Arial"/>
                      <w:color w:val="000000" w:themeColor="text1"/>
                      <w:sz w:val="16"/>
                      <w:szCs w:val="16"/>
                    </w:rPr>
                    <w:t xml:space="preserve"> i.e., SCS0 is smaller than SCS1,</w:t>
                  </w:r>
                  <w:r w:rsidRPr="00250E88">
                    <w:rPr>
                      <w:rFonts w:cs="Arial"/>
                      <w:color w:val="000000" w:themeColor="text1"/>
                      <w:sz w:val="16"/>
                      <w:szCs w:val="16"/>
                    </w:rPr>
                    <w:t xml:space="preserve"> N = 1.</w:t>
                  </w:r>
                </w:p>
                <w:p w14:paraId="703BB4DE" w14:textId="77777777" w:rsidR="00FB217B"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Pr>
                      <w:rFonts w:cs="Arial"/>
                      <w:color w:val="000000" w:themeColor="text1"/>
                      <w:sz w:val="16"/>
                      <w:szCs w:val="16"/>
                    </w:rPr>
                    <w:t>H</w:t>
                  </w:r>
                  <w:r w:rsidRPr="00E2037B">
                    <w:rPr>
                      <w:rFonts w:cs="Arial"/>
                      <w:color w:val="000000" w:themeColor="text1"/>
                      <w:sz w:val="16"/>
                      <w:szCs w:val="16"/>
                    </w:rPr>
                    <w:t>igh-to-low SCS</w:t>
                  </w:r>
                  <w:r>
                    <w:rPr>
                      <w:rFonts w:cs="Arial"/>
                      <w:color w:val="000000" w:themeColor="text1"/>
                      <w:sz w:val="16"/>
                      <w:szCs w:val="16"/>
                    </w:rPr>
                    <w:t>, i.e., SCS0 is larger than SCS1</w:t>
                  </w:r>
                  <w:r w:rsidRPr="00E2037B">
                    <w:rPr>
                      <w:rFonts w:cs="Arial"/>
                      <w:color w:val="000000" w:themeColor="text1"/>
                      <w:sz w:val="16"/>
                      <w:szCs w:val="16"/>
                    </w:rPr>
                    <w:t>, N is based on pair of (scheduling CC SCS, scheduled CC SCS): N=2 for (30,15), (60,30), (120,60) and N=4 for (60,15), (120,30), N = 8 for (120,15)</w:t>
                  </w:r>
                  <w:r>
                    <w:rPr>
                      <w:rFonts w:cs="Arial"/>
                      <w:color w:val="000000" w:themeColor="text1"/>
                      <w:sz w:val="16"/>
                      <w:szCs w:val="16"/>
                    </w:rPr>
                    <w:t>.</w:t>
                  </w:r>
                </w:p>
                <w:p w14:paraId="3D9694D8" w14:textId="77777777" w:rsidR="00FB217B" w:rsidRDefault="00FB217B" w:rsidP="00F03B85">
                  <w:pPr>
                    <w:pStyle w:val="aff6"/>
                    <w:numPr>
                      <w:ilvl w:val="0"/>
                      <w:numId w:val="47"/>
                    </w:numPr>
                    <w:overflowPunct/>
                    <w:autoSpaceDE/>
                    <w:autoSpaceDN/>
                    <w:adjustRightInd/>
                    <w:spacing w:after="0" w:line="259" w:lineRule="auto"/>
                    <w:ind w:leftChars="0"/>
                    <w:rPr>
                      <w:rFonts w:cs="Arial"/>
                      <w:color w:val="000000" w:themeColor="text1"/>
                      <w:sz w:val="16"/>
                      <w:szCs w:val="16"/>
                    </w:rPr>
                  </w:pPr>
                  <w:r>
                    <w:rPr>
                      <w:rFonts w:cs="Arial"/>
                      <w:color w:val="000000" w:themeColor="text1"/>
                      <w:sz w:val="16"/>
                      <w:szCs w:val="16"/>
                    </w:rPr>
                    <w:t xml:space="preserve">For SCS0-SCS1-SCS2, </w:t>
                  </w:r>
                </w:p>
                <w:p w14:paraId="54D90765" w14:textId="77777777" w:rsidR="00FB217B" w:rsidRPr="00B5162E" w:rsidRDefault="00FB217B" w:rsidP="00F03B85">
                  <w:pPr>
                    <w:pStyle w:val="aff6"/>
                    <w:numPr>
                      <w:ilvl w:val="1"/>
                      <w:numId w:val="47"/>
                    </w:numPr>
                    <w:overflowPunct/>
                    <w:autoSpaceDE/>
                    <w:autoSpaceDN/>
                    <w:adjustRightInd/>
                    <w:spacing w:after="0" w:line="259" w:lineRule="auto"/>
                    <w:ind w:leftChars="0"/>
                    <w:rPr>
                      <w:rFonts w:eastAsia="DengXian" w:cs="Batang"/>
                      <w:sz w:val="16"/>
                      <w:szCs w:val="16"/>
                      <w:lang w:eastAsia="zh-CN"/>
                    </w:rPr>
                  </w:pPr>
                  <w:r>
                    <w:rPr>
                      <w:rFonts w:cs="Arial"/>
                      <w:color w:val="000000" w:themeColor="text1"/>
                      <w:sz w:val="16"/>
                      <w:szCs w:val="16"/>
                    </w:rPr>
                    <w:t>L</w:t>
                  </w:r>
                  <w:r w:rsidRPr="00250E88">
                    <w:rPr>
                      <w:rFonts w:cs="Arial"/>
                      <w:color w:val="000000" w:themeColor="text1"/>
                      <w:sz w:val="16"/>
                      <w:szCs w:val="16"/>
                    </w:rPr>
                    <w:t>ow-to-high SCS,</w:t>
                  </w:r>
                  <w:r>
                    <w:rPr>
                      <w:rFonts w:cs="Arial"/>
                      <w:color w:val="000000" w:themeColor="text1"/>
                      <w:sz w:val="16"/>
                      <w:szCs w:val="16"/>
                    </w:rPr>
                    <w:t xml:space="preserve"> i.e., SCS0 is smaller than max(SCS1, SCS2),</w:t>
                  </w:r>
                  <w:r w:rsidRPr="00250E88">
                    <w:rPr>
                      <w:rFonts w:cs="Arial"/>
                      <w:color w:val="000000" w:themeColor="text1"/>
                      <w:sz w:val="16"/>
                      <w:szCs w:val="16"/>
                    </w:rPr>
                    <w:t xml:space="preserve"> N = 1.</w:t>
                  </w:r>
                </w:p>
                <w:p w14:paraId="24FDA13C" w14:textId="77777777" w:rsidR="00FB217B" w:rsidRPr="00A93164" w:rsidRDefault="00FB217B" w:rsidP="00F03B85">
                  <w:pPr>
                    <w:pStyle w:val="aff6"/>
                    <w:numPr>
                      <w:ilvl w:val="1"/>
                      <w:numId w:val="47"/>
                    </w:numPr>
                    <w:overflowPunct/>
                    <w:autoSpaceDE/>
                    <w:autoSpaceDN/>
                    <w:adjustRightInd/>
                    <w:spacing w:after="0" w:line="259" w:lineRule="auto"/>
                    <w:ind w:leftChars="0"/>
                    <w:rPr>
                      <w:rFonts w:eastAsia="DengXian" w:cs="Batang"/>
                      <w:sz w:val="16"/>
                      <w:szCs w:val="16"/>
                      <w:lang w:eastAsia="zh-CN"/>
                    </w:rPr>
                  </w:pPr>
                  <w:r>
                    <w:rPr>
                      <w:rFonts w:cs="Arial"/>
                      <w:color w:val="000000" w:themeColor="text1"/>
                      <w:sz w:val="16"/>
                      <w:szCs w:val="16"/>
                    </w:rPr>
                    <w:lastRenderedPageBreak/>
                    <w:t>H</w:t>
                  </w:r>
                  <w:r w:rsidRPr="00E2037B">
                    <w:rPr>
                      <w:rFonts w:cs="Arial"/>
                      <w:color w:val="000000" w:themeColor="text1"/>
                      <w:sz w:val="16"/>
                      <w:szCs w:val="16"/>
                    </w:rPr>
                    <w:t>igh-to-low SCS</w:t>
                  </w:r>
                  <w:r>
                    <w:rPr>
                      <w:rFonts w:cs="Arial"/>
                      <w:color w:val="000000" w:themeColor="text1"/>
                      <w:sz w:val="16"/>
                      <w:szCs w:val="16"/>
                    </w:rPr>
                    <w:t>, i.e., SCS0 is larger than min(SCS1, SCS2)</w:t>
                  </w:r>
                  <w:r w:rsidRPr="00E2037B">
                    <w:rPr>
                      <w:rFonts w:cs="Arial"/>
                      <w:color w:val="000000" w:themeColor="text1"/>
                      <w:sz w:val="16"/>
                      <w:szCs w:val="16"/>
                    </w:rPr>
                    <w:t>, N is based on pair of (scheduling CC SCS, scheduled CC SCS): N=2 for (30,15), (60,30), (120,60) and N=4 for (60,15), (120,30), N = 8 for (120,15)</w:t>
                  </w:r>
                  <w:r>
                    <w:rPr>
                      <w:rFonts w:cs="Arial"/>
                      <w:color w:val="000000" w:themeColor="text1"/>
                      <w:sz w:val="16"/>
                      <w:szCs w:val="16"/>
                    </w:rPr>
                    <w:t>.</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311F31B8" w14:textId="77777777" w:rsidR="00FB217B" w:rsidRPr="00A93164" w:rsidRDefault="00FB217B" w:rsidP="00FB217B">
                  <w:pPr>
                    <w:rPr>
                      <w:rFonts w:eastAsia="DengXian" w:cs="Batang"/>
                      <w:sz w:val="16"/>
                      <w:szCs w:val="16"/>
                      <w:lang w:eastAsia="zh-CN"/>
                    </w:rPr>
                  </w:pPr>
                </w:p>
              </w:tc>
            </w:tr>
          </w:tbl>
          <w:p w14:paraId="215A96CF" w14:textId="77777777" w:rsidR="00FB217B" w:rsidRDefault="00FB217B" w:rsidP="00FB217B">
            <w:pPr>
              <w:pStyle w:val="Proposal"/>
              <w:numPr>
                <w:ilvl w:val="0"/>
                <w:numId w:val="0"/>
              </w:numPr>
            </w:pPr>
          </w:p>
          <w:p w14:paraId="2B583C4C" w14:textId="77777777" w:rsidR="00FB217B" w:rsidRPr="00174D72" w:rsidRDefault="00FB217B" w:rsidP="00FB217B">
            <w:pPr>
              <w:rPr>
                <w:rFonts w:eastAsia="DengXian" w:cs="Arial"/>
                <w:color w:val="000000" w:themeColor="text1"/>
                <w:lang w:eastAsia="zh-CN"/>
              </w:rPr>
            </w:pPr>
            <w:r>
              <w:rPr>
                <w:rFonts w:eastAsia="DengXian" w:cs="Arial"/>
                <w:color w:val="000000" w:themeColor="text1"/>
                <w:lang w:eastAsia="zh-CN"/>
              </w:rPr>
              <w:t>For m</w:t>
            </w:r>
            <w:r w:rsidRPr="00174D72">
              <w:rPr>
                <w:rFonts w:eastAsia="DengXian" w:cs="Arial"/>
                <w:color w:val="000000" w:themeColor="text1"/>
                <w:lang w:eastAsia="zh-CN"/>
              </w:rPr>
              <w:t>ulti-</w:t>
            </w:r>
            <w:r w:rsidRPr="00BD7AB6">
              <w:rPr>
                <w:rFonts w:eastAsia="DengXian" w:cs="Arial"/>
                <w:lang w:eastAsia="zh-CN"/>
              </w:rPr>
              <w:t xml:space="preserve">cell multi-PDSCH scheduling by DCI format 1_3, i.e., FG 66-3, an example of reported values from Component 2) when up to two different carrier types are supported among </w:t>
            </w:r>
            <w:r w:rsidRPr="00BD7AB6">
              <w:rPr>
                <w:rFonts w:cs="Arial"/>
              </w:rPr>
              <w:t xml:space="preserve">co-scheduled </w:t>
            </w:r>
            <w:r w:rsidRPr="00BD7AB6">
              <w:rPr>
                <w:rFonts w:eastAsia="DengXian" w:cs="Arial"/>
                <w:lang w:eastAsia="zh-CN"/>
              </w:rPr>
              <w:t xml:space="preserve">cells and some assumptions are made in the following for the purpose of illustration: </w:t>
            </w:r>
          </w:p>
          <w:p w14:paraId="730DF2D1" w14:textId="77777777" w:rsidR="00FB217B" w:rsidRPr="00FC6BFA" w:rsidRDefault="00FB217B" w:rsidP="00F03B85">
            <w:pPr>
              <w:pStyle w:val="aff6"/>
              <w:numPr>
                <w:ilvl w:val="0"/>
                <w:numId w:val="43"/>
              </w:numPr>
              <w:overflowPunct/>
              <w:autoSpaceDE/>
              <w:autoSpaceDN/>
              <w:adjustRightInd/>
              <w:spacing w:after="0" w:line="259" w:lineRule="auto"/>
              <w:ind w:leftChars="0"/>
              <w:rPr>
                <w:rFonts w:ascii="Arial" w:eastAsia="DengXian" w:hAnsi="Arial" w:cs="Arial"/>
                <w:lang w:eastAsia="zh-CN"/>
              </w:rPr>
            </w:pPr>
            <w:r w:rsidRPr="00FC6BFA">
              <w:rPr>
                <w:rFonts w:ascii="Arial" w:eastAsia="DengXian" w:hAnsi="Arial" w:cs="Arial"/>
                <w:lang w:eastAsia="zh-CN"/>
              </w:rPr>
              <w:t>{C-1} or {C-2} or {both C-1 and C-2) could be reported from the value set of c</w:t>
            </w:r>
            <w:r w:rsidRPr="00FC6BFA">
              <w:rPr>
                <w:rFonts w:ascii="Arial" w:hAnsi="Arial" w:cs="Arial"/>
                <w:color w:val="000000" w:themeColor="text1"/>
              </w:rPr>
              <w:t xml:space="preserve">arrier types for </w:t>
            </w:r>
            <w:r w:rsidRPr="00FC6BFA">
              <w:rPr>
                <w:rFonts w:ascii="Arial" w:eastAsia="DengXian" w:hAnsi="Arial" w:cs="Arial"/>
                <w:color w:val="000000" w:themeColor="text1"/>
                <w:lang w:eastAsia="zh-CN"/>
              </w:rPr>
              <w:t>co-scheduled</w:t>
            </w:r>
            <w:r w:rsidRPr="00FC6BFA">
              <w:rPr>
                <w:rFonts w:ascii="Arial" w:hAnsi="Arial" w:cs="Arial"/>
                <w:color w:val="000000" w:themeColor="text1"/>
              </w:rPr>
              <w:t xml:space="preserve"> cells</w:t>
            </w:r>
          </w:p>
          <w:p w14:paraId="79293981" w14:textId="77777777" w:rsidR="00FB217B" w:rsidRPr="00FC6BFA" w:rsidRDefault="00FB217B" w:rsidP="00F03B85">
            <w:pPr>
              <w:pStyle w:val="aff6"/>
              <w:numPr>
                <w:ilvl w:val="0"/>
                <w:numId w:val="43"/>
              </w:numPr>
              <w:overflowPunct/>
              <w:autoSpaceDE/>
              <w:autoSpaceDN/>
              <w:adjustRightInd/>
              <w:spacing w:after="0" w:line="259" w:lineRule="auto"/>
              <w:ind w:leftChars="0"/>
              <w:rPr>
                <w:rFonts w:ascii="Arial" w:eastAsia="DengXian" w:hAnsi="Arial" w:cs="Arial"/>
                <w:lang w:eastAsia="zh-CN"/>
              </w:rPr>
            </w:pPr>
            <w:r w:rsidRPr="00FC6BFA">
              <w:rPr>
                <w:rFonts w:ascii="Arial" w:eastAsia="DengXian" w:hAnsi="Arial" w:cs="Arial"/>
                <w:lang w:eastAsia="zh-CN"/>
              </w:rPr>
              <w:t xml:space="preserve">C-0 could be reported from the value set of </w:t>
            </w:r>
            <w:r w:rsidRPr="00FC6BFA">
              <w:rPr>
                <w:rFonts w:ascii="Arial" w:hAnsi="Arial" w:cs="Arial"/>
              </w:rPr>
              <w:t>c</w:t>
            </w:r>
            <w:r w:rsidRPr="00FC6BFA">
              <w:rPr>
                <w:rFonts w:ascii="Arial" w:hAnsi="Arial" w:cs="Arial"/>
                <w:color w:val="000000" w:themeColor="text1"/>
              </w:rPr>
              <w:t>arrier types for the scheduling cell</w:t>
            </w:r>
          </w:p>
          <w:p w14:paraId="3D8FF430" w14:textId="77777777" w:rsidR="00FB217B" w:rsidRPr="00093B70" w:rsidRDefault="00FB217B" w:rsidP="00F03B85">
            <w:pPr>
              <w:pStyle w:val="aff6"/>
              <w:numPr>
                <w:ilvl w:val="0"/>
                <w:numId w:val="43"/>
              </w:numPr>
              <w:overflowPunct/>
              <w:autoSpaceDE/>
              <w:autoSpaceDN/>
              <w:adjustRightInd/>
              <w:spacing w:after="0" w:line="259" w:lineRule="auto"/>
              <w:ind w:leftChars="0"/>
              <w:rPr>
                <w:rFonts w:ascii="Arial" w:eastAsia="DengXian" w:hAnsi="Arial" w:cs="Arial"/>
                <w:lang w:eastAsia="zh-CN"/>
              </w:rPr>
            </w:pPr>
            <w:r>
              <w:rPr>
                <w:rFonts w:ascii="Arial" w:eastAsia="DengXian" w:hAnsi="Arial" w:cs="Arial"/>
                <w:color w:val="000000" w:themeColor="text1"/>
                <w:lang w:eastAsia="zh-CN"/>
              </w:rPr>
              <w:t>w</w:t>
            </w:r>
            <w:r w:rsidRPr="00FC6BFA">
              <w:rPr>
                <w:rFonts w:ascii="Arial" w:eastAsia="DengXian" w:hAnsi="Arial" w:cs="Arial"/>
                <w:color w:val="000000" w:themeColor="text1"/>
                <w:lang w:eastAsia="zh-CN"/>
              </w:rPr>
              <w:t>here (1) C-0 could be same or different from C-1/C-2, (2) C-1 is different from C-2.</w:t>
            </w:r>
          </w:p>
          <w:p w14:paraId="5697A5AF" w14:textId="77777777" w:rsidR="00FB217B" w:rsidRPr="00BD7AB6" w:rsidRDefault="00FB217B" w:rsidP="00F03B85">
            <w:pPr>
              <w:pStyle w:val="aff6"/>
              <w:numPr>
                <w:ilvl w:val="0"/>
                <w:numId w:val="43"/>
              </w:numPr>
              <w:overflowPunct/>
              <w:autoSpaceDE/>
              <w:autoSpaceDN/>
              <w:adjustRightInd/>
              <w:spacing w:after="0" w:line="259" w:lineRule="auto"/>
              <w:ind w:leftChars="0"/>
              <w:rPr>
                <w:rFonts w:ascii="Arial" w:eastAsia="DengXian" w:hAnsi="Arial" w:cs="Arial"/>
                <w:lang w:eastAsia="zh-CN"/>
              </w:rPr>
            </w:pPr>
            <w:r w:rsidRPr="00BD7AB6">
              <w:rPr>
                <w:rFonts w:cs="Arial"/>
              </w:rPr>
              <w:t>Only one SCS is applied to each carrier type.</w:t>
            </w:r>
          </w:p>
          <w:p w14:paraId="12BC1906" w14:textId="77777777" w:rsidR="00FB217B" w:rsidRPr="00B531EA" w:rsidRDefault="00FB217B" w:rsidP="00FB217B">
            <w:pPr>
              <w:pStyle w:val="Proposal"/>
              <w:numPr>
                <w:ilvl w:val="0"/>
                <w:numId w:val="0"/>
              </w:numPr>
              <w:rPr>
                <w:lang w:val="x-none"/>
              </w:rPr>
            </w:pPr>
          </w:p>
          <w:p w14:paraId="5518A49D" w14:textId="77777777" w:rsidR="00FB217B" w:rsidRPr="00FC6BFA" w:rsidRDefault="00FB217B" w:rsidP="00FB217B">
            <w:pPr>
              <w:rPr>
                <w:rFonts w:eastAsia="DengXian" w:cs="Arial"/>
                <w:color w:val="5B9BD5" w:themeColor="accent1"/>
                <w:lang w:eastAsia="zh-CN"/>
              </w:rPr>
            </w:pPr>
            <w:r w:rsidRPr="00FC6BFA">
              <w:rPr>
                <w:rFonts w:eastAsia="DengXian" w:cs="Arial"/>
                <w:color w:val="000000" w:themeColor="text1"/>
                <w:lang w:eastAsia="zh-CN"/>
              </w:rPr>
              <w:t xml:space="preserve">With the assumption that </w:t>
            </w:r>
            <w:r w:rsidRPr="00BD7AB6">
              <w:rPr>
                <w:rFonts w:cs="Arial"/>
              </w:rPr>
              <w:t xml:space="preserve">only one SCS is applied to each carrier type, we could determine whether the scheduling cell is included in the co-scheduled cell set or not based on the reported values from Component 2). </w:t>
            </w:r>
            <w:r w:rsidRPr="00BD7AB6">
              <w:rPr>
                <w:rFonts w:eastAsia="DengXian" w:cs="Arial"/>
                <w:lang w:eastAsia="zh-CN"/>
              </w:rPr>
              <w:t xml:space="preserve">More specifically, several cases are identified in the following: </w:t>
            </w:r>
          </w:p>
          <w:p w14:paraId="2D700609" w14:textId="77777777" w:rsidR="00FB217B" w:rsidRPr="00FC6BFA" w:rsidRDefault="00FB217B" w:rsidP="00F03B85">
            <w:pPr>
              <w:pStyle w:val="aff6"/>
              <w:numPr>
                <w:ilvl w:val="0"/>
                <w:numId w:val="43"/>
              </w:numPr>
              <w:overflowPunct/>
              <w:autoSpaceDE/>
              <w:autoSpaceDN/>
              <w:adjustRightInd/>
              <w:spacing w:after="0" w:line="259" w:lineRule="auto"/>
              <w:ind w:leftChars="0"/>
              <w:rPr>
                <w:rFonts w:ascii="Arial" w:eastAsia="DengXian" w:hAnsi="Arial" w:cs="Arial"/>
                <w:color w:val="000000" w:themeColor="text1"/>
                <w:lang w:eastAsia="zh-CN"/>
              </w:rPr>
            </w:pPr>
            <w:r w:rsidRPr="00FC6BFA">
              <w:rPr>
                <w:rFonts w:ascii="Arial" w:eastAsia="DengXian" w:hAnsi="Arial" w:cs="Arial"/>
                <w:color w:val="000000" w:themeColor="text1"/>
                <w:lang w:eastAsia="zh-CN"/>
              </w:rPr>
              <w:t xml:space="preserve">C-0 could be same as any of reported value for </w:t>
            </w:r>
            <w:r w:rsidRPr="00FC6BFA">
              <w:rPr>
                <w:rFonts w:ascii="Arial" w:hAnsi="Arial" w:cs="Arial"/>
                <w:color w:val="000000" w:themeColor="text1"/>
              </w:rPr>
              <w:t xml:space="preserve">carrier types for </w:t>
            </w:r>
            <w:r w:rsidRPr="00FC6BFA">
              <w:rPr>
                <w:rFonts w:ascii="Arial" w:eastAsia="DengXian" w:hAnsi="Arial" w:cs="Arial"/>
                <w:color w:val="000000" w:themeColor="text1"/>
                <w:lang w:eastAsia="zh-CN"/>
              </w:rPr>
              <w:t>co-scheduled</w:t>
            </w:r>
            <w:r w:rsidRPr="00FC6BFA">
              <w:rPr>
                <w:rFonts w:ascii="Arial" w:hAnsi="Arial" w:cs="Arial"/>
                <w:color w:val="000000" w:themeColor="text1"/>
              </w:rPr>
              <w:t xml:space="preserve"> cells in the set</w:t>
            </w:r>
          </w:p>
          <w:p w14:paraId="3DA4496F" w14:textId="77777777" w:rsidR="00FB217B" w:rsidRPr="00FC6BFA" w:rsidRDefault="00FB217B" w:rsidP="00F03B85">
            <w:pPr>
              <w:pStyle w:val="aff6"/>
              <w:numPr>
                <w:ilvl w:val="1"/>
                <w:numId w:val="43"/>
              </w:numPr>
              <w:overflowPunct/>
              <w:autoSpaceDE/>
              <w:autoSpaceDN/>
              <w:adjustRightInd/>
              <w:spacing w:after="0" w:line="259" w:lineRule="auto"/>
              <w:ind w:leftChars="0"/>
              <w:rPr>
                <w:rFonts w:ascii="Arial" w:eastAsia="DengXian" w:hAnsi="Arial" w:cs="Arial"/>
                <w:color w:val="000000" w:themeColor="text1"/>
                <w:lang w:eastAsia="zh-CN"/>
              </w:rPr>
            </w:pPr>
            <w:r w:rsidRPr="00FC6BFA">
              <w:rPr>
                <w:rFonts w:ascii="Arial" w:eastAsia="DengXian" w:hAnsi="Arial" w:cs="Arial"/>
                <w:color w:val="000000" w:themeColor="text1"/>
                <w:lang w:eastAsia="zh-CN"/>
              </w:rPr>
              <w:t xml:space="preserve">[Case A1]: </w:t>
            </w:r>
            <w:r w:rsidRPr="00FC6BFA">
              <w:rPr>
                <w:rFonts w:ascii="Arial" w:eastAsia="DengXian" w:hAnsi="Arial" w:cs="Arial"/>
                <w:lang w:eastAsia="zh-CN"/>
              </w:rPr>
              <w:t xml:space="preserve">Two reported values </w:t>
            </w:r>
            <w:r w:rsidRPr="00FC6BFA">
              <w:rPr>
                <w:rFonts w:ascii="Arial" w:eastAsia="DengXian" w:hAnsi="Arial" w:cs="Arial"/>
                <w:color w:val="000000" w:themeColor="text1"/>
                <w:lang w:eastAsia="zh-CN"/>
              </w:rPr>
              <w:t>for Component 2, e.g., {C-0, C-1} or {C-0, C-2}</w:t>
            </w:r>
          </w:p>
          <w:p w14:paraId="62A1E9B5" w14:textId="77777777" w:rsidR="00FB217B" w:rsidRPr="00BD7AB6" w:rsidRDefault="00FB217B" w:rsidP="00F03B85">
            <w:pPr>
              <w:pStyle w:val="aff6"/>
              <w:numPr>
                <w:ilvl w:val="1"/>
                <w:numId w:val="43"/>
              </w:numPr>
              <w:overflowPunct/>
              <w:autoSpaceDE/>
              <w:autoSpaceDN/>
              <w:adjustRightInd/>
              <w:spacing w:after="0" w:line="259" w:lineRule="auto"/>
              <w:ind w:leftChars="0"/>
              <w:rPr>
                <w:rFonts w:ascii="Arial" w:eastAsia="DengXian" w:hAnsi="Arial" w:cs="Arial"/>
                <w:lang w:eastAsia="zh-CN"/>
              </w:rPr>
            </w:pPr>
            <w:r w:rsidRPr="00FC6BFA">
              <w:rPr>
                <w:rFonts w:ascii="Arial" w:eastAsia="DengXian" w:hAnsi="Arial" w:cs="Arial"/>
                <w:color w:val="000000" w:themeColor="text1"/>
                <w:lang w:eastAsia="zh-CN"/>
              </w:rPr>
              <w:t>[</w:t>
            </w:r>
            <w:r w:rsidRPr="00BD7AB6">
              <w:rPr>
                <w:rFonts w:ascii="Arial" w:eastAsia="DengXian" w:hAnsi="Arial" w:cs="Arial"/>
                <w:lang w:eastAsia="zh-CN"/>
              </w:rPr>
              <w:t>Case A2]: Three reported values for Component 2, e.g., {C-0, C-1.C-2}</w:t>
            </w:r>
          </w:p>
          <w:p w14:paraId="788FC268" w14:textId="77777777" w:rsidR="00FB217B" w:rsidRPr="00BD7AB6" w:rsidRDefault="00FB217B" w:rsidP="00F03B85">
            <w:pPr>
              <w:pStyle w:val="aff6"/>
              <w:numPr>
                <w:ilvl w:val="0"/>
                <w:numId w:val="43"/>
              </w:numPr>
              <w:overflowPunct/>
              <w:autoSpaceDE/>
              <w:autoSpaceDN/>
              <w:adjustRightInd/>
              <w:spacing w:after="0" w:line="259" w:lineRule="auto"/>
              <w:ind w:leftChars="0"/>
              <w:rPr>
                <w:rFonts w:ascii="Arial" w:eastAsia="DengXian" w:hAnsi="Arial" w:cs="Arial"/>
                <w:lang w:eastAsia="zh-CN"/>
              </w:rPr>
            </w:pPr>
            <w:r w:rsidRPr="00BD7AB6">
              <w:rPr>
                <w:rFonts w:ascii="Arial" w:eastAsia="DengXian" w:hAnsi="Arial" w:cs="Arial"/>
                <w:lang w:eastAsia="zh-CN"/>
              </w:rPr>
              <w:t xml:space="preserve">C-0 could be different from all reported values </w:t>
            </w:r>
            <w:r w:rsidRPr="00BD7AB6">
              <w:rPr>
                <w:rFonts w:ascii="Arial" w:hAnsi="Arial" w:cs="Arial"/>
              </w:rPr>
              <w:t xml:space="preserve">carrier types for </w:t>
            </w:r>
            <w:r w:rsidRPr="00BD7AB6">
              <w:rPr>
                <w:rFonts w:ascii="Arial" w:eastAsia="DengXian" w:hAnsi="Arial" w:cs="Arial"/>
                <w:lang w:eastAsia="zh-CN"/>
              </w:rPr>
              <w:t>co-scheduled</w:t>
            </w:r>
            <w:r w:rsidRPr="00BD7AB6">
              <w:rPr>
                <w:rFonts w:ascii="Arial" w:hAnsi="Arial" w:cs="Arial"/>
              </w:rPr>
              <w:t xml:space="preserve"> cells in the set</w:t>
            </w:r>
          </w:p>
          <w:p w14:paraId="3E220113" w14:textId="77777777" w:rsidR="00FB217B" w:rsidRPr="00BD7AB6" w:rsidRDefault="00FB217B" w:rsidP="00F03B85">
            <w:pPr>
              <w:pStyle w:val="aff6"/>
              <w:numPr>
                <w:ilvl w:val="1"/>
                <w:numId w:val="43"/>
              </w:numPr>
              <w:overflowPunct/>
              <w:autoSpaceDE/>
              <w:autoSpaceDN/>
              <w:adjustRightInd/>
              <w:spacing w:after="0" w:line="259" w:lineRule="auto"/>
              <w:ind w:leftChars="0"/>
              <w:rPr>
                <w:rFonts w:ascii="Arial" w:eastAsia="DengXian" w:hAnsi="Arial" w:cs="Arial"/>
                <w:lang w:eastAsia="zh-CN"/>
              </w:rPr>
            </w:pPr>
            <w:r w:rsidRPr="00BD7AB6">
              <w:rPr>
                <w:rFonts w:ascii="Arial" w:eastAsia="DengXian" w:hAnsi="Arial" w:cs="Arial"/>
                <w:lang w:eastAsia="zh-CN"/>
              </w:rPr>
              <w:t>[Case B1]: Two reported values for Component 2, e.g., {C-0, C-1} or {C-0, C-2}</w:t>
            </w:r>
          </w:p>
          <w:p w14:paraId="399001F5" w14:textId="77777777" w:rsidR="00FB217B" w:rsidRPr="00BD7AB6" w:rsidRDefault="00FB217B" w:rsidP="00F03B85">
            <w:pPr>
              <w:pStyle w:val="aff6"/>
              <w:numPr>
                <w:ilvl w:val="1"/>
                <w:numId w:val="43"/>
              </w:numPr>
              <w:overflowPunct/>
              <w:autoSpaceDE/>
              <w:autoSpaceDN/>
              <w:adjustRightInd/>
              <w:spacing w:after="0" w:line="259" w:lineRule="auto"/>
              <w:ind w:leftChars="0"/>
              <w:rPr>
                <w:rFonts w:ascii="Arial" w:eastAsia="DengXian" w:hAnsi="Arial" w:cs="Arial"/>
                <w:lang w:eastAsia="zh-CN"/>
              </w:rPr>
            </w:pPr>
            <w:r w:rsidRPr="00BD7AB6">
              <w:rPr>
                <w:rFonts w:ascii="Arial" w:eastAsia="DengXian" w:hAnsi="Arial" w:cs="Arial"/>
                <w:lang w:eastAsia="zh-CN"/>
              </w:rPr>
              <w:t>[Case B2]: Three reported values for Component 2, e.g., {C-0, C-1.C-2}</w:t>
            </w:r>
          </w:p>
          <w:p w14:paraId="64A7D57D" w14:textId="77777777" w:rsidR="00FB217B" w:rsidRDefault="00FB217B" w:rsidP="00F03B85">
            <w:pPr>
              <w:pStyle w:val="aff6"/>
              <w:numPr>
                <w:ilvl w:val="0"/>
                <w:numId w:val="43"/>
              </w:numPr>
              <w:overflowPunct/>
              <w:autoSpaceDE/>
              <w:autoSpaceDN/>
              <w:adjustRightInd/>
              <w:spacing w:after="0" w:line="259" w:lineRule="auto"/>
              <w:ind w:leftChars="0"/>
              <w:rPr>
                <w:rFonts w:ascii="Arial" w:eastAsia="DengXian" w:hAnsi="Arial" w:cs="Arial"/>
                <w:color w:val="000000" w:themeColor="text1"/>
                <w:lang w:eastAsia="zh-CN"/>
              </w:rPr>
            </w:pPr>
            <w:r>
              <w:rPr>
                <w:rFonts w:ascii="Arial" w:eastAsia="DengXian" w:hAnsi="Arial" w:cs="Arial"/>
                <w:color w:val="000000" w:themeColor="text1"/>
                <w:lang w:eastAsia="zh-CN"/>
              </w:rPr>
              <w:t xml:space="preserve">Note: </w:t>
            </w:r>
          </w:p>
          <w:p w14:paraId="15B6132D" w14:textId="77777777" w:rsidR="00FB217B" w:rsidRPr="00BD7AB6" w:rsidRDefault="00FB217B" w:rsidP="00F03B85">
            <w:pPr>
              <w:pStyle w:val="aff6"/>
              <w:numPr>
                <w:ilvl w:val="1"/>
                <w:numId w:val="43"/>
              </w:numPr>
              <w:overflowPunct/>
              <w:autoSpaceDE/>
              <w:autoSpaceDN/>
              <w:adjustRightInd/>
              <w:spacing w:after="0" w:line="259" w:lineRule="auto"/>
              <w:ind w:leftChars="0"/>
              <w:rPr>
                <w:rFonts w:ascii="Arial" w:eastAsia="DengXian" w:hAnsi="Arial" w:cs="Arial"/>
                <w:lang w:eastAsia="zh-CN"/>
              </w:rPr>
            </w:pPr>
            <w:r w:rsidRPr="00BD7AB6">
              <w:rPr>
                <w:rFonts w:ascii="Arial" w:eastAsia="DengXian" w:hAnsi="Arial" w:cs="Arial"/>
                <w:lang w:eastAsia="zh-CN"/>
              </w:rPr>
              <w:t>Two reported values for Component 2 mean same carrier type among co-schedule cells</w:t>
            </w:r>
          </w:p>
          <w:p w14:paraId="050A5502" w14:textId="77777777" w:rsidR="00FB217B" w:rsidRPr="00BD7AB6" w:rsidRDefault="00FB217B" w:rsidP="00F03B85">
            <w:pPr>
              <w:pStyle w:val="aff6"/>
              <w:numPr>
                <w:ilvl w:val="1"/>
                <w:numId w:val="43"/>
              </w:numPr>
              <w:overflowPunct/>
              <w:autoSpaceDE/>
              <w:autoSpaceDN/>
              <w:adjustRightInd/>
              <w:spacing w:after="0" w:line="259" w:lineRule="auto"/>
              <w:ind w:leftChars="0"/>
              <w:rPr>
                <w:rFonts w:ascii="Arial" w:eastAsia="DengXian" w:hAnsi="Arial" w:cs="Arial"/>
                <w:lang w:eastAsia="zh-CN"/>
              </w:rPr>
            </w:pPr>
            <w:r w:rsidRPr="00BD7AB6">
              <w:rPr>
                <w:rFonts w:ascii="Arial" w:eastAsia="DengXian" w:hAnsi="Arial" w:cs="Arial"/>
                <w:lang w:eastAsia="zh-CN"/>
              </w:rPr>
              <w:t xml:space="preserve">Three reported values for Component 2 mean </w:t>
            </w:r>
            <w:r w:rsidRPr="00BD7AB6">
              <w:rPr>
                <w:rFonts w:eastAsia="DengXian" w:cs="Arial"/>
                <w:lang w:eastAsia="zh-CN"/>
              </w:rPr>
              <w:t>different carrier type among co-schedule cells</w:t>
            </w:r>
          </w:p>
          <w:p w14:paraId="786BCEEB" w14:textId="77777777" w:rsidR="00FB217B" w:rsidRPr="00EE4051" w:rsidRDefault="00FB217B" w:rsidP="00FB217B">
            <w:pPr>
              <w:rPr>
                <w:rFonts w:eastAsia="DengXian" w:cs="Arial"/>
                <w:lang w:eastAsia="zh-CN"/>
              </w:rPr>
            </w:pPr>
            <w:r w:rsidRPr="00EE4051">
              <w:rPr>
                <w:rFonts w:cs="Arial"/>
              </w:rPr>
              <w:t xml:space="preserve">To summarize, for each identified case, we could determine whether </w:t>
            </w:r>
            <w:r w:rsidRPr="00EE4051">
              <w:rPr>
                <w:rFonts w:eastAsia="DengXian" w:cs="Arial"/>
                <w:lang w:eastAsia="zh-CN"/>
              </w:rPr>
              <w:t xml:space="preserve">the scheduling cell is in the set of co-scheduled cells or not. </w:t>
            </w:r>
          </w:p>
          <w:p w14:paraId="5AEDF91E" w14:textId="77777777" w:rsidR="00FB217B" w:rsidRPr="0041593D" w:rsidRDefault="00FB217B" w:rsidP="00F03B85">
            <w:pPr>
              <w:pStyle w:val="aff6"/>
              <w:numPr>
                <w:ilvl w:val="0"/>
                <w:numId w:val="48"/>
              </w:numPr>
              <w:overflowPunct/>
              <w:autoSpaceDE/>
              <w:autoSpaceDN/>
              <w:adjustRightInd/>
              <w:spacing w:after="0" w:line="259" w:lineRule="auto"/>
              <w:ind w:leftChars="0"/>
              <w:rPr>
                <w:rFonts w:eastAsia="DengXian" w:cs="Arial"/>
                <w:lang w:eastAsia="zh-CN"/>
              </w:rPr>
            </w:pPr>
            <w:r w:rsidRPr="0041593D">
              <w:rPr>
                <w:rFonts w:eastAsia="DengXian" w:cs="Arial"/>
                <w:lang w:eastAsia="zh-CN"/>
              </w:rPr>
              <w:t xml:space="preserve">For Case A1, we have same carrier type between scheduling cell and co-scheduled cells in the set with </w:t>
            </w:r>
            <w:r w:rsidRPr="0041593D">
              <w:rPr>
                <w:rFonts w:eastAsia="DengXian" w:cs="Arial"/>
                <w:shd w:val="clear" w:color="auto" w:fill="FFFFFF" w:themeFill="background1"/>
                <w:lang w:eastAsia="zh-CN"/>
              </w:rPr>
              <w:t>same</w:t>
            </w:r>
            <w:r w:rsidRPr="0041593D">
              <w:rPr>
                <w:rFonts w:eastAsia="DengXian" w:cs="Arial"/>
                <w:lang w:eastAsia="zh-CN"/>
              </w:rPr>
              <w:t xml:space="preserve"> carrier type among co-schedule cells. As a result, the scheduling cell is in the set of co-scheduled cells. </w:t>
            </w:r>
          </w:p>
          <w:p w14:paraId="767AD587" w14:textId="77777777" w:rsidR="00FB217B" w:rsidRPr="0041593D" w:rsidRDefault="00FB217B" w:rsidP="00F03B85">
            <w:pPr>
              <w:pStyle w:val="aff6"/>
              <w:numPr>
                <w:ilvl w:val="0"/>
                <w:numId w:val="48"/>
              </w:numPr>
              <w:overflowPunct/>
              <w:autoSpaceDE/>
              <w:autoSpaceDN/>
              <w:adjustRightInd/>
              <w:spacing w:after="0" w:line="259" w:lineRule="auto"/>
              <w:ind w:leftChars="0"/>
              <w:rPr>
                <w:rFonts w:eastAsia="DengXian" w:cs="Arial"/>
                <w:lang w:eastAsia="zh-CN"/>
              </w:rPr>
            </w:pPr>
            <w:r w:rsidRPr="0041593D">
              <w:rPr>
                <w:rFonts w:eastAsia="DengXian" w:cs="Arial"/>
                <w:lang w:eastAsia="zh-CN"/>
              </w:rPr>
              <w:t xml:space="preserve">For Case A2, we have same carrier type between scheduling cell and co-scheduled cells in the set with different carrier type among co-schedule cells. As a result, the scheduling cell is in the set of co-scheduled cells. </w:t>
            </w:r>
          </w:p>
          <w:p w14:paraId="615E8FE1" w14:textId="77777777" w:rsidR="00FB217B" w:rsidRPr="0041593D" w:rsidRDefault="00FB217B" w:rsidP="00F03B85">
            <w:pPr>
              <w:pStyle w:val="aff6"/>
              <w:numPr>
                <w:ilvl w:val="0"/>
                <w:numId w:val="48"/>
              </w:numPr>
              <w:overflowPunct/>
              <w:autoSpaceDE/>
              <w:autoSpaceDN/>
              <w:adjustRightInd/>
              <w:spacing w:after="0" w:line="259" w:lineRule="auto"/>
              <w:ind w:leftChars="0"/>
              <w:rPr>
                <w:rFonts w:eastAsia="DengXian" w:cs="Arial"/>
                <w:lang w:eastAsia="zh-CN"/>
              </w:rPr>
            </w:pPr>
            <w:r w:rsidRPr="0041593D">
              <w:rPr>
                <w:rFonts w:eastAsia="DengXian" w:cs="Arial"/>
                <w:lang w:eastAsia="zh-CN"/>
              </w:rPr>
              <w:t xml:space="preserve">For Case B1, we have different carrier type between scheduling cell and co-scheduled cells in the set with same carrier type among co-schedule cells. As a result, the scheduling cell is NOT in the set of co-scheduled cells. </w:t>
            </w:r>
          </w:p>
          <w:p w14:paraId="03C2A40D" w14:textId="77777777" w:rsidR="00FB217B" w:rsidRPr="00AE2CF7" w:rsidRDefault="00FB217B" w:rsidP="00F03B85">
            <w:pPr>
              <w:pStyle w:val="aff6"/>
              <w:numPr>
                <w:ilvl w:val="0"/>
                <w:numId w:val="48"/>
              </w:numPr>
              <w:overflowPunct/>
              <w:autoSpaceDE/>
              <w:autoSpaceDN/>
              <w:adjustRightInd/>
              <w:spacing w:after="0" w:line="259" w:lineRule="auto"/>
              <w:ind w:leftChars="0"/>
              <w:rPr>
                <w:rFonts w:eastAsia="DengXian" w:cs="Arial"/>
                <w:lang w:eastAsia="zh-CN"/>
              </w:rPr>
            </w:pPr>
            <w:r w:rsidRPr="0041593D">
              <w:rPr>
                <w:rFonts w:eastAsia="DengXian" w:cs="Arial"/>
                <w:lang w:eastAsia="zh-CN"/>
              </w:rPr>
              <w:t>For Case B2, we have different carrier type between scheduling cell and co-scheduled cells in the set with different carrier type among co-schedule cells. As a result, the scheduling cell is NOT in the set of co-scheduled cells.</w:t>
            </w:r>
          </w:p>
          <w:p w14:paraId="5D1C3D1F" w14:textId="77777777" w:rsidR="00FB217B" w:rsidRPr="00BD7AB6" w:rsidRDefault="00FB217B" w:rsidP="00FB217B">
            <w:pPr>
              <w:pStyle w:val="Observation"/>
              <w:widowControl/>
              <w:tabs>
                <w:tab w:val="clear" w:pos="1304"/>
              </w:tabs>
              <w:overflowPunct/>
              <w:autoSpaceDE/>
              <w:autoSpaceDN/>
              <w:adjustRightInd/>
              <w:spacing w:line="259" w:lineRule="auto"/>
              <w:ind w:left="360" w:hanging="360"/>
            </w:pPr>
            <w:bookmarkStart w:id="23" w:name="_Toc197639542"/>
            <w:r w:rsidRPr="00BD7AB6">
              <w:rPr>
                <w:rFonts w:eastAsia="DengXian" w:cs="Arial"/>
                <w:szCs w:val="20"/>
                <w:lang w:eastAsia="zh-CN"/>
              </w:rPr>
              <w:t xml:space="preserve">With the assumption that </w:t>
            </w:r>
            <w:r w:rsidRPr="00BD7AB6">
              <w:rPr>
                <w:rFonts w:cs="Arial"/>
                <w:szCs w:val="20"/>
              </w:rPr>
              <w:t>only one SCS is applied to each carrier type</w:t>
            </w:r>
            <w:r w:rsidRPr="00BD7AB6">
              <w:t xml:space="preserve">, it is possible to implicitly </w:t>
            </w:r>
            <w:r w:rsidRPr="00BD7AB6">
              <w:rPr>
                <w:rFonts w:cs="Arial"/>
                <w:szCs w:val="20"/>
              </w:rPr>
              <w:t>determine whether the scheduling cell is included in the co-scheduled cell set or not based on the reported values from Component 2).</w:t>
            </w:r>
            <w:bookmarkEnd w:id="23"/>
            <w:r w:rsidRPr="00BD7AB6">
              <w:rPr>
                <w:rFonts w:cs="Arial"/>
                <w:szCs w:val="20"/>
              </w:rPr>
              <w:t xml:space="preserve"> </w:t>
            </w:r>
          </w:p>
          <w:p w14:paraId="1F61A328" w14:textId="77777777" w:rsidR="00FB217B" w:rsidRPr="00BD7AB6" w:rsidRDefault="00FB217B" w:rsidP="00FB217B">
            <w:pPr>
              <w:rPr>
                <w:rFonts w:eastAsia="DengXian"/>
                <w:lang w:eastAsia="zh-CN"/>
              </w:rPr>
            </w:pPr>
            <w:r w:rsidRPr="00BD7AB6">
              <w:t>Based on the above analyses, we propose the following:</w:t>
            </w:r>
          </w:p>
          <w:p w14:paraId="7FBD07A6" w14:textId="77777777" w:rsidR="00FB217B" w:rsidRPr="00BD7AB6" w:rsidRDefault="00FB217B" w:rsidP="00FB217B">
            <w:pPr>
              <w:pStyle w:val="Proposal"/>
              <w:widowControl/>
              <w:tabs>
                <w:tab w:val="num" w:pos="1304"/>
              </w:tabs>
              <w:overflowPunct/>
              <w:autoSpaceDE/>
              <w:autoSpaceDN/>
              <w:adjustRightInd/>
              <w:spacing w:line="259" w:lineRule="auto"/>
            </w:pPr>
            <w:bookmarkStart w:id="24" w:name="_Toc197639555"/>
            <w:r w:rsidRPr="00BD7AB6">
              <w:rPr>
                <w:rFonts w:cs="Arial"/>
                <w:szCs w:val="20"/>
              </w:rPr>
              <w:t xml:space="preserve">No need to separate the FGs </w:t>
            </w:r>
            <w:r w:rsidRPr="00BD7AB6">
              <w:t xml:space="preserve">based on whether </w:t>
            </w:r>
            <w:r w:rsidRPr="00BD7AB6">
              <w:rPr>
                <w:rFonts w:hint="eastAsia"/>
              </w:rPr>
              <w:t>the scheduling cell is included in the set of co-scheduled cells or not</w:t>
            </w:r>
            <w:r w:rsidRPr="00BD7AB6">
              <w:t>.</w:t>
            </w:r>
            <w:bookmarkEnd w:id="24"/>
          </w:p>
          <w:p w14:paraId="11DB6E82" w14:textId="77777777" w:rsidR="00FB217B" w:rsidRPr="00BD7AB6" w:rsidRDefault="00FB217B" w:rsidP="00FB217B">
            <w:pPr>
              <w:pStyle w:val="Proposal"/>
              <w:widowControl/>
              <w:tabs>
                <w:tab w:val="num" w:pos="1304"/>
              </w:tabs>
              <w:overflowPunct/>
              <w:autoSpaceDE/>
              <w:autoSpaceDN/>
              <w:adjustRightInd/>
              <w:spacing w:line="259" w:lineRule="auto"/>
              <w:rPr>
                <w:rFonts w:eastAsia="DengXian"/>
                <w:lang w:val="en-GB"/>
              </w:rPr>
            </w:pPr>
            <w:bookmarkStart w:id="25" w:name="_Toc197639556"/>
            <w:r w:rsidRPr="00BD7AB6">
              <w:rPr>
                <w:rFonts w:eastAsia="DengXian"/>
                <w:lang w:val="en-GB"/>
              </w:rPr>
              <w:t xml:space="preserve">Support same </w:t>
            </w:r>
            <w:r w:rsidRPr="00BD7AB6">
              <w:rPr>
                <w:rFonts w:eastAsia="DengXian"/>
              </w:rPr>
              <w:t>SCS and same carrier type among co-scheduled cells by the single DCI in Rel-19.</w:t>
            </w:r>
            <w:bookmarkEnd w:id="25"/>
          </w:p>
          <w:p w14:paraId="2A2B26CD" w14:textId="77777777" w:rsidR="00FB217B" w:rsidRPr="00BD7AB6" w:rsidRDefault="00FB217B" w:rsidP="00FB217B">
            <w:pPr>
              <w:pStyle w:val="Proposal"/>
              <w:widowControl/>
              <w:tabs>
                <w:tab w:val="num" w:pos="1304"/>
              </w:tabs>
              <w:overflowPunct/>
              <w:autoSpaceDE/>
              <w:autoSpaceDN/>
              <w:adjustRightInd/>
              <w:spacing w:line="259" w:lineRule="auto"/>
              <w:rPr>
                <w:rFonts w:eastAsia="DengXian"/>
                <w:lang w:val="en-GB"/>
              </w:rPr>
            </w:pPr>
            <w:bookmarkStart w:id="26" w:name="_Toc197639557"/>
            <w:r w:rsidRPr="00BD7AB6">
              <w:rPr>
                <w:lang w:val="en-GB"/>
              </w:rPr>
              <w:t>Su</w:t>
            </w:r>
            <w:r w:rsidRPr="00BD7AB6">
              <w:rPr>
                <w:rFonts w:eastAsia="DengXian" w:hint="eastAsia"/>
                <w:lang w:val="en-GB"/>
              </w:rPr>
              <w:t xml:space="preserve">pport the following basic FGs </w:t>
            </w:r>
            <w:r w:rsidRPr="00BD7AB6">
              <w:rPr>
                <w:rFonts w:eastAsia="DengXian"/>
                <w:lang w:val="en-GB"/>
              </w:rPr>
              <w:t>for multi-cell multi-PxSCH scheduling with a single DCI</w:t>
            </w:r>
            <w:r w:rsidRPr="00BD7AB6">
              <w:rPr>
                <w:rFonts w:eastAsia="DengXian" w:hint="eastAsia"/>
                <w:lang w:val="en-GB"/>
              </w:rPr>
              <w:t xml:space="preserve"> as a starting point</w:t>
            </w:r>
            <w:r w:rsidRPr="00BD7AB6">
              <w:rPr>
                <w:rFonts w:eastAsia="DengXian"/>
                <w:lang w:val="en-GB"/>
              </w:rPr>
              <w:t>:</w:t>
            </w:r>
            <w:bookmarkEnd w:id="26"/>
            <w:r w:rsidRPr="00BD7AB6">
              <w:rPr>
                <w:rFonts w:eastAsia="DengXian"/>
                <w:lang w:val="en-GB"/>
              </w:rPr>
              <w:t xml:space="preserve"> </w:t>
            </w:r>
          </w:p>
          <w:p w14:paraId="547C5B71" w14:textId="77777777" w:rsidR="00FB217B" w:rsidRPr="00BD7AB6" w:rsidRDefault="00FB217B" w:rsidP="00F03B85">
            <w:pPr>
              <w:pStyle w:val="Proposal"/>
              <w:widowControl/>
              <w:numPr>
                <w:ilvl w:val="0"/>
                <w:numId w:val="42"/>
              </w:numPr>
              <w:tabs>
                <w:tab w:val="clear" w:pos="1304"/>
              </w:tabs>
              <w:overflowPunct/>
              <w:autoSpaceDE/>
              <w:autoSpaceDN/>
              <w:adjustRightInd/>
              <w:spacing w:line="259" w:lineRule="auto"/>
              <w:rPr>
                <w:rFonts w:eastAsia="DengXian"/>
                <w:lang w:val="en-GB"/>
              </w:rPr>
            </w:pPr>
            <w:bookmarkStart w:id="27" w:name="_Toc197639558"/>
            <w:r w:rsidRPr="00BD7AB6">
              <w:rPr>
                <w:rFonts w:eastAsia="DengXian"/>
                <w:lang w:val="en-GB"/>
              </w:rPr>
              <w:t>Multi-cell multi</w:t>
            </w:r>
            <w:r w:rsidRPr="00BD7AB6">
              <w:rPr>
                <w:rFonts w:eastAsia="DengXian" w:hint="eastAsia"/>
                <w:lang w:val="en-GB"/>
              </w:rPr>
              <w:t>-</w:t>
            </w:r>
            <w:r w:rsidRPr="00BD7AB6">
              <w:rPr>
                <w:rFonts w:eastAsia="DengXian"/>
                <w:lang w:val="en-GB"/>
              </w:rPr>
              <w:t>PDSCH scheduling by DCI format 1_3</w:t>
            </w:r>
            <w:bookmarkEnd w:id="27"/>
          </w:p>
          <w:p w14:paraId="41CCD724" w14:textId="77777777" w:rsidR="00FB217B" w:rsidRPr="0018364E" w:rsidRDefault="00FB217B" w:rsidP="00F03B85">
            <w:pPr>
              <w:pStyle w:val="Proposal"/>
              <w:widowControl/>
              <w:numPr>
                <w:ilvl w:val="0"/>
                <w:numId w:val="42"/>
              </w:numPr>
              <w:tabs>
                <w:tab w:val="clear" w:pos="1304"/>
              </w:tabs>
              <w:overflowPunct/>
              <w:autoSpaceDE/>
              <w:autoSpaceDN/>
              <w:adjustRightInd/>
              <w:spacing w:line="259" w:lineRule="auto"/>
              <w:rPr>
                <w:rFonts w:eastAsia="DengXian"/>
                <w:lang w:val="en-GB"/>
              </w:rPr>
            </w:pPr>
            <w:bookmarkStart w:id="28" w:name="_Toc197639559"/>
            <w:r w:rsidRPr="00BD7AB6">
              <w:rPr>
                <w:rFonts w:eastAsia="DengXian"/>
                <w:lang w:val="en-GB"/>
              </w:rPr>
              <w:t>Multi-cell multi</w:t>
            </w:r>
            <w:r w:rsidRPr="00BD7AB6">
              <w:rPr>
                <w:rFonts w:eastAsia="DengXian" w:hint="eastAsia"/>
                <w:lang w:val="en-GB"/>
              </w:rPr>
              <w:t>-</w:t>
            </w:r>
            <w:r w:rsidRPr="00BD7AB6">
              <w:rPr>
                <w:rFonts w:eastAsia="DengXian"/>
                <w:lang w:val="en-GB"/>
              </w:rPr>
              <w:t>P</w:t>
            </w:r>
            <w:r w:rsidRPr="00BD7AB6">
              <w:rPr>
                <w:rFonts w:eastAsia="DengXian" w:hint="eastAsia"/>
                <w:lang w:val="en-GB"/>
              </w:rPr>
              <w:t>U</w:t>
            </w:r>
            <w:r w:rsidRPr="00BD7AB6">
              <w:rPr>
                <w:rFonts w:eastAsia="DengXian"/>
                <w:lang w:val="en-GB"/>
              </w:rPr>
              <w:t xml:space="preserve">SCH scheduling by DCI format </w:t>
            </w:r>
            <w:r w:rsidRPr="00BD7AB6">
              <w:rPr>
                <w:rFonts w:eastAsia="DengXian" w:hint="eastAsia"/>
                <w:lang w:val="en-GB"/>
              </w:rPr>
              <w:t>0</w:t>
            </w:r>
            <w:r w:rsidRPr="00BD7AB6">
              <w:rPr>
                <w:rFonts w:eastAsia="DengXian"/>
                <w:lang w:val="en-GB"/>
              </w:rPr>
              <w:t>_3</w:t>
            </w:r>
            <w:bookmarkEnd w:id="28"/>
          </w:p>
          <w:p w14:paraId="6A6658CA" w14:textId="77777777" w:rsidR="00FB217B" w:rsidRPr="00BD7AB6" w:rsidRDefault="00FB217B" w:rsidP="00FB217B">
            <w:pPr>
              <w:pStyle w:val="20"/>
            </w:pPr>
            <w:r w:rsidRPr="00BD7AB6">
              <w:t>2.2 One or multiple PUSCHs/PDSCHs per scheduled cell by the single DCI</w:t>
            </w:r>
          </w:p>
          <w:p w14:paraId="73693FFB" w14:textId="77777777" w:rsidR="00FB217B" w:rsidRPr="00BD7AB6" w:rsidRDefault="00FB217B" w:rsidP="00FB217B">
            <w:pPr>
              <w:jc w:val="both"/>
              <w:rPr>
                <w:rFonts w:eastAsia="DengXian"/>
                <w:lang w:eastAsia="zh-CN"/>
              </w:rPr>
            </w:pPr>
            <w:r w:rsidRPr="00BD7AB6">
              <w:rPr>
                <w:rFonts w:eastAsia="DengXian" w:hint="eastAsia"/>
                <w:lang w:eastAsia="zh-CN"/>
              </w:rPr>
              <w:t xml:space="preserve">For the second main </w:t>
            </w:r>
            <w:r w:rsidRPr="00BD7AB6">
              <w:rPr>
                <w:rFonts w:eastAsia="DengXian"/>
                <w:lang w:eastAsia="zh-CN"/>
              </w:rPr>
              <w:t xml:space="preserve">objective </w:t>
            </w:r>
            <w:r w:rsidRPr="00BD7AB6">
              <w:rPr>
                <w:rFonts w:eastAsia="DengXian" w:hint="eastAsia"/>
                <w:lang w:eastAsia="zh-CN"/>
              </w:rPr>
              <w:t xml:space="preserve">in the WID, </w:t>
            </w:r>
            <w:r w:rsidRPr="00BD7AB6">
              <w:rPr>
                <w:rFonts w:eastAsia="DengXian"/>
                <w:lang w:eastAsia="zh-CN"/>
              </w:rPr>
              <w:t>some good backgrounds</w:t>
            </w:r>
            <w:r w:rsidRPr="00BD7AB6">
              <w:rPr>
                <w:rFonts w:eastAsia="DengXian" w:hint="eastAsia"/>
                <w:lang w:eastAsia="zh-CN"/>
              </w:rPr>
              <w:t xml:space="preserve"> </w:t>
            </w:r>
            <w:r w:rsidRPr="00BD7AB6">
              <w:rPr>
                <w:rFonts w:eastAsia="DengXian"/>
                <w:lang w:eastAsia="zh-CN"/>
              </w:rPr>
              <w:t xml:space="preserve">were </w:t>
            </w:r>
            <w:r w:rsidRPr="00BD7AB6">
              <w:rPr>
                <w:rFonts w:eastAsia="DengXian" w:hint="eastAsia"/>
                <w:lang w:eastAsia="zh-CN"/>
              </w:rPr>
              <w:t>summarized</w:t>
            </w:r>
            <w:r w:rsidRPr="00BD7AB6">
              <w:rPr>
                <w:rFonts w:eastAsia="DengXian"/>
                <w:lang w:eastAsia="zh-CN"/>
              </w:rPr>
              <w:t xml:space="preserve"> by </w:t>
            </w:r>
            <w:r w:rsidRPr="00BD7AB6">
              <w:rPr>
                <w:rFonts w:eastAsia="DengXian" w:cs="Batang" w:hint="eastAsia"/>
                <w:szCs w:val="18"/>
                <w:lang w:eastAsia="zh-CN"/>
              </w:rPr>
              <w:t>companies</w:t>
            </w:r>
            <w:r w:rsidRPr="00BD7AB6">
              <w:rPr>
                <w:rFonts w:eastAsia="DengXian" w:cs="Batang"/>
                <w:szCs w:val="18"/>
                <w:lang w:eastAsia="zh-CN"/>
              </w:rPr>
              <w:t xml:space="preserve"> </w:t>
            </w:r>
            <w:r w:rsidRPr="00BD7AB6">
              <w:rPr>
                <w:rFonts w:eastAsia="DengXian" w:cs="Batang"/>
                <w:szCs w:val="18"/>
                <w:lang w:eastAsia="zh-CN"/>
              </w:rPr>
              <w:fldChar w:fldCharType="begin"/>
            </w:r>
            <w:r w:rsidRPr="00BD7AB6">
              <w:rPr>
                <w:rFonts w:eastAsia="DengXian" w:cs="Batang"/>
                <w:szCs w:val="18"/>
                <w:lang w:eastAsia="zh-CN"/>
              </w:rPr>
              <w:instrText xml:space="preserve"> REF _Ref196850198 \r \h  \* MERGEFORMAT </w:instrText>
            </w:r>
            <w:r w:rsidRPr="00BD7AB6">
              <w:rPr>
                <w:rFonts w:eastAsia="DengXian" w:cs="Batang"/>
                <w:szCs w:val="18"/>
                <w:lang w:eastAsia="zh-CN"/>
              </w:rPr>
            </w:r>
            <w:r w:rsidRPr="00BD7AB6">
              <w:rPr>
                <w:rFonts w:eastAsia="DengXian" w:cs="Batang"/>
                <w:szCs w:val="18"/>
                <w:lang w:eastAsia="zh-CN"/>
              </w:rPr>
              <w:fldChar w:fldCharType="separate"/>
            </w:r>
            <w:r w:rsidRPr="00BD7AB6">
              <w:rPr>
                <w:rFonts w:eastAsia="DengXian" w:cs="Batang"/>
                <w:szCs w:val="18"/>
                <w:lang w:eastAsia="zh-CN"/>
              </w:rPr>
              <w:t>[4]</w:t>
            </w:r>
            <w:r w:rsidRPr="00BD7AB6">
              <w:rPr>
                <w:rFonts w:eastAsia="DengXian" w:cs="Batang"/>
                <w:szCs w:val="18"/>
                <w:lang w:eastAsia="zh-CN"/>
              </w:rPr>
              <w:fldChar w:fldCharType="end"/>
            </w:r>
            <w:r w:rsidRPr="00BD7AB6">
              <w:rPr>
                <w:rFonts w:eastAsia="DengXian" w:cs="Batang" w:hint="eastAsia"/>
                <w:szCs w:val="18"/>
                <w:lang w:eastAsia="zh-CN"/>
              </w:rPr>
              <w:t xml:space="preserve">, </w:t>
            </w:r>
            <w:r w:rsidRPr="00BD7AB6">
              <w:rPr>
                <w:rFonts w:eastAsia="DengXian" w:cs="Batang"/>
                <w:szCs w:val="18"/>
                <w:lang w:eastAsia="zh-CN"/>
              </w:rPr>
              <w:fldChar w:fldCharType="begin"/>
            </w:r>
            <w:r w:rsidRPr="00BD7AB6">
              <w:rPr>
                <w:rFonts w:eastAsia="DengXian" w:cs="Batang"/>
                <w:szCs w:val="18"/>
                <w:lang w:eastAsia="zh-CN"/>
              </w:rPr>
              <w:instrText xml:space="preserve"> </w:instrText>
            </w:r>
            <w:r w:rsidRPr="00BD7AB6">
              <w:rPr>
                <w:rFonts w:eastAsia="DengXian" w:cs="Batang" w:hint="eastAsia"/>
                <w:szCs w:val="18"/>
                <w:lang w:eastAsia="zh-CN"/>
              </w:rPr>
              <w:instrText>REF _Ref196851101 \r \h</w:instrText>
            </w:r>
            <w:r w:rsidRPr="00BD7AB6">
              <w:rPr>
                <w:rFonts w:eastAsia="DengXian" w:cs="Batang"/>
                <w:szCs w:val="18"/>
                <w:lang w:eastAsia="zh-CN"/>
              </w:rPr>
              <w:instrText xml:space="preserve">  \* MERGEFORMAT </w:instrText>
            </w:r>
            <w:r w:rsidRPr="00BD7AB6">
              <w:rPr>
                <w:rFonts w:eastAsia="DengXian" w:cs="Batang"/>
                <w:szCs w:val="18"/>
                <w:lang w:eastAsia="zh-CN"/>
              </w:rPr>
            </w:r>
            <w:r w:rsidRPr="00BD7AB6">
              <w:rPr>
                <w:rFonts w:eastAsia="DengXian" w:cs="Batang"/>
                <w:szCs w:val="18"/>
                <w:lang w:eastAsia="zh-CN"/>
              </w:rPr>
              <w:fldChar w:fldCharType="separate"/>
            </w:r>
            <w:r w:rsidRPr="00BD7AB6">
              <w:rPr>
                <w:rFonts w:eastAsia="DengXian" w:cs="Batang"/>
                <w:szCs w:val="18"/>
                <w:lang w:eastAsia="zh-CN"/>
              </w:rPr>
              <w:t>[5]</w:t>
            </w:r>
            <w:r w:rsidRPr="00BD7AB6">
              <w:rPr>
                <w:rFonts w:eastAsia="DengXian" w:cs="Batang"/>
                <w:szCs w:val="18"/>
                <w:lang w:eastAsia="zh-CN"/>
              </w:rPr>
              <w:fldChar w:fldCharType="end"/>
            </w:r>
            <w:r w:rsidRPr="00BD7AB6">
              <w:rPr>
                <w:rFonts w:eastAsia="DengXian" w:cs="Batang" w:hint="eastAsia"/>
                <w:szCs w:val="18"/>
                <w:lang w:eastAsia="zh-CN"/>
              </w:rPr>
              <w:t xml:space="preserve">, </w:t>
            </w:r>
            <w:r w:rsidRPr="00BD7AB6">
              <w:rPr>
                <w:rFonts w:eastAsia="DengXian" w:cs="Batang"/>
                <w:szCs w:val="18"/>
                <w:lang w:eastAsia="zh-CN"/>
              </w:rPr>
              <w:fldChar w:fldCharType="begin"/>
            </w:r>
            <w:r w:rsidRPr="00BD7AB6">
              <w:rPr>
                <w:rFonts w:eastAsia="DengXian" w:cs="Batang"/>
                <w:szCs w:val="18"/>
                <w:lang w:eastAsia="zh-CN"/>
              </w:rPr>
              <w:instrText xml:space="preserve"> </w:instrText>
            </w:r>
            <w:r w:rsidRPr="00BD7AB6">
              <w:rPr>
                <w:rFonts w:eastAsia="DengXian" w:cs="Batang" w:hint="eastAsia"/>
                <w:szCs w:val="18"/>
                <w:lang w:eastAsia="zh-CN"/>
              </w:rPr>
              <w:instrText>REF _Ref196851247 \r \h</w:instrText>
            </w:r>
            <w:r w:rsidRPr="00BD7AB6">
              <w:rPr>
                <w:rFonts w:eastAsia="DengXian" w:cs="Batang"/>
                <w:szCs w:val="18"/>
                <w:lang w:eastAsia="zh-CN"/>
              </w:rPr>
              <w:instrText xml:space="preserve">  \* MERGEFORMAT </w:instrText>
            </w:r>
            <w:r w:rsidRPr="00BD7AB6">
              <w:rPr>
                <w:rFonts w:eastAsia="DengXian" w:cs="Batang"/>
                <w:szCs w:val="18"/>
                <w:lang w:eastAsia="zh-CN"/>
              </w:rPr>
            </w:r>
            <w:r w:rsidRPr="00BD7AB6">
              <w:rPr>
                <w:rFonts w:eastAsia="DengXian" w:cs="Batang"/>
                <w:szCs w:val="18"/>
                <w:lang w:eastAsia="zh-CN"/>
              </w:rPr>
              <w:fldChar w:fldCharType="separate"/>
            </w:r>
            <w:r w:rsidRPr="00BD7AB6">
              <w:rPr>
                <w:rFonts w:eastAsia="DengXian" w:cs="Batang"/>
                <w:szCs w:val="18"/>
                <w:lang w:eastAsia="zh-CN"/>
              </w:rPr>
              <w:t>[6]</w:t>
            </w:r>
            <w:r w:rsidRPr="00BD7AB6">
              <w:rPr>
                <w:rFonts w:eastAsia="DengXian" w:cs="Batang"/>
                <w:szCs w:val="18"/>
                <w:lang w:eastAsia="zh-CN"/>
              </w:rPr>
              <w:fldChar w:fldCharType="end"/>
            </w:r>
            <w:r w:rsidRPr="00BD7AB6">
              <w:rPr>
                <w:rFonts w:eastAsia="DengXian" w:cs="Batang" w:hint="eastAsia"/>
                <w:szCs w:val="18"/>
                <w:lang w:eastAsia="zh-CN"/>
              </w:rPr>
              <w:t xml:space="preserve"> </w:t>
            </w:r>
            <w:r w:rsidRPr="00BD7AB6">
              <w:rPr>
                <w:rFonts w:eastAsia="DengXian" w:cs="Batang"/>
                <w:szCs w:val="18"/>
                <w:lang w:eastAsia="zh-CN"/>
              </w:rPr>
              <w:t>about</w:t>
            </w:r>
            <w:r w:rsidRPr="00BD7AB6">
              <w:rPr>
                <w:rFonts w:eastAsia="DengXian" w:cs="Batang" w:hint="eastAsia"/>
                <w:szCs w:val="18"/>
                <w:lang w:eastAsia="zh-CN"/>
              </w:rPr>
              <w:t xml:space="preserve"> </w:t>
            </w:r>
            <w:r w:rsidRPr="00BD7AB6">
              <w:rPr>
                <w:rFonts w:eastAsia="DengXian" w:cs="Batang"/>
                <w:szCs w:val="18"/>
                <w:lang w:eastAsia="zh-CN"/>
              </w:rPr>
              <w:t>the limitation</w:t>
            </w:r>
            <w:r w:rsidRPr="00BD7AB6">
              <w:rPr>
                <w:rFonts w:eastAsia="DengXian" w:cs="Batang" w:hint="eastAsia"/>
                <w:szCs w:val="18"/>
                <w:lang w:eastAsia="zh-CN"/>
              </w:rPr>
              <w:t>s</w:t>
            </w:r>
            <w:r w:rsidRPr="00BD7AB6">
              <w:rPr>
                <w:rFonts w:eastAsia="DengXian" w:cs="Batang"/>
                <w:szCs w:val="18"/>
                <w:lang w:eastAsia="zh-CN"/>
              </w:rPr>
              <w:t xml:space="preserve"> of SCS and/or carrier type on </w:t>
            </w:r>
            <w:bookmarkStart w:id="29" w:name="_Hlk196851948"/>
            <w:r w:rsidRPr="00BD7AB6">
              <w:rPr>
                <w:rFonts w:eastAsia="DengXian" w:cs="Batang" w:hint="eastAsia"/>
                <w:szCs w:val="18"/>
                <w:lang w:eastAsia="zh-CN"/>
              </w:rPr>
              <w:t>multiple PDSCHs</w:t>
            </w:r>
            <w:r w:rsidRPr="00BD7AB6">
              <w:rPr>
                <w:rFonts w:eastAsia="DengXian" w:cs="Batang"/>
                <w:szCs w:val="18"/>
                <w:lang w:eastAsia="zh-CN"/>
              </w:rPr>
              <w:t xml:space="preserve"> scheduling and </w:t>
            </w:r>
            <w:r w:rsidRPr="00BD7AB6">
              <w:rPr>
                <w:rFonts w:eastAsia="DengXian" w:cs="Batang" w:hint="eastAsia"/>
                <w:szCs w:val="18"/>
                <w:lang w:eastAsia="zh-CN"/>
              </w:rPr>
              <w:t>multiple P</w:t>
            </w:r>
            <w:r w:rsidRPr="00BD7AB6">
              <w:rPr>
                <w:rFonts w:eastAsia="DengXian" w:cs="Batang"/>
                <w:szCs w:val="18"/>
                <w:lang w:eastAsia="zh-CN"/>
              </w:rPr>
              <w:t>USCHs scheduling</w:t>
            </w:r>
            <w:bookmarkEnd w:id="29"/>
            <w:r w:rsidRPr="00BD7AB6">
              <w:rPr>
                <w:rFonts w:eastAsia="DengXian" w:cs="Batang"/>
                <w:szCs w:val="18"/>
                <w:lang w:eastAsia="zh-CN"/>
              </w:rPr>
              <w:t xml:space="preserve"> in the previous Releases, i.e., Rel-16/17/18</w:t>
            </w:r>
            <w:r w:rsidRPr="00BD7AB6">
              <w:rPr>
                <w:rFonts w:eastAsia="DengXian" w:cs="Batang" w:hint="eastAsia"/>
                <w:szCs w:val="18"/>
                <w:lang w:eastAsia="zh-CN"/>
              </w:rPr>
              <w:t xml:space="preserve">. </w:t>
            </w:r>
            <w:r w:rsidRPr="00BD7AB6">
              <w:rPr>
                <w:rFonts w:eastAsia="DengXian" w:cs="Batang"/>
                <w:szCs w:val="18"/>
                <w:lang w:eastAsia="zh-CN"/>
              </w:rPr>
              <w:t>One main</w:t>
            </w:r>
            <w:r w:rsidRPr="00BD7AB6">
              <w:rPr>
                <w:rFonts w:eastAsia="DengXian" w:cs="Batang" w:hint="eastAsia"/>
                <w:szCs w:val="18"/>
                <w:lang w:eastAsia="zh-CN"/>
              </w:rPr>
              <w:t xml:space="preserve"> question was </w:t>
            </w:r>
            <w:r w:rsidRPr="00BD7AB6">
              <w:rPr>
                <w:rFonts w:eastAsia="DengXian" w:cs="Batang"/>
                <w:szCs w:val="18"/>
                <w:lang w:eastAsia="zh-CN"/>
              </w:rPr>
              <w:t>raised</w:t>
            </w:r>
            <w:r w:rsidRPr="00BD7AB6">
              <w:rPr>
                <w:rFonts w:eastAsia="DengXian" w:cs="Batang" w:hint="eastAsia"/>
                <w:szCs w:val="18"/>
                <w:lang w:eastAsia="zh-CN"/>
              </w:rPr>
              <w:t xml:space="preserve"> on </w:t>
            </w:r>
            <w:r w:rsidRPr="00BD7AB6">
              <w:rPr>
                <w:rFonts w:eastAsia="DengXian" w:cs="Batang"/>
                <w:szCs w:val="18"/>
                <w:lang w:eastAsia="zh-CN"/>
              </w:rPr>
              <w:t>whether to consider separate</w:t>
            </w:r>
            <w:r w:rsidRPr="00BD7AB6">
              <w:rPr>
                <w:rFonts w:eastAsia="DengXian" w:cs="Batang" w:hint="eastAsia"/>
                <w:szCs w:val="18"/>
                <w:lang w:eastAsia="zh-CN"/>
              </w:rPr>
              <w:t xml:space="preserve"> FG(s) for </w:t>
            </w:r>
            <w:r w:rsidRPr="00BD7AB6">
              <w:rPr>
                <w:rFonts w:eastAsia="DengXian" w:cs="Batang"/>
                <w:szCs w:val="18"/>
                <w:lang w:eastAsia="zh-CN"/>
              </w:rPr>
              <w:t>“</w:t>
            </w:r>
            <w:r w:rsidRPr="00BD7AB6">
              <w:rPr>
                <w:rFonts w:eastAsia="DengXian" w:cs="Batang" w:hint="eastAsia"/>
                <w:szCs w:val="18"/>
                <w:lang w:eastAsia="zh-CN"/>
              </w:rPr>
              <w:t>multiple PDSCHs/PUSCHs on a cell scheduled by a DCI format 1_3/0_3</w:t>
            </w:r>
            <w:r w:rsidRPr="00BD7AB6">
              <w:rPr>
                <w:rFonts w:eastAsia="DengXian" w:cs="Batang"/>
                <w:szCs w:val="18"/>
                <w:lang w:eastAsia="zh-CN"/>
              </w:rPr>
              <w:t>” based on different SCS or carrier types</w:t>
            </w:r>
            <w:r w:rsidRPr="00BD7AB6">
              <w:rPr>
                <w:rFonts w:eastAsia="DengXian" w:cs="Batang" w:hint="eastAsia"/>
                <w:szCs w:val="18"/>
                <w:lang w:eastAsia="zh-CN"/>
              </w:rPr>
              <w:t xml:space="preserve">. </w:t>
            </w:r>
            <w:r w:rsidRPr="00BD7AB6">
              <w:rPr>
                <w:rFonts w:eastAsia="DengXian" w:cs="Batang"/>
                <w:szCs w:val="18"/>
                <w:lang w:eastAsia="zh-CN"/>
              </w:rPr>
              <w:t xml:space="preserve">However, from our perspective, </w:t>
            </w:r>
            <w:r w:rsidRPr="00BD7AB6">
              <w:rPr>
                <w:rFonts w:eastAsia="DengXian" w:cs="Batang" w:hint="eastAsia"/>
                <w:szCs w:val="18"/>
                <w:lang w:eastAsia="zh-CN"/>
              </w:rPr>
              <w:t>m</w:t>
            </w:r>
            <w:r w:rsidRPr="00BD7AB6">
              <w:rPr>
                <w:rFonts w:eastAsia="DengXian" w:cs="Batang"/>
                <w:szCs w:val="18"/>
                <w:lang w:eastAsia="zh-CN"/>
              </w:rPr>
              <w:t>ultiple PUSCHs/PDSCHs for at least one of scheduled</w:t>
            </w:r>
            <w:r w:rsidRPr="00BD7AB6">
              <w:rPr>
                <w:rFonts w:eastAsia="DengXian"/>
                <w:lang w:eastAsia="zh-CN"/>
              </w:rPr>
              <w:t xml:space="preserve"> cells in the set by the single DCI</w:t>
            </w:r>
            <w:r w:rsidRPr="00BD7AB6">
              <w:rPr>
                <w:rFonts w:eastAsia="DengXian" w:hint="eastAsia"/>
                <w:lang w:eastAsia="zh-CN"/>
              </w:rPr>
              <w:t xml:space="preserve"> </w:t>
            </w:r>
            <w:r w:rsidRPr="00BD7AB6">
              <w:rPr>
                <w:rFonts w:eastAsia="DengXian"/>
                <w:lang w:eastAsia="zh-CN"/>
              </w:rPr>
              <w:t>is</w:t>
            </w:r>
            <w:r w:rsidRPr="00BD7AB6">
              <w:rPr>
                <w:rFonts w:eastAsia="DengXian" w:hint="eastAsia"/>
                <w:lang w:eastAsia="zh-CN"/>
              </w:rPr>
              <w:t xml:space="preserve"> the </w:t>
            </w:r>
            <w:r w:rsidRPr="00BD7AB6">
              <w:rPr>
                <w:rFonts w:eastAsia="DengXian"/>
                <w:lang w:eastAsia="zh-CN"/>
              </w:rPr>
              <w:t xml:space="preserve">pre-requisite </w:t>
            </w:r>
            <w:r w:rsidRPr="00BD7AB6">
              <w:rPr>
                <w:rFonts w:eastAsia="DengXian" w:hint="eastAsia"/>
                <w:lang w:eastAsia="zh-CN"/>
              </w:rPr>
              <w:t xml:space="preserve">feature needed to be supported by </w:t>
            </w:r>
            <w:r w:rsidRPr="00BD7AB6">
              <w:rPr>
                <w:rFonts w:eastAsia="DengXian"/>
                <w:lang w:eastAsia="zh-CN"/>
              </w:rPr>
              <w:t>default</w:t>
            </w:r>
            <w:r w:rsidRPr="00BD7AB6">
              <w:rPr>
                <w:rFonts w:eastAsia="DengXian" w:hint="eastAsia"/>
                <w:lang w:eastAsia="zh-CN"/>
              </w:rPr>
              <w:t xml:space="preserve"> for Rel-19 MCE. In addition, for Rel-19 MCE, it is mainly motivated to prioritize on the</w:t>
            </w:r>
            <w:r w:rsidRPr="00BD7AB6">
              <w:t xml:space="preserve"> realistic deployment cases</w:t>
            </w:r>
            <w:r w:rsidRPr="00BD7AB6">
              <w:rPr>
                <w:rFonts w:eastAsia="DengXian" w:hint="eastAsia"/>
                <w:lang w:eastAsia="zh-CN"/>
              </w:rPr>
              <w:t xml:space="preserve"> which have commercial demand from operators. Such above limitations of SCS and carrier type on multiple PDSCHs/P</w:t>
            </w:r>
            <w:r w:rsidRPr="00BD7AB6">
              <w:rPr>
                <w:rFonts w:eastAsia="DengXian"/>
                <w:lang w:eastAsia="zh-CN"/>
              </w:rPr>
              <w:t>USCHs scheduling</w:t>
            </w:r>
            <w:r w:rsidRPr="00BD7AB6">
              <w:rPr>
                <w:rFonts w:eastAsia="DengXian" w:hint="eastAsia"/>
                <w:lang w:eastAsia="zh-CN"/>
              </w:rPr>
              <w:t xml:space="preserve"> could be addressed by adding restrictions in some relevant components instead of adding new </w:t>
            </w:r>
            <w:r w:rsidRPr="00BD7AB6">
              <w:rPr>
                <w:rFonts w:eastAsia="DengXian"/>
                <w:lang w:eastAsia="zh-CN"/>
              </w:rPr>
              <w:t>separate</w:t>
            </w:r>
            <w:r w:rsidRPr="00BD7AB6">
              <w:rPr>
                <w:rFonts w:eastAsia="DengXian" w:hint="eastAsia"/>
                <w:lang w:eastAsia="zh-CN"/>
              </w:rPr>
              <w:t xml:space="preserve"> FGs. </w:t>
            </w:r>
          </w:p>
          <w:p w14:paraId="27C87107" w14:textId="77777777" w:rsidR="00FB217B" w:rsidRPr="00BD7AB6" w:rsidRDefault="00FB217B" w:rsidP="00FB217B">
            <w:pPr>
              <w:jc w:val="both"/>
              <w:rPr>
                <w:rFonts w:eastAsia="DengXian"/>
                <w:lang w:eastAsia="zh-CN"/>
              </w:rPr>
            </w:pPr>
            <w:r w:rsidRPr="00BD7AB6">
              <w:rPr>
                <w:rFonts w:eastAsia="DengXian"/>
                <w:lang w:eastAsia="zh-CN"/>
              </w:rPr>
              <w:t>Therefore</w:t>
            </w:r>
            <w:r w:rsidRPr="00BD7AB6">
              <w:rPr>
                <w:rFonts w:eastAsia="DengXian" w:hint="eastAsia"/>
                <w:lang w:eastAsia="zh-CN"/>
              </w:rPr>
              <w:t xml:space="preserve">, there is no need to add new FGs for supporting multiple </w:t>
            </w:r>
            <w:r w:rsidRPr="00BD7AB6">
              <w:rPr>
                <w:rFonts w:eastAsia="DengXian"/>
                <w:lang w:eastAsia="zh-CN"/>
              </w:rPr>
              <w:t>PUSCHs/PDSCHs</w:t>
            </w:r>
            <w:r w:rsidRPr="00BD7AB6">
              <w:rPr>
                <w:rFonts w:eastAsia="DengXian" w:hint="eastAsia"/>
                <w:lang w:eastAsia="zh-CN"/>
              </w:rPr>
              <w:t xml:space="preserve"> scheduling by a DCI format 0_3/1_3</w:t>
            </w:r>
            <w:r w:rsidRPr="00BD7AB6">
              <w:rPr>
                <w:rFonts w:eastAsia="DengXian"/>
                <w:lang w:eastAsia="zh-CN"/>
              </w:rPr>
              <w:t xml:space="preserve"> due to different SCS or carrier type</w:t>
            </w:r>
            <w:r w:rsidRPr="00BD7AB6">
              <w:rPr>
                <w:rFonts w:eastAsia="DengXian" w:hint="eastAsia"/>
                <w:lang w:eastAsia="zh-CN"/>
              </w:rPr>
              <w:t xml:space="preserve">. </w:t>
            </w:r>
          </w:p>
          <w:p w14:paraId="4FA4E24C" w14:textId="77777777" w:rsidR="00FB217B" w:rsidRPr="00BD7AB6" w:rsidRDefault="00FB217B" w:rsidP="00FB217B">
            <w:pPr>
              <w:rPr>
                <w:rFonts w:eastAsia="DengXian"/>
                <w:lang w:eastAsia="zh-CN"/>
              </w:rPr>
            </w:pPr>
            <w:r w:rsidRPr="00BD7AB6">
              <w:t>Based on the above analyses, we propose the following:</w:t>
            </w:r>
          </w:p>
          <w:p w14:paraId="038A65C4" w14:textId="77777777" w:rsidR="00FB217B" w:rsidRPr="005162BB" w:rsidRDefault="00FB217B" w:rsidP="00FB217B">
            <w:pPr>
              <w:pStyle w:val="Proposal"/>
              <w:widowControl/>
              <w:tabs>
                <w:tab w:val="num" w:pos="1304"/>
              </w:tabs>
              <w:overflowPunct/>
              <w:autoSpaceDE/>
              <w:autoSpaceDN/>
              <w:adjustRightInd/>
              <w:spacing w:line="259" w:lineRule="auto"/>
              <w:rPr>
                <w:lang w:val="en-GB"/>
              </w:rPr>
            </w:pPr>
            <w:bookmarkStart w:id="30" w:name="_Toc197634477"/>
            <w:bookmarkStart w:id="31" w:name="_Toc197639560"/>
            <w:bookmarkEnd w:id="30"/>
            <w:r w:rsidRPr="00913AC4">
              <w:rPr>
                <w:rFonts w:eastAsia="DengXian"/>
                <w:lang w:val="en-GB"/>
              </w:rPr>
              <w:t>Different SCS or carrier types can be considered as components in the agreed FGs. No need to introduce new FG.</w:t>
            </w:r>
            <w:bookmarkEnd w:id="31"/>
          </w:p>
          <w:p w14:paraId="6F6EAFBF" w14:textId="77777777" w:rsidR="00FB217B" w:rsidRPr="004E6FCD" w:rsidRDefault="00FB217B" w:rsidP="00FB217B">
            <w:pPr>
              <w:pStyle w:val="20"/>
            </w:pPr>
            <w:r>
              <w:t>2.3 S</w:t>
            </w:r>
            <w:r w:rsidRPr="004E6FCD">
              <w:t>upported number of maximum schedulable PDSCHs per cell</w:t>
            </w:r>
            <w:r>
              <w:t xml:space="preserve"> and </w:t>
            </w:r>
            <w:r w:rsidRPr="004E6FCD">
              <w:t>maximum total number of schedulable PDSCHs per DCI</w:t>
            </w:r>
          </w:p>
          <w:tbl>
            <w:tblPr>
              <w:tblStyle w:val="afd"/>
              <w:tblW w:w="0" w:type="auto"/>
              <w:tblLook w:val="04A0" w:firstRow="1" w:lastRow="0" w:firstColumn="1" w:lastColumn="0" w:noHBand="0" w:noVBand="1"/>
            </w:tblPr>
            <w:tblGrid>
              <w:gridCol w:w="9629"/>
            </w:tblGrid>
            <w:tr w:rsidR="00FB217B" w14:paraId="641D4999" w14:textId="77777777">
              <w:tc>
                <w:tcPr>
                  <w:tcW w:w="9629" w:type="dxa"/>
                </w:tcPr>
                <w:p w14:paraId="04591E4A" w14:textId="77777777" w:rsidR="00FB217B" w:rsidRPr="004F1B19" w:rsidRDefault="00FB217B" w:rsidP="00FB217B">
                  <w:pPr>
                    <w:rPr>
                      <w:rFonts w:eastAsia="DengXian"/>
                      <w:highlight w:val="green"/>
                      <w:lang w:eastAsia="zh-CN"/>
                    </w:rPr>
                  </w:pPr>
                  <w:r w:rsidRPr="004F1B19">
                    <w:rPr>
                      <w:rFonts w:eastAsia="DengXian"/>
                      <w:highlight w:val="green"/>
                      <w:lang w:eastAsia="zh-CN"/>
                    </w:rPr>
                    <w:t>Agreement</w:t>
                  </w:r>
                  <w:r>
                    <w:rPr>
                      <w:rFonts w:eastAsia="DengXian"/>
                      <w:highlight w:val="green"/>
                      <w:lang w:eastAsia="zh-CN"/>
                    </w:rPr>
                    <w:t xml:space="preserve"> RAN1#119</w:t>
                  </w:r>
                </w:p>
                <w:p w14:paraId="69EB9F93" w14:textId="77777777" w:rsidR="00FB217B" w:rsidRPr="004F1B19" w:rsidRDefault="00FB217B" w:rsidP="00F03B85">
                  <w:pPr>
                    <w:pStyle w:val="aff6"/>
                    <w:numPr>
                      <w:ilvl w:val="0"/>
                      <w:numId w:val="15"/>
                    </w:numPr>
                    <w:overflowPunct/>
                    <w:autoSpaceDE/>
                    <w:autoSpaceDN/>
                    <w:adjustRightInd/>
                    <w:snapToGrid w:val="0"/>
                    <w:spacing w:after="60"/>
                    <w:ind w:leftChars="0"/>
                    <w:contextualSpacing/>
                    <w:rPr>
                      <w:rFonts w:eastAsia="Malgun Gothic"/>
                      <w:bCs/>
                    </w:rPr>
                  </w:pPr>
                  <w:r w:rsidRPr="004F1B19">
                    <w:rPr>
                      <w:rFonts w:eastAsia="DengXian"/>
                      <w:bCs/>
                    </w:rPr>
                    <w:lastRenderedPageBreak/>
                    <w:t>Specification supports t</w:t>
                  </w:r>
                  <w:r w:rsidRPr="004F1B19">
                    <w:rPr>
                      <w:rFonts w:eastAsia="Malgun Gothic"/>
                      <w:bCs/>
                    </w:rPr>
                    <w:t xml:space="preserve">he maximum number of PUSCHs/PDSCHs </w:t>
                  </w:r>
                  <w:r w:rsidRPr="004F1B19">
                    <w:rPr>
                      <w:rFonts w:eastAsia="DengXian"/>
                      <w:bCs/>
                    </w:rPr>
                    <w:t>for a</w:t>
                  </w:r>
                  <w:r w:rsidRPr="004F1B19">
                    <w:rPr>
                      <w:rFonts w:eastAsia="Malgun Gothic"/>
                      <w:bCs/>
                    </w:rPr>
                    <w:t xml:space="preserve"> scheduled cell by a DCI format 0_3/1_3 is 8.</w:t>
                  </w:r>
                </w:p>
                <w:p w14:paraId="0F55A811" w14:textId="77777777" w:rsidR="00FB217B" w:rsidRPr="00987956" w:rsidRDefault="00FB217B" w:rsidP="00F03B85">
                  <w:pPr>
                    <w:pStyle w:val="aff6"/>
                    <w:numPr>
                      <w:ilvl w:val="0"/>
                      <w:numId w:val="15"/>
                    </w:numPr>
                    <w:overflowPunct/>
                    <w:autoSpaceDE/>
                    <w:autoSpaceDN/>
                    <w:adjustRightInd/>
                    <w:snapToGrid w:val="0"/>
                    <w:spacing w:after="60"/>
                    <w:ind w:leftChars="0"/>
                    <w:contextualSpacing/>
                    <w:rPr>
                      <w:rFonts w:eastAsia="Malgun Gothic"/>
                      <w:bCs/>
                    </w:rPr>
                  </w:pPr>
                  <w:r w:rsidRPr="004F1B19">
                    <w:rPr>
                      <w:rFonts w:eastAsia="Malgun Gothic"/>
                      <w:bCs/>
                    </w:rPr>
                    <w:t>Payload size of a DCI format 0_3/1_3 exceeding 140 is not supported in Rel-19.</w:t>
                  </w:r>
                </w:p>
              </w:tc>
            </w:tr>
          </w:tbl>
          <w:p w14:paraId="529D5FFA" w14:textId="77777777" w:rsidR="00FB217B" w:rsidRPr="00987956" w:rsidRDefault="00FB217B" w:rsidP="00FB217B">
            <w:pPr>
              <w:rPr>
                <w:lang w:val="x-none"/>
              </w:rPr>
            </w:pPr>
          </w:p>
          <w:p w14:paraId="7A77DB26" w14:textId="77777777" w:rsidR="00FB217B" w:rsidRPr="00BD7AB6" w:rsidRDefault="00FB217B" w:rsidP="00FB217B">
            <w:r w:rsidRPr="00BD7AB6">
              <w:t xml:space="preserve">In RAN1#119 meeting, it was agreed to support up to 8 PUSCHs/PDSCHs for a scheduled cell by a DCI format 0_3/1_3. However, it is commonly understood by companies that 8 PUSCHs/PDSCHs per scheduled cell for 4 co-scheduled cells by a single DCI is not possible due to the limited payload size of existing DCI format. So, it is not clear how UE should report the supported number of maximum schedulable PDSCHs per cell and maximum total number of schedulable PDSCHs per DCI. </w:t>
            </w:r>
          </w:p>
          <w:p w14:paraId="631F3F22" w14:textId="77777777" w:rsidR="00FB217B" w:rsidRDefault="00FB217B" w:rsidP="00FB217B">
            <w:r>
              <w:t xml:space="preserve">In our view, UE should support the </w:t>
            </w:r>
            <w:r w:rsidRPr="005B2580">
              <w:t xml:space="preserve">maximum schedulable </w:t>
            </w:r>
            <w:r>
              <w:t>PUSCHs/</w:t>
            </w:r>
            <w:r w:rsidRPr="005B2580">
              <w:t>PDSCHs per cell</w:t>
            </w:r>
            <w:r>
              <w:t xml:space="preserve">, i.e., 8, by default. Therefore, no component is needed for UE to report the supported </w:t>
            </w:r>
            <w:r w:rsidRPr="005B2580">
              <w:t xml:space="preserve">maximum schedulable </w:t>
            </w:r>
            <w:r>
              <w:t>PUSCHs/</w:t>
            </w:r>
            <w:r w:rsidRPr="005B2580">
              <w:t>PDSCHs per cell</w:t>
            </w:r>
            <w:r>
              <w:t>. Apart from the supported maximum n</w:t>
            </w:r>
            <w:r w:rsidRPr="00E45ACB">
              <w:t>umber of co-scheduled cells per set of cells</w:t>
            </w:r>
            <w:r>
              <w:t xml:space="preserve"> similar to Rel-18 MCE, UE could indicate the supported </w:t>
            </w:r>
            <w:r w:rsidRPr="005B2580">
              <w:t xml:space="preserve">maximum total number of schedulable </w:t>
            </w:r>
            <w:r>
              <w:t>PUSCHs/</w:t>
            </w:r>
            <w:r w:rsidRPr="005B2580">
              <w:t xml:space="preserve">PDSCHs </w:t>
            </w:r>
            <w:r>
              <w:t>scheduled by a DCI format 0_3/1_3, As such, it is more efficient for network to configure the PUSCHs/</w:t>
            </w:r>
            <w:r w:rsidRPr="00302EDD">
              <w:t xml:space="preserve">PDSCHs </w:t>
            </w:r>
            <w:r>
              <w:t>across</w:t>
            </w:r>
            <w:r w:rsidRPr="00302EDD">
              <w:t xml:space="preserve"> </w:t>
            </w:r>
            <w:r>
              <w:t>all schedulable</w:t>
            </w:r>
            <w:r w:rsidRPr="00302EDD">
              <w:t xml:space="preserve"> cell</w:t>
            </w:r>
            <w:r>
              <w:t>s based on the indication from UE.</w:t>
            </w:r>
          </w:p>
          <w:p w14:paraId="40C5DEC8" w14:textId="77777777" w:rsidR="00FB217B" w:rsidRPr="006663CF" w:rsidRDefault="00FB217B" w:rsidP="00FB217B">
            <w:pPr>
              <w:rPr>
                <w:rFonts w:cs="Arial"/>
                <w:color w:val="000000" w:themeColor="text1"/>
                <w:lang w:val="x-none"/>
              </w:rPr>
            </w:pPr>
            <w:r>
              <w:t>Therefore, we propose the following</w:t>
            </w:r>
          </w:p>
          <w:p w14:paraId="020079EC" w14:textId="77777777" w:rsidR="00FB217B" w:rsidRPr="00B9348B" w:rsidRDefault="00FB217B" w:rsidP="00FB217B">
            <w:pPr>
              <w:pStyle w:val="Proposal"/>
              <w:widowControl/>
              <w:tabs>
                <w:tab w:val="num" w:pos="1304"/>
              </w:tabs>
              <w:overflowPunct/>
              <w:autoSpaceDE/>
              <w:autoSpaceDN/>
              <w:adjustRightInd/>
              <w:spacing w:line="259" w:lineRule="auto"/>
              <w:rPr>
                <w:lang w:val="en-GB"/>
              </w:rPr>
            </w:pPr>
            <w:bookmarkStart w:id="32" w:name="_Toc197639561"/>
            <w:r w:rsidRPr="00B9348B">
              <w:rPr>
                <w:rFonts w:eastAsia="DengXian"/>
                <w:lang w:val="en-GB"/>
              </w:rPr>
              <w:t>Support the following components:</w:t>
            </w:r>
            <w:bookmarkEnd w:id="32"/>
            <w:r w:rsidRPr="00B9348B">
              <w:rPr>
                <w:rFonts w:eastAsia="DengXian"/>
                <w:lang w:val="en-GB"/>
              </w:rPr>
              <w:t xml:space="preserve"> </w:t>
            </w:r>
          </w:p>
          <w:p w14:paraId="67520F59" w14:textId="77777777" w:rsidR="00FB217B" w:rsidRPr="00B9348B" w:rsidRDefault="00FB217B" w:rsidP="00F03B85">
            <w:pPr>
              <w:pStyle w:val="Proposal"/>
              <w:widowControl/>
              <w:numPr>
                <w:ilvl w:val="0"/>
                <w:numId w:val="45"/>
              </w:numPr>
              <w:tabs>
                <w:tab w:val="clear" w:pos="1304"/>
              </w:tabs>
              <w:overflowPunct/>
              <w:autoSpaceDE/>
              <w:autoSpaceDN/>
              <w:adjustRightInd/>
              <w:spacing w:line="259" w:lineRule="auto"/>
              <w:rPr>
                <w:lang w:val="en-GB"/>
              </w:rPr>
            </w:pPr>
            <w:bookmarkStart w:id="33" w:name="_Toc197639562"/>
            <w:r w:rsidRPr="00B9348B">
              <w:t>Max number of co-scheduled cells per set of cells supported by UE is reported with candidate value set of {2, 3, 4}</w:t>
            </w:r>
            <w:bookmarkEnd w:id="33"/>
          </w:p>
          <w:p w14:paraId="5223C783" w14:textId="77777777" w:rsidR="00FB217B" w:rsidRPr="00B9348B" w:rsidRDefault="00FB217B" w:rsidP="00F03B85">
            <w:pPr>
              <w:pStyle w:val="Proposal"/>
              <w:widowControl/>
              <w:numPr>
                <w:ilvl w:val="0"/>
                <w:numId w:val="45"/>
              </w:numPr>
              <w:tabs>
                <w:tab w:val="clear" w:pos="1304"/>
              </w:tabs>
              <w:overflowPunct/>
              <w:autoSpaceDE/>
              <w:autoSpaceDN/>
              <w:adjustRightInd/>
              <w:spacing w:line="259" w:lineRule="auto"/>
              <w:rPr>
                <w:lang w:val="en-GB"/>
              </w:rPr>
            </w:pPr>
            <w:bookmarkStart w:id="34" w:name="_Toc197639563"/>
            <w:r w:rsidRPr="00B9348B">
              <w:t>Max number of schedulable PUSCHs/PDSCHs across all the co-schedulable cells supported by UE is reported with candidate value set of {16</w:t>
            </w:r>
            <w:r>
              <w:t>, 32</w:t>
            </w:r>
            <w:r w:rsidRPr="00B9348B">
              <w:t>}</w:t>
            </w:r>
            <w:bookmarkEnd w:id="34"/>
          </w:p>
          <w:p w14:paraId="07D6918B" w14:textId="77777777" w:rsidR="00831E1E" w:rsidRPr="00FB217B" w:rsidRDefault="00831E1E">
            <w:pPr>
              <w:rPr>
                <w:rFonts w:eastAsia="ＭＳ 明朝"/>
              </w:rPr>
            </w:pPr>
          </w:p>
        </w:tc>
      </w:tr>
      <w:tr w:rsidR="00831E1E" w:rsidRPr="00D1683D" w14:paraId="10F6BB08" w14:textId="77777777" w:rsidTr="00214506">
        <w:trPr>
          <w:trHeight w:val="412"/>
        </w:trPr>
        <w:tc>
          <w:tcPr>
            <w:tcW w:w="279" w:type="pct"/>
          </w:tcPr>
          <w:p w14:paraId="118C6262" w14:textId="2065FEF4" w:rsidR="00831E1E" w:rsidRPr="0027229D" w:rsidRDefault="009337F9" w:rsidP="0027229D">
            <w:pPr>
              <w:rPr>
                <w:rFonts w:eastAsia="ＭＳ 明朝"/>
              </w:rPr>
            </w:pPr>
            <w:r>
              <w:rPr>
                <w:rFonts w:eastAsia="ＭＳ 明朝" w:hint="eastAsia"/>
              </w:rPr>
              <w:lastRenderedPageBreak/>
              <w:t xml:space="preserve">[8] </w:t>
            </w:r>
            <w:r w:rsidRPr="009337F9">
              <w:rPr>
                <w:rFonts w:eastAsia="ＭＳ 明朝"/>
              </w:rPr>
              <w:t>Lenovo (Rapporteur)</w:t>
            </w:r>
          </w:p>
        </w:tc>
        <w:tc>
          <w:tcPr>
            <w:tcW w:w="4721" w:type="pct"/>
          </w:tcPr>
          <w:p w14:paraId="5FDB9FCE" w14:textId="77777777" w:rsidR="003C1468" w:rsidRPr="002E23A9" w:rsidRDefault="003C1468" w:rsidP="003C1468">
            <w:pPr>
              <w:pStyle w:val="1"/>
              <w:rPr>
                <w:rFonts w:cs="Arial"/>
                <w:lang w:eastAsia="zh-CN"/>
              </w:rPr>
            </w:pPr>
            <w:r>
              <w:rPr>
                <w:rFonts w:cs="Arial"/>
                <w:lang w:eastAsia="zh-CN"/>
              </w:rPr>
              <w:t>Discussion</w:t>
            </w:r>
          </w:p>
          <w:p w14:paraId="078E8EB6" w14:textId="77777777" w:rsidR="003C1468" w:rsidRDefault="003C1468" w:rsidP="003C1468">
            <w:pPr>
              <w:pStyle w:val="20"/>
              <w:rPr>
                <w:lang w:eastAsia="zh-CN"/>
              </w:rPr>
            </w:pPr>
            <w:r>
              <w:rPr>
                <w:lang w:eastAsia="zh-CN"/>
              </w:rPr>
              <w:t>Basic feature group</w:t>
            </w:r>
          </w:p>
          <w:p w14:paraId="03058CAD" w14:textId="77777777" w:rsidR="003C1468" w:rsidRDefault="003C1468" w:rsidP="003C1468">
            <w:pPr>
              <w:pStyle w:val="ad"/>
              <w:rPr>
                <w:lang w:eastAsia="zh-CN"/>
              </w:rPr>
            </w:pPr>
            <w:r w:rsidRPr="00711ECD">
              <w:rPr>
                <w:rFonts w:hint="eastAsia"/>
                <w:lang w:eastAsia="zh-CN"/>
              </w:rPr>
              <w:t xml:space="preserve">First of all, </w:t>
            </w:r>
            <w:r>
              <w:rPr>
                <w:lang w:eastAsia="zh-CN"/>
              </w:rPr>
              <w:t xml:space="preserve">Rel-19 </w:t>
            </w:r>
            <w:r w:rsidRPr="00711ECD">
              <w:rPr>
                <w:lang w:eastAsia="zh-CN"/>
              </w:rPr>
              <w:t xml:space="preserve">multi-cell </w:t>
            </w:r>
            <w:r>
              <w:rPr>
                <w:lang w:eastAsia="zh-CN"/>
              </w:rPr>
              <w:t>multi-</w:t>
            </w:r>
            <w:r w:rsidRPr="00711ECD">
              <w:rPr>
                <w:lang w:eastAsia="zh-CN"/>
              </w:rPr>
              <w:t xml:space="preserve">PDSCH scheduling and multi-cell </w:t>
            </w:r>
            <w:r>
              <w:rPr>
                <w:lang w:eastAsia="zh-CN"/>
              </w:rPr>
              <w:t>multi-</w:t>
            </w:r>
            <w:r w:rsidRPr="00711ECD">
              <w:rPr>
                <w:lang w:eastAsia="zh-CN"/>
              </w:rPr>
              <w:t>PUSCH scheduling should be separate features, same as for Rel-1</w:t>
            </w:r>
            <w:r>
              <w:rPr>
                <w:lang w:eastAsia="zh-CN"/>
              </w:rPr>
              <w:t>8</w:t>
            </w:r>
            <w:r w:rsidRPr="00711ECD">
              <w:rPr>
                <w:lang w:eastAsia="zh-CN"/>
              </w:rPr>
              <w:t xml:space="preserve"> </w:t>
            </w:r>
            <w:r>
              <w:rPr>
                <w:lang w:eastAsia="zh-CN"/>
              </w:rPr>
              <w:t xml:space="preserve">multi-cell single-PDSCH scheduling and multi-cell single-PDSCH scheduling. </w:t>
            </w:r>
          </w:p>
          <w:p w14:paraId="06F270F0" w14:textId="77777777" w:rsidR="003C1468" w:rsidRPr="00711ECD" w:rsidRDefault="003C1468" w:rsidP="003C1468">
            <w:pPr>
              <w:pStyle w:val="ad"/>
              <w:rPr>
                <w:lang w:eastAsia="zh-CN"/>
              </w:rPr>
            </w:pPr>
            <w:r w:rsidRPr="00711ECD">
              <w:rPr>
                <w:lang w:eastAsia="zh-CN"/>
              </w:rPr>
              <w:t xml:space="preserve">In addition, </w:t>
            </w:r>
            <w:r>
              <w:rPr>
                <w:lang w:eastAsia="zh-CN"/>
              </w:rPr>
              <w:t xml:space="preserve">Rel-19 </w:t>
            </w:r>
            <w:r w:rsidRPr="00711ECD">
              <w:rPr>
                <w:lang w:eastAsia="zh-CN"/>
              </w:rPr>
              <w:t xml:space="preserve">multi-cell </w:t>
            </w:r>
            <w:r>
              <w:rPr>
                <w:lang w:eastAsia="zh-CN"/>
              </w:rPr>
              <w:t>multi-</w:t>
            </w:r>
            <w:r w:rsidRPr="00711ECD">
              <w:rPr>
                <w:lang w:eastAsia="zh-CN"/>
              </w:rPr>
              <w:t>PDSCH</w:t>
            </w:r>
            <w:r>
              <w:rPr>
                <w:lang w:eastAsia="zh-CN"/>
              </w:rPr>
              <w:t>/PUSCH</w:t>
            </w:r>
            <w:r w:rsidRPr="00711ECD">
              <w:rPr>
                <w:lang w:eastAsia="zh-CN"/>
              </w:rPr>
              <w:t xml:space="preserve"> scheduling should prerequisite </w:t>
            </w:r>
            <w:r>
              <w:rPr>
                <w:lang w:eastAsia="zh-CN"/>
              </w:rPr>
              <w:t>Rel-18</w:t>
            </w:r>
            <w:r w:rsidRPr="00711ECD">
              <w:rPr>
                <w:lang w:eastAsia="zh-CN"/>
              </w:rPr>
              <w:t xml:space="preserve"> multi-cell </w:t>
            </w:r>
            <w:r>
              <w:rPr>
                <w:lang w:eastAsia="zh-CN"/>
              </w:rPr>
              <w:t xml:space="preserve">single-PDSCH/PUSCH </w:t>
            </w:r>
            <w:r w:rsidRPr="00711ECD">
              <w:rPr>
                <w:lang w:eastAsia="zh-CN"/>
              </w:rPr>
              <w:t xml:space="preserve">scheduling </w:t>
            </w:r>
            <w:r>
              <w:rPr>
                <w:lang w:eastAsia="zh-CN"/>
              </w:rPr>
              <w:t>since majority features of Rel-18 multi-cell scheduling are fully inherited for Rel-19 multi-cell scheduling</w:t>
            </w:r>
            <w:r w:rsidRPr="00711ECD">
              <w:rPr>
                <w:lang w:eastAsia="zh-CN"/>
              </w:rPr>
              <w:t>.</w:t>
            </w:r>
          </w:p>
          <w:p w14:paraId="1DE3617D" w14:textId="77777777" w:rsidR="003C1468" w:rsidRPr="00711ECD" w:rsidRDefault="003C1468" w:rsidP="003C1468">
            <w:pPr>
              <w:pStyle w:val="ad"/>
              <w:rPr>
                <w:b/>
                <w:i/>
                <w:lang w:val="en-US"/>
              </w:rPr>
            </w:pPr>
            <w:r w:rsidRPr="00711ECD">
              <w:rPr>
                <w:rFonts w:hint="eastAsia"/>
                <w:b/>
                <w:i/>
                <w:lang w:val="en-US"/>
              </w:rPr>
              <w:t>P</w:t>
            </w:r>
            <w:r w:rsidRPr="00711ECD">
              <w:rPr>
                <w:b/>
                <w:i/>
                <w:lang w:val="en-US"/>
              </w:rPr>
              <w:t>roposal 1:</w:t>
            </w:r>
            <w:r>
              <w:rPr>
                <w:b/>
                <w:i/>
                <w:lang w:val="en-US"/>
              </w:rPr>
              <w:t xml:space="preserve"> UE c</w:t>
            </w:r>
            <w:r w:rsidRPr="00711ECD">
              <w:rPr>
                <w:b/>
                <w:i/>
                <w:lang w:val="en-US"/>
              </w:rPr>
              <w:t xml:space="preserve">apabilities for </w:t>
            </w:r>
            <w:r>
              <w:rPr>
                <w:b/>
                <w:i/>
                <w:lang w:val="en-US"/>
              </w:rPr>
              <w:t xml:space="preserve">Rel-19 </w:t>
            </w:r>
            <w:r w:rsidRPr="00711ECD">
              <w:rPr>
                <w:b/>
                <w:i/>
                <w:lang w:val="en-US"/>
              </w:rPr>
              <w:t xml:space="preserve">multi-cell </w:t>
            </w:r>
            <w:r>
              <w:rPr>
                <w:b/>
                <w:i/>
                <w:lang w:val="en-US"/>
              </w:rPr>
              <w:t>multi-</w:t>
            </w:r>
            <w:r w:rsidRPr="00711ECD">
              <w:rPr>
                <w:b/>
                <w:i/>
                <w:lang w:val="en-US"/>
              </w:rPr>
              <w:t xml:space="preserve">PDSCH scheduling and multi-cell </w:t>
            </w:r>
            <w:r>
              <w:rPr>
                <w:b/>
                <w:i/>
                <w:lang w:val="en-US"/>
              </w:rPr>
              <w:t>multi-</w:t>
            </w:r>
            <w:r w:rsidRPr="00711ECD">
              <w:rPr>
                <w:b/>
                <w:i/>
                <w:lang w:val="en-US"/>
              </w:rPr>
              <w:t xml:space="preserve">PUSCH scheduling </w:t>
            </w:r>
            <w:r>
              <w:rPr>
                <w:b/>
                <w:i/>
                <w:lang w:val="en-US"/>
              </w:rPr>
              <w:t>should</w:t>
            </w:r>
            <w:r w:rsidRPr="00711ECD">
              <w:rPr>
                <w:b/>
                <w:i/>
                <w:lang w:val="en-US"/>
              </w:rPr>
              <w:t xml:space="preserve"> prerequisite UE capabili</w:t>
            </w:r>
            <w:r>
              <w:rPr>
                <w:b/>
                <w:i/>
                <w:lang w:val="en-US"/>
              </w:rPr>
              <w:t>ti</w:t>
            </w:r>
            <w:r w:rsidRPr="00711ECD">
              <w:rPr>
                <w:b/>
                <w:i/>
                <w:lang w:val="en-US"/>
              </w:rPr>
              <w:t xml:space="preserve">es </w:t>
            </w:r>
            <w:r>
              <w:rPr>
                <w:b/>
                <w:i/>
                <w:lang w:val="en-US"/>
              </w:rPr>
              <w:t xml:space="preserve">defined </w:t>
            </w:r>
            <w:r w:rsidRPr="00711ECD">
              <w:rPr>
                <w:b/>
                <w:i/>
                <w:lang w:val="en-US"/>
              </w:rPr>
              <w:t xml:space="preserve">for </w:t>
            </w:r>
            <w:r>
              <w:rPr>
                <w:b/>
                <w:i/>
                <w:lang w:val="en-US"/>
              </w:rPr>
              <w:t>Rel-18 multi-cell scheduling.</w:t>
            </w:r>
          </w:p>
          <w:p w14:paraId="371FA8A8" w14:textId="77777777" w:rsidR="003C1468" w:rsidRPr="00711ECD" w:rsidRDefault="003C1468" w:rsidP="003C1468"/>
          <w:p w14:paraId="5495FEB9" w14:textId="77777777" w:rsidR="003C1468" w:rsidRDefault="003C1468" w:rsidP="003C1468">
            <w:pPr>
              <w:pStyle w:val="20"/>
              <w:rPr>
                <w:lang w:eastAsia="zh-CN"/>
              </w:rPr>
            </w:pPr>
            <w:r>
              <w:rPr>
                <w:lang w:eastAsia="zh-CN"/>
              </w:rPr>
              <w:t>Supported FGs</w:t>
            </w:r>
          </w:p>
          <w:p w14:paraId="1959DE85" w14:textId="77777777" w:rsidR="003C1468" w:rsidRPr="001F486F" w:rsidRDefault="003C1468" w:rsidP="003C1468">
            <w:pPr>
              <w:widowControl w:val="0"/>
              <w:kinsoku w:val="0"/>
              <w:spacing w:after="60"/>
              <w:jc w:val="both"/>
              <w:rPr>
                <w:rFonts w:eastAsia="Batang"/>
                <w:snapToGrid w:val="0"/>
                <w:kern w:val="2"/>
                <w:lang w:eastAsia="en-US"/>
              </w:rPr>
            </w:pPr>
            <w:r w:rsidRPr="001F486F">
              <w:rPr>
                <w:rFonts w:eastAsia="Batang"/>
                <w:snapToGrid w:val="0"/>
                <w:kern w:val="2"/>
                <w:lang w:eastAsia="en-US"/>
              </w:rPr>
              <w:t xml:space="preserve">Rel-18 multi-cell scheduling via DCI formats 0_3/1_3 has restriction of same SCS and same carrier type (TDD/FDD, or FR1/FR2, licensed/unlicensed) among the co-scheduled cells, while allowing the scheduling cell to have a different SCS or carrier type when the scheduling cell is not included in the set of co-scheduled cells. </w:t>
            </w:r>
          </w:p>
          <w:tbl>
            <w:tblPr>
              <w:tblStyle w:val="TableGrid1"/>
              <w:tblW w:w="0" w:type="auto"/>
              <w:tblLook w:val="04A0" w:firstRow="1" w:lastRow="0" w:firstColumn="1" w:lastColumn="0" w:noHBand="0" w:noVBand="1"/>
            </w:tblPr>
            <w:tblGrid>
              <w:gridCol w:w="13953"/>
            </w:tblGrid>
            <w:tr w:rsidR="003C1468" w:rsidRPr="001F486F" w14:paraId="11384771" w14:textId="77777777" w:rsidTr="003C1468">
              <w:tc>
                <w:tcPr>
                  <w:tcW w:w="13953" w:type="dxa"/>
                </w:tcPr>
                <w:p w14:paraId="27BA4998" w14:textId="77777777" w:rsidR="003C1468" w:rsidRPr="001F486F" w:rsidRDefault="003C1468" w:rsidP="003C1468">
                  <w:pPr>
                    <w:rPr>
                      <w:b/>
                      <w:bCs/>
                      <w:highlight w:val="green"/>
                    </w:rPr>
                  </w:pPr>
                  <w:r w:rsidRPr="001F486F">
                    <w:rPr>
                      <w:b/>
                      <w:bCs/>
                      <w:highlight w:val="green"/>
                    </w:rPr>
                    <w:t>Agreement (RAN1#110)</w:t>
                  </w:r>
                </w:p>
                <w:p w14:paraId="30A60551" w14:textId="77777777" w:rsidR="003C1468" w:rsidRPr="001F486F" w:rsidRDefault="003C1468" w:rsidP="00F03B85">
                  <w:pPr>
                    <w:numPr>
                      <w:ilvl w:val="0"/>
                      <w:numId w:val="15"/>
                    </w:numPr>
                    <w:adjustRightInd/>
                    <w:snapToGrid w:val="0"/>
                    <w:spacing w:after="60" w:line="259" w:lineRule="auto"/>
                    <w:rPr>
                      <w:color w:val="000000"/>
                    </w:rPr>
                  </w:pPr>
                  <w:r w:rsidRPr="001F486F">
                    <w:rPr>
                      <w:color w:val="000000"/>
                    </w:rPr>
                    <w:t>At least cases 1-1 and 1-2 on SCS are supported:</w:t>
                  </w:r>
                </w:p>
                <w:p w14:paraId="6C26B7A2" w14:textId="77777777" w:rsidR="003C1468" w:rsidRPr="001F486F" w:rsidRDefault="003C1468" w:rsidP="00F03B85">
                  <w:pPr>
                    <w:numPr>
                      <w:ilvl w:val="0"/>
                      <w:numId w:val="35"/>
                    </w:numPr>
                    <w:adjustRightInd/>
                    <w:snapToGrid w:val="0"/>
                    <w:spacing w:after="60" w:line="259" w:lineRule="auto"/>
                    <w:rPr>
                      <w:color w:val="000000"/>
                    </w:rPr>
                  </w:pPr>
                  <w:r w:rsidRPr="001F486F">
                    <w:rPr>
                      <w:color w:val="000000"/>
                    </w:rPr>
                    <w:t>Case 1-1: A DCI format 0-X/1-X on a scheduling cell can schedule multiple cells including the scheduling cell and same SCS is used among all the co-scheduled cells including the scheduling cell.</w:t>
                  </w:r>
                </w:p>
                <w:p w14:paraId="245FBF6F" w14:textId="77777777" w:rsidR="003C1468" w:rsidRPr="001F486F" w:rsidRDefault="003C1468" w:rsidP="00F03B85">
                  <w:pPr>
                    <w:numPr>
                      <w:ilvl w:val="0"/>
                      <w:numId w:val="35"/>
                    </w:numPr>
                    <w:adjustRightInd/>
                    <w:snapToGrid w:val="0"/>
                    <w:spacing w:after="60" w:line="259" w:lineRule="auto"/>
                    <w:rPr>
                      <w:color w:val="000000"/>
                    </w:rPr>
                  </w:pPr>
                  <w:r w:rsidRPr="001F486F">
                    <w:rPr>
                      <w:color w:val="000000"/>
                    </w:rPr>
                    <w:t>Case 1-2: A DCI format 0-X/1-X on a scheduling cell can schedule multiple cells not including the scheduling cell and same SCS is used among all the co-scheduled cells which may be same or different to the SCS of the scheduling cell.</w:t>
                  </w:r>
                </w:p>
                <w:p w14:paraId="083FC94A" w14:textId="77777777" w:rsidR="003C1468" w:rsidRPr="001F486F" w:rsidRDefault="003C1468" w:rsidP="00F03B85">
                  <w:pPr>
                    <w:numPr>
                      <w:ilvl w:val="0"/>
                      <w:numId w:val="35"/>
                    </w:numPr>
                    <w:adjustRightInd/>
                    <w:snapToGrid w:val="0"/>
                    <w:spacing w:after="60" w:line="259" w:lineRule="auto"/>
                    <w:rPr>
                      <w:color w:val="000000"/>
                    </w:rPr>
                  </w:pPr>
                  <w:r w:rsidRPr="001F486F">
                    <w:rPr>
                      <w:color w:val="000000"/>
                    </w:rPr>
                    <w:t>Case 1-3: A DCI format 0-X/1-X on a scheduling cell can schedule multiple cells including the scheduling cell and different SCS is used among the co-scheduled cells including the scheduling cell.</w:t>
                  </w:r>
                </w:p>
                <w:p w14:paraId="1219C5B2" w14:textId="77777777" w:rsidR="003C1468" w:rsidRPr="001F486F" w:rsidRDefault="003C1468" w:rsidP="00F03B85">
                  <w:pPr>
                    <w:numPr>
                      <w:ilvl w:val="0"/>
                      <w:numId w:val="35"/>
                    </w:numPr>
                    <w:adjustRightInd/>
                    <w:snapToGrid w:val="0"/>
                    <w:spacing w:after="60" w:line="259" w:lineRule="auto"/>
                    <w:rPr>
                      <w:color w:val="000000"/>
                    </w:rPr>
                  </w:pPr>
                  <w:r w:rsidRPr="001F486F">
                    <w:rPr>
                      <w:color w:val="000000"/>
                    </w:rPr>
                    <w:t>Case 1-4: A DCI format 0-X/1-X on a scheduling cell can schedule multiple cells not including the scheduling cell and different SCS is used among the co-scheduled cells.</w:t>
                  </w:r>
                </w:p>
                <w:p w14:paraId="01C1FEC8" w14:textId="77777777" w:rsidR="003C1468" w:rsidRPr="001F486F" w:rsidRDefault="003C1468" w:rsidP="00F03B85">
                  <w:pPr>
                    <w:numPr>
                      <w:ilvl w:val="0"/>
                      <w:numId w:val="35"/>
                    </w:numPr>
                    <w:adjustRightInd/>
                    <w:snapToGrid w:val="0"/>
                    <w:spacing w:after="60" w:line="259" w:lineRule="auto"/>
                    <w:rPr>
                      <w:color w:val="000000"/>
                    </w:rPr>
                  </w:pPr>
                  <w:r w:rsidRPr="001F486F">
                    <w:rPr>
                      <w:color w:val="000000"/>
                    </w:rPr>
                    <w:t>FFS: Whether Case 1-3 or 1-4 is additionally supported.</w:t>
                  </w:r>
                </w:p>
                <w:p w14:paraId="0A57EC37" w14:textId="77777777" w:rsidR="003C1468" w:rsidRPr="001F486F" w:rsidRDefault="003C1468" w:rsidP="003C1468">
                  <w:pPr>
                    <w:snapToGrid w:val="0"/>
                    <w:spacing w:after="120"/>
                    <w:rPr>
                      <w:b/>
                      <w:bCs/>
                      <w:u w:val="single"/>
                    </w:rPr>
                  </w:pPr>
                </w:p>
                <w:p w14:paraId="6A0DBE3E" w14:textId="77777777" w:rsidR="003C1468" w:rsidRPr="001F486F" w:rsidRDefault="003C1468" w:rsidP="003C1468">
                  <w:pPr>
                    <w:snapToGrid w:val="0"/>
                    <w:spacing w:after="120"/>
                    <w:rPr>
                      <w:b/>
                      <w:bCs/>
                      <w:u w:val="single"/>
                      <w:lang w:val="zh-CN"/>
                    </w:rPr>
                  </w:pPr>
                  <w:r w:rsidRPr="001F486F">
                    <w:rPr>
                      <w:b/>
                      <w:bCs/>
                      <w:u w:val="single"/>
                      <w:lang w:val="zh-CN"/>
                    </w:rPr>
                    <w:t>Conclusion</w:t>
                  </w:r>
                  <w:r w:rsidRPr="001F486F">
                    <w:rPr>
                      <w:b/>
                      <w:bCs/>
                      <w:u w:val="single"/>
                    </w:rPr>
                    <w:t xml:space="preserve"> (RAN#97)</w:t>
                  </w:r>
                  <w:r w:rsidRPr="001F486F">
                    <w:rPr>
                      <w:b/>
                      <w:bCs/>
                      <w:u w:val="single"/>
                      <w:lang w:val="zh-CN"/>
                    </w:rPr>
                    <w:t>:</w:t>
                  </w:r>
                </w:p>
                <w:p w14:paraId="2C482D34" w14:textId="77777777" w:rsidR="003C1468" w:rsidRPr="001F486F" w:rsidRDefault="003C1468" w:rsidP="00F03B85">
                  <w:pPr>
                    <w:numPr>
                      <w:ilvl w:val="0"/>
                      <w:numId w:val="15"/>
                    </w:numPr>
                    <w:overflowPunct/>
                    <w:adjustRightInd/>
                    <w:snapToGrid w:val="0"/>
                    <w:spacing w:after="0" w:line="259" w:lineRule="auto"/>
                    <w:rPr>
                      <w:color w:val="000000"/>
                    </w:rPr>
                  </w:pPr>
                  <w:r w:rsidRPr="001F486F">
                    <w:rPr>
                      <w:color w:val="000000"/>
                    </w:rPr>
                    <w:t>Followings are excluded from multi-cell PDSCH/PUSCH scheduling in Rel-18.</w:t>
                  </w:r>
                </w:p>
                <w:p w14:paraId="67FAE287" w14:textId="77777777" w:rsidR="003C1468" w:rsidRPr="001F486F" w:rsidRDefault="003C1468" w:rsidP="00F03B85">
                  <w:pPr>
                    <w:numPr>
                      <w:ilvl w:val="0"/>
                      <w:numId w:val="35"/>
                    </w:numPr>
                    <w:overflowPunct/>
                    <w:adjustRightInd/>
                    <w:snapToGrid w:val="0"/>
                    <w:spacing w:after="0" w:line="259" w:lineRule="auto"/>
                  </w:pPr>
                  <w:r w:rsidRPr="001F486F">
                    <w:rPr>
                      <w:rFonts w:hint="eastAsia"/>
                    </w:rPr>
                    <w:t>SCell schedules multiple cells including P(S)Cell</w:t>
                  </w:r>
                </w:p>
                <w:p w14:paraId="1ED14F8E" w14:textId="77777777" w:rsidR="003C1468" w:rsidRPr="005D18FF" w:rsidRDefault="003C1468" w:rsidP="00F03B85">
                  <w:pPr>
                    <w:numPr>
                      <w:ilvl w:val="0"/>
                      <w:numId w:val="35"/>
                    </w:numPr>
                    <w:overflowPunct/>
                    <w:adjustRightInd/>
                    <w:snapToGrid w:val="0"/>
                    <w:spacing w:after="0" w:line="259" w:lineRule="auto"/>
                  </w:pPr>
                  <w:r w:rsidRPr="005D18FF">
                    <w:rPr>
                      <w:rFonts w:hint="eastAsia"/>
                    </w:rPr>
                    <w:t>Different SCS among co-scheduled cells</w:t>
                  </w:r>
                </w:p>
                <w:p w14:paraId="5EE5AD63" w14:textId="77777777" w:rsidR="003C1468" w:rsidRPr="005D18FF" w:rsidRDefault="003C1468" w:rsidP="00F03B85">
                  <w:pPr>
                    <w:numPr>
                      <w:ilvl w:val="0"/>
                      <w:numId w:val="35"/>
                    </w:numPr>
                    <w:overflowPunct/>
                    <w:adjustRightInd/>
                    <w:snapToGrid w:val="0"/>
                    <w:spacing w:after="0" w:line="259" w:lineRule="auto"/>
                  </w:pPr>
                  <w:r w:rsidRPr="005D18FF">
                    <w:rPr>
                      <w:rFonts w:hint="eastAsia"/>
                    </w:rPr>
                    <w:t>Different carrier type (licensed or unlicensed, FR1 or FR2-1 or FR2-2) among co-scheduled</w:t>
                  </w:r>
                  <w:r w:rsidRPr="005D18FF">
                    <w:t xml:space="preserve"> cells</w:t>
                  </w:r>
                </w:p>
                <w:p w14:paraId="2C398EA6" w14:textId="77777777" w:rsidR="003C1468" w:rsidRPr="001F486F" w:rsidRDefault="003C1468" w:rsidP="00F03B85">
                  <w:pPr>
                    <w:numPr>
                      <w:ilvl w:val="0"/>
                      <w:numId w:val="35"/>
                    </w:numPr>
                    <w:overflowPunct/>
                    <w:adjustRightInd/>
                    <w:snapToGrid w:val="0"/>
                    <w:spacing w:after="0" w:line="259" w:lineRule="auto"/>
                  </w:pPr>
                  <w:r w:rsidRPr="001F486F">
                    <w:rPr>
                      <w:rFonts w:hint="eastAsia"/>
                    </w:rPr>
                    <w:t>Configuration of both multi-cell PDSCH/PUSCH scheduling and multi-TRP for a scheduled</w:t>
                  </w:r>
                  <w:r w:rsidRPr="001F486F">
                    <w:t xml:space="preserve"> cell</w:t>
                  </w:r>
                </w:p>
                <w:p w14:paraId="37224E6C" w14:textId="77777777" w:rsidR="003C1468" w:rsidRPr="001F486F" w:rsidRDefault="003C1468" w:rsidP="00F03B85">
                  <w:pPr>
                    <w:numPr>
                      <w:ilvl w:val="0"/>
                      <w:numId w:val="35"/>
                    </w:numPr>
                    <w:overflowPunct/>
                    <w:adjustRightInd/>
                    <w:snapToGrid w:val="0"/>
                    <w:spacing w:after="0" w:line="259" w:lineRule="auto"/>
                  </w:pPr>
                  <w:r w:rsidRPr="001F486F">
                    <w:rPr>
                      <w:rFonts w:hint="eastAsia"/>
                    </w:rPr>
                    <w:t>Support for any sidelink scheduling</w:t>
                  </w:r>
                </w:p>
                <w:p w14:paraId="3A275017" w14:textId="77777777" w:rsidR="003C1468" w:rsidRPr="001F486F" w:rsidRDefault="003C1468" w:rsidP="003C1468">
                  <w:pPr>
                    <w:textAlignment w:val="baseline"/>
                  </w:pPr>
                </w:p>
              </w:tc>
            </w:tr>
          </w:tbl>
          <w:p w14:paraId="37197FA9" w14:textId="77777777" w:rsidR="003C1468" w:rsidRPr="001F486F" w:rsidRDefault="003C1468" w:rsidP="003C1468">
            <w:pPr>
              <w:widowControl w:val="0"/>
              <w:kinsoku w:val="0"/>
              <w:spacing w:after="60"/>
              <w:jc w:val="both"/>
              <w:rPr>
                <w:rFonts w:eastAsia="Batang"/>
                <w:snapToGrid w:val="0"/>
                <w:kern w:val="2"/>
                <w:lang w:eastAsia="en-US"/>
              </w:rPr>
            </w:pPr>
          </w:p>
          <w:p w14:paraId="6843466A" w14:textId="77777777" w:rsidR="003C1468" w:rsidRDefault="003C1468" w:rsidP="003C1468">
            <w:pPr>
              <w:widowControl w:val="0"/>
              <w:kinsoku w:val="0"/>
              <w:spacing w:after="60"/>
              <w:jc w:val="both"/>
              <w:rPr>
                <w:rFonts w:eastAsia="SimSun"/>
                <w:snapToGrid w:val="0"/>
                <w:kern w:val="2"/>
              </w:rPr>
            </w:pPr>
            <w:r w:rsidRPr="001F486F">
              <w:rPr>
                <w:rFonts w:eastAsia="SimSun" w:hint="eastAsia"/>
                <w:snapToGrid w:val="0"/>
                <w:kern w:val="2"/>
              </w:rPr>
              <w:t xml:space="preserve">Rel-18 has </w:t>
            </w:r>
            <w:r>
              <w:rPr>
                <w:rFonts w:eastAsia="SimSun"/>
                <w:snapToGrid w:val="0"/>
                <w:kern w:val="2"/>
              </w:rPr>
              <w:t xml:space="preserve">already </w:t>
            </w:r>
            <w:r w:rsidRPr="001F486F">
              <w:rPr>
                <w:rFonts w:eastAsia="SimSun" w:hint="eastAsia"/>
                <w:snapToGrid w:val="0"/>
                <w:kern w:val="2"/>
              </w:rPr>
              <w:t xml:space="preserve">supported both </w:t>
            </w:r>
            <w:r w:rsidRPr="001F486F">
              <w:rPr>
                <w:rFonts w:eastAsia="Batang"/>
                <w:snapToGrid w:val="0"/>
                <w:kern w:val="2"/>
                <w:lang w:eastAsia="en-US"/>
              </w:rPr>
              <w:t xml:space="preserve">Case 1-1 </w:t>
            </w:r>
            <w:r w:rsidRPr="001F486F">
              <w:rPr>
                <w:rFonts w:eastAsia="SimSun" w:hint="eastAsia"/>
                <w:snapToGrid w:val="0"/>
                <w:kern w:val="2"/>
              </w:rPr>
              <w:t>and</w:t>
            </w:r>
            <w:r w:rsidRPr="001F486F">
              <w:rPr>
                <w:rFonts w:eastAsia="Batang"/>
                <w:snapToGrid w:val="0"/>
                <w:kern w:val="2"/>
                <w:lang w:eastAsia="en-US"/>
              </w:rPr>
              <w:t xml:space="preserve"> 1-2, </w:t>
            </w:r>
            <w:r>
              <w:rPr>
                <w:rFonts w:eastAsia="SimSun"/>
                <w:snapToGrid w:val="0"/>
                <w:kern w:val="2"/>
              </w:rPr>
              <w:t xml:space="preserve">so </w:t>
            </w:r>
            <w:r w:rsidRPr="001F486F">
              <w:rPr>
                <w:rFonts w:eastAsia="SimSun" w:hint="eastAsia"/>
                <w:snapToGrid w:val="0"/>
                <w:kern w:val="2"/>
              </w:rPr>
              <w:t>Case 1</w:t>
            </w:r>
            <w:r>
              <w:rPr>
                <w:rFonts w:eastAsia="SimSun"/>
                <w:snapToGrid w:val="0"/>
                <w:kern w:val="2"/>
              </w:rPr>
              <w:t>-</w:t>
            </w:r>
            <w:r w:rsidRPr="001F486F">
              <w:rPr>
                <w:rFonts w:eastAsia="SimSun" w:hint="eastAsia"/>
                <w:snapToGrid w:val="0"/>
                <w:kern w:val="2"/>
              </w:rPr>
              <w:t>3 and 1</w:t>
            </w:r>
            <w:r>
              <w:rPr>
                <w:rFonts w:eastAsia="SimSun"/>
                <w:snapToGrid w:val="0"/>
                <w:kern w:val="2"/>
              </w:rPr>
              <w:t>-</w:t>
            </w:r>
            <w:r w:rsidRPr="001F486F">
              <w:rPr>
                <w:rFonts w:eastAsia="SimSun" w:hint="eastAsia"/>
                <w:snapToGrid w:val="0"/>
                <w:kern w:val="2"/>
              </w:rPr>
              <w:t>4 can be supported for Rel-19</w:t>
            </w:r>
            <w:r>
              <w:rPr>
                <w:rFonts w:eastAsia="SimSun"/>
                <w:snapToGrid w:val="0"/>
                <w:kern w:val="2"/>
              </w:rPr>
              <w:t xml:space="preserve"> with minor additions on carrier type</w:t>
            </w:r>
            <w:r w:rsidRPr="001F486F">
              <w:rPr>
                <w:rFonts w:eastAsia="SimSun" w:hint="eastAsia"/>
                <w:snapToGrid w:val="0"/>
                <w:kern w:val="2"/>
              </w:rPr>
              <w:t>.</w:t>
            </w:r>
          </w:p>
          <w:p w14:paraId="77F15068" w14:textId="77777777" w:rsidR="003C1468" w:rsidRPr="001F486F" w:rsidRDefault="003C1468" w:rsidP="003C1468">
            <w:pPr>
              <w:widowControl w:val="0"/>
              <w:kinsoku w:val="0"/>
              <w:spacing w:after="60"/>
              <w:jc w:val="both"/>
              <w:rPr>
                <w:rFonts w:eastAsia="SimSun"/>
                <w:snapToGrid w:val="0"/>
                <w:kern w:val="2"/>
              </w:rPr>
            </w:pPr>
            <w:r>
              <w:rPr>
                <w:rFonts w:eastAsia="SimSun"/>
                <w:snapToGrid w:val="0"/>
                <w:kern w:val="2"/>
              </w:rPr>
              <w:t>Considering RAN1#120bis meeting has agreed two FGs of 66-3 for multi-cell multi-PDSCH scheduling by DCI format 1_3 and 66-4 for multi-cell multi-PUSCH scheduling by DCI format 0_3, it is better to split each FG to two sub-cases, one for Case 1-3 and another for Case 1-4, or emphasize 66-3 and 66-4 to Case 1-3 and add two new FGs of 66-3b and 66-4b to Case 1-4. The latter reuses same structure as what we have done for Rel-18 multi-carrier enhancements is slightly preferred.</w:t>
            </w:r>
          </w:p>
          <w:p w14:paraId="7FA6A84E" w14:textId="77777777" w:rsidR="003C1468" w:rsidRPr="001F486F" w:rsidRDefault="003C1468" w:rsidP="003C1468">
            <w:pPr>
              <w:widowControl w:val="0"/>
              <w:kinsoku w:val="0"/>
              <w:spacing w:after="60"/>
              <w:jc w:val="both"/>
              <w:rPr>
                <w:rFonts w:eastAsia="Batang"/>
                <w:snapToGrid w:val="0"/>
                <w:kern w:val="2"/>
                <w:lang w:eastAsia="en-US"/>
              </w:rPr>
            </w:pPr>
            <w:r w:rsidRPr="001F486F">
              <w:rPr>
                <w:rFonts w:eastAsia="Batang"/>
                <w:snapToGrid w:val="0"/>
                <w:kern w:val="2"/>
                <w:lang w:eastAsia="en-US"/>
              </w:rPr>
              <w:t xml:space="preserve">Hence, </w:t>
            </w:r>
            <w:r>
              <w:rPr>
                <w:rFonts w:eastAsia="Batang"/>
                <w:snapToGrid w:val="0"/>
                <w:kern w:val="2"/>
                <w:lang w:eastAsia="en-US"/>
              </w:rPr>
              <w:t>we have below proposals:</w:t>
            </w:r>
          </w:p>
          <w:p w14:paraId="3793A25C" w14:textId="77777777" w:rsidR="003C1468" w:rsidRPr="00A62E54" w:rsidRDefault="003C1468" w:rsidP="003C1468">
            <w:pPr>
              <w:pStyle w:val="ad"/>
              <w:rPr>
                <w:b/>
                <w:i/>
                <w:lang w:val="en-US"/>
              </w:rPr>
            </w:pPr>
            <w:r w:rsidRPr="00A62E54">
              <w:rPr>
                <w:b/>
                <w:i/>
                <w:lang w:val="en-US"/>
              </w:rPr>
              <w:t xml:space="preserve">Proposal </w:t>
            </w:r>
            <w:r>
              <w:rPr>
                <w:b/>
                <w:i/>
                <w:lang w:val="en-US"/>
              </w:rPr>
              <w:t>2</w:t>
            </w:r>
            <w:r w:rsidRPr="00A62E54">
              <w:rPr>
                <w:b/>
                <w:i/>
                <w:lang w:val="en-US"/>
              </w:rPr>
              <w:t xml:space="preserve">: Support </w:t>
            </w:r>
            <w:r>
              <w:rPr>
                <w:b/>
                <w:i/>
                <w:lang w:val="en-US"/>
              </w:rPr>
              <w:t>below</w:t>
            </w:r>
            <w:r w:rsidRPr="00A62E54">
              <w:rPr>
                <w:b/>
                <w:i/>
                <w:lang w:val="en-US"/>
              </w:rPr>
              <w:t xml:space="preserve"> Case 1-3 and Case 1-4 </w:t>
            </w:r>
            <w:r>
              <w:rPr>
                <w:b/>
                <w:i/>
                <w:lang w:val="en-US"/>
              </w:rPr>
              <w:t xml:space="preserve">with minor update </w:t>
            </w:r>
            <w:r w:rsidRPr="00A62E54">
              <w:rPr>
                <w:b/>
                <w:i/>
                <w:lang w:val="en-US"/>
              </w:rPr>
              <w:t>in Rel-19</w:t>
            </w:r>
            <w:r>
              <w:rPr>
                <w:b/>
                <w:i/>
                <w:lang w:val="en-US"/>
              </w:rPr>
              <w:t>:</w:t>
            </w:r>
          </w:p>
          <w:p w14:paraId="35C87E29" w14:textId="77777777" w:rsidR="003C1468" w:rsidRPr="00AD63E6" w:rsidRDefault="003C1468" w:rsidP="00F03B85">
            <w:pPr>
              <w:numPr>
                <w:ilvl w:val="0"/>
                <w:numId w:val="35"/>
              </w:numPr>
              <w:overflowPunct/>
              <w:autoSpaceDE/>
              <w:autoSpaceDN/>
              <w:adjustRightInd/>
              <w:snapToGrid w:val="0"/>
              <w:spacing w:after="60"/>
              <w:rPr>
                <w:rFonts w:eastAsia="ＭＳ 明朝"/>
                <w:b/>
                <w:i/>
                <w:iCs/>
              </w:rPr>
            </w:pPr>
            <w:r w:rsidRPr="00A62E54">
              <w:rPr>
                <w:rFonts w:eastAsia="ＭＳ 明朝"/>
                <w:b/>
                <w:i/>
                <w:iCs/>
              </w:rPr>
              <w:t xml:space="preserve">Case 1-3: A DCI format 0_3/1_3 on a scheduling cell can schedule </w:t>
            </w:r>
            <w:r w:rsidRPr="00A62E54">
              <w:rPr>
                <w:rFonts w:eastAsia="ＭＳ 明朝"/>
                <w:b/>
                <w:i/>
                <w:iCs/>
                <w:color w:val="000000" w:themeColor="text1"/>
              </w:rPr>
              <w:t xml:space="preserve">multiple cells including the scheduling cell and different </w:t>
            </w:r>
            <w:r w:rsidRPr="00AD63E6">
              <w:rPr>
                <w:rFonts w:eastAsia="ＭＳ 明朝"/>
                <w:b/>
                <w:i/>
                <w:iCs/>
              </w:rPr>
              <w:t>SCS/carrier type is used among the co-scheduled cells including the scheduling cell. </w:t>
            </w:r>
          </w:p>
          <w:p w14:paraId="679CC375" w14:textId="77777777" w:rsidR="003C1468" w:rsidRPr="00AD63E6" w:rsidRDefault="003C1468" w:rsidP="00F03B85">
            <w:pPr>
              <w:numPr>
                <w:ilvl w:val="0"/>
                <w:numId w:val="35"/>
              </w:numPr>
              <w:overflowPunct/>
              <w:autoSpaceDE/>
              <w:autoSpaceDN/>
              <w:adjustRightInd/>
              <w:snapToGrid w:val="0"/>
              <w:spacing w:after="60"/>
              <w:rPr>
                <w:rFonts w:eastAsia="ＭＳ 明朝"/>
                <w:b/>
                <w:i/>
                <w:iCs/>
              </w:rPr>
            </w:pPr>
            <w:r w:rsidRPr="00AD63E6">
              <w:rPr>
                <w:rFonts w:eastAsia="ＭＳ 明朝"/>
                <w:b/>
                <w:i/>
                <w:iCs/>
              </w:rPr>
              <w:t>Case 1-4: A DCI format 0_3/1_3 on a scheduling cell can schedule multiple cells not including the scheduling cell and different SCS/carrier type is used among the co-scheduled cells. </w:t>
            </w:r>
          </w:p>
          <w:p w14:paraId="0403542C" w14:textId="77777777" w:rsidR="003C1468" w:rsidRPr="00AD63E6" w:rsidRDefault="003C1468" w:rsidP="003C1468">
            <w:pPr>
              <w:pStyle w:val="ad"/>
              <w:rPr>
                <w:b/>
                <w:i/>
                <w:lang w:val="en-US"/>
              </w:rPr>
            </w:pPr>
            <w:r w:rsidRPr="00AD63E6">
              <w:rPr>
                <w:b/>
                <w:i/>
                <w:lang w:val="en-US"/>
              </w:rPr>
              <w:t>Proposal 3: Support 66-3 and 66-4 for Case 1-3:</w:t>
            </w:r>
          </w:p>
          <w:p w14:paraId="0EC0C858" w14:textId="77777777" w:rsidR="003C1468" w:rsidRDefault="003C1468" w:rsidP="00F03B85">
            <w:pPr>
              <w:numPr>
                <w:ilvl w:val="0"/>
                <w:numId w:val="35"/>
              </w:numPr>
              <w:overflowPunct/>
              <w:autoSpaceDE/>
              <w:autoSpaceDN/>
              <w:adjustRightInd/>
              <w:snapToGrid w:val="0"/>
              <w:spacing w:after="60"/>
              <w:rPr>
                <w:rFonts w:eastAsia="ＭＳ 明朝"/>
                <w:b/>
                <w:i/>
                <w:iCs/>
                <w:color w:val="000000" w:themeColor="text1"/>
              </w:rPr>
            </w:pPr>
            <w:r w:rsidRPr="00AD63E6">
              <w:rPr>
                <w:rFonts w:eastAsia="ＭＳ 明朝"/>
                <w:b/>
                <w:i/>
                <w:iCs/>
              </w:rPr>
              <w:t xml:space="preserve">FG 66-3: A DCI format 1_3 on a scheduling cell can schedule multiple cells including the scheduling cell and different SCS/carrier type is </w:t>
            </w:r>
            <w:r w:rsidRPr="00A62E54">
              <w:rPr>
                <w:rFonts w:eastAsia="ＭＳ 明朝"/>
                <w:b/>
                <w:i/>
                <w:iCs/>
                <w:color w:val="000000" w:themeColor="text1"/>
              </w:rPr>
              <w:t>used among the co-scheduled cells including the scheduling cell. </w:t>
            </w:r>
          </w:p>
          <w:p w14:paraId="14D29FD4" w14:textId="77777777" w:rsidR="003C1468" w:rsidRPr="00A62E54" w:rsidRDefault="003C1468" w:rsidP="00F03B85">
            <w:pPr>
              <w:numPr>
                <w:ilvl w:val="0"/>
                <w:numId w:val="35"/>
              </w:numPr>
              <w:overflowPunct/>
              <w:autoSpaceDE/>
              <w:autoSpaceDN/>
              <w:adjustRightInd/>
              <w:snapToGrid w:val="0"/>
              <w:spacing w:after="60"/>
              <w:rPr>
                <w:rFonts w:eastAsia="ＭＳ 明朝"/>
                <w:b/>
                <w:i/>
                <w:iCs/>
                <w:color w:val="000000" w:themeColor="text1"/>
              </w:rPr>
            </w:pPr>
            <w:r w:rsidRPr="00AD63E6">
              <w:rPr>
                <w:rFonts w:eastAsia="ＭＳ 明朝"/>
                <w:b/>
                <w:i/>
                <w:iCs/>
              </w:rPr>
              <w:t>FG 66-</w:t>
            </w:r>
            <w:r>
              <w:rPr>
                <w:rFonts w:eastAsia="ＭＳ 明朝"/>
                <w:b/>
                <w:i/>
                <w:iCs/>
              </w:rPr>
              <w:t>4</w:t>
            </w:r>
            <w:r w:rsidRPr="00AD63E6">
              <w:rPr>
                <w:rFonts w:eastAsia="ＭＳ 明朝"/>
                <w:b/>
                <w:i/>
                <w:iCs/>
              </w:rPr>
              <w:t xml:space="preserve">: A DCI format </w:t>
            </w:r>
            <w:r>
              <w:rPr>
                <w:rFonts w:eastAsia="ＭＳ 明朝"/>
                <w:b/>
                <w:i/>
                <w:iCs/>
              </w:rPr>
              <w:t>0</w:t>
            </w:r>
            <w:r w:rsidRPr="00AD63E6">
              <w:rPr>
                <w:rFonts w:eastAsia="ＭＳ 明朝"/>
                <w:b/>
                <w:i/>
                <w:iCs/>
              </w:rPr>
              <w:t xml:space="preserve">_3 on a scheduling cell can schedule multiple cells including the scheduling cell and different SCS/carrier type is </w:t>
            </w:r>
            <w:r w:rsidRPr="00A62E54">
              <w:rPr>
                <w:rFonts w:eastAsia="ＭＳ 明朝"/>
                <w:b/>
                <w:i/>
                <w:iCs/>
                <w:color w:val="000000" w:themeColor="text1"/>
              </w:rPr>
              <w:t>used among the co-scheduled cells including the scheduling cell. </w:t>
            </w:r>
          </w:p>
          <w:p w14:paraId="6F4A42E8" w14:textId="77777777" w:rsidR="003C1468" w:rsidRPr="00AD63E6" w:rsidRDefault="003C1468" w:rsidP="003C1468">
            <w:pPr>
              <w:pStyle w:val="ad"/>
              <w:rPr>
                <w:b/>
                <w:i/>
                <w:lang w:val="en-US"/>
              </w:rPr>
            </w:pPr>
            <w:r w:rsidRPr="00AD63E6">
              <w:rPr>
                <w:b/>
                <w:i/>
                <w:lang w:val="en-US"/>
              </w:rPr>
              <w:t xml:space="preserve">Proposal </w:t>
            </w:r>
            <w:r>
              <w:rPr>
                <w:b/>
                <w:i/>
                <w:lang w:val="en-US"/>
              </w:rPr>
              <w:t>4</w:t>
            </w:r>
            <w:r w:rsidRPr="00AD63E6">
              <w:rPr>
                <w:b/>
                <w:i/>
                <w:lang w:val="en-US"/>
              </w:rPr>
              <w:t xml:space="preserve">: Support </w:t>
            </w:r>
            <w:r>
              <w:rPr>
                <w:b/>
                <w:i/>
                <w:lang w:val="en-US"/>
              </w:rPr>
              <w:t xml:space="preserve">new </w:t>
            </w:r>
            <w:r w:rsidRPr="00AD63E6">
              <w:rPr>
                <w:b/>
                <w:i/>
                <w:lang w:val="en-US"/>
              </w:rPr>
              <w:t>66-3</w:t>
            </w:r>
            <w:r>
              <w:rPr>
                <w:b/>
                <w:i/>
                <w:lang w:val="en-US"/>
              </w:rPr>
              <w:t>b</w:t>
            </w:r>
            <w:r w:rsidRPr="00AD63E6">
              <w:rPr>
                <w:b/>
                <w:i/>
                <w:lang w:val="en-US"/>
              </w:rPr>
              <w:t xml:space="preserve"> and 66-4</w:t>
            </w:r>
            <w:r>
              <w:rPr>
                <w:b/>
                <w:i/>
                <w:lang w:val="en-US"/>
              </w:rPr>
              <w:t>b</w:t>
            </w:r>
            <w:r w:rsidRPr="00AD63E6">
              <w:rPr>
                <w:b/>
                <w:i/>
                <w:lang w:val="en-US"/>
              </w:rPr>
              <w:t xml:space="preserve"> for Case 1-</w:t>
            </w:r>
            <w:r>
              <w:rPr>
                <w:b/>
                <w:i/>
                <w:lang w:val="en-US"/>
              </w:rPr>
              <w:t>4</w:t>
            </w:r>
            <w:r w:rsidRPr="00AD63E6">
              <w:rPr>
                <w:b/>
                <w:i/>
                <w:lang w:val="en-US"/>
              </w:rPr>
              <w:t>:</w:t>
            </w:r>
          </w:p>
          <w:p w14:paraId="0EF5B5A5" w14:textId="77777777" w:rsidR="003C1468" w:rsidRDefault="003C1468" w:rsidP="00F03B85">
            <w:pPr>
              <w:numPr>
                <w:ilvl w:val="0"/>
                <w:numId w:val="35"/>
              </w:numPr>
              <w:overflowPunct/>
              <w:autoSpaceDE/>
              <w:autoSpaceDN/>
              <w:adjustRightInd/>
              <w:snapToGrid w:val="0"/>
              <w:spacing w:after="60"/>
              <w:rPr>
                <w:rFonts w:eastAsia="ＭＳ 明朝"/>
                <w:b/>
                <w:i/>
                <w:iCs/>
                <w:color w:val="000000" w:themeColor="text1"/>
              </w:rPr>
            </w:pPr>
            <w:r w:rsidRPr="00AD63E6">
              <w:rPr>
                <w:rFonts w:eastAsia="ＭＳ 明朝"/>
                <w:b/>
                <w:i/>
                <w:iCs/>
              </w:rPr>
              <w:t>FG 66-3</w:t>
            </w:r>
            <w:r>
              <w:rPr>
                <w:rFonts w:eastAsia="ＭＳ 明朝"/>
                <w:b/>
                <w:i/>
                <w:iCs/>
              </w:rPr>
              <w:t>b</w:t>
            </w:r>
            <w:r w:rsidRPr="00AD63E6">
              <w:rPr>
                <w:rFonts w:eastAsia="ＭＳ 明朝"/>
                <w:b/>
                <w:i/>
                <w:iCs/>
              </w:rPr>
              <w:t>: A DCI format 1_3 on a scheduling cell can schedule multiple cells not including the scheduling cell and different SCS/carrier type is used among the co-scheduled cells. </w:t>
            </w:r>
          </w:p>
          <w:p w14:paraId="03463C0F" w14:textId="77777777" w:rsidR="003C1468" w:rsidRPr="00A62E54" w:rsidRDefault="003C1468" w:rsidP="00F03B85">
            <w:pPr>
              <w:numPr>
                <w:ilvl w:val="0"/>
                <w:numId w:val="35"/>
              </w:numPr>
              <w:overflowPunct/>
              <w:autoSpaceDE/>
              <w:autoSpaceDN/>
              <w:adjustRightInd/>
              <w:snapToGrid w:val="0"/>
              <w:spacing w:after="60"/>
              <w:rPr>
                <w:rFonts w:eastAsia="ＭＳ 明朝"/>
                <w:b/>
                <w:i/>
                <w:iCs/>
                <w:color w:val="000000" w:themeColor="text1"/>
              </w:rPr>
            </w:pPr>
            <w:r w:rsidRPr="00AD63E6">
              <w:rPr>
                <w:rFonts w:eastAsia="ＭＳ 明朝"/>
                <w:b/>
                <w:i/>
                <w:iCs/>
              </w:rPr>
              <w:t>FG 66-</w:t>
            </w:r>
            <w:r>
              <w:rPr>
                <w:rFonts w:eastAsia="ＭＳ 明朝"/>
                <w:b/>
                <w:i/>
                <w:iCs/>
              </w:rPr>
              <w:t>4b</w:t>
            </w:r>
            <w:r w:rsidRPr="00AD63E6">
              <w:rPr>
                <w:rFonts w:eastAsia="ＭＳ 明朝"/>
                <w:b/>
                <w:i/>
                <w:iCs/>
              </w:rPr>
              <w:t>: A DCI format 0_3</w:t>
            </w:r>
            <w:r>
              <w:rPr>
                <w:rFonts w:eastAsia="ＭＳ 明朝"/>
                <w:b/>
                <w:i/>
                <w:iCs/>
              </w:rPr>
              <w:t xml:space="preserve"> </w:t>
            </w:r>
            <w:r w:rsidRPr="00AD63E6">
              <w:rPr>
                <w:rFonts w:eastAsia="ＭＳ 明朝"/>
                <w:b/>
                <w:i/>
                <w:iCs/>
              </w:rPr>
              <w:t>on a scheduling cell can schedule multiple cells not including the scheduling cell and different SCS/carrier type is used among the co-scheduled cells. </w:t>
            </w:r>
          </w:p>
          <w:p w14:paraId="387AB902" w14:textId="77777777" w:rsidR="003C1468" w:rsidRDefault="003C1468" w:rsidP="003C1468"/>
          <w:p w14:paraId="571845FD" w14:textId="77777777" w:rsidR="003C1468" w:rsidRPr="009430F7" w:rsidRDefault="003C1468" w:rsidP="003C1468">
            <w:pPr>
              <w:pStyle w:val="20"/>
              <w:rPr>
                <w:lang w:eastAsia="zh-CN"/>
              </w:rPr>
            </w:pPr>
            <w:r>
              <w:rPr>
                <w:rFonts w:hint="eastAsia"/>
                <w:lang w:eastAsia="zh-CN"/>
              </w:rPr>
              <w:t>R</w:t>
            </w:r>
            <w:r w:rsidRPr="009430F7">
              <w:rPr>
                <w:lang w:eastAsia="zh-CN"/>
              </w:rPr>
              <w:t>estriction of multi-PUSCH/PDSCH scheduling</w:t>
            </w:r>
          </w:p>
          <w:p w14:paraId="5941D798" w14:textId="77777777" w:rsidR="003C1468" w:rsidRPr="001F486F" w:rsidRDefault="003C1468" w:rsidP="003C1468">
            <w:pPr>
              <w:spacing w:after="0"/>
              <w:rPr>
                <w:highlight w:val="yellow"/>
                <w:lang w:eastAsia="en-US"/>
              </w:rPr>
            </w:pPr>
          </w:p>
          <w:p w14:paraId="4DF8D682" w14:textId="77777777" w:rsidR="003C1468" w:rsidRPr="001F486F" w:rsidRDefault="003C1468" w:rsidP="003C1468">
            <w:pPr>
              <w:widowControl w:val="0"/>
              <w:kinsoku w:val="0"/>
              <w:spacing w:after="60"/>
              <w:jc w:val="both"/>
              <w:rPr>
                <w:rFonts w:eastAsia="Batang"/>
                <w:snapToGrid w:val="0"/>
                <w:kern w:val="2"/>
                <w:lang w:eastAsia="en-US"/>
              </w:rPr>
            </w:pPr>
            <w:r w:rsidRPr="001F486F">
              <w:rPr>
                <w:rFonts w:eastAsia="Batang" w:hint="eastAsia"/>
                <w:snapToGrid w:val="0"/>
                <w:kern w:val="2"/>
                <w:lang w:eastAsia="en-US"/>
              </w:rPr>
              <w:t xml:space="preserve">According to WID, </w:t>
            </w:r>
            <w:r w:rsidRPr="001F486F">
              <w:rPr>
                <w:rFonts w:eastAsia="Batang"/>
                <w:snapToGrid w:val="0"/>
                <w:kern w:val="2"/>
                <w:lang w:eastAsia="en-US"/>
              </w:rPr>
              <w:t xml:space="preserve">Rel-19 has no </w:t>
            </w:r>
            <w:r w:rsidRPr="001F486F">
              <w:rPr>
                <w:rFonts w:eastAsia="Batang" w:hint="eastAsia"/>
                <w:snapToGrid w:val="0"/>
                <w:kern w:val="2"/>
                <w:lang w:eastAsia="en-US"/>
              </w:rPr>
              <w:t>restriction of same SCS/carrier type among co-scheduled cells</w:t>
            </w:r>
            <w:r w:rsidRPr="001F486F">
              <w:rPr>
                <w:rFonts w:eastAsia="Batang"/>
                <w:snapToGrid w:val="0"/>
                <w:kern w:val="2"/>
                <w:lang w:eastAsia="en-US"/>
              </w:rPr>
              <w:t xml:space="preserve">. </w:t>
            </w:r>
            <w:r>
              <w:rPr>
                <w:rFonts w:eastAsia="Batang"/>
                <w:snapToGrid w:val="0"/>
                <w:kern w:val="2"/>
                <w:lang w:eastAsia="en-US"/>
              </w:rPr>
              <w:t>T</w:t>
            </w:r>
            <w:r w:rsidRPr="001F486F">
              <w:rPr>
                <w:rFonts w:eastAsia="Batang" w:hint="eastAsia"/>
                <w:snapToGrid w:val="0"/>
                <w:kern w:val="2"/>
                <w:lang w:eastAsia="en-US"/>
              </w:rPr>
              <w:t xml:space="preserve">here can be quite many possible cases </w:t>
            </w:r>
            <w:r w:rsidRPr="001F486F">
              <w:rPr>
                <w:rFonts w:eastAsia="Batang"/>
                <w:snapToGrid w:val="0"/>
                <w:kern w:val="2"/>
                <w:lang w:eastAsia="en-US"/>
              </w:rPr>
              <w:t xml:space="preserve">for a set of cells including up to 4 cells </w:t>
            </w:r>
            <w:r w:rsidRPr="001F486F">
              <w:rPr>
                <w:rFonts w:eastAsia="Batang" w:hint="eastAsia"/>
                <w:snapToGrid w:val="0"/>
                <w:kern w:val="2"/>
                <w:lang w:eastAsia="en-US"/>
              </w:rPr>
              <w:t>in terms of SCS</w:t>
            </w:r>
            <w:r w:rsidRPr="001F486F">
              <w:rPr>
                <w:rFonts w:eastAsia="Batang"/>
                <w:snapToGrid w:val="0"/>
                <w:kern w:val="2"/>
                <w:lang w:eastAsia="en-US"/>
              </w:rPr>
              <w:t xml:space="preserve"> (i.e., 15/30/60/120/480/960 kHz) and/or </w:t>
            </w:r>
            <w:r w:rsidRPr="001F486F">
              <w:rPr>
                <w:rFonts w:eastAsia="Batang" w:hint="eastAsia"/>
                <w:snapToGrid w:val="0"/>
                <w:kern w:val="2"/>
                <w:lang w:eastAsia="en-US"/>
              </w:rPr>
              <w:t>carrier type</w:t>
            </w:r>
            <w:r w:rsidRPr="001F486F">
              <w:rPr>
                <w:rFonts w:eastAsia="Batang"/>
                <w:snapToGrid w:val="0"/>
                <w:kern w:val="2"/>
                <w:lang w:eastAsia="en-US"/>
              </w:rPr>
              <w:t>s (i.e., FR1 licensed FDD, FR1 licensed TDD, FR1 unlicensed TDD, FR2-1, FR2-2)</w:t>
            </w:r>
            <w:r w:rsidRPr="001F486F">
              <w:rPr>
                <w:rFonts w:eastAsia="Batang" w:hint="eastAsia"/>
                <w:snapToGrid w:val="0"/>
                <w:kern w:val="2"/>
                <w:lang w:eastAsia="en-US"/>
              </w:rPr>
              <w:t xml:space="preserve"> of scheduling cell and co-scheduled cells. If all possible cases </w:t>
            </w:r>
            <w:r w:rsidRPr="001F486F">
              <w:rPr>
                <w:rFonts w:eastAsia="Batang"/>
                <w:snapToGrid w:val="0"/>
                <w:kern w:val="2"/>
                <w:lang w:eastAsia="en-US"/>
              </w:rPr>
              <w:t>with</w:t>
            </w:r>
            <w:r w:rsidRPr="001F486F">
              <w:rPr>
                <w:rFonts w:eastAsia="Batang" w:hint="eastAsia"/>
                <w:snapToGrid w:val="0"/>
                <w:kern w:val="2"/>
                <w:lang w:eastAsia="en-US"/>
              </w:rPr>
              <w:t xml:space="preserve"> arbitrary combination</w:t>
            </w:r>
            <w:r w:rsidRPr="001F486F">
              <w:rPr>
                <w:rFonts w:eastAsia="Batang"/>
                <w:snapToGrid w:val="0"/>
                <w:kern w:val="2"/>
                <w:lang w:eastAsia="en-US"/>
              </w:rPr>
              <w:t>s</w:t>
            </w:r>
            <w:r w:rsidRPr="001F486F">
              <w:rPr>
                <w:rFonts w:eastAsia="Batang" w:hint="eastAsia"/>
                <w:snapToGrid w:val="0"/>
                <w:kern w:val="2"/>
                <w:lang w:eastAsia="en-US"/>
              </w:rPr>
              <w:t xml:space="preserve"> of SCSs/carrier types </w:t>
            </w:r>
            <w:r w:rsidRPr="001F486F">
              <w:rPr>
                <w:rFonts w:eastAsia="Batang"/>
                <w:snapToGrid w:val="0"/>
                <w:kern w:val="2"/>
                <w:lang w:eastAsia="en-US"/>
              </w:rPr>
              <w:t xml:space="preserve">among co-scheduled cells and scheduling cell </w:t>
            </w:r>
            <w:r w:rsidRPr="001F486F">
              <w:rPr>
                <w:rFonts w:eastAsia="Batang" w:hint="eastAsia"/>
                <w:snapToGrid w:val="0"/>
                <w:kern w:val="2"/>
                <w:lang w:eastAsia="en-US"/>
              </w:rPr>
              <w:t>are supported, one potential concern is UE capability design would be very complex</w:t>
            </w:r>
            <w:r w:rsidRPr="001F486F">
              <w:rPr>
                <w:rFonts w:eastAsia="Batang"/>
                <w:snapToGrid w:val="0"/>
                <w:kern w:val="2"/>
                <w:lang w:eastAsia="en-US"/>
              </w:rPr>
              <w:t xml:space="preserve"> and subsequent UE feature discussion will be lengthy</w:t>
            </w:r>
            <w:r w:rsidRPr="001F486F">
              <w:rPr>
                <w:rFonts w:eastAsia="Batang" w:hint="eastAsia"/>
                <w:snapToGrid w:val="0"/>
                <w:kern w:val="2"/>
                <w:lang w:eastAsia="en-US"/>
              </w:rPr>
              <w:t xml:space="preserve">. </w:t>
            </w:r>
          </w:p>
          <w:p w14:paraId="5E4A0F78" w14:textId="77777777" w:rsidR="003C1468" w:rsidRPr="00A62E54" w:rsidRDefault="003C1468" w:rsidP="003C1468">
            <w:pPr>
              <w:widowControl w:val="0"/>
              <w:kinsoku w:val="0"/>
              <w:spacing w:after="60"/>
              <w:jc w:val="both"/>
              <w:rPr>
                <w:rFonts w:eastAsia="Batang"/>
                <w:snapToGrid w:val="0"/>
                <w:kern w:val="2"/>
                <w:lang w:eastAsia="en-US"/>
              </w:rPr>
            </w:pPr>
            <w:r w:rsidRPr="001F486F">
              <w:rPr>
                <w:rFonts w:eastAsia="Batang" w:hint="eastAsia"/>
                <w:snapToGrid w:val="0"/>
                <w:kern w:val="2"/>
                <w:lang w:eastAsia="en-US"/>
              </w:rPr>
              <w:t xml:space="preserve">Therefore, </w:t>
            </w:r>
            <w:r>
              <w:rPr>
                <w:rFonts w:eastAsia="Batang"/>
                <w:snapToGrid w:val="0"/>
                <w:kern w:val="2"/>
                <w:lang w:eastAsia="en-US"/>
              </w:rPr>
              <w:t xml:space="preserve">it is necessary to </w:t>
            </w:r>
            <w:r w:rsidRPr="001F486F">
              <w:rPr>
                <w:rFonts w:eastAsia="Batang"/>
                <w:snapToGrid w:val="0"/>
                <w:kern w:val="2"/>
                <w:lang w:eastAsia="en-US"/>
              </w:rPr>
              <w:t>narrow</w:t>
            </w:r>
            <w:r>
              <w:rPr>
                <w:rFonts w:eastAsia="Batang"/>
                <w:snapToGrid w:val="0"/>
                <w:kern w:val="2"/>
                <w:lang w:eastAsia="en-US"/>
              </w:rPr>
              <w:t xml:space="preserve"> </w:t>
            </w:r>
            <w:r w:rsidRPr="001F486F">
              <w:rPr>
                <w:rFonts w:eastAsia="Batang"/>
                <w:snapToGrid w:val="0"/>
                <w:kern w:val="2"/>
                <w:lang w:eastAsia="en-US"/>
              </w:rPr>
              <w:t>down the</w:t>
            </w:r>
            <w:r w:rsidRPr="001F486F">
              <w:rPr>
                <w:rFonts w:eastAsia="Batang" w:hint="eastAsia"/>
                <w:snapToGrid w:val="0"/>
                <w:kern w:val="2"/>
                <w:lang w:eastAsia="en-US"/>
              </w:rPr>
              <w:t xml:space="preserve"> supported </w:t>
            </w:r>
            <w:r>
              <w:rPr>
                <w:rFonts w:eastAsia="Batang"/>
                <w:snapToGrid w:val="0"/>
                <w:kern w:val="2"/>
                <w:lang w:eastAsia="en-US"/>
              </w:rPr>
              <w:t xml:space="preserve">use </w:t>
            </w:r>
            <w:r w:rsidRPr="001F486F">
              <w:rPr>
                <w:rFonts w:eastAsia="Batang" w:hint="eastAsia"/>
                <w:snapToGrid w:val="0"/>
                <w:kern w:val="2"/>
                <w:lang w:eastAsia="en-US"/>
              </w:rPr>
              <w:t>cases</w:t>
            </w:r>
            <w:r w:rsidRPr="001F486F">
              <w:rPr>
                <w:rFonts w:eastAsia="Batang"/>
                <w:snapToGrid w:val="0"/>
                <w:kern w:val="2"/>
                <w:lang w:eastAsia="en-US"/>
              </w:rPr>
              <w:t>.</w:t>
            </w:r>
            <w:r w:rsidRPr="001F486F">
              <w:rPr>
                <w:rFonts w:eastAsia="Batang" w:hint="eastAsia"/>
                <w:snapToGrid w:val="0"/>
                <w:kern w:val="2"/>
                <w:lang w:eastAsia="en-US"/>
              </w:rPr>
              <w:t xml:space="preserve"> </w:t>
            </w:r>
            <w:r w:rsidRPr="00A62E54">
              <w:rPr>
                <w:rFonts w:eastAsia="Batang" w:hint="eastAsia"/>
                <w:snapToGrid w:val="0"/>
                <w:kern w:val="2"/>
                <w:lang w:eastAsia="en-US"/>
              </w:rPr>
              <w:t>Due to</w:t>
            </w:r>
            <w:r w:rsidRPr="001F486F">
              <w:rPr>
                <w:rFonts w:eastAsia="Batang"/>
                <w:snapToGrid w:val="0"/>
                <w:kern w:val="2"/>
                <w:lang w:eastAsia="en-US"/>
              </w:rPr>
              <w:t xml:space="preserve"> limited TU/scope for Rel-19 multi-carrier enhancements</w:t>
            </w:r>
            <w:r w:rsidRPr="001F486F">
              <w:rPr>
                <w:rFonts w:eastAsia="Batang" w:hint="eastAsia"/>
                <w:snapToGrid w:val="0"/>
                <w:kern w:val="2"/>
                <w:lang w:eastAsia="en-US"/>
              </w:rPr>
              <w:t xml:space="preserve">, only specific cases/combinations that have commercial demand from operators </w:t>
            </w:r>
            <w:r w:rsidRPr="001F486F">
              <w:rPr>
                <w:rFonts w:eastAsia="Batang"/>
                <w:snapToGrid w:val="0"/>
                <w:kern w:val="2"/>
                <w:lang w:eastAsia="en-US"/>
              </w:rPr>
              <w:t>can</w:t>
            </w:r>
            <w:r w:rsidRPr="001F486F">
              <w:rPr>
                <w:rFonts w:eastAsia="Batang" w:hint="eastAsia"/>
                <w:snapToGrid w:val="0"/>
                <w:kern w:val="2"/>
                <w:lang w:eastAsia="en-US"/>
              </w:rPr>
              <w:t xml:space="preserve"> be </w:t>
            </w:r>
            <w:r w:rsidRPr="001F486F">
              <w:rPr>
                <w:rFonts w:eastAsia="Batang"/>
                <w:snapToGrid w:val="0"/>
                <w:kern w:val="2"/>
                <w:lang w:eastAsia="en-US"/>
              </w:rPr>
              <w:t xml:space="preserve">prioritized </w:t>
            </w:r>
            <w:r w:rsidRPr="001F486F">
              <w:rPr>
                <w:rFonts w:eastAsia="Batang" w:hint="eastAsia"/>
                <w:snapToGrid w:val="0"/>
                <w:kern w:val="2"/>
                <w:lang w:eastAsia="en-US"/>
              </w:rPr>
              <w:t>in Rel-19</w:t>
            </w:r>
            <w:r w:rsidRPr="001F486F">
              <w:rPr>
                <w:rFonts w:eastAsia="Batang"/>
                <w:snapToGrid w:val="0"/>
                <w:kern w:val="2"/>
                <w:lang w:eastAsia="en-US"/>
              </w:rPr>
              <w:t xml:space="preserve"> as the starting point, e.g., </w:t>
            </w:r>
            <w:r w:rsidRPr="00A62E54">
              <w:rPr>
                <w:rFonts w:eastAsia="Batang"/>
                <w:snapToGrid w:val="0"/>
                <w:kern w:val="2"/>
                <w:lang w:eastAsia="en-US"/>
              </w:rPr>
              <w:t>3.5GHz TDD + Sub-3GHz FDD, FR1 + FR2</w:t>
            </w:r>
            <w:r w:rsidRPr="001F486F">
              <w:rPr>
                <w:rFonts w:eastAsia="Batang"/>
                <w:snapToGrid w:val="0"/>
                <w:kern w:val="2"/>
                <w:lang w:eastAsia="en-US"/>
              </w:rPr>
              <w:t>, as shown in the WID.</w:t>
            </w:r>
            <w:r w:rsidRPr="00A62E54">
              <w:rPr>
                <w:rFonts w:eastAsia="Batang" w:hint="eastAsia"/>
                <w:snapToGrid w:val="0"/>
                <w:kern w:val="2"/>
                <w:lang w:eastAsia="en-US"/>
              </w:rPr>
              <w:t xml:space="preserve"> </w:t>
            </w:r>
          </w:p>
          <w:p w14:paraId="5A404B0E" w14:textId="77777777" w:rsidR="003C1468" w:rsidRPr="00A62E54" w:rsidRDefault="003C1468" w:rsidP="003C1468">
            <w:pPr>
              <w:widowControl w:val="0"/>
              <w:kinsoku w:val="0"/>
              <w:spacing w:after="60"/>
              <w:jc w:val="both"/>
              <w:rPr>
                <w:rFonts w:eastAsia="Batang"/>
                <w:snapToGrid w:val="0"/>
                <w:kern w:val="2"/>
                <w:lang w:eastAsia="en-US"/>
              </w:rPr>
            </w:pPr>
            <w:r w:rsidRPr="00A62E54">
              <w:rPr>
                <w:rFonts w:eastAsia="Batang"/>
                <w:snapToGrid w:val="0"/>
                <w:kern w:val="2"/>
                <w:lang w:eastAsia="en-US"/>
              </w:rPr>
              <w:t xml:space="preserve">In Rel-16 NR-U, up to 8 PUSCHs can be co-scheduled by one DCI format 0_1 on same serving cell within FR1 unlicensed TDD spectrum; furthermore, in Rel-17 above 52.6GHz, up to 8 PUSCHs/PDSCHs can be co-scheduled by one DCI format 0_1/1_1 on same serving cell within FR2. For Rel-19 multi-cell scheduling, there is one open issue whether multi-PDSCH scheduling on a scheduled cell is extended to FR1. </w:t>
            </w:r>
          </w:p>
          <w:p w14:paraId="6F8C3778" w14:textId="77777777" w:rsidR="003C1468" w:rsidRDefault="003C1468" w:rsidP="003C1468">
            <w:pPr>
              <w:snapToGrid w:val="0"/>
              <w:spacing w:after="120"/>
              <w:rPr>
                <w:rFonts w:eastAsia="SimSun"/>
              </w:rPr>
            </w:pPr>
            <w:r w:rsidRPr="001F486F">
              <w:rPr>
                <w:rFonts w:eastAsia="SimSun"/>
              </w:rPr>
              <w:t xml:space="preserve">From </w:t>
            </w:r>
            <w:r>
              <w:rPr>
                <w:rFonts w:eastAsia="SimSun"/>
              </w:rPr>
              <w:t>our side</w:t>
            </w:r>
            <w:r w:rsidRPr="001F486F">
              <w:rPr>
                <w:rFonts w:eastAsia="SimSun"/>
              </w:rPr>
              <w:t>, the motivation of supporting multi-PUSCH/PDSCH scheduling + multi-cell scheduling is to fully exploit the gain of power saving and PDCCH overhead reduction for FR2 cells especially for the case when scheduling cell in FR1 with a lower SCS schedules multiple cells in FR2 with higher SCS. Therefore, supporting multi-PUSCH/PDSCH scheduling only for FR2 cells is well aligned with the WID.</w:t>
            </w:r>
            <w:r>
              <w:rPr>
                <w:rFonts w:eastAsia="SimSun"/>
              </w:rPr>
              <w:t xml:space="preserve"> </w:t>
            </w:r>
          </w:p>
          <w:p w14:paraId="7138D932" w14:textId="77777777" w:rsidR="003C1468" w:rsidRPr="001F486F" w:rsidRDefault="003C1468" w:rsidP="003C1468">
            <w:pPr>
              <w:snapToGrid w:val="0"/>
              <w:spacing w:after="120"/>
              <w:rPr>
                <w:rFonts w:eastAsia="SimSun"/>
              </w:rPr>
            </w:pPr>
            <w:r>
              <w:rPr>
                <w:rFonts w:eastAsia="SimSun"/>
              </w:rPr>
              <w:t>On the other hand, since t</w:t>
            </w:r>
            <w:r w:rsidRPr="00A5066E">
              <w:rPr>
                <w:rFonts w:eastAsia="SimSun"/>
              </w:rPr>
              <w:t xml:space="preserve">he deployment requirements of multi-cell scheduling on FR2-2 is unclear. In this </w:t>
            </w:r>
            <w:r>
              <w:rPr>
                <w:rFonts w:eastAsia="SimSun"/>
              </w:rPr>
              <w:t>sens</w:t>
            </w:r>
            <w:r w:rsidRPr="00A5066E">
              <w:rPr>
                <w:rFonts w:eastAsia="SimSun"/>
              </w:rPr>
              <w:t xml:space="preserve">e, we think the multi-cell multi-PUSCH scheduling can be applicable to FR1 and FR2-1, and multi-cell multi-PDSCH scheduling can be supported </w:t>
            </w:r>
            <w:r>
              <w:rPr>
                <w:rFonts w:eastAsia="SimSun"/>
              </w:rPr>
              <w:t>only</w:t>
            </w:r>
            <w:r w:rsidRPr="00A5066E">
              <w:rPr>
                <w:rFonts w:eastAsia="SimSun"/>
              </w:rPr>
              <w:t xml:space="preserve"> for FR2-1.</w:t>
            </w:r>
            <w:r>
              <w:rPr>
                <w:rFonts w:eastAsia="SimSun"/>
              </w:rPr>
              <w:t xml:space="preserve"> For FR2-1 cells, only 120kHz SCS is prioritized for discussion.</w:t>
            </w:r>
          </w:p>
          <w:p w14:paraId="2CF154DE" w14:textId="77777777" w:rsidR="003C1468" w:rsidRPr="001F486F" w:rsidRDefault="003C1468" w:rsidP="003C1468">
            <w:pPr>
              <w:widowControl w:val="0"/>
              <w:kinsoku w:val="0"/>
              <w:spacing w:after="60"/>
              <w:jc w:val="both"/>
              <w:rPr>
                <w:rFonts w:eastAsia="Batang"/>
                <w:snapToGrid w:val="0"/>
                <w:kern w:val="2"/>
                <w:lang w:eastAsia="en-US"/>
              </w:rPr>
            </w:pPr>
            <w:r w:rsidRPr="001F486F">
              <w:rPr>
                <w:rFonts w:eastAsia="Batang"/>
                <w:snapToGrid w:val="0"/>
                <w:kern w:val="2"/>
                <w:lang w:eastAsia="en-US"/>
              </w:rPr>
              <w:t xml:space="preserve">Hence, </w:t>
            </w:r>
            <w:r>
              <w:rPr>
                <w:rFonts w:eastAsia="Batang"/>
                <w:snapToGrid w:val="0"/>
                <w:kern w:val="2"/>
                <w:lang w:eastAsia="en-US"/>
              </w:rPr>
              <w:t>we have below proposals</w:t>
            </w:r>
            <w:r w:rsidRPr="001F486F">
              <w:rPr>
                <w:rFonts w:eastAsia="Batang"/>
                <w:snapToGrid w:val="0"/>
                <w:kern w:val="2"/>
                <w:lang w:eastAsia="en-US"/>
              </w:rPr>
              <w:t>.</w:t>
            </w:r>
          </w:p>
          <w:p w14:paraId="41518C4F" w14:textId="77777777" w:rsidR="003C1468" w:rsidRPr="00A62E54" w:rsidRDefault="003C1468" w:rsidP="003C1468">
            <w:pPr>
              <w:pStyle w:val="ad"/>
              <w:rPr>
                <w:b/>
                <w:i/>
                <w:lang w:val="en-US"/>
              </w:rPr>
            </w:pPr>
            <w:r w:rsidRPr="00A62E54">
              <w:rPr>
                <w:b/>
                <w:i/>
                <w:lang w:val="en-US"/>
              </w:rPr>
              <w:t xml:space="preserve">Proposal </w:t>
            </w:r>
            <w:r>
              <w:rPr>
                <w:b/>
                <w:i/>
                <w:lang w:val="en-US"/>
              </w:rPr>
              <w:t>5</w:t>
            </w:r>
            <w:r w:rsidRPr="00A62E54">
              <w:rPr>
                <w:b/>
                <w:i/>
                <w:lang w:val="en-US"/>
              </w:rPr>
              <w:t>:</w:t>
            </w:r>
          </w:p>
          <w:p w14:paraId="70808D5C" w14:textId="77777777" w:rsidR="003C1468" w:rsidRPr="002C361D" w:rsidRDefault="003C1468" w:rsidP="00F03B85">
            <w:pPr>
              <w:numPr>
                <w:ilvl w:val="0"/>
                <w:numId w:val="35"/>
              </w:numPr>
              <w:overflowPunct/>
              <w:autoSpaceDE/>
              <w:autoSpaceDN/>
              <w:adjustRightInd/>
              <w:snapToGrid w:val="0"/>
              <w:spacing w:after="60"/>
              <w:rPr>
                <w:rFonts w:eastAsia="ＭＳ 明朝"/>
                <w:b/>
                <w:i/>
                <w:iCs/>
              </w:rPr>
            </w:pPr>
            <w:r w:rsidRPr="002C361D">
              <w:rPr>
                <w:rFonts w:eastAsia="ＭＳ 明朝"/>
                <w:b/>
                <w:i/>
                <w:iCs/>
              </w:rPr>
              <w:t>Multi-cell multi-PDSCH scheduling by DCI format 1_3 is applicable to FR2-1 cells with 120kHz SCS in Rel-19.</w:t>
            </w:r>
          </w:p>
          <w:p w14:paraId="0EBBFA63" w14:textId="77777777" w:rsidR="003C1468" w:rsidRPr="002C361D" w:rsidRDefault="003C1468" w:rsidP="00F03B85">
            <w:pPr>
              <w:numPr>
                <w:ilvl w:val="0"/>
                <w:numId w:val="35"/>
              </w:numPr>
              <w:overflowPunct/>
              <w:autoSpaceDE/>
              <w:autoSpaceDN/>
              <w:adjustRightInd/>
              <w:snapToGrid w:val="0"/>
              <w:spacing w:after="60"/>
              <w:rPr>
                <w:rFonts w:eastAsia="ＭＳ 明朝"/>
                <w:b/>
                <w:i/>
                <w:iCs/>
              </w:rPr>
            </w:pPr>
            <w:r w:rsidRPr="002C361D">
              <w:rPr>
                <w:rFonts w:eastAsia="ＭＳ 明朝"/>
                <w:b/>
                <w:i/>
                <w:iCs/>
              </w:rPr>
              <w:t>Multi-cell multi-PUSCH scheduling by DCI format 0_3 is applicable to FR1 cells and FR2-1 cells with 120 kHz SCS.</w:t>
            </w:r>
          </w:p>
          <w:p w14:paraId="5C815419" w14:textId="77777777" w:rsidR="003C1468" w:rsidRDefault="003C1468" w:rsidP="003C1468"/>
          <w:p w14:paraId="68841C65" w14:textId="77777777" w:rsidR="003C1468" w:rsidRDefault="003C1468" w:rsidP="003C1468">
            <w:pPr>
              <w:pStyle w:val="20"/>
              <w:rPr>
                <w:lang w:eastAsia="zh-CN"/>
              </w:rPr>
            </w:pPr>
            <w:r>
              <w:rPr>
                <w:lang w:eastAsia="zh-CN"/>
              </w:rPr>
              <w:t>M</w:t>
            </w:r>
            <w:r w:rsidRPr="009326EA">
              <w:rPr>
                <w:lang w:eastAsia="zh-CN"/>
              </w:rPr>
              <w:t xml:space="preserve">aximum number of schedulable PUSCHs/PDSCHs </w:t>
            </w:r>
            <w:r>
              <w:rPr>
                <w:lang w:eastAsia="zh-CN"/>
              </w:rPr>
              <w:t xml:space="preserve">per cell </w:t>
            </w:r>
          </w:p>
          <w:p w14:paraId="2F423C50" w14:textId="77777777" w:rsidR="003C1468" w:rsidRDefault="003C1468" w:rsidP="003C1468">
            <w:pPr>
              <w:pStyle w:val="ad"/>
              <w:rPr>
                <w:lang w:val="en-US" w:eastAsia="zh-CN"/>
              </w:rPr>
            </w:pPr>
          </w:p>
          <w:p w14:paraId="1B1098F0" w14:textId="77777777" w:rsidR="003C1468" w:rsidRPr="00601C43" w:rsidRDefault="003C1468" w:rsidP="003C1468">
            <w:pPr>
              <w:pStyle w:val="ad"/>
              <w:rPr>
                <w:lang w:eastAsia="zh-CN"/>
              </w:rPr>
            </w:pPr>
            <w:r>
              <w:rPr>
                <w:lang w:val="en-US" w:eastAsia="zh-CN"/>
              </w:rPr>
              <w:t xml:space="preserve">During RAN1#119 meeting, RAN1 made below agreement on the maximum 8 schedulable PUSCHs/PDSCHs for a scheduled cell by a DCI format 0_3/1_3. </w:t>
            </w:r>
          </w:p>
          <w:tbl>
            <w:tblPr>
              <w:tblStyle w:val="afd"/>
              <w:tblW w:w="0" w:type="auto"/>
              <w:tblLook w:val="04A0" w:firstRow="1" w:lastRow="0" w:firstColumn="1" w:lastColumn="0" w:noHBand="0" w:noVBand="1"/>
            </w:tblPr>
            <w:tblGrid>
              <w:gridCol w:w="9307"/>
            </w:tblGrid>
            <w:tr w:rsidR="003C1468" w14:paraId="6645A64D" w14:textId="77777777">
              <w:tc>
                <w:tcPr>
                  <w:tcW w:w="9307" w:type="dxa"/>
                </w:tcPr>
                <w:p w14:paraId="66C7FACA" w14:textId="77777777" w:rsidR="003C1468" w:rsidRDefault="003C1468" w:rsidP="003C1468">
                  <w:pPr>
                    <w:rPr>
                      <w:rFonts w:ascii="Times" w:eastAsia="DengXian" w:hAnsi="Times"/>
                      <w:highlight w:val="green"/>
                    </w:rPr>
                  </w:pPr>
                  <w:r>
                    <w:rPr>
                      <w:rFonts w:ascii="Times" w:eastAsia="DengXian" w:hAnsi="Times" w:hint="eastAsia"/>
                      <w:highlight w:val="green"/>
                    </w:rPr>
                    <w:t>Agreement</w:t>
                  </w:r>
                </w:p>
                <w:p w14:paraId="20ECFBCA" w14:textId="77777777" w:rsidR="003C1468" w:rsidRDefault="003C1468" w:rsidP="00F03B85">
                  <w:pPr>
                    <w:widowControl w:val="0"/>
                    <w:numPr>
                      <w:ilvl w:val="0"/>
                      <w:numId w:val="15"/>
                    </w:numPr>
                    <w:overflowPunct/>
                    <w:snapToGrid w:val="0"/>
                    <w:spacing w:after="60"/>
                    <w:contextualSpacing/>
                    <w:jc w:val="both"/>
                    <w:rPr>
                      <w:rFonts w:ascii="Times" w:eastAsia="Malgun Gothic" w:hAnsi="Times"/>
                      <w:bCs/>
                      <w:lang w:eastAsia="en-US"/>
                    </w:rPr>
                  </w:pPr>
                  <w:r>
                    <w:rPr>
                      <w:rFonts w:ascii="Times" w:eastAsia="DengXian" w:hAnsi="Times" w:hint="eastAsia"/>
                      <w:bCs/>
                    </w:rPr>
                    <w:t>Specification supports t</w:t>
                  </w:r>
                  <w:r>
                    <w:rPr>
                      <w:rFonts w:ascii="Times" w:eastAsia="Malgun Gothic" w:hAnsi="Times"/>
                      <w:bCs/>
                      <w:lang w:eastAsia="en-US"/>
                    </w:rPr>
                    <w:t xml:space="preserve">he maximum number of PUSCHs/PDSCHs </w:t>
                  </w:r>
                  <w:r>
                    <w:rPr>
                      <w:rFonts w:ascii="Times" w:eastAsia="DengXian" w:hAnsi="Times" w:hint="eastAsia"/>
                      <w:bCs/>
                    </w:rPr>
                    <w:t>for a</w:t>
                  </w:r>
                  <w:r>
                    <w:rPr>
                      <w:rFonts w:ascii="Times" w:eastAsia="Malgun Gothic" w:hAnsi="Times"/>
                      <w:bCs/>
                      <w:lang w:eastAsia="en-US"/>
                    </w:rPr>
                    <w:t xml:space="preserve"> scheduled cell by a DCI format 0_3/1_3 is 8.</w:t>
                  </w:r>
                </w:p>
                <w:p w14:paraId="3E843725" w14:textId="77777777" w:rsidR="003C1468" w:rsidRDefault="003C1468" w:rsidP="00F03B85">
                  <w:pPr>
                    <w:widowControl w:val="0"/>
                    <w:numPr>
                      <w:ilvl w:val="0"/>
                      <w:numId w:val="15"/>
                    </w:numPr>
                    <w:overflowPunct/>
                    <w:snapToGrid w:val="0"/>
                    <w:spacing w:after="60"/>
                    <w:contextualSpacing/>
                    <w:jc w:val="both"/>
                    <w:rPr>
                      <w:rFonts w:ascii="Times" w:eastAsia="Malgun Gothic" w:hAnsi="Times"/>
                      <w:bCs/>
                      <w:lang w:eastAsia="en-US"/>
                    </w:rPr>
                  </w:pPr>
                  <w:r>
                    <w:rPr>
                      <w:rFonts w:ascii="Times" w:eastAsia="Malgun Gothic" w:hAnsi="Times"/>
                      <w:bCs/>
                      <w:lang w:eastAsia="en-US"/>
                    </w:rPr>
                    <w:t>Payload size of a DCI format 0_3/1_3 exceeding 140 is not supported in Rel-19.</w:t>
                  </w:r>
                </w:p>
                <w:p w14:paraId="71445A35" w14:textId="77777777" w:rsidR="003C1468" w:rsidRPr="00AD63E6" w:rsidRDefault="003C1468" w:rsidP="003C1468">
                  <w:pPr>
                    <w:pStyle w:val="ad"/>
                    <w:rPr>
                      <w:lang w:eastAsia="zh-CN"/>
                    </w:rPr>
                  </w:pPr>
                </w:p>
              </w:tc>
            </w:tr>
          </w:tbl>
          <w:p w14:paraId="1909CC57" w14:textId="77777777" w:rsidR="003C1468" w:rsidRDefault="003C1468" w:rsidP="003C1468">
            <w:pPr>
              <w:pStyle w:val="ad"/>
              <w:rPr>
                <w:lang w:val="en-US" w:eastAsia="zh-CN"/>
              </w:rPr>
            </w:pPr>
          </w:p>
          <w:p w14:paraId="27F0DC74" w14:textId="77777777" w:rsidR="003C1468" w:rsidRDefault="003C1468" w:rsidP="003C1468">
            <w:pPr>
              <w:pStyle w:val="ad"/>
              <w:rPr>
                <w:lang w:val="en-US" w:eastAsia="zh-CN"/>
              </w:rPr>
            </w:pPr>
            <w:r>
              <w:rPr>
                <w:lang w:val="en-US" w:eastAsia="zh-CN"/>
              </w:rPr>
              <w:lastRenderedPageBreak/>
              <w:t>Furthermore, when discussing NDI and RV field design, RAN1 further made agreement that m</w:t>
            </w:r>
            <w:r w:rsidRPr="00601C43">
              <w:rPr>
                <w:lang w:val="en-US" w:eastAsia="zh-CN"/>
              </w:rPr>
              <w:t>aximum number of schedulable PUSCHs/PDSCHs on the corresponding cell is determined by TDRA table for the cell.</w:t>
            </w:r>
            <w:r>
              <w:rPr>
                <w:lang w:val="en-US" w:eastAsia="zh-CN"/>
              </w:rPr>
              <w:t xml:space="preserve"> Considering the TDRA table is configured per BWP per cell for the UE, it is better for a UE to report the supported maximum number of schedulable PUSCHs/PDSCHs per cell to the gNB so that gNB can configure a propriate TDRA table per BWP per cell to the UE. As shown in above agreement, specification supports maximum 8 schedulable PUSCHs/PDSCHs per cell. As UE capability, UE can report the supported maximum number of schedulable PUSCHs/PDSCHs per cell.</w:t>
            </w:r>
          </w:p>
          <w:p w14:paraId="5E46267B" w14:textId="77777777" w:rsidR="003C1468" w:rsidRDefault="003C1468" w:rsidP="003C1468">
            <w:pPr>
              <w:pStyle w:val="ad"/>
              <w:rPr>
                <w:rFonts w:eastAsiaTheme="minorEastAsia"/>
                <w:color w:val="000000" w:themeColor="text1"/>
                <w:kern w:val="2"/>
                <w:lang w:val="en-US" w:eastAsia="zh-CN"/>
              </w:rPr>
            </w:pPr>
            <w:r>
              <w:rPr>
                <w:lang w:eastAsia="zh-CN"/>
              </w:rPr>
              <w:t xml:space="preserve">Hence, it is necessary to define, as a UE capability, the supported maximum </w:t>
            </w:r>
            <w:r w:rsidRPr="009326EA">
              <w:rPr>
                <w:lang w:eastAsia="zh-CN"/>
              </w:rPr>
              <w:t xml:space="preserve">number of schedulable </w:t>
            </w:r>
            <w:r>
              <w:rPr>
                <w:lang w:val="en-US" w:eastAsia="zh-CN"/>
              </w:rPr>
              <w:t xml:space="preserve">PUSCHs/PDSCHs per cell </w:t>
            </w:r>
            <w:r w:rsidRPr="009326EA">
              <w:rPr>
                <w:lang w:eastAsia="zh-CN"/>
              </w:rPr>
              <w:t>by a DCI format 0_3/1_3</w:t>
            </w:r>
            <w:r>
              <w:rPr>
                <w:lang w:eastAsia="zh-CN"/>
              </w:rPr>
              <w:t xml:space="preserve">, </w:t>
            </w:r>
            <w:r>
              <w:rPr>
                <w:lang w:val="en-US" w:eastAsia="zh-CN"/>
              </w:rPr>
              <w:t>from a set of values, e.g., {1, 2, 3, 4, 5, 6, 7, 8}</w:t>
            </w:r>
            <w:r>
              <w:rPr>
                <w:lang w:eastAsia="zh-CN"/>
              </w:rPr>
              <w:t xml:space="preserve">. </w:t>
            </w:r>
          </w:p>
          <w:p w14:paraId="443F1C71" w14:textId="77777777" w:rsidR="003C1468" w:rsidRDefault="003C1468" w:rsidP="003C1468">
            <w:pPr>
              <w:pStyle w:val="ad"/>
              <w:rPr>
                <w:b/>
                <w:i/>
                <w:lang w:val="en-US"/>
              </w:rPr>
            </w:pPr>
            <w:r w:rsidRPr="00A1308B">
              <w:rPr>
                <w:b/>
                <w:i/>
                <w:lang w:val="en-US"/>
              </w:rPr>
              <w:t xml:space="preserve">Proposal </w:t>
            </w:r>
            <w:r>
              <w:rPr>
                <w:b/>
                <w:i/>
                <w:lang w:val="en-US" w:eastAsia="zh-CN"/>
              </w:rPr>
              <w:t>6</w:t>
            </w:r>
            <w:r w:rsidRPr="00A1308B">
              <w:rPr>
                <w:b/>
                <w:i/>
                <w:lang w:val="en-US"/>
              </w:rPr>
              <w:t xml:space="preserve">: Define </w:t>
            </w:r>
            <w:r>
              <w:rPr>
                <w:b/>
                <w:i/>
                <w:lang w:val="en-US"/>
              </w:rPr>
              <w:t>a component to report the supported</w:t>
            </w:r>
            <w:r w:rsidRPr="00A1308B">
              <w:rPr>
                <w:b/>
                <w:i/>
                <w:lang w:val="en-US"/>
              </w:rPr>
              <w:t xml:space="preserve"> maximum number of schedulable </w:t>
            </w:r>
            <w:r>
              <w:rPr>
                <w:rFonts w:hint="eastAsia"/>
                <w:b/>
                <w:i/>
                <w:lang w:val="en-US" w:eastAsia="zh-CN"/>
              </w:rPr>
              <w:t>PUSCH</w:t>
            </w:r>
            <w:r w:rsidRPr="00A1308B">
              <w:rPr>
                <w:b/>
                <w:i/>
                <w:lang w:val="en-US"/>
              </w:rPr>
              <w:t>s</w:t>
            </w:r>
            <w:r>
              <w:rPr>
                <w:rFonts w:hint="eastAsia"/>
                <w:b/>
                <w:i/>
                <w:lang w:val="en-US" w:eastAsia="zh-CN"/>
              </w:rPr>
              <w:t>/PDSCHs</w:t>
            </w:r>
            <w:r w:rsidRPr="00A1308B">
              <w:rPr>
                <w:b/>
                <w:i/>
                <w:lang w:val="en-US"/>
              </w:rPr>
              <w:t xml:space="preserve"> </w:t>
            </w:r>
            <w:r>
              <w:rPr>
                <w:b/>
                <w:i/>
                <w:lang w:val="en-US"/>
              </w:rPr>
              <w:t>per cell</w:t>
            </w:r>
            <w:r w:rsidRPr="00A1308B">
              <w:rPr>
                <w:b/>
                <w:i/>
                <w:lang w:val="en-US"/>
              </w:rPr>
              <w:t xml:space="preserve"> as UE capability and the candidate value can be {</w:t>
            </w:r>
            <w:r w:rsidRPr="00601C43">
              <w:rPr>
                <w:b/>
                <w:i/>
                <w:lang w:val="en-US"/>
              </w:rPr>
              <w:t>1, 2, 3, 4, 5, 6, 7, 8</w:t>
            </w:r>
            <w:r w:rsidRPr="00A1308B">
              <w:rPr>
                <w:b/>
                <w:i/>
                <w:lang w:val="en-US"/>
              </w:rPr>
              <w:t>}.</w:t>
            </w:r>
          </w:p>
          <w:p w14:paraId="4432FA23" w14:textId="77777777" w:rsidR="003C1468" w:rsidRDefault="003C1468" w:rsidP="003C1468">
            <w:pPr>
              <w:pStyle w:val="ad"/>
              <w:rPr>
                <w:b/>
                <w:i/>
                <w:lang w:val="en-US"/>
              </w:rPr>
            </w:pPr>
          </w:p>
          <w:p w14:paraId="72B2D772" w14:textId="77777777" w:rsidR="003C1468" w:rsidRDefault="003C1468" w:rsidP="003C1468">
            <w:pPr>
              <w:pStyle w:val="20"/>
              <w:rPr>
                <w:lang w:eastAsia="zh-CN"/>
              </w:rPr>
            </w:pPr>
            <w:r>
              <w:rPr>
                <w:lang w:eastAsia="zh-CN"/>
              </w:rPr>
              <w:t>M</w:t>
            </w:r>
            <w:r w:rsidRPr="009326EA">
              <w:rPr>
                <w:lang w:eastAsia="zh-CN"/>
              </w:rPr>
              <w:t xml:space="preserve">aximum </w:t>
            </w:r>
            <w:r>
              <w:rPr>
                <w:lang w:eastAsia="zh-CN"/>
              </w:rPr>
              <w:t xml:space="preserve">total </w:t>
            </w:r>
            <w:r w:rsidRPr="009326EA">
              <w:rPr>
                <w:lang w:eastAsia="zh-CN"/>
              </w:rPr>
              <w:t xml:space="preserve">number of schedulable PUSCHs/PDSCHs </w:t>
            </w:r>
            <w:r>
              <w:rPr>
                <w:lang w:eastAsia="zh-CN"/>
              </w:rPr>
              <w:t xml:space="preserve">per DCI </w:t>
            </w:r>
          </w:p>
          <w:p w14:paraId="52001C3C" w14:textId="77777777" w:rsidR="003C1468" w:rsidRDefault="003C1468" w:rsidP="003C1468">
            <w:pPr>
              <w:pStyle w:val="ad"/>
              <w:rPr>
                <w:lang w:val="en-US" w:eastAsia="zh-CN"/>
              </w:rPr>
            </w:pPr>
            <w:r w:rsidRPr="009326EA">
              <w:rPr>
                <w:lang w:val="en-US" w:eastAsia="zh-CN"/>
              </w:rPr>
              <w:t xml:space="preserve">For a set of cells which is configured for multi-cell scheduling via a single DCI </w:t>
            </w:r>
            <w:r w:rsidRPr="009326EA">
              <w:rPr>
                <w:lang w:eastAsia="zh-CN"/>
              </w:rPr>
              <w:t>format 0_3/1_3</w:t>
            </w:r>
            <w:r>
              <w:rPr>
                <w:lang w:eastAsia="zh-CN"/>
              </w:rPr>
              <w:t xml:space="preserve"> </w:t>
            </w:r>
            <w:r w:rsidRPr="009326EA">
              <w:rPr>
                <w:lang w:val="en-US" w:eastAsia="zh-CN"/>
              </w:rPr>
              <w:t>with one or multiple P</w:t>
            </w:r>
            <w:r>
              <w:rPr>
                <w:lang w:val="en-US" w:eastAsia="zh-CN"/>
              </w:rPr>
              <w:t>U</w:t>
            </w:r>
            <w:r w:rsidRPr="009326EA">
              <w:rPr>
                <w:lang w:val="en-US" w:eastAsia="zh-CN"/>
              </w:rPr>
              <w:t>SCHs or P</w:t>
            </w:r>
            <w:r>
              <w:rPr>
                <w:lang w:val="en-US" w:eastAsia="zh-CN"/>
              </w:rPr>
              <w:t>D</w:t>
            </w:r>
            <w:r w:rsidRPr="009326EA">
              <w:rPr>
                <w:lang w:val="en-US" w:eastAsia="zh-CN"/>
              </w:rPr>
              <w:t xml:space="preserve">SCHs per scheduled cell, </w:t>
            </w:r>
            <w:r>
              <w:rPr>
                <w:color w:val="000000" w:themeColor="text1"/>
                <w:lang w:val="en-US" w:eastAsia="zh-CN"/>
              </w:rPr>
              <w:t>upon reception of the DCI format, the UE shall determine the scheduled cells within the set of cells and the scheduled PUSCHs or PDSCHs on each scheduled cell of the set of cells. T</w:t>
            </w:r>
            <w:r w:rsidRPr="009326EA">
              <w:rPr>
                <w:lang w:val="en-US" w:eastAsia="zh-CN"/>
              </w:rPr>
              <w:t>he maximum number of co-scheduled P</w:t>
            </w:r>
            <w:r>
              <w:rPr>
                <w:lang w:val="en-US" w:eastAsia="zh-CN"/>
              </w:rPr>
              <w:t>U</w:t>
            </w:r>
            <w:r w:rsidRPr="009326EA">
              <w:rPr>
                <w:lang w:val="en-US" w:eastAsia="zh-CN"/>
              </w:rPr>
              <w:t>SCHs or P</w:t>
            </w:r>
            <w:r>
              <w:rPr>
                <w:lang w:val="en-US" w:eastAsia="zh-CN"/>
              </w:rPr>
              <w:t>D</w:t>
            </w:r>
            <w:r w:rsidRPr="009326EA">
              <w:rPr>
                <w:lang w:val="en-US" w:eastAsia="zh-CN"/>
              </w:rPr>
              <w:t xml:space="preserve">SCHs by the single DCI </w:t>
            </w:r>
            <w:r w:rsidRPr="009326EA">
              <w:rPr>
                <w:lang w:eastAsia="zh-CN"/>
              </w:rPr>
              <w:t>format 0_3/1_3</w:t>
            </w:r>
            <w:r>
              <w:rPr>
                <w:lang w:eastAsia="zh-CN"/>
              </w:rPr>
              <w:t xml:space="preserve"> </w:t>
            </w:r>
            <w:r w:rsidRPr="009326EA">
              <w:rPr>
                <w:lang w:val="en-US" w:eastAsia="zh-CN"/>
              </w:rPr>
              <w:t xml:space="preserve">is determined based on the maximum number of cells which can be co-scheduled by one DCI </w:t>
            </w:r>
            <w:r w:rsidRPr="009326EA">
              <w:rPr>
                <w:lang w:eastAsia="zh-CN"/>
              </w:rPr>
              <w:t>format 0_3/1_3</w:t>
            </w:r>
            <w:r>
              <w:rPr>
                <w:lang w:eastAsia="zh-CN"/>
              </w:rPr>
              <w:t xml:space="preserve"> </w:t>
            </w:r>
            <w:r w:rsidRPr="009326EA">
              <w:rPr>
                <w:lang w:val="en-US" w:eastAsia="zh-CN"/>
              </w:rPr>
              <w:t xml:space="preserve">and the maximum number of </w:t>
            </w:r>
            <w:r>
              <w:rPr>
                <w:lang w:val="en-US" w:eastAsia="zh-CN"/>
              </w:rPr>
              <w:t xml:space="preserve">schedulable </w:t>
            </w:r>
            <w:r w:rsidRPr="009326EA">
              <w:rPr>
                <w:lang w:val="en-US" w:eastAsia="zh-CN"/>
              </w:rPr>
              <w:t>P</w:t>
            </w:r>
            <w:r>
              <w:rPr>
                <w:lang w:val="en-US" w:eastAsia="zh-CN"/>
              </w:rPr>
              <w:t>U</w:t>
            </w:r>
            <w:r w:rsidRPr="009326EA">
              <w:rPr>
                <w:lang w:val="en-US" w:eastAsia="zh-CN"/>
              </w:rPr>
              <w:t>SCHs or P</w:t>
            </w:r>
            <w:r>
              <w:rPr>
                <w:lang w:val="en-US" w:eastAsia="zh-CN"/>
              </w:rPr>
              <w:t>D</w:t>
            </w:r>
            <w:r w:rsidRPr="009326EA">
              <w:rPr>
                <w:lang w:val="en-US" w:eastAsia="zh-CN"/>
              </w:rPr>
              <w:t xml:space="preserve">SCHs </w:t>
            </w:r>
            <w:r>
              <w:rPr>
                <w:lang w:val="en-US" w:eastAsia="zh-CN"/>
              </w:rPr>
              <w:t>per</w:t>
            </w:r>
            <w:r w:rsidRPr="009326EA">
              <w:rPr>
                <w:lang w:val="en-US" w:eastAsia="zh-CN"/>
              </w:rPr>
              <w:t xml:space="preserve"> serving cell. </w:t>
            </w:r>
          </w:p>
          <w:p w14:paraId="69481252" w14:textId="77777777" w:rsidR="003C1468" w:rsidRPr="00FC647A" w:rsidRDefault="003C1468" w:rsidP="003C1468">
            <w:pPr>
              <w:pStyle w:val="ad"/>
              <w:rPr>
                <w:rFonts w:eastAsia="KaiTi"/>
                <w:szCs w:val="16"/>
                <w:lang w:eastAsia="zh-CN"/>
              </w:rPr>
            </w:pPr>
            <w:r>
              <w:rPr>
                <w:lang w:val="en-US" w:eastAsia="zh-CN"/>
              </w:rPr>
              <w:t xml:space="preserve">Considering the </w:t>
            </w:r>
            <w:r>
              <w:rPr>
                <w:rFonts w:eastAsia="KaiTi"/>
                <w:szCs w:val="16"/>
              </w:rPr>
              <w:t xml:space="preserve">limitation of maximum 140 bits of DCI payload size, it may be impossible to use a single DCI format </w:t>
            </w:r>
            <w:r w:rsidRPr="009326EA">
              <w:rPr>
                <w:lang w:eastAsia="zh-CN"/>
              </w:rPr>
              <w:t>0_3/1_3</w:t>
            </w:r>
            <w:r>
              <w:rPr>
                <w:lang w:eastAsia="zh-CN"/>
              </w:rPr>
              <w:t xml:space="preserve"> to schedule maximum number of cells with maximum number of schedulable PUSCHs/PDSCHs per scheduled cell. For example, for a cell set including Cell 1, Cell 2, Cell 3 and Cell 4, assuming maximum 4 PUSCHs can be co-scheduled only on Cell 1, maximum 4 PUSCHs can be co-scheduled only on Cell 2, maximum 8 PUSCHs can be co-scheduled only on Cell 3, and maximum 8 PUSCHs can be co-scheduled only on Cell 4, however, it is impossible to jointly schedule 4 PUSCHs on Cell 1, 4 PUSCHs on Cell 2, 8 PUSCHs on Cell 3 and 8 PUSCHs on Cell 4 by a single DCI format 0_3 due to DCI payload size limitation. It may be possible to jointly schedule the combination of 2 PUSCHs on Cell 1, 2 PUSCHs on Cell 2, and 4 PUSCHs on Cell 3, the combination of 1 PUSCH on Cell 1, 1 PUSCH on Cell 2, 4 PUSCHs on Cell 3 and 4 PUSCHs on Cell 4, or the combination of 8 PUSCHs on Cell 3 and 8 PUSCHs on Cell 4, or other combinations, by a single DCI format 0_3. Similar case happens to DL joint scheduling by DCI format 1_3. Certainly, i</w:t>
            </w:r>
            <w:r>
              <w:rPr>
                <w:rFonts w:eastAsia="KaiTi"/>
                <w:szCs w:val="16"/>
              </w:rPr>
              <w:t xml:space="preserve">t is up to gNB to guarantee the payload size of a DCI format 0_3/1_3 does not exceed the limitation of maximum 140 bits of DCI payload size.  </w:t>
            </w:r>
          </w:p>
          <w:p w14:paraId="0CF3BC8B" w14:textId="77777777" w:rsidR="003C1468" w:rsidRDefault="003C1468" w:rsidP="003C1468">
            <w:pPr>
              <w:pStyle w:val="ad"/>
              <w:rPr>
                <w:rFonts w:eastAsiaTheme="minorEastAsia"/>
                <w:color w:val="000000" w:themeColor="text1"/>
                <w:kern w:val="2"/>
                <w:lang w:val="en-US" w:eastAsia="zh-CN"/>
              </w:rPr>
            </w:pPr>
            <w:r>
              <w:rPr>
                <w:lang w:eastAsia="zh-CN"/>
              </w:rPr>
              <w:t xml:space="preserve">Hence, it is necessary to define, as a UE capability, the maximum </w:t>
            </w:r>
            <w:r w:rsidRPr="009326EA">
              <w:rPr>
                <w:lang w:eastAsia="zh-CN"/>
              </w:rPr>
              <w:t xml:space="preserve">number of schedulable </w:t>
            </w:r>
            <w:r>
              <w:rPr>
                <w:lang w:eastAsia="zh-CN"/>
              </w:rPr>
              <w:t>TBs</w:t>
            </w:r>
            <w:r w:rsidRPr="009326EA">
              <w:rPr>
                <w:lang w:eastAsia="zh-CN"/>
              </w:rPr>
              <w:t xml:space="preserve"> by a DCI format 0_3/1_3</w:t>
            </w:r>
            <w:r>
              <w:rPr>
                <w:lang w:eastAsia="zh-CN"/>
              </w:rPr>
              <w:t xml:space="preserve">, e.g., 8, 10, 12, or 16. </w:t>
            </w:r>
          </w:p>
          <w:p w14:paraId="7D94D16C" w14:textId="77777777" w:rsidR="003C1468" w:rsidRDefault="003C1468" w:rsidP="003C1468">
            <w:pPr>
              <w:pStyle w:val="ad"/>
              <w:rPr>
                <w:b/>
                <w:i/>
                <w:lang w:val="en-US"/>
              </w:rPr>
            </w:pPr>
            <w:r w:rsidRPr="00A1308B">
              <w:rPr>
                <w:b/>
                <w:i/>
                <w:lang w:val="en-US"/>
              </w:rPr>
              <w:t xml:space="preserve">Proposal </w:t>
            </w:r>
            <w:r>
              <w:rPr>
                <w:b/>
                <w:i/>
                <w:lang w:val="en-US" w:eastAsia="zh-CN"/>
              </w:rPr>
              <w:t>7</w:t>
            </w:r>
            <w:r w:rsidRPr="00A1308B">
              <w:rPr>
                <w:b/>
                <w:i/>
                <w:lang w:val="en-US"/>
              </w:rPr>
              <w:t xml:space="preserve">: Define </w:t>
            </w:r>
            <w:r>
              <w:rPr>
                <w:b/>
                <w:i/>
                <w:lang w:val="en-US"/>
              </w:rPr>
              <w:t>a component to report the supported</w:t>
            </w:r>
            <w:r w:rsidRPr="00A1308B">
              <w:rPr>
                <w:b/>
                <w:i/>
                <w:lang w:val="en-US"/>
              </w:rPr>
              <w:t xml:space="preserve"> maximum </w:t>
            </w:r>
            <w:r>
              <w:rPr>
                <w:b/>
                <w:i/>
                <w:lang w:val="en-US"/>
              </w:rPr>
              <w:t xml:space="preserve">total </w:t>
            </w:r>
            <w:r w:rsidRPr="00A1308B">
              <w:rPr>
                <w:b/>
                <w:i/>
                <w:lang w:val="en-US"/>
              </w:rPr>
              <w:t xml:space="preserve">number of schedulable </w:t>
            </w:r>
            <w:r>
              <w:rPr>
                <w:rFonts w:hint="eastAsia"/>
                <w:b/>
                <w:i/>
                <w:lang w:val="en-US" w:eastAsia="zh-CN"/>
              </w:rPr>
              <w:t>PUSCH</w:t>
            </w:r>
            <w:r w:rsidRPr="00A1308B">
              <w:rPr>
                <w:b/>
                <w:i/>
                <w:lang w:val="en-US"/>
              </w:rPr>
              <w:t>s</w:t>
            </w:r>
            <w:r>
              <w:rPr>
                <w:rFonts w:hint="eastAsia"/>
                <w:b/>
                <w:i/>
                <w:lang w:val="en-US" w:eastAsia="zh-CN"/>
              </w:rPr>
              <w:t>/PDSCHs</w:t>
            </w:r>
            <w:r w:rsidRPr="00A1308B">
              <w:rPr>
                <w:b/>
                <w:i/>
                <w:lang w:val="en-US"/>
              </w:rPr>
              <w:t xml:space="preserve"> </w:t>
            </w:r>
            <w:r>
              <w:rPr>
                <w:b/>
                <w:i/>
                <w:lang w:val="en-US"/>
              </w:rPr>
              <w:t>per</w:t>
            </w:r>
            <w:r w:rsidRPr="00A1308B">
              <w:rPr>
                <w:b/>
                <w:i/>
                <w:lang w:val="en-US"/>
              </w:rPr>
              <w:t xml:space="preserve"> DCI format 0_3/1_3 as UE capability and the candidate value can be {8, 10, 12, 16}.</w:t>
            </w:r>
          </w:p>
          <w:p w14:paraId="51330D86" w14:textId="77777777" w:rsidR="003C1468" w:rsidRDefault="003C1468" w:rsidP="003C1468">
            <w:pPr>
              <w:pStyle w:val="ad"/>
              <w:rPr>
                <w:b/>
                <w:i/>
                <w:lang w:val="en-US"/>
              </w:rPr>
            </w:pPr>
          </w:p>
          <w:p w14:paraId="2E9AC019" w14:textId="77777777" w:rsidR="003C1468" w:rsidRPr="00284AFB" w:rsidRDefault="003C1468" w:rsidP="003C1468">
            <w:pPr>
              <w:pStyle w:val="ad"/>
              <w:rPr>
                <w:b/>
                <w:i/>
                <w:lang w:val="en-US"/>
              </w:rPr>
            </w:pPr>
          </w:p>
          <w:p w14:paraId="01C84093" w14:textId="77777777" w:rsidR="003C1468" w:rsidRPr="006B5262" w:rsidRDefault="003C1468" w:rsidP="003C1468">
            <w:pPr>
              <w:pStyle w:val="20"/>
              <w:rPr>
                <w:lang w:eastAsia="zh-CN"/>
              </w:rPr>
            </w:pPr>
            <w:r w:rsidRPr="006B5262">
              <w:rPr>
                <w:lang w:eastAsia="zh-CN"/>
              </w:rPr>
              <w:t xml:space="preserve">HARQ-ACK </w:t>
            </w:r>
            <w:r>
              <w:rPr>
                <w:lang w:eastAsia="zh-CN"/>
              </w:rPr>
              <w:t>time domain bundling</w:t>
            </w:r>
          </w:p>
          <w:p w14:paraId="7A61F16F" w14:textId="77777777" w:rsidR="003C1468" w:rsidRDefault="003C1468" w:rsidP="003C1468">
            <w:pPr>
              <w:spacing w:after="120"/>
              <w:jc w:val="both"/>
              <w:rPr>
                <w:rFonts w:eastAsia="SimSun"/>
                <w:lang w:val="x-none"/>
              </w:rPr>
            </w:pPr>
            <w:r>
              <w:rPr>
                <w:rFonts w:eastAsia="SimSun"/>
                <w:lang w:val="x-none"/>
              </w:rPr>
              <w:t xml:space="preserve">As mentioned in Section 1, RAN1 has already agreed that HARQ-ACK time domain bundling can be configured per cell with a cell set with value of {1, 2, 4} as Rel-17 </w:t>
            </w:r>
            <w:r w:rsidRPr="006B5262">
              <w:rPr>
                <w:rFonts w:eastAsia="SimSun"/>
                <w:lang w:val="x-none"/>
              </w:rPr>
              <w:t>single-cell multi-PUSCH/PDSCH scheduling</w:t>
            </w:r>
            <w:r>
              <w:rPr>
                <w:rFonts w:eastAsia="SimSun"/>
                <w:lang w:val="x-none"/>
              </w:rPr>
              <w:t xml:space="preserve">. </w:t>
            </w:r>
          </w:p>
          <w:p w14:paraId="1A782BB6" w14:textId="77777777" w:rsidR="003C1468" w:rsidRDefault="003C1468" w:rsidP="003C1468">
            <w:pPr>
              <w:spacing w:after="120"/>
              <w:jc w:val="both"/>
              <w:rPr>
                <w:rFonts w:eastAsia="SimSun"/>
                <w:lang w:val="x-none"/>
              </w:rPr>
            </w:pPr>
            <w:r>
              <w:rPr>
                <w:rFonts w:eastAsia="SimSun" w:hint="eastAsia"/>
                <w:lang w:val="x-none"/>
              </w:rPr>
              <w:t xml:space="preserve">For Rel-18 multi-cell scheduling, DCI format 1_3 can schedule multiple cells with only one PDSCH per scheduled cell. </w:t>
            </w:r>
            <w:r>
              <w:rPr>
                <w:rFonts w:eastAsia="SimSun"/>
              </w:rPr>
              <w:t xml:space="preserve">In that sense, there is no need to consider time domain bundling for HARQ-ACK feedback generation. Now for Rel-19 multi-cell scheduling, one </w:t>
            </w:r>
            <w:r>
              <w:rPr>
                <w:rFonts w:eastAsia="SimSun" w:hint="eastAsia"/>
                <w:lang w:val="x-none"/>
              </w:rPr>
              <w:t>DCI format 1_3 can schedule multiple cells with one</w:t>
            </w:r>
            <w:r>
              <w:rPr>
                <w:rFonts w:eastAsia="SimSun"/>
                <w:lang w:val="x-none"/>
              </w:rPr>
              <w:t xml:space="preserve"> or more</w:t>
            </w:r>
            <w:r>
              <w:rPr>
                <w:rFonts w:eastAsia="SimSun" w:hint="eastAsia"/>
                <w:lang w:val="x-none"/>
              </w:rPr>
              <w:t xml:space="preserve"> PDSCH</w:t>
            </w:r>
            <w:r>
              <w:rPr>
                <w:rFonts w:eastAsia="SimSun"/>
                <w:lang w:val="x-none"/>
              </w:rPr>
              <w:t>s</w:t>
            </w:r>
            <w:r>
              <w:rPr>
                <w:rFonts w:eastAsia="SimSun" w:hint="eastAsia"/>
                <w:lang w:val="x-none"/>
              </w:rPr>
              <w:t xml:space="preserve"> per scheduled cell.</w:t>
            </w:r>
            <w:r>
              <w:rPr>
                <w:rFonts w:eastAsia="SimSun"/>
                <w:lang w:val="x-none"/>
              </w:rPr>
              <w:t xml:space="preserve"> Therefore, a corresponding component is needed to enable HARQ-ACK time domain bundling for each cell of the cell set.</w:t>
            </w:r>
          </w:p>
          <w:p w14:paraId="0F319D64" w14:textId="77777777" w:rsidR="003C1468" w:rsidRPr="006B5262" w:rsidRDefault="003C1468" w:rsidP="003C1468">
            <w:pPr>
              <w:pStyle w:val="ad"/>
              <w:rPr>
                <w:b/>
                <w:i/>
                <w:lang w:val="en-US"/>
              </w:rPr>
            </w:pPr>
            <w:r w:rsidRPr="006B5262">
              <w:rPr>
                <w:rFonts w:hint="eastAsia"/>
                <w:b/>
                <w:i/>
                <w:lang w:val="en-US"/>
              </w:rPr>
              <w:t>P</w:t>
            </w:r>
            <w:r w:rsidRPr="006B5262">
              <w:rPr>
                <w:b/>
                <w:i/>
                <w:lang w:val="en-US"/>
              </w:rPr>
              <w:t xml:space="preserve">roposal </w:t>
            </w:r>
            <w:r>
              <w:rPr>
                <w:b/>
                <w:i/>
                <w:lang w:val="en-US" w:eastAsia="zh-CN"/>
              </w:rPr>
              <w:t>8</w:t>
            </w:r>
            <w:r w:rsidRPr="006B5262">
              <w:rPr>
                <w:b/>
                <w:i/>
                <w:lang w:val="en-US"/>
              </w:rPr>
              <w:t xml:space="preserve">: </w:t>
            </w:r>
            <w:r>
              <w:rPr>
                <w:b/>
                <w:i/>
                <w:lang w:val="en-US"/>
              </w:rPr>
              <w:t xml:space="preserve">Define a component to report whether </w:t>
            </w:r>
            <w:r w:rsidRPr="006B5262">
              <w:rPr>
                <w:b/>
                <w:i/>
                <w:lang w:val="en-US"/>
              </w:rPr>
              <w:t xml:space="preserve">HARQ-ACK time domain bundling </w:t>
            </w:r>
            <w:r>
              <w:rPr>
                <w:b/>
                <w:i/>
                <w:lang w:val="en-US"/>
              </w:rPr>
              <w:t>is supported as UE capability</w:t>
            </w:r>
            <w:r w:rsidRPr="006B5262">
              <w:rPr>
                <w:b/>
                <w:i/>
                <w:lang w:val="en-US"/>
              </w:rPr>
              <w:t xml:space="preserve">. </w:t>
            </w:r>
          </w:p>
          <w:p w14:paraId="7D6FC89C" w14:textId="77777777" w:rsidR="003C1468" w:rsidRDefault="003C1468" w:rsidP="003C1468">
            <w:pPr>
              <w:spacing w:after="120"/>
              <w:jc w:val="both"/>
              <w:rPr>
                <w:rFonts w:eastAsia="ＭＳ 明朝" w:cs="Batang"/>
                <w:sz w:val="21"/>
                <w:szCs w:val="21"/>
              </w:rPr>
            </w:pPr>
          </w:p>
          <w:p w14:paraId="44700D38" w14:textId="77777777" w:rsidR="003C1468" w:rsidRDefault="003C1468" w:rsidP="003C1468">
            <w:pPr>
              <w:pStyle w:val="20"/>
              <w:rPr>
                <w:lang w:eastAsia="zh-CN"/>
              </w:rPr>
            </w:pPr>
            <w:r>
              <w:rPr>
                <w:lang w:eastAsia="zh-CN"/>
              </w:rPr>
              <w:t>Updated</w:t>
            </w:r>
            <w:r>
              <w:rPr>
                <w:rFonts w:hint="eastAsia"/>
                <w:lang w:eastAsia="zh-CN"/>
              </w:rPr>
              <w:t xml:space="preserve"> UE feature list for Rel-19 Multi-Carrier Enhancements</w:t>
            </w:r>
          </w:p>
          <w:p w14:paraId="19B803A0" w14:textId="77777777" w:rsidR="003C1468" w:rsidRPr="00486579" w:rsidRDefault="003C1468" w:rsidP="003C1468">
            <w:pPr>
              <w:spacing w:after="0"/>
              <w:rPr>
                <w:rFonts w:eastAsia="ＭＳ 明朝"/>
              </w:rPr>
            </w:pPr>
          </w:p>
          <w:p w14:paraId="436FC247" w14:textId="77777777" w:rsidR="003C1468" w:rsidRDefault="003C1468" w:rsidP="003C1468">
            <w:pPr>
              <w:rPr>
                <w:rFonts w:eastAsia="SimSun"/>
                <w:bCs/>
                <w:lang w:eastAsia="en-US"/>
              </w:rPr>
            </w:pPr>
            <w:r w:rsidRPr="008426F7">
              <w:rPr>
                <w:rFonts w:eastAsia="SimSun"/>
                <w:bCs/>
                <w:lang w:eastAsia="en-US"/>
              </w:rPr>
              <w:t xml:space="preserve">Based on the agreements reached under the Rel-19 </w:t>
            </w:r>
            <w:r>
              <w:rPr>
                <w:rFonts w:eastAsia="SimSun" w:hint="eastAsia"/>
                <w:bCs/>
              </w:rPr>
              <w:t xml:space="preserve">Multi-Carrier </w:t>
            </w:r>
            <w:r w:rsidRPr="008426F7">
              <w:rPr>
                <w:rFonts w:eastAsia="SimSun"/>
                <w:bCs/>
                <w:lang w:eastAsia="en-US"/>
              </w:rPr>
              <w:t>Enhancement</w:t>
            </w:r>
            <w:r>
              <w:rPr>
                <w:rFonts w:eastAsia="SimSun" w:hint="eastAsia"/>
                <w:bCs/>
              </w:rPr>
              <w:t>s</w:t>
            </w:r>
            <w:r w:rsidRPr="008426F7">
              <w:rPr>
                <w:rFonts w:eastAsia="SimSun"/>
                <w:bCs/>
                <w:lang w:eastAsia="en-US"/>
              </w:rPr>
              <w:t xml:space="preserve">, the following is proposed as basis for the corresponding UE features </w:t>
            </w:r>
            <w:r>
              <w:rPr>
                <w:rFonts w:eastAsia="SimSun" w:hint="eastAsia"/>
                <w:bCs/>
              </w:rPr>
              <w:t>discussion</w:t>
            </w:r>
            <w:r w:rsidRPr="008426F7">
              <w:rPr>
                <w:rFonts w:eastAsia="SimSun"/>
                <w:bCs/>
                <w:lang w:eastAsia="en-US"/>
              </w:rPr>
              <w:t xml:space="preserve">. </w:t>
            </w:r>
          </w:p>
          <w:p w14:paraId="317CFDA1" w14:textId="77777777" w:rsidR="003C1468" w:rsidRPr="006B5262" w:rsidRDefault="003C1468" w:rsidP="003C1468">
            <w:pPr>
              <w:pStyle w:val="ad"/>
              <w:rPr>
                <w:b/>
                <w:i/>
                <w:lang w:val="en-US"/>
              </w:rPr>
            </w:pPr>
            <w:r w:rsidRPr="006B5262">
              <w:rPr>
                <w:rFonts w:hint="eastAsia"/>
                <w:b/>
                <w:i/>
                <w:lang w:val="en-US"/>
              </w:rPr>
              <w:t>P</w:t>
            </w:r>
            <w:r w:rsidRPr="006B5262">
              <w:rPr>
                <w:b/>
                <w:i/>
                <w:lang w:val="en-US"/>
              </w:rPr>
              <w:t xml:space="preserve">roposal </w:t>
            </w:r>
            <w:r>
              <w:rPr>
                <w:b/>
                <w:i/>
                <w:lang w:val="en-US" w:eastAsia="zh-CN"/>
              </w:rPr>
              <w:t>9</w:t>
            </w:r>
            <w:r w:rsidRPr="006B5262">
              <w:rPr>
                <w:b/>
                <w:i/>
                <w:lang w:val="en-US"/>
              </w:rPr>
              <w:t xml:space="preserve">: </w:t>
            </w:r>
            <w:r>
              <w:rPr>
                <w:rFonts w:hint="eastAsia"/>
                <w:b/>
                <w:i/>
                <w:lang w:val="en-US" w:eastAsia="zh-CN"/>
              </w:rPr>
              <w:t xml:space="preserve">Below table is proposed for </w:t>
            </w:r>
            <w:r w:rsidRPr="006B5262">
              <w:rPr>
                <w:b/>
                <w:i/>
                <w:lang w:val="en-US"/>
              </w:rPr>
              <w:t xml:space="preserve">UE feature </w:t>
            </w:r>
            <w:r>
              <w:rPr>
                <w:rFonts w:hint="eastAsia"/>
                <w:b/>
                <w:i/>
                <w:lang w:val="en-US" w:eastAsia="zh-CN"/>
              </w:rPr>
              <w:t>discussion</w:t>
            </w:r>
            <w:r w:rsidRPr="006B5262">
              <w:rPr>
                <w:b/>
                <w:i/>
                <w:lang w:val="en-US"/>
              </w:rPr>
              <w:t xml:space="preserve">. </w:t>
            </w:r>
          </w:p>
          <w:p w14:paraId="231AC92E" w14:textId="77777777" w:rsidR="003C1468" w:rsidRPr="009430F7" w:rsidRDefault="003C1468" w:rsidP="003C1468">
            <w:pPr>
              <w:jc w:val="center"/>
              <w:rPr>
                <w:rFonts w:eastAsia="SimSun"/>
                <w:bCs/>
              </w:rPr>
            </w:pPr>
            <w:r>
              <w:rPr>
                <w:rFonts w:eastAsia="SimSun" w:hint="eastAsia"/>
                <w:bCs/>
              </w:rPr>
              <w:t>Table 1: FG for Rel-19 Multi-Carrier Enhancements</w:t>
            </w:r>
          </w:p>
          <w:tbl>
            <w:tblPr>
              <w:tblStyle w:val="TableGrid2"/>
              <w:tblW w:w="0" w:type="auto"/>
              <w:tblLook w:val="04A0" w:firstRow="1" w:lastRow="0" w:firstColumn="1" w:lastColumn="0" w:noHBand="0" w:noVBand="1"/>
            </w:tblPr>
            <w:tblGrid>
              <w:gridCol w:w="707"/>
              <w:gridCol w:w="1898"/>
              <w:gridCol w:w="13474"/>
              <w:gridCol w:w="2126"/>
            </w:tblGrid>
            <w:tr w:rsidR="003C1468" w:rsidRPr="00EC2F2C" w14:paraId="3FE0E36C" w14:textId="77777777" w:rsidTr="003C1468">
              <w:tc>
                <w:tcPr>
                  <w:tcW w:w="707" w:type="dxa"/>
                </w:tcPr>
                <w:p w14:paraId="55A4AC52" w14:textId="77777777" w:rsidR="003C1468" w:rsidRPr="00173CD0" w:rsidRDefault="003C1468" w:rsidP="003C1468">
                  <w:pPr>
                    <w:pStyle w:val="TAH"/>
                    <w:rPr>
                      <w:rFonts w:cs="Arial"/>
                      <w:color w:val="000000" w:themeColor="text1"/>
                      <w:szCs w:val="18"/>
                      <w:lang w:eastAsia="ja-JP"/>
                    </w:rPr>
                  </w:pPr>
                  <w:r w:rsidRPr="00173CD0">
                    <w:rPr>
                      <w:rFonts w:cs="Arial"/>
                      <w:color w:val="000000" w:themeColor="text1"/>
                      <w:szCs w:val="18"/>
                      <w:lang w:eastAsia="ja-JP"/>
                    </w:rPr>
                    <w:t>Index</w:t>
                  </w:r>
                </w:p>
              </w:tc>
              <w:tc>
                <w:tcPr>
                  <w:tcW w:w="1898" w:type="dxa"/>
                </w:tcPr>
                <w:p w14:paraId="2973B1FD" w14:textId="77777777" w:rsidR="003C1468" w:rsidRPr="00173CD0" w:rsidRDefault="003C1468" w:rsidP="003C1468">
                  <w:pPr>
                    <w:pStyle w:val="TAH"/>
                    <w:rPr>
                      <w:rFonts w:cs="Arial"/>
                      <w:color w:val="000000" w:themeColor="text1"/>
                      <w:szCs w:val="18"/>
                      <w:lang w:eastAsia="ja-JP"/>
                    </w:rPr>
                  </w:pPr>
                  <w:r w:rsidRPr="00173CD0">
                    <w:rPr>
                      <w:rFonts w:cs="Arial"/>
                      <w:color w:val="000000" w:themeColor="text1"/>
                      <w:szCs w:val="18"/>
                      <w:lang w:eastAsia="ja-JP"/>
                    </w:rPr>
                    <w:t>Feature Group</w:t>
                  </w:r>
                </w:p>
              </w:tc>
              <w:tc>
                <w:tcPr>
                  <w:tcW w:w="13474" w:type="dxa"/>
                </w:tcPr>
                <w:p w14:paraId="567FF579" w14:textId="77777777" w:rsidR="003C1468" w:rsidRPr="00173CD0" w:rsidRDefault="003C1468" w:rsidP="003C1468">
                  <w:pPr>
                    <w:pStyle w:val="TAH"/>
                    <w:rPr>
                      <w:rFonts w:cs="Arial"/>
                      <w:color w:val="000000" w:themeColor="text1"/>
                      <w:szCs w:val="18"/>
                      <w:lang w:eastAsia="ja-JP"/>
                    </w:rPr>
                  </w:pPr>
                  <w:r w:rsidRPr="00173CD0">
                    <w:rPr>
                      <w:rFonts w:cs="Arial"/>
                      <w:color w:val="000000" w:themeColor="text1"/>
                      <w:szCs w:val="18"/>
                      <w:lang w:eastAsia="ja-JP"/>
                    </w:rPr>
                    <w:t>Components</w:t>
                  </w:r>
                </w:p>
              </w:tc>
              <w:tc>
                <w:tcPr>
                  <w:tcW w:w="2126" w:type="dxa"/>
                </w:tcPr>
                <w:p w14:paraId="05F91680" w14:textId="77777777" w:rsidR="003C1468" w:rsidRPr="00173CD0" w:rsidRDefault="003C1468" w:rsidP="003C1468">
                  <w:pPr>
                    <w:pStyle w:val="TAH"/>
                    <w:rPr>
                      <w:rFonts w:cs="Arial"/>
                      <w:color w:val="000000" w:themeColor="text1"/>
                      <w:szCs w:val="18"/>
                      <w:lang w:eastAsia="ja-JP"/>
                    </w:rPr>
                  </w:pPr>
                  <w:r w:rsidRPr="00173CD0">
                    <w:rPr>
                      <w:rFonts w:cs="Arial"/>
                      <w:color w:val="000000" w:themeColor="text1"/>
                      <w:szCs w:val="18"/>
                      <w:lang w:eastAsia="ja-JP"/>
                    </w:rPr>
                    <w:t>Prerequisite feature groups</w:t>
                  </w:r>
                </w:p>
              </w:tc>
            </w:tr>
            <w:tr w:rsidR="003C1468" w:rsidRPr="00EC2F2C" w14:paraId="1AA4DF9E" w14:textId="77777777" w:rsidTr="003C1468">
              <w:tc>
                <w:tcPr>
                  <w:tcW w:w="707" w:type="dxa"/>
                </w:tcPr>
                <w:p w14:paraId="3181858B" w14:textId="77777777" w:rsidR="003C1468" w:rsidRPr="00173CD0" w:rsidRDefault="003C1468" w:rsidP="003C1468">
                  <w:pPr>
                    <w:pStyle w:val="TAL"/>
                    <w:rPr>
                      <w:rFonts w:eastAsia="ＭＳ 明朝" w:cs="Arial"/>
                      <w:szCs w:val="18"/>
                      <w:lang w:eastAsia="ja-JP"/>
                    </w:rPr>
                  </w:pPr>
                  <w:r w:rsidRPr="00173CD0">
                    <w:rPr>
                      <w:rFonts w:eastAsia="ＭＳ 明朝" w:cs="Arial"/>
                      <w:szCs w:val="18"/>
                      <w:lang w:eastAsia="ja-JP"/>
                    </w:rPr>
                    <w:t>66-</w:t>
                  </w:r>
                  <w:r>
                    <w:rPr>
                      <w:rFonts w:eastAsia="ＭＳ 明朝" w:cs="Arial"/>
                      <w:szCs w:val="18"/>
                      <w:lang w:eastAsia="ja-JP"/>
                    </w:rPr>
                    <w:t>3</w:t>
                  </w:r>
                </w:p>
              </w:tc>
              <w:tc>
                <w:tcPr>
                  <w:tcW w:w="1898" w:type="dxa"/>
                </w:tcPr>
                <w:p w14:paraId="50ED0122" w14:textId="77777777" w:rsidR="003C1468" w:rsidRPr="00840505" w:rsidRDefault="003C1468" w:rsidP="003C1468">
                  <w:pPr>
                    <w:pStyle w:val="TAL"/>
                    <w:rPr>
                      <w:rFonts w:cs="Arial"/>
                      <w:szCs w:val="18"/>
                      <w:lang w:eastAsia="zh-CN"/>
                    </w:rPr>
                  </w:pPr>
                  <w:r w:rsidRPr="00173CD0">
                    <w:rPr>
                      <w:rFonts w:eastAsia="ＭＳ 明朝" w:cs="Arial"/>
                      <w:szCs w:val="18"/>
                      <w:lang w:eastAsia="ja-JP"/>
                    </w:rPr>
                    <w:t xml:space="preserve">Multi-cell </w:t>
                  </w:r>
                  <w:r>
                    <w:rPr>
                      <w:rFonts w:eastAsia="ＭＳ 明朝" w:cs="Arial"/>
                      <w:szCs w:val="18"/>
                      <w:lang w:eastAsia="ja-JP"/>
                    </w:rPr>
                    <w:t>multi-</w:t>
                  </w:r>
                  <w:r w:rsidRPr="00173CD0">
                    <w:rPr>
                      <w:rFonts w:eastAsia="ＭＳ 明朝" w:cs="Arial"/>
                      <w:szCs w:val="18"/>
                      <w:lang w:eastAsia="ja-JP"/>
                    </w:rPr>
                    <w:t xml:space="preserve">PDSCH scheduling by DCI format 1_3 on a scheduling cell </w:t>
                  </w:r>
                  <w:r>
                    <w:rPr>
                      <w:rFonts w:eastAsia="ＭＳ 明朝" w:cs="Arial"/>
                      <w:szCs w:val="18"/>
                      <w:lang w:eastAsia="ja-JP"/>
                    </w:rPr>
                    <w:t xml:space="preserve">included in a set of cells </w:t>
                  </w:r>
                  <w:r w:rsidRPr="00173CD0">
                    <w:rPr>
                      <w:rFonts w:eastAsia="ＭＳ 明朝" w:cs="Arial"/>
                      <w:szCs w:val="18"/>
                      <w:lang w:eastAsia="ja-JP"/>
                    </w:rPr>
                    <w:t xml:space="preserve">with </w:t>
                  </w:r>
                  <w:r>
                    <w:rPr>
                      <w:rFonts w:cs="Arial" w:hint="eastAsia"/>
                      <w:szCs w:val="18"/>
                      <w:lang w:eastAsia="zh-CN"/>
                    </w:rPr>
                    <w:t xml:space="preserve">different </w:t>
                  </w:r>
                  <w:r w:rsidRPr="00173CD0">
                    <w:rPr>
                      <w:rFonts w:eastAsia="ＭＳ 明朝" w:cs="Arial"/>
                      <w:szCs w:val="18"/>
                      <w:lang w:eastAsia="ja-JP"/>
                    </w:rPr>
                    <w:t>SCS</w:t>
                  </w:r>
                  <w:r>
                    <w:rPr>
                      <w:rFonts w:cs="Arial" w:hint="eastAsia"/>
                      <w:szCs w:val="18"/>
                      <w:lang w:eastAsia="zh-CN"/>
                    </w:rPr>
                    <w:t>/carrier type</w:t>
                  </w:r>
                  <w:r w:rsidRPr="00173CD0">
                    <w:rPr>
                      <w:rFonts w:eastAsia="ＭＳ 明朝" w:cs="Arial"/>
                      <w:szCs w:val="18"/>
                      <w:lang w:eastAsia="ja-JP"/>
                    </w:rPr>
                    <w:t xml:space="preserve"> </w:t>
                  </w:r>
                  <w:r>
                    <w:rPr>
                      <w:rFonts w:cs="Arial" w:hint="eastAsia"/>
                      <w:szCs w:val="18"/>
                      <w:lang w:eastAsia="zh-CN"/>
                    </w:rPr>
                    <w:t xml:space="preserve">among co-scheduled </w:t>
                  </w:r>
                  <w:r w:rsidRPr="00173CD0">
                    <w:rPr>
                      <w:rFonts w:eastAsia="ＭＳ 明朝" w:cs="Arial"/>
                      <w:szCs w:val="18"/>
                      <w:lang w:eastAsia="ja-JP"/>
                    </w:rPr>
                    <w:t>cell</w:t>
                  </w:r>
                  <w:r>
                    <w:rPr>
                      <w:rFonts w:cs="Arial" w:hint="eastAsia"/>
                      <w:szCs w:val="18"/>
                      <w:lang w:eastAsia="zh-CN"/>
                    </w:rPr>
                    <w:t>s</w:t>
                  </w:r>
                  <w:r w:rsidRPr="00173CD0">
                    <w:rPr>
                      <w:rFonts w:eastAsia="ＭＳ 明朝" w:cs="Arial"/>
                      <w:szCs w:val="18"/>
                      <w:lang w:eastAsia="ja-JP"/>
                    </w:rPr>
                    <w:t xml:space="preserve"> </w:t>
                  </w:r>
                  <w:r w:rsidRPr="00D2649A">
                    <w:rPr>
                      <w:rFonts w:cs="Arial"/>
                      <w:szCs w:val="18"/>
                      <w:lang w:eastAsia="zh-CN"/>
                    </w:rPr>
                    <w:t>including the scheduling cell.</w:t>
                  </w:r>
                </w:p>
              </w:tc>
              <w:tc>
                <w:tcPr>
                  <w:tcW w:w="13474" w:type="dxa"/>
                </w:tcPr>
                <w:p w14:paraId="2F5154D0" w14:textId="77777777" w:rsidR="003C1468" w:rsidRPr="00173CD0" w:rsidRDefault="003C1468" w:rsidP="003C1468">
                  <w:pPr>
                    <w:rPr>
                      <w:rFonts w:ascii="Arial" w:hAnsi="Arial" w:cs="Arial"/>
                      <w:sz w:val="18"/>
                      <w:szCs w:val="18"/>
                    </w:rPr>
                  </w:pPr>
                  <w:r w:rsidRPr="00173CD0">
                    <w:rPr>
                      <w:rFonts w:ascii="Arial" w:hAnsi="Arial" w:cs="Arial"/>
                      <w:sz w:val="18"/>
                      <w:szCs w:val="18"/>
                    </w:rPr>
                    <w:t xml:space="preserve">1) UE supports DCI format 1_3 for DL scheduling </w:t>
                  </w:r>
                  <w:r>
                    <w:rPr>
                      <w:rFonts w:ascii="Arial" w:hAnsi="Arial" w:cs="Arial"/>
                      <w:sz w:val="18"/>
                      <w:szCs w:val="18"/>
                    </w:rPr>
                    <w:t>of one or more PDSCHs per cell</w:t>
                  </w:r>
                  <w:r w:rsidRPr="00173CD0">
                    <w:rPr>
                      <w:rFonts w:ascii="Arial" w:hAnsi="Arial" w:cs="Arial"/>
                      <w:sz w:val="18"/>
                      <w:szCs w:val="18"/>
                    </w:rPr>
                    <w:t xml:space="preserve"> in the </w:t>
                  </w:r>
                  <w:r>
                    <w:rPr>
                      <w:rFonts w:ascii="Arial" w:hAnsi="Arial" w:cs="Arial"/>
                      <w:sz w:val="18"/>
                      <w:szCs w:val="18"/>
                      <w:lang w:eastAsia="zh-CN"/>
                    </w:rPr>
                    <w:t>set of cells</w:t>
                  </w:r>
                </w:p>
                <w:p w14:paraId="5E2F72C6" w14:textId="77777777" w:rsidR="003C1468" w:rsidRDefault="003C1468" w:rsidP="003C1468">
                  <w:pPr>
                    <w:rPr>
                      <w:rFonts w:ascii="Arial" w:hAnsi="Arial" w:cs="Arial"/>
                      <w:sz w:val="18"/>
                      <w:szCs w:val="18"/>
                      <w:lang w:eastAsia="zh-CN"/>
                    </w:rPr>
                  </w:pPr>
                  <w:r w:rsidRPr="00173CD0">
                    <w:rPr>
                      <w:rFonts w:ascii="Arial" w:hAnsi="Arial" w:cs="Arial"/>
                      <w:sz w:val="18"/>
                      <w:szCs w:val="18"/>
                    </w:rPr>
                    <w:t xml:space="preserve">2) </w:t>
                  </w:r>
                  <w:r w:rsidRPr="00A846D5">
                    <w:rPr>
                      <w:rFonts w:ascii="Arial" w:hAnsi="Arial" w:cs="Arial"/>
                      <w:sz w:val="18"/>
                      <w:szCs w:val="18"/>
                    </w:rPr>
                    <w:t>HARQ-ACK time domain bundling</w:t>
                  </w:r>
                  <w:r>
                    <w:rPr>
                      <w:rFonts w:ascii="Arial" w:hAnsi="Arial" w:cs="Arial" w:hint="eastAsia"/>
                      <w:sz w:val="18"/>
                      <w:szCs w:val="18"/>
                      <w:lang w:eastAsia="zh-CN"/>
                    </w:rPr>
                    <w:t xml:space="preserve"> with number of bundling groups of {1, 2, 4}</w:t>
                  </w:r>
                  <w:r>
                    <w:rPr>
                      <w:rFonts w:ascii="Arial" w:hAnsi="Arial" w:cs="Arial"/>
                      <w:sz w:val="18"/>
                      <w:szCs w:val="18"/>
                      <w:lang w:eastAsia="zh-CN"/>
                    </w:rPr>
                    <w:t xml:space="preserve"> per cell</w:t>
                  </w:r>
                </w:p>
                <w:p w14:paraId="5D52ED25" w14:textId="77777777" w:rsidR="003C1468" w:rsidRPr="00173CD0" w:rsidRDefault="003C1468" w:rsidP="003C1468">
                  <w:pPr>
                    <w:rPr>
                      <w:rFonts w:ascii="Arial" w:hAnsi="Arial" w:cs="Arial"/>
                      <w:sz w:val="18"/>
                      <w:szCs w:val="18"/>
                    </w:rPr>
                  </w:pPr>
                  <w:r w:rsidRPr="00173CD0">
                    <w:rPr>
                      <w:rFonts w:ascii="Arial" w:hAnsi="Arial" w:cs="Arial"/>
                      <w:sz w:val="18"/>
                      <w:szCs w:val="18"/>
                    </w:rPr>
                    <w:t>3)</w:t>
                  </w:r>
                  <w:r>
                    <w:rPr>
                      <w:rFonts w:ascii="Arial" w:hAnsi="Arial" w:cs="Arial"/>
                      <w:sz w:val="18"/>
                      <w:szCs w:val="18"/>
                    </w:rPr>
                    <w:t xml:space="preserve">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51608EC4" w14:textId="77777777" w:rsidR="003C1468" w:rsidRPr="00173CD0" w:rsidRDefault="003C1468" w:rsidP="003C1468">
                  <w:pPr>
                    <w:rPr>
                      <w:rFonts w:ascii="Arial" w:hAnsi="Arial" w:cs="Arial"/>
                      <w:sz w:val="18"/>
                      <w:szCs w:val="18"/>
                      <w:lang w:eastAsia="zh-CN"/>
                    </w:rPr>
                  </w:pPr>
                  <w:r>
                    <w:rPr>
                      <w:rFonts w:ascii="Arial" w:hAnsi="Arial" w:cs="Arial"/>
                      <w:sz w:val="18"/>
                      <w:szCs w:val="18"/>
                    </w:rPr>
                    <w:t>4</w:t>
                  </w:r>
                  <w:r w:rsidRPr="00173CD0">
                    <w:rPr>
                      <w:rFonts w:ascii="Arial" w:hAnsi="Arial" w:cs="Arial"/>
                      <w:sz w:val="18"/>
                      <w:szCs w:val="18"/>
                    </w:rPr>
                    <w:t xml:space="preserve">) </w:t>
                  </w:r>
                  <w:r>
                    <w:rPr>
                      <w:rFonts w:ascii="Arial" w:hAnsi="Arial" w:cs="Arial"/>
                      <w:sz w:val="18"/>
                      <w:szCs w:val="18"/>
                    </w:rPr>
                    <w:t>Supported m</w:t>
                  </w:r>
                  <w:r w:rsidRPr="00173CD0">
                    <w:rPr>
                      <w:rFonts w:ascii="Arial" w:hAnsi="Arial" w:cs="Arial"/>
                      <w:sz w:val="18"/>
                      <w:szCs w:val="18"/>
                    </w:rPr>
                    <w:t>ax</w:t>
                  </w:r>
                  <w:r>
                    <w:rPr>
                      <w:rFonts w:ascii="Arial" w:hAnsi="Arial" w:cs="Arial"/>
                      <w:sz w:val="18"/>
                      <w:szCs w:val="18"/>
                    </w:rPr>
                    <w:t>imum</w:t>
                  </w:r>
                  <w:r w:rsidRPr="00173CD0">
                    <w:rPr>
                      <w:rFonts w:ascii="Arial" w:hAnsi="Arial" w:cs="Arial"/>
                      <w:sz w:val="18"/>
                      <w:szCs w:val="18"/>
                    </w:rPr>
                    <w:t xml:space="preserve">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PDSCHs on each cell within the</w:t>
                  </w:r>
                  <w:r w:rsidRPr="00173CD0">
                    <w:rPr>
                      <w:rFonts w:ascii="Arial" w:hAnsi="Arial" w:cs="Arial"/>
                      <w:sz w:val="18"/>
                      <w:szCs w:val="18"/>
                    </w:rPr>
                    <w:t xml:space="preserve"> set of cells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0051C561" w14:textId="77777777" w:rsidR="003C1468" w:rsidRPr="00A846D5" w:rsidRDefault="003C1468" w:rsidP="003C1468">
                  <w:pPr>
                    <w:rPr>
                      <w:rFonts w:ascii="Arial" w:hAnsi="Arial" w:cs="Arial"/>
                      <w:sz w:val="18"/>
                      <w:szCs w:val="18"/>
                    </w:rPr>
                  </w:pPr>
                  <w:r>
                    <w:rPr>
                      <w:rFonts w:ascii="Arial" w:hAnsi="Arial" w:cs="Arial"/>
                      <w:sz w:val="18"/>
                      <w:szCs w:val="18"/>
                    </w:rPr>
                    <w:t>5</w:t>
                  </w:r>
                  <w:r w:rsidRPr="00173CD0">
                    <w:rPr>
                      <w:rFonts w:ascii="Arial" w:hAnsi="Arial" w:cs="Arial"/>
                      <w:sz w:val="18"/>
                      <w:szCs w:val="18"/>
                    </w:rPr>
                    <w:t xml:space="preserve">) </w:t>
                  </w:r>
                  <w:r>
                    <w:rPr>
                      <w:rFonts w:ascii="Arial" w:hAnsi="Arial" w:cs="Arial"/>
                      <w:sz w:val="18"/>
                      <w:szCs w:val="18"/>
                    </w:rPr>
                    <w:t>Supported m</w:t>
                  </w:r>
                  <w:r w:rsidRPr="00FF0F29">
                    <w:rPr>
                      <w:rFonts w:ascii="Arial" w:hAnsi="Arial" w:cs="Arial"/>
                      <w:sz w:val="18"/>
                      <w:szCs w:val="18"/>
                    </w:rPr>
                    <w:t xml:space="preserve">aximum </w:t>
                  </w:r>
                  <w:r>
                    <w:rPr>
                      <w:rFonts w:ascii="Arial" w:hAnsi="Arial" w:cs="Arial"/>
                      <w:sz w:val="18"/>
                      <w:szCs w:val="18"/>
                    </w:rPr>
                    <w:t xml:space="preserve">total </w:t>
                  </w:r>
                  <w:r w:rsidRPr="00FF0F29">
                    <w:rPr>
                      <w:rFonts w:ascii="Arial" w:hAnsi="Arial" w:cs="Arial"/>
                      <w:sz w:val="18"/>
                      <w:szCs w:val="18"/>
                    </w:rPr>
                    <w:t xml:space="preserve">number of schedulable </w:t>
                  </w:r>
                  <w:r>
                    <w:rPr>
                      <w:rFonts w:ascii="Arial" w:hAnsi="Arial" w:cs="Arial" w:hint="eastAsia"/>
                      <w:sz w:val="18"/>
                      <w:szCs w:val="18"/>
                      <w:lang w:eastAsia="zh-CN"/>
                    </w:rPr>
                    <w:t>PDSCH</w:t>
                  </w:r>
                  <w:r w:rsidRPr="00FF0F29">
                    <w:rPr>
                      <w:rFonts w:ascii="Arial" w:hAnsi="Arial" w:cs="Arial"/>
                      <w:sz w:val="18"/>
                      <w:szCs w:val="18"/>
                    </w:rPr>
                    <w:t>s by a DCI format 1_3 and the candidate value can be {8, 10, 12, 16}</w:t>
                  </w:r>
                  <w:r w:rsidRPr="00173CD0">
                    <w:rPr>
                      <w:rFonts w:ascii="Arial" w:hAnsi="Arial" w:cs="Arial"/>
                      <w:sz w:val="18"/>
                      <w:szCs w:val="18"/>
                    </w:rPr>
                    <w:t xml:space="preserve"> </w:t>
                  </w:r>
                </w:p>
              </w:tc>
              <w:tc>
                <w:tcPr>
                  <w:tcW w:w="2126" w:type="dxa"/>
                </w:tcPr>
                <w:p w14:paraId="5C0DDB59" w14:textId="77777777" w:rsidR="003C1468" w:rsidRPr="00173CD0" w:rsidRDefault="003C1468" w:rsidP="003C1468">
                  <w:pPr>
                    <w:pStyle w:val="TAL"/>
                    <w:rPr>
                      <w:rFonts w:asciiTheme="majorHAnsi" w:eastAsia="ＭＳ 明朝" w:hAnsiTheme="majorHAnsi" w:cstheme="majorHAnsi"/>
                      <w:szCs w:val="18"/>
                      <w:lang w:eastAsia="ja-JP"/>
                    </w:rPr>
                  </w:pPr>
                  <w:r w:rsidRPr="00173CD0">
                    <w:rPr>
                      <w:rFonts w:eastAsia="ＭＳ 明朝" w:cs="Arial"/>
                      <w:szCs w:val="18"/>
                      <w:lang w:eastAsia="ja-JP"/>
                    </w:rPr>
                    <w:t>49-1</w:t>
                  </w:r>
                </w:p>
              </w:tc>
            </w:tr>
            <w:tr w:rsidR="003C1468" w:rsidRPr="00EC2F2C" w14:paraId="37AD09F9" w14:textId="77777777" w:rsidTr="003C1468">
              <w:tc>
                <w:tcPr>
                  <w:tcW w:w="707" w:type="dxa"/>
                </w:tcPr>
                <w:p w14:paraId="4223830B" w14:textId="77777777" w:rsidR="003C1468" w:rsidRPr="00173CD0" w:rsidRDefault="003C1468" w:rsidP="003C1468">
                  <w:pPr>
                    <w:pStyle w:val="TAL"/>
                    <w:rPr>
                      <w:rFonts w:eastAsia="ＭＳ 明朝" w:cs="Arial"/>
                      <w:szCs w:val="18"/>
                      <w:lang w:eastAsia="ja-JP"/>
                    </w:rPr>
                  </w:pPr>
                  <w:r w:rsidRPr="00173CD0">
                    <w:rPr>
                      <w:rFonts w:eastAsia="ＭＳ 明朝" w:cs="Arial"/>
                      <w:szCs w:val="18"/>
                      <w:lang w:eastAsia="ja-JP"/>
                    </w:rPr>
                    <w:lastRenderedPageBreak/>
                    <w:t>66-</w:t>
                  </w:r>
                  <w:r>
                    <w:rPr>
                      <w:rFonts w:eastAsia="ＭＳ 明朝" w:cs="Arial"/>
                      <w:szCs w:val="18"/>
                      <w:lang w:eastAsia="ja-JP"/>
                    </w:rPr>
                    <w:t>3b</w:t>
                  </w:r>
                </w:p>
              </w:tc>
              <w:tc>
                <w:tcPr>
                  <w:tcW w:w="1898" w:type="dxa"/>
                </w:tcPr>
                <w:p w14:paraId="6767243F" w14:textId="77777777" w:rsidR="003C1468" w:rsidRDefault="003C1468" w:rsidP="003C1468">
                  <w:pPr>
                    <w:pStyle w:val="TAL"/>
                    <w:rPr>
                      <w:rFonts w:cs="Arial"/>
                      <w:szCs w:val="18"/>
                      <w:lang w:eastAsia="zh-CN"/>
                    </w:rPr>
                  </w:pPr>
                  <w:r w:rsidRPr="00173CD0">
                    <w:rPr>
                      <w:rFonts w:eastAsia="ＭＳ 明朝" w:cs="Arial"/>
                      <w:szCs w:val="18"/>
                      <w:lang w:eastAsia="ja-JP"/>
                    </w:rPr>
                    <w:t xml:space="preserve">Multi-cell PDSCH scheduling by DCI format 1_3 on a scheduling cell </w:t>
                  </w:r>
                  <w:r w:rsidRPr="00D2649A">
                    <w:rPr>
                      <w:rFonts w:eastAsia="ＭＳ 明朝" w:cs="Arial"/>
                      <w:szCs w:val="18"/>
                      <w:lang w:eastAsia="ja-JP"/>
                    </w:rPr>
                    <w:t xml:space="preserve">not </w:t>
                  </w:r>
                  <w:r>
                    <w:rPr>
                      <w:rFonts w:eastAsia="ＭＳ 明朝" w:cs="Arial"/>
                      <w:szCs w:val="18"/>
                      <w:lang w:eastAsia="ja-JP"/>
                    </w:rPr>
                    <w:t>included in a set of cells with</w:t>
                  </w:r>
                  <w:r w:rsidRPr="00D2649A">
                    <w:rPr>
                      <w:rFonts w:eastAsia="ＭＳ 明朝" w:cs="Arial"/>
                      <w:szCs w:val="18"/>
                      <w:lang w:eastAsia="ja-JP"/>
                    </w:rPr>
                    <w:t xml:space="preserve"> different SCS/carrier type is used among the co-scheduled cells.</w:t>
                  </w:r>
                </w:p>
                <w:p w14:paraId="7AE66A43" w14:textId="77777777" w:rsidR="003C1468" w:rsidRPr="00173CD0" w:rsidRDefault="003C1468" w:rsidP="003C1468">
                  <w:pPr>
                    <w:pStyle w:val="TAL"/>
                    <w:rPr>
                      <w:rFonts w:eastAsia="ＭＳ 明朝" w:cs="Arial"/>
                      <w:szCs w:val="18"/>
                      <w:lang w:eastAsia="ja-JP"/>
                    </w:rPr>
                  </w:pPr>
                </w:p>
              </w:tc>
              <w:tc>
                <w:tcPr>
                  <w:tcW w:w="13474" w:type="dxa"/>
                </w:tcPr>
                <w:p w14:paraId="74878353" w14:textId="77777777" w:rsidR="003C1468" w:rsidRPr="00173CD0" w:rsidRDefault="003C1468" w:rsidP="003C1468">
                  <w:pPr>
                    <w:rPr>
                      <w:rFonts w:ascii="Arial" w:hAnsi="Arial" w:cs="Arial"/>
                      <w:sz w:val="18"/>
                      <w:szCs w:val="18"/>
                    </w:rPr>
                  </w:pPr>
                  <w:r w:rsidRPr="00173CD0">
                    <w:rPr>
                      <w:rFonts w:ascii="Arial" w:hAnsi="Arial" w:cs="Arial"/>
                      <w:sz w:val="18"/>
                      <w:szCs w:val="18"/>
                    </w:rPr>
                    <w:t xml:space="preserve">1) UE supports DCI format 1_3 for DL scheduling </w:t>
                  </w:r>
                  <w:r>
                    <w:rPr>
                      <w:rFonts w:ascii="Arial" w:hAnsi="Arial" w:cs="Arial"/>
                      <w:sz w:val="18"/>
                      <w:szCs w:val="18"/>
                    </w:rPr>
                    <w:t>of one or more PDSCHs per cell</w:t>
                  </w:r>
                  <w:r w:rsidRPr="00173CD0">
                    <w:rPr>
                      <w:rFonts w:ascii="Arial" w:hAnsi="Arial" w:cs="Arial"/>
                      <w:sz w:val="18"/>
                      <w:szCs w:val="18"/>
                    </w:rPr>
                    <w:t xml:space="preserve"> in the </w:t>
                  </w:r>
                  <w:r>
                    <w:rPr>
                      <w:rFonts w:ascii="Arial" w:hAnsi="Arial" w:cs="Arial"/>
                      <w:sz w:val="18"/>
                      <w:szCs w:val="18"/>
                      <w:lang w:eastAsia="zh-CN"/>
                    </w:rPr>
                    <w:t>set of cells</w:t>
                  </w:r>
                </w:p>
                <w:p w14:paraId="0DC5F214" w14:textId="77777777" w:rsidR="003C1468" w:rsidRDefault="003C1468" w:rsidP="003C1468">
                  <w:pPr>
                    <w:rPr>
                      <w:rFonts w:ascii="Arial" w:hAnsi="Arial" w:cs="Arial"/>
                      <w:sz w:val="18"/>
                      <w:szCs w:val="18"/>
                      <w:lang w:eastAsia="zh-CN"/>
                    </w:rPr>
                  </w:pPr>
                  <w:r w:rsidRPr="00173CD0">
                    <w:rPr>
                      <w:rFonts w:ascii="Arial" w:hAnsi="Arial" w:cs="Arial"/>
                      <w:sz w:val="18"/>
                      <w:szCs w:val="18"/>
                    </w:rPr>
                    <w:t xml:space="preserve">2) </w:t>
                  </w:r>
                  <w:r w:rsidRPr="00A846D5">
                    <w:rPr>
                      <w:rFonts w:ascii="Arial" w:hAnsi="Arial" w:cs="Arial"/>
                      <w:sz w:val="18"/>
                      <w:szCs w:val="18"/>
                    </w:rPr>
                    <w:t>HARQ-ACK time domain bundling</w:t>
                  </w:r>
                  <w:r>
                    <w:rPr>
                      <w:rFonts w:ascii="Arial" w:hAnsi="Arial" w:cs="Arial" w:hint="eastAsia"/>
                      <w:sz w:val="18"/>
                      <w:szCs w:val="18"/>
                      <w:lang w:eastAsia="zh-CN"/>
                    </w:rPr>
                    <w:t xml:space="preserve"> with number of bundling groups of {1, 2, 4}</w:t>
                  </w:r>
                  <w:r>
                    <w:rPr>
                      <w:rFonts w:ascii="Arial" w:hAnsi="Arial" w:cs="Arial"/>
                      <w:sz w:val="18"/>
                      <w:szCs w:val="18"/>
                      <w:lang w:eastAsia="zh-CN"/>
                    </w:rPr>
                    <w:t xml:space="preserve"> per cell</w:t>
                  </w:r>
                </w:p>
                <w:p w14:paraId="7DE4A488" w14:textId="77777777" w:rsidR="003C1468" w:rsidRPr="00173CD0" w:rsidRDefault="003C1468" w:rsidP="003C1468">
                  <w:pPr>
                    <w:rPr>
                      <w:rFonts w:ascii="Arial" w:hAnsi="Arial" w:cs="Arial"/>
                      <w:sz w:val="18"/>
                      <w:szCs w:val="18"/>
                    </w:rPr>
                  </w:pPr>
                  <w:r w:rsidRPr="00173CD0">
                    <w:rPr>
                      <w:rFonts w:ascii="Arial" w:hAnsi="Arial" w:cs="Arial"/>
                      <w:sz w:val="18"/>
                      <w:szCs w:val="18"/>
                    </w:rPr>
                    <w:t>3)</w:t>
                  </w:r>
                  <w:r>
                    <w:rPr>
                      <w:rFonts w:ascii="Arial" w:hAnsi="Arial" w:cs="Arial"/>
                      <w:sz w:val="18"/>
                      <w:szCs w:val="18"/>
                    </w:rPr>
                    <w:t xml:space="preserve">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4788E93F" w14:textId="77777777" w:rsidR="003C1468" w:rsidRPr="00173CD0" w:rsidRDefault="003C1468" w:rsidP="003C1468">
                  <w:pPr>
                    <w:rPr>
                      <w:rFonts w:ascii="Arial" w:hAnsi="Arial" w:cs="Arial"/>
                      <w:sz w:val="18"/>
                      <w:szCs w:val="18"/>
                      <w:lang w:eastAsia="zh-CN"/>
                    </w:rPr>
                  </w:pPr>
                  <w:r>
                    <w:rPr>
                      <w:rFonts w:ascii="Arial" w:hAnsi="Arial" w:cs="Arial"/>
                      <w:sz w:val="18"/>
                      <w:szCs w:val="18"/>
                    </w:rPr>
                    <w:t>4</w:t>
                  </w:r>
                  <w:r w:rsidRPr="00173CD0">
                    <w:rPr>
                      <w:rFonts w:ascii="Arial" w:hAnsi="Arial" w:cs="Arial"/>
                      <w:sz w:val="18"/>
                      <w:szCs w:val="18"/>
                    </w:rPr>
                    <w:t xml:space="preserve">) </w:t>
                  </w:r>
                  <w:r>
                    <w:rPr>
                      <w:rFonts w:ascii="Arial" w:hAnsi="Arial" w:cs="Arial"/>
                      <w:sz w:val="18"/>
                      <w:szCs w:val="18"/>
                    </w:rPr>
                    <w:t>Supported m</w:t>
                  </w:r>
                  <w:r w:rsidRPr="00173CD0">
                    <w:rPr>
                      <w:rFonts w:ascii="Arial" w:hAnsi="Arial" w:cs="Arial"/>
                      <w:sz w:val="18"/>
                      <w:szCs w:val="18"/>
                    </w:rPr>
                    <w:t>ax</w:t>
                  </w:r>
                  <w:r>
                    <w:rPr>
                      <w:rFonts w:ascii="Arial" w:hAnsi="Arial" w:cs="Arial"/>
                      <w:sz w:val="18"/>
                      <w:szCs w:val="18"/>
                    </w:rPr>
                    <w:t>imum</w:t>
                  </w:r>
                  <w:r w:rsidRPr="00173CD0">
                    <w:rPr>
                      <w:rFonts w:ascii="Arial" w:hAnsi="Arial" w:cs="Arial"/>
                      <w:sz w:val="18"/>
                      <w:szCs w:val="18"/>
                    </w:rPr>
                    <w:t xml:space="preserve">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PDSCHs on each cell within the</w:t>
                  </w:r>
                  <w:r w:rsidRPr="00173CD0">
                    <w:rPr>
                      <w:rFonts w:ascii="Arial" w:hAnsi="Arial" w:cs="Arial"/>
                      <w:sz w:val="18"/>
                      <w:szCs w:val="18"/>
                    </w:rPr>
                    <w:t xml:space="preserve"> set of cells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6A68E8D4" w14:textId="77777777" w:rsidR="003C1468" w:rsidRPr="00173CD0" w:rsidRDefault="003C1468" w:rsidP="003C1468">
                  <w:pPr>
                    <w:rPr>
                      <w:rFonts w:ascii="Arial" w:hAnsi="Arial" w:cs="Arial"/>
                      <w:sz w:val="18"/>
                      <w:szCs w:val="18"/>
                    </w:rPr>
                  </w:pPr>
                  <w:r>
                    <w:rPr>
                      <w:rFonts w:ascii="Arial" w:hAnsi="Arial" w:cs="Arial"/>
                      <w:sz w:val="18"/>
                      <w:szCs w:val="18"/>
                    </w:rPr>
                    <w:t>5</w:t>
                  </w:r>
                  <w:r w:rsidRPr="00173CD0">
                    <w:rPr>
                      <w:rFonts w:ascii="Arial" w:hAnsi="Arial" w:cs="Arial"/>
                      <w:sz w:val="18"/>
                      <w:szCs w:val="18"/>
                    </w:rPr>
                    <w:t xml:space="preserve">) </w:t>
                  </w:r>
                  <w:r>
                    <w:rPr>
                      <w:rFonts w:ascii="Arial" w:hAnsi="Arial" w:cs="Arial"/>
                      <w:sz w:val="18"/>
                      <w:szCs w:val="18"/>
                    </w:rPr>
                    <w:t>Supported m</w:t>
                  </w:r>
                  <w:r w:rsidRPr="00FF0F29">
                    <w:rPr>
                      <w:rFonts w:ascii="Arial" w:hAnsi="Arial" w:cs="Arial"/>
                      <w:sz w:val="18"/>
                      <w:szCs w:val="18"/>
                    </w:rPr>
                    <w:t xml:space="preserve">aximum </w:t>
                  </w:r>
                  <w:r>
                    <w:rPr>
                      <w:rFonts w:ascii="Arial" w:hAnsi="Arial" w:cs="Arial"/>
                      <w:sz w:val="18"/>
                      <w:szCs w:val="18"/>
                    </w:rPr>
                    <w:t xml:space="preserve">total </w:t>
                  </w:r>
                  <w:r w:rsidRPr="00FF0F29">
                    <w:rPr>
                      <w:rFonts w:ascii="Arial" w:hAnsi="Arial" w:cs="Arial"/>
                      <w:sz w:val="18"/>
                      <w:szCs w:val="18"/>
                    </w:rPr>
                    <w:t xml:space="preserve">number of schedulable </w:t>
                  </w:r>
                  <w:r>
                    <w:rPr>
                      <w:rFonts w:ascii="Arial" w:hAnsi="Arial" w:cs="Arial" w:hint="eastAsia"/>
                      <w:sz w:val="18"/>
                      <w:szCs w:val="18"/>
                      <w:lang w:eastAsia="zh-CN"/>
                    </w:rPr>
                    <w:t>PDSCH</w:t>
                  </w:r>
                  <w:r w:rsidRPr="00FF0F29">
                    <w:rPr>
                      <w:rFonts w:ascii="Arial" w:hAnsi="Arial" w:cs="Arial"/>
                      <w:sz w:val="18"/>
                      <w:szCs w:val="18"/>
                    </w:rPr>
                    <w:t>s by a DCI format 1_3 and the candidate value can be {8, 10, 12, 16}</w:t>
                  </w:r>
                </w:p>
              </w:tc>
              <w:tc>
                <w:tcPr>
                  <w:tcW w:w="2126" w:type="dxa"/>
                </w:tcPr>
                <w:p w14:paraId="55B91024" w14:textId="77777777" w:rsidR="003C1468" w:rsidRPr="00173CD0" w:rsidRDefault="003C1468" w:rsidP="003C1468">
                  <w:pPr>
                    <w:pStyle w:val="TAL"/>
                    <w:rPr>
                      <w:rFonts w:eastAsia="ＭＳ 明朝" w:cs="Arial"/>
                      <w:szCs w:val="18"/>
                      <w:lang w:eastAsia="ja-JP"/>
                    </w:rPr>
                  </w:pPr>
                  <w:r w:rsidRPr="00173CD0">
                    <w:rPr>
                      <w:rFonts w:eastAsia="ＭＳ 明朝" w:cs="Arial"/>
                      <w:szCs w:val="18"/>
                      <w:lang w:eastAsia="ja-JP"/>
                    </w:rPr>
                    <w:t>49-1</w:t>
                  </w:r>
                  <w:r>
                    <w:rPr>
                      <w:rFonts w:eastAsia="ＭＳ 明朝" w:cs="Arial"/>
                      <w:szCs w:val="18"/>
                      <w:lang w:eastAsia="ja-JP"/>
                    </w:rPr>
                    <w:t>b</w:t>
                  </w:r>
                </w:p>
              </w:tc>
            </w:tr>
            <w:tr w:rsidR="003C1468" w:rsidRPr="00EC2F2C" w14:paraId="0728798D" w14:textId="77777777" w:rsidTr="003C1468">
              <w:tc>
                <w:tcPr>
                  <w:tcW w:w="707" w:type="dxa"/>
                </w:tcPr>
                <w:p w14:paraId="04646795" w14:textId="77777777" w:rsidR="003C1468" w:rsidRPr="00173CD0" w:rsidRDefault="003C1468" w:rsidP="003C1468">
                  <w:pPr>
                    <w:pStyle w:val="TAL"/>
                    <w:rPr>
                      <w:rFonts w:eastAsia="ＭＳ 明朝" w:cs="Arial"/>
                      <w:szCs w:val="18"/>
                      <w:lang w:eastAsia="ja-JP"/>
                    </w:rPr>
                  </w:pPr>
                  <w:r w:rsidRPr="00173CD0">
                    <w:rPr>
                      <w:rFonts w:eastAsia="ＭＳ 明朝" w:cs="Arial"/>
                      <w:szCs w:val="18"/>
                      <w:lang w:eastAsia="ja-JP"/>
                    </w:rPr>
                    <w:t>6</w:t>
                  </w:r>
                  <w:r>
                    <w:rPr>
                      <w:rFonts w:cs="Arial" w:hint="eastAsia"/>
                      <w:szCs w:val="18"/>
                      <w:lang w:eastAsia="zh-CN"/>
                    </w:rPr>
                    <w:t>6</w:t>
                  </w:r>
                  <w:r w:rsidRPr="00173CD0">
                    <w:rPr>
                      <w:rFonts w:eastAsia="ＭＳ 明朝" w:cs="Arial"/>
                      <w:szCs w:val="18"/>
                      <w:lang w:eastAsia="ja-JP"/>
                    </w:rPr>
                    <w:t>-</w:t>
                  </w:r>
                  <w:r>
                    <w:rPr>
                      <w:rFonts w:eastAsia="ＭＳ 明朝" w:cs="Arial"/>
                      <w:szCs w:val="18"/>
                      <w:lang w:eastAsia="ja-JP"/>
                    </w:rPr>
                    <w:t>4</w:t>
                  </w:r>
                </w:p>
              </w:tc>
              <w:tc>
                <w:tcPr>
                  <w:tcW w:w="1898" w:type="dxa"/>
                </w:tcPr>
                <w:p w14:paraId="1AE6759B" w14:textId="77777777" w:rsidR="003C1468" w:rsidRDefault="003C1468" w:rsidP="003C1468">
                  <w:pPr>
                    <w:pStyle w:val="TAL"/>
                    <w:rPr>
                      <w:rFonts w:cs="Arial"/>
                      <w:szCs w:val="18"/>
                      <w:lang w:eastAsia="zh-CN"/>
                    </w:rPr>
                  </w:pPr>
                  <w:r w:rsidRPr="00173CD0">
                    <w:rPr>
                      <w:rFonts w:eastAsia="ＭＳ 明朝" w:cs="Arial"/>
                      <w:szCs w:val="18"/>
                      <w:lang w:eastAsia="ja-JP"/>
                    </w:rPr>
                    <w:t>Multi-cell P</w:t>
                  </w:r>
                  <w:r>
                    <w:rPr>
                      <w:rFonts w:cs="Arial" w:hint="eastAsia"/>
                      <w:szCs w:val="18"/>
                      <w:lang w:eastAsia="zh-CN"/>
                    </w:rPr>
                    <w:t>U</w:t>
                  </w:r>
                  <w:r w:rsidRPr="00173CD0">
                    <w:rPr>
                      <w:rFonts w:eastAsia="ＭＳ 明朝" w:cs="Arial"/>
                      <w:szCs w:val="18"/>
                      <w:lang w:eastAsia="ja-JP"/>
                    </w:rPr>
                    <w:t xml:space="preserve">SCH scheduling by DCI format </w:t>
                  </w:r>
                  <w:r>
                    <w:rPr>
                      <w:rFonts w:cs="Arial" w:hint="eastAsia"/>
                      <w:szCs w:val="18"/>
                      <w:lang w:eastAsia="zh-CN"/>
                    </w:rPr>
                    <w:t>0</w:t>
                  </w:r>
                  <w:r w:rsidRPr="00173CD0">
                    <w:rPr>
                      <w:rFonts w:eastAsia="ＭＳ 明朝" w:cs="Arial"/>
                      <w:szCs w:val="18"/>
                      <w:lang w:eastAsia="ja-JP"/>
                    </w:rPr>
                    <w:t xml:space="preserve">_3 on a scheduling cell </w:t>
                  </w:r>
                  <w:r>
                    <w:rPr>
                      <w:rFonts w:eastAsia="ＭＳ 明朝" w:cs="Arial"/>
                      <w:szCs w:val="18"/>
                      <w:lang w:eastAsia="ja-JP"/>
                    </w:rPr>
                    <w:t xml:space="preserve">included in a set of cells </w:t>
                  </w:r>
                  <w:r w:rsidRPr="00173CD0">
                    <w:rPr>
                      <w:rFonts w:eastAsia="ＭＳ 明朝" w:cs="Arial"/>
                      <w:szCs w:val="18"/>
                      <w:lang w:eastAsia="ja-JP"/>
                    </w:rPr>
                    <w:t xml:space="preserve">with </w:t>
                  </w:r>
                  <w:r>
                    <w:rPr>
                      <w:rFonts w:cs="Arial" w:hint="eastAsia"/>
                      <w:szCs w:val="18"/>
                      <w:lang w:eastAsia="zh-CN"/>
                    </w:rPr>
                    <w:t xml:space="preserve">different </w:t>
                  </w:r>
                  <w:r w:rsidRPr="00173CD0">
                    <w:rPr>
                      <w:rFonts w:eastAsia="ＭＳ 明朝" w:cs="Arial"/>
                      <w:szCs w:val="18"/>
                      <w:lang w:eastAsia="ja-JP"/>
                    </w:rPr>
                    <w:t>SCS</w:t>
                  </w:r>
                  <w:r>
                    <w:rPr>
                      <w:rFonts w:cs="Arial" w:hint="eastAsia"/>
                      <w:szCs w:val="18"/>
                      <w:lang w:eastAsia="zh-CN"/>
                    </w:rPr>
                    <w:t>/carrier type</w:t>
                  </w:r>
                  <w:r w:rsidRPr="00173CD0">
                    <w:rPr>
                      <w:rFonts w:eastAsia="ＭＳ 明朝" w:cs="Arial"/>
                      <w:szCs w:val="18"/>
                      <w:lang w:eastAsia="ja-JP"/>
                    </w:rPr>
                    <w:t xml:space="preserve"> </w:t>
                  </w:r>
                  <w:r>
                    <w:rPr>
                      <w:rFonts w:cs="Arial" w:hint="eastAsia"/>
                      <w:szCs w:val="18"/>
                      <w:lang w:eastAsia="zh-CN"/>
                    </w:rPr>
                    <w:t xml:space="preserve">among co-scheduled </w:t>
                  </w:r>
                  <w:r w:rsidRPr="00173CD0">
                    <w:rPr>
                      <w:rFonts w:eastAsia="ＭＳ 明朝" w:cs="Arial"/>
                      <w:szCs w:val="18"/>
                      <w:lang w:eastAsia="ja-JP"/>
                    </w:rPr>
                    <w:t>cell</w:t>
                  </w:r>
                  <w:r>
                    <w:rPr>
                      <w:rFonts w:cs="Arial" w:hint="eastAsia"/>
                      <w:szCs w:val="18"/>
                      <w:lang w:eastAsia="zh-CN"/>
                    </w:rPr>
                    <w:t>s</w:t>
                  </w:r>
                  <w:r w:rsidRPr="00173CD0">
                    <w:rPr>
                      <w:rFonts w:eastAsia="ＭＳ 明朝" w:cs="Arial"/>
                      <w:szCs w:val="18"/>
                      <w:lang w:eastAsia="ja-JP"/>
                    </w:rPr>
                    <w:t xml:space="preserve"> </w:t>
                  </w:r>
                  <w:r w:rsidRPr="00D2649A">
                    <w:rPr>
                      <w:rFonts w:cs="Arial"/>
                      <w:szCs w:val="18"/>
                      <w:lang w:eastAsia="zh-CN"/>
                    </w:rPr>
                    <w:t>including the scheduling cell.</w:t>
                  </w:r>
                </w:p>
                <w:p w14:paraId="163A70CF" w14:textId="77777777" w:rsidR="003C1468" w:rsidRPr="00173CD0" w:rsidRDefault="003C1468" w:rsidP="003C1468">
                  <w:pPr>
                    <w:pStyle w:val="TAL"/>
                    <w:rPr>
                      <w:rFonts w:eastAsia="ＭＳ 明朝" w:cs="Arial"/>
                      <w:szCs w:val="18"/>
                      <w:lang w:eastAsia="ja-JP"/>
                    </w:rPr>
                  </w:pPr>
                </w:p>
              </w:tc>
              <w:tc>
                <w:tcPr>
                  <w:tcW w:w="13474" w:type="dxa"/>
                </w:tcPr>
                <w:p w14:paraId="5B068333" w14:textId="77777777" w:rsidR="003C1468" w:rsidRPr="00173CD0" w:rsidRDefault="003C1468" w:rsidP="003C1468">
                  <w:pPr>
                    <w:rPr>
                      <w:rFonts w:ascii="Arial" w:hAnsi="Arial" w:cs="Arial"/>
                      <w:sz w:val="18"/>
                      <w:szCs w:val="18"/>
                    </w:rPr>
                  </w:pPr>
                  <w:r w:rsidRPr="00173CD0">
                    <w:rPr>
                      <w:rFonts w:ascii="Arial" w:hAnsi="Arial" w:cs="Arial"/>
                      <w:sz w:val="18"/>
                      <w:szCs w:val="18"/>
                    </w:rPr>
                    <w:t xml:space="preserve">1) UE supports DCI format </w:t>
                  </w:r>
                  <w:r>
                    <w:rPr>
                      <w:rFonts w:ascii="Arial" w:hAnsi="Arial" w:cs="Arial" w:hint="eastAsia"/>
                      <w:sz w:val="18"/>
                      <w:szCs w:val="18"/>
                      <w:lang w:eastAsia="zh-CN"/>
                    </w:rPr>
                    <w:t>0</w:t>
                  </w:r>
                  <w:r w:rsidRPr="00173CD0">
                    <w:rPr>
                      <w:rFonts w:ascii="Arial" w:hAnsi="Arial" w:cs="Arial"/>
                      <w:sz w:val="18"/>
                      <w:szCs w:val="18"/>
                    </w:rPr>
                    <w:t xml:space="preserve">_3 for </w:t>
                  </w:r>
                  <w:r>
                    <w:rPr>
                      <w:rFonts w:ascii="Arial" w:hAnsi="Arial" w:cs="Arial" w:hint="eastAsia"/>
                      <w:sz w:val="18"/>
                      <w:szCs w:val="18"/>
                      <w:lang w:eastAsia="zh-CN"/>
                    </w:rPr>
                    <w:t>U</w:t>
                  </w:r>
                  <w:r w:rsidRPr="00173CD0">
                    <w:rPr>
                      <w:rFonts w:ascii="Arial" w:hAnsi="Arial" w:cs="Arial"/>
                      <w:sz w:val="18"/>
                      <w:szCs w:val="18"/>
                    </w:rPr>
                    <w:t xml:space="preserve">L scheduling </w:t>
                  </w:r>
                  <w:r>
                    <w:rPr>
                      <w:rFonts w:ascii="Arial" w:hAnsi="Arial" w:cs="Arial"/>
                      <w:sz w:val="18"/>
                      <w:szCs w:val="18"/>
                    </w:rPr>
                    <w:t>of one or more PUSCHs per cell in the set of cells</w:t>
                  </w:r>
                </w:p>
                <w:p w14:paraId="23E418BD" w14:textId="77777777" w:rsidR="003C1468" w:rsidRPr="00173CD0" w:rsidRDefault="003C1468" w:rsidP="003C1468">
                  <w:pPr>
                    <w:rPr>
                      <w:rFonts w:ascii="Arial" w:hAnsi="Arial" w:cs="Arial"/>
                      <w:sz w:val="18"/>
                      <w:szCs w:val="18"/>
                    </w:rPr>
                  </w:pPr>
                  <w:r w:rsidRPr="00173CD0">
                    <w:rPr>
                      <w:rFonts w:ascii="Arial" w:hAnsi="Arial" w:cs="Arial"/>
                      <w:sz w:val="18"/>
                      <w:szCs w:val="18"/>
                    </w:rPr>
                    <w:t xml:space="preserve">2)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w:t>
                  </w:r>
                  <w:r w:rsidRPr="009430F7">
                    <w:rPr>
                      <w:rFonts w:ascii="Arial" w:hAnsi="Arial" w:cs="Arial"/>
                      <w:sz w:val="18"/>
                      <w:szCs w:val="18"/>
                    </w:rPr>
                    <w:t>FR1 unlicensed TDD,</w:t>
                  </w:r>
                  <w:r>
                    <w:rPr>
                      <w:rFonts w:ascii="Arial" w:hAnsi="Arial" w:cs="Arial" w:hint="eastAsia"/>
                      <w:sz w:val="18"/>
                      <w:szCs w:val="18"/>
                      <w:lang w:eastAsia="zh-CN"/>
                    </w:rPr>
                    <w:t xml:space="preserve"> </w:t>
                  </w:r>
                  <w:r w:rsidRPr="00173CD0">
                    <w:rPr>
                      <w:rFonts w:ascii="Arial" w:hAnsi="Arial" w:cs="Arial"/>
                      <w:sz w:val="18"/>
                      <w:szCs w:val="18"/>
                    </w:rPr>
                    <w:t>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0095E301" w14:textId="77777777" w:rsidR="003C1468" w:rsidRPr="00173CD0" w:rsidRDefault="003C1468" w:rsidP="003C1468">
                  <w:pPr>
                    <w:rPr>
                      <w:rFonts w:ascii="Arial" w:hAnsi="Arial" w:cs="Arial"/>
                      <w:sz w:val="18"/>
                      <w:szCs w:val="18"/>
                      <w:lang w:eastAsia="zh-CN"/>
                    </w:rPr>
                  </w:pPr>
                  <w:r w:rsidRPr="00173CD0">
                    <w:rPr>
                      <w:rFonts w:ascii="Arial" w:hAnsi="Arial" w:cs="Arial"/>
                      <w:sz w:val="18"/>
                      <w:szCs w:val="18"/>
                    </w:rPr>
                    <w:t xml:space="preserve">3) </w:t>
                  </w:r>
                  <w:r>
                    <w:rPr>
                      <w:rFonts w:ascii="Arial" w:hAnsi="Arial" w:cs="Arial"/>
                      <w:sz w:val="18"/>
                      <w:szCs w:val="18"/>
                    </w:rPr>
                    <w:t>Supported m</w:t>
                  </w:r>
                  <w:r w:rsidRPr="00173CD0">
                    <w:rPr>
                      <w:rFonts w:ascii="Arial" w:hAnsi="Arial" w:cs="Arial"/>
                      <w:sz w:val="18"/>
                      <w:szCs w:val="18"/>
                    </w:rPr>
                    <w:t>ax</w:t>
                  </w:r>
                  <w:r>
                    <w:rPr>
                      <w:rFonts w:ascii="Arial" w:hAnsi="Arial" w:cs="Arial"/>
                      <w:sz w:val="18"/>
                      <w:szCs w:val="18"/>
                    </w:rPr>
                    <w:t>imum</w:t>
                  </w:r>
                  <w:r w:rsidRPr="00173CD0">
                    <w:rPr>
                      <w:rFonts w:ascii="Arial" w:hAnsi="Arial" w:cs="Arial"/>
                      <w:sz w:val="18"/>
                      <w:szCs w:val="18"/>
                    </w:rPr>
                    <w:t xml:space="preserve">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PUSCHs on each cell within the</w:t>
                  </w:r>
                  <w:r w:rsidRPr="00173CD0">
                    <w:rPr>
                      <w:rFonts w:ascii="Arial" w:hAnsi="Arial" w:cs="Arial"/>
                      <w:sz w:val="18"/>
                      <w:szCs w:val="18"/>
                    </w:rPr>
                    <w:t xml:space="preserve"> set of cells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113256C3" w14:textId="77777777" w:rsidR="003C1468" w:rsidRPr="00173CD0" w:rsidRDefault="003C1468" w:rsidP="003C1468">
                  <w:pPr>
                    <w:rPr>
                      <w:rFonts w:ascii="Arial" w:hAnsi="Arial" w:cs="Arial"/>
                      <w:sz w:val="18"/>
                      <w:szCs w:val="18"/>
                    </w:rPr>
                  </w:pPr>
                  <w:r w:rsidRPr="00173CD0">
                    <w:rPr>
                      <w:rFonts w:ascii="Arial" w:hAnsi="Arial" w:cs="Arial"/>
                      <w:sz w:val="18"/>
                      <w:szCs w:val="18"/>
                    </w:rPr>
                    <w:t xml:space="preserve">4) </w:t>
                  </w:r>
                  <w:r>
                    <w:rPr>
                      <w:rFonts w:ascii="Arial" w:hAnsi="Arial" w:cs="Arial"/>
                      <w:sz w:val="18"/>
                      <w:szCs w:val="18"/>
                    </w:rPr>
                    <w:t>Supported m</w:t>
                  </w:r>
                  <w:r w:rsidRPr="00FF0F29">
                    <w:rPr>
                      <w:rFonts w:ascii="Arial" w:hAnsi="Arial" w:cs="Arial"/>
                      <w:sz w:val="18"/>
                      <w:szCs w:val="18"/>
                    </w:rPr>
                    <w:t xml:space="preserve">aximum </w:t>
                  </w:r>
                  <w:r>
                    <w:rPr>
                      <w:rFonts w:ascii="Arial" w:hAnsi="Arial" w:cs="Arial"/>
                      <w:sz w:val="18"/>
                      <w:szCs w:val="18"/>
                    </w:rPr>
                    <w:t xml:space="preserve">total </w:t>
                  </w:r>
                  <w:r w:rsidRPr="00FF0F29">
                    <w:rPr>
                      <w:rFonts w:ascii="Arial" w:hAnsi="Arial" w:cs="Arial"/>
                      <w:sz w:val="18"/>
                      <w:szCs w:val="18"/>
                    </w:rPr>
                    <w:t xml:space="preserve">number of schedulable </w:t>
                  </w:r>
                  <w:r>
                    <w:rPr>
                      <w:rFonts w:ascii="Arial" w:hAnsi="Arial" w:cs="Arial" w:hint="eastAsia"/>
                      <w:sz w:val="18"/>
                      <w:szCs w:val="18"/>
                      <w:lang w:eastAsia="zh-CN"/>
                    </w:rPr>
                    <w:t>PUSCH</w:t>
                  </w:r>
                  <w:r w:rsidRPr="00FF0F29">
                    <w:rPr>
                      <w:rFonts w:ascii="Arial" w:hAnsi="Arial" w:cs="Arial"/>
                      <w:sz w:val="18"/>
                      <w:szCs w:val="18"/>
                    </w:rPr>
                    <w:t xml:space="preserve">s by a DCI format </w:t>
                  </w:r>
                  <w:r>
                    <w:rPr>
                      <w:rFonts w:ascii="Arial" w:hAnsi="Arial" w:cs="Arial" w:hint="eastAsia"/>
                      <w:sz w:val="18"/>
                      <w:szCs w:val="18"/>
                      <w:lang w:eastAsia="zh-CN"/>
                    </w:rPr>
                    <w:t>0</w:t>
                  </w:r>
                  <w:r w:rsidRPr="00FF0F29">
                    <w:rPr>
                      <w:rFonts w:ascii="Arial" w:hAnsi="Arial" w:cs="Arial"/>
                      <w:sz w:val="18"/>
                      <w:szCs w:val="18"/>
                    </w:rPr>
                    <w:t>_3 and the candidate value can be {8, 10, 12, 16}</w:t>
                  </w:r>
                </w:p>
              </w:tc>
              <w:tc>
                <w:tcPr>
                  <w:tcW w:w="2126" w:type="dxa"/>
                </w:tcPr>
                <w:p w14:paraId="53372F90" w14:textId="77777777" w:rsidR="003C1468" w:rsidRPr="00173CD0" w:rsidRDefault="003C1468" w:rsidP="003C1468">
                  <w:pPr>
                    <w:pStyle w:val="TAL"/>
                    <w:rPr>
                      <w:rFonts w:eastAsia="ＭＳ 明朝" w:cs="Arial"/>
                      <w:szCs w:val="18"/>
                      <w:lang w:eastAsia="ja-JP"/>
                    </w:rPr>
                  </w:pPr>
                  <w:r w:rsidRPr="00173CD0">
                    <w:rPr>
                      <w:rFonts w:eastAsia="ＭＳ 明朝" w:cs="Arial"/>
                      <w:szCs w:val="18"/>
                      <w:lang w:eastAsia="ja-JP"/>
                    </w:rPr>
                    <w:t>49-</w:t>
                  </w:r>
                  <w:r>
                    <w:rPr>
                      <w:rFonts w:cs="Arial" w:hint="eastAsia"/>
                      <w:szCs w:val="18"/>
                      <w:lang w:eastAsia="zh-CN"/>
                    </w:rPr>
                    <w:t>2</w:t>
                  </w:r>
                </w:p>
              </w:tc>
            </w:tr>
            <w:tr w:rsidR="003C1468" w:rsidRPr="00EC2F2C" w14:paraId="4EAD8791" w14:textId="77777777" w:rsidTr="003C1468">
              <w:tc>
                <w:tcPr>
                  <w:tcW w:w="707" w:type="dxa"/>
                </w:tcPr>
                <w:p w14:paraId="36CBC3EE" w14:textId="77777777" w:rsidR="003C1468" w:rsidRPr="00173CD0" w:rsidRDefault="003C1468" w:rsidP="003C1468">
                  <w:pPr>
                    <w:pStyle w:val="TAL"/>
                    <w:rPr>
                      <w:rFonts w:eastAsia="ＭＳ 明朝" w:cs="Arial"/>
                      <w:szCs w:val="18"/>
                      <w:lang w:eastAsia="ja-JP"/>
                    </w:rPr>
                  </w:pPr>
                  <w:r w:rsidRPr="00173CD0">
                    <w:rPr>
                      <w:rFonts w:eastAsia="ＭＳ 明朝" w:cs="Arial"/>
                      <w:szCs w:val="18"/>
                      <w:lang w:eastAsia="ja-JP"/>
                    </w:rPr>
                    <w:t>6</w:t>
                  </w:r>
                  <w:r>
                    <w:rPr>
                      <w:rFonts w:cs="Arial" w:hint="eastAsia"/>
                      <w:szCs w:val="18"/>
                      <w:lang w:eastAsia="zh-CN"/>
                    </w:rPr>
                    <w:t>6</w:t>
                  </w:r>
                  <w:r w:rsidRPr="00173CD0">
                    <w:rPr>
                      <w:rFonts w:eastAsia="ＭＳ 明朝" w:cs="Arial"/>
                      <w:szCs w:val="18"/>
                      <w:lang w:eastAsia="ja-JP"/>
                    </w:rPr>
                    <w:t>-</w:t>
                  </w:r>
                  <w:r>
                    <w:rPr>
                      <w:rFonts w:eastAsia="ＭＳ 明朝" w:cs="Arial"/>
                      <w:szCs w:val="18"/>
                      <w:lang w:eastAsia="ja-JP"/>
                    </w:rPr>
                    <w:t>4b</w:t>
                  </w:r>
                </w:p>
              </w:tc>
              <w:tc>
                <w:tcPr>
                  <w:tcW w:w="1898" w:type="dxa"/>
                </w:tcPr>
                <w:p w14:paraId="422853A8" w14:textId="77777777" w:rsidR="003C1468" w:rsidRDefault="003C1468" w:rsidP="003C1468">
                  <w:pPr>
                    <w:pStyle w:val="TAL"/>
                    <w:rPr>
                      <w:rFonts w:cs="Arial"/>
                      <w:szCs w:val="18"/>
                      <w:lang w:eastAsia="zh-CN"/>
                    </w:rPr>
                  </w:pPr>
                  <w:r w:rsidRPr="00173CD0">
                    <w:rPr>
                      <w:rFonts w:eastAsia="ＭＳ 明朝" w:cs="Arial"/>
                      <w:szCs w:val="18"/>
                      <w:lang w:eastAsia="ja-JP"/>
                    </w:rPr>
                    <w:t>Multi-cell P</w:t>
                  </w:r>
                  <w:r>
                    <w:rPr>
                      <w:rFonts w:cs="Arial" w:hint="eastAsia"/>
                      <w:szCs w:val="18"/>
                      <w:lang w:eastAsia="zh-CN"/>
                    </w:rPr>
                    <w:t>U</w:t>
                  </w:r>
                  <w:r w:rsidRPr="00173CD0">
                    <w:rPr>
                      <w:rFonts w:eastAsia="ＭＳ 明朝" w:cs="Arial"/>
                      <w:szCs w:val="18"/>
                      <w:lang w:eastAsia="ja-JP"/>
                    </w:rPr>
                    <w:t xml:space="preserve">SCH scheduling by DCI format </w:t>
                  </w:r>
                  <w:r>
                    <w:rPr>
                      <w:rFonts w:cs="Arial" w:hint="eastAsia"/>
                      <w:szCs w:val="18"/>
                      <w:lang w:eastAsia="zh-CN"/>
                    </w:rPr>
                    <w:t>0</w:t>
                  </w:r>
                  <w:r w:rsidRPr="00173CD0">
                    <w:rPr>
                      <w:rFonts w:eastAsia="ＭＳ 明朝" w:cs="Arial"/>
                      <w:szCs w:val="18"/>
                      <w:lang w:eastAsia="ja-JP"/>
                    </w:rPr>
                    <w:t xml:space="preserve">_3 on a scheduling cell </w:t>
                  </w:r>
                  <w:r w:rsidRPr="00D2649A">
                    <w:rPr>
                      <w:rFonts w:eastAsia="ＭＳ 明朝" w:cs="Arial"/>
                      <w:szCs w:val="18"/>
                      <w:lang w:eastAsia="ja-JP"/>
                    </w:rPr>
                    <w:t xml:space="preserve">not </w:t>
                  </w:r>
                  <w:r>
                    <w:rPr>
                      <w:rFonts w:eastAsia="ＭＳ 明朝" w:cs="Arial"/>
                      <w:szCs w:val="18"/>
                      <w:lang w:eastAsia="ja-JP"/>
                    </w:rPr>
                    <w:t>included in a set of cells with</w:t>
                  </w:r>
                  <w:r w:rsidRPr="00D2649A">
                    <w:rPr>
                      <w:rFonts w:eastAsia="ＭＳ 明朝" w:cs="Arial"/>
                      <w:szCs w:val="18"/>
                      <w:lang w:eastAsia="ja-JP"/>
                    </w:rPr>
                    <w:t xml:space="preserve"> different SCS/carrier type is used among the co-scheduled cells.</w:t>
                  </w:r>
                </w:p>
                <w:p w14:paraId="201E37D7" w14:textId="77777777" w:rsidR="003C1468" w:rsidRPr="00173CD0" w:rsidRDefault="003C1468" w:rsidP="003C1468">
                  <w:pPr>
                    <w:pStyle w:val="TAL"/>
                    <w:rPr>
                      <w:rFonts w:eastAsia="ＭＳ 明朝" w:cs="Arial"/>
                      <w:szCs w:val="18"/>
                      <w:lang w:eastAsia="ja-JP"/>
                    </w:rPr>
                  </w:pPr>
                </w:p>
              </w:tc>
              <w:tc>
                <w:tcPr>
                  <w:tcW w:w="13474" w:type="dxa"/>
                </w:tcPr>
                <w:p w14:paraId="4250E47C" w14:textId="77777777" w:rsidR="003C1468" w:rsidRPr="00173CD0" w:rsidRDefault="003C1468" w:rsidP="003C1468">
                  <w:pPr>
                    <w:rPr>
                      <w:rFonts w:ascii="Arial" w:hAnsi="Arial" w:cs="Arial"/>
                      <w:sz w:val="18"/>
                      <w:szCs w:val="18"/>
                    </w:rPr>
                  </w:pPr>
                  <w:r w:rsidRPr="00173CD0">
                    <w:rPr>
                      <w:rFonts w:ascii="Arial" w:hAnsi="Arial" w:cs="Arial"/>
                      <w:sz w:val="18"/>
                      <w:szCs w:val="18"/>
                    </w:rPr>
                    <w:t xml:space="preserve">1) UE supports DCI format </w:t>
                  </w:r>
                  <w:r>
                    <w:rPr>
                      <w:rFonts w:ascii="Arial" w:hAnsi="Arial" w:cs="Arial" w:hint="eastAsia"/>
                      <w:sz w:val="18"/>
                      <w:szCs w:val="18"/>
                      <w:lang w:eastAsia="zh-CN"/>
                    </w:rPr>
                    <w:t>0</w:t>
                  </w:r>
                  <w:r w:rsidRPr="00173CD0">
                    <w:rPr>
                      <w:rFonts w:ascii="Arial" w:hAnsi="Arial" w:cs="Arial"/>
                      <w:sz w:val="18"/>
                      <w:szCs w:val="18"/>
                    </w:rPr>
                    <w:t xml:space="preserve">_3 for </w:t>
                  </w:r>
                  <w:r>
                    <w:rPr>
                      <w:rFonts w:ascii="Arial" w:hAnsi="Arial" w:cs="Arial" w:hint="eastAsia"/>
                      <w:sz w:val="18"/>
                      <w:szCs w:val="18"/>
                      <w:lang w:eastAsia="zh-CN"/>
                    </w:rPr>
                    <w:t>U</w:t>
                  </w:r>
                  <w:r w:rsidRPr="00173CD0">
                    <w:rPr>
                      <w:rFonts w:ascii="Arial" w:hAnsi="Arial" w:cs="Arial"/>
                      <w:sz w:val="18"/>
                      <w:szCs w:val="18"/>
                    </w:rPr>
                    <w:t xml:space="preserve">L scheduling </w:t>
                  </w:r>
                  <w:r>
                    <w:rPr>
                      <w:rFonts w:ascii="Arial" w:hAnsi="Arial" w:cs="Arial"/>
                      <w:sz w:val="18"/>
                      <w:szCs w:val="18"/>
                    </w:rPr>
                    <w:t>of one or more PUSCHs per cell in the set of cells</w:t>
                  </w:r>
                </w:p>
                <w:p w14:paraId="345A376C" w14:textId="77777777" w:rsidR="003C1468" w:rsidRPr="00173CD0" w:rsidRDefault="003C1468" w:rsidP="003C1468">
                  <w:pPr>
                    <w:rPr>
                      <w:rFonts w:ascii="Arial" w:hAnsi="Arial" w:cs="Arial"/>
                      <w:sz w:val="18"/>
                      <w:szCs w:val="18"/>
                    </w:rPr>
                  </w:pPr>
                  <w:r w:rsidRPr="00173CD0">
                    <w:rPr>
                      <w:rFonts w:ascii="Arial" w:hAnsi="Arial" w:cs="Arial"/>
                      <w:sz w:val="18"/>
                      <w:szCs w:val="18"/>
                    </w:rPr>
                    <w:t xml:space="preserve">2)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w:t>
                  </w:r>
                  <w:r w:rsidRPr="009430F7">
                    <w:rPr>
                      <w:rFonts w:ascii="Arial" w:hAnsi="Arial" w:cs="Arial"/>
                      <w:sz w:val="18"/>
                      <w:szCs w:val="18"/>
                    </w:rPr>
                    <w:t>FR1 unlicensed TDD,</w:t>
                  </w:r>
                  <w:r>
                    <w:rPr>
                      <w:rFonts w:ascii="Arial" w:hAnsi="Arial" w:cs="Arial" w:hint="eastAsia"/>
                      <w:sz w:val="18"/>
                      <w:szCs w:val="18"/>
                      <w:lang w:eastAsia="zh-CN"/>
                    </w:rPr>
                    <w:t xml:space="preserve"> </w:t>
                  </w:r>
                  <w:r w:rsidRPr="00173CD0">
                    <w:rPr>
                      <w:rFonts w:ascii="Arial" w:hAnsi="Arial" w:cs="Arial"/>
                      <w:sz w:val="18"/>
                      <w:szCs w:val="18"/>
                    </w:rPr>
                    <w:t>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040D03ED" w14:textId="77777777" w:rsidR="003C1468" w:rsidRPr="00173CD0" w:rsidRDefault="003C1468" w:rsidP="003C1468">
                  <w:pPr>
                    <w:rPr>
                      <w:rFonts w:ascii="Arial" w:hAnsi="Arial" w:cs="Arial"/>
                      <w:sz w:val="18"/>
                      <w:szCs w:val="18"/>
                      <w:lang w:eastAsia="zh-CN"/>
                    </w:rPr>
                  </w:pPr>
                  <w:r w:rsidRPr="00173CD0">
                    <w:rPr>
                      <w:rFonts w:ascii="Arial" w:hAnsi="Arial" w:cs="Arial"/>
                      <w:sz w:val="18"/>
                      <w:szCs w:val="18"/>
                    </w:rPr>
                    <w:t xml:space="preserve">3) </w:t>
                  </w:r>
                  <w:r>
                    <w:rPr>
                      <w:rFonts w:ascii="Arial" w:hAnsi="Arial" w:cs="Arial"/>
                      <w:sz w:val="18"/>
                      <w:szCs w:val="18"/>
                    </w:rPr>
                    <w:t>Supported m</w:t>
                  </w:r>
                  <w:r w:rsidRPr="00173CD0">
                    <w:rPr>
                      <w:rFonts w:ascii="Arial" w:hAnsi="Arial" w:cs="Arial"/>
                      <w:sz w:val="18"/>
                      <w:szCs w:val="18"/>
                    </w:rPr>
                    <w:t>ax</w:t>
                  </w:r>
                  <w:r>
                    <w:rPr>
                      <w:rFonts w:ascii="Arial" w:hAnsi="Arial" w:cs="Arial"/>
                      <w:sz w:val="18"/>
                      <w:szCs w:val="18"/>
                    </w:rPr>
                    <w:t>imum</w:t>
                  </w:r>
                  <w:r w:rsidRPr="00173CD0">
                    <w:rPr>
                      <w:rFonts w:ascii="Arial" w:hAnsi="Arial" w:cs="Arial"/>
                      <w:sz w:val="18"/>
                      <w:szCs w:val="18"/>
                    </w:rPr>
                    <w:t xml:space="preserve">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PUSCHs on each cell within the</w:t>
                  </w:r>
                  <w:r w:rsidRPr="00173CD0">
                    <w:rPr>
                      <w:rFonts w:ascii="Arial" w:hAnsi="Arial" w:cs="Arial"/>
                      <w:sz w:val="18"/>
                      <w:szCs w:val="18"/>
                    </w:rPr>
                    <w:t xml:space="preserve"> set of cells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025C5ED6" w14:textId="77777777" w:rsidR="003C1468" w:rsidRPr="009430F7" w:rsidRDefault="003C1468" w:rsidP="003C1468">
                  <w:pPr>
                    <w:pStyle w:val="TAL"/>
                    <w:rPr>
                      <w:rFonts w:eastAsia="ＭＳ 明朝" w:cs="Arial"/>
                      <w:szCs w:val="18"/>
                      <w:lang w:val="en-US" w:eastAsia="ja-JP"/>
                    </w:rPr>
                  </w:pPr>
                  <w:r w:rsidRPr="00173CD0">
                    <w:rPr>
                      <w:rFonts w:cs="Arial"/>
                      <w:szCs w:val="18"/>
                    </w:rPr>
                    <w:t xml:space="preserve">4) </w:t>
                  </w:r>
                  <w:r>
                    <w:rPr>
                      <w:rFonts w:cs="Arial"/>
                      <w:szCs w:val="18"/>
                    </w:rPr>
                    <w:t>Supported m</w:t>
                  </w:r>
                  <w:r w:rsidRPr="00FF0F29">
                    <w:rPr>
                      <w:rFonts w:cs="Arial"/>
                      <w:szCs w:val="18"/>
                    </w:rPr>
                    <w:t xml:space="preserve">aximum </w:t>
                  </w:r>
                  <w:r>
                    <w:rPr>
                      <w:rFonts w:cs="Arial"/>
                      <w:szCs w:val="18"/>
                    </w:rPr>
                    <w:t xml:space="preserve">total </w:t>
                  </w:r>
                  <w:r w:rsidRPr="00FF0F29">
                    <w:rPr>
                      <w:rFonts w:cs="Arial"/>
                      <w:szCs w:val="18"/>
                    </w:rPr>
                    <w:t xml:space="preserve">number of schedulable </w:t>
                  </w:r>
                  <w:r>
                    <w:rPr>
                      <w:rFonts w:cs="Arial" w:hint="eastAsia"/>
                      <w:szCs w:val="18"/>
                      <w:lang w:eastAsia="zh-CN"/>
                    </w:rPr>
                    <w:t>PUSCH</w:t>
                  </w:r>
                  <w:r w:rsidRPr="00FF0F29">
                    <w:rPr>
                      <w:rFonts w:cs="Arial"/>
                      <w:szCs w:val="18"/>
                    </w:rPr>
                    <w:t xml:space="preserve">s by a DCI format </w:t>
                  </w:r>
                  <w:r>
                    <w:rPr>
                      <w:rFonts w:cs="Arial" w:hint="eastAsia"/>
                      <w:szCs w:val="18"/>
                      <w:lang w:eastAsia="zh-CN"/>
                    </w:rPr>
                    <w:t>0</w:t>
                  </w:r>
                  <w:r w:rsidRPr="00FF0F29">
                    <w:rPr>
                      <w:rFonts w:cs="Arial"/>
                      <w:szCs w:val="18"/>
                    </w:rPr>
                    <w:t>_3 and the candidate value can be {8, 10, 12, 16}</w:t>
                  </w:r>
                </w:p>
              </w:tc>
              <w:tc>
                <w:tcPr>
                  <w:tcW w:w="2126" w:type="dxa"/>
                </w:tcPr>
                <w:p w14:paraId="2CAEF303" w14:textId="77777777" w:rsidR="003C1468" w:rsidRPr="009430F7" w:rsidRDefault="003C1468" w:rsidP="003C1468">
                  <w:pPr>
                    <w:pStyle w:val="TAL"/>
                    <w:rPr>
                      <w:rFonts w:cs="Arial"/>
                      <w:szCs w:val="18"/>
                      <w:lang w:eastAsia="zh-CN"/>
                    </w:rPr>
                  </w:pPr>
                  <w:r w:rsidRPr="00173CD0">
                    <w:rPr>
                      <w:rFonts w:eastAsia="ＭＳ 明朝" w:cs="Arial"/>
                      <w:szCs w:val="18"/>
                      <w:lang w:eastAsia="ja-JP"/>
                    </w:rPr>
                    <w:t>49-</w:t>
                  </w:r>
                  <w:r>
                    <w:rPr>
                      <w:rFonts w:cs="Arial" w:hint="eastAsia"/>
                      <w:szCs w:val="18"/>
                      <w:lang w:eastAsia="zh-CN"/>
                    </w:rPr>
                    <w:t>2</w:t>
                  </w:r>
                  <w:r>
                    <w:rPr>
                      <w:rFonts w:cs="Arial"/>
                      <w:szCs w:val="18"/>
                      <w:lang w:eastAsia="zh-CN"/>
                    </w:rPr>
                    <w:t>b</w:t>
                  </w:r>
                </w:p>
              </w:tc>
            </w:tr>
          </w:tbl>
          <w:p w14:paraId="51A70EFC" w14:textId="77777777" w:rsidR="00831E1E" w:rsidRPr="00D1683D" w:rsidRDefault="00831E1E">
            <w:pPr>
              <w:rPr>
                <w:rFonts w:eastAsia="ＭＳ 明朝"/>
              </w:rPr>
            </w:pPr>
          </w:p>
        </w:tc>
      </w:tr>
      <w:tr w:rsidR="00831E1E" w:rsidRPr="00D1683D" w14:paraId="268B23DB" w14:textId="77777777" w:rsidTr="00214506">
        <w:trPr>
          <w:trHeight w:val="412"/>
        </w:trPr>
        <w:tc>
          <w:tcPr>
            <w:tcW w:w="279" w:type="pct"/>
          </w:tcPr>
          <w:p w14:paraId="36250938" w14:textId="662C90CD" w:rsidR="00831E1E" w:rsidRPr="0027229D" w:rsidRDefault="009337F9" w:rsidP="0027229D">
            <w:pPr>
              <w:rPr>
                <w:rFonts w:eastAsia="ＭＳ 明朝"/>
              </w:rPr>
            </w:pPr>
            <w:r>
              <w:rPr>
                <w:rFonts w:eastAsia="ＭＳ 明朝" w:hint="eastAsia"/>
              </w:rPr>
              <w:lastRenderedPageBreak/>
              <w:t>[9] OPPO</w:t>
            </w:r>
          </w:p>
        </w:tc>
        <w:tc>
          <w:tcPr>
            <w:tcW w:w="4721" w:type="pct"/>
          </w:tcPr>
          <w:p w14:paraId="65B17309" w14:textId="77777777" w:rsidR="004E5430" w:rsidRDefault="004E5430" w:rsidP="004E5430">
            <w:pPr>
              <w:pStyle w:val="1"/>
              <w:rPr>
                <w:rFonts w:ascii="Times New Roman" w:hAnsi="Times New Roman"/>
                <w:sz w:val="20"/>
              </w:rPr>
            </w:pPr>
            <w:r>
              <w:rPr>
                <w:rFonts w:ascii="Times New Roman" w:hAnsi="Times New Roman"/>
                <w:sz w:val="20"/>
              </w:rPr>
              <w:t>Discussion</w:t>
            </w:r>
          </w:p>
          <w:p w14:paraId="639705F2" w14:textId="77777777" w:rsidR="004E5430" w:rsidRPr="006C5F6E" w:rsidRDefault="004E5430" w:rsidP="004E5430">
            <w:pPr>
              <w:tabs>
                <w:tab w:val="left" w:pos="800"/>
              </w:tabs>
              <w:spacing w:before="120" w:after="120"/>
              <w:jc w:val="both"/>
              <w:rPr>
                <w:rFonts w:eastAsia="ＭＳ ゴシック"/>
              </w:rPr>
            </w:pPr>
            <w:r w:rsidRPr="00180730">
              <w:rPr>
                <w:rFonts w:eastAsia="ＭＳ ゴシック"/>
              </w:rPr>
              <w:t xml:space="preserve">RAN1 #118bis agreement that provides two basic functionalities, including multi-PUSCHs/PDSCHs scheduling on one cell and multi-cell PUSCH/PDSCH scheduling with different SCS. These two basic functionalities can form three sets of UE capabilities, </w:t>
            </w:r>
            <w:r>
              <w:rPr>
                <w:rFonts w:eastAsia="ＭＳ ゴシック"/>
              </w:rPr>
              <w:t xml:space="preserve">and each set includes separate </w:t>
            </w:r>
            <w:r w:rsidRPr="00180730">
              <w:rPr>
                <w:rFonts w:eastAsia="ＭＳ ゴシック"/>
              </w:rPr>
              <w:t>UE capabilities</w:t>
            </w:r>
            <w:r w:rsidRPr="00180730" w:rsidDel="00A22FA9">
              <w:rPr>
                <w:rFonts w:eastAsia="ＭＳ ゴシック"/>
              </w:rPr>
              <w:t xml:space="preserve"> </w:t>
            </w:r>
            <w:r>
              <w:rPr>
                <w:rFonts w:eastAsia="ＭＳ ゴシック"/>
              </w:rPr>
              <w:t>for DL and UL scheduling. However, for the</w:t>
            </w:r>
            <w:r w:rsidRPr="006C5F6E">
              <w:rPr>
                <w:rFonts w:eastAsia="ＭＳ ゴシック"/>
              </w:rPr>
              <w:t xml:space="preserve"> set </w:t>
            </w:r>
            <w:r>
              <w:rPr>
                <w:rFonts w:eastAsia="ＭＳ ゴシック"/>
              </w:rPr>
              <w:t>supports</w:t>
            </w:r>
            <w:r w:rsidRPr="006C5F6E">
              <w:rPr>
                <w:rFonts w:eastAsia="ＭＳ ゴシック"/>
              </w:rPr>
              <w:t xml:space="preserve"> the co-scheduled cells have different SCS and/or carrier type, it is no need to distinguish separate FGs as FG 49-1(i.e. the scheduling cell with same SCS between scheduling cell) and 49-1b (i.e. the scheduling cell not included in a set of cells with different SCS/carrier type between scheduling cell).</w:t>
            </w:r>
          </w:p>
          <w:p w14:paraId="33CC0169" w14:textId="77777777" w:rsidR="004E5430" w:rsidRDefault="004E5430" w:rsidP="004E5430">
            <w:pPr>
              <w:tabs>
                <w:tab w:val="left" w:pos="800"/>
              </w:tabs>
              <w:spacing w:before="120" w:after="120"/>
              <w:jc w:val="both"/>
              <w:rPr>
                <w:rFonts w:eastAsiaTheme="minorEastAsia"/>
                <w:b/>
                <w:i/>
                <w:lang w:eastAsia="zh-CN"/>
              </w:rPr>
            </w:pPr>
            <w:r w:rsidRPr="00E801F3">
              <w:rPr>
                <w:rFonts w:eastAsiaTheme="minorEastAsia"/>
                <w:b/>
                <w:i/>
                <w:lang w:eastAsia="zh-CN"/>
              </w:rPr>
              <w:t xml:space="preserve">Observation </w:t>
            </w:r>
            <w:r>
              <w:rPr>
                <w:rFonts w:eastAsiaTheme="minorEastAsia"/>
                <w:b/>
                <w:i/>
                <w:lang w:eastAsia="zh-CN"/>
              </w:rPr>
              <w:t>1</w:t>
            </w:r>
            <w:r w:rsidRPr="00E801F3">
              <w:rPr>
                <w:rFonts w:eastAsiaTheme="minorEastAsia"/>
                <w:b/>
                <w:i/>
                <w:lang w:eastAsia="zh-CN"/>
              </w:rPr>
              <w:t>:</w:t>
            </w:r>
            <w:r>
              <w:rPr>
                <w:rFonts w:eastAsiaTheme="minorEastAsia"/>
                <w:b/>
                <w:i/>
                <w:lang w:eastAsia="zh-CN"/>
              </w:rPr>
              <w:t xml:space="preserve"> For R19 UE feature of supporting </w:t>
            </w:r>
            <w:r w:rsidRPr="006C5F6E">
              <w:rPr>
                <w:rFonts w:eastAsiaTheme="minorEastAsia"/>
                <w:b/>
                <w:i/>
                <w:lang w:eastAsia="zh-CN"/>
              </w:rPr>
              <w:t>multi-cell PUSCH/PDSCH scheduling with different SCS</w:t>
            </w:r>
            <w:r>
              <w:rPr>
                <w:rFonts w:eastAsiaTheme="minorEastAsia"/>
                <w:b/>
                <w:i/>
                <w:lang w:eastAsia="zh-CN"/>
              </w:rPr>
              <w:t>, there</w:t>
            </w:r>
            <w:r w:rsidRPr="005D5E1F">
              <w:rPr>
                <w:rFonts w:eastAsiaTheme="minorEastAsia"/>
                <w:b/>
                <w:i/>
                <w:lang w:eastAsia="zh-CN"/>
              </w:rPr>
              <w:t xml:space="preserve"> is no need to further distinguish separate FGs as FG 49-1(i.e. the scheduling cell with same SCS between scheduling cell) and 49-1b (i.e. the scheduling cell not included in a set of cells with different SCS/carrier type between scheduling cell).</w:t>
            </w:r>
          </w:p>
          <w:p w14:paraId="345EF396" w14:textId="77777777" w:rsidR="004E5430" w:rsidRDefault="004E5430" w:rsidP="004E5430">
            <w:pPr>
              <w:tabs>
                <w:tab w:val="left" w:pos="800"/>
              </w:tabs>
              <w:spacing w:before="120" w:after="120"/>
              <w:jc w:val="both"/>
              <w:rPr>
                <w:rFonts w:eastAsiaTheme="minorEastAsia"/>
                <w:lang w:eastAsia="zh-CN"/>
              </w:rPr>
            </w:pPr>
            <w:r>
              <w:rPr>
                <w:rFonts w:eastAsiaTheme="minorEastAsia"/>
                <w:lang w:eastAsia="zh-CN"/>
              </w:rPr>
              <w:t>R17 multi-PUSCH/PDSCH scheduling on one cell by a single DCI is introduce for NR-U, so multi-PUSCH scheduling is supported for both FR1 and FR2, while multi-PDSCH scheduling on one cell by a single DCI is supported for FR2 only. We think that R19 multi-PDSCH/PUSCH scheduling should be</w:t>
            </w:r>
            <w:r w:rsidRPr="00571D5F">
              <w:t xml:space="preserve"> </w:t>
            </w:r>
            <w:r w:rsidRPr="00571D5F">
              <w:rPr>
                <w:rFonts w:eastAsiaTheme="minorEastAsia"/>
                <w:lang w:eastAsia="zh-CN"/>
              </w:rPr>
              <w:t>widely used to reduce DCI overhead</w:t>
            </w:r>
            <w:r>
              <w:rPr>
                <w:rFonts w:ascii="Times" w:eastAsia="ＭＳ 明朝" w:hAnsi="Times"/>
                <w:bCs/>
                <w:color w:val="000000"/>
              </w:rPr>
              <w:t xml:space="preserve">, so it </w:t>
            </w:r>
            <w:r>
              <w:rPr>
                <w:rFonts w:eastAsiaTheme="minorEastAsia"/>
                <w:lang w:eastAsia="zh-CN"/>
              </w:rPr>
              <w:t>does not need to be limited to particular FR and SCS.</w:t>
            </w:r>
          </w:p>
          <w:p w14:paraId="39B37E2F" w14:textId="77777777" w:rsidR="004E5430" w:rsidRPr="00E801F3" w:rsidRDefault="004E5430" w:rsidP="004E5430">
            <w:pPr>
              <w:tabs>
                <w:tab w:val="left" w:pos="800"/>
              </w:tabs>
              <w:spacing w:before="120" w:after="120"/>
              <w:jc w:val="both"/>
              <w:rPr>
                <w:rFonts w:eastAsiaTheme="minorEastAsia"/>
                <w:b/>
                <w:i/>
                <w:lang w:eastAsia="zh-CN"/>
              </w:rPr>
            </w:pPr>
            <w:r w:rsidRPr="00E801F3">
              <w:rPr>
                <w:rFonts w:eastAsiaTheme="minorEastAsia"/>
                <w:b/>
                <w:i/>
                <w:lang w:eastAsia="zh-CN"/>
              </w:rPr>
              <w:t xml:space="preserve">Observation </w:t>
            </w:r>
            <w:r>
              <w:rPr>
                <w:rFonts w:eastAsiaTheme="minorEastAsia"/>
                <w:b/>
                <w:i/>
                <w:lang w:eastAsia="zh-CN"/>
              </w:rPr>
              <w:t>2</w:t>
            </w:r>
            <w:r w:rsidRPr="00E801F3">
              <w:rPr>
                <w:rFonts w:eastAsiaTheme="minorEastAsia"/>
                <w:b/>
                <w:i/>
                <w:lang w:eastAsia="zh-CN"/>
              </w:rPr>
              <w:t xml:space="preserve">: R19 multi-PDSCH/PUSCH scheduling should not be limited to </w:t>
            </w:r>
            <w:r>
              <w:rPr>
                <w:rFonts w:eastAsiaTheme="minorEastAsia"/>
                <w:b/>
                <w:i/>
                <w:lang w:eastAsia="zh-CN"/>
              </w:rPr>
              <w:t>p</w:t>
            </w:r>
            <w:r w:rsidRPr="00E801F3">
              <w:rPr>
                <w:rFonts w:eastAsiaTheme="minorEastAsia"/>
                <w:b/>
                <w:i/>
                <w:lang w:eastAsia="zh-CN"/>
              </w:rPr>
              <w:t>articular FR and SCS.</w:t>
            </w:r>
          </w:p>
          <w:p w14:paraId="35FCAFDC" w14:textId="77777777" w:rsidR="004E5430" w:rsidRDefault="004E5430" w:rsidP="00F03B85">
            <w:pPr>
              <w:pStyle w:val="aff6"/>
              <w:numPr>
                <w:ilvl w:val="0"/>
                <w:numId w:val="49"/>
              </w:numPr>
              <w:tabs>
                <w:tab w:val="left" w:pos="800"/>
              </w:tabs>
              <w:overflowPunct/>
              <w:autoSpaceDE/>
              <w:autoSpaceDN/>
              <w:adjustRightInd/>
              <w:spacing w:before="120" w:after="120"/>
              <w:ind w:leftChars="0"/>
              <w:jc w:val="both"/>
              <w:rPr>
                <w:rFonts w:eastAsia="ＭＳ ゴシック"/>
              </w:rPr>
            </w:pPr>
            <w:r>
              <w:rPr>
                <w:rFonts w:eastAsiaTheme="minorEastAsia"/>
              </w:rPr>
              <w:t xml:space="preserve">Set 1: </w:t>
            </w:r>
            <w:r w:rsidRPr="00A47380">
              <w:rPr>
                <w:rFonts w:eastAsiaTheme="minorEastAsia"/>
              </w:rPr>
              <w:t xml:space="preserve">UE supports </w:t>
            </w:r>
            <w:r w:rsidRPr="00A47380">
              <w:rPr>
                <w:rFonts w:eastAsia="ＭＳ ゴシック"/>
              </w:rPr>
              <w:t xml:space="preserve">multi-cell PUSCH/PDSCH scheduling, where co-scheduled cells have different SCS and/or different carrier type. </w:t>
            </w:r>
            <w:r>
              <w:rPr>
                <w:rFonts w:eastAsia="ＭＳ ゴシック"/>
              </w:rPr>
              <w:t xml:space="preserve"> </w:t>
            </w:r>
          </w:p>
          <w:p w14:paraId="39F35C25" w14:textId="77777777" w:rsidR="004E5430" w:rsidRPr="00546B14" w:rsidRDefault="004E5430" w:rsidP="00F03B85">
            <w:pPr>
              <w:pStyle w:val="aff6"/>
              <w:numPr>
                <w:ilvl w:val="0"/>
                <w:numId w:val="50"/>
              </w:numPr>
              <w:tabs>
                <w:tab w:val="left" w:pos="800"/>
              </w:tabs>
              <w:overflowPunct/>
              <w:autoSpaceDE/>
              <w:autoSpaceDN/>
              <w:adjustRightInd/>
              <w:spacing w:before="120" w:after="120"/>
              <w:ind w:leftChars="0"/>
              <w:jc w:val="both"/>
              <w:rPr>
                <w:rFonts w:eastAsia="ＭＳ ゴシック"/>
              </w:rPr>
            </w:pPr>
            <w:r>
              <w:rPr>
                <w:rFonts w:eastAsiaTheme="minorEastAsia" w:hint="eastAsia"/>
              </w:rPr>
              <w:t>6</w:t>
            </w:r>
            <w:r>
              <w:rPr>
                <w:rFonts w:eastAsiaTheme="minorEastAsia"/>
              </w:rPr>
              <w:t xml:space="preserve">6-1: </w:t>
            </w:r>
            <w:r w:rsidRPr="00180730">
              <w:rPr>
                <w:rFonts w:eastAsiaTheme="minorEastAsia"/>
              </w:rPr>
              <w:t>Multi-cell PDSCH scheduling by DCI format 1_3</w:t>
            </w:r>
            <w:r>
              <w:rPr>
                <w:rFonts w:eastAsiaTheme="minorEastAsia"/>
              </w:rPr>
              <w:t xml:space="preserve"> with prerequisite dependency on at least one of FG 49-1 and 49-1b, and at least the following c</w:t>
            </w:r>
            <w:r w:rsidRPr="00A10A76">
              <w:rPr>
                <w:rFonts w:eastAsiaTheme="minorEastAsia"/>
              </w:rPr>
              <w:t xml:space="preserve">omponent </w:t>
            </w:r>
            <w:r>
              <w:rPr>
                <w:rFonts w:eastAsiaTheme="minorEastAsia"/>
              </w:rPr>
              <w:t>should be included:</w:t>
            </w:r>
          </w:p>
          <w:p w14:paraId="4822CD62" w14:textId="77777777" w:rsidR="004E5430" w:rsidRDefault="004E5430" w:rsidP="00F03B85">
            <w:pPr>
              <w:pStyle w:val="aff6"/>
              <w:numPr>
                <w:ilvl w:val="1"/>
                <w:numId w:val="50"/>
              </w:numPr>
              <w:tabs>
                <w:tab w:val="left" w:pos="800"/>
              </w:tabs>
              <w:overflowPunct/>
              <w:autoSpaceDE/>
              <w:autoSpaceDN/>
              <w:adjustRightInd/>
              <w:spacing w:before="120" w:after="120"/>
              <w:ind w:leftChars="0"/>
              <w:jc w:val="both"/>
              <w:rPr>
                <w:rFonts w:eastAsia="ＭＳ ゴシック"/>
              </w:rPr>
            </w:pPr>
            <w:r w:rsidRPr="00A10A76">
              <w:rPr>
                <w:rFonts w:eastAsia="ＭＳ ゴシック"/>
              </w:rPr>
              <w:t>UE supports monitoring DCI format 1_3 for DL scheduling of one PDSCH per cell in the set of cells, where the cells in the set have up to two different SCS</w:t>
            </w:r>
            <w:r>
              <w:rPr>
                <w:rFonts w:eastAsia="ＭＳ ゴシック"/>
              </w:rPr>
              <w:t>.</w:t>
            </w:r>
          </w:p>
          <w:p w14:paraId="7A2E0F8D" w14:textId="77777777" w:rsidR="004E5430" w:rsidRDefault="004E5430" w:rsidP="00F03B85">
            <w:pPr>
              <w:pStyle w:val="aff6"/>
              <w:numPr>
                <w:ilvl w:val="1"/>
                <w:numId w:val="50"/>
              </w:numPr>
              <w:tabs>
                <w:tab w:val="left" w:pos="800"/>
              </w:tabs>
              <w:overflowPunct/>
              <w:autoSpaceDE/>
              <w:autoSpaceDN/>
              <w:adjustRightInd/>
              <w:spacing w:before="120" w:after="120"/>
              <w:ind w:leftChars="0"/>
              <w:jc w:val="both"/>
              <w:rPr>
                <w:rFonts w:eastAsia="ＭＳ ゴシック"/>
              </w:rPr>
            </w:pPr>
            <w:r w:rsidRPr="00A10A76">
              <w:rPr>
                <w:rFonts w:eastAsia="ＭＳ ゴシック"/>
              </w:rPr>
              <w:t>Scheduling cell is PCell if set of cells includes PCell, and scheduling cell is PCell or an SCell if set of cells includes only SCells</w:t>
            </w:r>
            <w:r>
              <w:rPr>
                <w:rFonts w:eastAsia="ＭＳ ゴシック"/>
              </w:rPr>
              <w:t>.</w:t>
            </w:r>
          </w:p>
          <w:p w14:paraId="54178417" w14:textId="77777777" w:rsidR="004E5430" w:rsidRDefault="004E5430" w:rsidP="00F03B85">
            <w:pPr>
              <w:pStyle w:val="aff6"/>
              <w:numPr>
                <w:ilvl w:val="1"/>
                <w:numId w:val="50"/>
              </w:numPr>
              <w:tabs>
                <w:tab w:val="left" w:pos="800"/>
              </w:tabs>
              <w:overflowPunct/>
              <w:autoSpaceDE/>
              <w:autoSpaceDN/>
              <w:adjustRightInd/>
              <w:spacing w:before="120" w:after="120"/>
              <w:ind w:leftChars="0"/>
              <w:jc w:val="both"/>
              <w:rPr>
                <w:rFonts w:eastAsia="ＭＳ ゴシック"/>
              </w:rPr>
            </w:pPr>
            <w:r w:rsidRPr="00A10A76">
              <w:rPr>
                <w:rFonts w:eastAsia="ＭＳ ゴシック"/>
              </w:rPr>
              <w:t>The co-scheduled cells have different SCS and/or different carrier type with value set: {FR1 licensed FDD with SCS1 and FR1 licensed TDD with SCS2, FR1 licensed FDD with SCS1 and FR2-1 with SCS2, FR1 licensed TDD with SCS1 and FR2-1 with SCS2, FR1 licensed FDD with different SCS, FR1 licensed TDD with different SCS, FR2-1 with different SCS}, where SCS1 can be same or different to SCS2</w:t>
            </w:r>
            <w:r>
              <w:rPr>
                <w:rFonts w:eastAsia="ＭＳ ゴシック"/>
              </w:rPr>
              <w:t>.</w:t>
            </w:r>
          </w:p>
          <w:p w14:paraId="2533478A" w14:textId="77777777" w:rsidR="004E5430" w:rsidRPr="004367D0" w:rsidRDefault="004E5430" w:rsidP="00F03B85">
            <w:pPr>
              <w:pStyle w:val="aff6"/>
              <w:numPr>
                <w:ilvl w:val="1"/>
                <w:numId w:val="50"/>
              </w:numPr>
              <w:tabs>
                <w:tab w:val="left" w:pos="800"/>
              </w:tabs>
              <w:overflowPunct/>
              <w:autoSpaceDE/>
              <w:autoSpaceDN/>
              <w:adjustRightInd/>
              <w:spacing w:before="120" w:after="120"/>
              <w:ind w:leftChars="0"/>
              <w:jc w:val="both"/>
              <w:rPr>
                <w:rFonts w:eastAsia="ＭＳ ゴシック"/>
              </w:rPr>
            </w:pPr>
            <w:r w:rsidRPr="00A10A76">
              <w:rPr>
                <w:rFonts w:eastAsia="ＭＳ ゴシック"/>
              </w:rPr>
              <w:t>Component 4 ~11 as in FG 49-1.</w:t>
            </w:r>
          </w:p>
          <w:p w14:paraId="3B4C432A" w14:textId="77777777" w:rsidR="004E5430" w:rsidRPr="00546B14" w:rsidRDefault="004E5430" w:rsidP="00F03B85">
            <w:pPr>
              <w:pStyle w:val="aff6"/>
              <w:numPr>
                <w:ilvl w:val="0"/>
                <w:numId w:val="50"/>
              </w:numPr>
              <w:tabs>
                <w:tab w:val="left" w:pos="800"/>
              </w:tabs>
              <w:overflowPunct/>
              <w:autoSpaceDE/>
              <w:autoSpaceDN/>
              <w:adjustRightInd/>
              <w:spacing w:before="120" w:after="120"/>
              <w:ind w:leftChars="0"/>
              <w:jc w:val="both"/>
              <w:rPr>
                <w:rFonts w:eastAsia="ＭＳ ゴシック"/>
              </w:rPr>
            </w:pPr>
            <w:r>
              <w:rPr>
                <w:rFonts w:eastAsiaTheme="minorEastAsia" w:hint="eastAsia"/>
              </w:rPr>
              <w:t>6</w:t>
            </w:r>
            <w:r>
              <w:rPr>
                <w:rFonts w:eastAsiaTheme="minorEastAsia"/>
              </w:rPr>
              <w:t xml:space="preserve">6-2: </w:t>
            </w:r>
            <w:r w:rsidRPr="00180730">
              <w:rPr>
                <w:rFonts w:eastAsiaTheme="minorEastAsia"/>
              </w:rPr>
              <w:t>Multi-cell P</w:t>
            </w:r>
            <w:r>
              <w:rPr>
                <w:rFonts w:eastAsiaTheme="minorEastAsia"/>
              </w:rPr>
              <w:t>U</w:t>
            </w:r>
            <w:r w:rsidRPr="00180730">
              <w:rPr>
                <w:rFonts w:eastAsiaTheme="minorEastAsia"/>
              </w:rPr>
              <w:t xml:space="preserve">SCH scheduling by DCI format </w:t>
            </w:r>
            <w:r>
              <w:rPr>
                <w:rFonts w:eastAsiaTheme="minorEastAsia"/>
              </w:rPr>
              <w:t>0</w:t>
            </w:r>
            <w:r w:rsidRPr="00180730">
              <w:rPr>
                <w:rFonts w:eastAsiaTheme="minorEastAsia"/>
              </w:rPr>
              <w:t>_3</w:t>
            </w:r>
            <w:r w:rsidRPr="0090207B">
              <w:rPr>
                <w:rFonts w:eastAsiaTheme="minorEastAsia"/>
              </w:rPr>
              <w:t xml:space="preserve"> </w:t>
            </w:r>
            <w:r>
              <w:rPr>
                <w:rFonts w:eastAsiaTheme="minorEastAsia"/>
              </w:rPr>
              <w:t>with prerequisite dependency on at least one of FG 49-2 and 49-2b, and at least the following c</w:t>
            </w:r>
            <w:r w:rsidRPr="00A10A76">
              <w:rPr>
                <w:rFonts w:eastAsiaTheme="minorEastAsia"/>
              </w:rPr>
              <w:t xml:space="preserve">omponent </w:t>
            </w:r>
            <w:r>
              <w:rPr>
                <w:rFonts w:eastAsiaTheme="minorEastAsia"/>
              </w:rPr>
              <w:t>should be included:</w:t>
            </w:r>
          </w:p>
          <w:p w14:paraId="77B9676A" w14:textId="77777777" w:rsidR="004E5430" w:rsidRPr="00A10A76" w:rsidRDefault="004E5430" w:rsidP="00F03B85">
            <w:pPr>
              <w:pStyle w:val="aff6"/>
              <w:numPr>
                <w:ilvl w:val="1"/>
                <w:numId w:val="50"/>
              </w:numPr>
              <w:tabs>
                <w:tab w:val="left" w:pos="800"/>
              </w:tabs>
              <w:overflowPunct/>
              <w:autoSpaceDE/>
              <w:autoSpaceDN/>
              <w:adjustRightInd/>
              <w:spacing w:before="120" w:after="120"/>
              <w:ind w:leftChars="0"/>
              <w:jc w:val="both"/>
              <w:rPr>
                <w:rFonts w:eastAsia="ＭＳ ゴシック"/>
              </w:rPr>
            </w:pPr>
            <w:r w:rsidRPr="00A10A76">
              <w:rPr>
                <w:rFonts w:eastAsia="ＭＳ ゴシック"/>
              </w:rPr>
              <w:t>UE supports monitoring DCI format 0_3 for UL scheduling of one PUSCH per cell in the set of cells, where the cells in the set have up to two different SCS.</w:t>
            </w:r>
          </w:p>
          <w:p w14:paraId="1EC14073" w14:textId="77777777" w:rsidR="004E5430" w:rsidRDefault="004E5430" w:rsidP="00F03B85">
            <w:pPr>
              <w:pStyle w:val="aff6"/>
              <w:numPr>
                <w:ilvl w:val="1"/>
                <w:numId w:val="50"/>
              </w:numPr>
              <w:tabs>
                <w:tab w:val="left" w:pos="800"/>
              </w:tabs>
              <w:overflowPunct/>
              <w:autoSpaceDE/>
              <w:autoSpaceDN/>
              <w:adjustRightInd/>
              <w:spacing w:before="120" w:after="120"/>
              <w:ind w:leftChars="0"/>
              <w:jc w:val="both"/>
              <w:rPr>
                <w:rFonts w:eastAsia="ＭＳ ゴシック"/>
              </w:rPr>
            </w:pPr>
            <w:r w:rsidRPr="00A10A76">
              <w:rPr>
                <w:rFonts w:eastAsia="ＭＳ ゴシック"/>
              </w:rPr>
              <w:t>Scheduling cell is PCell if set of cells includes PCell, and scheduling cell is PCell or an SCell if set of cells includes only SCells.</w:t>
            </w:r>
          </w:p>
          <w:p w14:paraId="76D247D4" w14:textId="77777777" w:rsidR="004E5430" w:rsidRPr="00A10A76" w:rsidRDefault="004E5430" w:rsidP="00F03B85">
            <w:pPr>
              <w:pStyle w:val="aff6"/>
              <w:numPr>
                <w:ilvl w:val="1"/>
                <w:numId w:val="50"/>
              </w:numPr>
              <w:tabs>
                <w:tab w:val="left" w:pos="800"/>
              </w:tabs>
              <w:overflowPunct/>
              <w:autoSpaceDE/>
              <w:autoSpaceDN/>
              <w:adjustRightInd/>
              <w:spacing w:before="120" w:after="120"/>
              <w:ind w:leftChars="0"/>
              <w:jc w:val="both"/>
              <w:rPr>
                <w:rFonts w:eastAsia="ＭＳ ゴシック"/>
              </w:rPr>
            </w:pPr>
            <w:r w:rsidRPr="00A10A76">
              <w:rPr>
                <w:rFonts w:eastAsia="ＭＳ ゴシック"/>
              </w:rPr>
              <w:t>The co-scheduled cells have different SCS and/or different carrier type with value set: {FR1 licensed FDD with SCS1 and FR1 licensed TDD with SCS2, FR1 licensed FDD with SCS1 and FR2-1 with SCS2, FR1 licensed TDD with SCS1 and FR2-1 with SCS2, FR1 licensed FDD with different SCS, FR1 licensed TDD with different SCS, FR2-1 with different SCS}, where SCS1 can be same or different to SCS2.</w:t>
            </w:r>
          </w:p>
          <w:p w14:paraId="7C1A77DD" w14:textId="77777777" w:rsidR="004E5430" w:rsidRPr="00546B14" w:rsidRDefault="004E5430" w:rsidP="00F03B85">
            <w:pPr>
              <w:pStyle w:val="aff6"/>
              <w:numPr>
                <w:ilvl w:val="1"/>
                <w:numId w:val="50"/>
              </w:numPr>
              <w:tabs>
                <w:tab w:val="left" w:pos="800"/>
              </w:tabs>
              <w:overflowPunct/>
              <w:autoSpaceDE/>
              <w:autoSpaceDN/>
              <w:adjustRightInd/>
              <w:spacing w:before="120" w:after="120"/>
              <w:ind w:leftChars="0"/>
              <w:jc w:val="both"/>
              <w:rPr>
                <w:rFonts w:eastAsia="ＭＳ ゴシック"/>
              </w:rPr>
            </w:pPr>
            <w:r w:rsidRPr="00A10A76">
              <w:rPr>
                <w:rFonts w:eastAsia="ＭＳ ゴシック"/>
              </w:rPr>
              <w:lastRenderedPageBreak/>
              <w:t>Component 4 ~11 as in FG 49-2.</w:t>
            </w:r>
          </w:p>
          <w:tbl>
            <w:tblPr>
              <w:tblStyle w:val="afd"/>
              <w:tblW w:w="0" w:type="auto"/>
              <w:tblLook w:val="04A0" w:firstRow="1" w:lastRow="0" w:firstColumn="1" w:lastColumn="0" w:noHBand="0" w:noVBand="1"/>
            </w:tblPr>
            <w:tblGrid>
              <w:gridCol w:w="10834"/>
            </w:tblGrid>
            <w:tr w:rsidR="004E5430" w14:paraId="614311A4" w14:textId="77777777" w:rsidTr="004E5430">
              <w:tc>
                <w:tcPr>
                  <w:tcW w:w="10834" w:type="dxa"/>
                </w:tcPr>
                <w:p w14:paraId="1E755033" w14:textId="77777777" w:rsidR="004E5430" w:rsidRPr="0092609B" w:rsidRDefault="004E5430" w:rsidP="004E5430">
                  <w:pPr>
                    <w:snapToGrid w:val="0"/>
                    <w:rPr>
                      <w:rFonts w:ascii="Times" w:eastAsia="DengXian" w:hAnsi="Times"/>
                      <w:highlight w:val="green"/>
                      <w:lang w:eastAsia="zh-CN"/>
                    </w:rPr>
                  </w:pPr>
                  <w:r w:rsidRPr="0092609B">
                    <w:rPr>
                      <w:rFonts w:ascii="Times" w:eastAsia="DengXian" w:hAnsi="Times" w:hint="eastAsia"/>
                      <w:highlight w:val="green"/>
                      <w:lang w:eastAsia="zh-CN"/>
                    </w:rPr>
                    <w:t>Agreement</w:t>
                  </w:r>
                </w:p>
                <w:p w14:paraId="15927232" w14:textId="77777777" w:rsidR="004E5430" w:rsidRPr="0092609B" w:rsidRDefault="004E5430" w:rsidP="00F03B85">
                  <w:pPr>
                    <w:widowControl w:val="0"/>
                    <w:numPr>
                      <w:ilvl w:val="0"/>
                      <w:numId w:val="15"/>
                    </w:numPr>
                    <w:overflowPunct/>
                    <w:autoSpaceDE/>
                    <w:autoSpaceDN/>
                    <w:adjustRightInd/>
                    <w:snapToGrid w:val="0"/>
                    <w:spacing w:after="0"/>
                    <w:jc w:val="both"/>
                    <w:rPr>
                      <w:rFonts w:ascii="Times" w:eastAsia="DengXian" w:hAnsi="Times"/>
                      <w:bCs/>
                    </w:rPr>
                  </w:pPr>
                  <w:r w:rsidRPr="0092609B">
                    <w:rPr>
                      <w:rFonts w:ascii="Times" w:eastAsia="DengXian" w:hAnsi="Times" w:hint="eastAsia"/>
                      <w:bCs/>
                      <w:lang w:eastAsia="zh-CN"/>
                    </w:rPr>
                    <w:t>Consider</w:t>
                  </w:r>
                  <w:r w:rsidRPr="0092609B">
                    <w:rPr>
                      <w:rFonts w:ascii="Times" w:eastAsia="DengXian" w:hAnsi="Times"/>
                      <w:bCs/>
                    </w:rPr>
                    <w:t xml:space="preserve"> at least the case that up to two different SCS</w:t>
                  </w:r>
                  <w:r w:rsidRPr="0092609B">
                    <w:rPr>
                      <w:rFonts w:ascii="Times" w:eastAsia="DengXian" w:hAnsi="Times" w:hint="eastAsia"/>
                      <w:bCs/>
                      <w:lang w:eastAsia="zh-CN"/>
                    </w:rPr>
                    <w:t xml:space="preserve"> </w:t>
                  </w:r>
                  <w:r w:rsidRPr="0092609B">
                    <w:rPr>
                      <w:rFonts w:ascii="Times" w:eastAsia="DengXian" w:hAnsi="Times"/>
                      <w:bCs/>
                    </w:rPr>
                    <w:t xml:space="preserve">can be scheduled by a DCI </w:t>
                  </w:r>
                  <w:r w:rsidRPr="0092609B">
                    <w:rPr>
                      <w:rFonts w:ascii="Times" w:eastAsia="ＭＳ 明朝" w:hAnsi="Times"/>
                      <w:bCs/>
                      <w:color w:val="000000"/>
                    </w:rPr>
                    <w:t>format 0_3/1_3 in Rel-19</w:t>
                  </w:r>
                  <w:r w:rsidRPr="0092609B">
                    <w:rPr>
                      <w:rFonts w:ascii="Times" w:eastAsia="DengXian" w:hAnsi="Times"/>
                      <w:bCs/>
                    </w:rPr>
                    <w:t>.</w:t>
                  </w:r>
                </w:p>
                <w:p w14:paraId="2E33AE73" w14:textId="77777777" w:rsidR="004E5430" w:rsidRPr="0092609B" w:rsidRDefault="004E5430" w:rsidP="00F03B85">
                  <w:pPr>
                    <w:widowControl w:val="0"/>
                    <w:numPr>
                      <w:ilvl w:val="0"/>
                      <w:numId w:val="15"/>
                    </w:numPr>
                    <w:overflowPunct/>
                    <w:autoSpaceDE/>
                    <w:autoSpaceDN/>
                    <w:adjustRightInd/>
                    <w:snapToGrid w:val="0"/>
                    <w:spacing w:after="0"/>
                    <w:jc w:val="both"/>
                    <w:rPr>
                      <w:rFonts w:ascii="Times" w:eastAsia="DengXian" w:hAnsi="Times"/>
                      <w:bCs/>
                      <w:color w:val="000000"/>
                    </w:rPr>
                  </w:pPr>
                  <w:r w:rsidRPr="0092609B">
                    <w:rPr>
                      <w:rFonts w:ascii="Times" w:eastAsia="DengXian" w:hAnsi="Times"/>
                      <w:bCs/>
                      <w:color w:val="000000"/>
                    </w:rPr>
                    <w:t xml:space="preserve">Consider at least the following cases for scheduled cells in Rel-19: </w:t>
                  </w:r>
                </w:p>
                <w:p w14:paraId="0FB833CB" w14:textId="77777777" w:rsidR="004E5430" w:rsidRPr="0092609B" w:rsidRDefault="004E5430" w:rsidP="00F03B85">
                  <w:pPr>
                    <w:widowControl w:val="0"/>
                    <w:numPr>
                      <w:ilvl w:val="0"/>
                      <w:numId w:val="35"/>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Case 1: A DCI format 0_3/1_3 scheduling PUSCHs/PDSCHs on FR1 licensed FDD cell(s) with SCS1 and FR1 licensed TDD cell(s) with SC</w:t>
                  </w:r>
                  <w:r w:rsidRPr="0092609B">
                    <w:rPr>
                      <w:rFonts w:ascii="Times" w:eastAsia="ＭＳ 明朝" w:hAnsi="Times" w:hint="eastAsia"/>
                      <w:bCs/>
                      <w:color w:val="000000"/>
                    </w:rPr>
                    <w:t>S</w:t>
                  </w:r>
                  <w:r w:rsidRPr="0092609B">
                    <w:rPr>
                      <w:rFonts w:ascii="Times" w:eastAsia="ＭＳ 明朝" w:hAnsi="Times"/>
                      <w:bCs/>
                      <w:color w:val="000000"/>
                    </w:rPr>
                    <w:t>2</w:t>
                  </w:r>
                  <w:r w:rsidRPr="0092609B">
                    <w:rPr>
                      <w:rFonts w:ascii="Times" w:eastAsia="ＭＳ 明朝" w:hAnsi="Times" w:hint="eastAsia"/>
                      <w:bCs/>
                      <w:color w:val="000000"/>
                    </w:rPr>
                    <w:t>.</w:t>
                  </w:r>
                </w:p>
                <w:p w14:paraId="28A7A733" w14:textId="77777777" w:rsidR="004E5430" w:rsidRPr="0092609B" w:rsidRDefault="004E5430" w:rsidP="00F03B85">
                  <w:pPr>
                    <w:widowControl w:val="0"/>
                    <w:numPr>
                      <w:ilvl w:val="1"/>
                      <w:numId w:val="35"/>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SCS1 can be same or different to SCS2.</w:t>
                  </w:r>
                </w:p>
                <w:p w14:paraId="42C608B3" w14:textId="77777777" w:rsidR="004E5430" w:rsidRPr="0092609B" w:rsidRDefault="004E5430" w:rsidP="00F03B85">
                  <w:pPr>
                    <w:widowControl w:val="0"/>
                    <w:numPr>
                      <w:ilvl w:val="0"/>
                      <w:numId w:val="35"/>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 xml:space="preserve">Case 2: A DCI format 0_3/1_3 scheduling PUSCHs/PDSCHs on FR1 licensed FDD cell(s) with SCS1 </w:t>
                  </w:r>
                  <w:r w:rsidRPr="0092609B">
                    <w:rPr>
                      <w:rFonts w:ascii="Times" w:eastAsia="ＭＳ 明朝" w:hAnsi="Times" w:hint="eastAsia"/>
                      <w:bCs/>
                      <w:color w:val="000000"/>
                    </w:rPr>
                    <w:t>and FR2</w:t>
                  </w:r>
                  <w:r w:rsidRPr="0092609B">
                    <w:rPr>
                      <w:rFonts w:ascii="Times" w:eastAsia="ＭＳ 明朝" w:hAnsi="Times"/>
                      <w:bCs/>
                      <w:color w:val="000000"/>
                    </w:rPr>
                    <w:t>-1</w:t>
                  </w:r>
                  <w:r w:rsidRPr="0092609B">
                    <w:rPr>
                      <w:rFonts w:ascii="Times" w:eastAsia="ＭＳ 明朝" w:hAnsi="Times" w:hint="eastAsia"/>
                      <w:bCs/>
                      <w:color w:val="000000"/>
                    </w:rPr>
                    <w:t xml:space="preserve"> cell(s) </w:t>
                  </w:r>
                  <w:r w:rsidRPr="0092609B">
                    <w:rPr>
                      <w:rFonts w:ascii="Times" w:eastAsia="ＭＳ 明朝" w:hAnsi="Times"/>
                      <w:bCs/>
                      <w:color w:val="000000"/>
                    </w:rPr>
                    <w:t>with SC</w:t>
                  </w:r>
                  <w:r w:rsidRPr="0092609B">
                    <w:rPr>
                      <w:rFonts w:ascii="Times" w:eastAsia="ＭＳ 明朝" w:hAnsi="Times" w:hint="eastAsia"/>
                      <w:bCs/>
                      <w:color w:val="000000"/>
                    </w:rPr>
                    <w:t>S</w:t>
                  </w:r>
                  <w:r w:rsidRPr="0092609B">
                    <w:rPr>
                      <w:rFonts w:ascii="Times" w:eastAsia="ＭＳ 明朝" w:hAnsi="Times"/>
                      <w:bCs/>
                      <w:color w:val="000000"/>
                    </w:rPr>
                    <w:t>2</w:t>
                  </w:r>
                  <w:r w:rsidRPr="0092609B">
                    <w:rPr>
                      <w:rFonts w:ascii="Times" w:eastAsia="ＭＳ 明朝" w:hAnsi="Times" w:hint="eastAsia"/>
                      <w:bCs/>
                      <w:color w:val="000000"/>
                    </w:rPr>
                    <w:t>.</w:t>
                  </w:r>
                  <w:r w:rsidRPr="0092609B">
                    <w:rPr>
                      <w:rFonts w:ascii="Times" w:eastAsia="ＭＳ 明朝" w:hAnsi="Times"/>
                      <w:bCs/>
                      <w:color w:val="000000"/>
                    </w:rPr>
                    <w:t xml:space="preserve"> </w:t>
                  </w:r>
                </w:p>
                <w:p w14:paraId="42488535" w14:textId="77777777" w:rsidR="004E5430" w:rsidRPr="0092609B" w:rsidRDefault="004E5430" w:rsidP="00F03B85">
                  <w:pPr>
                    <w:widowControl w:val="0"/>
                    <w:numPr>
                      <w:ilvl w:val="1"/>
                      <w:numId w:val="35"/>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SCS1 can be same or different to SCS2.</w:t>
                  </w:r>
                </w:p>
                <w:p w14:paraId="732B1559" w14:textId="77777777" w:rsidR="004E5430" w:rsidRPr="0092609B" w:rsidRDefault="004E5430" w:rsidP="00F03B85">
                  <w:pPr>
                    <w:widowControl w:val="0"/>
                    <w:numPr>
                      <w:ilvl w:val="0"/>
                      <w:numId w:val="35"/>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 xml:space="preserve">Case 3: A DCI format 0_3/1_3 scheduling PUSCHs/PDSCHs on FR1 licensed TDD cell(s) with SCS1 </w:t>
                  </w:r>
                  <w:r w:rsidRPr="0092609B">
                    <w:rPr>
                      <w:rFonts w:ascii="Times" w:eastAsia="ＭＳ 明朝" w:hAnsi="Times" w:hint="eastAsia"/>
                      <w:bCs/>
                      <w:color w:val="000000"/>
                    </w:rPr>
                    <w:t>and FR2</w:t>
                  </w:r>
                  <w:r w:rsidRPr="0092609B">
                    <w:rPr>
                      <w:rFonts w:ascii="Times" w:eastAsia="ＭＳ 明朝" w:hAnsi="Times"/>
                      <w:bCs/>
                      <w:color w:val="000000"/>
                    </w:rPr>
                    <w:t>-1</w:t>
                  </w:r>
                  <w:r w:rsidRPr="0092609B">
                    <w:rPr>
                      <w:rFonts w:ascii="Times" w:eastAsia="ＭＳ 明朝" w:hAnsi="Times" w:hint="eastAsia"/>
                      <w:bCs/>
                      <w:color w:val="000000"/>
                    </w:rPr>
                    <w:t xml:space="preserve"> cell(s) </w:t>
                  </w:r>
                  <w:r w:rsidRPr="0092609B">
                    <w:rPr>
                      <w:rFonts w:ascii="Times" w:eastAsia="ＭＳ 明朝" w:hAnsi="Times"/>
                      <w:bCs/>
                      <w:color w:val="000000"/>
                    </w:rPr>
                    <w:t>with SC</w:t>
                  </w:r>
                  <w:r w:rsidRPr="0092609B">
                    <w:rPr>
                      <w:rFonts w:ascii="Times" w:eastAsia="ＭＳ 明朝" w:hAnsi="Times" w:hint="eastAsia"/>
                      <w:bCs/>
                      <w:color w:val="000000"/>
                    </w:rPr>
                    <w:t>S</w:t>
                  </w:r>
                  <w:r w:rsidRPr="0092609B">
                    <w:rPr>
                      <w:rFonts w:ascii="Times" w:eastAsia="ＭＳ 明朝" w:hAnsi="Times"/>
                      <w:bCs/>
                      <w:color w:val="000000"/>
                    </w:rPr>
                    <w:t>2</w:t>
                  </w:r>
                  <w:r w:rsidRPr="0092609B">
                    <w:rPr>
                      <w:rFonts w:ascii="Times" w:eastAsia="ＭＳ 明朝" w:hAnsi="Times" w:hint="eastAsia"/>
                      <w:bCs/>
                      <w:color w:val="000000"/>
                    </w:rPr>
                    <w:t>.</w:t>
                  </w:r>
                  <w:r w:rsidRPr="0092609B">
                    <w:rPr>
                      <w:rFonts w:ascii="Times" w:eastAsia="ＭＳ 明朝" w:hAnsi="Times"/>
                      <w:bCs/>
                      <w:color w:val="000000"/>
                    </w:rPr>
                    <w:t xml:space="preserve"> </w:t>
                  </w:r>
                </w:p>
                <w:p w14:paraId="56DEE207" w14:textId="77777777" w:rsidR="004E5430" w:rsidRPr="0092609B" w:rsidRDefault="004E5430" w:rsidP="00F03B85">
                  <w:pPr>
                    <w:widowControl w:val="0"/>
                    <w:numPr>
                      <w:ilvl w:val="1"/>
                      <w:numId w:val="35"/>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SCS1 can be same or different to SCS2.</w:t>
                  </w:r>
                </w:p>
                <w:p w14:paraId="3F92198F" w14:textId="77777777" w:rsidR="004E5430" w:rsidRPr="0092609B" w:rsidRDefault="004E5430" w:rsidP="00F03B85">
                  <w:pPr>
                    <w:widowControl w:val="0"/>
                    <w:numPr>
                      <w:ilvl w:val="0"/>
                      <w:numId w:val="35"/>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Case 4: A DCI format 0_3/1_3 scheduling PUSCHs/PDSCHs on FR1 licensed FDD cell(s) with different SC</w:t>
                  </w:r>
                  <w:r w:rsidRPr="0092609B">
                    <w:rPr>
                      <w:rFonts w:ascii="Times" w:eastAsia="ＭＳ 明朝" w:hAnsi="Times" w:hint="eastAsia"/>
                      <w:bCs/>
                      <w:color w:val="000000"/>
                    </w:rPr>
                    <w:t>S.</w:t>
                  </w:r>
                </w:p>
                <w:p w14:paraId="62EB55D1" w14:textId="77777777" w:rsidR="004E5430" w:rsidRPr="0092609B" w:rsidRDefault="004E5430" w:rsidP="00F03B85">
                  <w:pPr>
                    <w:widowControl w:val="0"/>
                    <w:numPr>
                      <w:ilvl w:val="0"/>
                      <w:numId w:val="35"/>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Case 5: A DCI format 0_3/1_3 scheduling PUSCHs/PDSCHs on FR1 licensed TDD cell(s) with different SC</w:t>
                  </w:r>
                  <w:r w:rsidRPr="0092609B">
                    <w:rPr>
                      <w:rFonts w:ascii="Times" w:eastAsia="ＭＳ 明朝" w:hAnsi="Times" w:hint="eastAsia"/>
                      <w:bCs/>
                      <w:color w:val="000000"/>
                    </w:rPr>
                    <w:t>S.</w:t>
                  </w:r>
                </w:p>
                <w:p w14:paraId="79482F14" w14:textId="77777777" w:rsidR="004E5430" w:rsidRPr="0092609B" w:rsidRDefault="004E5430" w:rsidP="00F03B85">
                  <w:pPr>
                    <w:widowControl w:val="0"/>
                    <w:numPr>
                      <w:ilvl w:val="0"/>
                      <w:numId w:val="35"/>
                    </w:numPr>
                    <w:overflowPunct/>
                    <w:autoSpaceDE/>
                    <w:autoSpaceDN/>
                    <w:adjustRightInd/>
                    <w:snapToGrid w:val="0"/>
                    <w:spacing w:after="60"/>
                    <w:jc w:val="both"/>
                    <w:rPr>
                      <w:rFonts w:ascii="Times" w:eastAsia="Batang" w:hAnsi="Times"/>
                    </w:rPr>
                  </w:pPr>
                  <w:r w:rsidRPr="0092609B">
                    <w:rPr>
                      <w:rFonts w:ascii="Times" w:eastAsia="ＭＳ 明朝" w:hAnsi="Times"/>
                      <w:bCs/>
                      <w:color w:val="000000"/>
                    </w:rPr>
                    <w:t xml:space="preserve">Case 6: A DCI format 0_3/1_3 scheduling PUSCHs/PDSCHs on </w:t>
                  </w:r>
                  <w:r w:rsidRPr="0092609B">
                    <w:rPr>
                      <w:rFonts w:ascii="Times" w:eastAsia="ＭＳ 明朝" w:hAnsi="Times" w:hint="eastAsia"/>
                      <w:bCs/>
                      <w:color w:val="000000"/>
                    </w:rPr>
                    <w:t>FR2</w:t>
                  </w:r>
                  <w:r w:rsidRPr="0092609B">
                    <w:rPr>
                      <w:rFonts w:ascii="Times" w:eastAsia="ＭＳ 明朝" w:hAnsi="Times"/>
                      <w:bCs/>
                      <w:color w:val="000000"/>
                    </w:rPr>
                    <w:t>-1</w:t>
                  </w:r>
                  <w:r w:rsidRPr="0092609B">
                    <w:rPr>
                      <w:rFonts w:ascii="Times" w:eastAsia="ＭＳ 明朝" w:hAnsi="Times" w:hint="eastAsia"/>
                      <w:bCs/>
                      <w:color w:val="000000"/>
                    </w:rPr>
                    <w:t xml:space="preserve"> cell(</w:t>
                  </w:r>
                  <w:r w:rsidRPr="0092609B">
                    <w:rPr>
                      <w:rFonts w:ascii="Times" w:eastAsia="ＭＳ 明朝" w:hAnsi="Times" w:hint="eastAsia"/>
                      <w:bCs/>
                    </w:rPr>
                    <w:t xml:space="preserve">s) </w:t>
                  </w:r>
                  <w:r w:rsidRPr="0092609B">
                    <w:rPr>
                      <w:rFonts w:ascii="Times" w:eastAsia="ＭＳ 明朝" w:hAnsi="Times"/>
                      <w:bCs/>
                    </w:rPr>
                    <w:t>with different SC</w:t>
                  </w:r>
                  <w:r w:rsidRPr="0092609B">
                    <w:rPr>
                      <w:rFonts w:ascii="Times" w:eastAsia="ＭＳ 明朝" w:hAnsi="Times" w:hint="eastAsia"/>
                      <w:bCs/>
                    </w:rPr>
                    <w:t>S.</w:t>
                  </w:r>
                </w:p>
              </w:tc>
            </w:tr>
          </w:tbl>
          <w:p w14:paraId="6508B8B0" w14:textId="77777777" w:rsidR="004E5430" w:rsidRDefault="004E5430" w:rsidP="00F03B85">
            <w:pPr>
              <w:pStyle w:val="aff6"/>
              <w:numPr>
                <w:ilvl w:val="0"/>
                <w:numId w:val="49"/>
              </w:numPr>
              <w:tabs>
                <w:tab w:val="left" w:pos="800"/>
              </w:tabs>
              <w:overflowPunct/>
              <w:autoSpaceDE/>
              <w:autoSpaceDN/>
              <w:adjustRightInd/>
              <w:spacing w:before="120" w:after="120"/>
              <w:ind w:leftChars="0"/>
              <w:jc w:val="both"/>
              <w:rPr>
                <w:rFonts w:eastAsia="ＭＳ ゴシック"/>
              </w:rPr>
            </w:pPr>
            <w:r w:rsidRPr="00D43CB8">
              <w:rPr>
                <w:rFonts w:eastAsiaTheme="minorEastAsia"/>
              </w:rPr>
              <w:t xml:space="preserve">Set 2: </w:t>
            </w:r>
            <w:r w:rsidRPr="00D43CB8">
              <w:rPr>
                <w:rFonts w:eastAsiaTheme="minorEastAsia" w:hint="eastAsia"/>
              </w:rPr>
              <w:t>U</w:t>
            </w:r>
            <w:r w:rsidRPr="00D43CB8">
              <w:rPr>
                <w:rFonts w:eastAsiaTheme="minorEastAsia"/>
              </w:rPr>
              <w:t xml:space="preserve">E supports </w:t>
            </w:r>
            <w:r w:rsidRPr="00D43CB8">
              <w:rPr>
                <w:rFonts w:eastAsia="ＭＳ ゴシック"/>
              </w:rPr>
              <w:t>multi-PUSCHs/PDSCHs scheduling on one scheduled cell, where the co-scheduled cells have same SCS and same carrier type.</w:t>
            </w:r>
            <w:r>
              <w:rPr>
                <w:rFonts w:eastAsia="ＭＳ ゴシック"/>
              </w:rPr>
              <w:t xml:space="preserve"> </w:t>
            </w:r>
            <w:r w:rsidRPr="00D43CB8">
              <w:rPr>
                <w:rFonts w:eastAsia="ＭＳ ゴシック"/>
              </w:rPr>
              <w:t xml:space="preserve">Based on RAN1 #118 agreement, for multi-PUSCHs/PDSCHs scheduling on one scheduled cell, up to 8 PUSCHs/PDSCHs for one scheduled cell by DCI format 0_3/1_3 </w:t>
            </w:r>
            <w:r>
              <w:rPr>
                <w:rFonts w:eastAsia="ＭＳ ゴシック"/>
              </w:rPr>
              <w:t xml:space="preserve">should be supported </w:t>
            </w:r>
            <w:r w:rsidRPr="00D43CB8">
              <w:rPr>
                <w:rFonts w:eastAsia="ＭＳ ゴシック"/>
              </w:rPr>
              <w:t>based on UE capability</w:t>
            </w:r>
            <w:r>
              <w:rPr>
                <w:rFonts w:eastAsia="ＭＳ ゴシック"/>
              </w:rPr>
              <w:t>.</w:t>
            </w:r>
          </w:p>
          <w:tbl>
            <w:tblPr>
              <w:tblStyle w:val="afd"/>
              <w:tblW w:w="0" w:type="auto"/>
              <w:tblLook w:val="04A0" w:firstRow="1" w:lastRow="0" w:firstColumn="1" w:lastColumn="0" w:noHBand="0" w:noVBand="1"/>
            </w:tblPr>
            <w:tblGrid>
              <w:gridCol w:w="10834"/>
            </w:tblGrid>
            <w:tr w:rsidR="004E5430" w14:paraId="132F4E21" w14:textId="77777777" w:rsidTr="00454813">
              <w:tc>
                <w:tcPr>
                  <w:tcW w:w="10834" w:type="dxa"/>
                </w:tcPr>
                <w:p w14:paraId="1AA2184C" w14:textId="77777777" w:rsidR="004E5430" w:rsidRPr="00543922" w:rsidRDefault="004E5430" w:rsidP="004E5430">
                  <w:pPr>
                    <w:rPr>
                      <w:rFonts w:ascii="Times" w:eastAsia="DengXian" w:hAnsi="Times"/>
                      <w:highlight w:val="green"/>
                    </w:rPr>
                  </w:pPr>
                  <w:r w:rsidRPr="00543922">
                    <w:rPr>
                      <w:rFonts w:ascii="Times" w:eastAsia="DengXian" w:hAnsi="Times" w:hint="eastAsia"/>
                      <w:highlight w:val="green"/>
                    </w:rPr>
                    <w:t>Agreement</w:t>
                  </w:r>
                </w:p>
                <w:p w14:paraId="578AE5B6" w14:textId="77777777" w:rsidR="004E5430" w:rsidRPr="00543922" w:rsidRDefault="004E5430" w:rsidP="00F03B85">
                  <w:pPr>
                    <w:numPr>
                      <w:ilvl w:val="0"/>
                      <w:numId w:val="15"/>
                    </w:numPr>
                    <w:overflowPunct/>
                    <w:autoSpaceDE/>
                    <w:autoSpaceDN/>
                    <w:adjustRightInd/>
                    <w:snapToGrid w:val="0"/>
                    <w:spacing w:after="60"/>
                    <w:contextualSpacing/>
                    <w:rPr>
                      <w:rFonts w:ascii="Times" w:eastAsia="Malgun Gothic" w:hAnsi="Times"/>
                      <w:bCs/>
                    </w:rPr>
                  </w:pPr>
                  <w:r w:rsidRPr="00543922">
                    <w:rPr>
                      <w:rFonts w:ascii="Times" w:eastAsia="DengXian" w:hAnsi="Times" w:hint="eastAsia"/>
                      <w:bCs/>
                      <w:lang w:eastAsia="x-none"/>
                    </w:rPr>
                    <w:t>Specification supports t</w:t>
                  </w:r>
                  <w:r w:rsidRPr="00543922">
                    <w:rPr>
                      <w:rFonts w:ascii="Times" w:eastAsia="Malgun Gothic" w:hAnsi="Times"/>
                      <w:bCs/>
                    </w:rPr>
                    <w:t xml:space="preserve">he maximum number of PUSCHs/PDSCHs </w:t>
                  </w:r>
                  <w:r w:rsidRPr="00543922">
                    <w:rPr>
                      <w:rFonts w:ascii="Times" w:eastAsia="DengXian" w:hAnsi="Times" w:hint="eastAsia"/>
                      <w:bCs/>
                      <w:lang w:eastAsia="x-none"/>
                    </w:rPr>
                    <w:t>for a</w:t>
                  </w:r>
                  <w:r w:rsidRPr="00543922">
                    <w:rPr>
                      <w:rFonts w:ascii="Times" w:eastAsia="Malgun Gothic" w:hAnsi="Times"/>
                      <w:bCs/>
                    </w:rPr>
                    <w:t xml:space="preserve"> </w:t>
                  </w:r>
                  <w:bookmarkStart w:id="35" w:name="_Hlk193375486"/>
                  <w:r w:rsidRPr="00543922">
                    <w:rPr>
                      <w:rFonts w:ascii="Times" w:eastAsia="Malgun Gothic" w:hAnsi="Times"/>
                      <w:bCs/>
                    </w:rPr>
                    <w:t xml:space="preserve">scheduled </w:t>
                  </w:r>
                  <w:bookmarkEnd w:id="35"/>
                  <w:r w:rsidRPr="00543922">
                    <w:rPr>
                      <w:rFonts w:ascii="Times" w:eastAsia="Malgun Gothic" w:hAnsi="Times"/>
                      <w:bCs/>
                    </w:rPr>
                    <w:t>cell by a DCI format 0_3/1_3 is 8.</w:t>
                  </w:r>
                </w:p>
                <w:p w14:paraId="069B699D" w14:textId="77777777" w:rsidR="004E5430" w:rsidRPr="00D43CB8" w:rsidRDefault="004E5430" w:rsidP="00F03B85">
                  <w:pPr>
                    <w:numPr>
                      <w:ilvl w:val="0"/>
                      <w:numId w:val="15"/>
                    </w:numPr>
                    <w:overflowPunct/>
                    <w:autoSpaceDE/>
                    <w:autoSpaceDN/>
                    <w:adjustRightInd/>
                    <w:snapToGrid w:val="0"/>
                    <w:spacing w:after="60"/>
                    <w:contextualSpacing/>
                    <w:rPr>
                      <w:rFonts w:ascii="Times" w:eastAsia="Malgun Gothic" w:hAnsi="Times"/>
                      <w:bCs/>
                    </w:rPr>
                  </w:pPr>
                  <w:r w:rsidRPr="00543922">
                    <w:rPr>
                      <w:rFonts w:ascii="Times" w:eastAsia="Malgun Gothic" w:hAnsi="Times"/>
                      <w:bCs/>
                    </w:rPr>
                    <w:t>Payload size of a DCI format 0_3/1_3 exceeding 140 is not supported in Rel-19.</w:t>
                  </w:r>
                  <w:r w:rsidRPr="00D43CB8">
                    <w:rPr>
                      <w:rFonts w:ascii="Times" w:eastAsia="DengXian" w:hAnsi="Times" w:hint="eastAsia"/>
                    </w:rPr>
                    <w:t xml:space="preserve"> </w:t>
                  </w:r>
                </w:p>
              </w:tc>
            </w:tr>
          </w:tbl>
          <w:p w14:paraId="18D51445" w14:textId="77777777" w:rsidR="004E5430" w:rsidRPr="00546B14" w:rsidRDefault="004E5430" w:rsidP="00F03B85">
            <w:pPr>
              <w:pStyle w:val="aff6"/>
              <w:numPr>
                <w:ilvl w:val="0"/>
                <w:numId w:val="51"/>
              </w:numPr>
              <w:tabs>
                <w:tab w:val="left" w:pos="800"/>
              </w:tabs>
              <w:overflowPunct/>
              <w:autoSpaceDE/>
              <w:autoSpaceDN/>
              <w:adjustRightInd/>
              <w:spacing w:before="120" w:after="120"/>
              <w:ind w:leftChars="0"/>
              <w:jc w:val="both"/>
              <w:rPr>
                <w:rFonts w:eastAsia="ＭＳ ゴシック"/>
              </w:rPr>
            </w:pPr>
            <w:r w:rsidRPr="00180730">
              <w:rPr>
                <w:rFonts w:eastAsia="ＭＳ ゴシック"/>
              </w:rPr>
              <w:t>66-</w:t>
            </w:r>
            <w:r>
              <w:rPr>
                <w:rFonts w:eastAsia="ＭＳ ゴシック"/>
              </w:rPr>
              <w:t>3</w:t>
            </w:r>
            <w:r w:rsidRPr="00180730">
              <w:rPr>
                <w:rFonts w:eastAsia="ＭＳ ゴシック"/>
              </w:rPr>
              <w:t>: Multi-cell multi-P</w:t>
            </w:r>
            <w:r>
              <w:rPr>
                <w:rFonts w:eastAsia="ＭＳ ゴシック"/>
              </w:rPr>
              <w:t>D</w:t>
            </w:r>
            <w:r w:rsidRPr="00180730">
              <w:rPr>
                <w:rFonts w:eastAsia="ＭＳ ゴシック"/>
              </w:rPr>
              <w:t xml:space="preserve">SCH scheduling by DCI format </w:t>
            </w:r>
            <w:r>
              <w:rPr>
                <w:rFonts w:eastAsia="ＭＳ ゴシック"/>
              </w:rPr>
              <w:t>1</w:t>
            </w:r>
            <w:r w:rsidRPr="00180730">
              <w:rPr>
                <w:rFonts w:eastAsia="ＭＳ ゴシック"/>
              </w:rPr>
              <w:t>_3</w:t>
            </w:r>
            <w:r w:rsidRPr="004367D0">
              <w:rPr>
                <w:rFonts w:eastAsiaTheme="minorEastAsia"/>
              </w:rPr>
              <w:t xml:space="preserve"> </w:t>
            </w:r>
            <w:r>
              <w:rPr>
                <w:rFonts w:eastAsiaTheme="minorEastAsia"/>
              </w:rPr>
              <w:t>with prerequisite dependency on at least one of FG 49-1 and 49-1b, and at least the following c</w:t>
            </w:r>
            <w:r w:rsidRPr="00A10A76">
              <w:rPr>
                <w:rFonts w:eastAsiaTheme="minorEastAsia"/>
              </w:rPr>
              <w:t xml:space="preserve">omponent </w:t>
            </w:r>
            <w:r>
              <w:rPr>
                <w:rFonts w:eastAsiaTheme="minorEastAsia"/>
              </w:rPr>
              <w:t>should be included:</w:t>
            </w:r>
          </w:p>
          <w:p w14:paraId="41774B18" w14:textId="77777777" w:rsidR="004E5430" w:rsidRPr="00051472"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051472">
              <w:rPr>
                <w:rFonts w:eastAsia="ＭＳ ゴシック"/>
              </w:rPr>
              <w:t>UE supports DCI format 1_3 for DL scheduling of one or more  PDSCHs per cell in the set of cells, where the cells in the set have same SCS and carrier type.</w:t>
            </w:r>
          </w:p>
          <w:p w14:paraId="1888C21F" w14:textId="77777777" w:rsidR="004E5430" w:rsidRPr="00051472"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051472">
              <w:rPr>
                <w:rFonts w:eastAsia="ＭＳ ゴシック"/>
              </w:rPr>
              <w:t>Supported maximum number of PDSCHs on a scheduled cell by a DCI format 1_3, candidate values: {2,3,4,5,6,7,8}.</w:t>
            </w:r>
          </w:p>
          <w:p w14:paraId="518BD00A" w14:textId="77777777" w:rsidR="004E5430" w:rsidRPr="00180730"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051472">
              <w:rPr>
                <w:rFonts w:eastAsia="ＭＳ ゴシック"/>
              </w:rPr>
              <w:t>Component 2 ~12 as in FG 49-1, and Component 3a, 3b and 11 as in FG 49-1b.</w:t>
            </w:r>
          </w:p>
          <w:p w14:paraId="7BB8F2FC" w14:textId="77777777" w:rsidR="004E5430" w:rsidRPr="00546B14" w:rsidRDefault="004E5430" w:rsidP="00F03B85">
            <w:pPr>
              <w:pStyle w:val="aff6"/>
              <w:numPr>
                <w:ilvl w:val="0"/>
                <w:numId w:val="51"/>
              </w:numPr>
              <w:tabs>
                <w:tab w:val="left" w:pos="800"/>
              </w:tabs>
              <w:overflowPunct/>
              <w:autoSpaceDE/>
              <w:autoSpaceDN/>
              <w:adjustRightInd/>
              <w:spacing w:before="120" w:after="120"/>
              <w:ind w:leftChars="0"/>
              <w:jc w:val="both"/>
              <w:rPr>
                <w:rFonts w:eastAsia="ＭＳ ゴシック"/>
              </w:rPr>
            </w:pPr>
            <w:r w:rsidRPr="00180730">
              <w:rPr>
                <w:rFonts w:eastAsia="ＭＳ ゴシック"/>
              </w:rPr>
              <w:t>66-4: Multi-cell multi-PUSCH scheduling by DCI format 0_3</w:t>
            </w:r>
            <w:r w:rsidRPr="004367D0">
              <w:rPr>
                <w:rFonts w:eastAsiaTheme="minorEastAsia"/>
              </w:rPr>
              <w:t xml:space="preserve"> </w:t>
            </w:r>
            <w:r>
              <w:rPr>
                <w:rFonts w:eastAsiaTheme="minorEastAsia"/>
              </w:rPr>
              <w:t>with prerequisite dependency on at least one of FG 49-2 and 49-2b,</w:t>
            </w:r>
            <w:r w:rsidRPr="00051472">
              <w:rPr>
                <w:rFonts w:eastAsiaTheme="minorEastAsia"/>
              </w:rPr>
              <w:t xml:space="preserve"> </w:t>
            </w:r>
            <w:r>
              <w:rPr>
                <w:rFonts w:eastAsiaTheme="minorEastAsia"/>
              </w:rPr>
              <w:t>and at least the following c</w:t>
            </w:r>
            <w:r w:rsidRPr="00A10A76">
              <w:rPr>
                <w:rFonts w:eastAsiaTheme="minorEastAsia"/>
              </w:rPr>
              <w:t xml:space="preserve">omponent </w:t>
            </w:r>
            <w:r>
              <w:rPr>
                <w:rFonts w:eastAsiaTheme="minorEastAsia"/>
              </w:rPr>
              <w:t>should be included:</w:t>
            </w:r>
          </w:p>
          <w:p w14:paraId="014EA835" w14:textId="77777777" w:rsidR="004E5430" w:rsidRPr="00051472"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051472">
              <w:rPr>
                <w:rFonts w:eastAsia="ＭＳ ゴシック"/>
              </w:rPr>
              <w:t>UE supports DCI format 0_3 for UL scheduling of one or more PUSCHs per cell in the set of cells, where the cells in the set have same SCS and carrier type.</w:t>
            </w:r>
          </w:p>
          <w:p w14:paraId="4197BA11" w14:textId="77777777" w:rsidR="004E5430" w:rsidRPr="00051472"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051472">
              <w:rPr>
                <w:rFonts w:eastAsia="ＭＳ ゴシック"/>
              </w:rPr>
              <w:t>Supported maximum number of PUSCHs on a scheduled cell by a DCI format 0_3, candidate values: {2,3,4,5,6,7,8}.</w:t>
            </w:r>
          </w:p>
          <w:p w14:paraId="74C9FC95" w14:textId="77777777" w:rsidR="004E5430" w:rsidRPr="00180730"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051472">
              <w:rPr>
                <w:rFonts w:eastAsia="ＭＳ ゴシック"/>
              </w:rPr>
              <w:t>Component 2 ~11 as in FG 49-2, and Component 3a, 3b, 9 and 11 as in FG 49-2b.</w:t>
            </w:r>
          </w:p>
          <w:p w14:paraId="03EBE6B4" w14:textId="77777777" w:rsidR="004E5430" w:rsidRDefault="004E5430" w:rsidP="00F03B85">
            <w:pPr>
              <w:pStyle w:val="aff6"/>
              <w:numPr>
                <w:ilvl w:val="0"/>
                <w:numId w:val="49"/>
              </w:numPr>
              <w:tabs>
                <w:tab w:val="left" w:pos="800"/>
              </w:tabs>
              <w:overflowPunct/>
              <w:autoSpaceDE/>
              <w:autoSpaceDN/>
              <w:adjustRightInd/>
              <w:spacing w:before="120" w:after="120"/>
              <w:ind w:leftChars="0"/>
              <w:jc w:val="both"/>
              <w:rPr>
                <w:rFonts w:eastAsia="ＭＳ ゴシック"/>
              </w:rPr>
            </w:pPr>
            <w:r>
              <w:rPr>
                <w:rFonts w:eastAsiaTheme="minorEastAsia"/>
              </w:rPr>
              <w:t xml:space="preserve">Set 3: </w:t>
            </w:r>
            <w:r>
              <w:rPr>
                <w:rFonts w:eastAsiaTheme="minorEastAsia" w:hint="eastAsia"/>
              </w:rPr>
              <w:t>U</w:t>
            </w:r>
            <w:r>
              <w:rPr>
                <w:rFonts w:eastAsiaTheme="minorEastAsia"/>
              </w:rPr>
              <w:t xml:space="preserve">E supports </w:t>
            </w:r>
            <w:r w:rsidRPr="00697F11">
              <w:rPr>
                <w:rFonts w:eastAsia="ＭＳ ゴシック"/>
              </w:rPr>
              <w:t>multi-PUSCHs/PDSCHs</w:t>
            </w:r>
            <w:r>
              <w:rPr>
                <w:rFonts w:eastAsia="ＭＳ ゴシック"/>
              </w:rPr>
              <w:t xml:space="preserve"> scheduling on one scheduled cell, where the co-scheduled cells have different SCS and/or different carrier type.</w:t>
            </w:r>
          </w:p>
          <w:p w14:paraId="0BFE4390" w14:textId="77777777" w:rsidR="004E5430" w:rsidRPr="00D43CB8" w:rsidRDefault="004E5430" w:rsidP="00F03B85">
            <w:pPr>
              <w:pStyle w:val="aff6"/>
              <w:numPr>
                <w:ilvl w:val="0"/>
                <w:numId w:val="51"/>
              </w:numPr>
              <w:tabs>
                <w:tab w:val="left" w:pos="800"/>
              </w:tabs>
              <w:overflowPunct/>
              <w:autoSpaceDE/>
              <w:autoSpaceDN/>
              <w:adjustRightInd/>
              <w:spacing w:before="120" w:after="120"/>
              <w:ind w:leftChars="0"/>
              <w:jc w:val="both"/>
              <w:rPr>
                <w:rFonts w:eastAsia="ＭＳ ゴシック"/>
              </w:rPr>
            </w:pPr>
            <w:r w:rsidRPr="00180730">
              <w:rPr>
                <w:rFonts w:eastAsia="ＭＳ ゴシック"/>
              </w:rPr>
              <w:t>66-</w:t>
            </w:r>
            <w:r>
              <w:rPr>
                <w:rFonts w:eastAsia="ＭＳ ゴシック"/>
              </w:rPr>
              <w:t>5</w:t>
            </w:r>
            <w:r w:rsidRPr="00180730">
              <w:rPr>
                <w:rFonts w:eastAsia="ＭＳ ゴシック"/>
              </w:rPr>
              <w:t>: Multi-cell multi-PDSCH scheduling by DCI format 1_3</w:t>
            </w:r>
            <w:r w:rsidRPr="004367D0">
              <w:rPr>
                <w:rFonts w:eastAsiaTheme="minorEastAsia"/>
              </w:rPr>
              <w:t xml:space="preserve"> </w:t>
            </w:r>
            <w:r>
              <w:rPr>
                <w:rFonts w:eastAsiaTheme="minorEastAsia"/>
              </w:rPr>
              <w:t>with prerequisite dependency on at least one of FG 66-1,</w:t>
            </w:r>
            <w:r w:rsidRPr="00051472">
              <w:rPr>
                <w:rFonts w:eastAsiaTheme="minorEastAsia"/>
              </w:rPr>
              <w:t xml:space="preserve"> </w:t>
            </w:r>
            <w:r>
              <w:rPr>
                <w:rFonts w:eastAsiaTheme="minorEastAsia"/>
              </w:rPr>
              <w:t>and at least the following c</w:t>
            </w:r>
            <w:r w:rsidRPr="00A10A76">
              <w:rPr>
                <w:rFonts w:eastAsiaTheme="minorEastAsia"/>
              </w:rPr>
              <w:t xml:space="preserve">omponent </w:t>
            </w:r>
            <w:r>
              <w:rPr>
                <w:rFonts w:eastAsiaTheme="minorEastAsia"/>
              </w:rPr>
              <w:t>should be included:</w:t>
            </w:r>
          </w:p>
          <w:p w14:paraId="34729952" w14:textId="77777777" w:rsidR="004E5430" w:rsidRPr="00D43CB8"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D43CB8">
              <w:rPr>
                <w:rFonts w:eastAsia="ＭＳ ゴシック"/>
              </w:rPr>
              <w:t>UE supports DCI format 1_3 for DL scheduling of one or more PDSCHs per cell in the set of cells, where the cells in the set have up to two different SCS and/or different carrier type.</w:t>
            </w:r>
          </w:p>
          <w:p w14:paraId="2B70A67F" w14:textId="77777777" w:rsidR="004E5430" w:rsidRPr="00D43CB8"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D43CB8">
              <w:rPr>
                <w:rFonts w:eastAsia="ＭＳ ゴシック"/>
              </w:rPr>
              <w:t>Scheduling cell is PCell if set of cells includes PCell, and scheduling cell is PCell or an SCell if set of cells includes only SCells.</w:t>
            </w:r>
          </w:p>
          <w:p w14:paraId="1BB02976" w14:textId="77777777" w:rsidR="004E5430" w:rsidRPr="00D43CB8"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D43CB8">
              <w:rPr>
                <w:rFonts w:eastAsia="ＭＳ ゴシック"/>
              </w:rPr>
              <w:t>The co-scheduled cells have different SCS and/or different carrier type with value set: {FR1 licensed FDD with SCS1 and FR1 licensed TDD with SCS2, FR1 licensed FDD with SCS1 and FR2-1 with SCS2, FR1 licensed TDD with SCS1 and FR2-1 with SCS2, FR1 licensed FDD with different SCS, FR1 licensed TDD with different SCS, FR2-1 with different SCS}, where SCS1 can be same or different to SCS2.</w:t>
            </w:r>
          </w:p>
          <w:p w14:paraId="503346BE" w14:textId="77777777" w:rsidR="004E5430" w:rsidRPr="00D43CB8"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D43CB8">
              <w:rPr>
                <w:rFonts w:eastAsia="ＭＳ ゴシック"/>
              </w:rPr>
              <w:t>Supported maximum number of PDSCHs on a scheduled cell by a DCI format 1_3, candidate values: {2,3,4,5,6,7,8}.</w:t>
            </w:r>
          </w:p>
          <w:p w14:paraId="5A2DCDAD" w14:textId="77777777" w:rsidR="004E5430"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D43CB8">
              <w:rPr>
                <w:rFonts w:eastAsia="ＭＳ ゴシック"/>
              </w:rPr>
              <w:t>Component 4 ~11 as in FG 49-1.</w:t>
            </w:r>
          </w:p>
          <w:p w14:paraId="2A3839D8" w14:textId="77777777" w:rsidR="004E5430" w:rsidRPr="00D43CB8" w:rsidRDefault="004E5430" w:rsidP="00F03B85">
            <w:pPr>
              <w:pStyle w:val="aff6"/>
              <w:numPr>
                <w:ilvl w:val="0"/>
                <w:numId w:val="51"/>
              </w:numPr>
              <w:tabs>
                <w:tab w:val="left" w:pos="800"/>
              </w:tabs>
              <w:overflowPunct/>
              <w:autoSpaceDE/>
              <w:autoSpaceDN/>
              <w:adjustRightInd/>
              <w:spacing w:before="120" w:after="120"/>
              <w:ind w:leftChars="0"/>
              <w:jc w:val="both"/>
              <w:rPr>
                <w:rFonts w:eastAsia="ＭＳ ゴシック"/>
              </w:rPr>
            </w:pPr>
            <w:r w:rsidRPr="00180730">
              <w:rPr>
                <w:rFonts w:eastAsia="ＭＳ ゴシック"/>
              </w:rPr>
              <w:t>66-</w:t>
            </w:r>
            <w:r>
              <w:rPr>
                <w:rFonts w:eastAsia="ＭＳ ゴシック"/>
              </w:rPr>
              <w:t>6</w:t>
            </w:r>
            <w:r w:rsidRPr="00180730">
              <w:rPr>
                <w:rFonts w:eastAsia="ＭＳ ゴシック"/>
              </w:rPr>
              <w:t>: Multi-cell multi-PUSCH scheduling by DCI format 0_3</w:t>
            </w:r>
            <w:r w:rsidRPr="004367D0">
              <w:rPr>
                <w:rFonts w:eastAsiaTheme="minorEastAsia"/>
              </w:rPr>
              <w:t xml:space="preserve"> </w:t>
            </w:r>
            <w:r>
              <w:rPr>
                <w:rFonts w:eastAsiaTheme="minorEastAsia"/>
              </w:rPr>
              <w:t>with prerequisite dependency on at least one of FG 66-2,</w:t>
            </w:r>
            <w:r w:rsidRPr="00051472">
              <w:rPr>
                <w:rFonts w:eastAsiaTheme="minorEastAsia"/>
              </w:rPr>
              <w:t xml:space="preserve"> </w:t>
            </w:r>
            <w:r>
              <w:rPr>
                <w:rFonts w:eastAsiaTheme="minorEastAsia"/>
              </w:rPr>
              <w:t>and at least the following c</w:t>
            </w:r>
            <w:r w:rsidRPr="00A10A76">
              <w:rPr>
                <w:rFonts w:eastAsiaTheme="minorEastAsia"/>
              </w:rPr>
              <w:t xml:space="preserve">omponent </w:t>
            </w:r>
            <w:r>
              <w:rPr>
                <w:rFonts w:eastAsiaTheme="minorEastAsia"/>
              </w:rPr>
              <w:t>should be included:</w:t>
            </w:r>
          </w:p>
          <w:p w14:paraId="4A0FDEB2" w14:textId="77777777" w:rsidR="004E5430" w:rsidRPr="00D43CB8"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D43CB8">
              <w:rPr>
                <w:rFonts w:eastAsia="ＭＳ ゴシック"/>
              </w:rPr>
              <w:t>UE supports DCI format 0_3 for UL scheduling of one or more PUSCHs per cell in the set of cells, where the cells in the set have up to two different SCS and/or different carrier type.</w:t>
            </w:r>
          </w:p>
          <w:p w14:paraId="5DDF3A97" w14:textId="77777777" w:rsidR="004E5430" w:rsidRPr="00D43CB8"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D43CB8">
              <w:rPr>
                <w:rFonts w:eastAsia="ＭＳ ゴシック"/>
              </w:rPr>
              <w:t>Scheduling cell is PCell if set of cells includes PCell, and scheduling cell is PCell or an SCell if set of cells includes only SCells.</w:t>
            </w:r>
          </w:p>
          <w:p w14:paraId="57D78A39" w14:textId="77777777" w:rsidR="004E5430" w:rsidRPr="00D43CB8"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D43CB8">
              <w:rPr>
                <w:rFonts w:eastAsia="ＭＳ ゴシック"/>
              </w:rPr>
              <w:t>The co-scheduled cells have different SCS and/or different carrier type with value set: {FR1 licensed FDD with SCS1 and FR1 licensed TDD with SCS2, FR1 licensed FDD with SCS1 and FR2-1 with SCS2, FR1 licensed TDD with SCS1 and FR2-1 with SCS2, FR1 licensed FDD with different SCS, FR1 licensed TDD with different SCS, FR2-1 with different SCS}, where SCS1 can be same or different to SCS2.</w:t>
            </w:r>
          </w:p>
          <w:p w14:paraId="02DE7E9C" w14:textId="77777777" w:rsidR="004E5430" w:rsidRPr="00D43CB8"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D43CB8">
              <w:rPr>
                <w:rFonts w:eastAsia="ＭＳ ゴシック"/>
              </w:rPr>
              <w:t>Supported maximum number of PUSCHs on a scheduled cell by a DCI format 0_3, candidate values: {2,3,4,5,6,7,8}.</w:t>
            </w:r>
          </w:p>
          <w:p w14:paraId="2CABC83E" w14:textId="77777777" w:rsidR="004E5430" w:rsidRPr="00180730"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D43CB8">
              <w:rPr>
                <w:rFonts w:eastAsia="ＭＳ ゴシック"/>
              </w:rPr>
              <w:t>Component 4 ~11 as in FG 49-2.</w:t>
            </w:r>
          </w:p>
          <w:p w14:paraId="552DB463" w14:textId="77777777" w:rsidR="004E5430" w:rsidRDefault="004E5430" w:rsidP="004E5430">
            <w:pPr>
              <w:spacing w:after="120"/>
              <w:jc w:val="both"/>
              <w:outlineLvl w:val="1"/>
              <w:rPr>
                <w:rFonts w:eastAsia="ＭＳ ゴシック"/>
                <w:b/>
                <w:bCs/>
                <w:i/>
                <w:iCs/>
              </w:rPr>
            </w:pPr>
            <w:r w:rsidRPr="00D43CB8">
              <w:rPr>
                <w:rFonts w:eastAsia="ＭＳ ゴシック"/>
                <w:b/>
                <w:bCs/>
                <w:i/>
                <w:iCs/>
              </w:rPr>
              <w:t xml:space="preserve">Proposal 1: Table 1 </w:t>
            </w:r>
            <w:r>
              <w:rPr>
                <w:rFonts w:eastAsia="ＭＳ ゴシック"/>
                <w:b/>
                <w:bCs/>
                <w:i/>
                <w:iCs/>
              </w:rPr>
              <w:t xml:space="preserve">based on above discussion </w:t>
            </w:r>
            <w:r w:rsidRPr="00D43CB8">
              <w:rPr>
                <w:rFonts w:eastAsia="ＭＳ ゴシック"/>
                <w:b/>
                <w:bCs/>
                <w:i/>
                <w:iCs/>
              </w:rPr>
              <w:t>should be considered for UE features on R19 MC.</w:t>
            </w:r>
          </w:p>
          <w:p w14:paraId="71EEC573" w14:textId="77777777" w:rsidR="003E3177" w:rsidRPr="00D43CB8" w:rsidRDefault="003E3177" w:rsidP="003E3177">
            <w:pPr>
              <w:tabs>
                <w:tab w:val="left" w:pos="800"/>
              </w:tabs>
              <w:spacing w:before="120" w:after="120"/>
              <w:jc w:val="center"/>
              <w:rPr>
                <w:rFonts w:eastAsia="ＭＳ ゴシック"/>
                <w:bCs/>
                <w:iCs/>
              </w:rPr>
            </w:pPr>
            <w:r w:rsidRPr="00D43CB8">
              <w:rPr>
                <w:rFonts w:eastAsia="ＭＳ ゴシック"/>
                <w:bCs/>
                <w:iCs/>
              </w:rPr>
              <w:lastRenderedPageBreak/>
              <w:t xml:space="preserve">Table 1. UE </w:t>
            </w:r>
            <w:r w:rsidRPr="00D43CB8">
              <w:rPr>
                <w:rFonts w:eastAsia="ＭＳ ゴシック" w:hint="eastAsia"/>
                <w:bCs/>
                <w:iCs/>
              </w:rPr>
              <w:t>FGs for Rel-19 multi-cell multi-PDSCH/PUSCH scheduling</w:t>
            </w:r>
          </w:p>
          <w:tbl>
            <w:tblPr>
              <w:tblW w:w="45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
              <w:gridCol w:w="2057"/>
              <w:gridCol w:w="10565"/>
              <w:gridCol w:w="1736"/>
              <w:gridCol w:w="579"/>
              <w:gridCol w:w="579"/>
              <w:gridCol w:w="2315"/>
              <w:gridCol w:w="866"/>
            </w:tblGrid>
            <w:tr w:rsidR="008D5522" w:rsidRPr="0065093B" w14:paraId="037F85D9" w14:textId="77777777" w:rsidTr="003E3177">
              <w:trPr>
                <w:trHeight w:val="20"/>
              </w:trPr>
              <w:tc>
                <w:tcPr>
                  <w:tcW w:w="121" w:type="pct"/>
                  <w:tcBorders>
                    <w:top w:val="single" w:sz="4" w:space="0" w:color="auto"/>
                    <w:left w:val="single" w:sz="4" w:space="0" w:color="auto"/>
                    <w:bottom w:val="single" w:sz="4" w:space="0" w:color="auto"/>
                    <w:right w:val="single" w:sz="4" w:space="0" w:color="auto"/>
                  </w:tcBorders>
                  <w:shd w:val="clear" w:color="auto" w:fill="auto"/>
                </w:tcPr>
                <w:p w14:paraId="7019D119" w14:textId="77777777" w:rsidR="003E3177" w:rsidRPr="0065093B" w:rsidRDefault="003E3177" w:rsidP="003E3177">
                  <w:pPr>
                    <w:pStyle w:val="TAH"/>
                    <w:keepNext w:val="0"/>
                    <w:keepLines w:val="0"/>
                    <w:rPr>
                      <w:rFonts w:ascii="Times New Roman" w:hAnsi="Times New Roman"/>
                      <w:b w:val="0"/>
                      <w:bCs/>
                      <w:lang w:val="en-US"/>
                    </w:rPr>
                  </w:pPr>
                  <w:r w:rsidRPr="00D646D1">
                    <w:rPr>
                      <w:rFonts w:ascii="Times New Roman" w:eastAsia="SimSun" w:hAnsi="Times New Roman"/>
                      <w:b w:val="0"/>
                    </w:rPr>
                    <w:t>66-</w:t>
                  </w:r>
                  <w:r>
                    <w:rPr>
                      <w:rFonts w:ascii="Times New Roman" w:eastAsia="SimSun" w:hAnsi="Times New Roman"/>
                      <w:b w:val="0"/>
                    </w:rPr>
                    <w:t>1</w:t>
                  </w: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2977A3E5" w14:textId="77777777" w:rsidR="003E3177" w:rsidRPr="00B41035" w:rsidRDefault="003E3177" w:rsidP="003E3177">
                  <w:pPr>
                    <w:pStyle w:val="TAH"/>
                    <w:keepNext w:val="0"/>
                    <w:keepLines w:val="0"/>
                    <w:widowControl w:val="0"/>
                    <w:jc w:val="both"/>
                    <w:rPr>
                      <w:rFonts w:ascii="Times New Roman" w:eastAsia="SimSun" w:hAnsi="Times New Roman"/>
                      <w:b w:val="0"/>
                    </w:rPr>
                  </w:pPr>
                  <w:r w:rsidRPr="000307AA">
                    <w:rPr>
                      <w:rFonts w:ascii="Times New Roman" w:eastAsia="SimSun" w:hAnsi="Times New Roman"/>
                      <w:b w:val="0"/>
                    </w:rPr>
                    <w:t>Multi-cell PDSCH scheduling by DCI format 1_3 with different SCS</w:t>
                  </w:r>
                  <w:r>
                    <w:rPr>
                      <w:rFonts w:ascii="Times New Roman" w:eastAsia="SimSun" w:hAnsi="Times New Roman"/>
                      <w:b w:val="0"/>
                    </w:rPr>
                    <w:t>/carrier type</w:t>
                  </w:r>
                  <w:r w:rsidRPr="000307AA">
                    <w:rPr>
                      <w:rFonts w:ascii="Times New Roman" w:eastAsia="SimSun" w:hAnsi="Times New Roman"/>
                      <w:b w:val="0"/>
                    </w:rPr>
                    <w:t xml:space="preserve"> among cells in a co-scheduled cell set</w:t>
                  </w:r>
                </w:p>
              </w:tc>
              <w:tc>
                <w:tcPr>
                  <w:tcW w:w="2756" w:type="pct"/>
                  <w:tcBorders>
                    <w:top w:val="single" w:sz="4" w:space="0" w:color="auto"/>
                    <w:left w:val="single" w:sz="4" w:space="0" w:color="auto"/>
                    <w:bottom w:val="single" w:sz="4" w:space="0" w:color="auto"/>
                    <w:right w:val="single" w:sz="4" w:space="0" w:color="auto"/>
                  </w:tcBorders>
                  <w:shd w:val="clear" w:color="auto" w:fill="auto"/>
                </w:tcPr>
                <w:p w14:paraId="6DD74CC0" w14:textId="77777777" w:rsidR="003E3177" w:rsidRDefault="003E3177" w:rsidP="003E3177">
                  <w:pPr>
                    <w:widowControl w:val="0"/>
                    <w:snapToGrid w:val="0"/>
                    <w:contextualSpacing/>
                    <w:jc w:val="both"/>
                    <w:rPr>
                      <w:rFonts w:eastAsia="ＭＳ 明朝"/>
                      <w:sz w:val="18"/>
                    </w:rPr>
                  </w:pPr>
                  <w:r>
                    <w:rPr>
                      <w:rFonts w:eastAsia="ＭＳ 明朝"/>
                      <w:sz w:val="18"/>
                    </w:rPr>
                    <w:t xml:space="preserve">1. </w:t>
                  </w:r>
                  <w:r w:rsidRPr="000307AA">
                    <w:rPr>
                      <w:rFonts w:eastAsia="ＭＳ 明朝"/>
                      <w:sz w:val="18"/>
                    </w:rPr>
                    <w:t xml:space="preserve">UE supports monitoring DCI format 1_3 for DL scheduling </w:t>
                  </w:r>
                  <w:r>
                    <w:rPr>
                      <w:rFonts w:eastAsia="ＭＳ 明朝"/>
                      <w:sz w:val="18"/>
                    </w:rPr>
                    <w:t>o</w:t>
                  </w:r>
                  <w:r w:rsidRPr="00E801F3">
                    <w:rPr>
                      <w:rFonts w:eastAsia="ＭＳ 明朝"/>
                      <w:sz w:val="18"/>
                    </w:rPr>
                    <w:t xml:space="preserve">f </w:t>
                  </w:r>
                  <w:r>
                    <w:rPr>
                      <w:rFonts w:eastAsia="ＭＳ 明朝"/>
                      <w:sz w:val="18"/>
                    </w:rPr>
                    <w:t>one</w:t>
                  </w:r>
                  <w:r w:rsidRPr="00E801F3">
                    <w:rPr>
                      <w:rFonts w:eastAsia="ＭＳ 明朝"/>
                      <w:sz w:val="18"/>
                    </w:rPr>
                    <w:t xml:space="preserve"> PDSCH per </w:t>
                  </w:r>
                  <w:r>
                    <w:rPr>
                      <w:rFonts w:eastAsia="ＭＳ 明朝"/>
                      <w:sz w:val="18"/>
                    </w:rPr>
                    <w:t xml:space="preserve">cell </w:t>
                  </w:r>
                  <w:r w:rsidRPr="00E801F3">
                    <w:rPr>
                      <w:rFonts w:eastAsia="ＭＳ 明朝"/>
                      <w:sz w:val="18"/>
                    </w:rPr>
                    <w:t xml:space="preserve">in the set of cells, where the cells in the set have </w:t>
                  </w:r>
                  <w:r>
                    <w:rPr>
                      <w:rFonts w:eastAsia="ＭＳ 明朝"/>
                      <w:sz w:val="18"/>
                    </w:rPr>
                    <w:t>up to two different</w:t>
                  </w:r>
                  <w:r w:rsidRPr="00E801F3">
                    <w:rPr>
                      <w:rFonts w:eastAsia="ＭＳ 明朝"/>
                      <w:sz w:val="18"/>
                    </w:rPr>
                    <w:t xml:space="preserve"> SCS</w:t>
                  </w:r>
                  <w:r>
                    <w:rPr>
                      <w:rFonts w:eastAsia="ＭＳ 明朝"/>
                      <w:sz w:val="18"/>
                    </w:rPr>
                    <w:t>.</w:t>
                  </w:r>
                </w:p>
                <w:p w14:paraId="77A8434E" w14:textId="77777777" w:rsidR="003E3177" w:rsidRPr="006C5F6E" w:rsidRDefault="003E3177" w:rsidP="003E3177">
                  <w:pPr>
                    <w:widowControl w:val="0"/>
                    <w:snapToGrid w:val="0"/>
                    <w:contextualSpacing/>
                    <w:jc w:val="both"/>
                    <w:rPr>
                      <w:rFonts w:eastAsiaTheme="minorEastAsia"/>
                      <w:sz w:val="18"/>
                      <w:lang w:eastAsia="zh-CN"/>
                    </w:rPr>
                  </w:pPr>
                  <w:r>
                    <w:rPr>
                      <w:rFonts w:eastAsiaTheme="minorEastAsia" w:hint="eastAsia"/>
                      <w:sz w:val="18"/>
                      <w:lang w:eastAsia="zh-CN"/>
                    </w:rPr>
                    <w:t>2</w:t>
                  </w:r>
                  <w:r>
                    <w:rPr>
                      <w:rFonts w:eastAsiaTheme="minorEastAsia"/>
                      <w:sz w:val="18"/>
                      <w:lang w:eastAsia="zh-CN"/>
                    </w:rPr>
                    <w:t xml:space="preserve">. </w:t>
                  </w:r>
                  <w:r w:rsidRPr="005B320B">
                    <w:rPr>
                      <w:rFonts w:eastAsiaTheme="minorEastAsia"/>
                      <w:sz w:val="18"/>
                      <w:lang w:eastAsia="zh-CN"/>
                    </w:rPr>
                    <w:t>Scheduling cell is PCell if set of cells includes PCell, and scheduling cell is PCell or an SCell if set of cells includes only SCells.</w:t>
                  </w:r>
                </w:p>
                <w:p w14:paraId="0D2AF45C" w14:textId="77777777" w:rsidR="003E3177" w:rsidRDefault="003E3177" w:rsidP="003E3177">
                  <w:pPr>
                    <w:widowControl w:val="0"/>
                    <w:snapToGrid w:val="0"/>
                    <w:contextualSpacing/>
                    <w:jc w:val="both"/>
                    <w:rPr>
                      <w:rFonts w:eastAsia="ＭＳ 明朝"/>
                      <w:sz w:val="18"/>
                    </w:rPr>
                  </w:pPr>
                  <w:r w:rsidRPr="006C5F6E">
                    <w:rPr>
                      <w:rFonts w:eastAsiaTheme="minorEastAsia" w:hint="eastAsia"/>
                      <w:sz w:val="18"/>
                      <w:lang w:eastAsia="zh-CN"/>
                    </w:rPr>
                    <w:t>3</w:t>
                  </w:r>
                  <w:r w:rsidRPr="006C5F6E">
                    <w:rPr>
                      <w:rFonts w:eastAsia="ＭＳ 明朝"/>
                      <w:sz w:val="18"/>
                    </w:rPr>
                    <w:t>. The</w:t>
                  </w:r>
                  <w:r w:rsidRPr="000307AA">
                    <w:rPr>
                      <w:rFonts w:eastAsia="ＭＳ 明朝"/>
                      <w:sz w:val="18"/>
                    </w:rPr>
                    <w:t xml:space="preserve"> co-scheduled cells have different SCS and/or different carrier type</w:t>
                  </w:r>
                  <w:r>
                    <w:rPr>
                      <w:rFonts w:eastAsia="ＭＳ 明朝"/>
                      <w:sz w:val="18"/>
                    </w:rPr>
                    <w:t xml:space="preserve"> with value set</w:t>
                  </w:r>
                  <w:r w:rsidRPr="000307AA">
                    <w:rPr>
                      <w:rFonts w:eastAsia="ＭＳ 明朝"/>
                      <w:sz w:val="18"/>
                    </w:rPr>
                    <w:t>: {</w:t>
                  </w:r>
                  <w:r>
                    <w:rPr>
                      <w:rFonts w:eastAsia="ＭＳ 明朝"/>
                      <w:sz w:val="18"/>
                    </w:rPr>
                    <w:t>F</w:t>
                  </w:r>
                  <w:r w:rsidRPr="006050D6">
                    <w:rPr>
                      <w:rFonts w:eastAsia="ＭＳ 明朝"/>
                      <w:sz w:val="18"/>
                    </w:rPr>
                    <w:t>R1 licensed FDD with SCS1 and FR1 licensed TDD with SCS2</w:t>
                  </w:r>
                  <w:r>
                    <w:rPr>
                      <w:rFonts w:eastAsia="ＭＳ 明朝"/>
                      <w:sz w:val="18"/>
                    </w:rPr>
                    <w:t xml:space="preserve">, </w:t>
                  </w:r>
                  <w:r w:rsidRPr="006050D6">
                    <w:rPr>
                      <w:rFonts w:eastAsia="ＭＳ 明朝"/>
                      <w:sz w:val="18"/>
                    </w:rPr>
                    <w:t>FR1 licensed FDD with SCS1 and FR2-1 with SCS2</w:t>
                  </w:r>
                  <w:r>
                    <w:rPr>
                      <w:rFonts w:eastAsia="ＭＳ 明朝"/>
                      <w:sz w:val="18"/>
                    </w:rPr>
                    <w:t>,</w:t>
                  </w:r>
                  <w:r w:rsidRPr="000307AA">
                    <w:rPr>
                      <w:rFonts w:eastAsia="ＭＳ 明朝"/>
                      <w:sz w:val="18"/>
                    </w:rPr>
                    <w:t xml:space="preserve"> </w:t>
                  </w:r>
                  <w:r w:rsidRPr="006050D6">
                    <w:rPr>
                      <w:rFonts w:eastAsia="ＭＳ 明朝"/>
                      <w:sz w:val="18"/>
                    </w:rPr>
                    <w:t>FR1 licensed TDD with SCS1 and FR2-1 with SCS2</w:t>
                  </w:r>
                  <w:r>
                    <w:rPr>
                      <w:rFonts w:eastAsia="ＭＳ 明朝"/>
                      <w:sz w:val="18"/>
                    </w:rPr>
                    <w:t xml:space="preserve">, </w:t>
                  </w:r>
                  <w:r w:rsidRPr="006050D6">
                    <w:rPr>
                      <w:rFonts w:eastAsia="ＭＳ 明朝"/>
                      <w:sz w:val="18"/>
                    </w:rPr>
                    <w:t>FR1 licensed FDD with different SCS</w:t>
                  </w:r>
                  <w:r>
                    <w:rPr>
                      <w:rFonts w:eastAsia="ＭＳ 明朝"/>
                      <w:sz w:val="18"/>
                    </w:rPr>
                    <w:t xml:space="preserve">, </w:t>
                  </w:r>
                  <w:r w:rsidRPr="006050D6">
                    <w:rPr>
                      <w:rFonts w:eastAsia="ＭＳ 明朝"/>
                      <w:sz w:val="18"/>
                    </w:rPr>
                    <w:t>FR1 licensed TDD with different SCS</w:t>
                  </w:r>
                  <w:r>
                    <w:rPr>
                      <w:rFonts w:eastAsia="ＭＳ 明朝"/>
                      <w:sz w:val="18"/>
                    </w:rPr>
                    <w:t>, F</w:t>
                  </w:r>
                  <w:r w:rsidRPr="006050D6">
                    <w:rPr>
                      <w:rFonts w:eastAsia="ＭＳ 明朝"/>
                      <w:sz w:val="18"/>
                    </w:rPr>
                    <w:t>R2-1 with different SCS</w:t>
                  </w:r>
                  <w:r w:rsidRPr="000307AA">
                    <w:rPr>
                      <w:rFonts w:eastAsia="ＭＳ 明朝"/>
                      <w:sz w:val="18"/>
                    </w:rPr>
                    <w:t>}</w:t>
                  </w:r>
                  <w:r>
                    <w:rPr>
                      <w:rFonts w:eastAsia="ＭＳ 明朝"/>
                      <w:sz w:val="18"/>
                    </w:rPr>
                    <w:t>, where SCS1 can be same or different to SCS2.</w:t>
                  </w:r>
                </w:p>
                <w:p w14:paraId="43ED2BFD" w14:textId="77777777" w:rsidR="003E3177" w:rsidRPr="00043D37" w:rsidRDefault="003E3177" w:rsidP="003E3177">
                  <w:pPr>
                    <w:widowControl w:val="0"/>
                    <w:snapToGrid w:val="0"/>
                    <w:contextualSpacing/>
                    <w:jc w:val="both"/>
                    <w:rPr>
                      <w:rFonts w:eastAsia="ＭＳ 明朝"/>
                      <w:sz w:val="18"/>
                    </w:rPr>
                  </w:pPr>
                  <w:r>
                    <w:rPr>
                      <w:rFonts w:eastAsia="ＭＳ 明朝"/>
                      <w:sz w:val="18"/>
                    </w:rPr>
                    <w:t xml:space="preserve">4.~X. </w:t>
                  </w:r>
                  <w:r w:rsidRPr="005B320B">
                    <w:rPr>
                      <w:rFonts w:eastAsia="ＭＳ 明朝"/>
                      <w:sz w:val="18"/>
                    </w:rPr>
                    <w:t>Component</w:t>
                  </w:r>
                  <w:r>
                    <w:rPr>
                      <w:rFonts w:eastAsia="ＭＳ 明朝"/>
                      <w:sz w:val="18"/>
                    </w:rPr>
                    <w:t xml:space="preserve"> 4 ~11</w:t>
                  </w:r>
                  <w:r w:rsidRPr="005B320B">
                    <w:rPr>
                      <w:rFonts w:eastAsia="ＭＳ 明朝"/>
                      <w:sz w:val="18"/>
                    </w:rPr>
                    <w:t xml:space="preserve"> as in FG 49-1</w:t>
                  </w:r>
                  <w:r>
                    <w:rPr>
                      <w:rFonts w:eastAsia="ＭＳ 明朝"/>
                      <w:sz w:val="18"/>
                    </w:rPr>
                    <w:t>.</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7CBD5615" w14:textId="77777777" w:rsidR="003E3177" w:rsidRPr="0065093B" w:rsidRDefault="003E3177" w:rsidP="003E3177">
                  <w:pPr>
                    <w:pStyle w:val="TAH"/>
                    <w:keepNext w:val="0"/>
                    <w:keepLines w:val="0"/>
                    <w:widowControl w:val="0"/>
                    <w:jc w:val="both"/>
                    <w:rPr>
                      <w:rFonts w:ascii="Times New Roman" w:hAnsi="Times New Roman"/>
                      <w:b w:val="0"/>
                      <w:bCs/>
                      <w:lang w:val="en-US"/>
                    </w:rPr>
                  </w:pPr>
                  <w:r w:rsidRPr="00231CF1">
                    <w:rPr>
                      <w:rFonts w:ascii="Times New Roman" w:hAnsi="Times New Roman"/>
                      <w:b w:val="0"/>
                      <w:bCs/>
                      <w:lang w:val="en-US"/>
                    </w:rPr>
                    <w:t>At least one of {49-1, 49-1b}</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69C6748" w14:textId="77777777" w:rsidR="003E3177" w:rsidRPr="0065093B" w:rsidRDefault="003E3177" w:rsidP="003E3177">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Y</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932EE2D" w14:textId="77777777" w:rsidR="003E3177" w:rsidRPr="0065093B" w:rsidRDefault="003E3177" w:rsidP="003E3177">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N/A</w:t>
                  </w: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71E816F3" w14:textId="77777777" w:rsidR="003E3177" w:rsidRPr="0065093B" w:rsidRDefault="003E3177" w:rsidP="003E3177">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 xml:space="preserve">UE does not support multi-cell </w:t>
                  </w:r>
                  <w:r>
                    <w:rPr>
                      <w:rFonts w:ascii="Times New Roman" w:hAnsi="Times New Roman"/>
                      <w:b w:val="0"/>
                      <w:bCs/>
                      <w:lang w:val="en-US"/>
                    </w:rPr>
                    <w:t xml:space="preserve">PDSCH </w:t>
                  </w:r>
                  <w:r w:rsidRPr="000E23AC">
                    <w:rPr>
                      <w:rFonts w:ascii="Times New Roman" w:hAnsi="Times New Roman"/>
                      <w:b w:val="0"/>
                      <w:bCs/>
                      <w:lang w:val="en-US"/>
                    </w:rPr>
                    <w:t>scheduling by a DCI format</w:t>
                  </w:r>
                  <w:r>
                    <w:rPr>
                      <w:rFonts w:ascii="Times New Roman" w:hAnsi="Times New Roman"/>
                      <w:b w:val="0"/>
                      <w:bCs/>
                      <w:lang w:val="en-US"/>
                    </w:rPr>
                    <w:t xml:space="preserve"> </w:t>
                  </w:r>
                  <w:r w:rsidRPr="00704E2E">
                    <w:rPr>
                      <w:rFonts w:ascii="Times New Roman" w:eastAsia="SimSun" w:hAnsi="Times New Roman"/>
                      <w:b w:val="0"/>
                    </w:rPr>
                    <w:t>1_3</w:t>
                  </w:r>
                  <w:r>
                    <w:rPr>
                      <w:rFonts w:ascii="Times New Roman" w:eastAsia="SimSun" w:hAnsi="Times New Roman"/>
                      <w:b w:val="0"/>
                    </w:rPr>
                    <w:t xml:space="preserve"> </w:t>
                  </w:r>
                  <w:r>
                    <w:rPr>
                      <w:rFonts w:ascii="Times New Roman" w:hAnsi="Times New Roman"/>
                      <w:b w:val="0"/>
                      <w:bCs/>
                      <w:lang w:val="en-US"/>
                    </w:rPr>
                    <w:t>with different SCS/carrier type</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6FC569FA" w14:textId="77777777" w:rsidR="003E3177" w:rsidRPr="0065093B" w:rsidRDefault="003E3177" w:rsidP="003E3177">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Per BC</w:t>
                  </w:r>
                </w:p>
              </w:tc>
            </w:tr>
            <w:tr w:rsidR="008D5522" w:rsidRPr="000E23AC" w14:paraId="48D6B4A5" w14:textId="77777777" w:rsidTr="003E3177">
              <w:trPr>
                <w:trHeight w:val="20"/>
              </w:trPr>
              <w:tc>
                <w:tcPr>
                  <w:tcW w:w="121" w:type="pct"/>
                  <w:tcBorders>
                    <w:top w:val="single" w:sz="4" w:space="0" w:color="auto"/>
                    <w:left w:val="single" w:sz="4" w:space="0" w:color="auto"/>
                    <w:bottom w:val="single" w:sz="4" w:space="0" w:color="auto"/>
                    <w:right w:val="single" w:sz="4" w:space="0" w:color="auto"/>
                  </w:tcBorders>
                  <w:shd w:val="clear" w:color="auto" w:fill="auto"/>
                </w:tcPr>
                <w:p w14:paraId="4E3E8A35" w14:textId="77777777" w:rsidR="003E3177" w:rsidRPr="00705330" w:rsidRDefault="003E3177" w:rsidP="003E3177">
                  <w:pPr>
                    <w:pStyle w:val="TAH"/>
                    <w:keepNext w:val="0"/>
                    <w:keepLines w:val="0"/>
                    <w:rPr>
                      <w:rFonts w:ascii="Times New Roman" w:eastAsia="ＭＳ 明朝" w:hAnsi="Times New Roman"/>
                      <w:b w:val="0"/>
                      <w:color w:val="000000"/>
                    </w:rPr>
                  </w:pPr>
                  <w:r>
                    <w:rPr>
                      <w:rFonts w:ascii="Times New Roman" w:eastAsiaTheme="minorEastAsia" w:hAnsi="Times New Roman"/>
                      <w:b w:val="0"/>
                      <w:color w:val="000000"/>
                    </w:rPr>
                    <w:t>66-2</w:t>
                  </w: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5048EBD2" w14:textId="77777777" w:rsidR="003E3177" w:rsidRPr="000E23AC" w:rsidRDefault="003E3177" w:rsidP="003E3177">
                  <w:pPr>
                    <w:pStyle w:val="TAH"/>
                    <w:keepNext w:val="0"/>
                    <w:keepLines w:val="0"/>
                    <w:widowControl w:val="0"/>
                    <w:jc w:val="both"/>
                    <w:rPr>
                      <w:rFonts w:ascii="Times New Roman" w:eastAsia="SimSun" w:hAnsi="Times New Roman"/>
                      <w:b w:val="0"/>
                    </w:rPr>
                  </w:pPr>
                  <w:r w:rsidRPr="000307AA">
                    <w:rPr>
                      <w:rFonts w:ascii="Times New Roman" w:eastAsia="SimSun" w:hAnsi="Times New Roman"/>
                      <w:b w:val="0"/>
                    </w:rPr>
                    <w:t>Multi-cell P</w:t>
                  </w:r>
                  <w:r>
                    <w:rPr>
                      <w:rFonts w:ascii="Times New Roman" w:eastAsia="SimSun" w:hAnsi="Times New Roman"/>
                      <w:b w:val="0"/>
                    </w:rPr>
                    <w:t>U</w:t>
                  </w:r>
                  <w:r w:rsidRPr="000307AA">
                    <w:rPr>
                      <w:rFonts w:ascii="Times New Roman" w:eastAsia="SimSun" w:hAnsi="Times New Roman"/>
                      <w:b w:val="0"/>
                    </w:rPr>
                    <w:t>SCH scheduling by DCI format 0_3 with different SCS</w:t>
                  </w:r>
                  <w:r>
                    <w:rPr>
                      <w:rFonts w:ascii="Times New Roman" w:eastAsia="SimSun" w:hAnsi="Times New Roman"/>
                      <w:b w:val="0"/>
                    </w:rPr>
                    <w:t>/carrier type</w:t>
                  </w:r>
                  <w:r w:rsidRPr="000307AA">
                    <w:rPr>
                      <w:rFonts w:ascii="Times New Roman" w:eastAsia="SimSun" w:hAnsi="Times New Roman"/>
                      <w:b w:val="0"/>
                    </w:rPr>
                    <w:t xml:space="preserve"> among cells in a co-scheduled cell set</w:t>
                  </w:r>
                </w:p>
              </w:tc>
              <w:tc>
                <w:tcPr>
                  <w:tcW w:w="2756" w:type="pct"/>
                  <w:tcBorders>
                    <w:top w:val="single" w:sz="4" w:space="0" w:color="auto"/>
                    <w:left w:val="single" w:sz="4" w:space="0" w:color="auto"/>
                    <w:bottom w:val="single" w:sz="4" w:space="0" w:color="auto"/>
                    <w:right w:val="single" w:sz="4" w:space="0" w:color="auto"/>
                  </w:tcBorders>
                  <w:shd w:val="clear" w:color="auto" w:fill="auto"/>
                </w:tcPr>
                <w:p w14:paraId="188BA598" w14:textId="77777777" w:rsidR="003E3177" w:rsidRDefault="003E3177" w:rsidP="003E3177">
                  <w:pPr>
                    <w:widowControl w:val="0"/>
                    <w:snapToGrid w:val="0"/>
                    <w:contextualSpacing/>
                    <w:jc w:val="both"/>
                    <w:rPr>
                      <w:color w:val="FF0000"/>
                      <w:sz w:val="18"/>
                    </w:rPr>
                  </w:pPr>
                  <w:r>
                    <w:rPr>
                      <w:rFonts w:eastAsia="ＭＳ 明朝"/>
                      <w:sz w:val="18"/>
                    </w:rPr>
                    <w:t xml:space="preserve">1. </w:t>
                  </w:r>
                  <w:bookmarkStart w:id="36" w:name="_Hlk196406867"/>
                  <w:r w:rsidRPr="000307AA">
                    <w:rPr>
                      <w:rFonts w:eastAsia="ＭＳ 明朝"/>
                      <w:sz w:val="18"/>
                    </w:rPr>
                    <w:t xml:space="preserve">UE supports monitoring DCI format </w:t>
                  </w:r>
                  <w:r>
                    <w:rPr>
                      <w:rFonts w:eastAsia="ＭＳ 明朝"/>
                      <w:sz w:val="18"/>
                    </w:rPr>
                    <w:t>0</w:t>
                  </w:r>
                  <w:r w:rsidRPr="000307AA">
                    <w:rPr>
                      <w:rFonts w:eastAsia="ＭＳ 明朝"/>
                      <w:sz w:val="18"/>
                    </w:rPr>
                    <w:t xml:space="preserve">_3 for </w:t>
                  </w:r>
                  <w:r>
                    <w:rPr>
                      <w:rFonts w:eastAsia="ＭＳ 明朝"/>
                      <w:sz w:val="18"/>
                    </w:rPr>
                    <w:t>UL</w:t>
                  </w:r>
                  <w:r w:rsidRPr="000307AA">
                    <w:rPr>
                      <w:rFonts w:eastAsia="ＭＳ 明朝"/>
                      <w:sz w:val="18"/>
                    </w:rPr>
                    <w:t xml:space="preserve"> scheduling </w:t>
                  </w:r>
                  <w:r>
                    <w:rPr>
                      <w:rFonts w:eastAsia="ＭＳ 明朝"/>
                      <w:sz w:val="18"/>
                    </w:rPr>
                    <w:t>o</w:t>
                  </w:r>
                  <w:r w:rsidRPr="00E801F3">
                    <w:rPr>
                      <w:rFonts w:eastAsia="ＭＳ 明朝"/>
                      <w:sz w:val="18"/>
                    </w:rPr>
                    <w:t xml:space="preserve">f </w:t>
                  </w:r>
                  <w:r>
                    <w:rPr>
                      <w:rFonts w:eastAsia="ＭＳ 明朝"/>
                      <w:sz w:val="18"/>
                    </w:rPr>
                    <w:t>one</w:t>
                  </w:r>
                  <w:r w:rsidRPr="00E801F3">
                    <w:rPr>
                      <w:rFonts w:eastAsia="ＭＳ 明朝"/>
                      <w:sz w:val="18"/>
                    </w:rPr>
                    <w:t xml:space="preserve"> P</w:t>
                  </w:r>
                  <w:r>
                    <w:rPr>
                      <w:rFonts w:eastAsia="ＭＳ 明朝"/>
                      <w:sz w:val="18"/>
                    </w:rPr>
                    <w:t>U</w:t>
                  </w:r>
                  <w:r w:rsidRPr="00E801F3">
                    <w:rPr>
                      <w:rFonts w:eastAsia="ＭＳ 明朝"/>
                      <w:sz w:val="18"/>
                    </w:rPr>
                    <w:t xml:space="preserve">SCH per </w:t>
                  </w:r>
                  <w:r>
                    <w:rPr>
                      <w:rFonts w:eastAsia="ＭＳ 明朝"/>
                      <w:sz w:val="18"/>
                    </w:rPr>
                    <w:t xml:space="preserve">cell </w:t>
                  </w:r>
                  <w:r w:rsidRPr="00E801F3">
                    <w:rPr>
                      <w:rFonts w:eastAsia="ＭＳ 明朝"/>
                      <w:sz w:val="18"/>
                    </w:rPr>
                    <w:t xml:space="preserve">in the set of cells, where the cells in the set have </w:t>
                  </w:r>
                  <w:r>
                    <w:rPr>
                      <w:rFonts w:eastAsia="ＭＳ 明朝"/>
                      <w:sz w:val="18"/>
                    </w:rPr>
                    <w:t>up to two different</w:t>
                  </w:r>
                  <w:r w:rsidRPr="00E801F3">
                    <w:rPr>
                      <w:rFonts w:eastAsia="ＭＳ 明朝"/>
                      <w:sz w:val="18"/>
                    </w:rPr>
                    <w:t xml:space="preserve"> SCS</w:t>
                  </w:r>
                  <w:r>
                    <w:rPr>
                      <w:rFonts w:eastAsia="ＭＳ 明朝"/>
                      <w:sz w:val="18"/>
                    </w:rPr>
                    <w:t>.</w:t>
                  </w:r>
                </w:p>
                <w:p w14:paraId="405C6494" w14:textId="77777777" w:rsidR="003E3177" w:rsidRDefault="003E3177" w:rsidP="003E3177">
                  <w:pPr>
                    <w:widowControl w:val="0"/>
                    <w:snapToGrid w:val="0"/>
                    <w:contextualSpacing/>
                    <w:jc w:val="both"/>
                    <w:rPr>
                      <w:rFonts w:eastAsia="ＭＳ 明朝"/>
                      <w:sz w:val="18"/>
                    </w:rPr>
                  </w:pPr>
                  <w:r>
                    <w:rPr>
                      <w:rFonts w:eastAsia="ＭＳ 明朝"/>
                      <w:sz w:val="18"/>
                    </w:rPr>
                    <w:t xml:space="preserve">2. </w:t>
                  </w:r>
                  <w:r w:rsidRPr="005B320B">
                    <w:rPr>
                      <w:rFonts w:eastAsia="ＭＳ 明朝"/>
                      <w:sz w:val="18"/>
                    </w:rPr>
                    <w:t>Scheduling cell is PCell if set of cells includes PCell, and scheduling cell is PCell or an SCell if set of cells includes only SCells.</w:t>
                  </w:r>
                </w:p>
                <w:bookmarkEnd w:id="36"/>
                <w:p w14:paraId="338B499F" w14:textId="77777777" w:rsidR="003E3177" w:rsidRDefault="003E3177" w:rsidP="003E3177">
                  <w:pPr>
                    <w:widowControl w:val="0"/>
                    <w:snapToGrid w:val="0"/>
                    <w:contextualSpacing/>
                    <w:jc w:val="both"/>
                    <w:rPr>
                      <w:rFonts w:eastAsia="ＭＳ 明朝"/>
                      <w:sz w:val="18"/>
                    </w:rPr>
                  </w:pPr>
                  <w:r>
                    <w:rPr>
                      <w:rFonts w:eastAsia="ＭＳ 明朝"/>
                      <w:sz w:val="18"/>
                    </w:rPr>
                    <w:t xml:space="preserve">3. </w:t>
                  </w:r>
                  <w:bookmarkStart w:id="37" w:name="_Hlk196406889"/>
                  <w:r w:rsidRPr="000307AA">
                    <w:rPr>
                      <w:rFonts w:eastAsia="ＭＳ 明朝"/>
                      <w:sz w:val="18"/>
                    </w:rPr>
                    <w:t>The co-scheduled cells have different SCS and/or different carrier type</w:t>
                  </w:r>
                  <w:r>
                    <w:rPr>
                      <w:rFonts w:eastAsia="ＭＳ 明朝"/>
                      <w:sz w:val="18"/>
                    </w:rPr>
                    <w:t xml:space="preserve"> with value set</w:t>
                  </w:r>
                  <w:r w:rsidRPr="000307AA">
                    <w:rPr>
                      <w:rFonts w:eastAsia="ＭＳ 明朝"/>
                      <w:sz w:val="18"/>
                    </w:rPr>
                    <w:t>: {</w:t>
                  </w:r>
                  <w:r>
                    <w:rPr>
                      <w:rFonts w:eastAsia="ＭＳ 明朝"/>
                      <w:sz w:val="18"/>
                    </w:rPr>
                    <w:t>F</w:t>
                  </w:r>
                  <w:r w:rsidRPr="006050D6">
                    <w:rPr>
                      <w:rFonts w:eastAsia="ＭＳ 明朝"/>
                      <w:sz w:val="18"/>
                    </w:rPr>
                    <w:t>R1 licensed FDD with SCS1 and FR1 licensed TDD with SCS2</w:t>
                  </w:r>
                  <w:r>
                    <w:rPr>
                      <w:rFonts w:eastAsia="ＭＳ 明朝"/>
                      <w:sz w:val="18"/>
                    </w:rPr>
                    <w:t xml:space="preserve">, </w:t>
                  </w:r>
                  <w:r w:rsidRPr="006050D6">
                    <w:rPr>
                      <w:rFonts w:eastAsia="ＭＳ 明朝"/>
                      <w:sz w:val="18"/>
                    </w:rPr>
                    <w:t>FR1 licensed FDD with SCS1 and FR2-1 with SCS2</w:t>
                  </w:r>
                  <w:r>
                    <w:rPr>
                      <w:rFonts w:eastAsia="ＭＳ 明朝"/>
                      <w:sz w:val="18"/>
                    </w:rPr>
                    <w:t>,</w:t>
                  </w:r>
                  <w:r w:rsidRPr="000307AA">
                    <w:rPr>
                      <w:rFonts w:eastAsia="ＭＳ 明朝"/>
                      <w:sz w:val="18"/>
                    </w:rPr>
                    <w:t xml:space="preserve"> </w:t>
                  </w:r>
                  <w:r w:rsidRPr="006050D6">
                    <w:rPr>
                      <w:rFonts w:eastAsia="ＭＳ 明朝"/>
                      <w:sz w:val="18"/>
                    </w:rPr>
                    <w:t>FR1 licensed TDD with SCS1 and FR2-1 with SCS2</w:t>
                  </w:r>
                  <w:r>
                    <w:rPr>
                      <w:rFonts w:eastAsia="ＭＳ 明朝"/>
                      <w:sz w:val="18"/>
                    </w:rPr>
                    <w:t xml:space="preserve">, </w:t>
                  </w:r>
                  <w:r w:rsidRPr="006050D6">
                    <w:rPr>
                      <w:rFonts w:eastAsia="ＭＳ 明朝"/>
                      <w:sz w:val="18"/>
                    </w:rPr>
                    <w:t>FR1 licensed FDD with different SCS</w:t>
                  </w:r>
                  <w:r>
                    <w:rPr>
                      <w:rFonts w:eastAsia="ＭＳ 明朝"/>
                      <w:sz w:val="18"/>
                    </w:rPr>
                    <w:t xml:space="preserve">, </w:t>
                  </w:r>
                  <w:r w:rsidRPr="006050D6">
                    <w:rPr>
                      <w:rFonts w:eastAsia="ＭＳ 明朝"/>
                      <w:sz w:val="18"/>
                    </w:rPr>
                    <w:t>FR1 licensed TDD with different SCS</w:t>
                  </w:r>
                  <w:r>
                    <w:rPr>
                      <w:rFonts w:eastAsia="ＭＳ 明朝"/>
                      <w:sz w:val="18"/>
                    </w:rPr>
                    <w:t>, F</w:t>
                  </w:r>
                  <w:r w:rsidRPr="006050D6">
                    <w:rPr>
                      <w:rFonts w:eastAsia="ＭＳ 明朝"/>
                      <w:sz w:val="18"/>
                    </w:rPr>
                    <w:t>R2-1 with different SCS</w:t>
                  </w:r>
                  <w:r w:rsidRPr="000307AA">
                    <w:rPr>
                      <w:rFonts w:eastAsia="ＭＳ 明朝"/>
                      <w:sz w:val="18"/>
                    </w:rPr>
                    <w:t>}</w:t>
                  </w:r>
                  <w:r>
                    <w:rPr>
                      <w:rFonts w:eastAsia="ＭＳ 明朝"/>
                      <w:sz w:val="18"/>
                    </w:rPr>
                    <w:t>, where SCS1 can be same or different to SCS2</w:t>
                  </w:r>
                  <w:r w:rsidRPr="000307AA">
                    <w:rPr>
                      <w:rFonts w:eastAsia="ＭＳ 明朝"/>
                      <w:sz w:val="18"/>
                    </w:rPr>
                    <w:t>.</w:t>
                  </w:r>
                </w:p>
                <w:p w14:paraId="01943A06" w14:textId="77777777" w:rsidR="003E3177" w:rsidRPr="0065093B" w:rsidRDefault="003E3177" w:rsidP="003E3177">
                  <w:pPr>
                    <w:widowControl w:val="0"/>
                    <w:snapToGrid w:val="0"/>
                    <w:contextualSpacing/>
                    <w:jc w:val="both"/>
                    <w:rPr>
                      <w:rFonts w:eastAsia="ＭＳ 明朝"/>
                      <w:sz w:val="18"/>
                    </w:rPr>
                  </w:pPr>
                  <w:r>
                    <w:rPr>
                      <w:rFonts w:eastAsia="ＭＳ 明朝"/>
                      <w:sz w:val="18"/>
                    </w:rPr>
                    <w:t xml:space="preserve">4.~X. </w:t>
                  </w:r>
                  <w:r w:rsidRPr="005B320B">
                    <w:rPr>
                      <w:rFonts w:eastAsia="ＭＳ 明朝"/>
                      <w:sz w:val="18"/>
                    </w:rPr>
                    <w:t>Component</w:t>
                  </w:r>
                  <w:r>
                    <w:rPr>
                      <w:rFonts w:eastAsia="ＭＳ 明朝"/>
                      <w:sz w:val="18"/>
                    </w:rPr>
                    <w:t xml:space="preserve"> 4 ~11</w:t>
                  </w:r>
                  <w:r w:rsidRPr="005B320B">
                    <w:rPr>
                      <w:rFonts w:eastAsia="ＭＳ 明朝"/>
                      <w:sz w:val="18"/>
                    </w:rPr>
                    <w:t xml:space="preserve"> as in FG 49-</w:t>
                  </w:r>
                  <w:r>
                    <w:rPr>
                      <w:rFonts w:eastAsia="ＭＳ 明朝"/>
                      <w:sz w:val="18"/>
                    </w:rPr>
                    <w:t>2.</w:t>
                  </w:r>
                  <w:bookmarkEnd w:id="37"/>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2E82A2D1" w14:textId="77777777" w:rsidR="003E3177" w:rsidRPr="00BF058C" w:rsidRDefault="003E3177" w:rsidP="003E3177">
                  <w:pPr>
                    <w:pStyle w:val="TAH"/>
                    <w:keepNext w:val="0"/>
                    <w:keepLines w:val="0"/>
                    <w:widowControl w:val="0"/>
                    <w:jc w:val="both"/>
                    <w:rPr>
                      <w:rFonts w:ascii="Times New Roman" w:eastAsiaTheme="minorEastAsia" w:hAnsi="Times New Roman"/>
                      <w:b w:val="0"/>
                    </w:rPr>
                  </w:pPr>
                  <w:r w:rsidRPr="00231CF1">
                    <w:rPr>
                      <w:rFonts w:ascii="Times New Roman" w:hAnsi="Times New Roman"/>
                      <w:b w:val="0"/>
                      <w:bCs/>
                      <w:lang w:val="en-US"/>
                    </w:rPr>
                    <w:t>At least one of {49-</w:t>
                  </w:r>
                  <w:r>
                    <w:rPr>
                      <w:rFonts w:ascii="Times New Roman" w:hAnsi="Times New Roman"/>
                      <w:b w:val="0"/>
                      <w:bCs/>
                      <w:lang w:val="en-US"/>
                    </w:rPr>
                    <w:t>2</w:t>
                  </w:r>
                  <w:r w:rsidRPr="00231CF1">
                    <w:rPr>
                      <w:rFonts w:ascii="Times New Roman" w:hAnsi="Times New Roman"/>
                      <w:b w:val="0"/>
                      <w:bCs/>
                      <w:lang w:val="en-US"/>
                    </w:rPr>
                    <w:t>, 49-</w:t>
                  </w:r>
                  <w:r>
                    <w:rPr>
                      <w:rFonts w:ascii="Times New Roman" w:hAnsi="Times New Roman"/>
                      <w:b w:val="0"/>
                      <w:bCs/>
                      <w:lang w:val="en-US"/>
                    </w:rPr>
                    <w:t>2</w:t>
                  </w:r>
                  <w:r w:rsidRPr="00231CF1">
                    <w:rPr>
                      <w:rFonts w:ascii="Times New Roman" w:hAnsi="Times New Roman"/>
                      <w:b w:val="0"/>
                      <w:bCs/>
                      <w:lang w:val="en-US"/>
                    </w:rPr>
                    <w:t>b}</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4ACECF6" w14:textId="77777777" w:rsidR="003E3177" w:rsidRPr="000E23AC" w:rsidRDefault="003E3177" w:rsidP="003E3177">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color w:val="000000"/>
                    </w:rPr>
                    <w:t>Y</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90B982F" w14:textId="77777777" w:rsidR="003E3177" w:rsidRPr="000E23AC" w:rsidRDefault="003E3177" w:rsidP="003E3177">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2CDA1A24" w14:textId="77777777" w:rsidR="003E3177" w:rsidRPr="000E23AC" w:rsidRDefault="003E3177" w:rsidP="003E3177">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 xml:space="preserve">UE does not support multi-cell </w:t>
                  </w:r>
                  <w:r>
                    <w:rPr>
                      <w:rFonts w:ascii="Times New Roman" w:hAnsi="Times New Roman"/>
                      <w:b w:val="0"/>
                      <w:bCs/>
                      <w:lang w:val="en-US"/>
                    </w:rPr>
                    <w:t xml:space="preserve">PUSCH </w:t>
                  </w:r>
                  <w:r w:rsidRPr="000E23AC">
                    <w:rPr>
                      <w:rFonts w:ascii="Times New Roman" w:hAnsi="Times New Roman"/>
                      <w:b w:val="0"/>
                      <w:bCs/>
                      <w:lang w:val="en-US"/>
                    </w:rPr>
                    <w:t>scheduling by a DCI format</w:t>
                  </w:r>
                  <w:r>
                    <w:rPr>
                      <w:rFonts w:ascii="Times New Roman" w:hAnsi="Times New Roman"/>
                      <w:b w:val="0"/>
                      <w:bCs/>
                      <w:lang w:val="en-US"/>
                    </w:rPr>
                    <w:t xml:space="preserve"> </w:t>
                  </w:r>
                  <w:r>
                    <w:rPr>
                      <w:rFonts w:ascii="Times New Roman" w:hAnsi="Times New Roman"/>
                      <w:b w:val="0"/>
                      <w:bCs/>
                    </w:rPr>
                    <w:t>0</w:t>
                  </w:r>
                  <w:r w:rsidRPr="00704E2E">
                    <w:rPr>
                      <w:rFonts w:ascii="Times New Roman" w:eastAsia="SimSun" w:hAnsi="Times New Roman"/>
                      <w:b w:val="0"/>
                    </w:rPr>
                    <w:t>_3</w:t>
                  </w:r>
                  <w:r>
                    <w:rPr>
                      <w:rFonts w:ascii="Times New Roman" w:eastAsia="SimSun" w:hAnsi="Times New Roman"/>
                      <w:b w:val="0"/>
                    </w:rPr>
                    <w:t xml:space="preserve"> </w:t>
                  </w:r>
                  <w:r>
                    <w:rPr>
                      <w:rFonts w:ascii="Times New Roman" w:hAnsi="Times New Roman"/>
                      <w:b w:val="0"/>
                      <w:bCs/>
                      <w:lang w:val="en-US"/>
                    </w:rPr>
                    <w:t>with different SCS/carrier type</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4629B377" w14:textId="77777777" w:rsidR="003E3177" w:rsidRPr="000E23AC" w:rsidRDefault="003E3177" w:rsidP="003E3177">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Per BC</w:t>
                  </w:r>
                </w:p>
              </w:tc>
            </w:tr>
            <w:tr w:rsidR="008D5522" w:rsidRPr="00704E2E" w14:paraId="521E0977" w14:textId="77777777" w:rsidTr="003E3177">
              <w:trPr>
                <w:trHeight w:val="20"/>
              </w:trPr>
              <w:tc>
                <w:tcPr>
                  <w:tcW w:w="121" w:type="pct"/>
                  <w:tcBorders>
                    <w:top w:val="single" w:sz="4" w:space="0" w:color="auto"/>
                    <w:left w:val="single" w:sz="4" w:space="0" w:color="auto"/>
                    <w:bottom w:val="single" w:sz="4" w:space="0" w:color="auto"/>
                    <w:right w:val="single" w:sz="4" w:space="0" w:color="auto"/>
                  </w:tcBorders>
                  <w:shd w:val="clear" w:color="auto" w:fill="auto"/>
                </w:tcPr>
                <w:p w14:paraId="6FDD04AA" w14:textId="77777777" w:rsidR="003E3177" w:rsidRPr="00704E2E" w:rsidRDefault="003E3177" w:rsidP="003E3177">
                  <w:pPr>
                    <w:pStyle w:val="TAH"/>
                    <w:keepNext w:val="0"/>
                    <w:keepLines w:val="0"/>
                    <w:widowControl w:val="0"/>
                    <w:jc w:val="both"/>
                    <w:rPr>
                      <w:rFonts w:ascii="Times New Roman" w:eastAsia="ＭＳ 明朝" w:hAnsi="Times New Roman"/>
                      <w:b w:val="0"/>
                      <w:color w:val="000000"/>
                    </w:rPr>
                  </w:pPr>
                  <w:r w:rsidRPr="00D646D1">
                    <w:rPr>
                      <w:rFonts w:ascii="Times New Roman" w:eastAsia="SimSun" w:hAnsi="Times New Roman"/>
                      <w:b w:val="0"/>
                    </w:rPr>
                    <w:t>66-</w:t>
                  </w:r>
                  <w:r w:rsidRPr="00D646D1">
                    <w:rPr>
                      <w:rFonts w:ascii="Times New Roman" w:eastAsia="SimSun" w:hAnsi="Times New Roman" w:hint="eastAsia"/>
                      <w:b w:val="0"/>
                    </w:rPr>
                    <w:t>3</w:t>
                  </w: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0D08EF16" w14:textId="77777777" w:rsidR="003E3177" w:rsidRPr="000307AA" w:rsidRDefault="003E3177" w:rsidP="003E3177">
                  <w:pPr>
                    <w:pStyle w:val="TAH"/>
                    <w:keepNext w:val="0"/>
                    <w:keepLines w:val="0"/>
                    <w:widowControl w:val="0"/>
                    <w:jc w:val="both"/>
                    <w:rPr>
                      <w:rFonts w:ascii="Times New Roman" w:eastAsia="SimSun" w:hAnsi="Times New Roman"/>
                      <w:b w:val="0"/>
                    </w:rPr>
                  </w:pPr>
                  <w:r w:rsidRPr="00D646D1">
                    <w:rPr>
                      <w:rFonts w:ascii="Times New Roman" w:eastAsia="SimSun" w:hAnsi="Times New Roman"/>
                      <w:b w:val="0"/>
                    </w:rPr>
                    <w:t xml:space="preserve">Multi-cell </w:t>
                  </w:r>
                  <w:r w:rsidRPr="00D646D1">
                    <w:rPr>
                      <w:rFonts w:ascii="Times New Roman" w:eastAsia="SimSun" w:hAnsi="Times New Roman" w:hint="eastAsia"/>
                      <w:b w:val="0"/>
                    </w:rPr>
                    <w:t>multi-</w:t>
                  </w:r>
                  <w:r w:rsidRPr="00D646D1">
                    <w:rPr>
                      <w:rFonts w:ascii="Times New Roman" w:eastAsia="SimSun" w:hAnsi="Times New Roman"/>
                      <w:b w:val="0"/>
                    </w:rPr>
                    <w:t xml:space="preserve">PDSCH scheduling by DCI format 1_3 </w:t>
                  </w:r>
                </w:p>
              </w:tc>
              <w:tc>
                <w:tcPr>
                  <w:tcW w:w="2756" w:type="pct"/>
                  <w:tcBorders>
                    <w:top w:val="single" w:sz="4" w:space="0" w:color="auto"/>
                    <w:left w:val="single" w:sz="4" w:space="0" w:color="auto"/>
                    <w:bottom w:val="single" w:sz="4" w:space="0" w:color="auto"/>
                    <w:right w:val="single" w:sz="4" w:space="0" w:color="auto"/>
                  </w:tcBorders>
                  <w:shd w:val="clear" w:color="auto" w:fill="auto"/>
                </w:tcPr>
                <w:p w14:paraId="2AC8E640" w14:textId="77777777" w:rsidR="003E3177" w:rsidRDefault="003E3177" w:rsidP="003E3177">
                  <w:pPr>
                    <w:rPr>
                      <w:rFonts w:eastAsia="ＭＳ 明朝" w:cs="Arial"/>
                      <w:color w:val="000000"/>
                      <w:sz w:val="18"/>
                      <w:szCs w:val="18"/>
                    </w:rPr>
                  </w:pPr>
                  <w:r w:rsidRPr="00724E87">
                    <w:rPr>
                      <w:rFonts w:eastAsia="ＭＳ 明朝" w:cs="Arial"/>
                      <w:color w:val="000000"/>
                      <w:sz w:val="18"/>
                      <w:szCs w:val="18"/>
                      <w:lang w:eastAsia="zh-CN"/>
                    </w:rPr>
                    <w:t>1.</w:t>
                  </w:r>
                  <w:r>
                    <w:rPr>
                      <w:rFonts w:eastAsia="ＭＳ 明朝" w:cs="Arial"/>
                      <w:color w:val="000000"/>
                      <w:sz w:val="18"/>
                      <w:szCs w:val="18"/>
                    </w:rPr>
                    <w:t xml:space="preserve"> </w:t>
                  </w:r>
                  <w:r w:rsidRPr="00D322D1">
                    <w:rPr>
                      <w:rFonts w:eastAsia="ＭＳ 明朝" w:cs="Arial"/>
                      <w:color w:val="000000"/>
                      <w:sz w:val="18"/>
                      <w:szCs w:val="18"/>
                    </w:rPr>
                    <w:t xml:space="preserve">UE supports DCI format 1_3 for DL scheduling of </w:t>
                  </w:r>
                  <w:r>
                    <w:rPr>
                      <w:rFonts w:eastAsia="ＭＳ 明朝" w:cs="Arial"/>
                      <w:color w:val="000000"/>
                      <w:sz w:val="18"/>
                      <w:szCs w:val="18"/>
                    </w:rPr>
                    <w:t xml:space="preserve">one or </w:t>
                  </w:r>
                  <w:r w:rsidRPr="006C5F6E">
                    <w:rPr>
                      <w:rFonts w:eastAsia="ＭＳ 明朝" w:cs="Arial"/>
                      <w:color w:val="000000"/>
                      <w:sz w:val="18"/>
                      <w:szCs w:val="18"/>
                      <w:highlight w:val="yellow"/>
                    </w:rPr>
                    <w:t xml:space="preserve">more </w:t>
                  </w:r>
                  <w:r>
                    <w:rPr>
                      <w:rFonts w:eastAsia="ＭＳ 明朝" w:cs="Arial"/>
                      <w:color w:val="000000"/>
                      <w:sz w:val="18"/>
                      <w:szCs w:val="18"/>
                      <w:highlight w:val="yellow"/>
                    </w:rPr>
                    <w:t xml:space="preserve"> </w:t>
                  </w:r>
                  <w:r w:rsidRPr="006C5F6E">
                    <w:rPr>
                      <w:rFonts w:eastAsia="ＭＳ 明朝" w:cs="Arial"/>
                      <w:color w:val="000000"/>
                      <w:sz w:val="18"/>
                      <w:szCs w:val="18"/>
                      <w:highlight w:val="yellow"/>
                    </w:rPr>
                    <w:t>PDSCHs</w:t>
                  </w:r>
                  <w:r w:rsidRPr="00D322D1">
                    <w:rPr>
                      <w:rFonts w:eastAsia="ＭＳ 明朝" w:cs="Arial"/>
                      <w:color w:val="000000"/>
                      <w:sz w:val="18"/>
                      <w:szCs w:val="18"/>
                    </w:rPr>
                    <w:t xml:space="preserve"> per cell in the set of cells</w:t>
                  </w:r>
                  <w:r w:rsidRPr="005D716D">
                    <w:rPr>
                      <w:rFonts w:eastAsia="ＭＳ 明朝" w:cs="Arial"/>
                      <w:color w:val="000000"/>
                      <w:sz w:val="18"/>
                      <w:szCs w:val="18"/>
                      <w:highlight w:val="yellow"/>
                    </w:rPr>
                    <w:t>, where the cells in the set have same SCS and carrier type</w:t>
                  </w:r>
                  <w:r>
                    <w:rPr>
                      <w:rFonts w:eastAsia="ＭＳ 明朝" w:cs="Arial"/>
                      <w:color w:val="000000"/>
                      <w:sz w:val="18"/>
                      <w:szCs w:val="18"/>
                    </w:rPr>
                    <w:t>.</w:t>
                  </w:r>
                </w:p>
                <w:p w14:paraId="7835F51F" w14:textId="77777777" w:rsidR="003E3177" w:rsidRDefault="003E3177" w:rsidP="003E3177">
                  <w:pPr>
                    <w:widowControl w:val="0"/>
                    <w:jc w:val="both"/>
                    <w:rPr>
                      <w:rFonts w:eastAsia="SimSun"/>
                      <w:sz w:val="18"/>
                      <w:highlight w:val="yellow"/>
                      <w:lang w:eastAsia="zh-CN"/>
                    </w:rPr>
                  </w:pPr>
                  <w:r>
                    <w:rPr>
                      <w:rFonts w:eastAsia="SimSun"/>
                      <w:sz w:val="18"/>
                      <w:highlight w:val="yellow"/>
                      <w:lang w:eastAsia="zh-CN"/>
                    </w:rPr>
                    <w:t>2</w:t>
                  </w:r>
                  <w:r w:rsidRPr="005D716D">
                    <w:rPr>
                      <w:rFonts w:eastAsia="SimSun"/>
                      <w:sz w:val="18"/>
                      <w:highlight w:val="yellow"/>
                    </w:rPr>
                    <w:t xml:space="preserve">. </w:t>
                  </w:r>
                  <w:r w:rsidRPr="005D716D">
                    <w:rPr>
                      <w:rFonts w:eastAsia="SimSun"/>
                      <w:sz w:val="18"/>
                      <w:highlight w:val="yellow"/>
                      <w:lang w:eastAsia="zh-CN"/>
                    </w:rPr>
                    <w:t>Supported maximum number of PDSCHs on a scheduled cell by a DCI format 1_3, candidate values: {2,3,4,5,6,7,8}.</w:t>
                  </w:r>
                </w:p>
                <w:p w14:paraId="4909983A" w14:textId="77777777" w:rsidR="003E3177" w:rsidRPr="00E801F3" w:rsidRDefault="003E3177" w:rsidP="003E3177">
                  <w:pPr>
                    <w:widowControl w:val="0"/>
                    <w:jc w:val="both"/>
                    <w:rPr>
                      <w:rFonts w:eastAsia="SimSun"/>
                      <w:sz w:val="18"/>
                      <w:highlight w:val="yellow"/>
                      <w:lang w:eastAsia="zh-CN"/>
                    </w:rPr>
                  </w:pPr>
                  <w:r>
                    <w:rPr>
                      <w:rFonts w:eastAsia="SimSun"/>
                      <w:sz w:val="18"/>
                      <w:highlight w:val="yellow"/>
                      <w:lang w:eastAsia="zh-CN"/>
                    </w:rPr>
                    <w:t>3.~X</w:t>
                  </w:r>
                  <w:r w:rsidRPr="00F86748">
                    <w:rPr>
                      <w:rFonts w:eastAsia="SimSun"/>
                      <w:sz w:val="18"/>
                      <w:highlight w:val="yellow"/>
                      <w:lang w:eastAsia="zh-CN"/>
                    </w:rPr>
                    <w:t xml:space="preserve">. </w:t>
                  </w:r>
                  <w:r w:rsidRPr="006C5F6E">
                    <w:rPr>
                      <w:rFonts w:eastAsia="ＭＳ 明朝"/>
                      <w:sz w:val="18"/>
                      <w:highlight w:val="yellow"/>
                    </w:rPr>
                    <w:t>Component 2 ~12 as in FG 49-1, and Component 3a, 3b and 11 as in FG 49-1b.</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1021CD8D" w14:textId="77777777" w:rsidR="003E3177" w:rsidRPr="006D7981" w:rsidRDefault="003E3177" w:rsidP="003E3177">
                  <w:pPr>
                    <w:pStyle w:val="TAH"/>
                    <w:keepNext w:val="0"/>
                    <w:keepLines w:val="0"/>
                    <w:widowControl w:val="0"/>
                    <w:jc w:val="both"/>
                    <w:rPr>
                      <w:rFonts w:ascii="Times New Roman" w:eastAsiaTheme="minorEastAsia" w:hAnsi="Times New Roman"/>
                      <w:b w:val="0"/>
                      <w:bCs/>
                      <w:highlight w:val="yellow"/>
                      <w:lang w:val="en-US"/>
                    </w:rPr>
                  </w:pPr>
                  <w:r w:rsidRPr="006D7981">
                    <w:rPr>
                      <w:rFonts w:ascii="Times New Roman" w:eastAsiaTheme="minorEastAsia" w:hAnsi="Times New Roman"/>
                      <w:b w:val="0"/>
                      <w:bCs/>
                      <w:highlight w:val="yellow"/>
                      <w:lang w:val="en-US"/>
                    </w:rPr>
                    <w:t>At least one of {49-1, 49-1b}</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BD763F3" w14:textId="77777777" w:rsidR="003E3177" w:rsidRPr="00704E2E" w:rsidRDefault="003E3177" w:rsidP="003E3177">
                  <w:pPr>
                    <w:pStyle w:val="TAH"/>
                    <w:keepNext w:val="0"/>
                    <w:keepLines w:val="0"/>
                    <w:widowControl w:val="0"/>
                    <w:jc w:val="both"/>
                    <w:rPr>
                      <w:rFonts w:ascii="Times New Roman" w:eastAsia="SimSun" w:hAnsi="Times New Roman"/>
                      <w:b w:val="0"/>
                      <w:color w:val="000000"/>
                    </w:rPr>
                  </w:pPr>
                  <w:r w:rsidRPr="00704E2E">
                    <w:rPr>
                      <w:rFonts w:ascii="Times New Roman" w:eastAsia="SimSun" w:hAnsi="Times New Roman"/>
                      <w:b w:val="0"/>
                      <w:color w:val="000000"/>
                    </w:rPr>
                    <w:t>Y</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122574B" w14:textId="77777777" w:rsidR="003E3177" w:rsidRPr="00704E2E" w:rsidRDefault="003E3177" w:rsidP="003E3177">
                  <w:pPr>
                    <w:pStyle w:val="TAH"/>
                    <w:keepNext w:val="0"/>
                    <w:keepLines w:val="0"/>
                    <w:widowControl w:val="0"/>
                    <w:jc w:val="both"/>
                    <w:rPr>
                      <w:rFonts w:ascii="Times New Roman" w:eastAsia="SimSun" w:hAnsi="Times New Roman"/>
                      <w:b w:val="0"/>
                    </w:rPr>
                  </w:pPr>
                  <w:r w:rsidRPr="00704E2E">
                    <w:rPr>
                      <w:rFonts w:ascii="Times New Roman" w:eastAsia="SimSun" w:hAnsi="Times New Roman"/>
                      <w:b w:val="0"/>
                    </w:rPr>
                    <w:t>N/A</w:t>
                  </w: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6D7B8F04" w14:textId="77777777" w:rsidR="003E3177" w:rsidRPr="00704E2E" w:rsidRDefault="003E3177" w:rsidP="003E3177">
                  <w:pPr>
                    <w:pStyle w:val="TAH"/>
                    <w:keepNext w:val="0"/>
                    <w:keepLines w:val="0"/>
                    <w:widowControl w:val="0"/>
                    <w:jc w:val="both"/>
                    <w:rPr>
                      <w:rFonts w:ascii="Times New Roman" w:eastAsia="ＭＳ 明朝" w:hAnsi="Times New Roman"/>
                      <w:b w:val="0"/>
                      <w:color w:val="000000"/>
                    </w:rPr>
                  </w:pPr>
                  <w:r w:rsidRPr="00D646D1">
                    <w:rPr>
                      <w:rFonts w:ascii="Times New Roman" w:eastAsia="ＭＳ 明朝" w:hAnsi="Times New Roman"/>
                      <w:b w:val="0"/>
                      <w:color w:val="000000"/>
                    </w:rPr>
                    <w:t>Multi-cell multi-P</w:t>
                  </w:r>
                  <w:r>
                    <w:rPr>
                      <w:rFonts w:ascii="Times New Roman" w:eastAsia="ＭＳ 明朝" w:hAnsi="Times New Roman"/>
                      <w:b w:val="0"/>
                      <w:color w:val="000000"/>
                    </w:rPr>
                    <w:t>D</w:t>
                  </w:r>
                  <w:r w:rsidRPr="00D646D1">
                    <w:rPr>
                      <w:rFonts w:ascii="Times New Roman" w:eastAsia="ＭＳ 明朝" w:hAnsi="Times New Roman"/>
                      <w:b w:val="0"/>
                      <w:color w:val="000000"/>
                    </w:rPr>
                    <w:t xml:space="preserve">SCH scheduling by DCI format </w:t>
                  </w:r>
                  <w:r>
                    <w:rPr>
                      <w:rFonts w:ascii="Times New Roman" w:eastAsia="ＭＳ 明朝" w:hAnsi="Times New Roman"/>
                      <w:b w:val="0"/>
                      <w:color w:val="000000"/>
                    </w:rPr>
                    <w:t>1</w:t>
                  </w:r>
                  <w:r w:rsidRPr="00D646D1">
                    <w:rPr>
                      <w:rFonts w:ascii="Times New Roman" w:eastAsia="ＭＳ 明朝" w:hAnsi="Times New Roman"/>
                      <w:b w:val="0"/>
                      <w:color w:val="000000"/>
                    </w:rPr>
                    <w:t>_3 is not supported</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382A8430" w14:textId="77777777" w:rsidR="003E3177" w:rsidRPr="00704E2E" w:rsidRDefault="003E3177" w:rsidP="003E3177">
                  <w:pPr>
                    <w:pStyle w:val="TAH"/>
                    <w:keepNext w:val="0"/>
                    <w:keepLines w:val="0"/>
                    <w:widowControl w:val="0"/>
                    <w:jc w:val="both"/>
                    <w:rPr>
                      <w:rFonts w:ascii="Times New Roman" w:eastAsia="SimSun" w:hAnsi="Times New Roman"/>
                      <w:b w:val="0"/>
                    </w:rPr>
                  </w:pPr>
                  <w:r w:rsidRPr="00704E2E">
                    <w:rPr>
                      <w:rFonts w:ascii="Times New Roman" w:eastAsia="SimSun" w:hAnsi="Times New Roman"/>
                      <w:b w:val="0"/>
                    </w:rPr>
                    <w:t>Per BC</w:t>
                  </w:r>
                </w:p>
              </w:tc>
            </w:tr>
            <w:tr w:rsidR="008D5522" w:rsidRPr="00704E2E" w14:paraId="67AE4692" w14:textId="77777777" w:rsidTr="003E3177">
              <w:trPr>
                <w:trHeight w:val="20"/>
              </w:trPr>
              <w:tc>
                <w:tcPr>
                  <w:tcW w:w="121" w:type="pct"/>
                  <w:tcBorders>
                    <w:top w:val="single" w:sz="4" w:space="0" w:color="auto"/>
                    <w:left w:val="single" w:sz="4" w:space="0" w:color="auto"/>
                    <w:bottom w:val="single" w:sz="4" w:space="0" w:color="auto"/>
                    <w:right w:val="single" w:sz="4" w:space="0" w:color="auto"/>
                  </w:tcBorders>
                  <w:shd w:val="clear" w:color="auto" w:fill="auto"/>
                </w:tcPr>
                <w:p w14:paraId="655E06E0" w14:textId="77777777" w:rsidR="003E3177" w:rsidRPr="00D646D1" w:rsidRDefault="003E3177" w:rsidP="003E3177">
                  <w:pPr>
                    <w:pStyle w:val="TAH"/>
                    <w:keepNext w:val="0"/>
                    <w:keepLines w:val="0"/>
                    <w:widowControl w:val="0"/>
                    <w:jc w:val="both"/>
                    <w:rPr>
                      <w:rFonts w:ascii="Times New Roman" w:eastAsia="SimSun" w:hAnsi="Times New Roman"/>
                      <w:b w:val="0"/>
                    </w:rPr>
                  </w:pPr>
                  <w:r w:rsidRPr="00D646D1">
                    <w:rPr>
                      <w:rFonts w:ascii="Times New Roman" w:eastAsia="SimSun" w:hAnsi="Times New Roman"/>
                      <w:b w:val="0"/>
                    </w:rPr>
                    <w:t>66-</w:t>
                  </w:r>
                  <w:r>
                    <w:rPr>
                      <w:rFonts w:ascii="Times New Roman" w:eastAsia="SimSun" w:hAnsi="Times New Roman"/>
                      <w:b w:val="0"/>
                    </w:rPr>
                    <w:t>4</w:t>
                  </w: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633AA7C0" w14:textId="77777777" w:rsidR="003E3177" w:rsidRPr="00D646D1" w:rsidRDefault="003E3177" w:rsidP="003E3177">
                  <w:pPr>
                    <w:pStyle w:val="TAH"/>
                    <w:keepNext w:val="0"/>
                    <w:keepLines w:val="0"/>
                    <w:widowControl w:val="0"/>
                    <w:jc w:val="both"/>
                    <w:rPr>
                      <w:rFonts w:ascii="Times New Roman" w:eastAsia="SimSun" w:hAnsi="Times New Roman"/>
                      <w:b w:val="0"/>
                    </w:rPr>
                  </w:pPr>
                  <w:r w:rsidRPr="00D646D1">
                    <w:rPr>
                      <w:rFonts w:ascii="Times New Roman" w:eastAsia="SimSun" w:hAnsi="Times New Roman"/>
                      <w:b w:val="0"/>
                    </w:rPr>
                    <w:t xml:space="preserve">Multi-cell </w:t>
                  </w:r>
                  <w:r w:rsidRPr="00D646D1">
                    <w:rPr>
                      <w:rFonts w:ascii="Times New Roman" w:eastAsia="SimSun" w:hAnsi="Times New Roman" w:hint="eastAsia"/>
                      <w:b w:val="0"/>
                    </w:rPr>
                    <w:t>multi-</w:t>
                  </w:r>
                  <w:r w:rsidRPr="00D646D1">
                    <w:rPr>
                      <w:rFonts w:ascii="Times New Roman" w:eastAsia="SimSun" w:hAnsi="Times New Roman"/>
                      <w:b w:val="0"/>
                    </w:rPr>
                    <w:t>P</w:t>
                  </w:r>
                  <w:r w:rsidRPr="00D646D1">
                    <w:rPr>
                      <w:rFonts w:ascii="Times New Roman" w:eastAsia="SimSun" w:hAnsi="Times New Roman" w:hint="eastAsia"/>
                      <w:b w:val="0"/>
                    </w:rPr>
                    <w:t>U</w:t>
                  </w:r>
                  <w:r w:rsidRPr="00D646D1">
                    <w:rPr>
                      <w:rFonts w:ascii="Times New Roman" w:eastAsia="SimSun" w:hAnsi="Times New Roman"/>
                      <w:b w:val="0"/>
                    </w:rPr>
                    <w:t xml:space="preserve">SCH scheduling by DCI format </w:t>
                  </w:r>
                  <w:r w:rsidRPr="00D646D1">
                    <w:rPr>
                      <w:rFonts w:ascii="Times New Roman" w:eastAsia="SimSun" w:hAnsi="Times New Roman" w:hint="eastAsia"/>
                      <w:b w:val="0"/>
                    </w:rPr>
                    <w:t>0</w:t>
                  </w:r>
                  <w:r w:rsidRPr="00D646D1">
                    <w:rPr>
                      <w:rFonts w:ascii="Times New Roman" w:eastAsia="SimSun" w:hAnsi="Times New Roman"/>
                      <w:b w:val="0"/>
                    </w:rPr>
                    <w:t>_3</w:t>
                  </w:r>
                  <w:r w:rsidRPr="00D322D1">
                    <w:rPr>
                      <w:rFonts w:eastAsia="ＭＳ 明朝" w:cs="Arial"/>
                      <w:color w:val="000000"/>
                      <w:szCs w:val="18"/>
                    </w:rPr>
                    <w:t xml:space="preserve"> </w:t>
                  </w:r>
                </w:p>
              </w:tc>
              <w:tc>
                <w:tcPr>
                  <w:tcW w:w="2756" w:type="pct"/>
                  <w:tcBorders>
                    <w:top w:val="single" w:sz="4" w:space="0" w:color="auto"/>
                    <w:left w:val="single" w:sz="4" w:space="0" w:color="auto"/>
                    <w:bottom w:val="single" w:sz="4" w:space="0" w:color="auto"/>
                    <w:right w:val="single" w:sz="4" w:space="0" w:color="auto"/>
                  </w:tcBorders>
                  <w:shd w:val="clear" w:color="auto" w:fill="auto"/>
                </w:tcPr>
                <w:p w14:paraId="5C424B90" w14:textId="77777777" w:rsidR="003E3177" w:rsidRDefault="003E3177" w:rsidP="003E3177">
                  <w:pPr>
                    <w:rPr>
                      <w:rFonts w:eastAsia="ＭＳ 明朝" w:cs="Arial"/>
                      <w:color w:val="000000"/>
                      <w:sz w:val="18"/>
                      <w:szCs w:val="18"/>
                    </w:rPr>
                  </w:pPr>
                  <w:r w:rsidRPr="00D322D1">
                    <w:rPr>
                      <w:rFonts w:eastAsia="ＭＳ 明朝" w:cs="Arial"/>
                      <w:color w:val="000000"/>
                      <w:sz w:val="18"/>
                      <w:szCs w:val="18"/>
                      <w:lang w:eastAsia="zh-CN"/>
                    </w:rPr>
                    <w:t xml:space="preserve">1. </w:t>
                  </w:r>
                  <w:r w:rsidRPr="00D322D1">
                    <w:rPr>
                      <w:rFonts w:eastAsia="ＭＳ 明朝" w:cs="Arial"/>
                      <w:color w:val="000000"/>
                      <w:sz w:val="18"/>
                      <w:szCs w:val="18"/>
                    </w:rPr>
                    <w:t xml:space="preserve">UE supports DCI format </w:t>
                  </w:r>
                  <w:r w:rsidRPr="00D322D1">
                    <w:rPr>
                      <w:rFonts w:eastAsia="ＭＳ 明朝" w:cs="Arial" w:hint="eastAsia"/>
                      <w:color w:val="000000"/>
                      <w:sz w:val="18"/>
                      <w:szCs w:val="18"/>
                    </w:rPr>
                    <w:t>0</w:t>
                  </w:r>
                  <w:r w:rsidRPr="00D322D1">
                    <w:rPr>
                      <w:rFonts w:eastAsia="ＭＳ 明朝" w:cs="Arial"/>
                      <w:color w:val="000000"/>
                      <w:sz w:val="18"/>
                      <w:szCs w:val="18"/>
                    </w:rPr>
                    <w:t xml:space="preserve">_3 for </w:t>
                  </w:r>
                  <w:r w:rsidRPr="00D322D1">
                    <w:rPr>
                      <w:rFonts w:eastAsia="ＭＳ 明朝" w:cs="Arial" w:hint="eastAsia"/>
                      <w:color w:val="000000"/>
                      <w:sz w:val="18"/>
                      <w:szCs w:val="18"/>
                    </w:rPr>
                    <w:t>U</w:t>
                  </w:r>
                  <w:r w:rsidRPr="00D322D1">
                    <w:rPr>
                      <w:rFonts w:eastAsia="ＭＳ 明朝" w:cs="Arial"/>
                      <w:color w:val="000000"/>
                      <w:sz w:val="18"/>
                      <w:szCs w:val="18"/>
                    </w:rPr>
                    <w:t xml:space="preserve">L scheduling of </w:t>
                  </w:r>
                  <w:r>
                    <w:rPr>
                      <w:rFonts w:eastAsia="ＭＳ 明朝" w:cs="Arial"/>
                      <w:color w:val="000000"/>
                      <w:sz w:val="18"/>
                      <w:szCs w:val="18"/>
                    </w:rPr>
                    <w:t xml:space="preserve">one or </w:t>
                  </w:r>
                  <w:r w:rsidRPr="006C5F6E">
                    <w:rPr>
                      <w:rFonts w:eastAsia="ＭＳ 明朝" w:cs="Arial"/>
                      <w:color w:val="000000"/>
                      <w:sz w:val="18"/>
                      <w:szCs w:val="18"/>
                      <w:highlight w:val="yellow"/>
                    </w:rPr>
                    <w:t>more PUSCHs</w:t>
                  </w:r>
                  <w:r w:rsidRPr="00D322D1">
                    <w:rPr>
                      <w:rFonts w:eastAsia="ＭＳ 明朝" w:cs="Arial"/>
                      <w:color w:val="000000"/>
                      <w:sz w:val="18"/>
                      <w:szCs w:val="18"/>
                    </w:rPr>
                    <w:t xml:space="preserve"> per cell in the set of cells</w:t>
                  </w:r>
                  <w:r>
                    <w:rPr>
                      <w:rFonts w:eastAsia="ＭＳ 明朝" w:cs="Arial"/>
                      <w:color w:val="000000"/>
                      <w:sz w:val="18"/>
                      <w:szCs w:val="18"/>
                    </w:rPr>
                    <w:t>,</w:t>
                  </w:r>
                  <w:r w:rsidRPr="005D716D">
                    <w:rPr>
                      <w:rFonts w:eastAsia="ＭＳ 明朝" w:cs="Arial"/>
                      <w:color w:val="000000"/>
                      <w:sz w:val="18"/>
                      <w:szCs w:val="18"/>
                      <w:highlight w:val="yellow"/>
                    </w:rPr>
                    <w:t xml:space="preserve"> where the cells in the set have same SCS and carrier type</w:t>
                  </w:r>
                  <w:r>
                    <w:rPr>
                      <w:rFonts w:eastAsia="ＭＳ 明朝" w:cs="Arial"/>
                      <w:color w:val="000000"/>
                      <w:sz w:val="18"/>
                      <w:szCs w:val="18"/>
                    </w:rPr>
                    <w:t>.</w:t>
                  </w:r>
                </w:p>
                <w:p w14:paraId="7659B2D8" w14:textId="77777777" w:rsidR="003E3177" w:rsidRDefault="003E3177" w:rsidP="003E3177">
                  <w:pPr>
                    <w:widowControl w:val="0"/>
                    <w:jc w:val="both"/>
                    <w:rPr>
                      <w:rFonts w:eastAsia="SimSun"/>
                      <w:sz w:val="18"/>
                      <w:highlight w:val="yellow"/>
                      <w:lang w:eastAsia="zh-CN"/>
                    </w:rPr>
                  </w:pPr>
                  <w:r w:rsidRPr="006D7981">
                    <w:rPr>
                      <w:rFonts w:eastAsia="SimSun"/>
                      <w:sz w:val="18"/>
                      <w:highlight w:val="yellow"/>
                      <w:lang w:eastAsia="zh-CN"/>
                    </w:rPr>
                    <w:t>2</w:t>
                  </w:r>
                  <w:r w:rsidRPr="006D7981">
                    <w:rPr>
                      <w:rFonts w:eastAsia="SimSun"/>
                      <w:sz w:val="18"/>
                      <w:highlight w:val="yellow"/>
                    </w:rPr>
                    <w:t xml:space="preserve">. </w:t>
                  </w:r>
                  <w:r w:rsidRPr="006D7981">
                    <w:rPr>
                      <w:rFonts w:eastAsia="SimSun"/>
                      <w:sz w:val="18"/>
                      <w:highlight w:val="yellow"/>
                      <w:lang w:eastAsia="zh-CN"/>
                    </w:rPr>
                    <w:t>Supported maximum number of PUSCHs on a scheduled cell by a DCI format 0_3, candidate values: {2,3,4,5,6,7,8}.</w:t>
                  </w:r>
                </w:p>
                <w:p w14:paraId="6A2EF902" w14:textId="77777777" w:rsidR="003E3177" w:rsidRPr="00D646D1" w:rsidRDefault="003E3177" w:rsidP="003E3177">
                  <w:pPr>
                    <w:widowControl w:val="0"/>
                    <w:jc w:val="both"/>
                    <w:rPr>
                      <w:rFonts w:eastAsia="SimSun"/>
                      <w:sz w:val="18"/>
                      <w:lang w:eastAsia="zh-CN"/>
                    </w:rPr>
                  </w:pPr>
                  <w:r>
                    <w:rPr>
                      <w:rFonts w:eastAsia="SimSun"/>
                      <w:sz w:val="18"/>
                      <w:highlight w:val="yellow"/>
                      <w:lang w:eastAsia="zh-CN"/>
                    </w:rPr>
                    <w:t>3.~X</w:t>
                  </w:r>
                  <w:r w:rsidRPr="00F86748">
                    <w:rPr>
                      <w:rFonts w:eastAsia="SimSun"/>
                      <w:sz w:val="18"/>
                      <w:highlight w:val="yellow"/>
                      <w:lang w:eastAsia="zh-CN"/>
                    </w:rPr>
                    <w:t xml:space="preserve">. </w:t>
                  </w:r>
                  <w:r w:rsidRPr="006C5F6E">
                    <w:rPr>
                      <w:rFonts w:eastAsia="ＭＳ 明朝"/>
                      <w:sz w:val="18"/>
                      <w:highlight w:val="yellow"/>
                    </w:rPr>
                    <w:t>Component 2 ~11 as in FG 49-2, and Component 3a, 3b, 9 and 11 as in FG 49-2b.</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2713BB56" w14:textId="77777777" w:rsidR="003E3177" w:rsidRPr="006D7981" w:rsidRDefault="003E3177" w:rsidP="003E3177">
                  <w:pPr>
                    <w:pStyle w:val="TAH"/>
                    <w:keepNext w:val="0"/>
                    <w:keepLines w:val="0"/>
                    <w:widowControl w:val="0"/>
                    <w:jc w:val="both"/>
                    <w:rPr>
                      <w:rFonts w:ascii="Times New Roman" w:hAnsi="Times New Roman"/>
                      <w:b w:val="0"/>
                      <w:bCs/>
                      <w:highlight w:val="yellow"/>
                      <w:lang w:val="en-US"/>
                    </w:rPr>
                  </w:pPr>
                  <w:r w:rsidRPr="006D7981">
                    <w:rPr>
                      <w:rFonts w:ascii="Times New Roman" w:eastAsiaTheme="minorEastAsia" w:hAnsi="Times New Roman"/>
                      <w:b w:val="0"/>
                      <w:bCs/>
                      <w:highlight w:val="yellow"/>
                      <w:lang w:val="en-US"/>
                    </w:rPr>
                    <w:t>At least one of {49-2, 49-</w:t>
                  </w:r>
                  <w:r>
                    <w:rPr>
                      <w:rFonts w:ascii="Times New Roman" w:eastAsiaTheme="minorEastAsia" w:hAnsi="Times New Roman"/>
                      <w:b w:val="0"/>
                      <w:bCs/>
                      <w:highlight w:val="yellow"/>
                      <w:lang w:val="en-US"/>
                    </w:rPr>
                    <w:t>2</w:t>
                  </w:r>
                  <w:r w:rsidRPr="006D7981">
                    <w:rPr>
                      <w:rFonts w:ascii="Times New Roman" w:eastAsiaTheme="minorEastAsia" w:hAnsi="Times New Roman"/>
                      <w:b w:val="0"/>
                      <w:bCs/>
                      <w:highlight w:val="yellow"/>
                      <w:lang w:val="en-US"/>
                    </w:rPr>
                    <w:t>b}</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B06A484" w14:textId="77777777" w:rsidR="003E3177" w:rsidRPr="00704E2E" w:rsidRDefault="003E3177" w:rsidP="003E3177">
                  <w:pPr>
                    <w:pStyle w:val="TAH"/>
                    <w:keepNext w:val="0"/>
                    <w:keepLines w:val="0"/>
                    <w:widowControl w:val="0"/>
                    <w:jc w:val="both"/>
                    <w:rPr>
                      <w:rFonts w:ascii="Times New Roman" w:eastAsia="SimSun" w:hAnsi="Times New Roman"/>
                      <w:b w:val="0"/>
                      <w:color w:val="000000"/>
                    </w:rPr>
                  </w:pPr>
                  <w:r w:rsidRPr="00704E2E">
                    <w:rPr>
                      <w:rFonts w:ascii="Times New Roman" w:eastAsia="SimSun" w:hAnsi="Times New Roman"/>
                      <w:b w:val="0"/>
                      <w:color w:val="000000"/>
                    </w:rPr>
                    <w:t>Y</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8E2205E" w14:textId="77777777" w:rsidR="003E3177" w:rsidRPr="00704E2E" w:rsidRDefault="003E3177" w:rsidP="003E3177">
                  <w:pPr>
                    <w:pStyle w:val="TAH"/>
                    <w:keepNext w:val="0"/>
                    <w:keepLines w:val="0"/>
                    <w:widowControl w:val="0"/>
                    <w:jc w:val="both"/>
                    <w:rPr>
                      <w:rFonts w:ascii="Times New Roman" w:eastAsia="SimSun" w:hAnsi="Times New Roman"/>
                      <w:b w:val="0"/>
                    </w:rPr>
                  </w:pPr>
                  <w:r w:rsidRPr="00704E2E">
                    <w:rPr>
                      <w:rFonts w:ascii="Times New Roman" w:eastAsia="SimSun" w:hAnsi="Times New Roman"/>
                      <w:b w:val="0"/>
                    </w:rPr>
                    <w:t>N/A</w:t>
                  </w: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66006367" w14:textId="77777777" w:rsidR="003E3177" w:rsidRPr="00D646D1" w:rsidRDefault="003E3177" w:rsidP="003E3177">
                  <w:pPr>
                    <w:pStyle w:val="TAH"/>
                    <w:keepNext w:val="0"/>
                    <w:keepLines w:val="0"/>
                    <w:widowControl w:val="0"/>
                    <w:jc w:val="both"/>
                    <w:rPr>
                      <w:rFonts w:ascii="Times New Roman" w:eastAsia="ＭＳ 明朝" w:hAnsi="Times New Roman"/>
                      <w:b w:val="0"/>
                      <w:color w:val="000000"/>
                    </w:rPr>
                  </w:pPr>
                  <w:r w:rsidRPr="00D646D1">
                    <w:rPr>
                      <w:rFonts w:ascii="Times New Roman" w:eastAsia="ＭＳ 明朝" w:hAnsi="Times New Roman"/>
                      <w:b w:val="0"/>
                      <w:color w:val="000000"/>
                    </w:rPr>
                    <w:t>Multi-cell multi-PUSCH scheduling by DCI format 0_3 is not supported</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37F25B88" w14:textId="77777777" w:rsidR="003E3177" w:rsidRPr="00704E2E" w:rsidRDefault="003E3177" w:rsidP="003E3177">
                  <w:pPr>
                    <w:pStyle w:val="TAH"/>
                    <w:keepNext w:val="0"/>
                    <w:keepLines w:val="0"/>
                    <w:widowControl w:val="0"/>
                    <w:jc w:val="both"/>
                    <w:rPr>
                      <w:rFonts w:ascii="Times New Roman" w:eastAsia="SimSun" w:hAnsi="Times New Roman"/>
                      <w:b w:val="0"/>
                    </w:rPr>
                  </w:pPr>
                  <w:r w:rsidRPr="00704E2E">
                    <w:rPr>
                      <w:rFonts w:ascii="Times New Roman" w:eastAsia="SimSun" w:hAnsi="Times New Roman"/>
                      <w:b w:val="0"/>
                    </w:rPr>
                    <w:t>Per BC</w:t>
                  </w:r>
                </w:p>
              </w:tc>
            </w:tr>
            <w:tr w:rsidR="008D5522" w:rsidRPr="00704E2E" w14:paraId="64C27C84" w14:textId="77777777" w:rsidTr="003E3177">
              <w:trPr>
                <w:trHeight w:val="20"/>
              </w:trPr>
              <w:tc>
                <w:tcPr>
                  <w:tcW w:w="121" w:type="pct"/>
                  <w:tcBorders>
                    <w:top w:val="single" w:sz="4" w:space="0" w:color="auto"/>
                    <w:left w:val="single" w:sz="4" w:space="0" w:color="auto"/>
                    <w:bottom w:val="single" w:sz="4" w:space="0" w:color="auto"/>
                    <w:right w:val="single" w:sz="4" w:space="0" w:color="auto"/>
                  </w:tcBorders>
                  <w:shd w:val="clear" w:color="auto" w:fill="auto"/>
                </w:tcPr>
                <w:p w14:paraId="23D64AE6" w14:textId="77777777" w:rsidR="003E3177" w:rsidRPr="00EF78E4" w:rsidRDefault="003E3177" w:rsidP="003E3177">
                  <w:pPr>
                    <w:pStyle w:val="TAH"/>
                    <w:keepNext w:val="0"/>
                    <w:keepLines w:val="0"/>
                    <w:widowControl w:val="0"/>
                    <w:jc w:val="both"/>
                    <w:rPr>
                      <w:rFonts w:ascii="Times New Roman" w:eastAsia="SimSun" w:hAnsi="Times New Roman"/>
                      <w:b w:val="0"/>
                    </w:rPr>
                  </w:pPr>
                  <w:bookmarkStart w:id="38" w:name="_Hlk196407343"/>
                  <w:r w:rsidRPr="00D646D1">
                    <w:rPr>
                      <w:rFonts w:ascii="Times New Roman" w:eastAsia="SimSun" w:hAnsi="Times New Roman"/>
                      <w:b w:val="0"/>
                    </w:rPr>
                    <w:t>66-</w:t>
                  </w:r>
                  <w:r>
                    <w:rPr>
                      <w:rFonts w:ascii="Times New Roman" w:eastAsia="SimSun" w:hAnsi="Times New Roman"/>
                      <w:b w:val="0"/>
                    </w:rPr>
                    <w:t>5</w:t>
                  </w: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6F0416B2" w14:textId="77777777" w:rsidR="003E3177" w:rsidRPr="006D7981" w:rsidRDefault="003E3177" w:rsidP="003E3177">
                  <w:pPr>
                    <w:pStyle w:val="TAH"/>
                    <w:keepNext w:val="0"/>
                    <w:keepLines w:val="0"/>
                    <w:widowControl w:val="0"/>
                    <w:jc w:val="both"/>
                    <w:rPr>
                      <w:rFonts w:ascii="Times New Roman" w:eastAsia="SimSun" w:hAnsi="Times New Roman"/>
                      <w:b w:val="0"/>
                    </w:rPr>
                  </w:pPr>
                  <w:r w:rsidRPr="006D7981">
                    <w:rPr>
                      <w:rFonts w:ascii="Times New Roman" w:eastAsia="SimSun" w:hAnsi="Times New Roman"/>
                      <w:b w:val="0"/>
                    </w:rPr>
                    <w:t xml:space="preserve">Multi-cell </w:t>
                  </w:r>
                  <w:r w:rsidRPr="006D7981">
                    <w:rPr>
                      <w:rFonts w:ascii="Times New Roman" w:eastAsia="SimSun" w:hAnsi="Times New Roman" w:hint="eastAsia"/>
                      <w:b w:val="0"/>
                    </w:rPr>
                    <w:t>multi-</w:t>
                  </w:r>
                  <w:r w:rsidRPr="006D7981">
                    <w:rPr>
                      <w:rFonts w:ascii="Times New Roman" w:eastAsia="SimSun" w:hAnsi="Times New Roman"/>
                      <w:b w:val="0"/>
                    </w:rPr>
                    <w:t>PDSCH scheduling by DCI format 1_3 with different SCS/carrier type among cells in a co-scheduled cell set</w:t>
                  </w:r>
                </w:p>
              </w:tc>
              <w:tc>
                <w:tcPr>
                  <w:tcW w:w="2756" w:type="pct"/>
                  <w:tcBorders>
                    <w:top w:val="single" w:sz="4" w:space="0" w:color="auto"/>
                    <w:left w:val="single" w:sz="4" w:space="0" w:color="auto"/>
                    <w:bottom w:val="single" w:sz="4" w:space="0" w:color="auto"/>
                    <w:right w:val="single" w:sz="4" w:space="0" w:color="auto"/>
                  </w:tcBorders>
                  <w:shd w:val="clear" w:color="auto" w:fill="auto"/>
                </w:tcPr>
                <w:p w14:paraId="0AE78CE6" w14:textId="77777777" w:rsidR="003E3177" w:rsidRDefault="003E3177" w:rsidP="003E3177">
                  <w:pPr>
                    <w:rPr>
                      <w:rFonts w:eastAsia="ＭＳ 明朝" w:cs="Arial"/>
                      <w:color w:val="000000"/>
                      <w:sz w:val="18"/>
                      <w:szCs w:val="18"/>
                    </w:rPr>
                  </w:pPr>
                  <w:r w:rsidRPr="006D7981">
                    <w:rPr>
                      <w:rFonts w:eastAsia="ＭＳ 明朝" w:cs="Arial"/>
                      <w:color w:val="000000"/>
                      <w:sz w:val="18"/>
                      <w:szCs w:val="18"/>
                      <w:lang w:eastAsia="zh-CN"/>
                    </w:rPr>
                    <w:t>1.</w:t>
                  </w:r>
                  <w:r w:rsidRPr="006D7981">
                    <w:rPr>
                      <w:rFonts w:eastAsia="ＭＳ 明朝" w:cs="Arial"/>
                      <w:color w:val="000000"/>
                      <w:sz w:val="18"/>
                      <w:szCs w:val="18"/>
                    </w:rPr>
                    <w:t xml:space="preserve"> UE supports DCI format 1_3 for DL scheduling of </w:t>
                  </w:r>
                  <w:r>
                    <w:rPr>
                      <w:rFonts w:eastAsia="ＭＳ 明朝" w:cs="Arial"/>
                      <w:color w:val="000000"/>
                      <w:sz w:val="18"/>
                      <w:szCs w:val="18"/>
                    </w:rPr>
                    <w:t xml:space="preserve">one or </w:t>
                  </w:r>
                  <w:r w:rsidRPr="006D7981">
                    <w:rPr>
                      <w:rFonts w:eastAsia="ＭＳ 明朝" w:cs="Arial"/>
                      <w:color w:val="000000"/>
                      <w:sz w:val="18"/>
                      <w:szCs w:val="18"/>
                    </w:rPr>
                    <w:t>more PDSCH</w:t>
                  </w:r>
                  <w:r w:rsidRPr="006D7981">
                    <w:rPr>
                      <w:rFonts w:eastAsia="ＭＳ 明朝" w:cs="Arial" w:hint="eastAsia"/>
                      <w:color w:val="000000"/>
                      <w:sz w:val="18"/>
                      <w:szCs w:val="18"/>
                    </w:rPr>
                    <w:t>s</w:t>
                  </w:r>
                  <w:r w:rsidRPr="006D7981">
                    <w:rPr>
                      <w:rFonts w:eastAsia="ＭＳ 明朝" w:cs="Arial"/>
                      <w:color w:val="000000"/>
                      <w:sz w:val="18"/>
                      <w:szCs w:val="18"/>
                    </w:rPr>
                    <w:t xml:space="preserve"> per cell in the set of cells, where the cells in the set have </w:t>
                  </w:r>
                  <w:r>
                    <w:rPr>
                      <w:rFonts w:eastAsia="ＭＳ 明朝" w:cs="Arial"/>
                      <w:color w:val="000000"/>
                      <w:sz w:val="18"/>
                      <w:szCs w:val="18"/>
                    </w:rPr>
                    <w:t xml:space="preserve">up to two </w:t>
                  </w:r>
                  <w:r w:rsidRPr="006D7981">
                    <w:rPr>
                      <w:rFonts w:eastAsia="ＭＳ 明朝" w:cs="Arial"/>
                      <w:color w:val="000000"/>
                      <w:sz w:val="18"/>
                      <w:szCs w:val="18"/>
                    </w:rPr>
                    <w:t>different SCS and/or different carrier type.</w:t>
                  </w:r>
                </w:p>
                <w:p w14:paraId="70150C1F" w14:textId="77777777" w:rsidR="003E3177" w:rsidRPr="006C5F6E" w:rsidRDefault="003E3177" w:rsidP="003E3177">
                  <w:pPr>
                    <w:widowControl w:val="0"/>
                    <w:snapToGrid w:val="0"/>
                    <w:contextualSpacing/>
                    <w:jc w:val="both"/>
                    <w:rPr>
                      <w:rFonts w:eastAsiaTheme="minorEastAsia"/>
                      <w:sz w:val="18"/>
                      <w:lang w:eastAsia="zh-CN"/>
                    </w:rPr>
                  </w:pPr>
                  <w:r>
                    <w:rPr>
                      <w:rFonts w:eastAsiaTheme="minorEastAsia" w:hint="eastAsia"/>
                      <w:sz w:val="18"/>
                      <w:lang w:eastAsia="zh-CN"/>
                    </w:rPr>
                    <w:t>2</w:t>
                  </w:r>
                  <w:r>
                    <w:rPr>
                      <w:rFonts w:eastAsiaTheme="minorEastAsia"/>
                      <w:sz w:val="18"/>
                      <w:lang w:eastAsia="zh-CN"/>
                    </w:rPr>
                    <w:t xml:space="preserve">. </w:t>
                  </w:r>
                  <w:r w:rsidRPr="005B320B">
                    <w:rPr>
                      <w:rFonts w:eastAsiaTheme="minorEastAsia"/>
                      <w:sz w:val="18"/>
                      <w:lang w:eastAsia="zh-CN"/>
                    </w:rPr>
                    <w:t>Scheduling cell is PCell if set of cells includes PCell, and scheduling cell is PCell or an SCell if set of cells includes only SCells.</w:t>
                  </w:r>
                </w:p>
                <w:p w14:paraId="727F06C8" w14:textId="77777777" w:rsidR="003E3177" w:rsidRDefault="003E3177" w:rsidP="003E3177">
                  <w:pPr>
                    <w:rPr>
                      <w:rFonts w:eastAsia="ＭＳ 明朝"/>
                      <w:sz w:val="18"/>
                    </w:rPr>
                  </w:pPr>
                  <w:r>
                    <w:rPr>
                      <w:rFonts w:eastAsia="ＭＳ 明朝" w:cs="Arial"/>
                      <w:color w:val="000000"/>
                      <w:sz w:val="18"/>
                      <w:szCs w:val="18"/>
                    </w:rPr>
                    <w:t>3.</w:t>
                  </w:r>
                  <w:r w:rsidRPr="000307AA">
                    <w:rPr>
                      <w:rFonts w:eastAsia="ＭＳ 明朝"/>
                      <w:sz w:val="18"/>
                    </w:rPr>
                    <w:t xml:space="preserve"> The co-scheduled cells have different SCS and/or different carrier type</w:t>
                  </w:r>
                  <w:r>
                    <w:rPr>
                      <w:rFonts w:eastAsia="ＭＳ 明朝"/>
                      <w:sz w:val="18"/>
                    </w:rPr>
                    <w:t xml:space="preserve"> with value set</w:t>
                  </w:r>
                  <w:r w:rsidRPr="000307AA">
                    <w:rPr>
                      <w:rFonts w:eastAsia="ＭＳ 明朝"/>
                      <w:sz w:val="18"/>
                    </w:rPr>
                    <w:t>: {</w:t>
                  </w:r>
                  <w:r>
                    <w:rPr>
                      <w:rFonts w:eastAsia="ＭＳ 明朝"/>
                      <w:sz w:val="18"/>
                    </w:rPr>
                    <w:t>F</w:t>
                  </w:r>
                  <w:r w:rsidRPr="006050D6">
                    <w:rPr>
                      <w:rFonts w:eastAsia="ＭＳ 明朝"/>
                      <w:sz w:val="18"/>
                    </w:rPr>
                    <w:t>R1 licensed FDD with SCS1 and FR1 licensed TDD with SCS2</w:t>
                  </w:r>
                  <w:r>
                    <w:rPr>
                      <w:rFonts w:eastAsia="ＭＳ 明朝"/>
                      <w:sz w:val="18"/>
                    </w:rPr>
                    <w:t xml:space="preserve">, </w:t>
                  </w:r>
                  <w:r w:rsidRPr="006050D6">
                    <w:rPr>
                      <w:rFonts w:eastAsia="ＭＳ 明朝"/>
                      <w:sz w:val="18"/>
                    </w:rPr>
                    <w:t>FR1 licensed FDD with SCS1 and FR2-1 with SCS2</w:t>
                  </w:r>
                  <w:r>
                    <w:rPr>
                      <w:rFonts w:eastAsia="ＭＳ 明朝"/>
                      <w:sz w:val="18"/>
                    </w:rPr>
                    <w:t>,</w:t>
                  </w:r>
                  <w:r w:rsidRPr="000307AA">
                    <w:rPr>
                      <w:rFonts w:eastAsia="ＭＳ 明朝"/>
                      <w:sz w:val="18"/>
                    </w:rPr>
                    <w:t xml:space="preserve"> </w:t>
                  </w:r>
                  <w:r w:rsidRPr="006050D6">
                    <w:rPr>
                      <w:rFonts w:eastAsia="ＭＳ 明朝"/>
                      <w:sz w:val="18"/>
                    </w:rPr>
                    <w:t>FR1 licensed TDD with SCS1 and FR2-1 with SCS2</w:t>
                  </w:r>
                  <w:r>
                    <w:rPr>
                      <w:rFonts w:eastAsia="ＭＳ 明朝"/>
                      <w:sz w:val="18"/>
                    </w:rPr>
                    <w:t xml:space="preserve">, </w:t>
                  </w:r>
                  <w:r w:rsidRPr="006050D6">
                    <w:rPr>
                      <w:rFonts w:eastAsia="ＭＳ 明朝"/>
                      <w:sz w:val="18"/>
                    </w:rPr>
                    <w:t>FR1 licensed FDD with different SCS</w:t>
                  </w:r>
                  <w:r>
                    <w:rPr>
                      <w:rFonts w:eastAsia="ＭＳ 明朝"/>
                      <w:sz w:val="18"/>
                    </w:rPr>
                    <w:t xml:space="preserve">, </w:t>
                  </w:r>
                  <w:r w:rsidRPr="006050D6">
                    <w:rPr>
                      <w:rFonts w:eastAsia="ＭＳ 明朝"/>
                      <w:sz w:val="18"/>
                    </w:rPr>
                    <w:t>FR1 licensed TDD with different SCS</w:t>
                  </w:r>
                  <w:r>
                    <w:rPr>
                      <w:rFonts w:eastAsia="ＭＳ 明朝"/>
                      <w:sz w:val="18"/>
                    </w:rPr>
                    <w:t>, F</w:t>
                  </w:r>
                  <w:r w:rsidRPr="006050D6">
                    <w:rPr>
                      <w:rFonts w:eastAsia="ＭＳ 明朝"/>
                      <w:sz w:val="18"/>
                    </w:rPr>
                    <w:t>R2-1 with different SCS</w:t>
                  </w:r>
                  <w:r w:rsidRPr="000307AA">
                    <w:rPr>
                      <w:rFonts w:eastAsia="ＭＳ 明朝"/>
                      <w:sz w:val="18"/>
                    </w:rPr>
                    <w:t>}</w:t>
                  </w:r>
                  <w:r>
                    <w:rPr>
                      <w:rFonts w:eastAsia="ＭＳ 明朝"/>
                      <w:sz w:val="18"/>
                    </w:rPr>
                    <w:t>, where SCS1 can be same or different to SCS2.</w:t>
                  </w:r>
                </w:p>
                <w:p w14:paraId="0E341AE0" w14:textId="77777777" w:rsidR="003E3177" w:rsidRDefault="003E3177" w:rsidP="003E3177">
                  <w:pPr>
                    <w:rPr>
                      <w:rFonts w:eastAsia="SimSun"/>
                      <w:sz w:val="18"/>
                      <w:lang w:eastAsia="zh-CN"/>
                    </w:rPr>
                  </w:pPr>
                  <w:r>
                    <w:rPr>
                      <w:rFonts w:eastAsia="SimSun"/>
                      <w:sz w:val="18"/>
                      <w:lang w:eastAsia="zh-CN"/>
                    </w:rPr>
                    <w:t>4</w:t>
                  </w:r>
                  <w:r w:rsidRPr="006D7981">
                    <w:rPr>
                      <w:rFonts w:eastAsia="SimSun"/>
                      <w:sz w:val="18"/>
                    </w:rPr>
                    <w:t xml:space="preserve">. </w:t>
                  </w:r>
                  <w:r w:rsidRPr="006D7981">
                    <w:rPr>
                      <w:rFonts w:eastAsia="SimSun"/>
                      <w:sz w:val="18"/>
                      <w:lang w:eastAsia="zh-CN"/>
                    </w:rPr>
                    <w:t>Supported maximum number of PDSCHs on a scheduled cell by a DCI format 1_3, candidate values: {2,3,4,5,6,7,8}.</w:t>
                  </w:r>
                </w:p>
                <w:p w14:paraId="7FF7AC5B" w14:textId="77777777" w:rsidR="003E3177" w:rsidRPr="00E801F3" w:rsidRDefault="003E3177" w:rsidP="003E3177">
                  <w:pPr>
                    <w:rPr>
                      <w:rFonts w:eastAsia="SimSun"/>
                      <w:sz w:val="18"/>
                      <w:lang w:eastAsia="zh-CN"/>
                    </w:rPr>
                  </w:pPr>
                  <w:r>
                    <w:rPr>
                      <w:rFonts w:eastAsia="ＭＳ 明朝"/>
                      <w:sz w:val="18"/>
                    </w:rPr>
                    <w:t xml:space="preserve">5.~X. </w:t>
                  </w:r>
                  <w:r w:rsidRPr="005B320B">
                    <w:rPr>
                      <w:rFonts w:eastAsia="ＭＳ 明朝"/>
                      <w:sz w:val="18"/>
                    </w:rPr>
                    <w:t>Component</w:t>
                  </w:r>
                  <w:r>
                    <w:rPr>
                      <w:rFonts w:eastAsia="ＭＳ 明朝"/>
                      <w:sz w:val="18"/>
                    </w:rPr>
                    <w:t xml:space="preserve"> 4 ~11</w:t>
                  </w:r>
                  <w:r w:rsidRPr="005B320B">
                    <w:rPr>
                      <w:rFonts w:eastAsia="ＭＳ 明朝"/>
                      <w:sz w:val="18"/>
                    </w:rPr>
                    <w:t xml:space="preserve"> as in FG 49-1</w:t>
                  </w:r>
                  <w:r>
                    <w:rPr>
                      <w:rFonts w:eastAsia="ＭＳ 明朝"/>
                      <w:sz w:val="18"/>
                    </w:rPr>
                    <w:t>.</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5B9C2CF9" w14:textId="77777777" w:rsidR="003E3177" w:rsidRPr="006D7981" w:rsidRDefault="003E3177" w:rsidP="003E3177">
                  <w:pPr>
                    <w:pStyle w:val="TAH"/>
                    <w:keepNext w:val="0"/>
                    <w:keepLines w:val="0"/>
                    <w:widowControl w:val="0"/>
                    <w:jc w:val="both"/>
                    <w:rPr>
                      <w:rFonts w:ascii="Times New Roman" w:eastAsiaTheme="minorEastAsia" w:hAnsi="Times New Roman"/>
                      <w:b w:val="0"/>
                      <w:bCs/>
                      <w:lang w:val="en-US"/>
                    </w:rPr>
                  </w:pPr>
                  <w:r w:rsidRPr="006D7981">
                    <w:rPr>
                      <w:rFonts w:ascii="Times New Roman" w:eastAsiaTheme="minorEastAsia" w:hAnsi="Times New Roman" w:hint="eastAsia"/>
                      <w:b w:val="0"/>
                      <w:bCs/>
                      <w:lang w:val="en-US"/>
                    </w:rPr>
                    <w:t>6</w:t>
                  </w:r>
                  <w:r w:rsidRPr="006D7981">
                    <w:rPr>
                      <w:rFonts w:ascii="Times New Roman" w:eastAsiaTheme="minorEastAsia" w:hAnsi="Times New Roman"/>
                      <w:b w:val="0"/>
                      <w:bCs/>
                      <w:lang w:val="en-US"/>
                    </w:rPr>
                    <w:t>6-1</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1762780" w14:textId="77777777" w:rsidR="003E3177" w:rsidRPr="00704E2E" w:rsidRDefault="003E3177" w:rsidP="003E3177">
                  <w:pPr>
                    <w:pStyle w:val="TAH"/>
                    <w:keepNext w:val="0"/>
                    <w:keepLines w:val="0"/>
                    <w:widowControl w:val="0"/>
                    <w:jc w:val="both"/>
                    <w:rPr>
                      <w:rFonts w:ascii="Times New Roman" w:eastAsia="SimSun" w:hAnsi="Times New Roman"/>
                      <w:b w:val="0"/>
                      <w:color w:val="000000"/>
                    </w:rPr>
                  </w:pPr>
                  <w:r w:rsidRPr="00704E2E">
                    <w:rPr>
                      <w:rFonts w:ascii="Times New Roman" w:eastAsia="SimSun" w:hAnsi="Times New Roman"/>
                      <w:b w:val="0"/>
                      <w:color w:val="000000"/>
                    </w:rPr>
                    <w:t>Y</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CD60135" w14:textId="77777777" w:rsidR="003E3177" w:rsidRPr="00704E2E" w:rsidRDefault="003E3177" w:rsidP="003E3177">
                  <w:pPr>
                    <w:pStyle w:val="TAH"/>
                    <w:keepNext w:val="0"/>
                    <w:keepLines w:val="0"/>
                    <w:widowControl w:val="0"/>
                    <w:jc w:val="both"/>
                    <w:rPr>
                      <w:rFonts w:ascii="Times New Roman" w:eastAsia="SimSun" w:hAnsi="Times New Roman"/>
                      <w:b w:val="0"/>
                    </w:rPr>
                  </w:pPr>
                  <w:r w:rsidRPr="00704E2E">
                    <w:rPr>
                      <w:rFonts w:ascii="Times New Roman" w:eastAsia="SimSun" w:hAnsi="Times New Roman"/>
                      <w:b w:val="0"/>
                    </w:rPr>
                    <w:t>N/A</w:t>
                  </w: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38F958CC" w14:textId="77777777" w:rsidR="003E3177" w:rsidRPr="00704E2E" w:rsidRDefault="003E3177" w:rsidP="003E3177">
                  <w:pPr>
                    <w:pStyle w:val="TAH"/>
                    <w:keepNext w:val="0"/>
                    <w:keepLines w:val="0"/>
                    <w:widowControl w:val="0"/>
                    <w:jc w:val="both"/>
                    <w:rPr>
                      <w:rFonts w:ascii="Times New Roman" w:eastAsia="ＭＳ 明朝" w:hAnsi="Times New Roman"/>
                      <w:b w:val="0"/>
                      <w:color w:val="000000"/>
                    </w:rPr>
                  </w:pPr>
                  <w:r w:rsidRPr="00D646D1">
                    <w:rPr>
                      <w:rFonts w:ascii="Times New Roman" w:eastAsia="ＭＳ 明朝" w:hAnsi="Times New Roman"/>
                      <w:b w:val="0"/>
                      <w:color w:val="000000"/>
                    </w:rPr>
                    <w:t>Multi-cell multi-P</w:t>
                  </w:r>
                  <w:r>
                    <w:rPr>
                      <w:rFonts w:ascii="Times New Roman" w:eastAsia="ＭＳ 明朝" w:hAnsi="Times New Roman"/>
                      <w:b w:val="0"/>
                      <w:color w:val="000000"/>
                    </w:rPr>
                    <w:t>D</w:t>
                  </w:r>
                  <w:r w:rsidRPr="00D646D1">
                    <w:rPr>
                      <w:rFonts w:ascii="Times New Roman" w:eastAsia="ＭＳ 明朝" w:hAnsi="Times New Roman"/>
                      <w:b w:val="0"/>
                      <w:color w:val="000000"/>
                    </w:rPr>
                    <w:t xml:space="preserve">SCH scheduling by DCI format </w:t>
                  </w:r>
                  <w:r>
                    <w:rPr>
                      <w:rFonts w:ascii="Times New Roman" w:eastAsia="ＭＳ 明朝" w:hAnsi="Times New Roman"/>
                      <w:b w:val="0"/>
                      <w:color w:val="000000"/>
                    </w:rPr>
                    <w:t>1</w:t>
                  </w:r>
                  <w:r w:rsidRPr="00D646D1">
                    <w:rPr>
                      <w:rFonts w:ascii="Times New Roman" w:eastAsia="ＭＳ 明朝" w:hAnsi="Times New Roman"/>
                      <w:b w:val="0"/>
                      <w:color w:val="000000"/>
                    </w:rPr>
                    <w:t xml:space="preserve">_3 </w:t>
                  </w:r>
                  <w:r w:rsidRPr="006D7981">
                    <w:rPr>
                      <w:rFonts w:ascii="Times New Roman" w:eastAsia="SimSun" w:hAnsi="Times New Roman"/>
                      <w:b w:val="0"/>
                    </w:rPr>
                    <w:t>with different SCS/carrier type among cells in a co-scheduled cell set</w:t>
                  </w:r>
                  <w:r w:rsidRPr="00D646D1">
                    <w:rPr>
                      <w:rFonts w:ascii="Times New Roman" w:eastAsia="ＭＳ 明朝" w:hAnsi="Times New Roman"/>
                      <w:b w:val="0"/>
                      <w:color w:val="000000"/>
                    </w:rPr>
                    <w:t xml:space="preserve"> is not supported</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50D05E67" w14:textId="77777777" w:rsidR="003E3177" w:rsidRPr="00704E2E" w:rsidRDefault="003E3177" w:rsidP="003E3177">
                  <w:pPr>
                    <w:pStyle w:val="TAH"/>
                    <w:keepNext w:val="0"/>
                    <w:keepLines w:val="0"/>
                    <w:widowControl w:val="0"/>
                    <w:jc w:val="both"/>
                    <w:rPr>
                      <w:rFonts w:ascii="Times New Roman" w:eastAsia="SimSun" w:hAnsi="Times New Roman"/>
                      <w:b w:val="0"/>
                    </w:rPr>
                  </w:pPr>
                  <w:r w:rsidRPr="00704E2E">
                    <w:rPr>
                      <w:rFonts w:ascii="Times New Roman" w:eastAsia="SimSun" w:hAnsi="Times New Roman"/>
                      <w:b w:val="0"/>
                    </w:rPr>
                    <w:t>Per BC</w:t>
                  </w:r>
                </w:p>
              </w:tc>
            </w:tr>
            <w:tr w:rsidR="008D5522" w:rsidRPr="00704E2E" w14:paraId="129A00AD" w14:textId="77777777" w:rsidTr="003E3177">
              <w:trPr>
                <w:trHeight w:val="20"/>
              </w:trPr>
              <w:tc>
                <w:tcPr>
                  <w:tcW w:w="121" w:type="pct"/>
                  <w:tcBorders>
                    <w:top w:val="single" w:sz="4" w:space="0" w:color="auto"/>
                    <w:left w:val="single" w:sz="4" w:space="0" w:color="auto"/>
                    <w:bottom w:val="single" w:sz="4" w:space="0" w:color="auto"/>
                    <w:right w:val="single" w:sz="4" w:space="0" w:color="auto"/>
                  </w:tcBorders>
                  <w:shd w:val="clear" w:color="auto" w:fill="auto"/>
                </w:tcPr>
                <w:p w14:paraId="142FD1C3" w14:textId="77777777" w:rsidR="003E3177" w:rsidRPr="00D646D1" w:rsidRDefault="003E3177" w:rsidP="003E3177">
                  <w:pPr>
                    <w:pStyle w:val="TAH"/>
                    <w:keepNext w:val="0"/>
                    <w:keepLines w:val="0"/>
                    <w:widowControl w:val="0"/>
                    <w:jc w:val="both"/>
                    <w:rPr>
                      <w:rFonts w:ascii="Times New Roman" w:eastAsia="SimSun" w:hAnsi="Times New Roman"/>
                      <w:b w:val="0"/>
                    </w:rPr>
                  </w:pPr>
                  <w:bookmarkStart w:id="39" w:name="_Hlk196407371"/>
                  <w:bookmarkEnd w:id="38"/>
                  <w:r w:rsidRPr="00D646D1">
                    <w:rPr>
                      <w:rFonts w:ascii="Times New Roman" w:eastAsia="SimSun" w:hAnsi="Times New Roman"/>
                      <w:b w:val="0"/>
                    </w:rPr>
                    <w:t>66-</w:t>
                  </w:r>
                  <w:r>
                    <w:rPr>
                      <w:rFonts w:ascii="Times New Roman" w:eastAsia="SimSun" w:hAnsi="Times New Roman"/>
                      <w:b w:val="0"/>
                    </w:rPr>
                    <w:t>6</w:t>
                  </w: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098ED858" w14:textId="77777777" w:rsidR="003E3177" w:rsidRPr="006D7981" w:rsidRDefault="003E3177" w:rsidP="003E3177">
                  <w:pPr>
                    <w:pStyle w:val="TAH"/>
                    <w:keepNext w:val="0"/>
                    <w:keepLines w:val="0"/>
                    <w:widowControl w:val="0"/>
                    <w:jc w:val="both"/>
                    <w:rPr>
                      <w:rFonts w:ascii="Times New Roman" w:eastAsia="SimSun" w:hAnsi="Times New Roman"/>
                      <w:b w:val="0"/>
                    </w:rPr>
                  </w:pPr>
                  <w:r w:rsidRPr="006D7981">
                    <w:rPr>
                      <w:rFonts w:ascii="Times New Roman" w:eastAsia="SimSun" w:hAnsi="Times New Roman"/>
                      <w:b w:val="0"/>
                    </w:rPr>
                    <w:t xml:space="preserve">Multi-cell </w:t>
                  </w:r>
                  <w:r w:rsidRPr="006D7981">
                    <w:rPr>
                      <w:rFonts w:ascii="Times New Roman" w:eastAsia="SimSun" w:hAnsi="Times New Roman" w:hint="eastAsia"/>
                      <w:b w:val="0"/>
                    </w:rPr>
                    <w:t>multi-</w:t>
                  </w:r>
                  <w:r w:rsidRPr="006D7981">
                    <w:rPr>
                      <w:rFonts w:ascii="Times New Roman" w:eastAsia="SimSun" w:hAnsi="Times New Roman"/>
                      <w:b w:val="0"/>
                    </w:rPr>
                    <w:t>P</w:t>
                  </w:r>
                  <w:r w:rsidRPr="006D7981">
                    <w:rPr>
                      <w:rFonts w:ascii="Times New Roman" w:eastAsia="SimSun" w:hAnsi="Times New Roman" w:hint="eastAsia"/>
                      <w:b w:val="0"/>
                    </w:rPr>
                    <w:t>U</w:t>
                  </w:r>
                  <w:r w:rsidRPr="006D7981">
                    <w:rPr>
                      <w:rFonts w:ascii="Times New Roman" w:eastAsia="SimSun" w:hAnsi="Times New Roman"/>
                      <w:b w:val="0"/>
                    </w:rPr>
                    <w:t xml:space="preserve">SCH scheduling by DCI format </w:t>
                  </w:r>
                  <w:r w:rsidRPr="006D7981">
                    <w:rPr>
                      <w:rFonts w:ascii="Times New Roman" w:eastAsia="SimSun" w:hAnsi="Times New Roman" w:hint="eastAsia"/>
                      <w:b w:val="0"/>
                    </w:rPr>
                    <w:t>0</w:t>
                  </w:r>
                  <w:r w:rsidRPr="006D7981">
                    <w:rPr>
                      <w:rFonts w:ascii="Times New Roman" w:eastAsia="SimSun" w:hAnsi="Times New Roman"/>
                      <w:b w:val="0"/>
                    </w:rPr>
                    <w:t>_3</w:t>
                  </w:r>
                  <w:r w:rsidRPr="006D7981">
                    <w:rPr>
                      <w:rFonts w:eastAsia="ＭＳ 明朝" w:cs="Arial"/>
                      <w:color w:val="000000"/>
                      <w:szCs w:val="18"/>
                    </w:rPr>
                    <w:t xml:space="preserve"> </w:t>
                  </w:r>
                  <w:r w:rsidRPr="006D7981">
                    <w:rPr>
                      <w:rFonts w:ascii="Times New Roman" w:eastAsia="SimSun" w:hAnsi="Times New Roman"/>
                      <w:b w:val="0"/>
                    </w:rPr>
                    <w:t>with different SCS/carrier type among cells in a co-scheduled cell set</w:t>
                  </w:r>
                </w:p>
              </w:tc>
              <w:tc>
                <w:tcPr>
                  <w:tcW w:w="2756" w:type="pct"/>
                  <w:tcBorders>
                    <w:top w:val="single" w:sz="4" w:space="0" w:color="auto"/>
                    <w:left w:val="single" w:sz="4" w:space="0" w:color="auto"/>
                    <w:bottom w:val="single" w:sz="4" w:space="0" w:color="auto"/>
                    <w:right w:val="single" w:sz="4" w:space="0" w:color="auto"/>
                  </w:tcBorders>
                  <w:shd w:val="clear" w:color="auto" w:fill="auto"/>
                </w:tcPr>
                <w:p w14:paraId="480E6BC7" w14:textId="77777777" w:rsidR="003E3177" w:rsidRDefault="003E3177" w:rsidP="003E3177">
                  <w:pPr>
                    <w:rPr>
                      <w:rFonts w:eastAsia="ＭＳ 明朝" w:cs="Arial"/>
                      <w:color w:val="000000"/>
                      <w:sz w:val="18"/>
                      <w:szCs w:val="18"/>
                    </w:rPr>
                  </w:pPr>
                  <w:r w:rsidRPr="006D7981">
                    <w:rPr>
                      <w:rFonts w:eastAsia="ＭＳ 明朝" w:cs="Arial"/>
                      <w:color w:val="000000"/>
                      <w:sz w:val="18"/>
                      <w:szCs w:val="18"/>
                      <w:lang w:eastAsia="zh-CN"/>
                    </w:rPr>
                    <w:t xml:space="preserve">1. </w:t>
                  </w:r>
                  <w:r w:rsidRPr="006D7981">
                    <w:rPr>
                      <w:rFonts w:eastAsia="ＭＳ 明朝" w:cs="Arial"/>
                      <w:color w:val="000000"/>
                      <w:sz w:val="18"/>
                      <w:szCs w:val="18"/>
                    </w:rPr>
                    <w:t xml:space="preserve">UE supports DCI format </w:t>
                  </w:r>
                  <w:r w:rsidRPr="006D7981">
                    <w:rPr>
                      <w:rFonts w:eastAsia="ＭＳ 明朝" w:cs="Arial" w:hint="eastAsia"/>
                      <w:color w:val="000000"/>
                      <w:sz w:val="18"/>
                      <w:szCs w:val="18"/>
                    </w:rPr>
                    <w:t>0</w:t>
                  </w:r>
                  <w:r w:rsidRPr="006D7981">
                    <w:rPr>
                      <w:rFonts w:eastAsia="ＭＳ 明朝" w:cs="Arial"/>
                      <w:color w:val="000000"/>
                      <w:sz w:val="18"/>
                      <w:szCs w:val="18"/>
                    </w:rPr>
                    <w:t xml:space="preserve">_3 for </w:t>
                  </w:r>
                  <w:r w:rsidRPr="006D7981">
                    <w:rPr>
                      <w:rFonts w:eastAsia="ＭＳ 明朝" w:cs="Arial" w:hint="eastAsia"/>
                      <w:color w:val="000000"/>
                      <w:sz w:val="18"/>
                      <w:szCs w:val="18"/>
                    </w:rPr>
                    <w:t>U</w:t>
                  </w:r>
                  <w:r w:rsidRPr="006D7981">
                    <w:rPr>
                      <w:rFonts w:eastAsia="ＭＳ 明朝" w:cs="Arial"/>
                      <w:color w:val="000000"/>
                      <w:sz w:val="18"/>
                      <w:szCs w:val="18"/>
                    </w:rPr>
                    <w:t xml:space="preserve">L scheduling of </w:t>
                  </w:r>
                  <w:r>
                    <w:rPr>
                      <w:rFonts w:eastAsia="ＭＳ 明朝" w:cs="Arial"/>
                      <w:color w:val="000000"/>
                      <w:sz w:val="18"/>
                      <w:szCs w:val="18"/>
                    </w:rPr>
                    <w:t xml:space="preserve">one or </w:t>
                  </w:r>
                  <w:r w:rsidRPr="006D7981">
                    <w:rPr>
                      <w:rFonts w:eastAsia="ＭＳ 明朝" w:cs="Arial"/>
                      <w:color w:val="000000"/>
                      <w:sz w:val="18"/>
                      <w:szCs w:val="18"/>
                    </w:rPr>
                    <w:t>more P</w:t>
                  </w:r>
                  <w:r w:rsidRPr="006D7981">
                    <w:rPr>
                      <w:rFonts w:eastAsia="ＭＳ 明朝" w:cs="Arial" w:hint="eastAsia"/>
                      <w:color w:val="000000"/>
                      <w:sz w:val="18"/>
                      <w:szCs w:val="18"/>
                    </w:rPr>
                    <w:t>U</w:t>
                  </w:r>
                  <w:r w:rsidRPr="006D7981">
                    <w:rPr>
                      <w:rFonts w:eastAsia="ＭＳ 明朝" w:cs="Arial"/>
                      <w:color w:val="000000"/>
                      <w:sz w:val="18"/>
                      <w:szCs w:val="18"/>
                    </w:rPr>
                    <w:t>SCH</w:t>
                  </w:r>
                  <w:r w:rsidRPr="006D7981">
                    <w:rPr>
                      <w:rFonts w:eastAsia="ＭＳ 明朝" w:cs="Arial" w:hint="eastAsia"/>
                      <w:color w:val="000000"/>
                      <w:sz w:val="18"/>
                      <w:szCs w:val="18"/>
                    </w:rPr>
                    <w:t>s</w:t>
                  </w:r>
                  <w:r w:rsidRPr="006D7981">
                    <w:rPr>
                      <w:rFonts w:eastAsia="ＭＳ 明朝" w:cs="Arial"/>
                      <w:color w:val="000000"/>
                      <w:sz w:val="18"/>
                      <w:szCs w:val="18"/>
                    </w:rPr>
                    <w:t xml:space="preserve"> per cell in the set of cells, where the cells in the set have</w:t>
                  </w:r>
                  <w:r>
                    <w:rPr>
                      <w:rFonts w:eastAsia="ＭＳ 明朝" w:cs="Arial"/>
                      <w:color w:val="000000"/>
                      <w:sz w:val="18"/>
                      <w:szCs w:val="18"/>
                    </w:rPr>
                    <w:t xml:space="preserve"> up to two</w:t>
                  </w:r>
                  <w:r w:rsidRPr="006D7981">
                    <w:rPr>
                      <w:rFonts w:eastAsia="ＭＳ 明朝" w:cs="Arial"/>
                      <w:color w:val="000000"/>
                      <w:sz w:val="18"/>
                      <w:szCs w:val="18"/>
                    </w:rPr>
                    <w:t xml:space="preserve"> different SCS and/or different carrier type.</w:t>
                  </w:r>
                </w:p>
                <w:p w14:paraId="6C4999E4" w14:textId="77777777" w:rsidR="003E3177" w:rsidRDefault="003E3177" w:rsidP="003E3177">
                  <w:pPr>
                    <w:widowControl w:val="0"/>
                    <w:snapToGrid w:val="0"/>
                    <w:contextualSpacing/>
                    <w:jc w:val="both"/>
                    <w:rPr>
                      <w:rFonts w:eastAsia="ＭＳ 明朝"/>
                      <w:sz w:val="18"/>
                    </w:rPr>
                  </w:pPr>
                  <w:r>
                    <w:rPr>
                      <w:rFonts w:eastAsia="ＭＳ 明朝"/>
                      <w:sz w:val="18"/>
                    </w:rPr>
                    <w:t xml:space="preserve">2. </w:t>
                  </w:r>
                  <w:r w:rsidRPr="005B320B">
                    <w:rPr>
                      <w:rFonts w:eastAsia="ＭＳ 明朝"/>
                      <w:sz w:val="18"/>
                    </w:rPr>
                    <w:t>Scheduling cell is PCell if set of cells includes PCell, and scheduling cell is PCell or an SCell if set of cells includes only SCells.</w:t>
                  </w:r>
                </w:p>
                <w:p w14:paraId="5EA1AF8B" w14:textId="77777777" w:rsidR="003E3177" w:rsidRDefault="003E3177" w:rsidP="003E3177">
                  <w:pPr>
                    <w:rPr>
                      <w:rFonts w:eastAsia="ＭＳ 明朝"/>
                      <w:sz w:val="18"/>
                    </w:rPr>
                  </w:pPr>
                  <w:r>
                    <w:rPr>
                      <w:rFonts w:eastAsia="ＭＳ 明朝" w:cs="Arial"/>
                      <w:color w:val="000000"/>
                      <w:sz w:val="18"/>
                      <w:szCs w:val="18"/>
                    </w:rPr>
                    <w:t>3.</w:t>
                  </w:r>
                  <w:r w:rsidRPr="000307AA">
                    <w:rPr>
                      <w:rFonts w:eastAsia="ＭＳ 明朝"/>
                      <w:sz w:val="18"/>
                    </w:rPr>
                    <w:t xml:space="preserve"> The co-scheduled cells have different SCS and/or different carrier type</w:t>
                  </w:r>
                  <w:r>
                    <w:rPr>
                      <w:rFonts w:eastAsia="ＭＳ 明朝"/>
                      <w:sz w:val="18"/>
                    </w:rPr>
                    <w:t xml:space="preserve"> with value set</w:t>
                  </w:r>
                  <w:r w:rsidRPr="000307AA">
                    <w:rPr>
                      <w:rFonts w:eastAsia="ＭＳ 明朝"/>
                      <w:sz w:val="18"/>
                    </w:rPr>
                    <w:t>: {</w:t>
                  </w:r>
                  <w:r>
                    <w:rPr>
                      <w:rFonts w:eastAsia="ＭＳ 明朝"/>
                      <w:sz w:val="18"/>
                    </w:rPr>
                    <w:t>F</w:t>
                  </w:r>
                  <w:r w:rsidRPr="006050D6">
                    <w:rPr>
                      <w:rFonts w:eastAsia="ＭＳ 明朝"/>
                      <w:sz w:val="18"/>
                    </w:rPr>
                    <w:t>R1 licensed FDD with SCS1 and FR1 licensed TDD with SCS2</w:t>
                  </w:r>
                  <w:r>
                    <w:rPr>
                      <w:rFonts w:eastAsia="ＭＳ 明朝"/>
                      <w:sz w:val="18"/>
                    </w:rPr>
                    <w:t xml:space="preserve">, </w:t>
                  </w:r>
                  <w:r w:rsidRPr="006050D6">
                    <w:rPr>
                      <w:rFonts w:eastAsia="ＭＳ 明朝"/>
                      <w:sz w:val="18"/>
                    </w:rPr>
                    <w:t>FR1 licensed FDD with SCS1 and FR2-1 with SCS2</w:t>
                  </w:r>
                  <w:r>
                    <w:rPr>
                      <w:rFonts w:eastAsia="ＭＳ 明朝"/>
                      <w:sz w:val="18"/>
                    </w:rPr>
                    <w:t>,</w:t>
                  </w:r>
                  <w:r w:rsidRPr="000307AA">
                    <w:rPr>
                      <w:rFonts w:eastAsia="ＭＳ 明朝"/>
                      <w:sz w:val="18"/>
                    </w:rPr>
                    <w:t xml:space="preserve"> </w:t>
                  </w:r>
                  <w:r w:rsidRPr="006050D6">
                    <w:rPr>
                      <w:rFonts w:eastAsia="ＭＳ 明朝"/>
                      <w:sz w:val="18"/>
                    </w:rPr>
                    <w:t>FR1 licensed TDD with SCS1 and FR2-1 with SCS2</w:t>
                  </w:r>
                  <w:r>
                    <w:rPr>
                      <w:rFonts w:eastAsia="ＭＳ 明朝"/>
                      <w:sz w:val="18"/>
                    </w:rPr>
                    <w:t xml:space="preserve">, </w:t>
                  </w:r>
                  <w:r w:rsidRPr="006050D6">
                    <w:rPr>
                      <w:rFonts w:eastAsia="ＭＳ 明朝"/>
                      <w:sz w:val="18"/>
                    </w:rPr>
                    <w:t>FR1 licensed FDD with different SCS</w:t>
                  </w:r>
                  <w:r>
                    <w:rPr>
                      <w:rFonts w:eastAsia="ＭＳ 明朝"/>
                      <w:sz w:val="18"/>
                    </w:rPr>
                    <w:t xml:space="preserve">, </w:t>
                  </w:r>
                  <w:r w:rsidRPr="006050D6">
                    <w:rPr>
                      <w:rFonts w:eastAsia="ＭＳ 明朝"/>
                      <w:sz w:val="18"/>
                    </w:rPr>
                    <w:t>FR1 licensed TDD with different SCS</w:t>
                  </w:r>
                  <w:r>
                    <w:rPr>
                      <w:rFonts w:eastAsia="ＭＳ 明朝"/>
                      <w:sz w:val="18"/>
                    </w:rPr>
                    <w:t>, F</w:t>
                  </w:r>
                  <w:r w:rsidRPr="006050D6">
                    <w:rPr>
                      <w:rFonts w:eastAsia="ＭＳ 明朝"/>
                      <w:sz w:val="18"/>
                    </w:rPr>
                    <w:t>R2-1 with different SCS</w:t>
                  </w:r>
                  <w:r w:rsidRPr="000307AA">
                    <w:rPr>
                      <w:rFonts w:eastAsia="ＭＳ 明朝"/>
                      <w:sz w:val="18"/>
                    </w:rPr>
                    <w:t>}</w:t>
                  </w:r>
                  <w:r>
                    <w:rPr>
                      <w:rFonts w:eastAsia="ＭＳ 明朝"/>
                      <w:sz w:val="18"/>
                    </w:rPr>
                    <w:t>, where SCS1 can be same or different to SCS2.</w:t>
                  </w:r>
                </w:p>
                <w:p w14:paraId="7BD8611A" w14:textId="77777777" w:rsidR="003E3177" w:rsidRDefault="003E3177" w:rsidP="003E3177">
                  <w:pPr>
                    <w:rPr>
                      <w:rFonts w:eastAsia="SimSun"/>
                      <w:sz w:val="18"/>
                      <w:lang w:eastAsia="zh-CN"/>
                    </w:rPr>
                  </w:pPr>
                  <w:r>
                    <w:rPr>
                      <w:rFonts w:eastAsia="SimSun"/>
                      <w:sz w:val="18"/>
                      <w:lang w:eastAsia="zh-CN"/>
                    </w:rPr>
                    <w:t>4</w:t>
                  </w:r>
                  <w:r w:rsidRPr="006D7981">
                    <w:rPr>
                      <w:rFonts w:eastAsia="SimSun"/>
                      <w:sz w:val="18"/>
                    </w:rPr>
                    <w:t xml:space="preserve">. </w:t>
                  </w:r>
                  <w:r w:rsidRPr="006D7981">
                    <w:rPr>
                      <w:rFonts w:eastAsia="SimSun"/>
                      <w:sz w:val="18"/>
                      <w:lang w:eastAsia="zh-CN"/>
                    </w:rPr>
                    <w:t>Supported maximum number of PUSCHs on a scheduled cell by a DCI format 0_3, candidate values: {2,3,4,5,6,7,8}.</w:t>
                  </w:r>
                </w:p>
                <w:p w14:paraId="37121B15" w14:textId="77777777" w:rsidR="003E3177" w:rsidRPr="006C5F6E" w:rsidRDefault="003E3177" w:rsidP="003E3177">
                  <w:pPr>
                    <w:rPr>
                      <w:rFonts w:eastAsiaTheme="minorEastAsia" w:cs="Arial"/>
                      <w:color w:val="000000"/>
                      <w:sz w:val="18"/>
                      <w:szCs w:val="18"/>
                      <w:lang w:eastAsia="zh-CN"/>
                    </w:rPr>
                  </w:pPr>
                  <w:r>
                    <w:rPr>
                      <w:rFonts w:eastAsia="ＭＳ 明朝"/>
                      <w:sz w:val="18"/>
                    </w:rPr>
                    <w:t xml:space="preserve">5.~X. </w:t>
                  </w:r>
                  <w:r w:rsidRPr="005B320B">
                    <w:rPr>
                      <w:rFonts w:eastAsia="ＭＳ 明朝"/>
                      <w:sz w:val="18"/>
                    </w:rPr>
                    <w:t>Component</w:t>
                  </w:r>
                  <w:r>
                    <w:rPr>
                      <w:rFonts w:eastAsia="ＭＳ 明朝"/>
                      <w:sz w:val="18"/>
                    </w:rPr>
                    <w:t xml:space="preserve"> 4 ~11</w:t>
                  </w:r>
                  <w:r w:rsidRPr="005B320B">
                    <w:rPr>
                      <w:rFonts w:eastAsia="ＭＳ 明朝"/>
                      <w:sz w:val="18"/>
                    </w:rPr>
                    <w:t xml:space="preserve"> as in FG 49-</w:t>
                  </w:r>
                  <w:r>
                    <w:rPr>
                      <w:rFonts w:eastAsia="ＭＳ 明朝"/>
                      <w:sz w:val="18"/>
                    </w:rPr>
                    <w:t>2.</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4CA5B930" w14:textId="77777777" w:rsidR="003E3177" w:rsidRPr="006D7981" w:rsidRDefault="003E3177" w:rsidP="003E3177">
                  <w:pPr>
                    <w:pStyle w:val="TAH"/>
                    <w:keepNext w:val="0"/>
                    <w:keepLines w:val="0"/>
                    <w:widowControl w:val="0"/>
                    <w:jc w:val="both"/>
                    <w:rPr>
                      <w:rFonts w:ascii="Times New Roman" w:eastAsiaTheme="minorEastAsia" w:hAnsi="Times New Roman"/>
                      <w:b w:val="0"/>
                      <w:bCs/>
                      <w:lang w:val="en-US"/>
                    </w:rPr>
                  </w:pPr>
                  <w:r w:rsidRPr="006D7981">
                    <w:rPr>
                      <w:rFonts w:ascii="Times New Roman" w:eastAsiaTheme="minorEastAsia" w:hAnsi="Times New Roman" w:hint="eastAsia"/>
                      <w:b w:val="0"/>
                      <w:bCs/>
                      <w:lang w:val="en-US"/>
                    </w:rPr>
                    <w:t>6</w:t>
                  </w:r>
                  <w:r w:rsidRPr="006D7981">
                    <w:rPr>
                      <w:rFonts w:ascii="Times New Roman" w:eastAsiaTheme="minorEastAsia" w:hAnsi="Times New Roman"/>
                      <w:b w:val="0"/>
                      <w:bCs/>
                      <w:lang w:val="en-US"/>
                    </w:rPr>
                    <w:t>6-2</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CBE47FF" w14:textId="77777777" w:rsidR="003E3177" w:rsidRPr="00704E2E" w:rsidRDefault="003E3177" w:rsidP="003E3177">
                  <w:pPr>
                    <w:pStyle w:val="TAH"/>
                    <w:keepNext w:val="0"/>
                    <w:keepLines w:val="0"/>
                    <w:widowControl w:val="0"/>
                    <w:jc w:val="both"/>
                    <w:rPr>
                      <w:rFonts w:ascii="Times New Roman" w:eastAsia="SimSun" w:hAnsi="Times New Roman"/>
                      <w:b w:val="0"/>
                      <w:color w:val="000000"/>
                    </w:rPr>
                  </w:pPr>
                  <w:r w:rsidRPr="00704E2E">
                    <w:rPr>
                      <w:rFonts w:ascii="Times New Roman" w:eastAsia="SimSun" w:hAnsi="Times New Roman"/>
                      <w:b w:val="0"/>
                      <w:color w:val="000000"/>
                    </w:rPr>
                    <w:t>Y</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ADCC824" w14:textId="77777777" w:rsidR="003E3177" w:rsidRPr="00704E2E" w:rsidRDefault="003E3177" w:rsidP="003E3177">
                  <w:pPr>
                    <w:pStyle w:val="TAH"/>
                    <w:keepNext w:val="0"/>
                    <w:keepLines w:val="0"/>
                    <w:widowControl w:val="0"/>
                    <w:jc w:val="both"/>
                    <w:rPr>
                      <w:rFonts w:ascii="Times New Roman" w:eastAsia="SimSun" w:hAnsi="Times New Roman"/>
                      <w:b w:val="0"/>
                    </w:rPr>
                  </w:pPr>
                  <w:r w:rsidRPr="00704E2E">
                    <w:rPr>
                      <w:rFonts w:ascii="Times New Roman" w:eastAsia="SimSun" w:hAnsi="Times New Roman"/>
                      <w:b w:val="0"/>
                    </w:rPr>
                    <w:t>N/A</w:t>
                  </w: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02F70A5D" w14:textId="77777777" w:rsidR="003E3177" w:rsidRPr="00D646D1" w:rsidRDefault="003E3177" w:rsidP="003E3177">
                  <w:pPr>
                    <w:pStyle w:val="TAH"/>
                    <w:keepNext w:val="0"/>
                    <w:keepLines w:val="0"/>
                    <w:widowControl w:val="0"/>
                    <w:jc w:val="both"/>
                    <w:rPr>
                      <w:rFonts w:ascii="Times New Roman" w:eastAsia="ＭＳ 明朝" w:hAnsi="Times New Roman"/>
                      <w:b w:val="0"/>
                      <w:color w:val="000000"/>
                    </w:rPr>
                  </w:pPr>
                  <w:r w:rsidRPr="00D646D1">
                    <w:rPr>
                      <w:rFonts w:ascii="Times New Roman" w:eastAsia="ＭＳ 明朝" w:hAnsi="Times New Roman"/>
                      <w:b w:val="0"/>
                      <w:color w:val="000000"/>
                    </w:rPr>
                    <w:t xml:space="preserve">Multi-cell multi-PUSCH scheduling by DCI format 0_3 </w:t>
                  </w:r>
                  <w:r w:rsidRPr="00493BD0">
                    <w:rPr>
                      <w:rFonts w:ascii="Times New Roman" w:eastAsia="ＭＳ 明朝" w:hAnsi="Times New Roman"/>
                      <w:b w:val="0"/>
                      <w:color w:val="000000"/>
                    </w:rPr>
                    <w:t xml:space="preserve">with different SCS/carrier type among cells in a co-scheduled cell set </w:t>
                  </w:r>
                  <w:r w:rsidRPr="00D646D1">
                    <w:rPr>
                      <w:rFonts w:ascii="Times New Roman" w:eastAsia="ＭＳ 明朝" w:hAnsi="Times New Roman"/>
                      <w:b w:val="0"/>
                      <w:color w:val="000000"/>
                    </w:rPr>
                    <w:t>is not supported</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5A5539DF" w14:textId="77777777" w:rsidR="003E3177" w:rsidRPr="00704E2E" w:rsidRDefault="003E3177" w:rsidP="003E3177">
                  <w:pPr>
                    <w:pStyle w:val="TAH"/>
                    <w:keepNext w:val="0"/>
                    <w:keepLines w:val="0"/>
                    <w:widowControl w:val="0"/>
                    <w:jc w:val="both"/>
                    <w:rPr>
                      <w:rFonts w:ascii="Times New Roman" w:eastAsia="SimSun" w:hAnsi="Times New Roman"/>
                      <w:b w:val="0"/>
                    </w:rPr>
                  </w:pPr>
                  <w:r w:rsidRPr="00704E2E">
                    <w:rPr>
                      <w:rFonts w:ascii="Times New Roman" w:eastAsia="SimSun" w:hAnsi="Times New Roman"/>
                      <w:b w:val="0"/>
                    </w:rPr>
                    <w:t>Per BC</w:t>
                  </w:r>
                </w:p>
              </w:tc>
            </w:tr>
            <w:bookmarkEnd w:id="39"/>
          </w:tbl>
          <w:p w14:paraId="45DF674F" w14:textId="77777777" w:rsidR="00831E1E" w:rsidRPr="004E5430" w:rsidRDefault="00831E1E">
            <w:pPr>
              <w:rPr>
                <w:rFonts w:eastAsia="ＭＳ 明朝"/>
              </w:rPr>
            </w:pPr>
          </w:p>
        </w:tc>
      </w:tr>
      <w:tr w:rsidR="00831E1E" w:rsidRPr="00D1683D" w14:paraId="5A80CE60" w14:textId="77777777" w:rsidTr="00214506">
        <w:trPr>
          <w:trHeight w:val="412"/>
        </w:trPr>
        <w:tc>
          <w:tcPr>
            <w:tcW w:w="279" w:type="pct"/>
          </w:tcPr>
          <w:p w14:paraId="5D3D5BCD" w14:textId="31035519" w:rsidR="00831E1E" w:rsidRPr="0027229D" w:rsidRDefault="00A54EE9" w:rsidP="0027229D">
            <w:pPr>
              <w:rPr>
                <w:rFonts w:eastAsia="ＭＳ 明朝"/>
              </w:rPr>
            </w:pPr>
            <w:r>
              <w:rPr>
                <w:rFonts w:eastAsia="ＭＳ 明朝" w:hint="eastAsia"/>
              </w:rPr>
              <w:lastRenderedPageBreak/>
              <w:t xml:space="preserve">[10] </w:t>
            </w:r>
            <w:r w:rsidRPr="00A54EE9">
              <w:rPr>
                <w:rFonts w:eastAsia="ＭＳ 明朝"/>
              </w:rPr>
              <w:t>MediaTek Inc.</w:t>
            </w:r>
          </w:p>
        </w:tc>
        <w:tc>
          <w:tcPr>
            <w:tcW w:w="4721" w:type="pct"/>
          </w:tcPr>
          <w:p w14:paraId="5B5227BC" w14:textId="77777777" w:rsidR="008D5522" w:rsidRDefault="008D5522" w:rsidP="00F03B85">
            <w:pPr>
              <w:pStyle w:val="1"/>
              <w:numPr>
                <w:ilvl w:val="0"/>
                <w:numId w:val="52"/>
              </w:numPr>
              <w:ind w:left="360" w:hanging="360"/>
              <w:rPr>
                <w:lang w:val="en-US"/>
              </w:rPr>
            </w:pPr>
            <w:r>
              <w:rPr>
                <w:lang w:val="en-US"/>
              </w:rPr>
              <w:t>Discussion</w:t>
            </w:r>
          </w:p>
          <w:p w14:paraId="79CB45BD" w14:textId="77777777" w:rsidR="008D5522" w:rsidRPr="008A635A" w:rsidRDefault="008D5522" w:rsidP="008D5522">
            <w:pPr>
              <w:rPr>
                <w:lang w:val="en-US"/>
              </w:rPr>
            </w:pPr>
            <w:r>
              <w:rPr>
                <w:lang w:val="en-US"/>
              </w:rPr>
              <w:t>We make a number of proposals here to make commercially appropriate simplifications to the UE feature design.</w:t>
            </w:r>
          </w:p>
          <w:p w14:paraId="063F59D3" w14:textId="77777777" w:rsidR="008D5522" w:rsidRPr="0042285A" w:rsidRDefault="008D5522" w:rsidP="008D5522">
            <w:pPr>
              <w:pStyle w:val="aff6"/>
              <w:keepNext/>
              <w:keepLines/>
              <w:pBdr>
                <w:top w:val="single" w:sz="12" w:space="3" w:color="auto"/>
              </w:pBdr>
              <w:spacing w:before="240"/>
              <w:ind w:leftChars="0" w:left="432" w:hanging="432"/>
              <w:outlineLvl w:val="0"/>
              <w:rPr>
                <w:rFonts w:ascii="Arial" w:hAnsi="Arial"/>
                <w:vanish/>
                <w:sz w:val="36"/>
                <w:lang w:eastAsia="en-US"/>
              </w:rPr>
            </w:pPr>
          </w:p>
          <w:p w14:paraId="4765B85D" w14:textId="77777777" w:rsidR="008D5522" w:rsidRPr="0042285A" w:rsidRDefault="008D5522" w:rsidP="008D5522">
            <w:pPr>
              <w:pStyle w:val="aff6"/>
              <w:keepNext/>
              <w:keepLines/>
              <w:pBdr>
                <w:top w:val="single" w:sz="12" w:space="3" w:color="auto"/>
              </w:pBdr>
              <w:spacing w:before="240"/>
              <w:ind w:leftChars="0" w:left="432" w:hanging="432"/>
              <w:outlineLvl w:val="0"/>
              <w:rPr>
                <w:rFonts w:ascii="Arial" w:hAnsi="Arial"/>
                <w:vanish/>
                <w:sz w:val="36"/>
                <w:lang w:eastAsia="en-US"/>
              </w:rPr>
            </w:pPr>
          </w:p>
          <w:p w14:paraId="245E90EB" w14:textId="77777777" w:rsidR="008D5522" w:rsidRDefault="008D5522" w:rsidP="008D5522">
            <w:pPr>
              <w:pStyle w:val="20"/>
              <w:numPr>
                <w:ilvl w:val="1"/>
                <w:numId w:val="0"/>
              </w:numPr>
              <w:ind w:left="1200" w:hanging="420"/>
            </w:pPr>
            <w:r>
              <w:t>UE feature for multi-SCS scheduling</w:t>
            </w:r>
          </w:p>
          <w:p w14:paraId="5AEA45A3" w14:textId="77777777" w:rsidR="008D5522" w:rsidRPr="003C3244" w:rsidRDefault="008D5522" w:rsidP="008D5522">
            <w:pPr>
              <w:snapToGrid w:val="0"/>
              <w:rPr>
                <w:rFonts w:ascii="Times" w:eastAsia="DengXian" w:hAnsi="Times"/>
                <w:i/>
                <w:iCs/>
                <w:highlight w:val="green"/>
              </w:rPr>
            </w:pPr>
            <w:r w:rsidRPr="003C3244">
              <w:rPr>
                <w:rFonts w:ascii="Times" w:eastAsia="DengXian" w:hAnsi="Times"/>
                <w:i/>
                <w:iCs/>
                <w:highlight w:val="green"/>
              </w:rPr>
              <w:t>Agreement from RAN#118bis</w:t>
            </w:r>
          </w:p>
          <w:p w14:paraId="687E55E1" w14:textId="77777777" w:rsidR="008D5522" w:rsidRPr="003C3244" w:rsidRDefault="008D5522" w:rsidP="00F03B85">
            <w:pPr>
              <w:numPr>
                <w:ilvl w:val="0"/>
                <w:numId w:val="15"/>
              </w:numPr>
              <w:overflowPunct/>
              <w:autoSpaceDE/>
              <w:autoSpaceDN/>
              <w:adjustRightInd/>
              <w:snapToGrid w:val="0"/>
              <w:spacing w:after="0"/>
              <w:rPr>
                <w:rFonts w:ascii="Times" w:eastAsia="DengXian" w:hAnsi="Times"/>
                <w:bCs/>
                <w:i/>
                <w:iCs/>
              </w:rPr>
            </w:pPr>
            <w:r w:rsidRPr="003C3244">
              <w:rPr>
                <w:rFonts w:ascii="Times" w:eastAsia="DengXian" w:hAnsi="Times"/>
                <w:bCs/>
                <w:i/>
                <w:iCs/>
                <w:szCs w:val="16"/>
              </w:rPr>
              <w:t xml:space="preserve">Consider at least the case that up to two different SCS can be scheduled by a DCI </w:t>
            </w:r>
            <w:r w:rsidRPr="003C3244">
              <w:rPr>
                <w:rFonts w:ascii="Times" w:eastAsia="ＭＳ 明朝" w:hAnsi="Times"/>
                <w:bCs/>
                <w:i/>
                <w:iCs/>
                <w:color w:val="000000"/>
              </w:rPr>
              <w:t>format 0_3/1_3 in Rel-19</w:t>
            </w:r>
            <w:r w:rsidRPr="003C3244">
              <w:rPr>
                <w:rFonts w:ascii="Times" w:eastAsia="DengXian" w:hAnsi="Times"/>
                <w:bCs/>
                <w:i/>
                <w:iCs/>
                <w:szCs w:val="16"/>
              </w:rPr>
              <w:t>.</w:t>
            </w:r>
          </w:p>
          <w:p w14:paraId="51B18682" w14:textId="77777777" w:rsidR="008D5522" w:rsidRPr="003C3244" w:rsidRDefault="008D5522" w:rsidP="00F03B85">
            <w:pPr>
              <w:numPr>
                <w:ilvl w:val="0"/>
                <w:numId w:val="15"/>
              </w:numPr>
              <w:overflowPunct/>
              <w:autoSpaceDE/>
              <w:autoSpaceDN/>
              <w:adjustRightInd/>
              <w:snapToGrid w:val="0"/>
              <w:spacing w:after="0"/>
              <w:rPr>
                <w:rFonts w:ascii="Times" w:eastAsia="DengXian" w:hAnsi="Times"/>
                <w:bCs/>
                <w:i/>
                <w:iCs/>
                <w:color w:val="000000"/>
              </w:rPr>
            </w:pPr>
            <w:r w:rsidRPr="003C3244">
              <w:rPr>
                <w:rFonts w:ascii="Times" w:eastAsia="DengXian" w:hAnsi="Times"/>
                <w:bCs/>
                <w:i/>
                <w:iCs/>
                <w:color w:val="000000"/>
              </w:rPr>
              <w:t xml:space="preserve">Consider at least the following cases for scheduled cells in Rel-19: </w:t>
            </w:r>
          </w:p>
          <w:p w14:paraId="2282070A" w14:textId="77777777" w:rsidR="008D5522" w:rsidRPr="003C3244" w:rsidRDefault="008D5522" w:rsidP="00F03B85">
            <w:pPr>
              <w:numPr>
                <w:ilvl w:val="0"/>
                <w:numId w:val="35"/>
              </w:numPr>
              <w:overflowPunct/>
              <w:autoSpaceDE/>
              <w:autoSpaceDN/>
              <w:adjustRightInd/>
              <w:snapToGrid w:val="0"/>
              <w:spacing w:after="60"/>
              <w:rPr>
                <w:rFonts w:ascii="Times" w:eastAsia="ＭＳ 明朝" w:hAnsi="Times"/>
                <w:bCs/>
                <w:i/>
                <w:iCs/>
                <w:color w:val="000000"/>
              </w:rPr>
            </w:pPr>
            <w:r w:rsidRPr="003C3244">
              <w:rPr>
                <w:rFonts w:ascii="Times" w:eastAsia="ＭＳ 明朝" w:hAnsi="Times"/>
                <w:bCs/>
                <w:i/>
                <w:iCs/>
                <w:color w:val="000000"/>
              </w:rPr>
              <w:t>Case 1: A DCI format 0_3/1_3 scheduling PUSCHs/PDSCHs on FR1 licensed FDD cell(s) with SCS1 and FR1 licensed TDD cell(s) with SCS2.</w:t>
            </w:r>
          </w:p>
          <w:p w14:paraId="7154CDFE" w14:textId="77777777" w:rsidR="008D5522" w:rsidRPr="003C3244" w:rsidRDefault="008D5522" w:rsidP="00F03B85">
            <w:pPr>
              <w:numPr>
                <w:ilvl w:val="1"/>
                <w:numId w:val="35"/>
              </w:numPr>
              <w:overflowPunct/>
              <w:autoSpaceDE/>
              <w:autoSpaceDN/>
              <w:adjustRightInd/>
              <w:snapToGrid w:val="0"/>
              <w:spacing w:after="60"/>
              <w:rPr>
                <w:rFonts w:ascii="Times" w:eastAsia="ＭＳ 明朝" w:hAnsi="Times"/>
                <w:bCs/>
                <w:i/>
                <w:iCs/>
                <w:color w:val="000000"/>
              </w:rPr>
            </w:pPr>
            <w:r w:rsidRPr="003C3244">
              <w:rPr>
                <w:rFonts w:ascii="Times" w:eastAsia="ＭＳ 明朝" w:hAnsi="Times"/>
                <w:bCs/>
                <w:i/>
                <w:iCs/>
                <w:color w:val="000000"/>
              </w:rPr>
              <w:t>SCS1 can be same or different to SCS2.</w:t>
            </w:r>
          </w:p>
          <w:p w14:paraId="5D6F6E6D" w14:textId="77777777" w:rsidR="008D5522" w:rsidRPr="003C3244" w:rsidRDefault="008D5522" w:rsidP="00F03B85">
            <w:pPr>
              <w:numPr>
                <w:ilvl w:val="0"/>
                <w:numId w:val="35"/>
              </w:numPr>
              <w:overflowPunct/>
              <w:autoSpaceDE/>
              <w:autoSpaceDN/>
              <w:adjustRightInd/>
              <w:snapToGrid w:val="0"/>
              <w:spacing w:after="60"/>
              <w:rPr>
                <w:rFonts w:ascii="Times" w:eastAsia="ＭＳ 明朝" w:hAnsi="Times"/>
                <w:bCs/>
                <w:i/>
                <w:iCs/>
                <w:color w:val="000000"/>
              </w:rPr>
            </w:pPr>
            <w:r w:rsidRPr="003C3244">
              <w:rPr>
                <w:rFonts w:ascii="Times" w:eastAsia="ＭＳ 明朝" w:hAnsi="Times"/>
                <w:bCs/>
                <w:i/>
                <w:iCs/>
                <w:color w:val="000000"/>
              </w:rPr>
              <w:lastRenderedPageBreak/>
              <w:t xml:space="preserve">Case 2: A DCI format 0_3/1_3 scheduling PUSCHs/PDSCHs on FR1 licensed FDD cell(s) with SCS1 and FR2-1 cell(s) with SCS2. </w:t>
            </w:r>
          </w:p>
          <w:p w14:paraId="16EC2DD5" w14:textId="77777777" w:rsidR="008D5522" w:rsidRPr="003C3244" w:rsidRDefault="008D5522" w:rsidP="00F03B85">
            <w:pPr>
              <w:numPr>
                <w:ilvl w:val="1"/>
                <w:numId w:val="35"/>
              </w:numPr>
              <w:overflowPunct/>
              <w:autoSpaceDE/>
              <w:autoSpaceDN/>
              <w:adjustRightInd/>
              <w:snapToGrid w:val="0"/>
              <w:spacing w:after="60"/>
              <w:rPr>
                <w:rFonts w:ascii="Times" w:eastAsia="ＭＳ 明朝" w:hAnsi="Times"/>
                <w:bCs/>
                <w:i/>
                <w:iCs/>
                <w:color w:val="000000"/>
              </w:rPr>
            </w:pPr>
            <w:r w:rsidRPr="003C3244">
              <w:rPr>
                <w:rFonts w:ascii="Times" w:eastAsia="ＭＳ 明朝" w:hAnsi="Times"/>
                <w:bCs/>
                <w:i/>
                <w:iCs/>
                <w:color w:val="000000"/>
              </w:rPr>
              <w:t>SCS1 can be same or different to SCS2.</w:t>
            </w:r>
          </w:p>
          <w:p w14:paraId="7DA6FCDF" w14:textId="77777777" w:rsidR="008D5522" w:rsidRPr="003C3244" w:rsidRDefault="008D5522" w:rsidP="00F03B85">
            <w:pPr>
              <w:numPr>
                <w:ilvl w:val="0"/>
                <w:numId w:val="35"/>
              </w:numPr>
              <w:overflowPunct/>
              <w:autoSpaceDE/>
              <w:autoSpaceDN/>
              <w:adjustRightInd/>
              <w:snapToGrid w:val="0"/>
              <w:spacing w:after="60"/>
              <w:rPr>
                <w:rFonts w:ascii="Times" w:eastAsia="ＭＳ 明朝" w:hAnsi="Times"/>
                <w:bCs/>
                <w:i/>
                <w:iCs/>
                <w:color w:val="000000"/>
              </w:rPr>
            </w:pPr>
            <w:r w:rsidRPr="003C3244">
              <w:rPr>
                <w:rFonts w:ascii="Times" w:eastAsia="ＭＳ 明朝" w:hAnsi="Times"/>
                <w:bCs/>
                <w:i/>
                <w:iCs/>
                <w:color w:val="000000"/>
              </w:rPr>
              <w:t xml:space="preserve">Case 3: A DCI format 0_3/1_3 scheduling PUSCHs/PDSCHs on FR1 licensed TDD cell(s) with SCS1 and FR2-1 cell(s) with SCS2. </w:t>
            </w:r>
          </w:p>
          <w:p w14:paraId="0A3FF592" w14:textId="77777777" w:rsidR="008D5522" w:rsidRPr="003C3244" w:rsidRDefault="008D5522" w:rsidP="00F03B85">
            <w:pPr>
              <w:numPr>
                <w:ilvl w:val="1"/>
                <w:numId w:val="35"/>
              </w:numPr>
              <w:overflowPunct/>
              <w:autoSpaceDE/>
              <w:autoSpaceDN/>
              <w:adjustRightInd/>
              <w:snapToGrid w:val="0"/>
              <w:spacing w:after="60"/>
              <w:rPr>
                <w:rFonts w:ascii="Times" w:eastAsia="ＭＳ 明朝" w:hAnsi="Times"/>
                <w:bCs/>
                <w:i/>
                <w:iCs/>
                <w:color w:val="000000"/>
              </w:rPr>
            </w:pPr>
            <w:r w:rsidRPr="003C3244">
              <w:rPr>
                <w:rFonts w:ascii="Times" w:eastAsia="ＭＳ 明朝" w:hAnsi="Times"/>
                <w:bCs/>
                <w:i/>
                <w:iCs/>
                <w:color w:val="000000"/>
              </w:rPr>
              <w:t>SCS1 can be same or different to SCS2.</w:t>
            </w:r>
          </w:p>
          <w:p w14:paraId="52BC8D92" w14:textId="77777777" w:rsidR="008D5522" w:rsidRPr="003C3244" w:rsidRDefault="008D5522" w:rsidP="00F03B85">
            <w:pPr>
              <w:numPr>
                <w:ilvl w:val="0"/>
                <w:numId w:val="35"/>
              </w:numPr>
              <w:overflowPunct/>
              <w:autoSpaceDE/>
              <w:autoSpaceDN/>
              <w:adjustRightInd/>
              <w:snapToGrid w:val="0"/>
              <w:spacing w:after="60"/>
              <w:rPr>
                <w:rFonts w:ascii="Times" w:eastAsia="ＭＳ 明朝" w:hAnsi="Times"/>
                <w:bCs/>
                <w:i/>
                <w:iCs/>
                <w:color w:val="000000"/>
              </w:rPr>
            </w:pPr>
            <w:r w:rsidRPr="003C3244">
              <w:rPr>
                <w:rFonts w:ascii="Times" w:eastAsia="ＭＳ 明朝" w:hAnsi="Times"/>
                <w:bCs/>
                <w:i/>
                <w:iCs/>
                <w:color w:val="000000"/>
              </w:rPr>
              <w:t>Case 4: A DCI format 0_3/1_3 scheduling PUSCHs/PDSCHs on FR1 licensed FDD cell(s) with different SCS.</w:t>
            </w:r>
          </w:p>
          <w:p w14:paraId="26900856" w14:textId="77777777" w:rsidR="008D5522" w:rsidRPr="003C3244" w:rsidRDefault="008D5522" w:rsidP="00F03B85">
            <w:pPr>
              <w:numPr>
                <w:ilvl w:val="0"/>
                <w:numId w:val="35"/>
              </w:numPr>
              <w:overflowPunct/>
              <w:autoSpaceDE/>
              <w:autoSpaceDN/>
              <w:adjustRightInd/>
              <w:snapToGrid w:val="0"/>
              <w:spacing w:after="60"/>
              <w:rPr>
                <w:rFonts w:ascii="Times" w:eastAsia="ＭＳ 明朝" w:hAnsi="Times"/>
                <w:bCs/>
                <w:i/>
                <w:iCs/>
                <w:color w:val="000000"/>
              </w:rPr>
            </w:pPr>
            <w:r w:rsidRPr="003C3244">
              <w:rPr>
                <w:rFonts w:ascii="Times" w:eastAsia="ＭＳ 明朝" w:hAnsi="Times"/>
                <w:bCs/>
                <w:i/>
                <w:iCs/>
                <w:color w:val="000000"/>
              </w:rPr>
              <w:t>Case 5: A DCI format 0_3/1_3 scheduling PUSCHs/PDSCHs on FR1 licensed TDD cell(s) with different SCS.</w:t>
            </w:r>
          </w:p>
          <w:p w14:paraId="7E9C8D1A" w14:textId="77777777" w:rsidR="008D5522" w:rsidRPr="003C3244" w:rsidRDefault="008D5522" w:rsidP="00F03B85">
            <w:pPr>
              <w:numPr>
                <w:ilvl w:val="0"/>
                <w:numId w:val="35"/>
              </w:numPr>
              <w:overflowPunct/>
              <w:autoSpaceDE/>
              <w:autoSpaceDN/>
              <w:adjustRightInd/>
              <w:snapToGrid w:val="0"/>
              <w:spacing w:after="60"/>
              <w:rPr>
                <w:rFonts w:ascii="Times" w:eastAsia="ＭＳ 明朝" w:hAnsi="Times"/>
                <w:bCs/>
                <w:i/>
                <w:iCs/>
              </w:rPr>
            </w:pPr>
            <w:r w:rsidRPr="003C3244">
              <w:rPr>
                <w:rFonts w:ascii="Times" w:eastAsia="ＭＳ 明朝" w:hAnsi="Times"/>
                <w:bCs/>
                <w:i/>
                <w:iCs/>
                <w:color w:val="000000"/>
              </w:rPr>
              <w:t>Case 6: A DCI format 0_3/1_3 scheduling PUSCHs/PDSCHs on FR2-1 cell(</w:t>
            </w:r>
            <w:r w:rsidRPr="003C3244">
              <w:rPr>
                <w:rFonts w:ascii="Times" w:eastAsia="ＭＳ 明朝" w:hAnsi="Times"/>
                <w:bCs/>
                <w:i/>
                <w:iCs/>
              </w:rPr>
              <w:t xml:space="preserve">s) with different SCS. </w:t>
            </w:r>
          </w:p>
          <w:p w14:paraId="56DE11AF" w14:textId="77777777" w:rsidR="008D5522" w:rsidRDefault="008D5522" w:rsidP="008D5522">
            <w:pPr>
              <w:spacing w:before="120"/>
            </w:pPr>
            <w:r>
              <w:t>Supporting configurations with no market demand would complicate UE capability definitions and reporting for no commercial benefit. Based on these considerations, as well as the above Agreement, we propose the following limitations for scheduling cells of different SCS:</w:t>
            </w:r>
          </w:p>
          <w:p w14:paraId="20594E81" w14:textId="77777777" w:rsidR="008D5522" w:rsidRPr="00C07653" w:rsidRDefault="008D5522" w:rsidP="00F03B85">
            <w:pPr>
              <w:pStyle w:val="aff6"/>
              <w:numPr>
                <w:ilvl w:val="0"/>
                <w:numId w:val="53"/>
              </w:numPr>
              <w:overflowPunct/>
              <w:autoSpaceDE/>
              <w:autoSpaceDN/>
              <w:adjustRightInd/>
              <w:spacing w:before="120" w:after="0"/>
              <w:ind w:leftChars="0"/>
              <w:contextualSpacing/>
            </w:pPr>
            <w:r w:rsidRPr="00C07653">
              <w:t>Exclude carrier types of “FR1-unlicensed” and “FR2-2”</w:t>
            </w:r>
            <w:r>
              <w:t>, as there appears to be no demand</w:t>
            </w:r>
            <w:r w:rsidRPr="00C07653">
              <w:t xml:space="preserve">. </w:t>
            </w:r>
          </w:p>
          <w:p w14:paraId="1D255BDE" w14:textId="77777777" w:rsidR="008D5522" w:rsidRDefault="008D5522" w:rsidP="00F03B85">
            <w:pPr>
              <w:pStyle w:val="aff6"/>
              <w:numPr>
                <w:ilvl w:val="0"/>
                <w:numId w:val="53"/>
              </w:numPr>
              <w:overflowPunct/>
              <w:autoSpaceDE/>
              <w:autoSpaceDN/>
              <w:adjustRightInd/>
              <w:spacing w:before="120" w:after="0"/>
              <w:ind w:leftChars="0"/>
              <w:contextualSpacing/>
            </w:pPr>
            <w:r w:rsidRPr="00C07653">
              <w:t xml:space="preserve">Limit the </w:t>
            </w:r>
            <w:r>
              <w:t xml:space="preserve">number of scheduled SCS </w:t>
            </w:r>
            <w:r w:rsidRPr="00C07653">
              <w:t xml:space="preserve">to </w:t>
            </w:r>
            <w:r>
              <w:t xml:space="preserve">a maximum of </w:t>
            </w:r>
            <w:r w:rsidRPr="00C07653">
              <w:t xml:space="preserve">2 different SCS, where one of those SCS </w:t>
            </w:r>
            <w:r>
              <w:t>shall be</w:t>
            </w:r>
            <w:r w:rsidRPr="00C07653">
              <w:t xml:space="preserve"> the same as the SCS</w:t>
            </w:r>
            <w:r>
              <w:t xml:space="preserve"> of the scheduling cell.</w:t>
            </w:r>
          </w:p>
          <w:p w14:paraId="3D42258C" w14:textId="77777777" w:rsidR="008D5522" w:rsidRDefault="008D5522" w:rsidP="00F03B85">
            <w:pPr>
              <w:pStyle w:val="aff6"/>
              <w:numPr>
                <w:ilvl w:val="0"/>
                <w:numId w:val="53"/>
              </w:numPr>
              <w:overflowPunct/>
              <w:autoSpaceDE/>
              <w:autoSpaceDN/>
              <w:adjustRightInd/>
              <w:spacing w:before="120" w:after="0"/>
              <w:ind w:leftChars="0"/>
              <w:contextualSpacing/>
            </w:pPr>
            <w:r>
              <w:t>A scheduled cell may or may not be the same CC as the scheduling cell</w:t>
            </w:r>
            <w:r w:rsidRPr="00C07653">
              <w:t>.</w:t>
            </w:r>
          </w:p>
          <w:p w14:paraId="2DA733CB" w14:textId="77777777" w:rsidR="008D5522" w:rsidRPr="00816F68" w:rsidRDefault="008D5522" w:rsidP="008D5522">
            <w:pPr>
              <w:spacing w:before="120"/>
              <w:rPr>
                <w:b/>
                <w:bCs/>
              </w:rPr>
            </w:pPr>
            <w:r w:rsidRPr="00F70082">
              <w:rPr>
                <w:b/>
                <w:bCs/>
                <w:u w:val="single"/>
              </w:rPr>
              <w:t>Proposal 1</w:t>
            </w:r>
            <w:r w:rsidRPr="00816F68">
              <w:rPr>
                <w:b/>
                <w:bCs/>
              </w:rPr>
              <w:t>: Apply the following limitations for scheduling cells of different SCS:</w:t>
            </w:r>
          </w:p>
          <w:p w14:paraId="027AB49D" w14:textId="77777777" w:rsidR="008D5522" w:rsidRPr="00816F68" w:rsidRDefault="008D5522" w:rsidP="00F03B85">
            <w:pPr>
              <w:pStyle w:val="aff6"/>
              <w:numPr>
                <w:ilvl w:val="0"/>
                <w:numId w:val="53"/>
              </w:numPr>
              <w:overflowPunct/>
              <w:autoSpaceDE/>
              <w:autoSpaceDN/>
              <w:adjustRightInd/>
              <w:spacing w:before="120" w:after="0"/>
              <w:ind w:leftChars="0"/>
              <w:contextualSpacing/>
              <w:rPr>
                <w:b/>
                <w:bCs/>
              </w:rPr>
            </w:pPr>
            <w:r w:rsidRPr="00816F68">
              <w:rPr>
                <w:b/>
                <w:bCs/>
              </w:rPr>
              <w:t xml:space="preserve">Exclude carrier types of “FR1-unlicensed” and “FR2-2”, as there appears to be no demand. </w:t>
            </w:r>
          </w:p>
          <w:p w14:paraId="386F918D" w14:textId="77777777" w:rsidR="008D5522" w:rsidRPr="00816F68" w:rsidRDefault="008D5522" w:rsidP="00F03B85">
            <w:pPr>
              <w:pStyle w:val="aff6"/>
              <w:numPr>
                <w:ilvl w:val="0"/>
                <w:numId w:val="53"/>
              </w:numPr>
              <w:overflowPunct/>
              <w:autoSpaceDE/>
              <w:autoSpaceDN/>
              <w:adjustRightInd/>
              <w:spacing w:before="120" w:after="0"/>
              <w:ind w:leftChars="0"/>
              <w:contextualSpacing/>
              <w:rPr>
                <w:b/>
                <w:bCs/>
              </w:rPr>
            </w:pPr>
            <w:r w:rsidRPr="00816F68">
              <w:rPr>
                <w:b/>
                <w:bCs/>
              </w:rPr>
              <w:t xml:space="preserve">Limit the number of scheduled SCS to a maximum of 2 different SCS, where one of those SCS shall be the same as the SCS of the scheduling cell, </w:t>
            </w:r>
          </w:p>
          <w:p w14:paraId="2B2F8FA4" w14:textId="77777777" w:rsidR="008D5522" w:rsidRPr="00870EA6" w:rsidRDefault="008D5522" w:rsidP="00F03B85">
            <w:pPr>
              <w:pStyle w:val="aff6"/>
              <w:numPr>
                <w:ilvl w:val="0"/>
                <w:numId w:val="53"/>
              </w:numPr>
              <w:overflowPunct/>
              <w:autoSpaceDE/>
              <w:autoSpaceDN/>
              <w:adjustRightInd/>
              <w:spacing w:before="120" w:after="0"/>
              <w:ind w:leftChars="0"/>
              <w:contextualSpacing/>
              <w:rPr>
                <w:b/>
                <w:bCs/>
              </w:rPr>
            </w:pPr>
            <w:r w:rsidRPr="00816F68">
              <w:rPr>
                <w:b/>
                <w:bCs/>
              </w:rPr>
              <w:t>A scheduled cell may or may not be the same CC as the scheduling cell.</w:t>
            </w:r>
          </w:p>
          <w:p w14:paraId="5AA640A5" w14:textId="77777777" w:rsidR="008D5522" w:rsidRDefault="008D5522" w:rsidP="008D5522">
            <w:pPr>
              <w:spacing w:before="120"/>
              <w:rPr>
                <w:u w:val="single"/>
              </w:rPr>
            </w:pPr>
            <w:r>
              <w:t>To ensure that UE implementations can maximally use the multi-SCS feature without under-reporting their capability, we propose more granularity in the UE capability definitions than covered in rel-18. This is natural considering the increased complexity of both the Rel-19 DCI and the variables of the use cases. Therefore, the following components are proposed to be included:</w:t>
            </w:r>
          </w:p>
          <w:p w14:paraId="370AF161" w14:textId="77777777" w:rsidR="008D5522" w:rsidRDefault="008D5522" w:rsidP="00F03B85">
            <w:pPr>
              <w:pStyle w:val="aff6"/>
              <w:numPr>
                <w:ilvl w:val="0"/>
                <w:numId w:val="54"/>
              </w:numPr>
              <w:overflowPunct/>
              <w:autoSpaceDE/>
              <w:autoSpaceDN/>
              <w:adjustRightInd/>
              <w:spacing w:before="120" w:after="0"/>
              <w:ind w:leftChars="0" w:left="357" w:hanging="357"/>
              <w:contextualSpacing/>
            </w:pPr>
            <w:r>
              <w:rPr>
                <w:b/>
                <w:bCs/>
              </w:rPr>
              <w:t>Each supported SCS combination</w:t>
            </w:r>
            <w:r>
              <w:t xml:space="preserve"> of {Scheduling Cell SCS/ Co-scheduled Cells SCS1/SCS2}. </w:t>
            </w:r>
          </w:p>
          <w:p w14:paraId="39DADE3F" w14:textId="77777777" w:rsidR="008D5522" w:rsidRDefault="008D5522" w:rsidP="00F03B85">
            <w:pPr>
              <w:pStyle w:val="aff6"/>
              <w:numPr>
                <w:ilvl w:val="0"/>
                <w:numId w:val="54"/>
              </w:numPr>
              <w:overflowPunct/>
              <w:autoSpaceDE/>
              <w:autoSpaceDN/>
              <w:adjustRightInd/>
              <w:spacing w:before="120" w:after="0"/>
              <w:ind w:leftChars="0" w:left="357" w:hanging="357"/>
              <w:contextualSpacing/>
            </w:pPr>
            <w:r w:rsidRPr="00870EA6">
              <w:rPr>
                <w:b/>
                <w:bCs/>
              </w:rPr>
              <w:t>Max number of co-scheduled cells per set of cells</w:t>
            </w:r>
            <w:r>
              <w:t xml:space="preserve"> supported (with candidate value set of {2, 3, 4}) </w:t>
            </w:r>
            <w:r>
              <w:rPr>
                <w:b/>
                <w:bCs/>
              </w:rPr>
              <w:t>for each supported SCS combination</w:t>
            </w:r>
            <w:r>
              <w:t>.</w:t>
            </w:r>
          </w:p>
          <w:p w14:paraId="1C8CDFB8" w14:textId="77777777" w:rsidR="008D5522" w:rsidRDefault="008D5522" w:rsidP="008D5522">
            <w:pPr>
              <w:pStyle w:val="aff6"/>
              <w:spacing w:before="120"/>
              <w:ind w:left="800"/>
            </w:pPr>
            <w:r>
              <w:t xml:space="preserve">Note: The above could could replace (3b) and (4) from 49-1b and 49-2b. </w:t>
            </w:r>
          </w:p>
          <w:p w14:paraId="636F5E99" w14:textId="77777777" w:rsidR="008D5522" w:rsidRPr="00870EA6" w:rsidRDefault="008D5522" w:rsidP="008D5522">
            <w:pPr>
              <w:spacing w:before="120"/>
              <w:rPr>
                <w:b/>
                <w:bCs/>
              </w:rPr>
            </w:pPr>
            <w:r w:rsidRPr="00870EA6">
              <w:rPr>
                <w:b/>
                <w:bCs/>
                <w:u w:val="single"/>
              </w:rPr>
              <w:t>Proposal 2</w:t>
            </w:r>
            <w:r w:rsidRPr="00870EA6">
              <w:rPr>
                <w:b/>
                <w:bCs/>
              </w:rPr>
              <w:t>: The following components are proposed to be included</w:t>
            </w:r>
            <w:r>
              <w:rPr>
                <w:b/>
                <w:bCs/>
              </w:rPr>
              <w:t xml:space="preserve"> (per BC). UE to indicate</w:t>
            </w:r>
            <w:r w:rsidRPr="00870EA6">
              <w:rPr>
                <w:b/>
                <w:bCs/>
              </w:rPr>
              <w:t>:</w:t>
            </w:r>
          </w:p>
          <w:p w14:paraId="428CFBBC" w14:textId="77777777" w:rsidR="008D5522" w:rsidRPr="00870EA6" w:rsidRDefault="008D5522" w:rsidP="00F03B85">
            <w:pPr>
              <w:pStyle w:val="aff6"/>
              <w:numPr>
                <w:ilvl w:val="0"/>
                <w:numId w:val="54"/>
              </w:numPr>
              <w:overflowPunct/>
              <w:autoSpaceDE/>
              <w:autoSpaceDN/>
              <w:adjustRightInd/>
              <w:spacing w:before="120" w:after="0"/>
              <w:ind w:leftChars="0" w:left="357" w:hanging="357"/>
              <w:contextualSpacing/>
              <w:rPr>
                <w:b/>
                <w:bCs/>
              </w:rPr>
            </w:pPr>
            <w:r>
              <w:rPr>
                <w:b/>
                <w:bCs/>
              </w:rPr>
              <w:t>Each</w:t>
            </w:r>
            <w:r w:rsidRPr="00870EA6">
              <w:rPr>
                <w:b/>
                <w:bCs/>
              </w:rPr>
              <w:t xml:space="preserve"> supported SCS combination of {Scheduling Cell SCS/ Co-scheduled Cells SCS1/SCS2}. </w:t>
            </w:r>
          </w:p>
          <w:p w14:paraId="35A22135" w14:textId="77777777" w:rsidR="008D5522" w:rsidRPr="00870EA6" w:rsidRDefault="008D5522" w:rsidP="00F03B85">
            <w:pPr>
              <w:pStyle w:val="aff6"/>
              <w:numPr>
                <w:ilvl w:val="0"/>
                <w:numId w:val="54"/>
              </w:numPr>
              <w:overflowPunct/>
              <w:autoSpaceDE/>
              <w:autoSpaceDN/>
              <w:adjustRightInd/>
              <w:spacing w:before="120" w:after="0"/>
              <w:ind w:leftChars="0" w:left="357" w:hanging="357"/>
              <w:contextualSpacing/>
              <w:rPr>
                <w:b/>
                <w:bCs/>
              </w:rPr>
            </w:pPr>
            <w:r w:rsidRPr="00870EA6">
              <w:rPr>
                <w:b/>
                <w:bCs/>
                <w:u w:val="single"/>
              </w:rPr>
              <w:t>Max number of co-scheduled cells per set of cells</w:t>
            </w:r>
            <w:r w:rsidRPr="00870EA6">
              <w:rPr>
                <w:b/>
                <w:bCs/>
              </w:rPr>
              <w:t xml:space="preserve"> supported (with candidate value set of {2, 3, 4}) </w:t>
            </w:r>
            <w:r w:rsidRPr="00870EA6">
              <w:rPr>
                <w:b/>
                <w:bCs/>
                <w:u w:val="single"/>
              </w:rPr>
              <w:t>for each supported SCS combination</w:t>
            </w:r>
            <w:r w:rsidRPr="00870EA6">
              <w:rPr>
                <w:b/>
                <w:bCs/>
              </w:rPr>
              <w:t>.</w:t>
            </w:r>
          </w:p>
          <w:p w14:paraId="27E0B3CA" w14:textId="77777777" w:rsidR="008D5522" w:rsidRPr="00870EA6" w:rsidRDefault="008D5522" w:rsidP="008D5522">
            <w:pPr>
              <w:pStyle w:val="aff6"/>
              <w:spacing w:before="120"/>
              <w:ind w:left="800"/>
              <w:rPr>
                <w:b/>
                <w:bCs/>
              </w:rPr>
            </w:pPr>
            <w:r w:rsidRPr="00870EA6">
              <w:rPr>
                <w:b/>
                <w:bCs/>
              </w:rPr>
              <w:t xml:space="preserve">Note: The above could could replace (3b) and (4) from 49-1b and 49-2b. </w:t>
            </w:r>
          </w:p>
          <w:p w14:paraId="725E156F" w14:textId="77777777" w:rsidR="008D5522" w:rsidRPr="00870EA6" w:rsidRDefault="008D5522" w:rsidP="008D5522">
            <w:pPr>
              <w:spacing w:before="120"/>
              <w:rPr>
                <w:b/>
                <w:bCs/>
                <w:lang w:val="fi-FI"/>
              </w:rPr>
            </w:pPr>
          </w:p>
          <w:p w14:paraId="1E69475A" w14:textId="77777777" w:rsidR="008D5522" w:rsidRPr="00EE46BE" w:rsidRDefault="008D5522" w:rsidP="008D5522">
            <w:pPr>
              <w:pStyle w:val="20"/>
            </w:pPr>
            <w:r>
              <w:t>UE feature</w:t>
            </w:r>
            <w:r w:rsidRPr="00EE46BE">
              <w:t xml:space="preserve"> for multi</w:t>
            </w:r>
            <w:r>
              <w:t>-</w:t>
            </w:r>
            <w:r w:rsidRPr="00EE46BE">
              <w:t>PxSCH</w:t>
            </w:r>
            <w:r>
              <w:t xml:space="preserve"> scheduling</w:t>
            </w:r>
          </w:p>
          <w:p w14:paraId="47E2FD45" w14:textId="77777777" w:rsidR="008D5522" w:rsidRDefault="008D5522" w:rsidP="008D5522">
            <w:pPr>
              <w:spacing w:before="120"/>
            </w:pPr>
            <w:r>
              <w:t>The following agreement was made at RAN1#120bis.</w:t>
            </w:r>
          </w:p>
          <w:p w14:paraId="6A1B1508" w14:textId="77777777" w:rsidR="008D5522" w:rsidRDefault="008D5522" w:rsidP="008D5522">
            <w:pPr>
              <w:spacing w:after="0"/>
              <w:rPr>
                <w:rFonts w:ascii="Times" w:eastAsia="游明朝" w:hAnsi="Times"/>
                <w:b/>
                <w:bCs/>
                <w:szCs w:val="24"/>
              </w:rPr>
            </w:pPr>
            <w:r>
              <w:rPr>
                <w:rFonts w:ascii="Times" w:eastAsia="游明朝" w:hAnsi="Times"/>
                <w:b/>
                <w:bCs/>
                <w:szCs w:val="24"/>
                <w:highlight w:val="green"/>
              </w:rPr>
              <w:t>Agreement</w:t>
            </w:r>
          </w:p>
          <w:p w14:paraId="2C02D35C" w14:textId="77777777" w:rsidR="008D5522" w:rsidRDefault="008D5522" w:rsidP="008D5522">
            <w:pPr>
              <w:spacing w:after="0"/>
              <w:rPr>
                <w:rFonts w:ascii="Times" w:eastAsia="游明朝" w:hAnsi="Times"/>
                <w:szCs w:val="24"/>
              </w:rPr>
            </w:pPr>
            <w:r>
              <w:rPr>
                <w:rFonts w:ascii="Times" w:eastAsia="游明朝" w:hAnsi="Times"/>
                <w:szCs w:val="24"/>
              </w:rPr>
              <w:t xml:space="preserve">Introduce the following 2 FGs for Rel-19 multi-cell multi-PDSCH/PUSCH scheduling: </w:t>
            </w:r>
          </w:p>
          <w:tbl>
            <w:tblPr>
              <w:tblW w:w="46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1911"/>
              <w:gridCol w:w="11140"/>
              <w:gridCol w:w="432"/>
              <w:gridCol w:w="579"/>
              <w:gridCol w:w="722"/>
              <w:gridCol w:w="1448"/>
              <w:gridCol w:w="290"/>
              <w:gridCol w:w="290"/>
              <w:gridCol w:w="290"/>
              <w:gridCol w:w="290"/>
              <w:gridCol w:w="290"/>
              <w:gridCol w:w="1158"/>
            </w:tblGrid>
            <w:tr w:rsidR="00AC35CC" w14:paraId="79E31DAE" w14:textId="77777777" w:rsidTr="008D5522">
              <w:trPr>
                <w:trHeight w:val="20"/>
              </w:trPr>
              <w:tc>
                <w:tcPr>
                  <w:tcW w:w="121" w:type="pct"/>
                  <w:tcBorders>
                    <w:top w:val="single" w:sz="4" w:space="0" w:color="auto"/>
                    <w:left w:val="single" w:sz="4" w:space="0" w:color="auto"/>
                    <w:bottom w:val="single" w:sz="4" w:space="0" w:color="auto"/>
                    <w:right w:val="single" w:sz="4" w:space="0" w:color="auto"/>
                  </w:tcBorders>
                  <w:hideMark/>
                </w:tcPr>
                <w:p w14:paraId="03734924" w14:textId="77777777" w:rsidR="008D5522" w:rsidRDefault="008D5522" w:rsidP="008D5522">
                  <w:pPr>
                    <w:keepLines/>
                    <w:spacing w:after="0"/>
                    <w:rPr>
                      <w:rFonts w:ascii="Arial" w:eastAsia="ＭＳ 明朝" w:hAnsi="Arial" w:cs="Arial"/>
                      <w:color w:val="000000"/>
                      <w:sz w:val="18"/>
                      <w:szCs w:val="18"/>
                    </w:rPr>
                  </w:pPr>
                  <w:r>
                    <w:rPr>
                      <w:rFonts w:eastAsia="ＭＳ 明朝" w:cs="Arial"/>
                      <w:color w:val="000000"/>
                      <w:sz w:val="18"/>
                      <w:szCs w:val="18"/>
                    </w:rPr>
                    <w:t>66-3</w:t>
                  </w:r>
                </w:p>
              </w:tc>
              <w:tc>
                <w:tcPr>
                  <w:tcW w:w="495" w:type="pct"/>
                  <w:tcBorders>
                    <w:top w:val="single" w:sz="4" w:space="0" w:color="auto"/>
                    <w:left w:val="single" w:sz="4" w:space="0" w:color="auto"/>
                    <w:bottom w:val="single" w:sz="4" w:space="0" w:color="auto"/>
                    <w:right w:val="single" w:sz="4" w:space="0" w:color="auto"/>
                  </w:tcBorders>
                  <w:hideMark/>
                </w:tcPr>
                <w:p w14:paraId="78C99FF3" w14:textId="77777777" w:rsidR="008D5522" w:rsidRDefault="008D5522" w:rsidP="008D5522">
                  <w:pPr>
                    <w:keepLines/>
                    <w:spacing w:after="0"/>
                    <w:rPr>
                      <w:rFonts w:eastAsia="ＭＳ 明朝" w:cs="Arial"/>
                      <w:color w:val="000000"/>
                      <w:sz w:val="18"/>
                      <w:szCs w:val="18"/>
                    </w:rPr>
                  </w:pPr>
                  <w:r>
                    <w:rPr>
                      <w:rFonts w:eastAsia="ＭＳ 明朝" w:cs="Arial"/>
                      <w:color w:val="000000"/>
                      <w:sz w:val="18"/>
                      <w:szCs w:val="18"/>
                    </w:rPr>
                    <w:t xml:space="preserve">Multi-cell multi-PDSCH scheduling by DCI format 1_3 </w:t>
                  </w:r>
                </w:p>
              </w:tc>
              <w:tc>
                <w:tcPr>
                  <w:tcW w:w="2885" w:type="pct"/>
                  <w:tcBorders>
                    <w:top w:val="single" w:sz="4" w:space="0" w:color="auto"/>
                    <w:left w:val="single" w:sz="4" w:space="0" w:color="auto"/>
                    <w:bottom w:val="single" w:sz="4" w:space="0" w:color="auto"/>
                    <w:right w:val="single" w:sz="4" w:space="0" w:color="auto"/>
                  </w:tcBorders>
                </w:tcPr>
                <w:p w14:paraId="6A0A1E1E" w14:textId="77777777" w:rsidR="008D5522" w:rsidRDefault="008D5522" w:rsidP="008D5522">
                  <w:pPr>
                    <w:spacing w:after="0"/>
                    <w:rPr>
                      <w:rFonts w:eastAsia="ＭＳ 明朝" w:cs="Arial"/>
                      <w:color w:val="000000"/>
                      <w:sz w:val="18"/>
                      <w:szCs w:val="18"/>
                    </w:rPr>
                  </w:pPr>
                  <w:r>
                    <w:rPr>
                      <w:rFonts w:eastAsia="ＭＳ 明朝" w:cs="Arial"/>
                      <w:color w:val="000000"/>
                      <w:sz w:val="18"/>
                      <w:szCs w:val="18"/>
                      <w:lang w:eastAsia="zh-CN"/>
                    </w:rPr>
                    <w:t>1.</w:t>
                  </w:r>
                  <w:r>
                    <w:rPr>
                      <w:rFonts w:eastAsia="ＭＳ 明朝" w:cs="Arial"/>
                      <w:color w:val="000000"/>
                      <w:sz w:val="18"/>
                      <w:szCs w:val="18"/>
                    </w:rPr>
                    <w:t xml:space="preserve"> UE supports DCI format 1_3 for DL scheduling of </w:t>
                  </w:r>
                  <w:r>
                    <w:rPr>
                      <w:rFonts w:eastAsia="ＭＳ 明朝" w:cs="Arial"/>
                      <w:color w:val="000000"/>
                      <w:sz w:val="18"/>
                      <w:szCs w:val="18"/>
                      <w:highlight w:val="yellow"/>
                    </w:rPr>
                    <w:t>[one or]</w:t>
                  </w:r>
                  <w:r>
                    <w:rPr>
                      <w:rFonts w:eastAsia="ＭＳ 明朝" w:cs="Arial"/>
                      <w:color w:val="000000"/>
                      <w:sz w:val="18"/>
                      <w:szCs w:val="18"/>
                    </w:rPr>
                    <w:t xml:space="preserve"> more PDSCH(s) per cell in the set of cells</w:t>
                  </w:r>
                </w:p>
                <w:p w14:paraId="21325405" w14:textId="77777777" w:rsidR="008D5522" w:rsidRDefault="008D5522" w:rsidP="008D5522">
                  <w:pPr>
                    <w:spacing w:after="0"/>
                    <w:rPr>
                      <w:rFonts w:eastAsia="ＭＳ 明朝" w:cs="Arial"/>
                      <w:color w:val="000000"/>
                      <w:sz w:val="18"/>
                      <w:szCs w:val="18"/>
                    </w:rPr>
                  </w:pPr>
                  <w:r>
                    <w:rPr>
                      <w:rFonts w:eastAsia="ＭＳ 明朝" w:cs="Arial"/>
                      <w:color w:val="000000"/>
                      <w:sz w:val="18"/>
                      <w:szCs w:val="18"/>
                      <w:highlight w:val="yellow"/>
                    </w:rPr>
                    <w:t>FFS: 2. supported HARQ enhancement. details for component 2</w:t>
                  </w:r>
                </w:p>
                <w:p w14:paraId="22CE059B" w14:textId="77777777" w:rsidR="008D5522" w:rsidRDefault="008D5522" w:rsidP="008D5522">
                  <w:pPr>
                    <w:spacing w:after="0"/>
                    <w:rPr>
                      <w:rFonts w:eastAsia="ＭＳ 明朝" w:cs="Arial"/>
                      <w:color w:val="000000"/>
                      <w:sz w:val="18"/>
                      <w:szCs w:val="18"/>
                      <w:highlight w:val="yellow"/>
                    </w:rPr>
                  </w:pPr>
                </w:p>
                <w:p w14:paraId="54B9D137" w14:textId="77777777" w:rsidR="008D5522" w:rsidRDefault="008D5522" w:rsidP="008D5522">
                  <w:pPr>
                    <w:spacing w:after="0"/>
                    <w:rPr>
                      <w:rFonts w:eastAsia="ＭＳ 明朝" w:cs="Arial"/>
                      <w:color w:val="000000"/>
                      <w:sz w:val="18"/>
                      <w:szCs w:val="18"/>
                    </w:rPr>
                  </w:pPr>
                  <w:r>
                    <w:rPr>
                      <w:rFonts w:eastAsia="ＭＳ 明朝" w:cs="Arial"/>
                      <w:color w:val="000000"/>
                      <w:sz w:val="18"/>
                      <w:szCs w:val="18"/>
                      <w:highlight w:val="yellow"/>
                    </w:rPr>
                    <w:t>FFS: Whether to limit this FG to particular FR and/or SCS</w:t>
                  </w:r>
                </w:p>
                <w:p w14:paraId="779C16E0" w14:textId="77777777" w:rsidR="008D5522" w:rsidRDefault="008D5522" w:rsidP="008D5522">
                  <w:pPr>
                    <w:spacing w:after="0"/>
                    <w:rPr>
                      <w:rFonts w:eastAsia="ＭＳ 明朝" w:cs="Arial"/>
                      <w:color w:val="000000"/>
                      <w:sz w:val="18"/>
                      <w:szCs w:val="18"/>
                      <w:highlight w:val="yellow"/>
                    </w:rPr>
                  </w:pPr>
                  <w:r>
                    <w:rPr>
                      <w:rFonts w:eastAsia="ＭＳ 明朝" w:cs="Arial"/>
                      <w:color w:val="000000"/>
                      <w:sz w:val="18"/>
                      <w:szCs w:val="18"/>
                      <w:highlight w:val="yellow"/>
                    </w:rPr>
                    <w:t>FFS: Whether to separate this FG per FR and/or SCS</w:t>
                  </w:r>
                </w:p>
                <w:p w14:paraId="3A267ECB" w14:textId="77777777" w:rsidR="008D5522" w:rsidRDefault="008D5522" w:rsidP="008D5522">
                  <w:pPr>
                    <w:spacing w:after="0"/>
                    <w:rPr>
                      <w:rFonts w:eastAsia="ＭＳ 明朝" w:cs="Arial"/>
                      <w:color w:val="000000"/>
                      <w:sz w:val="18"/>
                      <w:szCs w:val="18"/>
                      <w:highlight w:val="yellow"/>
                    </w:rPr>
                  </w:pPr>
                  <w:r>
                    <w:rPr>
                      <w:rFonts w:eastAsia="ＭＳ 明朝" w:cs="Arial"/>
                      <w:color w:val="000000"/>
                      <w:sz w:val="18"/>
                      <w:szCs w:val="18"/>
                      <w:highlight w:val="yellow"/>
                    </w:rPr>
                    <w:t xml:space="preserve">FFS: Whether/how to define component to report the supported number of maximum schedulable PDSCHs per cell </w:t>
                  </w:r>
                </w:p>
                <w:p w14:paraId="71DB0F7B" w14:textId="77777777" w:rsidR="008D5522" w:rsidRDefault="008D5522" w:rsidP="008D5522">
                  <w:pPr>
                    <w:spacing w:after="0"/>
                    <w:rPr>
                      <w:rFonts w:eastAsia="ＭＳ 明朝" w:cs="Arial"/>
                      <w:color w:val="000000"/>
                      <w:sz w:val="18"/>
                      <w:szCs w:val="18"/>
                      <w:highlight w:val="yellow"/>
                    </w:rPr>
                  </w:pPr>
                  <w:r>
                    <w:rPr>
                      <w:rFonts w:eastAsia="ＭＳ 明朝" w:cs="Arial"/>
                      <w:color w:val="000000"/>
                      <w:sz w:val="18"/>
                      <w:szCs w:val="18"/>
                      <w:highlight w:val="yellow"/>
                    </w:rPr>
                    <w:t>FFS: Whether/how to define component to report the supported maximum total number of schedulable PDSCHs per DCI</w:t>
                  </w:r>
                </w:p>
                <w:p w14:paraId="7BEDC470" w14:textId="77777777" w:rsidR="008D5522" w:rsidRDefault="008D5522" w:rsidP="008D5522">
                  <w:pPr>
                    <w:spacing w:after="0"/>
                    <w:rPr>
                      <w:rFonts w:eastAsia="ＭＳ 明朝" w:cs="Arial"/>
                      <w:color w:val="000000"/>
                      <w:sz w:val="18"/>
                      <w:szCs w:val="18"/>
                    </w:rPr>
                  </w:pPr>
                  <w:r>
                    <w:rPr>
                      <w:rFonts w:eastAsia="ＭＳ 明朝" w:cs="Arial"/>
                      <w:color w:val="000000"/>
                      <w:sz w:val="18"/>
                      <w:szCs w:val="18"/>
                      <w:highlight w:val="yellow"/>
                    </w:rPr>
                    <w:t>FFS: other component(s)</w:t>
                  </w:r>
                </w:p>
              </w:tc>
              <w:tc>
                <w:tcPr>
                  <w:tcW w:w="112" w:type="pct"/>
                  <w:tcBorders>
                    <w:top w:val="single" w:sz="4" w:space="0" w:color="auto"/>
                    <w:left w:val="single" w:sz="4" w:space="0" w:color="auto"/>
                    <w:bottom w:val="single" w:sz="4" w:space="0" w:color="auto"/>
                    <w:right w:val="single" w:sz="4" w:space="0" w:color="auto"/>
                  </w:tcBorders>
                  <w:shd w:val="clear" w:color="auto" w:fill="FFFF00"/>
                </w:tcPr>
                <w:p w14:paraId="6B95E61C" w14:textId="77777777" w:rsidR="008D5522" w:rsidRDefault="008D5522" w:rsidP="008D5522">
                  <w:pPr>
                    <w:keepLines/>
                    <w:spacing w:after="0"/>
                    <w:rPr>
                      <w:rFonts w:eastAsia="ＭＳ 明朝" w:cs="Arial"/>
                      <w:color w:val="000000"/>
                      <w:sz w:val="18"/>
                      <w:szCs w:val="18"/>
                    </w:rPr>
                  </w:pPr>
                </w:p>
              </w:tc>
              <w:tc>
                <w:tcPr>
                  <w:tcW w:w="150" w:type="pct"/>
                  <w:tcBorders>
                    <w:top w:val="single" w:sz="4" w:space="0" w:color="auto"/>
                    <w:left w:val="single" w:sz="4" w:space="0" w:color="auto"/>
                    <w:bottom w:val="single" w:sz="4" w:space="0" w:color="auto"/>
                    <w:right w:val="single" w:sz="4" w:space="0" w:color="auto"/>
                  </w:tcBorders>
                  <w:hideMark/>
                </w:tcPr>
                <w:p w14:paraId="70A9AFE3" w14:textId="77777777" w:rsidR="008D5522" w:rsidRDefault="008D5522" w:rsidP="008D5522">
                  <w:pPr>
                    <w:keepLines/>
                    <w:spacing w:after="0"/>
                    <w:jc w:val="center"/>
                    <w:rPr>
                      <w:rFonts w:eastAsia="ＭＳ 明朝" w:cs="Arial"/>
                      <w:color w:val="000000"/>
                      <w:sz w:val="18"/>
                      <w:szCs w:val="18"/>
                    </w:rPr>
                  </w:pPr>
                  <w:r>
                    <w:rPr>
                      <w:rFonts w:eastAsia="ＭＳ 明朝" w:cs="Arial"/>
                      <w:color w:val="000000"/>
                      <w:sz w:val="18"/>
                      <w:szCs w:val="18"/>
                    </w:rPr>
                    <w:t>Yes</w:t>
                  </w:r>
                </w:p>
              </w:tc>
              <w:tc>
                <w:tcPr>
                  <w:tcW w:w="187" w:type="pct"/>
                  <w:tcBorders>
                    <w:top w:val="single" w:sz="4" w:space="0" w:color="auto"/>
                    <w:left w:val="single" w:sz="4" w:space="0" w:color="auto"/>
                    <w:bottom w:val="single" w:sz="4" w:space="0" w:color="auto"/>
                    <w:right w:val="single" w:sz="4" w:space="0" w:color="auto"/>
                  </w:tcBorders>
                  <w:hideMark/>
                </w:tcPr>
                <w:p w14:paraId="38CD9113" w14:textId="77777777" w:rsidR="008D5522" w:rsidRDefault="008D5522" w:rsidP="008D5522">
                  <w:pPr>
                    <w:keepLines/>
                    <w:spacing w:after="0"/>
                    <w:jc w:val="center"/>
                    <w:rPr>
                      <w:rFonts w:eastAsia="ＭＳ 明朝" w:cs="Arial"/>
                      <w:color w:val="000000"/>
                      <w:sz w:val="18"/>
                      <w:szCs w:val="18"/>
                    </w:rPr>
                  </w:pPr>
                  <w:r>
                    <w:rPr>
                      <w:rFonts w:eastAsia="ＭＳ 明朝" w:cs="Arial"/>
                      <w:color w:val="000000"/>
                      <w:sz w:val="18"/>
                      <w:szCs w:val="18"/>
                    </w:rPr>
                    <w:t>N/A</w:t>
                  </w:r>
                </w:p>
              </w:tc>
              <w:tc>
                <w:tcPr>
                  <w:tcW w:w="375" w:type="pct"/>
                  <w:tcBorders>
                    <w:top w:val="single" w:sz="4" w:space="0" w:color="auto"/>
                    <w:left w:val="single" w:sz="4" w:space="0" w:color="auto"/>
                    <w:bottom w:val="single" w:sz="4" w:space="0" w:color="auto"/>
                    <w:right w:val="single" w:sz="4" w:space="0" w:color="auto"/>
                  </w:tcBorders>
                  <w:hideMark/>
                </w:tcPr>
                <w:p w14:paraId="41435840" w14:textId="77777777" w:rsidR="008D5522" w:rsidRDefault="008D5522" w:rsidP="008D5522">
                  <w:pPr>
                    <w:keepLines/>
                    <w:spacing w:after="0"/>
                    <w:rPr>
                      <w:rFonts w:eastAsia="ＭＳ 明朝" w:cs="Arial"/>
                      <w:color w:val="000000"/>
                      <w:sz w:val="18"/>
                      <w:szCs w:val="18"/>
                    </w:rPr>
                  </w:pPr>
                  <w:r>
                    <w:rPr>
                      <w:rFonts w:eastAsia="ＭＳ 明朝" w:cs="Arial"/>
                      <w:color w:val="000000"/>
                      <w:sz w:val="18"/>
                      <w:szCs w:val="18"/>
                    </w:rPr>
                    <w:t>Multi-cell multi-PDSCH scheduling by DCI format 1_3 is not supported</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4F9D5AA1" w14:textId="77777777" w:rsidR="008D5522" w:rsidRDefault="008D5522" w:rsidP="008D5522">
                  <w:pPr>
                    <w:keepLines/>
                    <w:spacing w:after="0"/>
                    <w:jc w:val="center"/>
                    <w:rPr>
                      <w:rFonts w:eastAsia="ＭＳ 明朝" w:cs="Arial"/>
                      <w:color w:val="000000"/>
                      <w:sz w:val="18"/>
                      <w:szCs w:val="18"/>
                      <w:highlight w:val="yellow"/>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62AAA1FC" w14:textId="77777777" w:rsidR="008D5522" w:rsidRDefault="008D5522" w:rsidP="008D5522">
                  <w:pPr>
                    <w:keepLines/>
                    <w:spacing w:after="0"/>
                    <w:jc w:val="center"/>
                    <w:rPr>
                      <w:rFonts w:eastAsia="ＭＳ 明朝" w:cs="Arial"/>
                      <w:color w:val="000000"/>
                      <w:sz w:val="18"/>
                      <w:szCs w:val="18"/>
                      <w:highlight w:val="yellow"/>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47153609" w14:textId="77777777" w:rsidR="008D5522" w:rsidRDefault="008D5522" w:rsidP="008D5522">
                  <w:pPr>
                    <w:keepLines/>
                    <w:spacing w:after="0"/>
                    <w:jc w:val="center"/>
                    <w:rPr>
                      <w:rFonts w:cs="Arial"/>
                      <w:color w:val="000000"/>
                      <w:sz w:val="18"/>
                      <w:szCs w:val="18"/>
                      <w:highlight w:val="yellow"/>
                      <w:lang w:eastAsia="zh-CN"/>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13C6C9EB" w14:textId="77777777" w:rsidR="008D5522" w:rsidRDefault="008D5522" w:rsidP="008D5522">
                  <w:pPr>
                    <w:keepLines/>
                    <w:spacing w:after="0"/>
                    <w:jc w:val="center"/>
                    <w:rPr>
                      <w:rFonts w:cs="Arial"/>
                      <w:color w:val="000000"/>
                      <w:sz w:val="18"/>
                      <w:szCs w:val="18"/>
                      <w:highlight w:val="yellow"/>
                      <w:lang w:eastAsia="zh-CN"/>
                    </w:rPr>
                  </w:pPr>
                </w:p>
              </w:tc>
              <w:tc>
                <w:tcPr>
                  <w:tcW w:w="75" w:type="pct"/>
                  <w:tcBorders>
                    <w:top w:val="single" w:sz="4" w:space="0" w:color="auto"/>
                    <w:left w:val="single" w:sz="4" w:space="0" w:color="auto"/>
                    <w:bottom w:val="single" w:sz="4" w:space="0" w:color="auto"/>
                    <w:right w:val="single" w:sz="4" w:space="0" w:color="auto"/>
                  </w:tcBorders>
                </w:tcPr>
                <w:p w14:paraId="4C3CFD42" w14:textId="77777777" w:rsidR="008D5522" w:rsidRDefault="008D5522" w:rsidP="008D5522">
                  <w:pPr>
                    <w:spacing w:after="0"/>
                    <w:rPr>
                      <w:rFonts w:eastAsia="ＭＳ 明朝" w:cs="Arial"/>
                      <w:strike/>
                      <w:color w:val="000000"/>
                      <w:sz w:val="18"/>
                      <w:szCs w:val="18"/>
                      <w:highlight w:val="yellow"/>
                    </w:rPr>
                  </w:pPr>
                </w:p>
              </w:tc>
              <w:tc>
                <w:tcPr>
                  <w:tcW w:w="300" w:type="pct"/>
                  <w:tcBorders>
                    <w:top w:val="single" w:sz="4" w:space="0" w:color="auto"/>
                    <w:left w:val="single" w:sz="4" w:space="0" w:color="auto"/>
                    <w:bottom w:val="single" w:sz="4" w:space="0" w:color="auto"/>
                    <w:right w:val="single" w:sz="4" w:space="0" w:color="auto"/>
                  </w:tcBorders>
                  <w:hideMark/>
                </w:tcPr>
                <w:p w14:paraId="5ACCB25A" w14:textId="77777777" w:rsidR="008D5522" w:rsidRDefault="008D5522" w:rsidP="008D5522">
                  <w:pPr>
                    <w:keepLines/>
                    <w:spacing w:after="0"/>
                    <w:rPr>
                      <w:rFonts w:cs="Arial"/>
                      <w:color w:val="000000"/>
                      <w:sz w:val="18"/>
                      <w:szCs w:val="18"/>
                    </w:rPr>
                  </w:pPr>
                  <w:r>
                    <w:rPr>
                      <w:rFonts w:cs="Arial"/>
                      <w:color w:val="000000"/>
                      <w:sz w:val="18"/>
                      <w:szCs w:val="18"/>
                    </w:rPr>
                    <w:t>Optional with capability signalling</w:t>
                  </w:r>
                </w:p>
              </w:tc>
            </w:tr>
            <w:tr w:rsidR="00AC35CC" w14:paraId="09987188" w14:textId="77777777" w:rsidTr="008D5522">
              <w:trPr>
                <w:trHeight w:val="20"/>
              </w:trPr>
              <w:tc>
                <w:tcPr>
                  <w:tcW w:w="121" w:type="pct"/>
                  <w:tcBorders>
                    <w:top w:val="single" w:sz="4" w:space="0" w:color="auto"/>
                    <w:left w:val="single" w:sz="4" w:space="0" w:color="auto"/>
                    <w:bottom w:val="single" w:sz="4" w:space="0" w:color="auto"/>
                    <w:right w:val="single" w:sz="4" w:space="0" w:color="auto"/>
                  </w:tcBorders>
                  <w:hideMark/>
                </w:tcPr>
                <w:p w14:paraId="18F68723" w14:textId="77777777" w:rsidR="008D5522" w:rsidRDefault="008D5522" w:rsidP="008D5522">
                  <w:pPr>
                    <w:keepLines/>
                    <w:spacing w:after="0"/>
                    <w:rPr>
                      <w:rFonts w:eastAsia="ＭＳ 明朝" w:cs="Arial"/>
                      <w:color w:val="000000"/>
                      <w:sz w:val="18"/>
                      <w:szCs w:val="18"/>
                    </w:rPr>
                  </w:pPr>
                  <w:r>
                    <w:rPr>
                      <w:rFonts w:eastAsia="ＭＳ 明朝" w:cs="Arial"/>
                      <w:color w:val="000000"/>
                      <w:sz w:val="18"/>
                      <w:szCs w:val="18"/>
                    </w:rPr>
                    <w:t>66-4</w:t>
                  </w:r>
                </w:p>
              </w:tc>
              <w:tc>
                <w:tcPr>
                  <w:tcW w:w="495" w:type="pct"/>
                  <w:tcBorders>
                    <w:top w:val="single" w:sz="4" w:space="0" w:color="auto"/>
                    <w:left w:val="single" w:sz="4" w:space="0" w:color="auto"/>
                    <w:bottom w:val="single" w:sz="4" w:space="0" w:color="auto"/>
                    <w:right w:val="single" w:sz="4" w:space="0" w:color="auto"/>
                  </w:tcBorders>
                  <w:hideMark/>
                </w:tcPr>
                <w:p w14:paraId="44AB04FC" w14:textId="77777777" w:rsidR="008D5522" w:rsidRDefault="008D5522" w:rsidP="008D5522">
                  <w:pPr>
                    <w:keepLines/>
                    <w:spacing w:after="0"/>
                    <w:rPr>
                      <w:rFonts w:eastAsia="ＭＳ 明朝" w:cs="Arial"/>
                      <w:color w:val="000000"/>
                      <w:sz w:val="18"/>
                      <w:szCs w:val="18"/>
                    </w:rPr>
                  </w:pPr>
                  <w:r>
                    <w:rPr>
                      <w:rFonts w:eastAsia="ＭＳ 明朝" w:cs="Arial"/>
                      <w:color w:val="000000"/>
                      <w:sz w:val="18"/>
                      <w:szCs w:val="18"/>
                    </w:rPr>
                    <w:t xml:space="preserve">Multi-cell multi-PUSCH scheduling by DCI format 0_3 </w:t>
                  </w:r>
                </w:p>
              </w:tc>
              <w:tc>
                <w:tcPr>
                  <w:tcW w:w="2885" w:type="pct"/>
                  <w:tcBorders>
                    <w:top w:val="single" w:sz="4" w:space="0" w:color="auto"/>
                    <w:left w:val="single" w:sz="4" w:space="0" w:color="auto"/>
                    <w:bottom w:val="single" w:sz="4" w:space="0" w:color="auto"/>
                    <w:right w:val="single" w:sz="4" w:space="0" w:color="auto"/>
                  </w:tcBorders>
                </w:tcPr>
                <w:p w14:paraId="6FEB0505" w14:textId="77777777" w:rsidR="008D5522" w:rsidRDefault="008D5522" w:rsidP="008D5522">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 xml:space="preserve">UE supports DCI format 0_3 for UL scheduling of </w:t>
                  </w:r>
                  <w:r>
                    <w:rPr>
                      <w:rFonts w:eastAsia="ＭＳ 明朝" w:cs="Arial"/>
                      <w:color w:val="000000"/>
                      <w:sz w:val="18"/>
                      <w:szCs w:val="18"/>
                      <w:highlight w:val="yellow"/>
                    </w:rPr>
                    <w:t>[one or]</w:t>
                  </w:r>
                  <w:r>
                    <w:rPr>
                      <w:rFonts w:eastAsia="ＭＳ 明朝" w:cs="Arial"/>
                      <w:color w:val="000000"/>
                      <w:sz w:val="18"/>
                      <w:szCs w:val="18"/>
                    </w:rPr>
                    <w:t xml:space="preserve"> more PUSCH(s) per cell in the set of cells</w:t>
                  </w:r>
                </w:p>
                <w:p w14:paraId="262C89FA" w14:textId="77777777" w:rsidR="008D5522" w:rsidRDefault="008D5522" w:rsidP="008D5522">
                  <w:pPr>
                    <w:spacing w:after="0"/>
                    <w:rPr>
                      <w:rFonts w:eastAsia="ＭＳ 明朝" w:cs="Arial"/>
                      <w:color w:val="000000"/>
                      <w:sz w:val="18"/>
                      <w:szCs w:val="18"/>
                    </w:rPr>
                  </w:pPr>
                </w:p>
                <w:p w14:paraId="15B60AB9" w14:textId="77777777" w:rsidR="008D5522" w:rsidRDefault="008D5522" w:rsidP="008D5522">
                  <w:pPr>
                    <w:spacing w:after="0"/>
                    <w:rPr>
                      <w:rFonts w:eastAsia="ＭＳ 明朝" w:cs="Arial"/>
                      <w:color w:val="000000"/>
                      <w:sz w:val="18"/>
                      <w:szCs w:val="18"/>
                    </w:rPr>
                  </w:pPr>
                  <w:r>
                    <w:rPr>
                      <w:rFonts w:eastAsia="ＭＳ 明朝" w:cs="Arial"/>
                      <w:color w:val="000000"/>
                      <w:sz w:val="18"/>
                      <w:szCs w:val="18"/>
                      <w:highlight w:val="yellow"/>
                    </w:rPr>
                    <w:t>FFS: Whether to limit this FG to particular FR and/or SCS</w:t>
                  </w:r>
                </w:p>
                <w:p w14:paraId="03C618F4" w14:textId="77777777" w:rsidR="008D5522" w:rsidRDefault="008D5522" w:rsidP="008D5522">
                  <w:pPr>
                    <w:spacing w:after="0"/>
                    <w:rPr>
                      <w:rFonts w:eastAsia="ＭＳ 明朝" w:cs="Arial"/>
                      <w:color w:val="000000"/>
                      <w:sz w:val="18"/>
                      <w:szCs w:val="18"/>
                      <w:highlight w:val="yellow"/>
                    </w:rPr>
                  </w:pPr>
                  <w:r>
                    <w:rPr>
                      <w:rFonts w:eastAsia="ＭＳ 明朝" w:cs="Arial"/>
                      <w:color w:val="000000"/>
                      <w:sz w:val="18"/>
                      <w:szCs w:val="18"/>
                      <w:highlight w:val="yellow"/>
                    </w:rPr>
                    <w:t>FFS: Whether to separate this FG per FR and/or SCS</w:t>
                  </w:r>
                </w:p>
                <w:p w14:paraId="61B7EF87" w14:textId="77777777" w:rsidR="008D5522" w:rsidRDefault="008D5522" w:rsidP="008D5522">
                  <w:pPr>
                    <w:spacing w:after="0"/>
                    <w:rPr>
                      <w:rFonts w:eastAsia="ＭＳ 明朝" w:cs="Arial"/>
                      <w:color w:val="000000"/>
                      <w:sz w:val="18"/>
                      <w:szCs w:val="18"/>
                      <w:highlight w:val="yellow"/>
                    </w:rPr>
                  </w:pPr>
                  <w:r>
                    <w:rPr>
                      <w:rFonts w:eastAsia="ＭＳ 明朝" w:cs="Arial"/>
                      <w:color w:val="000000"/>
                      <w:sz w:val="18"/>
                      <w:szCs w:val="18"/>
                      <w:highlight w:val="yellow"/>
                    </w:rPr>
                    <w:t xml:space="preserve">FFS: Whether/how to define component to report the supported number of maximum schedulable PUSCHs per cell </w:t>
                  </w:r>
                </w:p>
                <w:p w14:paraId="686CF24B" w14:textId="77777777" w:rsidR="008D5522" w:rsidRDefault="008D5522" w:rsidP="008D5522">
                  <w:pPr>
                    <w:spacing w:after="0"/>
                    <w:rPr>
                      <w:rFonts w:eastAsia="ＭＳ 明朝" w:cs="Arial"/>
                      <w:color w:val="000000"/>
                      <w:sz w:val="18"/>
                      <w:szCs w:val="18"/>
                      <w:highlight w:val="yellow"/>
                    </w:rPr>
                  </w:pPr>
                  <w:r>
                    <w:rPr>
                      <w:rFonts w:eastAsia="ＭＳ 明朝" w:cs="Arial"/>
                      <w:color w:val="000000"/>
                      <w:sz w:val="18"/>
                      <w:szCs w:val="18"/>
                      <w:highlight w:val="yellow"/>
                    </w:rPr>
                    <w:t>FFS: Whether/how to define component to report the supported maximum total number of schedulable PUSCHs per DCI</w:t>
                  </w:r>
                </w:p>
                <w:p w14:paraId="369828CC" w14:textId="77777777" w:rsidR="008D5522" w:rsidRDefault="008D5522" w:rsidP="008D5522">
                  <w:pPr>
                    <w:spacing w:after="0"/>
                    <w:rPr>
                      <w:rFonts w:eastAsia="ＭＳ 明朝" w:cs="Arial"/>
                      <w:color w:val="000000"/>
                      <w:sz w:val="18"/>
                      <w:szCs w:val="18"/>
                    </w:rPr>
                  </w:pPr>
                  <w:r>
                    <w:rPr>
                      <w:rFonts w:eastAsia="ＭＳ 明朝" w:cs="Arial"/>
                      <w:color w:val="000000"/>
                      <w:sz w:val="18"/>
                      <w:szCs w:val="18"/>
                      <w:highlight w:val="yellow"/>
                    </w:rPr>
                    <w:t>FFS: other component(s)</w:t>
                  </w:r>
                </w:p>
              </w:tc>
              <w:tc>
                <w:tcPr>
                  <w:tcW w:w="112" w:type="pct"/>
                  <w:tcBorders>
                    <w:top w:val="single" w:sz="4" w:space="0" w:color="auto"/>
                    <w:left w:val="single" w:sz="4" w:space="0" w:color="auto"/>
                    <w:bottom w:val="single" w:sz="4" w:space="0" w:color="auto"/>
                    <w:right w:val="single" w:sz="4" w:space="0" w:color="auto"/>
                  </w:tcBorders>
                  <w:shd w:val="clear" w:color="auto" w:fill="FFFF00"/>
                </w:tcPr>
                <w:p w14:paraId="0661F620" w14:textId="77777777" w:rsidR="008D5522" w:rsidRDefault="008D5522" w:rsidP="008D5522">
                  <w:pPr>
                    <w:keepLines/>
                    <w:spacing w:after="0"/>
                    <w:rPr>
                      <w:rFonts w:eastAsia="ＭＳ 明朝" w:cs="Arial"/>
                      <w:color w:val="000000"/>
                      <w:sz w:val="18"/>
                      <w:szCs w:val="18"/>
                    </w:rPr>
                  </w:pPr>
                </w:p>
              </w:tc>
              <w:tc>
                <w:tcPr>
                  <w:tcW w:w="150" w:type="pct"/>
                  <w:tcBorders>
                    <w:top w:val="single" w:sz="4" w:space="0" w:color="auto"/>
                    <w:left w:val="single" w:sz="4" w:space="0" w:color="auto"/>
                    <w:bottom w:val="single" w:sz="4" w:space="0" w:color="auto"/>
                    <w:right w:val="single" w:sz="4" w:space="0" w:color="auto"/>
                  </w:tcBorders>
                  <w:hideMark/>
                </w:tcPr>
                <w:p w14:paraId="772BDF32" w14:textId="77777777" w:rsidR="008D5522" w:rsidRDefault="008D5522" w:rsidP="008D5522">
                  <w:pPr>
                    <w:keepLines/>
                    <w:spacing w:after="0"/>
                    <w:jc w:val="center"/>
                    <w:rPr>
                      <w:rFonts w:eastAsia="ＭＳ 明朝" w:cs="Arial"/>
                      <w:color w:val="000000"/>
                      <w:sz w:val="18"/>
                      <w:szCs w:val="18"/>
                    </w:rPr>
                  </w:pPr>
                  <w:r>
                    <w:rPr>
                      <w:rFonts w:eastAsia="ＭＳ 明朝" w:cs="Arial"/>
                      <w:color w:val="000000"/>
                      <w:sz w:val="18"/>
                      <w:szCs w:val="18"/>
                    </w:rPr>
                    <w:t>Yes</w:t>
                  </w:r>
                </w:p>
              </w:tc>
              <w:tc>
                <w:tcPr>
                  <w:tcW w:w="187" w:type="pct"/>
                  <w:tcBorders>
                    <w:top w:val="single" w:sz="4" w:space="0" w:color="auto"/>
                    <w:left w:val="single" w:sz="4" w:space="0" w:color="auto"/>
                    <w:bottom w:val="single" w:sz="4" w:space="0" w:color="auto"/>
                    <w:right w:val="single" w:sz="4" w:space="0" w:color="auto"/>
                  </w:tcBorders>
                  <w:hideMark/>
                </w:tcPr>
                <w:p w14:paraId="691E7C7E" w14:textId="77777777" w:rsidR="008D5522" w:rsidRDefault="008D5522" w:rsidP="008D5522">
                  <w:pPr>
                    <w:keepLines/>
                    <w:spacing w:after="0"/>
                    <w:jc w:val="center"/>
                    <w:rPr>
                      <w:rFonts w:eastAsia="ＭＳ 明朝" w:cs="Arial"/>
                      <w:color w:val="000000"/>
                      <w:sz w:val="18"/>
                      <w:szCs w:val="18"/>
                    </w:rPr>
                  </w:pPr>
                  <w:r>
                    <w:rPr>
                      <w:rFonts w:eastAsia="ＭＳ 明朝" w:cs="Arial"/>
                      <w:color w:val="000000"/>
                      <w:sz w:val="18"/>
                      <w:szCs w:val="18"/>
                    </w:rPr>
                    <w:t>N/A</w:t>
                  </w:r>
                </w:p>
              </w:tc>
              <w:tc>
                <w:tcPr>
                  <w:tcW w:w="375" w:type="pct"/>
                  <w:tcBorders>
                    <w:top w:val="single" w:sz="4" w:space="0" w:color="auto"/>
                    <w:left w:val="single" w:sz="4" w:space="0" w:color="auto"/>
                    <w:bottom w:val="single" w:sz="4" w:space="0" w:color="auto"/>
                    <w:right w:val="single" w:sz="4" w:space="0" w:color="auto"/>
                  </w:tcBorders>
                  <w:hideMark/>
                </w:tcPr>
                <w:p w14:paraId="519AED60" w14:textId="77777777" w:rsidR="008D5522" w:rsidRDefault="008D5522" w:rsidP="008D5522">
                  <w:pPr>
                    <w:keepLines/>
                    <w:spacing w:after="0"/>
                    <w:rPr>
                      <w:rFonts w:eastAsia="ＭＳ 明朝" w:cs="Arial"/>
                      <w:color w:val="000000"/>
                      <w:sz w:val="18"/>
                      <w:szCs w:val="18"/>
                    </w:rPr>
                  </w:pPr>
                  <w:r>
                    <w:rPr>
                      <w:rFonts w:eastAsia="ＭＳ 明朝" w:cs="Arial"/>
                      <w:color w:val="000000"/>
                      <w:sz w:val="18"/>
                      <w:szCs w:val="18"/>
                    </w:rPr>
                    <w:t>Multi-cell multi-PUSCH scheduling by DCI format 0_3 is not supported</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3F916287" w14:textId="77777777" w:rsidR="008D5522" w:rsidRDefault="008D5522" w:rsidP="008D5522">
                  <w:pPr>
                    <w:keepLines/>
                    <w:spacing w:after="0"/>
                    <w:jc w:val="center"/>
                    <w:rPr>
                      <w:rFonts w:eastAsia="ＭＳ 明朝" w:cs="Arial"/>
                      <w:color w:val="000000"/>
                      <w:sz w:val="18"/>
                      <w:szCs w:val="18"/>
                      <w:highlight w:val="yellow"/>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477DA90A" w14:textId="77777777" w:rsidR="008D5522" w:rsidRDefault="008D5522" w:rsidP="008D5522">
                  <w:pPr>
                    <w:keepLines/>
                    <w:spacing w:after="0"/>
                    <w:jc w:val="center"/>
                    <w:rPr>
                      <w:rFonts w:eastAsia="ＭＳ 明朝" w:cs="Arial"/>
                      <w:color w:val="000000"/>
                      <w:sz w:val="18"/>
                      <w:szCs w:val="18"/>
                      <w:highlight w:val="yellow"/>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3ACAAFDD" w14:textId="77777777" w:rsidR="008D5522" w:rsidRDefault="008D5522" w:rsidP="008D5522">
                  <w:pPr>
                    <w:keepLines/>
                    <w:spacing w:after="0"/>
                    <w:jc w:val="center"/>
                    <w:rPr>
                      <w:rFonts w:eastAsia="ＭＳ 明朝" w:cs="Arial"/>
                      <w:color w:val="000000"/>
                      <w:sz w:val="18"/>
                      <w:szCs w:val="18"/>
                      <w:highlight w:val="yellow"/>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0CC972DA" w14:textId="77777777" w:rsidR="008D5522" w:rsidRDefault="008D5522" w:rsidP="008D5522">
                  <w:pPr>
                    <w:keepLines/>
                    <w:spacing w:after="0"/>
                    <w:jc w:val="center"/>
                    <w:rPr>
                      <w:rFonts w:eastAsia="ＭＳ 明朝" w:cs="Arial"/>
                      <w:color w:val="000000"/>
                      <w:sz w:val="18"/>
                      <w:szCs w:val="18"/>
                      <w:highlight w:val="yellow"/>
                    </w:rPr>
                  </w:pPr>
                </w:p>
              </w:tc>
              <w:tc>
                <w:tcPr>
                  <w:tcW w:w="75" w:type="pct"/>
                  <w:tcBorders>
                    <w:top w:val="single" w:sz="4" w:space="0" w:color="auto"/>
                    <w:left w:val="single" w:sz="4" w:space="0" w:color="auto"/>
                    <w:bottom w:val="single" w:sz="4" w:space="0" w:color="auto"/>
                    <w:right w:val="single" w:sz="4" w:space="0" w:color="auto"/>
                  </w:tcBorders>
                </w:tcPr>
                <w:p w14:paraId="2747C633" w14:textId="77777777" w:rsidR="008D5522" w:rsidRDefault="008D5522" w:rsidP="008D5522">
                  <w:pPr>
                    <w:spacing w:after="0"/>
                    <w:rPr>
                      <w:rFonts w:eastAsia="ＭＳ 明朝" w:cs="Arial"/>
                      <w:strike/>
                      <w:color w:val="000000"/>
                      <w:sz w:val="18"/>
                      <w:szCs w:val="18"/>
                      <w:highlight w:val="yellow"/>
                    </w:rPr>
                  </w:pPr>
                </w:p>
              </w:tc>
              <w:tc>
                <w:tcPr>
                  <w:tcW w:w="300" w:type="pct"/>
                  <w:tcBorders>
                    <w:top w:val="single" w:sz="4" w:space="0" w:color="auto"/>
                    <w:left w:val="single" w:sz="4" w:space="0" w:color="auto"/>
                    <w:bottom w:val="single" w:sz="4" w:space="0" w:color="auto"/>
                    <w:right w:val="single" w:sz="4" w:space="0" w:color="auto"/>
                  </w:tcBorders>
                  <w:hideMark/>
                </w:tcPr>
                <w:p w14:paraId="078B646E" w14:textId="77777777" w:rsidR="008D5522" w:rsidRDefault="008D5522" w:rsidP="008D5522">
                  <w:pPr>
                    <w:keepLines/>
                    <w:spacing w:after="0"/>
                    <w:rPr>
                      <w:rFonts w:cs="Arial"/>
                      <w:color w:val="000000"/>
                      <w:sz w:val="18"/>
                      <w:szCs w:val="18"/>
                    </w:rPr>
                  </w:pPr>
                  <w:r>
                    <w:rPr>
                      <w:rFonts w:cs="Arial"/>
                      <w:color w:val="000000"/>
                      <w:sz w:val="18"/>
                      <w:szCs w:val="18"/>
                    </w:rPr>
                    <w:t>Optional with capability signalling</w:t>
                  </w:r>
                </w:p>
              </w:tc>
            </w:tr>
          </w:tbl>
          <w:p w14:paraId="38483045" w14:textId="77777777" w:rsidR="008D5522" w:rsidRDefault="008D5522" w:rsidP="008D5522">
            <w:pPr>
              <w:spacing w:before="120"/>
            </w:pPr>
          </w:p>
          <w:p w14:paraId="447093F1" w14:textId="77777777" w:rsidR="008D5522" w:rsidRDefault="008D5522" w:rsidP="008D5522">
            <w:pPr>
              <w:spacing w:before="120"/>
            </w:pPr>
            <w:r>
              <w:t>C</w:t>
            </w:r>
            <w:r w:rsidRPr="00E50D1B">
              <w:t xml:space="preserve">urrent </w:t>
            </w:r>
            <w:r>
              <w:t>3GPP</w:t>
            </w:r>
            <w:r w:rsidRPr="00E50D1B">
              <w:t xml:space="preserve"> specifications support multi-</w:t>
            </w:r>
            <w:r>
              <w:t xml:space="preserve">slot </w:t>
            </w:r>
            <w:r w:rsidRPr="00E50D1B">
              <w:t xml:space="preserve">PDSCH scheduling only in FR2 for 120kHz SCS, and multi-PUSCH scheduling for FR1 and FR2. </w:t>
            </w:r>
            <w:r>
              <w:t>We believe that</w:t>
            </w:r>
            <w:r w:rsidRPr="00E50D1B">
              <w:t xml:space="preserve"> this W</w:t>
            </w:r>
            <w:r>
              <w:t>ork Item</w:t>
            </w:r>
            <w:r w:rsidRPr="00E50D1B">
              <w:t xml:space="preserve"> should not be used as a </w:t>
            </w:r>
            <w:r>
              <w:t>vehicle</w:t>
            </w:r>
            <w:r w:rsidRPr="00E50D1B">
              <w:t xml:space="preserve"> to create new s</w:t>
            </w:r>
            <w:r>
              <w:t>upported features beyond enabling MC-DCI scheduling for features where SC-DCI is already possible</w:t>
            </w:r>
            <w:r w:rsidRPr="00E50D1B">
              <w:t xml:space="preserve">. </w:t>
            </w:r>
            <w:r>
              <w:t xml:space="preserve">Furthermore, the highlighted scenario claimed to be of benefit in the WID was lower SCS in FR1 scheduling FR2 cells of higher SCS. This was confirmed by operator feedback at RAN1#118bis. </w:t>
            </w:r>
          </w:p>
          <w:p w14:paraId="2DE86C54" w14:textId="77777777" w:rsidR="008D5522" w:rsidRDefault="008D5522" w:rsidP="008D5522">
            <w:pPr>
              <w:spacing w:before="120"/>
              <w:rPr>
                <w:b/>
                <w:bCs/>
              </w:rPr>
            </w:pPr>
            <w:r w:rsidRPr="0042285A">
              <w:rPr>
                <w:b/>
                <w:bCs/>
                <w:u w:val="single"/>
              </w:rPr>
              <w:lastRenderedPageBreak/>
              <w:t xml:space="preserve">Proposal </w:t>
            </w:r>
            <w:r>
              <w:rPr>
                <w:b/>
                <w:bCs/>
                <w:u w:val="single"/>
              </w:rPr>
              <w:t>3</w:t>
            </w:r>
            <w:r w:rsidRPr="00D4461A">
              <w:rPr>
                <w:b/>
                <w:bCs/>
              </w:rPr>
              <w:t xml:space="preserve">: </w:t>
            </w:r>
            <w:r>
              <w:rPr>
                <w:b/>
                <w:bCs/>
              </w:rPr>
              <w:t xml:space="preserve">Limit multi-PxSCH scheduling across slots to 120kHz SCS FR2-1 scheduled cells (at least for PDSCH). </w:t>
            </w:r>
          </w:p>
          <w:p w14:paraId="48909BF2" w14:textId="77777777" w:rsidR="008D5522" w:rsidRDefault="008D5522" w:rsidP="008D5522">
            <w:pPr>
              <w:spacing w:before="120"/>
              <w:rPr>
                <w:b/>
                <w:bCs/>
              </w:rPr>
            </w:pPr>
            <w:r w:rsidRPr="00F70082">
              <w:rPr>
                <w:b/>
                <w:bCs/>
                <w:u w:val="single"/>
              </w:rPr>
              <w:t xml:space="preserve">Proposal </w:t>
            </w:r>
            <w:r>
              <w:rPr>
                <w:b/>
                <w:bCs/>
                <w:u w:val="single"/>
              </w:rPr>
              <w:t>4</w:t>
            </w:r>
            <w:r>
              <w:rPr>
                <w:b/>
                <w:bCs/>
              </w:rPr>
              <w:t>: Limit scheduling cell SCS to be always lower than scheduled cell SCS for multi-PxSCH scheduling.</w:t>
            </w:r>
          </w:p>
          <w:p w14:paraId="6EBB6D0D" w14:textId="77777777" w:rsidR="008D5522" w:rsidRDefault="008D5522" w:rsidP="008D5522">
            <w:pPr>
              <w:spacing w:before="120"/>
            </w:pPr>
            <w:r w:rsidRPr="008C19D2">
              <w:t xml:space="preserve">Regarding the </w:t>
            </w:r>
            <w:r w:rsidRPr="00DB6070">
              <w:rPr>
                <w:b/>
                <w:bCs/>
              </w:rPr>
              <w:t xml:space="preserve">total number of </w:t>
            </w:r>
            <w:r>
              <w:rPr>
                <w:b/>
                <w:bCs/>
              </w:rPr>
              <w:t>configured</w:t>
            </w:r>
            <w:r w:rsidRPr="00DB6070">
              <w:rPr>
                <w:b/>
                <w:bCs/>
              </w:rPr>
              <w:t xml:space="preserve"> PxSCHs</w:t>
            </w:r>
            <w:r>
              <w:rPr>
                <w:b/>
                <w:bCs/>
              </w:rPr>
              <w:t xml:space="preserve"> supported per cell</w:t>
            </w:r>
            <w:r w:rsidRPr="008C19D2">
              <w:t xml:space="preserve">, it has been agreed that a single cell shall not be required to have more than 8 scheduled PxSCHs. </w:t>
            </w:r>
            <w:r>
              <w:t>However, we believe that it would be reasonable for UE capability values of {2, 4, 8} to be able to be reported.</w:t>
            </w:r>
          </w:p>
          <w:p w14:paraId="27537945" w14:textId="77777777" w:rsidR="008D5522" w:rsidRDefault="008D5522" w:rsidP="008D5522">
            <w:pPr>
              <w:spacing w:before="120"/>
              <w:rPr>
                <w:b/>
                <w:bCs/>
              </w:rPr>
            </w:pPr>
            <w:r>
              <w:rPr>
                <w:b/>
                <w:bCs/>
                <w:u w:val="single"/>
              </w:rPr>
              <w:t>Proposal 5</w:t>
            </w:r>
            <w:r>
              <w:rPr>
                <w:b/>
                <w:bCs/>
              </w:rPr>
              <w:t>: For maximum number of configured PxSCHs supported per cell we propose UE capability values of {2, 4, 8} to be able to be reported.</w:t>
            </w:r>
          </w:p>
          <w:p w14:paraId="4860151F" w14:textId="77777777" w:rsidR="008D5522" w:rsidRPr="008C19D2" w:rsidRDefault="008D5522" w:rsidP="008D5522">
            <w:pPr>
              <w:spacing w:before="120"/>
            </w:pPr>
            <w:r>
              <w:t>T</w:t>
            </w:r>
            <w:r w:rsidRPr="008C19D2">
              <w:t xml:space="preserve">he </w:t>
            </w:r>
            <w:r>
              <w:t xml:space="preserve">discussion on </w:t>
            </w:r>
            <w:r w:rsidRPr="00DB6070">
              <w:rPr>
                <w:b/>
                <w:bCs/>
              </w:rPr>
              <w:t xml:space="preserve">maximum number of configured PxSCHs </w:t>
            </w:r>
            <w:r>
              <w:rPr>
                <w:b/>
                <w:bCs/>
              </w:rPr>
              <w:t xml:space="preserve">for MC-DCI scheduling </w:t>
            </w:r>
            <w:r w:rsidRPr="00DB6070">
              <w:rPr>
                <w:b/>
                <w:bCs/>
              </w:rPr>
              <w:t>across all cells</w:t>
            </w:r>
            <w:r>
              <w:t xml:space="preserve"> </w:t>
            </w:r>
            <w:r w:rsidRPr="008C19D2">
              <w:t>was postponed</w:t>
            </w:r>
            <w:r>
              <w:t xml:space="preserve"> in previous meetings</w:t>
            </w:r>
            <w:r w:rsidRPr="008C19D2">
              <w:t>. We believe a total across all cells not exceeding 16 is a reasonable specification limit</w:t>
            </w:r>
            <w:r>
              <w:t>, as we have not identified any practical scenario where 32 PxSCHs would be beneficially co-scheduled</w:t>
            </w:r>
            <w:r w:rsidRPr="008C19D2">
              <w:t>.</w:t>
            </w:r>
            <w:r>
              <w:t xml:space="preserve"> Furthermore, we propose that UE capability signalling shall allow smaller values than 16 to be reported.</w:t>
            </w:r>
          </w:p>
          <w:p w14:paraId="291723EC" w14:textId="77777777" w:rsidR="008D5522" w:rsidRDefault="008D5522" w:rsidP="008D5522">
            <w:pPr>
              <w:spacing w:before="120"/>
              <w:rPr>
                <w:b/>
                <w:bCs/>
              </w:rPr>
            </w:pPr>
            <w:r w:rsidRPr="00F70082">
              <w:rPr>
                <w:b/>
                <w:bCs/>
                <w:u w:val="single"/>
              </w:rPr>
              <w:t xml:space="preserve">Proposal </w:t>
            </w:r>
            <w:r>
              <w:rPr>
                <w:b/>
                <w:bCs/>
                <w:u w:val="single"/>
              </w:rPr>
              <w:t>6</w:t>
            </w:r>
            <w:r>
              <w:rPr>
                <w:b/>
                <w:bCs/>
              </w:rPr>
              <w:t>: Maximum number of configured PxSCHs for MC-DCI scheduling across all cells shall not exceed 16, with UE capability values of {4, 8, 16} able to be reported.</w:t>
            </w:r>
          </w:p>
          <w:p w14:paraId="15F7B253" w14:textId="77777777" w:rsidR="00831E1E" w:rsidRPr="008D5522" w:rsidRDefault="00831E1E">
            <w:pPr>
              <w:rPr>
                <w:rFonts w:eastAsia="ＭＳ 明朝"/>
              </w:rPr>
            </w:pPr>
          </w:p>
        </w:tc>
      </w:tr>
      <w:tr w:rsidR="00831E1E" w:rsidRPr="00D1683D" w14:paraId="36092C1F" w14:textId="77777777" w:rsidTr="00214506">
        <w:trPr>
          <w:trHeight w:val="412"/>
        </w:trPr>
        <w:tc>
          <w:tcPr>
            <w:tcW w:w="279" w:type="pct"/>
          </w:tcPr>
          <w:p w14:paraId="640529C5" w14:textId="1217F66E" w:rsidR="00831E1E" w:rsidRPr="0027229D" w:rsidRDefault="00A54EE9" w:rsidP="0027229D">
            <w:pPr>
              <w:rPr>
                <w:rFonts w:eastAsia="ＭＳ 明朝"/>
              </w:rPr>
            </w:pPr>
            <w:r>
              <w:rPr>
                <w:rFonts w:eastAsia="ＭＳ 明朝" w:hint="eastAsia"/>
              </w:rPr>
              <w:lastRenderedPageBreak/>
              <w:t>[11] Apple</w:t>
            </w:r>
          </w:p>
        </w:tc>
        <w:tc>
          <w:tcPr>
            <w:tcW w:w="4721" w:type="pct"/>
          </w:tcPr>
          <w:p w14:paraId="6586F9DB" w14:textId="77777777" w:rsidR="00AC35CC" w:rsidRPr="00BA3534" w:rsidRDefault="00AC35CC" w:rsidP="00AC35CC">
            <w:pPr>
              <w:pStyle w:val="1"/>
              <w:jc w:val="both"/>
            </w:pPr>
            <w:r w:rsidRPr="00BA3534">
              <w:t>Discussion</w:t>
            </w:r>
          </w:p>
          <w:p w14:paraId="062C2965" w14:textId="77777777" w:rsidR="00AC35CC" w:rsidRPr="00DF10DD" w:rsidRDefault="00AC35CC" w:rsidP="00AC35CC">
            <w:pPr>
              <w:jc w:val="both"/>
              <w:rPr>
                <w:sz w:val="22"/>
                <w:szCs w:val="22"/>
              </w:rPr>
            </w:pPr>
            <w:r>
              <w:rPr>
                <w:sz w:val="22"/>
                <w:szCs w:val="22"/>
              </w:rPr>
              <w:t>In RAN1#120bis, following baseline UE FG for multi-PDSCH multi-cell and multi-PUSCH multi-cell scheduling have been agreed, where the yellow highlighted text is for further discussion [2]:</w:t>
            </w:r>
          </w:p>
          <w:p w14:paraId="673CAB35" w14:textId="77777777" w:rsidR="00AC35CC" w:rsidRDefault="00AC35CC" w:rsidP="00AC35CC">
            <w:pPr>
              <w:jc w:val="both"/>
              <w:rPr>
                <w:sz w:val="22"/>
                <w:szCs w:val="22"/>
              </w:rPr>
            </w:pPr>
          </w:p>
          <w:p w14:paraId="1D80EDD7" w14:textId="77777777" w:rsidR="00AC35CC" w:rsidRDefault="00AC35CC" w:rsidP="00AC35CC">
            <w:pPr>
              <w:jc w:val="both"/>
              <w:rPr>
                <w:sz w:val="22"/>
                <w:szCs w:val="22"/>
              </w:rPr>
            </w:pPr>
          </w:p>
          <w:p w14:paraId="763125EC" w14:textId="77777777" w:rsidR="00AC35CC" w:rsidRPr="007C264E" w:rsidRDefault="00AC35CC" w:rsidP="00AC35CC">
            <w:pPr>
              <w:rPr>
                <w:rFonts w:eastAsia="游明朝"/>
                <w:b/>
                <w:bCs/>
                <w:i/>
                <w:iCs/>
                <w:sz w:val="22"/>
                <w:szCs w:val="22"/>
              </w:rPr>
            </w:pPr>
            <w:r w:rsidRPr="007C264E">
              <w:rPr>
                <w:rFonts w:eastAsia="游明朝"/>
                <w:b/>
                <w:bCs/>
                <w:i/>
                <w:iCs/>
                <w:sz w:val="22"/>
                <w:szCs w:val="22"/>
                <w:highlight w:val="green"/>
              </w:rPr>
              <w:t>Agreement</w:t>
            </w:r>
          </w:p>
          <w:p w14:paraId="5688C040" w14:textId="77777777" w:rsidR="00AC35CC" w:rsidRPr="007C264E" w:rsidRDefault="00AC35CC" w:rsidP="00AC35CC">
            <w:pPr>
              <w:rPr>
                <w:rFonts w:eastAsia="游明朝"/>
                <w:i/>
                <w:iCs/>
                <w:sz w:val="22"/>
                <w:szCs w:val="22"/>
              </w:rPr>
            </w:pPr>
            <w:r w:rsidRPr="007C264E">
              <w:rPr>
                <w:rFonts w:eastAsia="游明朝"/>
                <w:i/>
                <w:iCs/>
                <w:sz w:val="22"/>
                <w:szCs w:val="22"/>
              </w:rPr>
              <w:t xml:space="preserve">Introduce the following 2 FGs for Rel-19 multi-cell multi-PDSCH/PUSCH scheduling: </w:t>
            </w:r>
          </w:p>
          <w:tbl>
            <w:tblPr>
              <w:tblW w:w="4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
              <w:gridCol w:w="1951"/>
              <w:gridCol w:w="9983"/>
              <w:gridCol w:w="432"/>
              <w:gridCol w:w="580"/>
              <w:gridCol w:w="724"/>
              <w:gridCol w:w="1012"/>
              <w:gridCol w:w="292"/>
              <w:gridCol w:w="288"/>
              <w:gridCol w:w="292"/>
              <w:gridCol w:w="288"/>
              <w:gridCol w:w="432"/>
              <w:gridCol w:w="1303"/>
            </w:tblGrid>
            <w:tr w:rsidR="0016755D" w:rsidRPr="007C264E" w14:paraId="4F855B6B" w14:textId="77777777" w:rsidTr="00AC35CC">
              <w:trPr>
                <w:trHeight w:val="20"/>
              </w:trPr>
              <w:tc>
                <w:tcPr>
                  <w:tcW w:w="118" w:type="pct"/>
                  <w:tcBorders>
                    <w:top w:val="single" w:sz="4" w:space="0" w:color="auto"/>
                    <w:left w:val="single" w:sz="4" w:space="0" w:color="auto"/>
                    <w:bottom w:val="single" w:sz="4" w:space="0" w:color="auto"/>
                    <w:right w:val="single" w:sz="4" w:space="0" w:color="auto"/>
                  </w:tcBorders>
                  <w:hideMark/>
                </w:tcPr>
                <w:p w14:paraId="57443848" w14:textId="77777777" w:rsidR="00AC35CC" w:rsidRPr="007C264E" w:rsidRDefault="00AC35CC" w:rsidP="00AC35CC">
                  <w:pPr>
                    <w:keepLines/>
                    <w:rPr>
                      <w:rFonts w:eastAsia="ＭＳ 明朝" w:cs="Arial"/>
                      <w:color w:val="000000"/>
                      <w:sz w:val="15"/>
                      <w:szCs w:val="15"/>
                    </w:rPr>
                  </w:pPr>
                  <w:r w:rsidRPr="007C264E">
                    <w:rPr>
                      <w:rFonts w:eastAsia="ＭＳ 明朝" w:cs="Arial"/>
                      <w:color w:val="000000"/>
                      <w:sz w:val="15"/>
                      <w:szCs w:val="15"/>
                    </w:rPr>
                    <w:t>66-</w:t>
                  </w:r>
                  <w:r w:rsidRPr="007C264E">
                    <w:rPr>
                      <w:rFonts w:eastAsia="ＭＳ 明朝" w:cs="Arial" w:hint="eastAsia"/>
                      <w:color w:val="000000"/>
                      <w:sz w:val="15"/>
                      <w:szCs w:val="15"/>
                    </w:rPr>
                    <w:t>3</w:t>
                  </w:r>
                </w:p>
              </w:tc>
              <w:tc>
                <w:tcPr>
                  <w:tcW w:w="542" w:type="pct"/>
                  <w:tcBorders>
                    <w:top w:val="single" w:sz="4" w:space="0" w:color="auto"/>
                    <w:left w:val="single" w:sz="4" w:space="0" w:color="auto"/>
                    <w:bottom w:val="single" w:sz="4" w:space="0" w:color="auto"/>
                    <w:right w:val="single" w:sz="4" w:space="0" w:color="auto"/>
                  </w:tcBorders>
                  <w:hideMark/>
                </w:tcPr>
                <w:p w14:paraId="6F30049C" w14:textId="77777777" w:rsidR="00AC35CC" w:rsidRPr="007C264E" w:rsidRDefault="00AC35CC" w:rsidP="00AC35CC">
                  <w:pPr>
                    <w:keepLines/>
                    <w:rPr>
                      <w:rFonts w:eastAsia="ＭＳ 明朝" w:cs="Arial"/>
                      <w:color w:val="000000"/>
                      <w:sz w:val="15"/>
                      <w:szCs w:val="15"/>
                    </w:rPr>
                  </w:pPr>
                  <w:r w:rsidRPr="007C264E">
                    <w:rPr>
                      <w:rFonts w:eastAsia="ＭＳ 明朝" w:cs="Arial"/>
                      <w:color w:val="000000"/>
                      <w:sz w:val="15"/>
                      <w:szCs w:val="15"/>
                    </w:rPr>
                    <w:t xml:space="preserve">Multi-cell </w:t>
                  </w:r>
                  <w:r w:rsidRPr="007C264E">
                    <w:rPr>
                      <w:rFonts w:eastAsia="ＭＳ 明朝" w:cs="Arial" w:hint="eastAsia"/>
                      <w:color w:val="000000"/>
                      <w:sz w:val="15"/>
                      <w:szCs w:val="15"/>
                    </w:rPr>
                    <w:t>multi-</w:t>
                  </w:r>
                  <w:r w:rsidRPr="007C264E">
                    <w:rPr>
                      <w:rFonts w:eastAsia="ＭＳ 明朝" w:cs="Arial"/>
                      <w:color w:val="000000"/>
                      <w:sz w:val="15"/>
                      <w:szCs w:val="15"/>
                    </w:rPr>
                    <w:t xml:space="preserve">PDSCH scheduling by DCI format 1_3 </w:t>
                  </w:r>
                </w:p>
              </w:tc>
              <w:tc>
                <w:tcPr>
                  <w:tcW w:w="2773" w:type="pct"/>
                  <w:tcBorders>
                    <w:top w:val="single" w:sz="4" w:space="0" w:color="auto"/>
                    <w:left w:val="single" w:sz="4" w:space="0" w:color="auto"/>
                    <w:bottom w:val="single" w:sz="4" w:space="0" w:color="auto"/>
                    <w:right w:val="single" w:sz="4" w:space="0" w:color="auto"/>
                  </w:tcBorders>
                </w:tcPr>
                <w:p w14:paraId="202DC870" w14:textId="77777777" w:rsidR="00AC35CC" w:rsidRPr="007C264E" w:rsidRDefault="00AC35CC" w:rsidP="00AC35CC">
                  <w:pPr>
                    <w:rPr>
                      <w:rFonts w:eastAsia="ＭＳ 明朝" w:cs="Arial"/>
                      <w:color w:val="000000"/>
                      <w:sz w:val="15"/>
                      <w:szCs w:val="15"/>
                    </w:rPr>
                  </w:pPr>
                  <w:r w:rsidRPr="007C264E">
                    <w:rPr>
                      <w:rFonts w:eastAsia="ＭＳ 明朝" w:cs="Arial"/>
                      <w:color w:val="000000"/>
                      <w:sz w:val="15"/>
                      <w:szCs w:val="15"/>
                      <w:lang w:eastAsia="zh-CN"/>
                    </w:rPr>
                    <w:t>1.</w:t>
                  </w:r>
                  <w:r w:rsidRPr="007C264E">
                    <w:rPr>
                      <w:rFonts w:eastAsia="ＭＳ 明朝" w:cs="Arial"/>
                      <w:color w:val="000000"/>
                      <w:sz w:val="15"/>
                      <w:szCs w:val="15"/>
                    </w:rPr>
                    <w:t xml:space="preserve"> UE supports DCI format 1_3 for DL scheduling of </w:t>
                  </w:r>
                  <w:r w:rsidRPr="007C264E">
                    <w:rPr>
                      <w:rFonts w:eastAsia="ＭＳ 明朝" w:cs="Arial" w:hint="eastAsia"/>
                      <w:color w:val="000000"/>
                      <w:sz w:val="15"/>
                      <w:szCs w:val="15"/>
                      <w:highlight w:val="yellow"/>
                    </w:rPr>
                    <w:t>[one or]</w:t>
                  </w:r>
                  <w:r w:rsidRPr="007C264E">
                    <w:rPr>
                      <w:rFonts w:eastAsia="ＭＳ 明朝" w:cs="Arial" w:hint="eastAsia"/>
                      <w:color w:val="000000"/>
                      <w:sz w:val="15"/>
                      <w:szCs w:val="15"/>
                    </w:rPr>
                    <w:t xml:space="preserve"> </w:t>
                  </w:r>
                  <w:r w:rsidRPr="007C264E">
                    <w:rPr>
                      <w:rFonts w:eastAsia="ＭＳ 明朝" w:cs="Arial"/>
                      <w:color w:val="000000"/>
                      <w:sz w:val="15"/>
                      <w:szCs w:val="15"/>
                    </w:rPr>
                    <w:t>more PDSCH</w:t>
                  </w:r>
                  <w:r w:rsidRPr="007C264E">
                    <w:rPr>
                      <w:rFonts w:eastAsia="ＭＳ 明朝" w:cs="Arial" w:hint="eastAsia"/>
                      <w:color w:val="000000"/>
                      <w:sz w:val="15"/>
                      <w:szCs w:val="15"/>
                    </w:rPr>
                    <w:t>(s)</w:t>
                  </w:r>
                  <w:r w:rsidRPr="007C264E">
                    <w:rPr>
                      <w:rFonts w:eastAsia="ＭＳ 明朝" w:cs="Arial"/>
                      <w:color w:val="000000"/>
                      <w:sz w:val="15"/>
                      <w:szCs w:val="15"/>
                    </w:rPr>
                    <w:t xml:space="preserve"> per cell in the set of cells</w:t>
                  </w:r>
                </w:p>
                <w:p w14:paraId="176F3C98" w14:textId="77777777" w:rsidR="00AC35CC" w:rsidRPr="007C264E" w:rsidRDefault="00AC35CC" w:rsidP="00AC35CC">
                  <w:pPr>
                    <w:rPr>
                      <w:rFonts w:eastAsia="ＭＳ 明朝" w:cs="Arial"/>
                      <w:color w:val="000000"/>
                      <w:sz w:val="15"/>
                      <w:szCs w:val="15"/>
                    </w:rPr>
                  </w:pPr>
                  <w:r w:rsidRPr="007C264E">
                    <w:rPr>
                      <w:rFonts w:eastAsia="ＭＳ 明朝" w:cs="Arial" w:hint="eastAsia"/>
                      <w:color w:val="000000"/>
                      <w:sz w:val="15"/>
                      <w:szCs w:val="15"/>
                      <w:highlight w:val="yellow"/>
                    </w:rPr>
                    <w:t>FFS: 2. supported HARQ enhancement. details for component 2</w:t>
                  </w:r>
                </w:p>
                <w:p w14:paraId="217446C6" w14:textId="77777777" w:rsidR="00AC35CC" w:rsidRPr="007C264E" w:rsidRDefault="00AC35CC" w:rsidP="00AC35CC">
                  <w:pPr>
                    <w:rPr>
                      <w:rFonts w:eastAsia="ＭＳ 明朝" w:cs="Arial"/>
                      <w:color w:val="000000"/>
                      <w:sz w:val="15"/>
                      <w:szCs w:val="15"/>
                      <w:highlight w:val="yellow"/>
                    </w:rPr>
                  </w:pPr>
                </w:p>
                <w:p w14:paraId="04CBCC36" w14:textId="77777777" w:rsidR="00AC35CC" w:rsidRPr="007C264E" w:rsidRDefault="00AC35CC" w:rsidP="00AC35CC">
                  <w:pPr>
                    <w:rPr>
                      <w:rFonts w:eastAsia="ＭＳ 明朝" w:cs="Arial"/>
                      <w:color w:val="000000"/>
                      <w:sz w:val="15"/>
                      <w:szCs w:val="15"/>
                    </w:rPr>
                  </w:pPr>
                  <w:r w:rsidRPr="007C264E">
                    <w:rPr>
                      <w:rFonts w:eastAsia="ＭＳ 明朝" w:cs="Arial" w:hint="eastAsia"/>
                      <w:color w:val="000000"/>
                      <w:sz w:val="15"/>
                      <w:szCs w:val="15"/>
                      <w:highlight w:val="yellow"/>
                    </w:rPr>
                    <w:t xml:space="preserve">FFS: Whether to limit this FG to </w:t>
                  </w:r>
                  <w:r w:rsidRPr="007C264E">
                    <w:rPr>
                      <w:rFonts w:eastAsia="ＭＳ 明朝" w:cs="Arial"/>
                      <w:color w:val="000000"/>
                      <w:sz w:val="15"/>
                      <w:szCs w:val="15"/>
                      <w:highlight w:val="yellow"/>
                    </w:rPr>
                    <w:t>particular</w:t>
                  </w:r>
                  <w:r w:rsidRPr="007C264E">
                    <w:rPr>
                      <w:rFonts w:eastAsia="ＭＳ 明朝" w:cs="Arial" w:hint="eastAsia"/>
                      <w:color w:val="000000"/>
                      <w:sz w:val="15"/>
                      <w:szCs w:val="15"/>
                      <w:highlight w:val="yellow"/>
                    </w:rPr>
                    <w:t xml:space="preserve"> FR and/or SCS</w:t>
                  </w:r>
                </w:p>
                <w:p w14:paraId="1965E286" w14:textId="77777777" w:rsidR="00AC35CC" w:rsidRPr="007C264E" w:rsidRDefault="00AC35CC" w:rsidP="00AC35CC">
                  <w:pPr>
                    <w:rPr>
                      <w:rFonts w:eastAsia="ＭＳ 明朝" w:cs="Arial"/>
                      <w:color w:val="000000"/>
                      <w:sz w:val="15"/>
                      <w:szCs w:val="15"/>
                      <w:highlight w:val="yellow"/>
                    </w:rPr>
                  </w:pPr>
                  <w:r w:rsidRPr="007C264E">
                    <w:rPr>
                      <w:rFonts w:eastAsia="ＭＳ 明朝" w:cs="Arial" w:hint="eastAsia"/>
                      <w:color w:val="000000"/>
                      <w:sz w:val="15"/>
                      <w:szCs w:val="15"/>
                      <w:highlight w:val="yellow"/>
                    </w:rPr>
                    <w:t>FFS: Whether to separate this FG per FR and/or SCS</w:t>
                  </w:r>
                </w:p>
                <w:p w14:paraId="74AFFD47" w14:textId="77777777" w:rsidR="00AC35CC" w:rsidRPr="007C264E" w:rsidRDefault="00AC35CC" w:rsidP="00AC35CC">
                  <w:pPr>
                    <w:rPr>
                      <w:rFonts w:eastAsia="ＭＳ 明朝" w:cs="Arial"/>
                      <w:color w:val="000000"/>
                      <w:sz w:val="15"/>
                      <w:szCs w:val="15"/>
                      <w:highlight w:val="yellow"/>
                    </w:rPr>
                  </w:pPr>
                  <w:r w:rsidRPr="007C264E">
                    <w:rPr>
                      <w:rFonts w:eastAsia="ＭＳ 明朝" w:cs="Arial" w:hint="eastAsia"/>
                      <w:color w:val="000000"/>
                      <w:sz w:val="15"/>
                      <w:szCs w:val="15"/>
                      <w:highlight w:val="yellow"/>
                    </w:rPr>
                    <w:t xml:space="preserve">FFS: Whether/how to define component to report the supported number of maximum schedulable PDSCHs per cell </w:t>
                  </w:r>
                </w:p>
                <w:p w14:paraId="1E947B64" w14:textId="77777777" w:rsidR="00AC35CC" w:rsidRPr="007C264E" w:rsidRDefault="00AC35CC" w:rsidP="00AC35CC">
                  <w:pPr>
                    <w:rPr>
                      <w:rFonts w:eastAsia="ＭＳ 明朝" w:cs="Arial"/>
                      <w:color w:val="000000"/>
                      <w:sz w:val="15"/>
                      <w:szCs w:val="15"/>
                      <w:highlight w:val="yellow"/>
                    </w:rPr>
                  </w:pPr>
                  <w:r w:rsidRPr="007C264E">
                    <w:rPr>
                      <w:rFonts w:eastAsia="ＭＳ 明朝" w:cs="Arial" w:hint="eastAsia"/>
                      <w:color w:val="000000"/>
                      <w:sz w:val="15"/>
                      <w:szCs w:val="15"/>
                      <w:highlight w:val="yellow"/>
                    </w:rPr>
                    <w:t>FFS: Whether/how to define component to report the supported maximum total number of schedulable PDSCHs per DCI</w:t>
                  </w:r>
                </w:p>
                <w:p w14:paraId="414E62B3" w14:textId="77777777" w:rsidR="00AC35CC" w:rsidRPr="007C264E" w:rsidRDefault="00AC35CC" w:rsidP="00AC35CC">
                  <w:pPr>
                    <w:rPr>
                      <w:rFonts w:eastAsia="ＭＳ 明朝" w:cs="Arial"/>
                      <w:color w:val="000000"/>
                      <w:sz w:val="15"/>
                      <w:szCs w:val="15"/>
                    </w:rPr>
                  </w:pPr>
                  <w:r w:rsidRPr="007C264E">
                    <w:rPr>
                      <w:rFonts w:eastAsia="ＭＳ 明朝" w:cs="Arial" w:hint="eastAsia"/>
                      <w:color w:val="000000"/>
                      <w:sz w:val="15"/>
                      <w:szCs w:val="15"/>
                      <w:highlight w:val="yellow"/>
                    </w:rPr>
                    <w:t>FFS: other component(s)</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772D4FC8" w14:textId="77777777" w:rsidR="00AC35CC" w:rsidRPr="007C264E" w:rsidRDefault="00AC35CC" w:rsidP="00AC35CC">
                  <w:pPr>
                    <w:keepLines/>
                    <w:rPr>
                      <w:rFonts w:eastAsia="ＭＳ 明朝" w:cs="Arial"/>
                      <w:color w:val="000000"/>
                      <w:sz w:val="15"/>
                      <w:szCs w:val="15"/>
                    </w:rPr>
                  </w:pPr>
                </w:p>
              </w:tc>
              <w:tc>
                <w:tcPr>
                  <w:tcW w:w="161" w:type="pct"/>
                  <w:tcBorders>
                    <w:top w:val="single" w:sz="4" w:space="0" w:color="auto"/>
                    <w:left w:val="single" w:sz="4" w:space="0" w:color="auto"/>
                    <w:bottom w:val="single" w:sz="4" w:space="0" w:color="auto"/>
                    <w:right w:val="single" w:sz="4" w:space="0" w:color="auto"/>
                  </w:tcBorders>
                  <w:hideMark/>
                </w:tcPr>
                <w:p w14:paraId="205A94EF" w14:textId="77777777" w:rsidR="00AC35CC" w:rsidRPr="007C264E" w:rsidRDefault="00AC35CC" w:rsidP="00AC35CC">
                  <w:pPr>
                    <w:keepLines/>
                    <w:jc w:val="center"/>
                    <w:rPr>
                      <w:rFonts w:eastAsia="ＭＳ 明朝" w:cs="Arial"/>
                      <w:color w:val="000000"/>
                      <w:sz w:val="15"/>
                      <w:szCs w:val="15"/>
                    </w:rPr>
                  </w:pPr>
                  <w:r w:rsidRPr="007C264E">
                    <w:rPr>
                      <w:rFonts w:eastAsia="ＭＳ 明朝" w:cs="Arial"/>
                      <w:color w:val="000000"/>
                      <w:sz w:val="15"/>
                      <w:szCs w:val="15"/>
                    </w:rPr>
                    <w:t>Yes</w:t>
                  </w:r>
                </w:p>
              </w:tc>
              <w:tc>
                <w:tcPr>
                  <w:tcW w:w="201" w:type="pct"/>
                  <w:tcBorders>
                    <w:top w:val="single" w:sz="4" w:space="0" w:color="auto"/>
                    <w:left w:val="single" w:sz="4" w:space="0" w:color="auto"/>
                    <w:bottom w:val="single" w:sz="4" w:space="0" w:color="auto"/>
                    <w:right w:val="single" w:sz="4" w:space="0" w:color="auto"/>
                  </w:tcBorders>
                  <w:hideMark/>
                </w:tcPr>
                <w:p w14:paraId="4E10503E" w14:textId="77777777" w:rsidR="00AC35CC" w:rsidRPr="007C264E" w:rsidRDefault="00AC35CC" w:rsidP="00AC35CC">
                  <w:pPr>
                    <w:keepLines/>
                    <w:jc w:val="center"/>
                    <w:rPr>
                      <w:rFonts w:eastAsia="ＭＳ 明朝" w:cs="Arial"/>
                      <w:color w:val="000000"/>
                      <w:sz w:val="15"/>
                      <w:szCs w:val="15"/>
                    </w:rPr>
                  </w:pPr>
                  <w:r w:rsidRPr="007C264E">
                    <w:rPr>
                      <w:rFonts w:eastAsia="ＭＳ 明朝" w:cs="Arial"/>
                      <w:color w:val="000000"/>
                      <w:sz w:val="15"/>
                      <w:szCs w:val="15"/>
                    </w:rPr>
                    <w:t>N/A</w:t>
                  </w:r>
                </w:p>
              </w:tc>
              <w:tc>
                <w:tcPr>
                  <w:tcW w:w="281" w:type="pct"/>
                  <w:tcBorders>
                    <w:top w:val="single" w:sz="4" w:space="0" w:color="auto"/>
                    <w:left w:val="single" w:sz="4" w:space="0" w:color="auto"/>
                    <w:bottom w:val="single" w:sz="4" w:space="0" w:color="auto"/>
                    <w:right w:val="single" w:sz="4" w:space="0" w:color="auto"/>
                  </w:tcBorders>
                  <w:hideMark/>
                </w:tcPr>
                <w:p w14:paraId="62E335EF" w14:textId="77777777" w:rsidR="00AC35CC" w:rsidRPr="007C264E" w:rsidRDefault="00AC35CC" w:rsidP="00AC35CC">
                  <w:pPr>
                    <w:keepLines/>
                    <w:rPr>
                      <w:rFonts w:eastAsia="ＭＳ 明朝" w:cs="Arial"/>
                      <w:color w:val="000000"/>
                      <w:sz w:val="15"/>
                      <w:szCs w:val="15"/>
                    </w:rPr>
                  </w:pPr>
                  <w:r w:rsidRPr="007C264E">
                    <w:rPr>
                      <w:rFonts w:eastAsia="ＭＳ 明朝" w:cs="Arial"/>
                      <w:color w:val="000000"/>
                      <w:sz w:val="15"/>
                      <w:szCs w:val="15"/>
                    </w:rPr>
                    <w:t xml:space="preserve">Multi-cell </w:t>
                  </w:r>
                  <w:r w:rsidRPr="007C264E">
                    <w:rPr>
                      <w:rFonts w:eastAsia="ＭＳ 明朝" w:cs="Arial" w:hint="eastAsia"/>
                      <w:color w:val="000000"/>
                      <w:sz w:val="15"/>
                      <w:szCs w:val="15"/>
                    </w:rPr>
                    <w:t>multi-</w:t>
                  </w:r>
                  <w:r w:rsidRPr="007C264E">
                    <w:rPr>
                      <w:rFonts w:eastAsia="ＭＳ 明朝" w:cs="Arial"/>
                      <w:color w:val="000000"/>
                      <w:sz w:val="15"/>
                      <w:szCs w:val="15"/>
                    </w:rPr>
                    <w:t>PDSCH scheduling by DCI format 1_3 is not supported</w:t>
                  </w:r>
                </w:p>
              </w:tc>
              <w:tc>
                <w:tcPr>
                  <w:tcW w:w="81" w:type="pct"/>
                  <w:tcBorders>
                    <w:top w:val="single" w:sz="4" w:space="0" w:color="auto"/>
                    <w:left w:val="single" w:sz="4" w:space="0" w:color="auto"/>
                    <w:bottom w:val="single" w:sz="4" w:space="0" w:color="auto"/>
                    <w:right w:val="single" w:sz="4" w:space="0" w:color="auto"/>
                  </w:tcBorders>
                  <w:shd w:val="clear" w:color="auto" w:fill="FFFF00"/>
                </w:tcPr>
                <w:p w14:paraId="419902BE" w14:textId="77777777" w:rsidR="00AC35CC" w:rsidRPr="007C264E" w:rsidRDefault="00AC35CC" w:rsidP="00AC35CC">
                  <w:pPr>
                    <w:keepLines/>
                    <w:jc w:val="center"/>
                    <w:rPr>
                      <w:rFonts w:eastAsia="ＭＳ 明朝" w:cs="Arial"/>
                      <w:color w:val="000000"/>
                      <w:sz w:val="15"/>
                      <w:szCs w:val="15"/>
                      <w:highlight w:val="yellow"/>
                    </w:rPr>
                  </w:pPr>
                </w:p>
              </w:tc>
              <w:tc>
                <w:tcPr>
                  <w:tcW w:w="80" w:type="pct"/>
                  <w:tcBorders>
                    <w:top w:val="single" w:sz="4" w:space="0" w:color="auto"/>
                    <w:left w:val="single" w:sz="4" w:space="0" w:color="auto"/>
                    <w:bottom w:val="single" w:sz="4" w:space="0" w:color="auto"/>
                    <w:right w:val="single" w:sz="4" w:space="0" w:color="auto"/>
                  </w:tcBorders>
                  <w:shd w:val="clear" w:color="auto" w:fill="FFFF00"/>
                </w:tcPr>
                <w:p w14:paraId="260B0299" w14:textId="77777777" w:rsidR="00AC35CC" w:rsidRPr="007C264E" w:rsidRDefault="00AC35CC" w:rsidP="00AC35CC">
                  <w:pPr>
                    <w:keepLines/>
                    <w:jc w:val="center"/>
                    <w:rPr>
                      <w:rFonts w:eastAsia="ＭＳ 明朝" w:cs="Arial"/>
                      <w:color w:val="000000"/>
                      <w:sz w:val="15"/>
                      <w:szCs w:val="15"/>
                      <w:highlight w:val="yellow"/>
                    </w:rPr>
                  </w:pPr>
                </w:p>
              </w:tc>
              <w:tc>
                <w:tcPr>
                  <w:tcW w:w="81" w:type="pct"/>
                  <w:tcBorders>
                    <w:top w:val="single" w:sz="4" w:space="0" w:color="auto"/>
                    <w:left w:val="single" w:sz="4" w:space="0" w:color="auto"/>
                    <w:bottom w:val="single" w:sz="4" w:space="0" w:color="auto"/>
                    <w:right w:val="single" w:sz="4" w:space="0" w:color="auto"/>
                  </w:tcBorders>
                  <w:shd w:val="clear" w:color="auto" w:fill="FFFF00"/>
                </w:tcPr>
                <w:p w14:paraId="0F6F7DAE" w14:textId="77777777" w:rsidR="00AC35CC" w:rsidRPr="007C264E" w:rsidRDefault="00AC35CC" w:rsidP="00AC35CC">
                  <w:pPr>
                    <w:keepLines/>
                    <w:jc w:val="center"/>
                    <w:rPr>
                      <w:rFonts w:eastAsia="SimSun" w:cs="Arial"/>
                      <w:color w:val="000000"/>
                      <w:sz w:val="15"/>
                      <w:szCs w:val="15"/>
                      <w:highlight w:val="yellow"/>
                      <w:lang w:eastAsia="zh-CN"/>
                    </w:rPr>
                  </w:pPr>
                </w:p>
              </w:tc>
              <w:tc>
                <w:tcPr>
                  <w:tcW w:w="80" w:type="pct"/>
                  <w:tcBorders>
                    <w:top w:val="single" w:sz="4" w:space="0" w:color="auto"/>
                    <w:left w:val="single" w:sz="4" w:space="0" w:color="auto"/>
                    <w:bottom w:val="single" w:sz="4" w:space="0" w:color="auto"/>
                    <w:right w:val="single" w:sz="4" w:space="0" w:color="auto"/>
                  </w:tcBorders>
                  <w:shd w:val="clear" w:color="auto" w:fill="FFFF00"/>
                </w:tcPr>
                <w:p w14:paraId="4335245F" w14:textId="77777777" w:rsidR="00AC35CC" w:rsidRPr="007C264E" w:rsidRDefault="00AC35CC" w:rsidP="00AC35CC">
                  <w:pPr>
                    <w:keepLines/>
                    <w:jc w:val="center"/>
                    <w:rPr>
                      <w:rFonts w:eastAsia="SimSun" w:cs="Arial"/>
                      <w:color w:val="000000"/>
                      <w:sz w:val="15"/>
                      <w:szCs w:val="15"/>
                      <w:highlight w:val="yellow"/>
                      <w:lang w:eastAsia="zh-CN"/>
                    </w:rPr>
                  </w:pPr>
                </w:p>
              </w:tc>
              <w:tc>
                <w:tcPr>
                  <w:tcW w:w="120" w:type="pct"/>
                  <w:tcBorders>
                    <w:top w:val="single" w:sz="4" w:space="0" w:color="auto"/>
                    <w:left w:val="single" w:sz="4" w:space="0" w:color="auto"/>
                    <w:bottom w:val="single" w:sz="4" w:space="0" w:color="auto"/>
                    <w:right w:val="single" w:sz="4" w:space="0" w:color="auto"/>
                  </w:tcBorders>
                </w:tcPr>
                <w:p w14:paraId="68C13823" w14:textId="77777777" w:rsidR="00AC35CC" w:rsidRPr="007C264E" w:rsidRDefault="00AC35CC" w:rsidP="00AC35CC">
                  <w:pPr>
                    <w:rPr>
                      <w:rFonts w:eastAsia="ＭＳ 明朝" w:cs="Arial"/>
                      <w:strike/>
                      <w:color w:val="000000"/>
                      <w:sz w:val="15"/>
                      <w:szCs w:val="15"/>
                      <w:highlight w:val="yellow"/>
                    </w:rPr>
                  </w:pPr>
                </w:p>
              </w:tc>
              <w:tc>
                <w:tcPr>
                  <w:tcW w:w="362" w:type="pct"/>
                  <w:tcBorders>
                    <w:top w:val="single" w:sz="4" w:space="0" w:color="auto"/>
                    <w:left w:val="single" w:sz="4" w:space="0" w:color="auto"/>
                    <w:bottom w:val="single" w:sz="4" w:space="0" w:color="auto"/>
                    <w:right w:val="single" w:sz="4" w:space="0" w:color="auto"/>
                  </w:tcBorders>
                  <w:hideMark/>
                </w:tcPr>
                <w:p w14:paraId="57937892" w14:textId="77777777" w:rsidR="00AC35CC" w:rsidRPr="007C264E" w:rsidRDefault="00AC35CC" w:rsidP="00AC35CC">
                  <w:pPr>
                    <w:keepLines/>
                    <w:rPr>
                      <w:rFonts w:eastAsia="SimSun" w:cs="Arial"/>
                      <w:color w:val="000000"/>
                      <w:sz w:val="15"/>
                      <w:szCs w:val="15"/>
                    </w:rPr>
                  </w:pPr>
                  <w:r w:rsidRPr="007C264E">
                    <w:rPr>
                      <w:rFonts w:eastAsia="SimSun" w:cs="Arial"/>
                      <w:color w:val="000000"/>
                      <w:sz w:val="15"/>
                      <w:szCs w:val="15"/>
                    </w:rPr>
                    <w:t>Optional with capability signalling</w:t>
                  </w:r>
                </w:p>
              </w:tc>
            </w:tr>
            <w:tr w:rsidR="0016755D" w:rsidRPr="007C264E" w14:paraId="58DB5AD1" w14:textId="77777777" w:rsidTr="00AC35CC">
              <w:trPr>
                <w:trHeight w:val="20"/>
              </w:trPr>
              <w:tc>
                <w:tcPr>
                  <w:tcW w:w="118" w:type="pct"/>
                  <w:tcBorders>
                    <w:top w:val="single" w:sz="4" w:space="0" w:color="auto"/>
                    <w:left w:val="single" w:sz="4" w:space="0" w:color="auto"/>
                    <w:bottom w:val="single" w:sz="4" w:space="0" w:color="auto"/>
                    <w:right w:val="single" w:sz="4" w:space="0" w:color="auto"/>
                  </w:tcBorders>
                </w:tcPr>
                <w:p w14:paraId="4A1104AB" w14:textId="77777777" w:rsidR="00AC35CC" w:rsidRPr="007C264E" w:rsidRDefault="00AC35CC" w:rsidP="00AC35CC">
                  <w:pPr>
                    <w:keepLines/>
                    <w:rPr>
                      <w:rFonts w:eastAsia="ＭＳ 明朝" w:cs="Arial"/>
                      <w:color w:val="000000"/>
                      <w:sz w:val="15"/>
                      <w:szCs w:val="15"/>
                    </w:rPr>
                  </w:pPr>
                  <w:r w:rsidRPr="007C264E">
                    <w:rPr>
                      <w:rFonts w:eastAsia="ＭＳ 明朝" w:cs="Arial"/>
                      <w:color w:val="000000"/>
                      <w:sz w:val="15"/>
                      <w:szCs w:val="15"/>
                    </w:rPr>
                    <w:t>66-</w:t>
                  </w:r>
                  <w:r w:rsidRPr="007C264E">
                    <w:rPr>
                      <w:rFonts w:eastAsia="ＭＳ 明朝" w:cs="Arial" w:hint="eastAsia"/>
                      <w:color w:val="000000"/>
                      <w:sz w:val="15"/>
                      <w:szCs w:val="15"/>
                    </w:rPr>
                    <w:t>4</w:t>
                  </w:r>
                </w:p>
              </w:tc>
              <w:tc>
                <w:tcPr>
                  <w:tcW w:w="542" w:type="pct"/>
                  <w:tcBorders>
                    <w:top w:val="single" w:sz="4" w:space="0" w:color="auto"/>
                    <w:left w:val="single" w:sz="4" w:space="0" w:color="auto"/>
                    <w:bottom w:val="single" w:sz="4" w:space="0" w:color="auto"/>
                    <w:right w:val="single" w:sz="4" w:space="0" w:color="auto"/>
                  </w:tcBorders>
                </w:tcPr>
                <w:p w14:paraId="09ECE413" w14:textId="77777777" w:rsidR="00AC35CC" w:rsidRPr="007C264E" w:rsidRDefault="00AC35CC" w:rsidP="00AC35CC">
                  <w:pPr>
                    <w:keepLines/>
                    <w:rPr>
                      <w:rFonts w:eastAsia="ＭＳ 明朝" w:cs="Arial"/>
                      <w:color w:val="000000"/>
                      <w:sz w:val="15"/>
                      <w:szCs w:val="15"/>
                    </w:rPr>
                  </w:pPr>
                  <w:r w:rsidRPr="007C264E">
                    <w:rPr>
                      <w:rFonts w:eastAsia="ＭＳ 明朝" w:cs="Arial"/>
                      <w:color w:val="000000"/>
                      <w:sz w:val="15"/>
                      <w:szCs w:val="15"/>
                    </w:rPr>
                    <w:t xml:space="preserve">Multi-cell </w:t>
                  </w:r>
                  <w:r w:rsidRPr="007C264E">
                    <w:rPr>
                      <w:rFonts w:eastAsia="ＭＳ 明朝" w:cs="Arial" w:hint="eastAsia"/>
                      <w:color w:val="000000"/>
                      <w:sz w:val="15"/>
                      <w:szCs w:val="15"/>
                    </w:rPr>
                    <w:t>multi-</w:t>
                  </w:r>
                  <w:r w:rsidRPr="007C264E">
                    <w:rPr>
                      <w:rFonts w:eastAsia="ＭＳ 明朝" w:cs="Arial"/>
                      <w:color w:val="000000"/>
                      <w:sz w:val="15"/>
                      <w:szCs w:val="15"/>
                    </w:rPr>
                    <w:t>P</w:t>
                  </w:r>
                  <w:r w:rsidRPr="007C264E">
                    <w:rPr>
                      <w:rFonts w:eastAsia="ＭＳ 明朝" w:cs="Arial" w:hint="eastAsia"/>
                      <w:color w:val="000000"/>
                      <w:sz w:val="15"/>
                      <w:szCs w:val="15"/>
                    </w:rPr>
                    <w:t>U</w:t>
                  </w:r>
                  <w:r w:rsidRPr="007C264E">
                    <w:rPr>
                      <w:rFonts w:eastAsia="ＭＳ 明朝" w:cs="Arial"/>
                      <w:color w:val="000000"/>
                      <w:sz w:val="15"/>
                      <w:szCs w:val="15"/>
                    </w:rPr>
                    <w:t xml:space="preserve">SCH scheduling by DCI format </w:t>
                  </w:r>
                  <w:r w:rsidRPr="007C264E">
                    <w:rPr>
                      <w:rFonts w:eastAsia="ＭＳ 明朝" w:cs="Arial" w:hint="eastAsia"/>
                      <w:color w:val="000000"/>
                      <w:sz w:val="15"/>
                      <w:szCs w:val="15"/>
                    </w:rPr>
                    <w:t>0</w:t>
                  </w:r>
                  <w:r w:rsidRPr="007C264E">
                    <w:rPr>
                      <w:rFonts w:eastAsia="ＭＳ 明朝" w:cs="Arial"/>
                      <w:color w:val="000000"/>
                      <w:sz w:val="15"/>
                      <w:szCs w:val="15"/>
                    </w:rPr>
                    <w:t xml:space="preserve">_3 </w:t>
                  </w:r>
                </w:p>
              </w:tc>
              <w:tc>
                <w:tcPr>
                  <w:tcW w:w="2773" w:type="pct"/>
                  <w:tcBorders>
                    <w:top w:val="single" w:sz="4" w:space="0" w:color="auto"/>
                    <w:left w:val="single" w:sz="4" w:space="0" w:color="auto"/>
                    <w:bottom w:val="single" w:sz="4" w:space="0" w:color="auto"/>
                    <w:right w:val="single" w:sz="4" w:space="0" w:color="auto"/>
                  </w:tcBorders>
                </w:tcPr>
                <w:p w14:paraId="5FF6591C" w14:textId="77777777" w:rsidR="00AC35CC" w:rsidRPr="007C264E" w:rsidRDefault="00AC35CC" w:rsidP="00AC35CC">
                  <w:pPr>
                    <w:rPr>
                      <w:rFonts w:eastAsia="ＭＳ 明朝" w:cs="Arial"/>
                      <w:color w:val="000000"/>
                      <w:sz w:val="15"/>
                      <w:szCs w:val="15"/>
                    </w:rPr>
                  </w:pPr>
                  <w:r w:rsidRPr="007C264E">
                    <w:rPr>
                      <w:rFonts w:eastAsia="ＭＳ 明朝" w:cs="Arial"/>
                      <w:color w:val="000000"/>
                      <w:sz w:val="15"/>
                      <w:szCs w:val="15"/>
                      <w:lang w:eastAsia="zh-CN"/>
                    </w:rPr>
                    <w:t xml:space="preserve">1. </w:t>
                  </w:r>
                  <w:r w:rsidRPr="007C264E">
                    <w:rPr>
                      <w:rFonts w:eastAsia="ＭＳ 明朝" w:cs="Arial"/>
                      <w:color w:val="000000"/>
                      <w:sz w:val="15"/>
                      <w:szCs w:val="15"/>
                    </w:rPr>
                    <w:t xml:space="preserve">UE supports DCI format </w:t>
                  </w:r>
                  <w:r w:rsidRPr="007C264E">
                    <w:rPr>
                      <w:rFonts w:eastAsia="ＭＳ 明朝" w:cs="Arial" w:hint="eastAsia"/>
                      <w:color w:val="000000"/>
                      <w:sz w:val="15"/>
                      <w:szCs w:val="15"/>
                    </w:rPr>
                    <w:t>0</w:t>
                  </w:r>
                  <w:r w:rsidRPr="007C264E">
                    <w:rPr>
                      <w:rFonts w:eastAsia="ＭＳ 明朝" w:cs="Arial"/>
                      <w:color w:val="000000"/>
                      <w:sz w:val="15"/>
                      <w:szCs w:val="15"/>
                    </w:rPr>
                    <w:t xml:space="preserve">_3 for </w:t>
                  </w:r>
                  <w:r w:rsidRPr="007C264E">
                    <w:rPr>
                      <w:rFonts w:eastAsia="ＭＳ 明朝" w:cs="Arial" w:hint="eastAsia"/>
                      <w:color w:val="000000"/>
                      <w:sz w:val="15"/>
                      <w:szCs w:val="15"/>
                    </w:rPr>
                    <w:t>U</w:t>
                  </w:r>
                  <w:r w:rsidRPr="007C264E">
                    <w:rPr>
                      <w:rFonts w:eastAsia="ＭＳ 明朝" w:cs="Arial"/>
                      <w:color w:val="000000"/>
                      <w:sz w:val="15"/>
                      <w:szCs w:val="15"/>
                    </w:rPr>
                    <w:t xml:space="preserve">L scheduling of </w:t>
                  </w:r>
                  <w:r w:rsidRPr="007C264E">
                    <w:rPr>
                      <w:rFonts w:eastAsia="ＭＳ 明朝" w:cs="Arial" w:hint="eastAsia"/>
                      <w:color w:val="000000"/>
                      <w:sz w:val="15"/>
                      <w:szCs w:val="15"/>
                      <w:highlight w:val="yellow"/>
                    </w:rPr>
                    <w:t>[one or]</w:t>
                  </w:r>
                  <w:r w:rsidRPr="007C264E">
                    <w:rPr>
                      <w:rFonts w:eastAsia="ＭＳ 明朝" w:cs="Arial" w:hint="eastAsia"/>
                      <w:color w:val="000000"/>
                      <w:sz w:val="15"/>
                      <w:szCs w:val="15"/>
                    </w:rPr>
                    <w:t xml:space="preserve"> </w:t>
                  </w:r>
                  <w:r w:rsidRPr="007C264E">
                    <w:rPr>
                      <w:rFonts w:eastAsia="ＭＳ 明朝" w:cs="Arial"/>
                      <w:color w:val="000000"/>
                      <w:sz w:val="15"/>
                      <w:szCs w:val="15"/>
                    </w:rPr>
                    <w:t>more P</w:t>
                  </w:r>
                  <w:r w:rsidRPr="007C264E">
                    <w:rPr>
                      <w:rFonts w:eastAsia="ＭＳ 明朝" w:cs="Arial" w:hint="eastAsia"/>
                      <w:color w:val="000000"/>
                      <w:sz w:val="15"/>
                      <w:szCs w:val="15"/>
                    </w:rPr>
                    <w:t>U</w:t>
                  </w:r>
                  <w:r w:rsidRPr="007C264E">
                    <w:rPr>
                      <w:rFonts w:eastAsia="ＭＳ 明朝" w:cs="Arial"/>
                      <w:color w:val="000000"/>
                      <w:sz w:val="15"/>
                      <w:szCs w:val="15"/>
                    </w:rPr>
                    <w:t>SCH</w:t>
                  </w:r>
                  <w:r w:rsidRPr="007C264E">
                    <w:rPr>
                      <w:rFonts w:eastAsia="ＭＳ 明朝" w:cs="Arial" w:hint="eastAsia"/>
                      <w:color w:val="000000"/>
                      <w:sz w:val="15"/>
                      <w:szCs w:val="15"/>
                    </w:rPr>
                    <w:t>(s)</w:t>
                  </w:r>
                  <w:r w:rsidRPr="007C264E">
                    <w:rPr>
                      <w:rFonts w:eastAsia="ＭＳ 明朝" w:cs="Arial"/>
                      <w:color w:val="000000"/>
                      <w:sz w:val="15"/>
                      <w:szCs w:val="15"/>
                    </w:rPr>
                    <w:t xml:space="preserve"> per cell in the set of cells</w:t>
                  </w:r>
                </w:p>
                <w:p w14:paraId="08C56775" w14:textId="77777777" w:rsidR="00AC35CC" w:rsidRPr="007C264E" w:rsidRDefault="00AC35CC" w:rsidP="00AC35CC">
                  <w:pPr>
                    <w:rPr>
                      <w:rFonts w:eastAsia="ＭＳ 明朝" w:cs="Arial"/>
                      <w:color w:val="000000"/>
                      <w:sz w:val="15"/>
                      <w:szCs w:val="15"/>
                    </w:rPr>
                  </w:pPr>
                </w:p>
                <w:p w14:paraId="181EB6A4" w14:textId="77777777" w:rsidR="00AC35CC" w:rsidRPr="007C264E" w:rsidRDefault="00AC35CC" w:rsidP="00AC35CC">
                  <w:pPr>
                    <w:rPr>
                      <w:rFonts w:eastAsia="ＭＳ 明朝" w:cs="Arial"/>
                      <w:color w:val="000000"/>
                      <w:sz w:val="15"/>
                      <w:szCs w:val="15"/>
                    </w:rPr>
                  </w:pPr>
                  <w:r w:rsidRPr="007C264E">
                    <w:rPr>
                      <w:rFonts w:eastAsia="ＭＳ 明朝" w:cs="Arial" w:hint="eastAsia"/>
                      <w:color w:val="000000"/>
                      <w:sz w:val="15"/>
                      <w:szCs w:val="15"/>
                      <w:highlight w:val="yellow"/>
                    </w:rPr>
                    <w:t xml:space="preserve">FFS: Whether to limit this FG to </w:t>
                  </w:r>
                  <w:r w:rsidRPr="007C264E">
                    <w:rPr>
                      <w:rFonts w:eastAsia="ＭＳ 明朝" w:cs="Arial"/>
                      <w:color w:val="000000"/>
                      <w:sz w:val="15"/>
                      <w:szCs w:val="15"/>
                      <w:highlight w:val="yellow"/>
                    </w:rPr>
                    <w:t>particular</w:t>
                  </w:r>
                  <w:r w:rsidRPr="007C264E">
                    <w:rPr>
                      <w:rFonts w:eastAsia="ＭＳ 明朝" w:cs="Arial" w:hint="eastAsia"/>
                      <w:color w:val="000000"/>
                      <w:sz w:val="15"/>
                      <w:szCs w:val="15"/>
                      <w:highlight w:val="yellow"/>
                    </w:rPr>
                    <w:t xml:space="preserve"> FR and/or SCS</w:t>
                  </w:r>
                </w:p>
                <w:p w14:paraId="6D5181D3" w14:textId="77777777" w:rsidR="00AC35CC" w:rsidRPr="007C264E" w:rsidRDefault="00AC35CC" w:rsidP="00AC35CC">
                  <w:pPr>
                    <w:rPr>
                      <w:rFonts w:eastAsia="ＭＳ 明朝" w:cs="Arial"/>
                      <w:color w:val="000000"/>
                      <w:sz w:val="15"/>
                      <w:szCs w:val="15"/>
                      <w:highlight w:val="yellow"/>
                    </w:rPr>
                  </w:pPr>
                  <w:r w:rsidRPr="007C264E">
                    <w:rPr>
                      <w:rFonts w:eastAsia="ＭＳ 明朝" w:cs="Arial" w:hint="eastAsia"/>
                      <w:color w:val="000000"/>
                      <w:sz w:val="15"/>
                      <w:szCs w:val="15"/>
                      <w:highlight w:val="yellow"/>
                    </w:rPr>
                    <w:t>FFS: Whether to separate this FG per FR and/or SCS</w:t>
                  </w:r>
                </w:p>
                <w:p w14:paraId="6AEE6A18" w14:textId="77777777" w:rsidR="00AC35CC" w:rsidRPr="007C264E" w:rsidRDefault="00AC35CC" w:rsidP="00AC35CC">
                  <w:pPr>
                    <w:rPr>
                      <w:rFonts w:eastAsia="ＭＳ 明朝" w:cs="Arial"/>
                      <w:color w:val="000000"/>
                      <w:sz w:val="15"/>
                      <w:szCs w:val="15"/>
                      <w:highlight w:val="yellow"/>
                    </w:rPr>
                  </w:pPr>
                  <w:r w:rsidRPr="007C264E">
                    <w:rPr>
                      <w:rFonts w:eastAsia="ＭＳ 明朝" w:cs="Arial" w:hint="eastAsia"/>
                      <w:color w:val="000000"/>
                      <w:sz w:val="15"/>
                      <w:szCs w:val="15"/>
                      <w:highlight w:val="yellow"/>
                    </w:rPr>
                    <w:t xml:space="preserve">FFS: Whether/how to define component to report the supported number of maximum schedulable PUSCHs per cell </w:t>
                  </w:r>
                </w:p>
                <w:p w14:paraId="57691108" w14:textId="77777777" w:rsidR="00AC35CC" w:rsidRPr="007C264E" w:rsidRDefault="00AC35CC" w:rsidP="00AC35CC">
                  <w:pPr>
                    <w:rPr>
                      <w:rFonts w:eastAsia="ＭＳ 明朝" w:cs="Arial"/>
                      <w:color w:val="000000"/>
                      <w:sz w:val="15"/>
                      <w:szCs w:val="15"/>
                      <w:highlight w:val="yellow"/>
                    </w:rPr>
                  </w:pPr>
                  <w:r w:rsidRPr="007C264E">
                    <w:rPr>
                      <w:rFonts w:eastAsia="ＭＳ 明朝" w:cs="Arial" w:hint="eastAsia"/>
                      <w:color w:val="000000"/>
                      <w:sz w:val="15"/>
                      <w:szCs w:val="15"/>
                      <w:highlight w:val="yellow"/>
                    </w:rPr>
                    <w:t>FFS: Whether/how to define component to report the supported maximum total number of schedulable PUSCHs per DCI</w:t>
                  </w:r>
                </w:p>
                <w:p w14:paraId="74BF328D" w14:textId="77777777" w:rsidR="00AC35CC" w:rsidRPr="007C264E" w:rsidRDefault="00AC35CC" w:rsidP="00AC35CC">
                  <w:pPr>
                    <w:rPr>
                      <w:rFonts w:eastAsia="ＭＳ 明朝" w:cs="Arial"/>
                      <w:color w:val="000000"/>
                      <w:sz w:val="15"/>
                      <w:szCs w:val="15"/>
                    </w:rPr>
                  </w:pPr>
                  <w:r w:rsidRPr="007C264E">
                    <w:rPr>
                      <w:rFonts w:eastAsia="ＭＳ 明朝" w:cs="Arial" w:hint="eastAsia"/>
                      <w:color w:val="000000"/>
                      <w:sz w:val="15"/>
                      <w:szCs w:val="15"/>
                      <w:highlight w:val="yellow"/>
                    </w:rPr>
                    <w:t>FFS: other component(s)</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66033279" w14:textId="77777777" w:rsidR="00AC35CC" w:rsidRPr="007C264E" w:rsidRDefault="00AC35CC" w:rsidP="00AC35CC">
                  <w:pPr>
                    <w:keepLines/>
                    <w:rPr>
                      <w:rFonts w:eastAsia="ＭＳ 明朝" w:cs="Arial"/>
                      <w:color w:val="000000"/>
                      <w:sz w:val="15"/>
                      <w:szCs w:val="15"/>
                    </w:rPr>
                  </w:pPr>
                </w:p>
              </w:tc>
              <w:tc>
                <w:tcPr>
                  <w:tcW w:w="161" w:type="pct"/>
                  <w:tcBorders>
                    <w:top w:val="single" w:sz="4" w:space="0" w:color="auto"/>
                    <w:left w:val="single" w:sz="4" w:space="0" w:color="auto"/>
                    <w:bottom w:val="single" w:sz="4" w:space="0" w:color="auto"/>
                    <w:right w:val="single" w:sz="4" w:space="0" w:color="auto"/>
                  </w:tcBorders>
                </w:tcPr>
                <w:p w14:paraId="23B4317D" w14:textId="77777777" w:rsidR="00AC35CC" w:rsidRPr="007C264E" w:rsidRDefault="00AC35CC" w:rsidP="00AC35CC">
                  <w:pPr>
                    <w:keepLines/>
                    <w:jc w:val="center"/>
                    <w:rPr>
                      <w:rFonts w:eastAsia="ＭＳ 明朝" w:cs="Arial"/>
                      <w:color w:val="000000"/>
                      <w:sz w:val="15"/>
                      <w:szCs w:val="15"/>
                    </w:rPr>
                  </w:pPr>
                  <w:r w:rsidRPr="007C264E">
                    <w:rPr>
                      <w:rFonts w:eastAsia="ＭＳ 明朝" w:cs="Arial"/>
                      <w:color w:val="000000"/>
                      <w:sz w:val="15"/>
                      <w:szCs w:val="15"/>
                    </w:rPr>
                    <w:t>Yes</w:t>
                  </w:r>
                </w:p>
              </w:tc>
              <w:tc>
                <w:tcPr>
                  <w:tcW w:w="201" w:type="pct"/>
                  <w:tcBorders>
                    <w:top w:val="single" w:sz="4" w:space="0" w:color="auto"/>
                    <w:left w:val="single" w:sz="4" w:space="0" w:color="auto"/>
                    <w:bottom w:val="single" w:sz="4" w:space="0" w:color="auto"/>
                    <w:right w:val="single" w:sz="4" w:space="0" w:color="auto"/>
                  </w:tcBorders>
                </w:tcPr>
                <w:p w14:paraId="52DB409B" w14:textId="77777777" w:rsidR="00AC35CC" w:rsidRPr="007C264E" w:rsidRDefault="00AC35CC" w:rsidP="00AC35CC">
                  <w:pPr>
                    <w:keepLines/>
                    <w:jc w:val="center"/>
                    <w:rPr>
                      <w:rFonts w:eastAsia="ＭＳ 明朝" w:cs="Arial"/>
                      <w:color w:val="000000"/>
                      <w:sz w:val="15"/>
                      <w:szCs w:val="15"/>
                    </w:rPr>
                  </w:pPr>
                  <w:r w:rsidRPr="007C264E">
                    <w:rPr>
                      <w:rFonts w:eastAsia="ＭＳ 明朝" w:cs="Arial"/>
                      <w:color w:val="000000"/>
                      <w:sz w:val="15"/>
                      <w:szCs w:val="15"/>
                    </w:rPr>
                    <w:t>N/A</w:t>
                  </w:r>
                </w:p>
              </w:tc>
              <w:tc>
                <w:tcPr>
                  <w:tcW w:w="281" w:type="pct"/>
                  <w:tcBorders>
                    <w:top w:val="single" w:sz="4" w:space="0" w:color="auto"/>
                    <w:left w:val="single" w:sz="4" w:space="0" w:color="auto"/>
                    <w:bottom w:val="single" w:sz="4" w:space="0" w:color="auto"/>
                    <w:right w:val="single" w:sz="4" w:space="0" w:color="auto"/>
                  </w:tcBorders>
                </w:tcPr>
                <w:p w14:paraId="404A5CFD" w14:textId="77777777" w:rsidR="00AC35CC" w:rsidRPr="007C264E" w:rsidRDefault="00AC35CC" w:rsidP="00AC35CC">
                  <w:pPr>
                    <w:keepLines/>
                    <w:rPr>
                      <w:rFonts w:eastAsia="ＭＳ 明朝" w:cs="Arial"/>
                      <w:color w:val="000000"/>
                      <w:sz w:val="15"/>
                      <w:szCs w:val="15"/>
                    </w:rPr>
                  </w:pPr>
                  <w:r w:rsidRPr="007C264E">
                    <w:rPr>
                      <w:rFonts w:eastAsia="ＭＳ 明朝" w:cs="Arial"/>
                      <w:color w:val="000000"/>
                      <w:sz w:val="15"/>
                      <w:szCs w:val="15"/>
                    </w:rPr>
                    <w:t xml:space="preserve">Multi-cell </w:t>
                  </w:r>
                  <w:r w:rsidRPr="007C264E">
                    <w:rPr>
                      <w:rFonts w:eastAsia="ＭＳ 明朝" w:cs="Arial" w:hint="eastAsia"/>
                      <w:color w:val="000000"/>
                      <w:sz w:val="15"/>
                      <w:szCs w:val="15"/>
                    </w:rPr>
                    <w:t>multi-</w:t>
                  </w:r>
                  <w:r w:rsidRPr="007C264E">
                    <w:rPr>
                      <w:rFonts w:eastAsia="ＭＳ 明朝" w:cs="Arial"/>
                      <w:color w:val="000000"/>
                      <w:sz w:val="15"/>
                      <w:szCs w:val="15"/>
                    </w:rPr>
                    <w:t>P</w:t>
                  </w:r>
                  <w:r w:rsidRPr="007C264E">
                    <w:rPr>
                      <w:rFonts w:eastAsia="ＭＳ 明朝" w:cs="Arial" w:hint="eastAsia"/>
                      <w:color w:val="000000"/>
                      <w:sz w:val="15"/>
                      <w:szCs w:val="15"/>
                    </w:rPr>
                    <w:t>U</w:t>
                  </w:r>
                  <w:r w:rsidRPr="007C264E">
                    <w:rPr>
                      <w:rFonts w:eastAsia="ＭＳ 明朝" w:cs="Arial"/>
                      <w:color w:val="000000"/>
                      <w:sz w:val="15"/>
                      <w:szCs w:val="15"/>
                    </w:rPr>
                    <w:t xml:space="preserve">SCH scheduling by DCI format </w:t>
                  </w:r>
                  <w:r w:rsidRPr="007C264E">
                    <w:rPr>
                      <w:rFonts w:eastAsia="ＭＳ 明朝" w:cs="Arial" w:hint="eastAsia"/>
                      <w:color w:val="000000"/>
                      <w:sz w:val="15"/>
                      <w:szCs w:val="15"/>
                    </w:rPr>
                    <w:t>0</w:t>
                  </w:r>
                  <w:r w:rsidRPr="007C264E">
                    <w:rPr>
                      <w:rFonts w:eastAsia="ＭＳ 明朝" w:cs="Arial"/>
                      <w:color w:val="000000"/>
                      <w:sz w:val="15"/>
                      <w:szCs w:val="15"/>
                    </w:rPr>
                    <w:t>_3 is not supported</w:t>
                  </w:r>
                </w:p>
              </w:tc>
              <w:tc>
                <w:tcPr>
                  <w:tcW w:w="81" w:type="pct"/>
                  <w:tcBorders>
                    <w:top w:val="single" w:sz="4" w:space="0" w:color="auto"/>
                    <w:left w:val="single" w:sz="4" w:space="0" w:color="auto"/>
                    <w:bottom w:val="single" w:sz="4" w:space="0" w:color="auto"/>
                    <w:right w:val="single" w:sz="4" w:space="0" w:color="auto"/>
                  </w:tcBorders>
                  <w:shd w:val="clear" w:color="auto" w:fill="FFFF00"/>
                </w:tcPr>
                <w:p w14:paraId="7FDE3836" w14:textId="77777777" w:rsidR="00AC35CC" w:rsidRPr="007C264E" w:rsidRDefault="00AC35CC" w:rsidP="00AC35CC">
                  <w:pPr>
                    <w:keepLines/>
                    <w:jc w:val="center"/>
                    <w:rPr>
                      <w:rFonts w:eastAsia="ＭＳ 明朝" w:cs="Arial"/>
                      <w:color w:val="000000"/>
                      <w:sz w:val="15"/>
                      <w:szCs w:val="15"/>
                      <w:highlight w:val="yellow"/>
                    </w:rPr>
                  </w:pPr>
                </w:p>
              </w:tc>
              <w:tc>
                <w:tcPr>
                  <w:tcW w:w="80" w:type="pct"/>
                  <w:tcBorders>
                    <w:top w:val="single" w:sz="4" w:space="0" w:color="auto"/>
                    <w:left w:val="single" w:sz="4" w:space="0" w:color="auto"/>
                    <w:bottom w:val="single" w:sz="4" w:space="0" w:color="auto"/>
                    <w:right w:val="single" w:sz="4" w:space="0" w:color="auto"/>
                  </w:tcBorders>
                  <w:shd w:val="clear" w:color="auto" w:fill="FFFF00"/>
                </w:tcPr>
                <w:p w14:paraId="0B1F7BD0" w14:textId="77777777" w:rsidR="00AC35CC" w:rsidRPr="007C264E" w:rsidRDefault="00AC35CC" w:rsidP="00AC35CC">
                  <w:pPr>
                    <w:keepLines/>
                    <w:jc w:val="center"/>
                    <w:rPr>
                      <w:rFonts w:eastAsia="ＭＳ 明朝" w:cs="Arial"/>
                      <w:color w:val="000000"/>
                      <w:sz w:val="15"/>
                      <w:szCs w:val="15"/>
                      <w:highlight w:val="yellow"/>
                    </w:rPr>
                  </w:pPr>
                </w:p>
              </w:tc>
              <w:tc>
                <w:tcPr>
                  <w:tcW w:w="81" w:type="pct"/>
                  <w:tcBorders>
                    <w:top w:val="single" w:sz="4" w:space="0" w:color="auto"/>
                    <w:left w:val="single" w:sz="4" w:space="0" w:color="auto"/>
                    <w:bottom w:val="single" w:sz="4" w:space="0" w:color="auto"/>
                    <w:right w:val="single" w:sz="4" w:space="0" w:color="auto"/>
                  </w:tcBorders>
                  <w:shd w:val="clear" w:color="auto" w:fill="FFFF00"/>
                </w:tcPr>
                <w:p w14:paraId="51DD8858" w14:textId="77777777" w:rsidR="00AC35CC" w:rsidRPr="007C264E" w:rsidRDefault="00AC35CC" w:rsidP="00AC35CC">
                  <w:pPr>
                    <w:keepLines/>
                    <w:jc w:val="center"/>
                    <w:rPr>
                      <w:rFonts w:eastAsia="ＭＳ 明朝" w:cs="Arial"/>
                      <w:color w:val="000000"/>
                      <w:sz w:val="15"/>
                      <w:szCs w:val="15"/>
                      <w:highlight w:val="yellow"/>
                    </w:rPr>
                  </w:pPr>
                </w:p>
              </w:tc>
              <w:tc>
                <w:tcPr>
                  <w:tcW w:w="80" w:type="pct"/>
                  <w:tcBorders>
                    <w:top w:val="single" w:sz="4" w:space="0" w:color="auto"/>
                    <w:left w:val="single" w:sz="4" w:space="0" w:color="auto"/>
                    <w:bottom w:val="single" w:sz="4" w:space="0" w:color="auto"/>
                    <w:right w:val="single" w:sz="4" w:space="0" w:color="auto"/>
                  </w:tcBorders>
                  <w:shd w:val="clear" w:color="auto" w:fill="FFFF00"/>
                </w:tcPr>
                <w:p w14:paraId="3AC47122" w14:textId="77777777" w:rsidR="00AC35CC" w:rsidRPr="007C264E" w:rsidRDefault="00AC35CC" w:rsidP="00AC35CC">
                  <w:pPr>
                    <w:keepLines/>
                    <w:jc w:val="center"/>
                    <w:rPr>
                      <w:rFonts w:eastAsia="ＭＳ 明朝" w:cs="Arial"/>
                      <w:color w:val="000000"/>
                      <w:sz w:val="15"/>
                      <w:szCs w:val="15"/>
                      <w:highlight w:val="yellow"/>
                    </w:rPr>
                  </w:pPr>
                </w:p>
              </w:tc>
              <w:tc>
                <w:tcPr>
                  <w:tcW w:w="120" w:type="pct"/>
                  <w:tcBorders>
                    <w:top w:val="single" w:sz="4" w:space="0" w:color="auto"/>
                    <w:left w:val="single" w:sz="4" w:space="0" w:color="auto"/>
                    <w:bottom w:val="single" w:sz="4" w:space="0" w:color="auto"/>
                    <w:right w:val="single" w:sz="4" w:space="0" w:color="auto"/>
                  </w:tcBorders>
                </w:tcPr>
                <w:p w14:paraId="1D35050A" w14:textId="77777777" w:rsidR="00AC35CC" w:rsidRPr="007C264E" w:rsidRDefault="00AC35CC" w:rsidP="00AC35CC">
                  <w:pPr>
                    <w:rPr>
                      <w:rFonts w:eastAsia="ＭＳ 明朝" w:cs="Arial"/>
                      <w:strike/>
                      <w:color w:val="000000"/>
                      <w:sz w:val="15"/>
                      <w:szCs w:val="15"/>
                      <w:highlight w:val="yellow"/>
                    </w:rPr>
                  </w:pPr>
                </w:p>
              </w:tc>
              <w:tc>
                <w:tcPr>
                  <w:tcW w:w="362" w:type="pct"/>
                  <w:tcBorders>
                    <w:top w:val="single" w:sz="4" w:space="0" w:color="auto"/>
                    <w:left w:val="single" w:sz="4" w:space="0" w:color="auto"/>
                    <w:bottom w:val="single" w:sz="4" w:space="0" w:color="auto"/>
                    <w:right w:val="single" w:sz="4" w:space="0" w:color="auto"/>
                  </w:tcBorders>
                </w:tcPr>
                <w:p w14:paraId="160F0263" w14:textId="77777777" w:rsidR="00AC35CC" w:rsidRPr="007C264E" w:rsidRDefault="00AC35CC" w:rsidP="00AC35CC">
                  <w:pPr>
                    <w:keepLines/>
                    <w:rPr>
                      <w:rFonts w:eastAsia="SimSun" w:cs="Arial"/>
                      <w:color w:val="000000"/>
                      <w:sz w:val="15"/>
                      <w:szCs w:val="15"/>
                    </w:rPr>
                  </w:pPr>
                  <w:r w:rsidRPr="007C264E">
                    <w:rPr>
                      <w:rFonts w:eastAsia="SimSun" w:cs="Arial"/>
                      <w:color w:val="000000"/>
                      <w:sz w:val="15"/>
                      <w:szCs w:val="15"/>
                    </w:rPr>
                    <w:t>Optional with capability signalling</w:t>
                  </w:r>
                </w:p>
              </w:tc>
            </w:tr>
          </w:tbl>
          <w:p w14:paraId="7237EF5F" w14:textId="77777777" w:rsidR="00AC35CC" w:rsidRPr="006F03B2" w:rsidRDefault="00AC35CC" w:rsidP="00F03B85">
            <w:pPr>
              <w:pStyle w:val="aff6"/>
              <w:numPr>
                <w:ilvl w:val="0"/>
                <w:numId w:val="57"/>
              </w:numPr>
              <w:overflowPunct/>
              <w:autoSpaceDE/>
              <w:autoSpaceDN/>
              <w:adjustRightInd/>
              <w:spacing w:after="0"/>
              <w:ind w:leftChars="0"/>
              <w:jc w:val="both"/>
              <w:rPr>
                <w:rFonts w:eastAsia="游明朝"/>
                <w:sz w:val="22"/>
                <w:szCs w:val="22"/>
              </w:rPr>
            </w:pPr>
            <w:r w:rsidRPr="006F03B2">
              <w:rPr>
                <w:rFonts w:eastAsia="游明朝"/>
                <w:sz w:val="22"/>
                <w:szCs w:val="22"/>
              </w:rPr>
              <w:t xml:space="preserve">One first aspect whether single PDSCH and single PUSCH can also be scheduled based on this UE feature, our view is that it should not be precluded. This provided network the flexibility to not configure separate monitoring of DCIs for single PDSCH/PUSCH scheduling </w:t>
            </w:r>
          </w:p>
          <w:p w14:paraId="66E6FB7B" w14:textId="77777777" w:rsidR="00AC35CC" w:rsidRPr="006F03B2" w:rsidRDefault="00AC35CC" w:rsidP="00F03B85">
            <w:pPr>
              <w:pStyle w:val="aff6"/>
              <w:numPr>
                <w:ilvl w:val="0"/>
                <w:numId w:val="57"/>
              </w:numPr>
              <w:overflowPunct/>
              <w:autoSpaceDE/>
              <w:autoSpaceDN/>
              <w:adjustRightInd/>
              <w:spacing w:after="0"/>
              <w:ind w:leftChars="0"/>
              <w:jc w:val="both"/>
              <w:rPr>
                <w:rFonts w:eastAsia="游明朝"/>
                <w:sz w:val="22"/>
                <w:szCs w:val="22"/>
              </w:rPr>
            </w:pPr>
            <w:r w:rsidRPr="006F03B2">
              <w:rPr>
                <w:rFonts w:eastAsia="游明朝"/>
                <w:sz w:val="22"/>
                <w:szCs w:val="22"/>
              </w:rPr>
              <w:t>Regarding the applicability of this feature for FR and/or SCS, we don’t see a need to limit to certain candidates, except unlicensed bands.</w:t>
            </w:r>
          </w:p>
          <w:p w14:paraId="464A9425" w14:textId="77777777" w:rsidR="00AC35CC" w:rsidRPr="006F03B2" w:rsidRDefault="00AC35CC" w:rsidP="00F03B85">
            <w:pPr>
              <w:pStyle w:val="aff6"/>
              <w:numPr>
                <w:ilvl w:val="0"/>
                <w:numId w:val="57"/>
              </w:numPr>
              <w:overflowPunct/>
              <w:autoSpaceDE/>
              <w:autoSpaceDN/>
              <w:adjustRightInd/>
              <w:spacing w:after="0"/>
              <w:ind w:leftChars="0"/>
              <w:jc w:val="both"/>
              <w:rPr>
                <w:rFonts w:eastAsia="游明朝"/>
                <w:sz w:val="22"/>
                <w:szCs w:val="22"/>
              </w:rPr>
            </w:pPr>
            <w:r w:rsidRPr="006F03B2">
              <w:rPr>
                <w:rFonts w:eastAsia="游明朝"/>
                <w:sz w:val="22"/>
                <w:szCs w:val="22"/>
              </w:rPr>
              <w:t>For this particular feature groups, similar approach as Rel-18 can be adopted, similar to 49-1 and 49-1b for PDSCH and 49-2 and 49-2b for PUSCH</w:t>
            </w:r>
          </w:p>
          <w:p w14:paraId="36222FF3" w14:textId="77777777" w:rsidR="00AC35CC" w:rsidRPr="006F03B2" w:rsidRDefault="00AC35CC" w:rsidP="00F03B85">
            <w:pPr>
              <w:pStyle w:val="aff6"/>
              <w:numPr>
                <w:ilvl w:val="0"/>
                <w:numId w:val="57"/>
              </w:numPr>
              <w:overflowPunct/>
              <w:autoSpaceDE/>
              <w:autoSpaceDN/>
              <w:adjustRightInd/>
              <w:spacing w:after="0"/>
              <w:ind w:leftChars="0"/>
              <w:jc w:val="both"/>
              <w:rPr>
                <w:rFonts w:eastAsia="游明朝"/>
                <w:sz w:val="22"/>
                <w:szCs w:val="22"/>
              </w:rPr>
            </w:pPr>
            <w:r w:rsidRPr="006F03B2">
              <w:rPr>
                <w:rFonts w:eastAsia="游明朝"/>
                <w:sz w:val="22"/>
                <w:szCs w:val="22"/>
              </w:rPr>
              <w:t>For number of maximum schedulable PDSCHs/PUSCHs per cell, we would prefer to include a component</w:t>
            </w:r>
          </w:p>
          <w:p w14:paraId="58965551" w14:textId="77777777" w:rsidR="00AC35CC" w:rsidRPr="006F03B2" w:rsidRDefault="00AC35CC" w:rsidP="00F03B85">
            <w:pPr>
              <w:pStyle w:val="aff6"/>
              <w:numPr>
                <w:ilvl w:val="0"/>
                <w:numId w:val="57"/>
              </w:numPr>
              <w:overflowPunct/>
              <w:autoSpaceDE/>
              <w:autoSpaceDN/>
              <w:adjustRightInd/>
              <w:spacing w:after="0"/>
              <w:ind w:leftChars="0"/>
              <w:jc w:val="both"/>
              <w:rPr>
                <w:rFonts w:eastAsia="游明朝"/>
                <w:sz w:val="22"/>
                <w:szCs w:val="22"/>
              </w:rPr>
            </w:pPr>
            <w:r w:rsidRPr="006F03B2">
              <w:rPr>
                <w:rFonts w:eastAsia="游明朝"/>
                <w:sz w:val="22"/>
                <w:szCs w:val="22"/>
              </w:rPr>
              <w:t>More importantly, maximum number of total PDSCHs/PUSCHs across all cells should be supported as a component</w:t>
            </w:r>
          </w:p>
          <w:p w14:paraId="1A53EEAD" w14:textId="77777777" w:rsidR="00AC35CC" w:rsidRDefault="00AC35CC" w:rsidP="00AC35CC">
            <w:pPr>
              <w:jc w:val="both"/>
              <w:rPr>
                <w:rFonts w:eastAsia="游明朝"/>
                <w:sz w:val="22"/>
                <w:szCs w:val="22"/>
              </w:rPr>
            </w:pPr>
          </w:p>
          <w:p w14:paraId="20F82C0E" w14:textId="77777777" w:rsidR="00AC35CC" w:rsidRPr="00D766BF" w:rsidRDefault="00AC35CC" w:rsidP="00AC35CC">
            <w:pPr>
              <w:jc w:val="both"/>
              <w:rPr>
                <w:rFonts w:eastAsia="游明朝"/>
                <w:b/>
                <w:bCs/>
                <w:i/>
                <w:iCs/>
                <w:sz w:val="22"/>
                <w:szCs w:val="22"/>
              </w:rPr>
            </w:pPr>
            <w:r w:rsidRPr="00D766BF">
              <w:rPr>
                <w:rFonts w:eastAsia="游明朝"/>
                <w:b/>
                <w:bCs/>
                <w:i/>
                <w:iCs/>
                <w:sz w:val="22"/>
                <w:szCs w:val="22"/>
              </w:rPr>
              <w:t>Proposal 1: For UE FG 66-3, further updated based on following:</w:t>
            </w:r>
          </w:p>
          <w:p w14:paraId="6BBEDA51" w14:textId="77777777" w:rsidR="00AC35CC" w:rsidRPr="00D766BF" w:rsidRDefault="00AC35CC" w:rsidP="00F03B85">
            <w:pPr>
              <w:pStyle w:val="aff6"/>
              <w:numPr>
                <w:ilvl w:val="0"/>
                <w:numId w:val="58"/>
              </w:numPr>
              <w:overflowPunct/>
              <w:autoSpaceDE/>
              <w:autoSpaceDN/>
              <w:adjustRightInd/>
              <w:spacing w:after="0"/>
              <w:ind w:leftChars="0"/>
              <w:jc w:val="both"/>
              <w:rPr>
                <w:rFonts w:eastAsia="游明朝"/>
                <w:b/>
                <w:bCs/>
                <w:i/>
                <w:iCs/>
                <w:sz w:val="22"/>
                <w:szCs w:val="22"/>
              </w:rPr>
            </w:pPr>
            <w:r w:rsidRPr="00D766BF">
              <w:rPr>
                <w:rFonts w:eastAsia="游明朝"/>
                <w:b/>
                <w:bCs/>
                <w:i/>
                <w:iCs/>
                <w:sz w:val="22"/>
                <w:szCs w:val="22"/>
              </w:rPr>
              <w:t>Allow scheduling 1 PDSCH per cell as well</w:t>
            </w:r>
          </w:p>
          <w:p w14:paraId="13CA4F56" w14:textId="77777777" w:rsidR="00AC35CC" w:rsidRPr="00D766BF" w:rsidRDefault="00AC35CC" w:rsidP="00F03B85">
            <w:pPr>
              <w:pStyle w:val="aff6"/>
              <w:numPr>
                <w:ilvl w:val="0"/>
                <w:numId w:val="58"/>
              </w:numPr>
              <w:overflowPunct/>
              <w:autoSpaceDE/>
              <w:autoSpaceDN/>
              <w:adjustRightInd/>
              <w:spacing w:after="0"/>
              <w:ind w:leftChars="0"/>
              <w:jc w:val="both"/>
              <w:rPr>
                <w:rFonts w:eastAsia="游明朝"/>
                <w:b/>
                <w:bCs/>
                <w:i/>
                <w:iCs/>
                <w:sz w:val="22"/>
                <w:szCs w:val="22"/>
              </w:rPr>
            </w:pPr>
            <w:r w:rsidRPr="00D766BF">
              <w:rPr>
                <w:rFonts w:eastAsia="游明朝"/>
                <w:b/>
                <w:bCs/>
                <w:i/>
                <w:iCs/>
                <w:sz w:val="22"/>
                <w:szCs w:val="22"/>
              </w:rPr>
              <w:t>Include all candidates for FR and carrier type, except for unlicensed bands</w:t>
            </w:r>
          </w:p>
          <w:p w14:paraId="53525E19" w14:textId="77777777" w:rsidR="00AC35CC" w:rsidRPr="00D766BF" w:rsidRDefault="00AC35CC" w:rsidP="00F03B85">
            <w:pPr>
              <w:pStyle w:val="aff6"/>
              <w:numPr>
                <w:ilvl w:val="0"/>
                <w:numId w:val="58"/>
              </w:numPr>
              <w:overflowPunct/>
              <w:autoSpaceDE/>
              <w:autoSpaceDN/>
              <w:adjustRightInd/>
              <w:spacing w:after="0"/>
              <w:ind w:leftChars="0"/>
              <w:jc w:val="both"/>
              <w:rPr>
                <w:rFonts w:eastAsia="游明朝"/>
                <w:b/>
                <w:bCs/>
                <w:i/>
                <w:iCs/>
                <w:sz w:val="22"/>
                <w:szCs w:val="22"/>
              </w:rPr>
            </w:pPr>
            <w:r w:rsidRPr="00D766BF">
              <w:rPr>
                <w:rFonts w:eastAsia="游明朝"/>
                <w:b/>
                <w:bCs/>
                <w:i/>
                <w:iCs/>
                <w:sz w:val="22"/>
                <w:szCs w:val="22"/>
              </w:rPr>
              <w:lastRenderedPageBreak/>
              <w:t>Similar to 49-1 and 49-1b for PDSCH in Rel-18, separate UE FGs should be introduced in Rel-19 as well</w:t>
            </w:r>
          </w:p>
          <w:p w14:paraId="19F0C657" w14:textId="77777777" w:rsidR="00AC35CC" w:rsidRPr="00D766BF" w:rsidRDefault="00AC35CC" w:rsidP="00F03B85">
            <w:pPr>
              <w:pStyle w:val="aff6"/>
              <w:numPr>
                <w:ilvl w:val="0"/>
                <w:numId w:val="58"/>
              </w:numPr>
              <w:overflowPunct/>
              <w:autoSpaceDE/>
              <w:autoSpaceDN/>
              <w:adjustRightInd/>
              <w:spacing w:after="0"/>
              <w:ind w:leftChars="0"/>
              <w:jc w:val="both"/>
              <w:rPr>
                <w:rFonts w:eastAsia="游明朝"/>
                <w:b/>
                <w:bCs/>
                <w:i/>
                <w:iCs/>
                <w:sz w:val="22"/>
                <w:szCs w:val="22"/>
              </w:rPr>
            </w:pPr>
            <w:r w:rsidRPr="00D766BF">
              <w:rPr>
                <w:rFonts w:eastAsia="游明朝"/>
                <w:b/>
                <w:bCs/>
                <w:i/>
                <w:iCs/>
                <w:sz w:val="22"/>
                <w:szCs w:val="22"/>
              </w:rPr>
              <w:t>Include component to report maximum number of schedulable PDSCHs per cell</w:t>
            </w:r>
          </w:p>
          <w:p w14:paraId="44F5C89A" w14:textId="77777777" w:rsidR="00AC35CC" w:rsidRDefault="00AC35CC" w:rsidP="00F03B85">
            <w:pPr>
              <w:pStyle w:val="aff6"/>
              <w:numPr>
                <w:ilvl w:val="0"/>
                <w:numId w:val="58"/>
              </w:numPr>
              <w:overflowPunct/>
              <w:autoSpaceDE/>
              <w:autoSpaceDN/>
              <w:adjustRightInd/>
              <w:spacing w:after="0"/>
              <w:ind w:leftChars="0"/>
              <w:jc w:val="both"/>
              <w:rPr>
                <w:rFonts w:eastAsia="游明朝"/>
                <w:b/>
                <w:bCs/>
                <w:i/>
                <w:iCs/>
                <w:sz w:val="22"/>
                <w:szCs w:val="22"/>
              </w:rPr>
            </w:pPr>
            <w:r w:rsidRPr="00D766BF">
              <w:rPr>
                <w:rFonts w:eastAsia="游明朝"/>
                <w:b/>
                <w:bCs/>
                <w:i/>
                <w:iCs/>
                <w:sz w:val="22"/>
                <w:szCs w:val="22"/>
              </w:rPr>
              <w:t>Include component to report maximum number of total schedulable PDSCHs across all cells</w:t>
            </w:r>
          </w:p>
          <w:p w14:paraId="241DA359" w14:textId="77777777" w:rsidR="00AC35CC" w:rsidRDefault="00AC35CC" w:rsidP="00AC35CC">
            <w:pPr>
              <w:jc w:val="both"/>
              <w:rPr>
                <w:rFonts w:eastAsia="游明朝"/>
                <w:b/>
                <w:bCs/>
                <w:i/>
                <w:iCs/>
                <w:sz w:val="22"/>
                <w:szCs w:val="22"/>
              </w:rPr>
            </w:pPr>
          </w:p>
          <w:p w14:paraId="20105A49" w14:textId="77777777" w:rsidR="00AC35CC" w:rsidRPr="00D766BF" w:rsidRDefault="00AC35CC" w:rsidP="00AC35CC">
            <w:pPr>
              <w:jc w:val="both"/>
              <w:rPr>
                <w:rFonts w:eastAsia="游明朝"/>
                <w:b/>
                <w:bCs/>
                <w:i/>
                <w:iCs/>
                <w:sz w:val="22"/>
                <w:szCs w:val="22"/>
              </w:rPr>
            </w:pPr>
            <w:r w:rsidRPr="00D766BF">
              <w:rPr>
                <w:rFonts w:eastAsia="游明朝"/>
                <w:b/>
                <w:bCs/>
                <w:i/>
                <w:iCs/>
                <w:sz w:val="22"/>
                <w:szCs w:val="22"/>
              </w:rPr>
              <w:t xml:space="preserve">Proposal </w:t>
            </w:r>
            <w:r>
              <w:rPr>
                <w:rFonts w:eastAsia="游明朝"/>
                <w:b/>
                <w:bCs/>
                <w:i/>
                <w:iCs/>
                <w:sz w:val="22"/>
                <w:szCs w:val="22"/>
              </w:rPr>
              <w:t>2</w:t>
            </w:r>
            <w:r w:rsidRPr="00D766BF">
              <w:rPr>
                <w:rFonts w:eastAsia="游明朝"/>
                <w:b/>
                <w:bCs/>
                <w:i/>
                <w:iCs/>
                <w:sz w:val="22"/>
                <w:szCs w:val="22"/>
              </w:rPr>
              <w:t>: For UE FG 66-</w:t>
            </w:r>
            <w:r>
              <w:rPr>
                <w:rFonts w:eastAsia="游明朝"/>
                <w:b/>
                <w:bCs/>
                <w:i/>
                <w:iCs/>
                <w:sz w:val="22"/>
                <w:szCs w:val="22"/>
              </w:rPr>
              <w:t>4</w:t>
            </w:r>
            <w:r w:rsidRPr="00D766BF">
              <w:rPr>
                <w:rFonts w:eastAsia="游明朝"/>
                <w:b/>
                <w:bCs/>
                <w:i/>
                <w:iCs/>
                <w:sz w:val="22"/>
                <w:szCs w:val="22"/>
              </w:rPr>
              <w:t>, further updated based on following:</w:t>
            </w:r>
          </w:p>
          <w:p w14:paraId="2E646AE7" w14:textId="77777777" w:rsidR="00AC35CC" w:rsidRPr="00D766BF" w:rsidRDefault="00AC35CC" w:rsidP="00F03B85">
            <w:pPr>
              <w:pStyle w:val="aff6"/>
              <w:numPr>
                <w:ilvl w:val="0"/>
                <w:numId w:val="58"/>
              </w:numPr>
              <w:overflowPunct/>
              <w:autoSpaceDE/>
              <w:autoSpaceDN/>
              <w:adjustRightInd/>
              <w:spacing w:after="0"/>
              <w:ind w:leftChars="0"/>
              <w:jc w:val="both"/>
              <w:rPr>
                <w:rFonts w:eastAsia="游明朝"/>
                <w:b/>
                <w:bCs/>
                <w:i/>
                <w:iCs/>
                <w:sz w:val="22"/>
                <w:szCs w:val="22"/>
              </w:rPr>
            </w:pPr>
            <w:r w:rsidRPr="00D766BF">
              <w:rPr>
                <w:rFonts w:eastAsia="游明朝"/>
                <w:b/>
                <w:bCs/>
                <w:i/>
                <w:iCs/>
                <w:sz w:val="22"/>
                <w:szCs w:val="22"/>
              </w:rPr>
              <w:t xml:space="preserve">Allow scheduling 1 </w:t>
            </w:r>
            <w:r>
              <w:rPr>
                <w:rFonts w:eastAsia="游明朝"/>
                <w:b/>
                <w:bCs/>
                <w:i/>
                <w:iCs/>
                <w:sz w:val="22"/>
                <w:szCs w:val="22"/>
              </w:rPr>
              <w:t>PUSCH</w:t>
            </w:r>
            <w:r w:rsidRPr="00D766BF">
              <w:rPr>
                <w:rFonts w:eastAsia="游明朝"/>
                <w:b/>
                <w:bCs/>
                <w:i/>
                <w:iCs/>
                <w:sz w:val="22"/>
                <w:szCs w:val="22"/>
              </w:rPr>
              <w:t xml:space="preserve"> per cell as well</w:t>
            </w:r>
          </w:p>
          <w:p w14:paraId="5D65E53A" w14:textId="77777777" w:rsidR="00AC35CC" w:rsidRPr="00D766BF" w:rsidRDefault="00AC35CC" w:rsidP="00F03B85">
            <w:pPr>
              <w:pStyle w:val="aff6"/>
              <w:numPr>
                <w:ilvl w:val="0"/>
                <w:numId w:val="58"/>
              </w:numPr>
              <w:overflowPunct/>
              <w:autoSpaceDE/>
              <w:autoSpaceDN/>
              <w:adjustRightInd/>
              <w:spacing w:after="0"/>
              <w:ind w:leftChars="0"/>
              <w:jc w:val="both"/>
              <w:rPr>
                <w:rFonts w:eastAsia="游明朝"/>
                <w:b/>
                <w:bCs/>
                <w:i/>
                <w:iCs/>
                <w:sz w:val="22"/>
                <w:szCs w:val="22"/>
              </w:rPr>
            </w:pPr>
            <w:r w:rsidRPr="00D766BF">
              <w:rPr>
                <w:rFonts w:eastAsia="游明朝"/>
                <w:b/>
                <w:bCs/>
                <w:i/>
                <w:iCs/>
                <w:sz w:val="22"/>
                <w:szCs w:val="22"/>
              </w:rPr>
              <w:t>Include all candidates for FR and carrier type, except for unlicensed bands</w:t>
            </w:r>
          </w:p>
          <w:p w14:paraId="2917BC96" w14:textId="77777777" w:rsidR="00AC35CC" w:rsidRPr="00D766BF" w:rsidRDefault="00AC35CC" w:rsidP="00F03B85">
            <w:pPr>
              <w:pStyle w:val="aff6"/>
              <w:numPr>
                <w:ilvl w:val="0"/>
                <w:numId w:val="58"/>
              </w:numPr>
              <w:overflowPunct/>
              <w:autoSpaceDE/>
              <w:autoSpaceDN/>
              <w:adjustRightInd/>
              <w:spacing w:after="0"/>
              <w:ind w:leftChars="0"/>
              <w:jc w:val="both"/>
              <w:rPr>
                <w:rFonts w:eastAsia="游明朝"/>
                <w:b/>
                <w:bCs/>
                <w:i/>
                <w:iCs/>
                <w:sz w:val="22"/>
                <w:szCs w:val="22"/>
              </w:rPr>
            </w:pPr>
            <w:r w:rsidRPr="00D766BF">
              <w:rPr>
                <w:rFonts w:eastAsia="游明朝"/>
                <w:b/>
                <w:bCs/>
                <w:i/>
                <w:iCs/>
                <w:sz w:val="22"/>
                <w:szCs w:val="22"/>
              </w:rPr>
              <w:t>Similar to 49-</w:t>
            </w:r>
            <w:r>
              <w:rPr>
                <w:rFonts w:eastAsia="游明朝"/>
                <w:b/>
                <w:bCs/>
                <w:i/>
                <w:iCs/>
                <w:sz w:val="22"/>
                <w:szCs w:val="22"/>
              </w:rPr>
              <w:t>2</w:t>
            </w:r>
            <w:r w:rsidRPr="00D766BF">
              <w:rPr>
                <w:rFonts w:eastAsia="游明朝"/>
                <w:b/>
                <w:bCs/>
                <w:i/>
                <w:iCs/>
                <w:sz w:val="22"/>
                <w:szCs w:val="22"/>
              </w:rPr>
              <w:t xml:space="preserve"> and 49-</w:t>
            </w:r>
            <w:r>
              <w:rPr>
                <w:rFonts w:eastAsia="游明朝"/>
                <w:b/>
                <w:bCs/>
                <w:i/>
                <w:iCs/>
                <w:sz w:val="22"/>
                <w:szCs w:val="22"/>
              </w:rPr>
              <w:t>2</w:t>
            </w:r>
            <w:r w:rsidRPr="00D766BF">
              <w:rPr>
                <w:rFonts w:eastAsia="游明朝"/>
                <w:b/>
                <w:bCs/>
                <w:i/>
                <w:iCs/>
                <w:sz w:val="22"/>
                <w:szCs w:val="22"/>
              </w:rPr>
              <w:t>b for P</w:t>
            </w:r>
            <w:r>
              <w:rPr>
                <w:rFonts w:eastAsia="游明朝"/>
                <w:b/>
                <w:bCs/>
                <w:i/>
                <w:iCs/>
                <w:sz w:val="22"/>
                <w:szCs w:val="22"/>
              </w:rPr>
              <w:t>U</w:t>
            </w:r>
            <w:r w:rsidRPr="00D766BF">
              <w:rPr>
                <w:rFonts w:eastAsia="游明朝"/>
                <w:b/>
                <w:bCs/>
                <w:i/>
                <w:iCs/>
                <w:sz w:val="22"/>
                <w:szCs w:val="22"/>
              </w:rPr>
              <w:t>SCH in Rel-18, separate UE FGs should be introduced in Rel-19 as well</w:t>
            </w:r>
          </w:p>
          <w:p w14:paraId="0EAA8A28" w14:textId="77777777" w:rsidR="00AC35CC" w:rsidRPr="00D766BF" w:rsidRDefault="00AC35CC" w:rsidP="00F03B85">
            <w:pPr>
              <w:pStyle w:val="aff6"/>
              <w:numPr>
                <w:ilvl w:val="0"/>
                <w:numId w:val="58"/>
              </w:numPr>
              <w:overflowPunct/>
              <w:autoSpaceDE/>
              <w:autoSpaceDN/>
              <w:adjustRightInd/>
              <w:spacing w:after="0"/>
              <w:ind w:leftChars="0"/>
              <w:jc w:val="both"/>
              <w:rPr>
                <w:rFonts w:eastAsia="游明朝"/>
                <w:b/>
                <w:bCs/>
                <w:i/>
                <w:iCs/>
                <w:sz w:val="22"/>
                <w:szCs w:val="22"/>
              </w:rPr>
            </w:pPr>
            <w:r w:rsidRPr="00D766BF">
              <w:rPr>
                <w:rFonts w:eastAsia="游明朝"/>
                <w:b/>
                <w:bCs/>
                <w:i/>
                <w:iCs/>
                <w:sz w:val="22"/>
                <w:szCs w:val="22"/>
              </w:rPr>
              <w:t>Include component to report maximum number of schedulable P</w:t>
            </w:r>
            <w:r>
              <w:rPr>
                <w:rFonts w:eastAsia="游明朝"/>
                <w:b/>
                <w:bCs/>
                <w:i/>
                <w:iCs/>
                <w:sz w:val="22"/>
                <w:szCs w:val="22"/>
              </w:rPr>
              <w:t>U</w:t>
            </w:r>
            <w:r w:rsidRPr="00D766BF">
              <w:rPr>
                <w:rFonts w:eastAsia="游明朝"/>
                <w:b/>
                <w:bCs/>
                <w:i/>
                <w:iCs/>
                <w:sz w:val="22"/>
                <w:szCs w:val="22"/>
              </w:rPr>
              <w:t>SCHs per cell</w:t>
            </w:r>
          </w:p>
          <w:p w14:paraId="3F82D4D5" w14:textId="77777777" w:rsidR="00AC35CC" w:rsidRPr="00D766BF" w:rsidRDefault="00AC35CC" w:rsidP="00F03B85">
            <w:pPr>
              <w:pStyle w:val="aff6"/>
              <w:numPr>
                <w:ilvl w:val="0"/>
                <w:numId w:val="58"/>
              </w:numPr>
              <w:overflowPunct/>
              <w:autoSpaceDE/>
              <w:autoSpaceDN/>
              <w:adjustRightInd/>
              <w:spacing w:after="0"/>
              <w:ind w:leftChars="0"/>
              <w:jc w:val="both"/>
              <w:rPr>
                <w:rFonts w:eastAsia="游明朝"/>
                <w:b/>
                <w:bCs/>
                <w:i/>
                <w:iCs/>
                <w:sz w:val="22"/>
                <w:szCs w:val="22"/>
              </w:rPr>
            </w:pPr>
            <w:r w:rsidRPr="00D766BF">
              <w:rPr>
                <w:rFonts w:eastAsia="游明朝"/>
                <w:b/>
                <w:bCs/>
                <w:i/>
                <w:iCs/>
                <w:sz w:val="22"/>
                <w:szCs w:val="22"/>
              </w:rPr>
              <w:t>Include component to report maximum number of total schedulable PUSCHs across all cells</w:t>
            </w:r>
          </w:p>
          <w:p w14:paraId="192BC0FA" w14:textId="77777777" w:rsidR="00AC35CC" w:rsidRPr="00406549" w:rsidRDefault="00AC35CC" w:rsidP="00AC35CC">
            <w:pPr>
              <w:jc w:val="both"/>
              <w:rPr>
                <w:rFonts w:eastAsia="游明朝"/>
                <w:b/>
                <w:bCs/>
                <w:i/>
                <w:iCs/>
                <w:sz w:val="22"/>
                <w:szCs w:val="22"/>
              </w:rPr>
            </w:pPr>
          </w:p>
          <w:p w14:paraId="3E97093E" w14:textId="77777777" w:rsidR="00AC35CC" w:rsidRPr="00E5135B" w:rsidRDefault="00AC35CC" w:rsidP="00AC35CC">
            <w:pPr>
              <w:ind w:left="360"/>
              <w:jc w:val="both"/>
              <w:rPr>
                <w:rFonts w:eastAsia="游明朝"/>
                <w:sz w:val="22"/>
                <w:szCs w:val="22"/>
              </w:rPr>
            </w:pPr>
          </w:p>
          <w:p w14:paraId="434A61DF" w14:textId="77777777" w:rsidR="00AC35CC" w:rsidRDefault="00AC35CC" w:rsidP="00AC35CC">
            <w:pPr>
              <w:jc w:val="both"/>
              <w:rPr>
                <w:sz w:val="22"/>
                <w:szCs w:val="22"/>
              </w:rPr>
            </w:pPr>
            <w:r>
              <w:rPr>
                <w:sz w:val="22"/>
                <w:szCs w:val="22"/>
              </w:rPr>
              <w:t xml:space="preserve">Then additional, separate FGs for multi-cell multi-PDSCH/multi-PUSCH with possibly different SCS and/or different carrier type can be introduced as following:  </w:t>
            </w:r>
          </w:p>
          <w:p w14:paraId="17997364" w14:textId="77777777" w:rsidR="00AC35CC" w:rsidRPr="00DF10DD" w:rsidRDefault="00AC35CC" w:rsidP="00AC35CC">
            <w:pPr>
              <w:jc w:val="both"/>
              <w:rPr>
                <w:sz w:val="22"/>
                <w:szCs w:val="22"/>
              </w:rPr>
            </w:pPr>
          </w:p>
          <w:p w14:paraId="74EC92D3" w14:textId="77777777" w:rsidR="00AC35CC" w:rsidRPr="007B07A5" w:rsidRDefault="00AC35CC" w:rsidP="00AC35CC">
            <w:pPr>
              <w:jc w:val="both"/>
              <w:rPr>
                <w:b/>
                <w:bCs/>
                <w:i/>
                <w:iCs/>
                <w:sz w:val="22"/>
                <w:szCs w:val="22"/>
              </w:rPr>
            </w:pPr>
            <w:r w:rsidRPr="007B07A5">
              <w:rPr>
                <w:b/>
                <w:bCs/>
                <w:i/>
                <w:iCs/>
                <w:sz w:val="22"/>
                <w:szCs w:val="22"/>
              </w:rPr>
              <w:t xml:space="preserve">Proposal </w:t>
            </w:r>
            <w:r>
              <w:rPr>
                <w:b/>
                <w:bCs/>
                <w:i/>
                <w:iCs/>
                <w:sz w:val="22"/>
                <w:szCs w:val="22"/>
              </w:rPr>
              <w:t>3</w:t>
            </w:r>
            <w:r w:rsidRPr="007B07A5">
              <w:rPr>
                <w:b/>
                <w:bCs/>
                <w:i/>
                <w:iCs/>
                <w:sz w:val="22"/>
                <w:szCs w:val="22"/>
              </w:rPr>
              <w:t xml:space="preserve">: </w:t>
            </w:r>
          </w:p>
          <w:p w14:paraId="32C99E24" w14:textId="77777777" w:rsidR="00AC35CC" w:rsidRPr="007B07A5" w:rsidRDefault="00AC35CC" w:rsidP="00AC35CC">
            <w:pPr>
              <w:jc w:val="both"/>
              <w:rPr>
                <w:b/>
                <w:bCs/>
                <w:i/>
                <w:iCs/>
                <w:sz w:val="22"/>
                <w:szCs w:val="22"/>
              </w:rPr>
            </w:pPr>
          </w:p>
          <w:p w14:paraId="7BC49DB9" w14:textId="77777777" w:rsidR="00AC35CC" w:rsidRPr="007B07A5" w:rsidRDefault="00AC35CC" w:rsidP="00AC35CC">
            <w:pPr>
              <w:jc w:val="both"/>
              <w:rPr>
                <w:b/>
                <w:bCs/>
                <w:i/>
                <w:iCs/>
                <w:sz w:val="22"/>
                <w:szCs w:val="22"/>
              </w:rPr>
            </w:pPr>
            <w:r w:rsidRPr="005D04D6">
              <w:rPr>
                <w:b/>
                <w:bCs/>
                <w:i/>
                <w:iCs/>
                <w:sz w:val="22"/>
                <w:szCs w:val="22"/>
                <w:u w:val="single"/>
              </w:rPr>
              <w:t>UE FG XX</w:t>
            </w:r>
            <w:r w:rsidRPr="007B07A5">
              <w:rPr>
                <w:b/>
                <w:bCs/>
                <w:i/>
                <w:iCs/>
                <w:sz w:val="22"/>
                <w:szCs w:val="22"/>
              </w:rPr>
              <w:t>: If UE reports this FG, then UE supports multi-cell multi-PDSCH scheduling by DCI format 1_3 on a scheduling cell</w:t>
            </w:r>
            <w:r>
              <w:rPr>
                <w:b/>
                <w:bCs/>
                <w:i/>
                <w:iCs/>
                <w:sz w:val="22"/>
                <w:szCs w:val="22"/>
              </w:rPr>
              <w:t xml:space="preserve"> (within the set)</w:t>
            </w:r>
            <w:r w:rsidRPr="007B07A5">
              <w:rPr>
                <w:b/>
                <w:bCs/>
                <w:i/>
                <w:iCs/>
                <w:sz w:val="22"/>
                <w:szCs w:val="22"/>
              </w:rPr>
              <w:t xml:space="preserve"> with same/different SCS and/or same/different carrier type between the cells in the set is proposed with following details:</w:t>
            </w:r>
          </w:p>
          <w:p w14:paraId="40E3A975" w14:textId="77777777" w:rsidR="00AC35CC" w:rsidRPr="007B07A5" w:rsidRDefault="00AC35CC" w:rsidP="00AC35CC">
            <w:pPr>
              <w:jc w:val="both"/>
              <w:rPr>
                <w:b/>
                <w:bCs/>
                <w:i/>
                <w:iCs/>
                <w:sz w:val="22"/>
                <w:szCs w:val="22"/>
              </w:rPr>
            </w:pPr>
          </w:p>
          <w:p w14:paraId="78E8D307" w14:textId="77777777" w:rsidR="00AC35CC" w:rsidRPr="00AA0B64" w:rsidRDefault="00AC35CC" w:rsidP="00AC35CC">
            <w:pPr>
              <w:tabs>
                <w:tab w:val="left" w:pos="640"/>
              </w:tabs>
              <w:ind w:left="640"/>
              <w:jc w:val="both"/>
              <w:rPr>
                <w:i/>
                <w:iCs/>
                <w:sz w:val="22"/>
                <w:szCs w:val="22"/>
              </w:rPr>
            </w:pPr>
            <w:r w:rsidRPr="00D97F3D">
              <w:rPr>
                <w:i/>
                <w:iCs/>
                <w:sz w:val="22"/>
                <w:szCs w:val="22"/>
              </w:rPr>
              <w:t xml:space="preserve">Component 1: UE supports monitoring DCI format 1_3 for DL scheduling with same/different SCS and/or same different carrier type between the cells in the set </w:t>
            </w:r>
          </w:p>
          <w:p w14:paraId="16F4B878" w14:textId="77777777" w:rsidR="00AC35CC" w:rsidRPr="00D97F3D" w:rsidRDefault="00AC35CC" w:rsidP="00AC35CC">
            <w:pPr>
              <w:tabs>
                <w:tab w:val="left" w:pos="640"/>
              </w:tabs>
              <w:ind w:left="640"/>
              <w:jc w:val="both"/>
              <w:rPr>
                <w:i/>
                <w:iCs/>
                <w:sz w:val="22"/>
                <w:szCs w:val="22"/>
              </w:rPr>
            </w:pPr>
          </w:p>
          <w:p w14:paraId="45559010" w14:textId="77777777" w:rsidR="00AC35CC" w:rsidRPr="00AA0B64" w:rsidRDefault="00AC35CC" w:rsidP="00AC35CC">
            <w:pPr>
              <w:tabs>
                <w:tab w:val="left" w:pos="640"/>
              </w:tabs>
              <w:ind w:left="640"/>
              <w:jc w:val="both"/>
              <w:rPr>
                <w:i/>
                <w:iCs/>
                <w:sz w:val="22"/>
                <w:szCs w:val="22"/>
              </w:rPr>
            </w:pPr>
            <w:r w:rsidRPr="00D97F3D">
              <w:rPr>
                <w:i/>
                <w:iCs/>
                <w:sz w:val="22"/>
                <w:szCs w:val="22"/>
              </w:rPr>
              <w:t>Component 2: Scheduling cell is PCell if set of cells includes PCell, and scheduling cell is PCell or an SCell if set of cells includes only SCells</w:t>
            </w:r>
          </w:p>
          <w:p w14:paraId="7E847FB0" w14:textId="77777777" w:rsidR="00AC35CC" w:rsidRPr="00D97F3D" w:rsidRDefault="00AC35CC" w:rsidP="00AC35CC">
            <w:pPr>
              <w:tabs>
                <w:tab w:val="left" w:pos="640"/>
              </w:tabs>
              <w:ind w:left="640"/>
              <w:jc w:val="both"/>
              <w:rPr>
                <w:i/>
                <w:iCs/>
                <w:sz w:val="22"/>
                <w:szCs w:val="22"/>
              </w:rPr>
            </w:pPr>
          </w:p>
          <w:p w14:paraId="3C2386E3" w14:textId="77777777" w:rsidR="00AC35CC" w:rsidRPr="00AA0B64" w:rsidRDefault="00AC35CC" w:rsidP="00AC35CC">
            <w:pPr>
              <w:tabs>
                <w:tab w:val="left" w:pos="640"/>
              </w:tabs>
              <w:ind w:left="640"/>
              <w:jc w:val="both"/>
              <w:rPr>
                <w:i/>
                <w:iCs/>
                <w:sz w:val="22"/>
                <w:szCs w:val="22"/>
              </w:rPr>
            </w:pPr>
            <w:r w:rsidRPr="00D97F3D">
              <w:rPr>
                <w:i/>
                <w:iCs/>
                <w:sz w:val="22"/>
                <w:szCs w:val="22"/>
              </w:rPr>
              <w:t>Component 3</w:t>
            </w:r>
            <w:r w:rsidRPr="00AA0B64">
              <w:rPr>
                <w:i/>
                <w:iCs/>
                <w:sz w:val="22"/>
                <w:szCs w:val="22"/>
              </w:rPr>
              <w:t>a</w:t>
            </w:r>
            <w:r w:rsidRPr="00D97F3D">
              <w:rPr>
                <w:i/>
                <w:iCs/>
                <w:sz w:val="22"/>
                <w:szCs w:val="22"/>
              </w:rPr>
              <w:t xml:space="preserve">: Combination of carrier type and SCS value cells </w:t>
            </w:r>
            <w:r w:rsidRPr="00AA0B64">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39FA875C" w14:textId="77777777" w:rsidR="00AC35CC" w:rsidRPr="00AA0B64" w:rsidRDefault="00AC35CC" w:rsidP="00AC35CC">
            <w:pPr>
              <w:tabs>
                <w:tab w:val="left" w:pos="640"/>
              </w:tabs>
              <w:ind w:left="640"/>
              <w:jc w:val="both"/>
              <w:rPr>
                <w:i/>
                <w:iCs/>
                <w:sz w:val="22"/>
                <w:szCs w:val="22"/>
              </w:rPr>
            </w:pPr>
          </w:p>
          <w:p w14:paraId="5B27A68B" w14:textId="77777777" w:rsidR="00AC35CC" w:rsidRPr="00DD6CD5" w:rsidRDefault="00AC35CC" w:rsidP="00AC35CC">
            <w:pPr>
              <w:tabs>
                <w:tab w:val="left" w:pos="640"/>
              </w:tabs>
              <w:ind w:left="640"/>
              <w:jc w:val="both"/>
              <w:rPr>
                <w:i/>
                <w:iCs/>
                <w:sz w:val="22"/>
                <w:szCs w:val="22"/>
              </w:rPr>
            </w:pPr>
            <w:r w:rsidRPr="00AA0B64">
              <w:rPr>
                <w:i/>
                <w:iCs/>
                <w:sz w:val="22"/>
                <w:szCs w:val="22"/>
              </w:rPr>
              <w:t>Component 3b: If different SCS among the cells within the set is reported by component 3a, then UE can report that s</w:t>
            </w:r>
            <w:r w:rsidRPr="00DD6CD5">
              <w:rPr>
                <w:i/>
                <w:iCs/>
                <w:sz w:val="22"/>
                <w:szCs w:val="22"/>
              </w:rPr>
              <w:t>cheduling cell and co-scheduled cells have different SCS</w:t>
            </w:r>
            <w:r w:rsidRPr="00AA0B64">
              <w:rPr>
                <w:i/>
                <w:iCs/>
                <w:sz w:val="22"/>
                <w:szCs w:val="22"/>
              </w:rPr>
              <w:t xml:space="preserve"> with candidate values including </w:t>
            </w:r>
            <w:r w:rsidRPr="00DD6CD5">
              <w:rPr>
                <w:i/>
                <w:iCs/>
                <w:sz w:val="22"/>
                <w:szCs w:val="22"/>
              </w:rPr>
              <w:t>{Scheduling cell of lower SCS and scheduled cells of higher SCS, Scheduling cell of higher SCS and scheduled cells of lower SCS, both}</w:t>
            </w:r>
          </w:p>
          <w:p w14:paraId="1B2CFF56" w14:textId="77777777" w:rsidR="00AC35CC" w:rsidRDefault="00AC35CC" w:rsidP="00AC35CC">
            <w:pPr>
              <w:tabs>
                <w:tab w:val="left" w:pos="640"/>
              </w:tabs>
              <w:jc w:val="both"/>
              <w:rPr>
                <w:i/>
                <w:iCs/>
                <w:sz w:val="22"/>
                <w:szCs w:val="22"/>
              </w:rPr>
            </w:pPr>
          </w:p>
          <w:p w14:paraId="284C3BBE" w14:textId="77777777" w:rsidR="00AC35CC" w:rsidRPr="00AA0B64" w:rsidRDefault="00AC35CC" w:rsidP="00AC35CC">
            <w:pPr>
              <w:tabs>
                <w:tab w:val="left" w:pos="640"/>
              </w:tabs>
              <w:ind w:left="640"/>
              <w:jc w:val="both"/>
              <w:rPr>
                <w:i/>
                <w:iCs/>
                <w:sz w:val="22"/>
                <w:szCs w:val="22"/>
              </w:rPr>
            </w:pPr>
            <w:r w:rsidRPr="00D97F3D">
              <w:rPr>
                <w:i/>
                <w:iCs/>
                <w:sz w:val="22"/>
                <w:szCs w:val="22"/>
              </w:rPr>
              <w:t>Component 4: Following candidate values for combination of SCS and carrier type can be reported depending on the reported Component 3</w:t>
            </w:r>
            <w:r w:rsidRPr="00AA0B64">
              <w:rPr>
                <w:i/>
                <w:iCs/>
                <w:sz w:val="22"/>
                <w:szCs w:val="22"/>
              </w:rPr>
              <w:t>a:</w:t>
            </w:r>
          </w:p>
          <w:p w14:paraId="0F9CB607" w14:textId="77777777" w:rsidR="00AC35CC" w:rsidRPr="00AA0B64"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For same SCS-same carrier type, value set includes {FR1 licensed FDD, FR1 licensed TDD, FR1 unlicensed TDD, FR2-1, FR2-2} and UE reports one or multiple of values from the value set </w:t>
            </w:r>
          </w:p>
          <w:p w14:paraId="09FFE165" w14:textId="77777777" w:rsidR="00AC35CC" w:rsidRPr="00AA0B64"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AA0B64">
              <w:rPr>
                <w:i/>
                <w:iCs/>
                <w:sz w:val="22"/>
                <w:szCs w:val="22"/>
              </w:rPr>
              <w:t>For same SCS-different carrier type, value set includes {FR1 licensed FDD-FR1 licensed TDD, FR1 licensed-FR2-1, FR1 licensed TDD-FR2-1} and UE reports one or multiple of values from the value set</w:t>
            </w:r>
          </w:p>
          <w:p w14:paraId="387691AB" w14:textId="77777777" w:rsidR="00AC35CC" w:rsidRPr="00AA0B64"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AA0B64">
              <w:rPr>
                <w:i/>
                <w:iCs/>
                <w:sz w:val="22"/>
                <w:szCs w:val="22"/>
              </w:rPr>
              <w:t>For different SCS-same carrier type, value set includes {FR1 licensed FDD:15kHz-30kHz, FR1 licensed TDD:15kHz-30kHz, FR2-1:60kHz-120kHz} and UE reports one or multiple of values from the value set</w:t>
            </w:r>
          </w:p>
          <w:p w14:paraId="37BF2CE1" w14:textId="77777777" w:rsidR="00AC35CC" w:rsidRPr="00AA0B64"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AA0B64">
              <w:rPr>
                <w:i/>
                <w:iCs/>
                <w:sz w:val="22"/>
                <w:szCs w:val="22"/>
              </w:rPr>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3C2992D3" w14:textId="77777777" w:rsidR="00AC35CC" w:rsidRPr="00AA0B64" w:rsidRDefault="00AC35CC" w:rsidP="00AC35CC">
            <w:pPr>
              <w:pStyle w:val="aff6"/>
              <w:tabs>
                <w:tab w:val="left" w:pos="640"/>
              </w:tabs>
              <w:ind w:leftChars="0" w:left="1360"/>
              <w:jc w:val="both"/>
              <w:rPr>
                <w:i/>
                <w:iCs/>
                <w:sz w:val="22"/>
                <w:szCs w:val="22"/>
              </w:rPr>
            </w:pPr>
          </w:p>
          <w:p w14:paraId="21F26F63" w14:textId="77777777" w:rsidR="00AC35CC" w:rsidRPr="00AA0B64" w:rsidRDefault="00AC35CC" w:rsidP="00AC35CC">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6CA7EE6C" w14:textId="77777777" w:rsidR="00AC35CC" w:rsidRPr="009579DC" w:rsidRDefault="00AC35CC" w:rsidP="00AC35CC">
            <w:pPr>
              <w:tabs>
                <w:tab w:val="left" w:pos="640"/>
              </w:tabs>
              <w:ind w:left="640"/>
              <w:jc w:val="both"/>
              <w:rPr>
                <w:i/>
                <w:iCs/>
                <w:sz w:val="22"/>
                <w:szCs w:val="22"/>
              </w:rPr>
            </w:pPr>
          </w:p>
          <w:p w14:paraId="01728DB0" w14:textId="77777777" w:rsidR="00AC35CC" w:rsidRPr="00AA0B64" w:rsidRDefault="00AC35CC" w:rsidP="00AC35CC">
            <w:pPr>
              <w:tabs>
                <w:tab w:val="left" w:pos="640"/>
              </w:tabs>
              <w:ind w:left="640"/>
              <w:jc w:val="both"/>
              <w:rPr>
                <w:i/>
                <w:iCs/>
                <w:sz w:val="22"/>
                <w:szCs w:val="22"/>
              </w:rPr>
            </w:pPr>
            <w:r w:rsidRPr="009579DC">
              <w:rPr>
                <w:i/>
                <w:iCs/>
                <w:sz w:val="22"/>
                <w:szCs w:val="22"/>
              </w:rPr>
              <w:lastRenderedPageBreak/>
              <w:t xml:space="preserve">Component 6: Max number of PDSCHs per co-scheduled cells per set of cells and max number of PDSCHs across all the co-scheduled cells pet set of cells supported by UE is reported with candidate value set combination of {2:4,2:6,2:8,4:4,4:8,4:12,4:16,8:8, 8:16} </w:t>
            </w:r>
          </w:p>
          <w:p w14:paraId="22B25482" w14:textId="77777777" w:rsidR="00AC35CC" w:rsidRPr="009579DC" w:rsidRDefault="00AC35CC" w:rsidP="00AC35CC">
            <w:pPr>
              <w:tabs>
                <w:tab w:val="left" w:pos="640"/>
              </w:tabs>
              <w:ind w:left="640"/>
              <w:jc w:val="both"/>
              <w:rPr>
                <w:i/>
                <w:iCs/>
                <w:sz w:val="22"/>
                <w:szCs w:val="22"/>
              </w:rPr>
            </w:pPr>
          </w:p>
          <w:p w14:paraId="2E60C237" w14:textId="77777777" w:rsidR="00AC35CC" w:rsidRPr="00AA0B64" w:rsidRDefault="00AC35CC" w:rsidP="00AC35CC">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510785CB" w14:textId="77777777" w:rsidR="00AC35CC" w:rsidRPr="009579DC" w:rsidRDefault="00AC35CC" w:rsidP="00AC35CC">
            <w:pPr>
              <w:tabs>
                <w:tab w:val="left" w:pos="640"/>
              </w:tabs>
              <w:ind w:left="640"/>
              <w:jc w:val="both"/>
              <w:rPr>
                <w:i/>
                <w:iCs/>
                <w:sz w:val="22"/>
                <w:szCs w:val="22"/>
              </w:rPr>
            </w:pPr>
          </w:p>
          <w:p w14:paraId="28A49BB8" w14:textId="77777777" w:rsidR="00AC35CC" w:rsidRPr="00AA0B64" w:rsidRDefault="00AC35CC" w:rsidP="00AC35CC">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4DF6B144" w14:textId="77777777" w:rsidR="00AC35CC" w:rsidRPr="009579DC" w:rsidRDefault="00AC35CC" w:rsidP="00AC35CC">
            <w:pPr>
              <w:tabs>
                <w:tab w:val="left" w:pos="640"/>
              </w:tabs>
              <w:ind w:left="640"/>
              <w:jc w:val="both"/>
              <w:rPr>
                <w:i/>
                <w:iCs/>
                <w:sz w:val="22"/>
                <w:szCs w:val="22"/>
              </w:rPr>
            </w:pPr>
          </w:p>
          <w:p w14:paraId="0BFB6C3A" w14:textId="77777777" w:rsidR="00AC35CC" w:rsidRPr="00AA0B64" w:rsidRDefault="00AC35CC" w:rsidP="00AC35CC">
            <w:pPr>
              <w:tabs>
                <w:tab w:val="left" w:pos="640"/>
              </w:tabs>
              <w:ind w:left="640"/>
              <w:jc w:val="both"/>
              <w:rPr>
                <w:i/>
                <w:iCs/>
                <w:sz w:val="22"/>
                <w:szCs w:val="22"/>
              </w:rPr>
            </w:pPr>
            <w:r w:rsidRPr="009579DC">
              <w:rPr>
                <w:i/>
                <w:iCs/>
                <w:sz w:val="22"/>
                <w:szCs w:val="22"/>
              </w:rPr>
              <w:t>Component 9: Supported HARQ feedback types, candidate values: {type 1, type2, type 1 and type 2}, Note: the UE shall report the same value for all supported BC for FG 49-1</w:t>
            </w:r>
          </w:p>
          <w:p w14:paraId="47739D79" w14:textId="77777777" w:rsidR="00AC35CC" w:rsidRPr="009579DC" w:rsidRDefault="00AC35CC" w:rsidP="00AC35CC">
            <w:pPr>
              <w:tabs>
                <w:tab w:val="left" w:pos="640"/>
              </w:tabs>
              <w:ind w:left="640"/>
              <w:jc w:val="both"/>
              <w:rPr>
                <w:i/>
                <w:iCs/>
                <w:sz w:val="22"/>
                <w:szCs w:val="22"/>
              </w:rPr>
            </w:pPr>
          </w:p>
          <w:p w14:paraId="396D11D6" w14:textId="77777777" w:rsidR="00AC35CC" w:rsidRPr="00AA0B64" w:rsidRDefault="00AC35CC" w:rsidP="00AC35CC">
            <w:pPr>
              <w:tabs>
                <w:tab w:val="left" w:pos="640"/>
              </w:tabs>
              <w:ind w:left="640"/>
              <w:jc w:val="both"/>
              <w:rPr>
                <w:i/>
                <w:iCs/>
                <w:sz w:val="22"/>
                <w:szCs w:val="22"/>
              </w:rPr>
            </w:pPr>
            <w:r w:rsidRPr="009579DC">
              <w:rPr>
                <w:i/>
                <w:iCs/>
                <w:sz w:val="22"/>
                <w:szCs w:val="22"/>
              </w:rPr>
              <w:t>Component 10:  Supported co-scheduled cell indication schemes: Candidate value set of {FDRA field based, co-scheduled cell indicator field based, both}</w:t>
            </w:r>
          </w:p>
          <w:p w14:paraId="28520148" w14:textId="77777777" w:rsidR="00AC35CC" w:rsidRPr="009579DC" w:rsidRDefault="00AC35CC" w:rsidP="00AC35CC">
            <w:pPr>
              <w:tabs>
                <w:tab w:val="left" w:pos="640"/>
              </w:tabs>
              <w:ind w:left="640"/>
              <w:jc w:val="both"/>
              <w:rPr>
                <w:i/>
                <w:iCs/>
                <w:sz w:val="22"/>
                <w:szCs w:val="22"/>
              </w:rPr>
            </w:pPr>
          </w:p>
          <w:p w14:paraId="6D07E605" w14:textId="77777777" w:rsidR="00AC35CC" w:rsidRPr="00AA0B64" w:rsidRDefault="00AC35CC" w:rsidP="00AC35CC">
            <w:pPr>
              <w:tabs>
                <w:tab w:val="left" w:pos="640"/>
              </w:tabs>
              <w:ind w:left="640"/>
              <w:jc w:val="both"/>
              <w:rPr>
                <w:i/>
                <w:iCs/>
                <w:sz w:val="22"/>
                <w:szCs w:val="22"/>
              </w:rPr>
            </w:pPr>
            <w:r w:rsidRPr="00AA0B64">
              <w:rPr>
                <w:i/>
                <w:iCs/>
                <w:sz w:val="22"/>
                <w:szCs w:val="22"/>
              </w:rPr>
              <w:t>Component 11: Support Type-2 for ‘Antenna port(s)’ field</w:t>
            </w:r>
          </w:p>
          <w:p w14:paraId="631036DD" w14:textId="77777777" w:rsidR="00AC35CC" w:rsidRPr="00AA0B64" w:rsidRDefault="00AC35CC" w:rsidP="00AC35CC">
            <w:pPr>
              <w:tabs>
                <w:tab w:val="left" w:pos="640"/>
              </w:tabs>
              <w:ind w:left="640"/>
              <w:jc w:val="both"/>
              <w:rPr>
                <w:i/>
                <w:iCs/>
                <w:sz w:val="22"/>
                <w:szCs w:val="22"/>
              </w:rPr>
            </w:pPr>
          </w:p>
          <w:p w14:paraId="0015AF9B" w14:textId="77777777" w:rsidR="00AC35CC" w:rsidRPr="00AA0B64" w:rsidRDefault="00AC35CC" w:rsidP="00AC35CC">
            <w:pPr>
              <w:tabs>
                <w:tab w:val="left" w:pos="640"/>
              </w:tabs>
              <w:ind w:left="640"/>
              <w:jc w:val="both"/>
              <w:rPr>
                <w:i/>
                <w:iCs/>
                <w:sz w:val="22"/>
                <w:szCs w:val="22"/>
              </w:rPr>
            </w:pPr>
            <w:r w:rsidRPr="00DF10DD">
              <w:rPr>
                <w:i/>
                <w:iCs/>
                <w:sz w:val="22"/>
                <w:szCs w:val="22"/>
              </w:rPr>
              <w:t>Component 12: The number of unicast DL DCIs to process per N consecutive slots of scheduling cell for a set of cells configured for multi-cell multi-PDSCH scheduling by DCI format 1_3</w:t>
            </w:r>
          </w:p>
          <w:p w14:paraId="5AFE6F53" w14:textId="77777777" w:rsidR="00AC35CC" w:rsidRPr="00AA0B64"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AA0B64">
              <w:rPr>
                <w:i/>
                <w:iCs/>
                <w:sz w:val="22"/>
                <w:szCs w:val="22"/>
              </w:rPr>
              <w:t>One DCI format 1_3 for the set of cells and,</w:t>
            </w:r>
          </w:p>
          <w:p w14:paraId="6E01AED3" w14:textId="77777777" w:rsidR="00AC35CC" w:rsidRPr="00AA0B64"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AA0B64">
              <w:rPr>
                <w:i/>
                <w:iCs/>
                <w:sz w:val="22"/>
                <w:szCs w:val="22"/>
              </w:rPr>
              <w:t>One unicast DL DCI formats 1_0/1_1/1_2 (if supported) for each of the cells that are not scheduled by DCI 1_3</w:t>
            </w:r>
          </w:p>
          <w:p w14:paraId="519CBCCD" w14:textId="77777777" w:rsidR="00AC35CC" w:rsidRPr="00AA0B64"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AA0B64">
              <w:rPr>
                <w:i/>
                <w:iCs/>
                <w:sz w:val="22"/>
                <w:szCs w:val="22"/>
              </w:rPr>
              <w:t>For same SCS across scheduling cell and all the co-scheduled cells within the set, N = 1</w:t>
            </w:r>
          </w:p>
          <w:p w14:paraId="0503F0E6" w14:textId="77777777" w:rsidR="00AC35CC" w:rsidRPr="00AA0B64"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AA0B64">
              <w:rPr>
                <w:i/>
                <w:iCs/>
                <w:sz w:val="22"/>
                <w:szCs w:val="22"/>
              </w:rPr>
              <w:t>For low-to-highest SCS, N = 1, where highest SCS corresponds the the maximum SCS among the co-scheduled cells within the set of cells and when the SCS of at least one co-scheduled cell within the set is higher than the SCS of the scheduling cell</w:t>
            </w:r>
          </w:p>
          <w:p w14:paraId="033D54AA" w14:textId="77777777" w:rsidR="00AC35CC" w:rsidRPr="008C6020"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AA0B64">
              <w:rPr>
                <w:i/>
                <w:iCs/>
                <w:sz w:val="22"/>
                <w:szCs w:val="22"/>
              </w:rPr>
              <w:t>For high-to-lowest SCS, N is based on pair of (scheduling CC SCS, scheduled CC SCS): N=2 for (30,15), (60,30), (120,60) and N=4 for (60,15), (120,30), N=8 for (120,15), where lowest SCS corresponds the the minimum SCS among the co-scheduled cells within the set of cells and when the SCS of at least one co-scheduled cells within the set is lower than the SCS of the scheduling cell</w:t>
            </w:r>
          </w:p>
          <w:p w14:paraId="62E5BE92" w14:textId="77777777" w:rsidR="00AC35CC" w:rsidRDefault="00AC35CC" w:rsidP="00AC35CC">
            <w:pPr>
              <w:tabs>
                <w:tab w:val="left" w:pos="640"/>
              </w:tabs>
              <w:ind w:left="640"/>
              <w:jc w:val="both"/>
              <w:rPr>
                <w:i/>
                <w:iCs/>
                <w:sz w:val="22"/>
                <w:szCs w:val="22"/>
              </w:rPr>
            </w:pPr>
          </w:p>
          <w:p w14:paraId="22CCC574" w14:textId="77777777" w:rsidR="00AC35CC" w:rsidRPr="00AA0B64" w:rsidRDefault="00AC35CC" w:rsidP="00AC35CC">
            <w:pPr>
              <w:tabs>
                <w:tab w:val="left" w:pos="640"/>
              </w:tabs>
              <w:ind w:left="640"/>
              <w:jc w:val="both"/>
              <w:rPr>
                <w:i/>
                <w:iCs/>
                <w:sz w:val="22"/>
                <w:szCs w:val="22"/>
              </w:rPr>
            </w:pPr>
            <w:r w:rsidRPr="002201FA">
              <w:rPr>
                <w:i/>
                <w:iCs/>
                <w:sz w:val="22"/>
                <w:szCs w:val="22"/>
              </w:rPr>
              <w:t>Component 13: Monitoring SS set(s) for DCI format 1_3 for a set of cells for the following cases</w:t>
            </w:r>
            <w:r w:rsidRPr="00AA0B64">
              <w:rPr>
                <w:i/>
                <w:iCs/>
                <w:sz w:val="22"/>
                <w:szCs w:val="22"/>
              </w:rPr>
              <w:t>:</w:t>
            </w:r>
          </w:p>
          <w:p w14:paraId="24BFB887" w14:textId="77777777" w:rsidR="00AC35CC" w:rsidRPr="00AA0B64" w:rsidRDefault="00AC35CC" w:rsidP="00F03B85">
            <w:pPr>
              <w:pStyle w:val="aff6"/>
              <w:numPr>
                <w:ilvl w:val="0"/>
                <w:numId w:val="56"/>
              </w:numPr>
              <w:tabs>
                <w:tab w:val="left" w:pos="640"/>
              </w:tabs>
              <w:overflowPunct/>
              <w:autoSpaceDE/>
              <w:autoSpaceDN/>
              <w:adjustRightInd/>
              <w:spacing w:after="0"/>
              <w:ind w:leftChars="0" w:left="1360"/>
              <w:jc w:val="both"/>
              <w:rPr>
                <w:i/>
                <w:iCs/>
                <w:sz w:val="22"/>
                <w:szCs w:val="22"/>
              </w:rPr>
            </w:pPr>
            <w:r w:rsidRPr="00AA0B64">
              <w:rPr>
                <w:i/>
                <w:iCs/>
                <w:sz w:val="22"/>
                <w:szCs w:val="22"/>
              </w:rPr>
              <w:t>Search space set configuration for DCI format 1_3 for the set of cells is provided only on the scheduling cell, or;</w:t>
            </w:r>
          </w:p>
          <w:p w14:paraId="6A16CE29" w14:textId="77777777" w:rsidR="00AC35CC" w:rsidRPr="00AA0B64" w:rsidRDefault="00AC35CC" w:rsidP="00F03B85">
            <w:pPr>
              <w:pStyle w:val="aff6"/>
              <w:numPr>
                <w:ilvl w:val="0"/>
                <w:numId w:val="56"/>
              </w:numPr>
              <w:tabs>
                <w:tab w:val="left" w:pos="640"/>
              </w:tabs>
              <w:overflowPunct/>
              <w:autoSpaceDE/>
              <w:autoSpaceDN/>
              <w:adjustRightInd/>
              <w:spacing w:after="0"/>
              <w:ind w:leftChars="0" w:left="1360"/>
              <w:jc w:val="both"/>
              <w:rPr>
                <w:i/>
                <w:iCs/>
                <w:sz w:val="22"/>
                <w:szCs w:val="22"/>
              </w:rPr>
            </w:pPr>
            <w:r w:rsidRPr="00AA0B64">
              <w:rPr>
                <w:i/>
                <w:iCs/>
                <w:sz w:val="22"/>
                <w:szCs w:val="22"/>
              </w:rPr>
              <w:t>If the scheduling cell is outside the set of cells, then Search space set configurations for DCI format 1_3 for the set of cells with the same searchSpaceId are provided on both the scheduling cell and a serving cell in the set of cells with the scheduling cell being NOT in the set of cells and that serving cell in the set of cells should be associated with</w:t>
            </w:r>
          </w:p>
          <w:p w14:paraId="07EFE0CD" w14:textId="77777777" w:rsidR="00AC35CC" w:rsidRPr="00AA0B64" w:rsidRDefault="00AC35CC" w:rsidP="00F03B85">
            <w:pPr>
              <w:pStyle w:val="aff6"/>
              <w:numPr>
                <w:ilvl w:val="1"/>
                <w:numId w:val="56"/>
              </w:numPr>
              <w:tabs>
                <w:tab w:val="left" w:pos="640"/>
              </w:tabs>
              <w:overflowPunct/>
              <w:autoSpaceDE/>
              <w:autoSpaceDN/>
              <w:adjustRightInd/>
              <w:spacing w:after="0"/>
              <w:ind w:leftChars="0" w:left="2080"/>
              <w:jc w:val="both"/>
              <w:rPr>
                <w:i/>
                <w:iCs/>
                <w:sz w:val="22"/>
                <w:szCs w:val="22"/>
              </w:rPr>
            </w:pPr>
            <w:r w:rsidRPr="00AA0B64">
              <w:rPr>
                <w:i/>
                <w:iCs/>
                <w:sz w:val="22"/>
                <w:szCs w:val="22"/>
              </w:rPr>
              <w:t>the SCS that is at least not higher than the SCS of the scheduling cell</w:t>
            </w:r>
          </w:p>
          <w:p w14:paraId="188FCD26" w14:textId="77777777" w:rsidR="00AC35CC" w:rsidRPr="008C6020" w:rsidRDefault="00AC35CC" w:rsidP="00F03B85">
            <w:pPr>
              <w:pStyle w:val="aff6"/>
              <w:numPr>
                <w:ilvl w:val="0"/>
                <w:numId w:val="56"/>
              </w:numPr>
              <w:tabs>
                <w:tab w:val="left" w:pos="640"/>
              </w:tabs>
              <w:overflowPunct/>
              <w:autoSpaceDE/>
              <w:autoSpaceDN/>
              <w:adjustRightInd/>
              <w:spacing w:after="0"/>
              <w:ind w:leftChars="0" w:left="1360"/>
              <w:jc w:val="both"/>
              <w:rPr>
                <w:i/>
                <w:iCs/>
                <w:sz w:val="22"/>
                <w:szCs w:val="22"/>
              </w:rPr>
            </w:pPr>
            <w:r w:rsidRPr="00AA0B64">
              <w:rPr>
                <w:i/>
                <w:iCs/>
                <w:sz w:val="22"/>
                <w:szCs w:val="22"/>
              </w:rPr>
              <w:t>If the scheduling cell is also within the set of cells, then UE can additionally report with this capability that the Search space set configurations for DCI format 1_3 for the set of cells with the same searchSpaceId are provided on both the scheduling cell and a serving cell in the set of cells with the scheduling cell being in the set of cells</w:t>
            </w:r>
          </w:p>
          <w:p w14:paraId="1601B3EC" w14:textId="77777777" w:rsidR="00AC35CC" w:rsidRPr="00AC35CC" w:rsidRDefault="00AC35CC" w:rsidP="00AC35CC">
            <w:pPr>
              <w:jc w:val="both"/>
              <w:rPr>
                <w:rFonts w:eastAsiaTheme="minorEastAsia"/>
                <w:sz w:val="22"/>
                <w:szCs w:val="22"/>
              </w:rPr>
            </w:pPr>
          </w:p>
          <w:p w14:paraId="5A601297" w14:textId="77777777" w:rsidR="00AC35CC" w:rsidRDefault="00AC35CC" w:rsidP="00AC35CC">
            <w:pPr>
              <w:jc w:val="both"/>
              <w:rPr>
                <w:b/>
                <w:bCs/>
                <w:i/>
                <w:iCs/>
                <w:sz w:val="22"/>
                <w:szCs w:val="22"/>
              </w:rPr>
            </w:pPr>
            <w:r w:rsidRPr="00E1023E">
              <w:rPr>
                <w:b/>
                <w:bCs/>
                <w:i/>
                <w:iCs/>
                <w:sz w:val="22"/>
                <w:szCs w:val="22"/>
              </w:rPr>
              <w:t xml:space="preserve">Proposal </w:t>
            </w:r>
            <w:r>
              <w:rPr>
                <w:b/>
                <w:bCs/>
                <w:i/>
                <w:iCs/>
                <w:sz w:val="22"/>
                <w:szCs w:val="22"/>
              </w:rPr>
              <w:t>4</w:t>
            </w:r>
            <w:r w:rsidRPr="00E1023E">
              <w:rPr>
                <w:b/>
                <w:bCs/>
                <w:i/>
                <w:iCs/>
                <w:sz w:val="22"/>
                <w:szCs w:val="22"/>
              </w:rPr>
              <w:t xml:space="preserve">: </w:t>
            </w:r>
          </w:p>
          <w:p w14:paraId="32B60AFD" w14:textId="77777777" w:rsidR="00AC35CC" w:rsidRDefault="00AC35CC" w:rsidP="00AC35CC">
            <w:pPr>
              <w:jc w:val="both"/>
              <w:rPr>
                <w:b/>
                <w:bCs/>
                <w:i/>
                <w:iCs/>
                <w:sz w:val="22"/>
                <w:szCs w:val="22"/>
              </w:rPr>
            </w:pPr>
          </w:p>
          <w:p w14:paraId="0CD0677A" w14:textId="77777777" w:rsidR="00AC35CC" w:rsidRPr="00E1023E" w:rsidRDefault="00AC35CC" w:rsidP="00AC35CC">
            <w:pPr>
              <w:jc w:val="both"/>
              <w:rPr>
                <w:b/>
                <w:bCs/>
                <w:i/>
                <w:iCs/>
                <w:sz w:val="22"/>
                <w:szCs w:val="22"/>
              </w:rPr>
            </w:pPr>
            <w:r w:rsidRPr="00E1023E">
              <w:rPr>
                <w:b/>
                <w:bCs/>
                <w:i/>
                <w:iCs/>
                <w:sz w:val="22"/>
                <w:szCs w:val="22"/>
                <w:u w:val="single"/>
              </w:rPr>
              <w:t>UE FG YY</w:t>
            </w:r>
            <w:r w:rsidRPr="00E1023E">
              <w:rPr>
                <w:b/>
                <w:bCs/>
                <w:i/>
                <w:iCs/>
                <w:sz w:val="22"/>
                <w:szCs w:val="22"/>
              </w:rPr>
              <w:t>: If UE reports this FG, then UE supports multi-cell multi-PUSCH scheduling by DCI format 0_3 on a scheduling cell (within the set) with same/different SCS and/or same/different carrier type between the cells in the set is proposed with following details:</w:t>
            </w:r>
          </w:p>
          <w:p w14:paraId="321E6573" w14:textId="77777777" w:rsidR="00AC35CC" w:rsidRPr="00E1023E" w:rsidRDefault="00AC35CC" w:rsidP="00AC35CC">
            <w:pPr>
              <w:jc w:val="both"/>
              <w:rPr>
                <w:b/>
                <w:bCs/>
                <w:i/>
                <w:iCs/>
                <w:sz w:val="22"/>
                <w:szCs w:val="22"/>
              </w:rPr>
            </w:pPr>
          </w:p>
          <w:p w14:paraId="5326B41C" w14:textId="77777777" w:rsidR="00AC35CC" w:rsidRPr="00E1023E" w:rsidRDefault="00AC35CC" w:rsidP="00AC35CC">
            <w:pPr>
              <w:tabs>
                <w:tab w:val="left" w:pos="640"/>
              </w:tabs>
              <w:ind w:left="640"/>
              <w:jc w:val="both"/>
              <w:rPr>
                <w:i/>
                <w:iCs/>
                <w:sz w:val="22"/>
                <w:szCs w:val="22"/>
              </w:rPr>
            </w:pPr>
            <w:r w:rsidRPr="00D97F3D">
              <w:rPr>
                <w:i/>
                <w:iCs/>
                <w:sz w:val="22"/>
                <w:szCs w:val="22"/>
              </w:rPr>
              <w:t xml:space="preserve">Component 1: UE supports monitoring DCI format </w:t>
            </w:r>
            <w:r w:rsidRPr="00E1023E">
              <w:rPr>
                <w:i/>
                <w:iCs/>
                <w:sz w:val="22"/>
                <w:szCs w:val="22"/>
              </w:rPr>
              <w:t>0</w:t>
            </w:r>
            <w:r w:rsidRPr="00D97F3D">
              <w:rPr>
                <w:i/>
                <w:iCs/>
                <w:sz w:val="22"/>
                <w:szCs w:val="22"/>
              </w:rPr>
              <w:t xml:space="preserve">_3 for </w:t>
            </w:r>
            <w:r w:rsidRPr="00E1023E">
              <w:rPr>
                <w:i/>
                <w:iCs/>
                <w:sz w:val="22"/>
                <w:szCs w:val="22"/>
              </w:rPr>
              <w:t>UL</w:t>
            </w:r>
            <w:r w:rsidRPr="00D97F3D">
              <w:rPr>
                <w:i/>
                <w:iCs/>
                <w:sz w:val="22"/>
                <w:szCs w:val="22"/>
              </w:rPr>
              <w:t xml:space="preserve"> scheduling with same/different SCS and/or same different carrier type between the cells in the set </w:t>
            </w:r>
          </w:p>
          <w:p w14:paraId="0ED86D04" w14:textId="77777777" w:rsidR="00AC35CC" w:rsidRPr="00D97F3D" w:rsidRDefault="00AC35CC" w:rsidP="00AC35CC">
            <w:pPr>
              <w:tabs>
                <w:tab w:val="left" w:pos="640"/>
              </w:tabs>
              <w:ind w:left="640"/>
              <w:jc w:val="both"/>
              <w:rPr>
                <w:i/>
                <w:iCs/>
                <w:sz w:val="22"/>
                <w:szCs w:val="22"/>
              </w:rPr>
            </w:pPr>
          </w:p>
          <w:p w14:paraId="1FDAF9F0" w14:textId="77777777" w:rsidR="00AC35CC" w:rsidRPr="00E1023E" w:rsidRDefault="00AC35CC" w:rsidP="00AC35CC">
            <w:pPr>
              <w:tabs>
                <w:tab w:val="left" w:pos="640"/>
              </w:tabs>
              <w:ind w:left="640"/>
              <w:jc w:val="both"/>
              <w:rPr>
                <w:i/>
                <w:iCs/>
                <w:sz w:val="22"/>
                <w:szCs w:val="22"/>
              </w:rPr>
            </w:pPr>
            <w:r w:rsidRPr="00D97F3D">
              <w:rPr>
                <w:i/>
                <w:iCs/>
                <w:sz w:val="22"/>
                <w:szCs w:val="22"/>
              </w:rPr>
              <w:t>Component 2: Scheduling cell is PCell if set of cells includes PCell, and scheduling cell is PCell or an SCell if set of cells includes only SCells</w:t>
            </w:r>
          </w:p>
          <w:p w14:paraId="2EB32A9B" w14:textId="77777777" w:rsidR="00AC35CC" w:rsidRPr="00D97F3D" w:rsidRDefault="00AC35CC" w:rsidP="00AC35CC">
            <w:pPr>
              <w:tabs>
                <w:tab w:val="left" w:pos="640"/>
              </w:tabs>
              <w:ind w:left="640"/>
              <w:jc w:val="both"/>
              <w:rPr>
                <w:i/>
                <w:iCs/>
                <w:sz w:val="22"/>
                <w:szCs w:val="22"/>
              </w:rPr>
            </w:pPr>
          </w:p>
          <w:p w14:paraId="2A763B8D" w14:textId="77777777" w:rsidR="00AC35CC" w:rsidRPr="00E1023E" w:rsidRDefault="00AC35CC" w:rsidP="00AC35CC">
            <w:pPr>
              <w:tabs>
                <w:tab w:val="left" w:pos="640"/>
              </w:tabs>
              <w:ind w:left="640"/>
              <w:jc w:val="both"/>
              <w:rPr>
                <w:i/>
                <w:iCs/>
                <w:sz w:val="22"/>
                <w:szCs w:val="22"/>
              </w:rPr>
            </w:pPr>
            <w:r w:rsidRPr="00D97F3D">
              <w:rPr>
                <w:i/>
                <w:iCs/>
                <w:sz w:val="22"/>
                <w:szCs w:val="22"/>
              </w:rPr>
              <w:lastRenderedPageBreak/>
              <w:t>Component 3</w:t>
            </w:r>
            <w:r w:rsidRPr="00E1023E">
              <w:rPr>
                <w:i/>
                <w:iCs/>
                <w:sz w:val="22"/>
                <w:szCs w:val="22"/>
              </w:rPr>
              <w:t>a</w:t>
            </w:r>
            <w:r w:rsidRPr="00D97F3D">
              <w:rPr>
                <w:i/>
                <w:iCs/>
                <w:sz w:val="22"/>
                <w:szCs w:val="22"/>
              </w:rPr>
              <w:t xml:space="preserve">: Combination of carrier type and SCS value cells </w:t>
            </w:r>
            <w:r w:rsidRPr="00E1023E">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14D74F64" w14:textId="77777777" w:rsidR="00AC35CC" w:rsidRPr="00E1023E" w:rsidRDefault="00AC35CC" w:rsidP="00AC35CC">
            <w:pPr>
              <w:tabs>
                <w:tab w:val="left" w:pos="640"/>
              </w:tabs>
              <w:ind w:left="640"/>
              <w:jc w:val="both"/>
              <w:rPr>
                <w:i/>
                <w:iCs/>
                <w:sz w:val="22"/>
                <w:szCs w:val="22"/>
              </w:rPr>
            </w:pPr>
          </w:p>
          <w:p w14:paraId="230D6787" w14:textId="77777777" w:rsidR="00AC35CC" w:rsidRPr="00DD6CD5" w:rsidRDefault="00AC35CC" w:rsidP="00AC35CC">
            <w:pPr>
              <w:tabs>
                <w:tab w:val="left" w:pos="640"/>
              </w:tabs>
              <w:ind w:left="640"/>
              <w:jc w:val="both"/>
              <w:rPr>
                <w:i/>
                <w:iCs/>
                <w:sz w:val="22"/>
                <w:szCs w:val="22"/>
              </w:rPr>
            </w:pPr>
            <w:r w:rsidRPr="00E1023E">
              <w:rPr>
                <w:i/>
                <w:iCs/>
                <w:sz w:val="22"/>
                <w:szCs w:val="22"/>
              </w:rPr>
              <w:t>Component 3b: If different SCS among the cells within the set is reported by component 3a, then UE can report that s</w:t>
            </w:r>
            <w:r w:rsidRPr="00DD6CD5">
              <w:rPr>
                <w:i/>
                <w:iCs/>
                <w:sz w:val="22"/>
                <w:szCs w:val="22"/>
              </w:rPr>
              <w:t>cheduling cell and co-scheduled cells have different SCS</w:t>
            </w:r>
            <w:r w:rsidRPr="00E1023E">
              <w:rPr>
                <w:i/>
                <w:iCs/>
                <w:sz w:val="22"/>
                <w:szCs w:val="22"/>
              </w:rPr>
              <w:t xml:space="preserve"> with candidate values including </w:t>
            </w:r>
            <w:r w:rsidRPr="00DD6CD5">
              <w:rPr>
                <w:i/>
                <w:iCs/>
                <w:sz w:val="22"/>
                <w:szCs w:val="22"/>
              </w:rPr>
              <w:t>{Scheduling cell of lower SCS and scheduled cells of higher SCS, Scheduling cell of higher SCS and scheduled cells of lower SCS, both}</w:t>
            </w:r>
          </w:p>
          <w:p w14:paraId="5449625C" w14:textId="77777777" w:rsidR="00AC35CC" w:rsidRDefault="00AC35CC" w:rsidP="00AC35CC">
            <w:pPr>
              <w:tabs>
                <w:tab w:val="left" w:pos="640"/>
              </w:tabs>
              <w:ind w:left="640"/>
              <w:jc w:val="both"/>
              <w:rPr>
                <w:i/>
                <w:iCs/>
                <w:sz w:val="22"/>
                <w:szCs w:val="22"/>
              </w:rPr>
            </w:pPr>
          </w:p>
          <w:p w14:paraId="1E4F45BB" w14:textId="77777777" w:rsidR="00AC35CC" w:rsidRPr="00E1023E" w:rsidRDefault="00AC35CC" w:rsidP="00AC35CC">
            <w:pPr>
              <w:tabs>
                <w:tab w:val="left" w:pos="640"/>
              </w:tabs>
              <w:ind w:left="640"/>
              <w:jc w:val="both"/>
              <w:rPr>
                <w:i/>
                <w:iCs/>
                <w:sz w:val="22"/>
                <w:szCs w:val="22"/>
              </w:rPr>
            </w:pPr>
            <w:r w:rsidRPr="00D97F3D">
              <w:rPr>
                <w:i/>
                <w:iCs/>
                <w:sz w:val="22"/>
                <w:szCs w:val="22"/>
              </w:rPr>
              <w:t>Component 4: Following candidate values for combination of SCS and carrier type can be reported depending on the reported Component 3</w:t>
            </w:r>
            <w:r w:rsidRPr="00E1023E">
              <w:rPr>
                <w:i/>
                <w:iCs/>
                <w:sz w:val="22"/>
                <w:szCs w:val="22"/>
              </w:rPr>
              <w:t>a:</w:t>
            </w:r>
          </w:p>
          <w:p w14:paraId="6232D665"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For same SCS-same carrier type, value set includes {FR1 licensed FDD, FR1 licensed TDD, FR1 unlicensed TDD, FR2-1, FR2-2} and UE reports one or multiple of values from the value set </w:t>
            </w:r>
          </w:p>
          <w:p w14:paraId="5357DB20"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For same SCS-different carrier type, value set includes {FR1 licensed FDD-FR1 licensed TDD, FR1 licensed-FR2-1, FR1 licensed TDD-FR2-1} and UE reports one or multiple of values from the value set</w:t>
            </w:r>
          </w:p>
          <w:p w14:paraId="6C7E2CD2"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For different SCS-same carrier type, value set includes {FR1 licensed FDD:15kHz-30kHz, FR1 licensed TDD:15kHz-30kHz, FR2-1:60kHz-120kHz} and UE reports one or multiple of values from the value set</w:t>
            </w:r>
          </w:p>
          <w:p w14:paraId="3F8A5818"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39626876" w14:textId="77777777" w:rsidR="00AC35CC" w:rsidRPr="00E1023E" w:rsidRDefault="00AC35CC" w:rsidP="00AC35CC">
            <w:pPr>
              <w:pStyle w:val="aff6"/>
              <w:tabs>
                <w:tab w:val="left" w:pos="640"/>
              </w:tabs>
              <w:ind w:leftChars="0" w:left="1360"/>
              <w:jc w:val="both"/>
              <w:rPr>
                <w:i/>
                <w:iCs/>
                <w:sz w:val="22"/>
                <w:szCs w:val="22"/>
              </w:rPr>
            </w:pPr>
          </w:p>
          <w:p w14:paraId="0F4E453F" w14:textId="77777777" w:rsidR="00AC35CC" w:rsidRPr="00E1023E" w:rsidRDefault="00AC35CC" w:rsidP="00AC35CC">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48C33536" w14:textId="77777777" w:rsidR="00AC35CC" w:rsidRPr="009579DC" w:rsidRDefault="00AC35CC" w:rsidP="00AC35CC">
            <w:pPr>
              <w:tabs>
                <w:tab w:val="left" w:pos="640"/>
              </w:tabs>
              <w:ind w:left="640"/>
              <w:jc w:val="both"/>
              <w:rPr>
                <w:i/>
                <w:iCs/>
                <w:sz w:val="22"/>
                <w:szCs w:val="22"/>
              </w:rPr>
            </w:pPr>
          </w:p>
          <w:p w14:paraId="03DD42B8" w14:textId="77777777" w:rsidR="00AC35CC" w:rsidRPr="00E1023E" w:rsidRDefault="00AC35CC" w:rsidP="00AC35CC">
            <w:pPr>
              <w:tabs>
                <w:tab w:val="left" w:pos="640"/>
              </w:tabs>
              <w:ind w:left="640"/>
              <w:jc w:val="both"/>
              <w:rPr>
                <w:i/>
                <w:iCs/>
                <w:sz w:val="22"/>
                <w:szCs w:val="22"/>
              </w:rPr>
            </w:pPr>
            <w:r w:rsidRPr="009579DC">
              <w:rPr>
                <w:i/>
                <w:iCs/>
                <w:sz w:val="22"/>
                <w:szCs w:val="22"/>
              </w:rPr>
              <w:t xml:space="preserve">Component 6: Max number of PDSCHs per co-scheduled cells per set of cells and max number of PDSCHs across all the co-scheduled cells pet set of cells supported by UE is reported with candidate value set combination of {2:4,2:6,2:8,4:4,4:8,4:12,4:16,8:8, 8:16} </w:t>
            </w:r>
          </w:p>
          <w:p w14:paraId="5A55481C" w14:textId="77777777" w:rsidR="00AC35CC" w:rsidRPr="009579DC" w:rsidRDefault="00AC35CC" w:rsidP="00AC35CC">
            <w:pPr>
              <w:tabs>
                <w:tab w:val="left" w:pos="640"/>
              </w:tabs>
              <w:ind w:left="640"/>
              <w:jc w:val="both"/>
              <w:rPr>
                <w:i/>
                <w:iCs/>
                <w:sz w:val="22"/>
                <w:szCs w:val="22"/>
              </w:rPr>
            </w:pPr>
          </w:p>
          <w:p w14:paraId="14BC4E04" w14:textId="77777777" w:rsidR="00AC35CC" w:rsidRPr="00E1023E" w:rsidRDefault="00AC35CC" w:rsidP="00AC35CC">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17099BE3" w14:textId="77777777" w:rsidR="00AC35CC" w:rsidRPr="009579DC" w:rsidRDefault="00AC35CC" w:rsidP="00AC35CC">
            <w:pPr>
              <w:tabs>
                <w:tab w:val="left" w:pos="640"/>
              </w:tabs>
              <w:ind w:left="640"/>
              <w:jc w:val="both"/>
              <w:rPr>
                <w:i/>
                <w:iCs/>
                <w:sz w:val="22"/>
                <w:szCs w:val="22"/>
              </w:rPr>
            </w:pPr>
          </w:p>
          <w:p w14:paraId="66AE224A" w14:textId="77777777" w:rsidR="00AC35CC" w:rsidRPr="00E1023E" w:rsidRDefault="00AC35CC" w:rsidP="00AC35CC">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41664E05" w14:textId="77777777" w:rsidR="00AC35CC" w:rsidRPr="009579DC" w:rsidRDefault="00AC35CC" w:rsidP="00AC35CC">
            <w:pPr>
              <w:tabs>
                <w:tab w:val="left" w:pos="640"/>
              </w:tabs>
              <w:ind w:left="640"/>
              <w:jc w:val="both"/>
              <w:rPr>
                <w:i/>
                <w:iCs/>
                <w:sz w:val="22"/>
                <w:szCs w:val="22"/>
              </w:rPr>
            </w:pPr>
          </w:p>
          <w:p w14:paraId="0CCBE731" w14:textId="77777777" w:rsidR="00AC35CC" w:rsidRPr="00E1023E" w:rsidRDefault="00AC35CC" w:rsidP="00AC35CC">
            <w:pPr>
              <w:tabs>
                <w:tab w:val="left" w:pos="640"/>
              </w:tabs>
              <w:ind w:left="640"/>
              <w:jc w:val="both"/>
              <w:rPr>
                <w:i/>
                <w:iCs/>
                <w:sz w:val="22"/>
                <w:szCs w:val="22"/>
              </w:rPr>
            </w:pPr>
            <w:r w:rsidRPr="009579DC">
              <w:rPr>
                <w:i/>
                <w:iCs/>
                <w:sz w:val="22"/>
                <w:szCs w:val="22"/>
              </w:rPr>
              <w:t xml:space="preserve">Component </w:t>
            </w:r>
            <w:r w:rsidRPr="00E1023E">
              <w:rPr>
                <w:i/>
                <w:iCs/>
                <w:sz w:val="22"/>
                <w:szCs w:val="22"/>
              </w:rPr>
              <w:t>9</w:t>
            </w:r>
            <w:r w:rsidRPr="009579DC">
              <w:rPr>
                <w:i/>
                <w:iCs/>
                <w:sz w:val="22"/>
                <w:szCs w:val="22"/>
              </w:rPr>
              <w:t>:  Supported co-scheduled cell indication schemes: Candidate value set of {FDRA field based, co-scheduled cell indicator field based, both}</w:t>
            </w:r>
          </w:p>
          <w:p w14:paraId="05710052" w14:textId="77777777" w:rsidR="00AC35CC" w:rsidRPr="009579DC" w:rsidRDefault="00AC35CC" w:rsidP="00AC35CC">
            <w:pPr>
              <w:tabs>
                <w:tab w:val="left" w:pos="640"/>
              </w:tabs>
              <w:ind w:left="640"/>
              <w:jc w:val="both"/>
              <w:rPr>
                <w:i/>
                <w:iCs/>
                <w:sz w:val="22"/>
                <w:szCs w:val="22"/>
              </w:rPr>
            </w:pPr>
          </w:p>
          <w:p w14:paraId="5B260222" w14:textId="77777777" w:rsidR="00AC35CC" w:rsidRPr="00E1023E" w:rsidRDefault="00AC35CC" w:rsidP="00AC35CC">
            <w:pPr>
              <w:tabs>
                <w:tab w:val="left" w:pos="640"/>
              </w:tabs>
              <w:ind w:left="640"/>
              <w:jc w:val="both"/>
              <w:rPr>
                <w:i/>
                <w:iCs/>
                <w:sz w:val="22"/>
                <w:szCs w:val="22"/>
              </w:rPr>
            </w:pPr>
            <w:r w:rsidRPr="00E1023E">
              <w:rPr>
                <w:i/>
                <w:iCs/>
                <w:sz w:val="22"/>
                <w:szCs w:val="22"/>
              </w:rPr>
              <w:t>Component 10: Support Type-2 for ‘Antenna port(s)’, ‘Precoding information and number of layers’ and ‘SRS resource indicator’ fields</w:t>
            </w:r>
          </w:p>
          <w:p w14:paraId="5C2CC2F8" w14:textId="77777777" w:rsidR="00AC35CC" w:rsidRPr="00E1023E" w:rsidRDefault="00AC35CC" w:rsidP="00AC35CC">
            <w:pPr>
              <w:tabs>
                <w:tab w:val="left" w:pos="640"/>
              </w:tabs>
              <w:ind w:left="640"/>
              <w:jc w:val="both"/>
              <w:rPr>
                <w:i/>
                <w:iCs/>
                <w:sz w:val="22"/>
                <w:szCs w:val="22"/>
              </w:rPr>
            </w:pPr>
          </w:p>
          <w:p w14:paraId="3C407E28" w14:textId="77777777" w:rsidR="00AC35CC" w:rsidRPr="00E1023E" w:rsidRDefault="00AC35CC" w:rsidP="00AC35CC">
            <w:pPr>
              <w:tabs>
                <w:tab w:val="left" w:pos="640"/>
              </w:tabs>
              <w:ind w:left="640"/>
              <w:jc w:val="both"/>
              <w:rPr>
                <w:i/>
                <w:iCs/>
                <w:sz w:val="22"/>
                <w:szCs w:val="22"/>
              </w:rPr>
            </w:pPr>
            <w:r w:rsidRPr="0070597C">
              <w:rPr>
                <w:i/>
                <w:iCs/>
                <w:sz w:val="22"/>
                <w:szCs w:val="22"/>
              </w:rPr>
              <w:t>Component 11: The number of unicast UL DCIs to process per N consecutive slots of scheduling cell for a set of cells configured for multi-cell multi-PUSCH scheduling by DCI format 0_3</w:t>
            </w:r>
          </w:p>
          <w:p w14:paraId="1134AB1C"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For FDD scheduling cell</w:t>
            </w:r>
          </w:p>
          <w:p w14:paraId="2C951E33" w14:textId="77777777" w:rsidR="00AC35CC" w:rsidRPr="00E1023E" w:rsidRDefault="00AC35CC" w:rsidP="00F03B85">
            <w:pPr>
              <w:pStyle w:val="aff6"/>
              <w:numPr>
                <w:ilvl w:val="1"/>
                <w:numId w:val="55"/>
              </w:numPr>
              <w:tabs>
                <w:tab w:val="left" w:pos="640"/>
              </w:tabs>
              <w:overflowPunct/>
              <w:autoSpaceDE/>
              <w:autoSpaceDN/>
              <w:adjustRightInd/>
              <w:spacing w:after="0"/>
              <w:ind w:leftChars="0" w:left="2080"/>
              <w:jc w:val="both"/>
              <w:rPr>
                <w:i/>
                <w:iCs/>
                <w:sz w:val="22"/>
                <w:szCs w:val="22"/>
              </w:rPr>
            </w:pPr>
            <w:r w:rsidRPr="00E1023E">
              <w:rPr>
                <w:i/>
                <w:iCs/>
                <w:sz w:val="22"/>
                <w:szCs w:val="22"/>
              </w:rPr>
              <w:t>Up to 1 DCI format 0_3 for the set of cells and,</w:t>
            </w:r>
          </w:p>
          <w:p w14:paraId="6FB459E0" w14:textId="77777777" w:rsidR="00AC35CC" w:rsidRPr="00E1023E" w:rsidRDefault="00AC35CC" w:rsidP="00F03B85">
            <w:pPr>
              <w:pStyle w:val="aff6"/>
              <w:numPr>
                <w:ilvl w:val="1"/>
                <w:numId w:val="55"/>
              </w:numPr>
              <w:tabs>
                <w:tab w:val="left" w:pos="640"/>
              </w:tabs>
              <w:overflowPunct/>
              <w:autoSpaceDE/>
              <w:autoSpaceDN/>
              <w:adjustRightInd/>
              <w:spacing w:after="0"/>
              <w:ind w:leftChars="0" w:left="2080"/>
              <w:jc w:val="both"/>
              <w:rPr>
                <w:i/>
                <w:iCs/>
                <w:sz w:val="22"/>
                <w:szCs w:val="22"/>
              </w:rPr>
            </w:pPr>
            <w:r w:rsidRPr="00E1023E">
              <w:rPr>
                <w:i/>
                <w:iCs/>
                <w:sz w:val="22"/>
                <w:szCs w:val="22"/>
              </w:rPr>
              <w:t>Up to 1 unicast DL DCI formats 0_0/0_1/0_2 (if supported) for each of the cells that are not scheduled by DCI 0_3</w:t>
            </w:r>
          </w:p>
          <w:p w14:paraId="74E8CDEC" w14:textId="77777777" w:rsidR="00AC35CC" w:rsidRPr="00E1023E" w:rsidRDefault="00AC35CC" w:rsidP="00F03B85">
            <w:pPr>
              <w:pStyle w:val="aff6"/>
              <w:numPr>
                <w:ilvl w:val="1"/>
                <w:numId w:val="55"/>
              </w:numPr>
              <w:tabs>
                <w:tab w:val="left" w:pos="640"/>
              </w:tabs>
              <w:overflowPunct/>
              <w:autoSpaceDE/>
              <w:autoSpaceDN/>
              <w:adjustRightInd/>
              <w:spacing w:after="0"/>
              <w:ind w:leftChars="0" w:left="2080"/>
              <w:jc w:val="both"/>
              <w:rPr>
                <w:i/>
                <w:iCs/>
                <w:sz w:val="22"/>
                <w:szCs w:val="22"/>
              </w:rPr>
            </w:pPr>
            <w:r w:rsidRPr="00E1023E">
              <w:rPr>
                <w:i/>
                <w:iCs/>
                <w:sz w:val="22"/>
                <w:szCs w:val="22"/>
              </w:rPr>
              <w:t>For a cell in a set of cells, no more than 2 DCI scheduling multi-PUSCH for the cell</w:t>
            </w:r>
          </w:p>
          <w:p w14:paraId="2230D823"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For TDD scheduling cell</w:t>
            </w:r>
          </w:p>
          <w:p w14:paraId="46E084DD" w14:textId="77777777" w:rsidR="00AC35CC" w:rsidRPr="00E1023E" w:rsidRDefault="00AC35CC" w:rsidP="00F03B85">
            <w:pPr>
              <w:pStyle w:val="aff6"/>
              <w:numPr>
                <w:ilvl w:val="1"/>
                <w:numId w:val="55"/>
              </w:numPr>
              <w:tabs>
                <w:tab w:val="left" w:pos="640"/>
              </w:tabs>
              <w:overflowPunct/>
              <w:autoSpaceDE/>
              <w:autoSpaceDN/>
              <w:adjustRightInd/>
              <w:spacing w:after="0"/>
              <w:ind w:leftChars="0" w:left="2080"/>
              <w:jc w:val="both"/>
              <w:rPr>
                <w:i/>
                <w:iCs/>
                <w:sz w:val="22"/>
                <w:szCs w:val="22"/>
              </w:rPr>
            </w:pPr>
            <w:r w:rsidRPr="00E1023E">
              <w:rPr>
                <w:i/>
                <w:iCs/>
                <w:sz w:val="22"/>
                <w:szCs w:val="22"/>
              </w:rPr>
              <w:t>Up to 2 DCI format 0_3 for the set of cells and,</w:t>
            </w:r>
          </w:p>
          <w:p w14:paraId="2E55FD6F" w14:textId="77777777" w:rsidR="00AC35CC" w:rsidRPr="00E1023E" w:rsidRDefault="00AC35CC" w:rsidP="00F03B85">
            <w:pPr>
              <w:pStyle w:val="aff6"/>
              <w:numPr>
                <w:ilvl w:val="1"/>
                <w:numId w:val="55"/>
              </w:numPr>
              <w:tabs>
                <w:tab w:val="left" w:pos="640"/>
              </w:tabs>
              <w:overflowPunct/>
              <w:autoSpaceDE/>
              <w:autoSpaceDN/>
              <w:adjustRightInd/>
              <w:spacing w:after="0"/>
              <w:ind w:leftChars="0" w:left="2080"/>
              <w:jc w:val="both"/>
              <w:rPr>
                <w:i/>
                <w:iCs/>
                <w:sz w:val="22"/>
                <w:szCs w:val="22"/>
              </w:rPr>
            </w:pPr>
            <w:r w:rsidRPr="00E1023E">
              <w:rPr>
                <w:i/>
                <w:iCs/>
                <w:sz w:val="22"/>
                <w:szCs w:val="22"/>
              </w:rPr>
              <w:t>Up to 2 unicast DL DCI formats 0_0/0_1/0_2 (if supported) for each of the cells that are not scheduled by DCI 0_3</w:t>
            </w:r>
          </w:p>
          <w:p w14:paraId="33E85B6C" w14:textId="77777777" w:rsidR="00AC35CC" w:rsidRPr="00E1023E" w:rsidRDefault="00AC35CC" w:rsidP="00F03B85">
            <w:pPr>
              <w:pStyle w:val="aff6"/>
              <w:numPr>
                <w:ilvl w:val="1"/>
                <w:numId w:val="55"/>
              </w:numPr>
              <w:tabs>
                <w:tab w:val="left" w:pos="640"/>
              </w:tabs>
              <w:overflowPunct/>
              <w:autoSpaceDE/>
              <w:autoSpaceDN/>
              <w:adjustRightInd/>
              <w:spacing w:after="0"/>
              <w:ind w:leftChars="0" w:left="2080"/>
              <w:jc w:val="both"/>
              <w:rPr>
                <w:i/>
                <w:iCs/>
                <w:sz w:val="22"/>
                <w:szCs w:val="22"/>
              </w:rPr>
            </w:pPr>
            <w:r w:rsidRPr="00E1023E">
              <w:rPr>
                <w:i/>
                <w:iCs/>
                <w:sz w:val="22"/>
                <w:szCs w:val="22"/>
              </w:rPr>
              <w:t>For a cell in a set of cells, no more than 2 DCI scheduling multi-PUSCH for the cell</w:t>
            </w:r>
          </w:p>
          <w:p w14:paraId="74081EBD"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For same SCS across scheduling cell and all the co-scheduled cells within the set, N = 1</w:t>
            </w:r>
          </w:p>
          <w:p w14:paraId="76903710"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For low-to-highest SCS, N = 1, where highest SCS corresponds the the maximum SCS among the co-scheduled cells within the set of cells and when the SCS of at least one co-scheduled cell within the set is higher than the SCS of the scheduling cell</w:t>
            </w:r>
          </w:p>
          <w:p w14:paraId="159D4B23"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For high-to-lowest SCS, N is based on pair of (scheduling CC SCS, scheduled CC SCS): N=2 for (30,15), (60,30), (120,60) and N=4 for (60,15), (120,30), N = 8 for (120,15), where lowest SCS corresponds the the minimum SCS among the co-scheduled cells within the set of cells and when the SCS of at least one co-scheduled cells within the set is lower than the SCS of the scheduling cell</w:t>
            </w:r>
          </w:p>
          <w:p w14:paraId="4E584DF6" w14:textId="77777777" w:rsidR="00AC35CC" w:rsidRPr="00E1023E" w:rsidRDefault="00AC35CC" w:rsidP="00AC35CC">
            <w:pPr>
              <w:tabs>
                <w:tab w:val="left" w:pos="640"/>
              </w:tabs>
              <w:ind w:left="640"/>
              <w:jc w:val="both"/>
              <w:rPr>
                <w:i/>
                <w:iCs/>
                <w:sz w:val="22"/>
                <w:szCs w:val="22"/>
              </w:rPr>
            </w:pPr>
          </w:p>
          <w:p w14:paraId="2CB3C4D0" w14:textId="77777777" w:rsidR="00AC35CC" w:rsidRPr="00E1023E" w:rsidRDefault="00AC35CC" w:rsidP="00AC35CC">
            <w:pPr>
              <w:tabs>
                <w:tab w:val="left" w:pos="640"/>
              </w:tabs>
              <w:ind w:left="640"/>
              <w:jc w:val="both"/>
              <w:rPr>
                <w:i/>
                <w:iCs/>
                <w:sz w:val="22"/>
                <w:szCs w:val="22"/>
              </w:rPr>
            </w:pPr>
            <w:r w:rsidRPr="0070597C">
              <w:rPr>
                <w:i/>
                <w:iCs/>
                <w:sz w:val="22"/>
                <w:szCs w:val="22"/>
              </w:rPr>
              <w:lastRenderedPageBreak/>
              <w:t>Component 1</w:t>
            </w:r>
            <w:r>
              <w:rPr>
                <w:i/>
                <w:iCs/>
                <w:sz w:val="22"/>
                <w:szCs w:val="22"/>
              </w:rPr>
              <w:t>2</w:t>
            </w:r>
            <w:r w:rsidRPr="0070597C">
              <w:rPr>
                <w:i/>
                <w:iCs/>
                <w:sz w:val="22"/>
                <w:szCs w:val="22"/>
              </w:rPr>
              <w:t>: Monitoring SS set(s) for DCI format 0_3 for a set of cells for the following cases</w:t>
            </w:r>
          </w:p>
          <w:p w14:paraId="07922F5D"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Search space set configuration for DCI format 0_3 for the set of cells is provided only on the scheduling cell, or;</w:t>
            </w:r>
          </w:p>
          <w:p w14:paraId="0E2FC76C"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If the scheduling cell is outside the set of cells, then Search space set configurations for DCI format 0_3 for the set of cells with the same searchSpaceId are provided on both the scheduling cell and a serving cell in the set of cells with the scheduling cell being NOT in the set of cells and that serving cell in the set of cells should be associated with</w:t>
            </w:r>
          </w:p>
          <w:p w14:paraId="5A023C65" w14:textId="77777777" w:rsidR="00AC35CC" w:rsidRPr="00E1023E" w:rsidRDefault="00AC35CC" w:rsidP="00F03B85">
            <w:pPr>
              <w:pStyle w:val="aff6"/>
              <w:numPr>
                <w:ilvl w:val="1"/>
                <w:numId w:val="55"/>
              </w:numPr>
              <w:tabs>
                <w:tab w:val="left" w:pos="640"/>
              </w:tabs>
              <w:overflowPunct/>
              <w:autoSpaceDE/>
              <w:autoSpaceDN/>
              <w:adjustRightInd/>
              <w:spacing w:after="0"/>
              <w:ind w:leftChars="0" w:left="2080"/>
              <w:jc w:val="both"/>
              <w:rPr>
                <w:i/>
                <w:iCs/>
                <w:sz w:val="22"/>
                <w:szCs w:val="22"/>
              </w:rPr>
            </w:pPr>
            <w:r w:rsidRPr="00E1023E">
              <w:rPr>
                <w:i/>
                <w:iCs/>
                <w:sz w:val="22"/>
                <w:szCs w:val="22"/>
              </w:rPr>
              <w:t>Option 3: the SCS that is at least not higher than the SCS of the scheduling cell</w:t>
            </w:r>
          </w:p>
          <w:p w14:paraId="22D3D771"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If the scheduling cell is also within the set of cells, then UE can additionally report with this capability that the Search space set configurations for DCI format 0_3 for the set of cells with the same searchSpaceId are provided on both the scheduling cell and a serving cell in the set of cells with the scheduling cell being in the set of cells</w:t>
            </w:r>
          </w:p>
          <w:p w14:paraId="35205FD5" w14:textId="77777777" w:rsidR="00831E1E" w:rsidRPr="00AC35CC" w:rsidRDefault="00831E1E">
            <w:pPr>
              <w:rPr>
                <w:rFonts w:eastAsia="ＭＳ 明朝"/>
              </w:rPr>
            </w:pPr>
          </w:p>
        </w:tc>
      </w:tr>
      <w:tr w:rsidR="00831E1E" w:rsidRPr="00D1683D" w14:paraId="7540EEEE" w14:textId="77777777" w:rsidTr="00214506">
        <w:trPr>
          <w:trHeight w:val="412"/>
        </w:trPr>
        <w:tc>
          <w:tcPr>
            <w:tcW w:w="279" w:type="pct"/>
          </w:tcPr>
          <w:p w14:paraId="7625E8A7" w14:textId="30FDE597" w:rsidR="00831E1E" w:rsidRPr="0027229D" w:rsidRDefault="004A6DC7" w:rsidP="0027229D">
            <w:pPr>
              <w:rPr>
                <w:rFonts w:eastAsia="ＭＳ 明朝"/>
              </w:rPr>
            </w:pPr>
            <w:r>
              <w:rPr>
                <w:rFonts w:eastAsia="ＭＳ 明朝" w:hint="eastAsia"/>
              </w:rPr>
              <w:lastRenderedPageBreak/>
              <w:t xml:space="preserve">[12] </w:t>
            </w:r>
            <w:r w:rsidRPr="004A6DC7">
              <w:rPr>
                <w:rFonts w:eastAsia="ＭＳ 明朝"/>
              </w:rPr>
              <w:t>Qualcomm Incorporated</w:t>
            </w:r>
          </w:p>
        </w:tc>
        <w:tc>
          <w:tcPr>
            <w:tcW w:w="4721" w:type="pct"/>
          </w:tcPr>
          <w:p w14:paraId="47D62F6D" w14:textId="77777777" w:rsidR="0016755D" w:rsidRPr="005E5A66" w:rsidRDefault="0016755D" w:rsidP="00F03B85">
            <w:pPr>
              <w:pStyle w:val="Proposal"/>
              <w:keepNext/>
              <w:keepLines/>
              <w:widowControl/>
              <w:numPr>
                <w:ilvl w:val="0"/>
                <w:numId w:val="59"/>
              </w:numPr>
              <w:tabs>
                <w:tab w:val="clear" w:pos="1304"/>
                <w:tab w:val="left" w:pos="426"/>
                <w:tab w:val="left" w:pos="936"/>
              </w:tabs>
              <w:spacing w:line="259" w:lineRule="auto"/>
              <w:outlineLvl w:val="0"/>
              <w:rPr>
                <w:rFonts w:eastAsia="Batang"/>
                <w:b w:val="0"/>
                <w:bCs w:val="0"/>
                <w:sz w:val="32"/>
                <w:szCs w:val="32"/>
                <w:lang w:eastAsia="ko-KR"/>
              </w:rPr>
            </w:pPr>
            <w:bookmarkStart w:id="40" w:name="_Hlk185145742"/>
            <w:r w:rsidRPr="005D6764">
              <w:rPr>
                <w:rFonts w:eastAsia="ＭＳ 明朝"/>
                <w:b w:val="0"/>
                <w:bCs w:val="0"/>
                <w:sz w:val="32"/>
                <w:szCs w:val="32"/>
                <w:lang w:eastAsia="ja-JP"/>
              </w:rPr>
              <w:t>Different SCS/carrier type among co-scheduled cells by the single DCI</w:t>
            </w:r>
          </w:p>
          <w:bookmarkEnd w:id="40"/>
          <w:p w14:paraId="7EE633E6" w14:textId="77777777" w:rsidR="0016755D" w:rsidRDefault="0016755D" w:rsidP="0016755D">
            <w:pPr>
              <w:spacing w:after="120"/>
              <w:jc w:val="both"/>
              <w:rPr>
                <w:rFonts w:eastAsia="ＭＳ 明朝" w:cs="Batang"/>
                <w:sz w:val="21"/>
                <w:szCs w:val="21"/>
                <w:lang w:val="en-US"/>
              </w:rPr>
            </w:pPr>
            <w:r>
              <w:rPr>
                <w:rFonts w:eastAsia="ＭＳ 明朝" w:cs="Batang" w:hint="eastAsia"/>
                <w:sz w:val="21"/>
                <w:szCs w:val="21"/>
                <w:lang w:val="en-US"/>
              </w:rPr>
              <w:t xml:space="preserve">Rel-18 MCE defined FGs 49-1/1b/2/2b for multi-cell PDSCH/PUSCH scheduling. For the Rel-19 feature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new FG(s) cannot be built as optional add-on feature(s) on top of the Rel-18 FGs 49-1/1b/2/2b. </w:t>
            </w:r>
          </w:p>
          <w:p w14:paraId="6061ED72" w14:textId="77777777" w:rsidR="0016755D" w:rsidRDefault="0016755D" w:rsidP="0016755D">
            <w:pPr>
              <w:spacing w:after="120"/>
              <w:jc w:val="both"/>
              <w:rPr>
                <w:rFonts w:eastAsia="ＭＳ 明朝" w:cs="Batang"/>
                <w:sz w:val="21"/>
                <w:szCs w:val="21"/>
                <w:lang w:val="en-US"/>
              </w:rPr>
            </w:pPr>
            <w:r>
              <w:rPr>
                <w:rFonts w:eastAsia="ＭＳ 明朝" w:cs="Batang" w:hint="eastAsia"/>
                <w:sz w:val="21"/>
                <w:szCs w:val="21"/>
                <w:lang w:val="en-US"/>
              </w:rPr>
              <w:t xml:space="preserve">Suppose a simple scenario where a TDD-FDD CA configuration includes one TDD CC and one FDD CC with different SCSs. For this CA configuration, none of the FGs 49-1/1b/2/2b can apply. Therefore, Rel-19 FG(s) for </w:t>
            </w:r>
            <w:r>
              <w:rPr>
                <w:rFonts w:eastAsia="ＭＳ 明朝" w:cs="Batang"/>
                <w:sz w:val="21"/>
                <w:szCs w:val="21"/>
                <w:lang w:val="en-US"/>
              </w:rPr>
              <w:t>“</w:t>
            </w:r>
            <w:r>
              <w:rPr>
                <w:rFonts w:eastAsia="ＭＳ 明朝" w:cs="Batang" w:hint="eastAsia"/>
                <w:sz w:val="21"/>
                <w:szCs w:val="21"/>
                <w:lang w:val="en-US"/>
              </w:rPr>
              <w:t>d</w:t>
            </w:r>
            <w:r w:rsidRPr="00AF76BB">
              <w:rPr>
                <w:rFonts w:eastAsia="ＭＳ 明朝" w:cs="Batang"/>
                <w:sz w:val="21"/>
                <w:szCs w:val="21"/>
                <w:lang w:val="en-US"/>
              </w:rPr>
              <w:t>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should not prerequisite the Rel-18 FGs 49-1/1b/2/2b.</w:t>
            </w:r>
          </w:p>
          <w:p w14:paraId="27DF2806" w14:textId="77777777" w:rsidR="0016755D" w:rsidRPr="00807094" w:rsidRDefault="0016755D" w:rsidP="0016755D">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w:t>
            </w:r>
            <w:r w:rsidRPr="00807094">
              <w:rPr>
                <w:rFonts w:eastAsia="ＭＳ 明朝" w:cs="Batang" w:hint="eastAsia"/>
                <w:b/>
                <w:bCs/>
                <w:sz w:val="21"/>
                <w:szCs w:val="21"/>
                <w:u w:val="single"/>
                <w:lang w:val="en-US"/>
              </w:rPr>
              <w:t xml:space="preserve"> 1:</w:t>
            </w:r>
          </w:p>
          <w:p w14:paraId="370F4074" w14:textId="77777777" w:rsidR="0016755D" w:rsidRPr="006C6579" w:rsidRDefault="0016755D" w:rsidP="00F03B85">
            <w:pPr>
              <w:pStyle w:val="aff6"/>
              <w:numPr>
                <w:ilvl w:val="0"/>
                <w:numId w:val="60"/>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Rel-19 FG(s) for </w:t>
            </w:r>
            <w:r>
              <w:rPr>
                <w:rFonts w:eastAsia="ＭＳ 明朝" w:cs="Batang"/>
                <w:sz w:val="21"/>
                <w:szCs w:val="21"/>
                <w:lang w:val="en-US"/>
              </w:rPr>
              <w:t>“</w:t>
            </w:r>
            <w:r>
              <w:rPr>
                <w:rFonts w:eastAsia="ＭＳ 明朝" w:cs="Batang" w:hint="eastAsia"/>
                <w:sz w:val="21"/>
                <w:szCs w:val="21"/>
                <w:lang w:val="en-US"/>
              </w:rPr>
              <w:t>d</w:t>
            </w:r>
            <w:r w:rsidRPr="00AF76BB">
              <w:rPr>
                <w:rFonts w:eastAsia="ＭＳ 明朝" w:cs="Batang"/>
                <w:sz w:val="21"/>
                <w:szCs w:val="21"/>
                <w:lang w:val="en-US"/>
              </w:rPr>
              <w:t>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does/do not prerequisite the Rel-18 FGs 49-1/1b/2/2b</w:t>
            </w:r>
          </w:p>
          <w:p w14:paraId="5F28668C" w14:textId="77777777" w:rsidR="0016755D" w:rsidRDefault="0016755D" w:rsidP="0016755D">
            <w:pPr>
              <w:spacing w:after="120"/>
              <w:jc w:val="both"/>
              <w:rPr>
                <w:rFonts w:eastAsia="ＭＳ 明朝" w:cs="Batang"/>
                <w:sz w:val="21"/>
                <w:szCs w:val="21"/>
                <w:lang w:val="en-US"/>
              </w:rPr>
            </w:pPr>
          </w:p>
          <w:p w14:paraId="2BF302D8" w14:textId="77777777" w:rsidR="0016755D" w:rsidRDefault="0016755D" w:rsidP="0016755D">
            <w:pPr>
              <w:spacing w:after="120"/>
              <w:jc w:val="both"/>
              <w:rPr>
                <w:rFonts w:eastAsia="ＭＳ 明朝" w:cs="Batang"/>
                <w:sz w:val="21"/>
                <w:szCs w:val="21"/>
                <w:lang w:val="en-US"/>
              </w:rPr>
            </w:pPr>
            <w:r>
              <w:rPr>
                <w:rFonts w:eastAsia="ＭＳ 明朝" w:cs="Batang" w:hint="eastAsia"/>
                <w:sz w:val="21"/>
                <w:szCs w:val="21"/>
                <w:lang w:val="en-US"/>
              </w:rPr>
              <w:t xml:space="preserve">Bearing in mind the above Proposal 1, Rel-19 FG(s) for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must offer </w:t>
            </w:r>
            <w:r>
              <w:rPr>
                <w:rFonts w:eastAsia="ＭＳ 明朝" w:cs="Batang"/>
                <w:sz w:val="21"/>
                <w:szCs w:val="21"/>
                <w:lang w:val="en-US"/>
              </w:rPr>
              <w:t>the</w:t>
            </w:r>
            <w:r>
              <w:rPr>
                <w:rFonts w:eastAsia="ＭＳ 明朝" w:cs="Batang" w:hint="eastAsia"/>
                <w:sz w:val="21"/>
                <w:szCs w:val="21"/>
                <w:lang w:val="en-US"/>
              </w:rPr>
              <w:t xml:space="preserve"> same level of FG granularity as in Rel-18 FGs 49-1/1b/2/2b. </w:t>
            </w:r>
          </w:p>
          <w:p w14:paraId="24C0E738" w14:textId="77777777" w:rsidR="0016755D" w:rsidRDefault="0016755D" w:rsidP="0016755D">
            <w:pPr>
              <w:spacing w:after="120"/>
              <w:jc w:val="both"/>
              <w:rPr>
                <w:rFonts w:eastAsia="ＭＳ 明朝" w:cs="Batang"/>
                <w:sz w:val="21"/>
                <w:szCs w:val="21"/>
                <w:lang w:val="en-US"/>
              </w:rPr>
            </w:pPr>
            <w:r>
              <w:rPr>
                <w:rFonts w:eastAsia="ＭＳ 明朝" w:cs="Batang" w:hint="eastAsia"/>
                <w:sz w:val="21"/>
                <w:szCs w:val="21"/>
                <w:lang w:val="en-US"/>
              </w:rPr>
              <w:t xml:space="preserve">Firstly, FG66-1/2 should be defined for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that enables two different SCSs/carrier types among the cells in the set for DCI format 1_3/0_3, which is a straightforward enhancement from FG49-1/2. The scheduling cell uses either of the two different SCSs/carrier types for the set. Other than this, everything can follow FG49-1/2. The overall FG66-1/2 can be defined as in Table 1. Gray texts are just copies from FG49-1/2.</w:t>
            </w:r>
          </w:p>
          <w:p w14:paraId="17732584" w14:textId="77777777" w:rsidR="0016755D" w:rsidRDefault="0016755D" w:rsidP="0016755D">
            <w:pPr>
              <w:spacing w:after="120"/>
              <w:jc w:val="both"/>
              <w:rPr>
                <w:rFonts w:eastAsia="ＭＳ 明朝" w:cs="Batang"/>
                <w:sz w:val="21"/>
                <w:szCs w:val="21"/>
                <w:lang w:val="en-US"/>
              </w:rPr>
            </w:pPr>
          </w:p>
          <w:p w14:paraId="3772E815" w14:textId="77777777" w:rsidR="0016755D" w:rsidRPr="00807094" w:rsidRDefault="0016755D" w:rsidP="0016755D">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w:t>
            </w:r>
            <w:r w:rsidRPr="00807094">
              <w:rPr>
                <w:rFonts w:eastAsia="ＭＳ 明朝" w:cs="Batang" w:hint="eastAsia"/>
                <w:b/>
                <w:bCs/>
                <w:sz w:val="21"/>
                <w:szCs w:val="21"/>
                <w:u w:val="single"/>
                <w:lang w:val="en-US"/>
              </w:rPr>
              <w:t xml:space="preserve"> </w:t>
            </w:r>
            <w:r>
              <w:rPr>
                <w:rFonts w:eastAsia="ＭＳ 明朝" w:cs="Batang" w:hint="eastAsia"/>
                <w:b/>
                <w:bCs/>
                <w:sz w:val="21"/>
                <w:szCs w:val="21"/>
                <w:u w:val="single"/>
                <w:lang w:val="en-US"/>
              </w:rPr>
              <w:t>2</w:t>
            </w:r>
            <w:r w:rsidRPr="00807094">
              <w:rPr>
                <w:rFonts w:eastAsia="ＭＳ 明朝" w:cs="Batang" w:hint="eastAsia"/>
                <w:b/>
                <w:bCs/>
                <w:sz w:val="21"/>
                <w:szCs w:val="21"/>
                <w:u w:val="single"/>
                <w:lang w:val="en-US"/>
              </w:rPr>
              <w:t>:</w:t>
            </w:r>
          </w:p>
          <w:p w14:paraId="4E3E5122" w14:textId="77777777" w:rsidR="0016755D" w:rsidRPr="006C6579" w:rsidRDefault="0016755D" w:rsidP="00F03B85">
            <w:pPr>
              <w:pStyle w:val="aff6"/>
              <w:numPr>
                <w:ilvl w:val="0"/>
                <w:numId w:val="60"/>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FGs 66-1/2 are specified as in Table 1.</w:t>
            </w:r>
          </w:p>
          <w:p w14:paraId="47BB6795" w14:textId="77777777" w:rsidR="0016755D" w:rsidRPr="00C357F5" w:rsidRDefault="0016755D" w:rsidP="0016755D">
            <w:pPr>
              <w:spacing w:after="120"/>
              <w:jc w:val="center"/>
              <w:rPr>
                <w:rFonts w:eastAsia="ＭＳ 明朝" w:cs="Batang"/>
                <w:sz w:val="21"/>
                <w:szCs w:val="21"/>
                <w:lang w:val="en-US"/>
              </w:rPr>
            </w:pPr>
            <w:r>
              <w:rPr>
                <w:rFonts w:eastAsia="ＭＳ 明朝" w:cs="Batang" w:hint="eastAsia"/>
                <w:sz w:val="21"/>
                <w:szCs w:val="21"/>
                <w:lang w:val="en-US"/>
              </w:rPr>
              <w:t>Table 1</w:t>
            </w:r>
          </w:p>
          <w:tbl>
            <w:tblPr>
              <w:tblStyle w:val="afd"/>
              <w:tblW w:w="0" w:type="auto"/>
              <w:tblLook w:val="04A0" w:firstRow="1" w:lastRow="0" w:firstColumn="1" w:lastColumn="0" w:noHBand="0" w:noVBand="1"/>
            </w:tblPr>
            <w:tblGrid>
              <w:gridCol w:w="988"/>
              <w:gridCol w:w="2693"/>
              <w:gridCol w:w="13815"/>
            </w:tblGrid>
            <w:tr w:rsidR="0016755D" w:rsidRPr="008E1D66" w14:paraId="109AD5E7" w14:textId="77777777" w:rsidTr="009554C7">
              <w:tc>
                <w:tcPr>
                  <w:tcW w:w="988" w:type="dxa"/>
                </w:tcPr>
                <w:p w14:paraId="7B819DFC"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Index</w:t>
                  </w:r>
                </w:p>
              </w:tc>
              <w:tc>
                <w:tcPr>
                  <w:tcW w:w="2693" w:type="dxa"/>
                </w:tcPr>
                <w:p w14:paraId="3696CB1A"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Feature group</w:t>
                  </w:r>
                </w:p>
              </w:tc>
              <w:tc>
                <w:tcPr>
                  <w:tcW w:w="13815" w:type="dxa"/>
                </w:tcPr>
                <w:p w14:paraId="51FA7657"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Components</w:t>
                  </w:r>
                </w:p>
              </w:tc>
            </w:tr>
            <w:tr w:rsidR="0016755D" w:rsidRPr="008E1D66" w14:paraId="2C6D6D30" w14:textId="77777777" w:rsidTr="009554C7">
              <w:tc>
                <w:tcPr>
                  <w:tcW w:w="988" w:type="dxa"/>
                </w:tcPr>
                <w:p w14:paraId="1F0CC0C8" w14:textId="77777777" w:rsidR="0016755D" w:rsidRPr="008E1D66" w:rsidRDefault="0016755D" w:rsidP="0016755D">
                  <w:pPr>
                    <w:spacing w:after="120"/>
                    <w:jc w:val="both"/>
                    <w:rPr>
                      <w:rFonts w:eastAsia="ＭＳ 明朝" w:cs="Batang"/>
                      <w:sz w:val="18"/>
                      <w:szCs w:val="18"/>
                      <w:lang w:val="en-US"/>
                    </w:rPr>
                  </w:pPr>
                  <w:r>
                    <w:rPr>
                      <w:rFonts w:eastAsia="ＭＳ 明朝" w:cs="Batang" w:hint="eastAsia"/>
                      <w:sz w:val="18"/>
                      <w:szCs w:val="18"/>
                      <w:lang w:val="en-US"/>
                    </w:rPr>
                    <w:t>66</w:t>
                  </w:r>
                  <w:r w:rsidRPr="008E1D66">
                    <w:rPr>
                      <w:rFonts w:eastAsia="ＭＳ 明朝" w:cs="Batang" w:hint="eastAsia"/>
                      <w:sz w:val="18"/>
                      <w:szCs w:val="18"/>
                      <w:lang w:val="en-US"/>
                    </w:rPr>
                    <w:t>-1</w:t>
                  </w:r>
                </w:p>
              </w:tc>
              <w:tc>
                <w:tcPr>
                  <w:tcW w:w="2693" w:type="dxa"/>
                </w:tcPr>
                <w:p w14:paraId="474C8588"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 xml:space="preserve">Multi-cell PDSCH scheduling by DCI format 1_3 </w:t>
                  </w:r>
                  <w:r>
                    <w:rPr>
                      <w:rFonts w:eastAsia="ＭＳ 明朝" w:cs="Batang" w:hint="eastAsia"/>
                      <w:sz w:val="18"/>
                      <w:szCs w:val="18"/>
                      <w:lang w:val="en-US"/>
                    </w:rPr>
                    <w:t xml:space="preserve">for co-scheduled cells and the scheduling cell with two SCSs/carrier types </w:t>
                  </w:r>
                </w:p>
              </w:tc>
              <w:tc>
                <w:tcPr>
                  <w:tcW w:w="13815" w:type="dxa"/>
                </w:tcPr>
                <w:p w14:paraId="5DAB9A2E"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 xml:space="preserve">1) </w:t>
                  </w:r>
                  <w:r w:rsidRPr="00E9742F">
                    <w:rPr>
                      <w:rFonts w:eastAsia="ＭＳ 明朝" w:cs="Batang"/>
                      <w:sz w:val="18"/>
                      <w:szCs w:val="18"/>
                      <w:lang w:val="en-US"/>
                    </w:rPr>
                    <w:t>Multi-cell PDSCH scheduling by DCI format 1_3 for co-scheduled cells and the scheduling cell with two SCSs/carrier types</w:t>
                  </w:r>
                </w:p>
                <w:p w14:paraId="1B46C682"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highlight w:val="lightGray"/>
                      <w:lang w:val="en-US"/>
                    </w:rPr>
                    <w:t>2) Scheduling cell is PCell if set of cells includes PCell, and scheduling cell is an SCell if set of cells includes only SCells.</w:t>
                  </w:r>
                </w:p>
                <w:p w14:paraId="053A1D02"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2177768C"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7F0BA1C3" w14:textId="77777777" w:rsidR="0016755D"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in the set: {FR1 licensed FDD, FR1 licensed TDD, FR1 unlicensed TDD, FR2-1, FR2-2}, UE reports one or two values from the two values reported </w:t>
                  </w:r>
                  <w:r w:rsidRPr="00292721">
                    <w:rPr>
                      <w:rFonts w:eastAsia="ＭＳ 明朝" w:cs="Batang" w:hint="eastAsia"/>
                      <w:sz w:val="18"/>
                      <w:szCs w:val="18"/>
                      <w:lang w:val="en-US"/>
                    </w:rPr>
                    <w:t xml:space="preserve">in the </w:t>
                  </w:r>
                  <w:r w:rsidRPr="00292721">
                    <w:rPr>
                      <w:rFonts w:eastAsia="ＭＳ 明朝" w:cs="Batang"/>
                      <w:sz w:val="18"/>
                      <w:szCs w:val="18"/>
                      <w:lang w:val="en-US"/>
                    </w:rPr>
                    <w:t>above</w:t>
                  </w:r>
                  <w:r w:rsidRPr="00292721">
                    <w:rPr>
                      <w:rFonts w:eastAsia="ＭＳ 明朝" w:cs="Batang" w:hint="eastAsia"/>
                      <w:sz w:val="18"/>
                      <w:szCs w:val="18"/>
                      <w:lang w:val="en-US"/>
                    </w:rPr>
                    <w:t xml:space="preserve"> </w:t>
                  </w:r>
                  <w:r w:rsidRPr="00292721">
                    <w:rPr>
                      <w:rFonts w:eastAsia="ＭＳ 明朝" w:cs="Batang"/>
                      <w:sz w:val="18"/>
                      <w:szCs w:val="18"/>
                      <w:lang w:val="en-US"/>
                    </w:rPr>
                    <w:t>“Carrier types for the cells in the set”</w:t>
                  </w:r>
                </w:p>
                <w:p w14:paraId="7C49ABEC" w14:textId="77777777" w:rsidR="0016755D" w:rsidRPr="00996868" w:rsidRDefault="0016755D" w:rsidP="0016755D">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31558721"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4</w:t>
                  </w:r>
                  <w:r w:rsidRPr="00292721">
                    <w:rPr>
                      <w:rFonts w:eastAsia="ＭＳ 明朝" w:cs="Batang"/>
                      <w:sz w:val="18"/>
                      <w:szCs w:val="18"/>
                      <w:highlight w:val="lightGray"/>
                      <w:lang w:val="en-US"/>
                    </w:rPr>
                    <w:t>) Max number of co-scheduled cells per set of cells supported by UE is reported with candidate value set of {2, 3, 4}</w:t>
                  </w:r>
                </w:p>
                <w:p w14:paraId="392DC359"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5</w:t>
                  </w:r>
                  <w:r w:rsidRPr="00292721">
                    <w:rPr>
                      <w:rFonts w:eastAsia="ＭＳ 明朝" w:cs="Batang"/>
                      <w:sz w:val="18"/>
                      <w:szCs w:val="18"/>
                      <w:highlight w:val="lightGray"/>
                      <w:lang w:val="en-US"/>
                    </w:rPr>
                    <w:t>) Max number of sets of cells supported by UE across PUCCH groups: Candidate value set of {1, 2, 3, 4, 5, 6, 7, 8}</w:t>
                  </w:r>
                </w:p>
                <w:p w14:paraId="2BABF650"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6</w:t>
                  </w:r>
                  <w:r w:rsidRPr="00292721">
                    <w:rPr>
                      <w:rFonts w:eastAsia="ＭＳ 明朝" w:cs="Batang"/>
                      <w:sz w:val="18"/>
                      <w:szCs w:val="18"/>
                      <w:highlight w:val="lightGray"/>
                      <w:lang w:val="en-US"/>
                    </w:rPr>
                    <w:t>) Max number of sets of cells supported by UE for a same scheduling cell: Candidate value set of {1, 2, 3, 4}</w:t>
                  </w:r>
                </w:p>
                <w:p w14:paraId="7F1531C0"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7</w:t>
                  </w:r>
                  <w:r w:rsidRPr="00292721">
                    <w:rPr>
                      <w:rFonts w:eastAsia="ＭＳ 明朝" w:cs="Batang"/>
                      <w:sz w:val="18"/>
                      <w:szCs w:val="18"/>
                      <w:highlight w:val="lightGray"/>
                      <w:lang w:val="en-US"/>
                    </w:rPr>
                    <w:t>) Supported HARQ feedback types, candidate values: {type 1, type2, type 1 and type 2}, Note: the UE shall report the same value for all supported BC for FG xx-1</w:t>
                  </w:r>
                </w:p>
                <w:p w14:paraId="6B229905"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8</w:t>
                  </w:r>
                  <w:r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295541D7"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hint="eastAsia"/>
                      <w:sz w:val="18"/>
                      <w:szCs w:val="18"/>
                      <w:highlight w:val="lightGray"/>
                      <w:lang w:val="en-US"/>
                    </w:rPr>
                    <w:t>9</w:t>
                  </w:r>
                  <w:r w:rsidRPr="00292721">
                    <w:rPr>
                      <w:rFonts w:eastAsia="ＭＳ 明朝" w:cs="Batang"/>
                      <w:sz w:val="18"/>
                      <w:szCs w:val="18"/>
                      <w:highlight w:val="lightGray"/>
                      <w:lang w:val="en-US"/>
                    </w:rPr>
                    <w:t>) Support Type-2 for ‘Antenna port(s)’ field</w:t>
                  </w:r>
                </w:p>
                <w:p w14:paraId="46CB93AC"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 The number of unicast DL DCIs to process per N consecutive slots of scheduling cell for a set of cells configured for multi-cell PDSCH scheduling by DCI format 1_3</w:t>
                  </w:r>
                </w:p>
                <w:p w14:paraId="0AECFAAA" w14:textId="77777777" w:rsidR="0016755D" w:rsidRPr="00292721" w:rsidRDefault="0016755D" w:rsidP="00F03B85">
                  <w:pPr>
                    <w:pStyle w:val="aff6"/>
                    <w:numPr>
                      <w:ilvl w:val="0"/>
                      <w:numId w:val="60"/>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One DCI format 1_3 for the set of cells and,</w:t>
                  </w:r>
                </w:p>
                <w:p w14:paraId="405902AE" w14:textId="77777777" w:rsidR="0016755D" w:rsidRPr="00292721" w:rsidRDefault="0016755D" w:rsidP="00F03B85">
                  <w:pPr>
                    <w:pStyle w:val="aff6"/>
                    <w:numPr>
                      <w:ilvl w:val="0"/>
                      <w:numId w:val="60"/>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One unicast DL DCI formats 1_0/1_1/1_2 (if supported) for each of the cells that are not scheduled by DCI 1_3</w:t>
                  </w:r>
                </w:p>
                <w:p w14:paraId="31C8AC85"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For low-to-high SCS1-to-SCS2, N = 1.</w:t>
                  </w:r>
                </w:p>
                <w:p w14:paraId="7A8F45F3"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For high-to-low SCS1-to-SCS2, N is based on pair of (SCS1, SCS2): N=2 for (30,15), (60,30), (120,60) and N=4 for (60,15), (120,30), N = 8 for (120,15)</w:t>
                  </w:r>
                </w:p>
                <w:p w14:paraId="657B8119"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SCS1: SCS of the scheduling cell</w:t>
                  </w:r>
                </w:p>
                <w:p w14:paraId="4E1485CE"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SCS2: The lowest SCS of the scheduled cells in the set</w:t>
                  </w:r>
                </w:p>
                <w:p w14:paraId="045E14FE"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lastRenderedPageBreak/>
                    <w:t>11) Monitoring SS set(s) for DCI format 1_3 for a set of cells for the following cases</w:t>
                  </w:r>
                </w:p>
                <w:p w14:paraId="28580FFE" w14:textId="77777777" w:rsidR="0016755D" w:rsidRPr="00B97128" w:rsidRDefault="0016755D" w:rsidP="00F03B85">
                  <w:pPr>
                    <w:pStyle w:val="aff6"/>
                    <w:numPr>
                      <w:ilvl w:val="0"/>
                      <w:numId w:val="61"/>
                    </w:numPr>
                    <w:spacing w:after="120"/>
                    <w:ind w:leftChars="0"/>
                    <w:jc w:val="both"/>
                    <w:rPr>
                      <w:rFonts w:eastAsia="ＭＳ 明朝" w:cs="Batang"/>
                      <w:sz w:val="18"/>
                      <w:szCs w:val="18"/>
                      <w:highlight w:val="lightGray"/>
                      <w:lang w:val="en-US"/>
                    </w:rPr>
                  </w:pPr>
                  <w:r w:rsidRPr="00B97128">
                    <w:rPr>
                      <w:rFonts w:eastAsia="ＭＳ 明朝" w:cs="Batang"/>
                      <w:sz w:val="18"/>
                      <w:szCs w:val="18"/>
                      <w:highlight w:val="lightGray"/>
                      <w:lang w:val="en-US"/>
                    </w:rPr>
                    <w:t>1) Search space set configuration for DCI format 1_3 for the set of cells is provided only on the scheduling cell, or;</w:t>
                  </w:r>
                </w:p>
                <w:p w14:paraId="556A5432" w14:textId="77777777" w:rsidR="0016755D" w:rsidRPr="00B97128" w:rsidRDefault="0016755D" w:rsidP="00F03B85">
                  <w:pPr>
                    <w:pStyle w:val="aff6"/>
                    <w:numPr>
                      <w:ilvl w:val="0"/>
                      <w:numId w:val="61"/>
                    </w:numPr>
                    <w:spacing w:after="120"/>
                    <w:ind w:leftChars="0"/>
                    <w:jc w:val="both"/>
                    <w:rPr>
                      <w:rFonts w:eastAsia="ＭＳ 明朝" w:cs="Batang"/>
                      <w:sz w:val="18"/>
                      <w:szCs w:val="18"/>
                      <w:highlight w:val="lightGray"/>
                      <w:lang w:val="en-US"/>
                    </w:rPr>
                  </w:pPr>
                  <w:r w:rsidRPr="00B97128">
                    <w:rPr>
                      <w:rFonts w:eastAsia="ＭＳ 明朝" w:cs="Batang"/>
                      <w:sz w:val="18"/>
                      <w:szCs w:val="18"/>
                      <w:highlight w:val="lightGray"/>
                      <w:lang w:val="en-US"/>
                    </w:rPr>
                    <w:t>2) Search space set configurations for DCI format 1_3 for the set of cells with the same searchSpaceId are provided on both the scheduling cell and a serving cell in the set of cells with the scheduling cell being NOT in the set of cells</w:t>
                  </w:r>
                </w:p>
                <w:p w14:paraId="6B2CE298" w14:textId="77777777" w:rsidR="0016755D" w:rsidRPr="00B97128" w:rsidRDefault="0016755D" w:rsidP="00F03B85">
                  <w:pPr>
                    <w:pStyle w:val="aff6"/>
                    <w:numPr>
                      <w:ilvl w:val="0"/>
                      <w:numId w:val="61"/>
                    </w:numPr>
                    <w:spacing w:after="120"/>
                    <w:ind w:leftChars="0"/>
                    <w:jc w:val="both"/>
                    <w:rPr>
                      <w:rFonts w:eastAsia="ＭＳ 明朝" w:cs="Batang"/>
                      <w:sz w:val="18"/>
                      <w:szCs w:val="18"/>
                      <w:highlight w:val="lightGray"/>
                      <w:lang w:val="en-US"/>
                    </w:rPr>
                  </w:pPr>
                  <w:r w:rsidRPr="00B97128">
                    <w:rPr>
                      <w:rFonts w:eastAsia="ＭＳ 明朝" w:cs="Batang"/>
                      <w:sz w:val="18"/>
                      <w:szCs w:val="18"/>
                      <w:highlight w:val="lightGray"/>
                      <w:lang w:val="en-US"/>
                    </w:rPr>
                    <w:t>UE supporting FG 49-1 can additionally report whether the UE support following case</w:t>
                  </w:r>
                </w:p>
                <w:p w14:paraId="33FDD8A8" w14:textId="77777777" w:rsidR="0016755D" w:rsidRPr="00B97128" w:rsidRDefault="0016755D" w:rsidP="00F03B85">
                  <w:pPr>
                    <w:pStyle w:val="aff6"/>
                    <w:numPr>
                      <w:ilvl w:val="1"/>
                      <w:numId w:val="61"/>
                    </w:numPr>
                    <w:spacing w:after="120"/>
                    <w:ind w:leftChars="0"/>
                    <w:jc w:val="both"/>
                    <w:rPr>
                      <w:rFonts w:eastAsia="ＭＳ 明朝" w:cs="Batang"/>
                      <w:sz w:val="18"/>
                      <w:szCs w:val="18"/>
                      <w:lang w:val="en-US"/>
                    </w:rPr>
                  </w:pPr>
                  <w:r w:rsidRPr="00B97128">
                    <w:rPr>
                      <w:rFonts w:eastAsia="ＭＳ 明朝" w:cs="Batang"/>
                      <w:sz w:val="18"/>
                      <w:szCs w:val="18"/>
                      <w:highlight w:val="lightGray"/>
                      <w:lang w:val="en-US"/>
                    </w:rPr>
                    <w:t>3) Search space set configurations for DCI format 1_3 for the set of cells with the same searchSpaceId are provided on both the scheduling cell and a serving cell in the set of cells with the scheduling cell being in the set of cells</w:t>
                  </w:r>
                </w:p>
              </w:tc>
            </w:tr>
            <w:tr w:rsidR="0016755D" w:rsidRPr="008E1D66" w14:paraId="7E496956" w14:textId="77777777" w:rsidTr="009554C7">
              <w:tc>
                <w:tcPr>
                  <w:tcW w:w="988" w:type="dxa"/>
                </w:tcPr>
                <w:p w14:paraId="7D02A133" w14:textId="77777777" w:rsidR="0016755D" w:rsidRDefault="0016755D" w:rsidP="0016755D">
                  <w:pPr>
                    <w:spacing w:after="120"/>
                    <w:jc w:val="both"/>
                    <w:rPr>
                      <w:rFonts w:eastAsia="ＭＳ 明朝" w:cs="Batang"/>
                      <w:sz w:val="18"/>
                      <w:szCs w:val="18"/>
                      <w:lang w:val="en-US"/>
                    </w:rPr>
                  </w:pPr>
                  <w:r>
                    <w:rPr>
                      <w:rFonts w:eastAsia="ＭＳ 明朝" w:cs="Batang" w:hint="eastAsia"/>
                      <w:sz w:val="18"/>
                      <w:szCs w:val="18"/>
                      <w:lang w:val="en-US"/>
                    </w:rPr>
                    <w:lastRenderedPageBreak/>
                    <w:t>66-2</w:t>
                  </w:r>
                </w:p>
              </w:tc>
              <w:tc>
                <w:tcPr>
                  <w:tcW w:w="2693" w:type="dxa"/>
                </w:tcPr>
                <w:p w14:paraId="68EF2EC4" w14:textId="77777777" w:rsidR="0016755D"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Multi-cell P</w:t>
                  </w:r>
                  <w:r>
                    <w:rPr>
                      <w:rFonts w:eastAsia="ＭＳ 明朝" w:cs="Batang" w:hint="eastAsia"/>
                      <w:sz w:val="18"/>
                      <w:szCs w:val="18"/>
                      <w:lang w:val="en-US"/>
                    </w:rPr>
                    <w:t>U</w:t>
                  </w:r>
                  <w:r w:rsidRPr="008E1D66">
                    <w:rPr>
                      <w:rFonts w:eastAsia="ＭＳ 明朝" w:cs="Batang" w:hint="eastAsia"/>
                      <w:sz w:val="18"/>
                      <w:szCs w:val="18"/>
                      <w:lang w:val="en-US"/>
                    </w:rPr>
                    <w:t xml:space="preserve">SCH scheduling by DCI format </w:t>
                  </w:r>
                  <w:r>
                    <w:rPr>
                      <w:rFonts w:eastAsia="ＭＳ 明朝" w:cs="Batang" w:hint="eastAsia"/>
                      <w:sz w:val="18"/>
                      <w:szCs w:val="18"/>
                      <w:lang w:val="en-US"/>
                    </w:rPr>
                    <w:t>0</w:t>
                  </w:r>
                  <w:r w:rsidRPr="008E1D66">
                    <w:rPr>
                      <w:rFonts w:eastAsia="ＭＳ 明朝" w:cs="Batang" w:hint="eastAsia"/>
                      <w:sz w:val="18"/>
                      <w:szCs w:val="18"/>
                      <w:lang w:val="en-US"/>
                    </w:rPr>
                    <w:t xml:space="preserve">_3 </w:t>
                  </w:r>
                  <w:r>
                    <w:rPr>
                      <w:rFonts w:eastAsia="ＭＳ 明朝" w:cs="Batang" w:hint="eastAsia"/>
                      <w:sz w:val="18"/>
                      <w:szCs w:val="18"/>
                      <w:lang w:val="en-US"/>
                    </w:rPr>
                    <w:t>for co-scheduled cells and the scheduling cell with two SCSs/carrier types</w:t>
                  </w:r>
                </w:p>
              </w:tc>
              <w:tc>
                <w:tcPr>
                  <w:tcW w:w="13815" w:type="dxa"/>
                </w:tcPr>
                <w:p w14:paraId="3AE1FE2E"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 xml:space="preserve">1) </w:t>
                  </w:r>
                  <w:r w:rsidRPr="008E1D66">
                    <w:rPr>
                      <w:rFonts w:eastAsia="ＭＳ 明朝" w:cs="Batang" w:hint="eastAsia"/>
                      <w:sz w:val="18"/>
                      <w:szCs w:val="18"/>
                      <w:lang w:val="en-US"/>
                    </w:rPr>
                    <w:t>Multi-cell P</w:t>
                  </w:r>
                  <w:r>
                    <w:rPr>
                      <w:rFonts w:eastAsia="ＭＳ 明朝" w:cs="Batang" w:hint="eastAsia"/>
                      <w:sz w:val="18"/>
                      <w:szCs w:val="18"/>
                      <w:lang w:val="en-US"/>
                    </w:rPr>
                    <w:t>U</w:t>
                  </w:r>
                  <w:r w:rsidRPr="008E1D66">
                    <w:rPr>
                      <w:rFonts w:eastAsia="ＭＳ 明朝" w:cs="Batang" w:hint="eastAsia"/>
                      <w:sz w:val="18"/>
                      <w:szCs w:val="18"/>
                      <w:lang w:val="en-US"/>
                    </w:rPr>
                    <w:t xml:space="preserve">SCH scheduling by DCI format </w:t>
                  </w:r>
                  <w:r>
                    <w:rPr>
                      <w:rFonts w:eastAsia="ＭＳ 明朝" w:cs="Batang" w:hint="eastAsia"/>
                      <w:sz w:val="18"/>
                      <w:szCs w:val="18"/>
                      <w:lang w:val="en-US"/>
                    </w:rPr>
                    <w:t>0</w:t>
                  </w:r>
                  <w:r w:rsidRPr="008E1D66">
                    <w:rPr>
                      <w:rFonts w:eastAsia="ＭＳ 明朝" w:cs="Batang" w:hint="eastAsia"/>
                      <w:sz w:val="18"/>
                      <w:szCs w:val="18"/>
                      <w:lang w:val="en-US"/>
                    </w:rPr>
                    <w:t xml:space="preserve">_3 </w:t>
                  </w:r>
                  <w:r>
                    <w:rPr>
                      <w:rFonts w:eastAsia="ＭＳ 明朝" w:cs="Batang" w:hint="eastAsia"/>
                      <w:sz w:val="18"/>
                      <w:szCs w:val="18"/>
                      <w:lang w:val="en-US"/>
                    </w:rPr>
                    <w:t>for co-scheduled cells and the scheduling cell with two SCSs/carrier types</w:t>
                  </w:r>
                </w:p>
                <w:p w14:paraId="0AE0F08C"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highlight w:val="lightGray"/>
                      <w:lang w:val="en-US"/>
                    </w:rPr>
                    <w:t>2) Scheduling cell is PCell if set of cells includes PCell, and scheduling cell is an SCell if set of cells includes only SCells.</w:t>
                  </w:r>
                </w:p>
                <w:p w14:paraId="7278E96C"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239FC7C7"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43BFD45E" w14:textId="77777777" w:rsidR="0016755D"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in the set: {FR1 licensed FDD, FR1 licensed TDD, FR1 unlicensed TDD, FR2-1, FR2-2}, UE reports one or two values from the two values reported </w:t>
                  </w:r>
                  <w:r w:rsidRPr="00292721">
                    <w:rPr>
                      <w:rFonts w:eastAsia="ＭＳ 明朝" w:cs="Batang" w:hint="eastAsia"/>
                      <w:sz w:val="18"/>
                      <w:szCs w:val="18"/>
                      <w:lang w:val="en-US"/>
                    </w:rPr>
                    <w:t xml:space="preserve">in the </w:t>
                  </w:r>
                  <w:r w:rsidRPr="00292721">
                    <w:rPr>
                      <w:rFonts w:eastAsia="ＭＳ 明朝" w:cs="Batang"/>
                      <w:sz w:val="18"/>
                      <w:szCs w:val="18"/>
                      <w:lang w:val="en-US"/>
                    </w:rPr>
                    <w:t>above</w:t>
                  </w:r>
                  <w:r w:rsidRPr="00292721">
                    <w:rPr>
                      <w:rFonts w:eastAsia="ＭＳ 明朝" w:cs="Batang" w:hint="eastAsia"/>
                      <w:sz w:val="18"/>
                      <w:szCs w:val="18"/>
                      <w:lang w:val="en-US"/>
                    </w:rPr>
                    <w:t xml:space="preserve"> </w:t>
                  </w:r>
                  <w:r w:rsidRPr="00292721">
                    <w:rPr>
                      <w:rFonts w:eastAsia="ＭＳ 明朝" w:cs="Batang"/>
                      <w:sz w:val="18"/>
                      <w:szCs w:val="18"/>
                      <w:lang w:val="en-US"/>
                    </w:rPr>
                    <w:t>“Carrier types for the cells in the set”</w:t>
                  </w:r>
                </w:p>
                <w:p w14:paraId="3142E108" w14:textId="77777777" w:rsidR="0016755D" w:rsidRPr="009B4A0C" w:rsidRDefault="0016755D" w:rsidP="0016755D">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6DBFC34D"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4</w:t>
                  </w:r>
                  <w:r w:rsidRPr="00292721">
                    <w:rPr>
                      <w:rFonts w:eastAsia="ＭＳ 明朝" w:cs="Batang"/>
                      <w:sz w:val="18"/>
                      <w:szCs w:val="18"/>
                      <w:highlight w:val="lightGray"/>
                      <w:lang w:val="en-US"/>
                    </w:rPr>
                    <w:t>) Max number of co-scheduled cells per set of cells supported by UE is reported with candidate value set of {2, 3, 4}</w:t>
                  </w:r>
                </w:p>
                <w:p w14:paraId="70B4412E"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5</w:t>
                  </w:r>
                  <w:r w:rsidRPr="00292721">
                    <w:rPr>
                      <w:rFonts w:eastAsia="ＭＳ 明朝" w:cs="Batang"/>
                      <w:sz w:val="18"/>
                      <w:szCs w:val="18"/>
                      <w:highlight w:val="lightGray"/>
                      <w:lang w:val="en-US"/>
                    </w:rPr>
                    <w:t>) Max number of sets of cells supported by UE across PUCCH groups: Candidate value set of {1, 2, 3, 4, 5, 6, 7, 8}</w:t>
                  </w:r>
                </w:p>
                <w:p w14:paraId="4E35643E"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6</w:t>
                  </w:r>
                  <w:r w:rsidRPr="00292721">
                    <w:rPr>
                      <w:rFonts w:eastAsia="ＭＳ 明朝" w:cs="Batang"/>
                      <w:sz w:val="18"/>
                      <w:szCs w:val="18"/>
                      <w:highlight w:val="lightGray"/>
                      <w:lang w:val="en-US"/>
                    </w:rPr>
                    <w:t>) Max number of sets of cells supported by UE for a same scheduling cell: Candidate value set of {1, 2, 3, 4}</w:t>
                  </w:r>
                </w:p>
                <w:p w14:paraId="715372F7"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7</w:t>
                  </w:r>
                  <w:r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296E62C5"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hint="eastAsia"/>
                      <w:sz w:val="18"/>
                      <w:szCs w:val="18"/>
                      <w:highlight w:val="lightGray"/>
                      <w:lang w:val="en-US"/>
                    </w:rPr>
                    <w:t>8</w:t>
                  </w:r>
                  <w:r w:rsidRPr="00292721">
                    <w:rPr>
                      <w:rFonts w:eastAsia="ＭＳ 明朝" w:cs="Batang"/>
                      <w:sz w:val="18"/>
                      <w:szCs w:val="18"/>
                      <w:highlight w:val="lightGray"/>
                      <w:lang w:val="en-US"/>
                    </w:rPr>
                    <w:t>) Support Type-2 for ‘Antenna port(s)’</w:t>
                  </w:r>
                  <w:r w:rsidRPr="00292721">
                    <w:rPr>
                      <w:rFonts w:eastAsia="ＭＳ 明朝" w:cs="Batang" w:hint="eastAsia"/>
                      <w:sz w:val="18"/>
                      <w:szCs w:val="18"/>
                      <w:highlight w:val="lightGray"/>
                      <w:lang w:val="en-US"/>
                    </w:rPr>
                    <w:t>,</w:t>
                  </w:r>
                  <w:r w:rsidRPr="00292721">
                    <w:rPr>
                      <w:rFonts w:cs="Batang" w:hint="eastAsia"/>
                      <w:szCs w:val="18"/>
                      <w:highlight w:val="lightGray"/>
                      <w:lang w:val="en-US"/>
                    </w:rPr>
                    <w:t xml:space="preserve"> </w:t>
                  </w:r>
                  <w:r w:rsidRPr="00292721">
                    <w:rPr>
                      <w:rFonts w:cs="Batang"/>
                      <w:sz w:val="18"/>
                      <w:szCs w:val="18"/>
                      <w:highlight w:val="lightGray"/>
                      <w:lang w:val="en-US"/>
                    </w:rPr>
                    <w:t>‘</w:t>
                  </w:r>
                  <w:r w:rsidRPr="00292721">
                    <w:rPr>
                      <w:rFonts w:eastAsia="ＭＳ 明朝" w:cs="Batang"/>
                      <w:sz w:val="18"/>
                      <w:szCs w:val="18"/>
                      <w:highlight w:val="lightGray"/>
                      <w:lang w:val="en-US"/>
                    </w:rPr>
                    <w:t>Precoding information and number of layers’ and ‘SRS resource indicator’ fields</w:t>
                  </w:r>
                </w:p>
                <w:p w14:paraId="0ACFEEEB"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9</w:t>
                  </w:r>
                  <w:r w:rsidRPr="00292721">
                    <w:rPr>
                      <w:rFonts w:eastAsia="ＭＳ 明朝" w:cs="Batang"/>
                      <w:sz w:val="18"/>
                      <w:szCs w:val="18"/>
                      <w:highlight w:val="lightGray"/>
                      <w:lang w:val="en-US"/>
                    </w:rPr>
                    <w:t xml:space="preserve">) The number of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L DCIs to process per N consecutive slots of scheduling cell for a set of cells configured for multi-cell P</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SCH scheduling by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w:t>
                  </w:r>
                </w:p>
                <w:p w14:paraId="660D6E8F" w14:textId="77777777" w:rsidR="0016755D" w:rsidRPr="00292721" w:rsidRDefault="0016755D" w:rsidP="00F03B85">
                  <w:pPr>
                    <w:pStyle w:val="aff6"/>
                    <w:numPr>
                      <w:ilvl w:val="0"/>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FDD scheduling cell</w:t>
                  </w:r>
                </w:p>
                <w:p w14:paraId="2C573ED7"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2A127E3F"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2281FCF2"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one DCI scheduling PUSCH for the cell</w:t>
                  </w:r>
                </w:p>
                <w:p w14:paraId="6FD1A362" w14:textId="77777777" w:rsidR="0016755D" w:rsidRPr="00292721" w:rsidRDefault="0016755D" w:rsidP="00F03B85">
                  <w:pPr>
                    <w:pStyle w:val="aff6"/>
                    <w:numPr>
                      <w:ilvl w:val="0"/>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TDD scheduling cell</w:t>
                  </w:r>
                </w:p>
                <w:p w14:paraId="5875CDC7"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3A6429C7"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2FA39302"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two DCI scheduling PUSCH for the cell</w:t>
                  </w:r>
                </w:p>
                <w:p w14:paraId="314B73CB"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For low-to-high SCS1-to-SCS2, N = 1.</w:t>
                  </w:r>
                </w:p>
                <w:p w14:paraId="36A5F1D6"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For high-to-low SCS1-to-SCS2, N is based on pair of (SCS1, SCS2): N=2 for (30,15), (60,30), (120,60) and N=4 for (60,15), (120,30), N = 8 for (120,15)</w:t>
                  </w:r>
                </w:p>
                <w:p w14:paraId="173B7656"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SCS1: SCS of the scheduling cell</w:t>
                  </w:r>
                </w:p>
                <w:p w14:paraId="5F3781AE"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SCS2: The lowest SCS of the scheduled cells in the set</w:t>
                  </w:r>
                </w:p>
                <w:p w14:paraId="6F76D224"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 xml:space="preserve">) Monitoring SS set(s) for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a set of cells for the following cases</w:t>
                  </w:r>
                </w:p>
                <w:p w14:paraId="3C68986E" w14:textId="77777777" w:rsidR="0016755D" w:rsidRPr="00F95C83" w:rsidRDefault="0016755D" w:rsidP="00F03B85">
                  <w:pPr>
                    <w:pStyle w:val="aff6"/>
                    <w:numPr>
                      <w:ilvl w:val="0"/>
                      <w:numId w:val="61"/>
                    </w:numPr>
                    <w:spacing w:after="120"/>
                    <w:ind w:leftChars="0"/>
                    <w:jc w:val="both"/>
                    <w:rPr>
                      <w:rFonts w:eastAsia="ＭＳ 明朝" w:cs="Batang"/>
                      <w:sz w:val="18"/>
                      <w:szCs w:val="18"/>
                      <w:highlight w:val="lightGray"/>
                      <w:lang w:val="en-US"/>
                    </w:rPr>
                  </w:pPr>
                  <w:r w:rsidRPr="00F95C83">
                    <w:rPr>
                      <w:rFonts w:eastAsia="ＭＳ 明朝" w:cs="Batang"/>
                      <w:sz w:val="18"/>
                      <w:szCs w:val="18"/>
                      <w:highlight w:val="lightGray"/>
                      <w:lang w:val="en-US"/>
                    </w:rPr>
                    <w:t>1) Search space set configuration for DCI format 0_3 for the set of cells is provided only on the scheduling cell, or;</w:t>
                  </w:r>
                </w:p>
                <w:p w14:paraId="13AC766D" w14:textId="77777777" w:rsidR="0016755D" w:rsidRPr="00F95C83" w:rsidRDefault="0016755D" w:rsidP="00F03B85">
                  <w:pPr>
                    <w:pStyle w:val="aff6"/>
                    <w:numPr>
                      <w:ilvl w:val="0"/>
                      <w:numId w:val="61"/>
                    </w:numPr>
                    <w:spacing w:after="120"/>
                    <w:ind w:leftChars="0"/>
                    <w:jc w:val="both"/>
                    <w:rPr>
                      <w:rFonts w:eastAsia="ＭＳ 明朝" w:cs="Batang"/>
                      <w:sz w:val="18"/>
                      <w:szCs w:val="18"/>
                      <w:highlight w:val="lightGray"/>
                      <w:lang w:val="en-US"/>
                    </w:rPr>
                  </w:pPr>
                  <w:r w:rsidRPr="00F95C83">
                    <w:rPr>
                      <w:rFonts w:eastAsia="ＭＳ 明朝" w:cs="Batang"/>
                      <w:sz w:val="18"/>
                      <w:szCs w:val="18"/>
                      <w:highlight w:val="lightGray"/>
                      <w:lang w:val="en-US"/>
                    </w:rPr>
                    <w:t>2) Search space set configurations for DCI format 0_3 for the set of cells with the same searchSpaceId are provided on both the scheduling cell and a serving cell in the set of cells with the scheduling cell being NOT in the set of cells</w:t>
                  </w:r>
                </w:p>
                <w:p w14:paraId="5A47EB7E" w14:textId="77777777" w:rsidR="0016755D" w:rsidRPr="00F95C83" w:rsidRDefault="0016755D" w:rsidP="00F03B85">
                  <w:pPr>
                    <w:pStyle w:val="aff6"/>
                    <w:numPr>
                      <w:ilvl w:val="0"/>
                      <w:numId w:val="61"/>
                    </w:numPr>
                    <w:spacing w:after="120"/>
                    <w:ind w:leftChars="0"/>
                    <w:jc w:val="both"/>
                    <w:rPr>
                      <w:rFonts w:eastAsia="ＭＳ 明朝" w:cs="Batang"/>
                      <w:sz w:val="18"/>
                      <w:szCs w:val="18"/>
                      <w:highlight w:val="lightGray"/>
                      <w:lang w:val="en-US"/>
                    </w:rPr>
                  </w:pPr>
                  <w:r w:rsidRPr="00F95C83">
                    <w:rPr>
                      <w:rFonts w:eastAsia="ＭＳ 明朝" w:cs="Batang"/>
                      <w:sz w:val="18"/>
                      <w:szCs w:val="18"/>
                      <w:highlight w:val="lightGray"/>
                      <w:lang w:val="en-US"/>
                    </w:rPr>
                    <w:t>UE supporting FG 49-2 can additionally report whether the UE support following case</w:t>
                  </w:r>
                </w:p>
                <w:p w14:paraId="14222DF2" w14:textId="77777777" w:rsidR="0016755D" w:rsidRPr="00F95C83" w:rsidRDefault="0016755D" w:rsidP="00F03B85">
                  <w:pPr>
                    <w:pStyle w:val="aff6"/>
                    <w:numPr>
                      <w:ilvl w:val="1"/>
                      <w:numId w:val="61"/>
                    </w:numPr>
                    <w:spacing w:after="120"/>
                    <w:ind w:leftChars="0"/>
                    <w:jc w:val="both"/>
                    <w:rPr>
                      <w:rFonts w:eastAsia="ＭＳ 明朝" w:cs="Batang"/>
                      <w:sz w:val="18"/>
                      <w:szCs w:val="18"/>
                      <w:lang w:val="en-US"/>
                    </w:rPr>
                  </w:pPr>
                  <w:r w:rsidRPr="00F95C83">
                    <w:rPr>
                      <w:rFonts w:eastAsia="ＭＳ 明朝" w:cs="Batang"/>
                      <w:sz w:val="18"/>
                      <w:szCs w:val="18"/>
                      <w:highlight w:val="lightGray"/>
                      <w:lang w:val="en-US"/>
                    </w:rPr>
                    <w:t>3) Search space set configurations for DCI format 0_3 for the set of cells with the same searchSpaceId are provided on both the scheduling cell and a serving cell in the set of cells with the scheduling cell being in the set of cells</w:t>
                  </w:r>
                </w:p>
              </w:tc>
            </w:tr>
          </w:tbl>
          <w:p w14:paraId="615B12EF" w14:textId="77777777" w:rsidR="0016755D" w:rsidRPr="00826778" w:rsidRDefault="0016755D" w:rsidP="0016755D">
            <w:pPr>
              <w:spacing w:after="120"/>
              <w:jc w:val="both"/>
              <w:rPr>
                <w:rFonts w:eastAsia="ＭＳ 明朝" w:cs="Batang"/>
                <w:sz w:val="21"/>
                <w:szCs w:val="21"/>
              </w:rPr>
            </w:pPr>
          </w:p>
          <w:p w14:paraId="7DF23D0D" w14:textId="77777777" w:rsidR="0016755D" w:rsidRPr="00714496" w:rsidRDefault="0016755D" w:rsidP="0016755D">
            <w:pPr>
              <w:spacing w:after="120"/>
              <w:jc w:val="both"/>
              <w:rPr>
                <w:rFonts w:eastAsia="ＭＳ 明朝" w:cs="Batang"/>
                <w:sz w:val="21"/>
                <w:szCs w:val="21"/>
                <w:lang w:val="en-US"/>
              </w:rPr>
            </w:pPr>
            <w:r>
              <w:rPr>
                <w:rFonts w:eastAsia="ＭＳ 明朝" w:cs="Batang" w:hint="eastAsia"/>
                <w:sz w:val="21"/>
                <w:szCs w:val="21"/>
                <w:lang w:val="en-US"/>
              </w:rPr>
              <w:t xml:space="preserve">In Rel-18, FG49-1b/2b allows different SCSs/carrier types for scheduling cell and scheduled cells. For Rel-19 MCE, it should be considered </w:t>
            </w:r>
            <w:r>
              <w:rPr>
                <w:rFonts w:eastAsia="ＭＳ 明朝" w:cs="Batang"/>
                <w:sz w:val="21"/>
                <w:szCs w:val="21"/>
                <w:lang w:val="en-US"/>
              </w:rPr>
              <w:t>whether</w:t>
            </w:r>
            <w:r>
              <w:rPr>
                <w:rFonts w:eastAsia="ＭＳ 明朝" w:cs="Batang" w:hint="eastAsia"/>
                <w:sz w:val="21"/>
                <w:szCs w:val="21"/>
                <w:lang w:val="en-US"/>
              </w:rPr>
              <w:t xml:space="preserve"> to enable a SCS/carrier type for scheduling cell is different from both of the SCSs/carrier types for scheduled cells in the set. We think this is can be supported as FGs 66-1b/2b, similar to FG49-1b/2b in Rel-18 MCE.</w:t>
            </w:r>
          </w:p>
          <w:p w14:paraId="511D20F2" w14:textId="77777777" w:rsidR="0016755D" w:rsidRPr="00D37A26" w:rsidRDefault="0016755D" w:rsidP="0016755D">
            <w:pPr>
              <w:spacing w:after="120"/>
              <w:jc w:val="both"/>
              <w:rPr>
                <w:rFonts w:eastAsia="ＭＳ 明朝" w:cs="Batang"/>
                <w:b/>
                <w:bCs/>
                <w:sz w:val="21"/>
                <w:szCs w:val="21"/>
                <w:u w:val="single"/>
                <w:lang w:val="en-US"/>
              </w:rPr>
            </w:pPr>
            <w:r w:rsidRPr="00D37A26">
              <w:rPr>
                <w:rFonts w:eastAsia="ＭＳ 明朝" w:cs="Batang" w:hint="eastAsia"/>
                <w:b/>
                <w:bCs/>
                <w:sz w:val="21"/>
                <w:szCs w:val="21"/>
                <w:u w:val="single"/>
                <w:lang w:val="en-US"/>
              </w:rPr>
              <w:t xml:space="preserve">Proposal </w:t>
            </w:r>
            <w:r>
              <w:rPr>
                <w:rFonts w:eastAsia="ＭＳ 明朝" w:cs="Batang" w:hint="eastAsia"/>
                <w:b/>
                <w:bCs/>
                <w:sz w:val="21"/>
                <w:szCs w:val="21"/>
                <w:u w:val="single"/>
                <w:lang w:val="en-US"/>
              </w:rPr>
              <w:t>3</w:t>
            </w:r>
            <w:r w:rsidRPr="00D37A26">
              <w:rPr>
                <w:rFonts w:eastAsia="ＭＳ 明朝" w:cs="Batang" w:hint="eastAsia"/>
                <w:b/>
                <w:bCs/>
                <w:sz w:val="21"/>
                <w:szCs w:val="21"/>
                <w:u w:val="single"/>
                <w:lang w:val="en-US"/>
              </w:rPr>
              <w:t>:</w:t>
            </w:r>
          </w:p>
          <w:p w14:paraId="6585BC41" w14:textId="77777777" w:rsidR="0016755D" w:rsidRPr="00AC7006" w:rsidRDefault="0016755D" w:rsidP="00F03B85">
            <w:pPr>
              <w:pStyle w:val="aff6"/>
              <w:numPr>
                <w:ilvl w:val="0"/>
                <w:numId w:val="60"/>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FGs 66-1b/2b are specified as in Table 2.</w:t>
            </w:r>
          </w:p>
          <w:p w14:paraId="5693E95F" w14:textId="77777777" w:rsidR="0016755D" w:rsidRDefault="0016755D" w:rsidP="0016755D">
            <w:pPr>
              <w:spacing w:after="120"/>
              <w:jc w:val="center"/>
              <w:rPr>
                <w:rFonts w:eastAsia="ＭＳ 明朝" w:cs="Batang"/>
                <w:sz w:val="21"/>
                <w:szCs w:val="21"/>
                <w:lang w:val="en-US"/>
              </w:rPr>
            </w:pPr>
            <w:r>
              <w:rPr>
                <w:rFonts w:eastAsia="ＭＳ 明朝" w:cs="Batang" w:hint="eastAsia"/>
                <w:sz w:val="21"/>
                <w:szCs w:val="21"/>
                <w:lang w:val="en-US"/>
              </w:rPr>
              <w:t>Table 2</w:t>
            </w:r>
          </w:p>
          <w:tbl>
            <w:tblPr>
              <w:tblStyle w:val="afd"/>
              <w:tblW w:w="0" w:type="auto"/>
              <w:tblLook w:val="04A0" w:firstRow="1" w:lastRow="0" w:firstColumn="1" w:lastColumn="0" w:noHBand="0" w:noVBand="1"/>
            </w:tblPr>
            <w:tblGrid>
              <w:gridCol w:w="988"/>
              <w:gridCol w:w="2693"/>
              <w:gridCol w:w="13811"/>
            </w:tblGrid>
            <w:tr w:rsidR="0016755D" w:rsidRPr="008E1D66" w14:paraId="63B722A0" w14:textId="77777777" w:rsidTr="009554C7">
              <w:tc>
                <w:tcPr>
                  <w:tcW w:w="988" w:type="dxa"/>
                </w:tcPr>
                <w:p w14:paraId="036CC09A"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lastRenderedPageBreak/>
                    <w:t>Index</w:t>
                  </w:r>
                </w:p>
              </w:tc>
              <w:tc>
                <w:tcPr>
                  <w:tcW w:w="2693" w:type="dxa"/>
                </w:tcPr>
                <w:p w14:paraId="7E257450"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Feature group</w:t>
                  </w:r>
                </w:p>
              </w:tc>
              <w:tc>
                <w:tcPr>
                  <w:tcW w:w="13811" w:type="dxa"/>
                </w:tcPr>
                <w:p w14:paraId="7DEC0CE2"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Components</w:t>
                  </w:r>
                </w:p>
              </w:tc>
            </w:tr>
            <w:tr w:rsidR="0016755D" w:rsidRPr="008E1D66" w14:paraId="06FA55C0" w14:textId="77777777" w:rsidTr="009554C7">
              <w:tc>
                <w:tcPr>
                  <w:tcW w:w="988" w:type="dxa"/>
                </w:tcPr>
                <w:p w14:paraId="03B83CF4" w14:textId="77777777" w:rsidR="0016755D" w:rsidRPr="008E1D66" w:rsidRDefault="0016755D" w:rsidP="0016755D">
                  <w:pPr>
                    <w:spacing w:after="120"/>
                    <w:jc w:val="both"/>
                    <w:rPr>
                      <w:rFonts w:eastAsia="ＭＳ 明朝" w:cs="Batang"/>
                      <w:sz w:val="18"/>
                      <w:szCs w:val="18"/>
                      <w:lang w:val="en-US"/>
                    </w:rPr>
                  </w:pPr>
                  <w:r>
                    <w:rPr>
                      <w:rFonts w:eastAsia="ＭＳ 明朝" w:cs="Batang" w:hint="eastAsia"/>
                      <w:sz w:val="18"/>
                      <w:szCs w:val="18"/>
                      <w:lang w:val="en-US"/>
                    </w:rPr>
                    <w:t>66-1b</w:t>
                  </w:r>
                </w:p>
              </w:tc>
              <w:tc>
                <w:tcPr>
                  <w:tcW w:w="2693" w:type="dxa"/>
                </w:tcPr>
                <w:p w14:paraId="4E071489"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 xml:space="preserve">Multi-cell PDSCH scheduling by DCI format 1_3 </w:t>
                  </w:r>
                  <w:r>
                    <w:rPr>
                      <w:rFonts w:eastAsia="ＭＳ 明朝" w:cs="Batang" w:hint="eastAsia"/>
                      <w:sz w:val="18"/>
                      <w:szCs w:val="18"/>
                      <w:lang w:val="en-US"/>
                    </w:rPr>
                    <w:t>for co-scheduled cells with two SCSs/carrier types with scheduling cell with another SCS/carrier type</w:t>
                  </w:r>
                </w:p>
              </w:tc>
              <w:tc>
                <w:tcPr>
                  <w:tcW w:w="13811" w:type="dxa"/>
                </w:tcPr>
                <w:p w14:paraId="00ABB8F2"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 xml:space="preserve">1) </w:t>
                  </w:r>
                  <w:r w:rsidRPr="008E1D66">
                    <w:rPr>
                      <w:rFonts w:eastAsia="ＭＳ 明朝" w:cs="Batang" w:hint="eastAsia"/>
                      <w:sz w:val="18"/>
                      <w:szCs w:val="18"/>
                      <w:lang w:val="en-US"/>
                    </w:rPr>
                    <w:t xml:space="preserve">Multi-cell PDSCH scheduling by DCI format 1_3 </w:t>
                  </w:r>
                  <w:r>
                    <w:rPr>
                      <w:rFonts w:eastAsia="ＭＳ 明朝" w:cs="Batang" w:hint="eastAsia"/>
                      <w:sz w:val="18"/>
                      <w:szCs w:val="18"/>
                      <w:lang w:val="en-US"/>
                    </w:rPr>
                    <w:t>for co-scheduled cells with two SCSs/carrier types with scheduling cell with another SCS/carrier type</w:t>
                  </w:r>
                </w:p>
                <w:p w14:paraId="56E2C1FA"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highlight w:val="lightGray"/>
                      <w:lang w:val="en-US"/>
                    </w:rPr>
                    <w:t>2) Scheduling cell is PCell or SCell, and a set of cells includes only SCells.</w:t>
                  </w:r>
                </w:p>
                <w:p w14:paraId="54387826"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1566376D"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0D69207A" w14:textId="77777777" w:rsidR="0016755D"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{FR1 licensed FDD, FR1 licensed TDD, FR1 unlicensed TDD, FR2-1, FR2-2}, UE reports </w:t>
                  </w:r>
                  <w:r>
                    <w:rPr>
                      <w:rFonts w:eastAsia="ＭＳ 明朝" w:cs="Batang" w:hint="eastAsia"/>
                      <w:sz w:val="18"/>
                      <w:szCs w:val="18"/>
                      <w:lang w:val="en-US"/>
                    </w:rPr>
                    <w:t xml:space="preserve">different value(s) from the two values reported in </w:t>
                  </w:r>
                  <w:r>
                    <w:rPr>
                      <w:rFonts w:eastAsia="ＭＳ 明朝" w:cs="Batang"/>
                      <w:sz w:val="18"/>
                      <w:szCs w:val="18"/>
                      <w:lang w:val="en-US"/>
                    </w:rPr>
                    <w:t>“</w:t>
                  </w:r>
                  <w:r>
                    <w:rPr>
                      <w:rFonts w:eastAsia="ＭＳ 明朝" w:cs="Batang" w:hint="eastAsia"/>
                      <w:sz w:val="18"/>
                      <w:szCs w:val="18"/>
                      <w:lang w:val="en-US"/>
                    </w:rPr>
                    <w:t>Carrier types for the cells in the set</w:t>
                  </w:r>
                  <w:r>
                    <w:rPr>
                      <w:rFonts w:eastAsia="ＭＳ 明朝" w:cs="Batang"/>
                      <w:sz w:val="18"/>
                      <w:szCs w:val="18"/>
                      <w:lang w:val="en-US"/>
                    </w:rPr>
                    <w:t>”</w:t>
                  </w:r>
                </w:p>
                <w:p w14:paraId="150F8D90" w14:textId="77777777" w:rsidR="0016755D" w:rsidRPr="009B4A0C" w:rsidRDefault="0016755D" w:rsidP="0016755D">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10B68B5B"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4</w:t>
                  </w:r>
                  <w:r w:rsidRPr="00292721">
                    <w:rPr>
                      <w:rFonts w:eastAsia="ＭＳ 明朝" w:cs="Batang"/>
                      <w:sz w:val="18"/>
                      <w:szCs w:val="18"/>
                      <w:highlight w:val="lightGray"/>
                      <w:lang w:val="en-US"/>
                    </w:rPr>
                    <w:t>) Max number of co-scheduled cells per set of cells supported by UE is reported with candidate value set of {2, 3, 4}</w:t>
                  </w:r>
                </w:p>
                <w:p w14:paraId="460CE4D2"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5</w:t>
                  </w:r>
                  <w:r w:rsidRPr="00292721">
                    <w:rPr>
                      <w:rFonts w:eastAsia="ＭＳ 明朝" w:cs="Batang"/>
                      <w:sz w:val="18"/>
                      <w:szCs w:val="18"/>
                      <w:highlight w:val="lightGray"/>
                      <w:lang w:val="en-US"/>
                    </w:rPr>
                    <w:t>) Max number of sets of cells supported by UE across PUCCH groups: Candidate value set of {1, 2, 3, 4, 5, 6, 7, 8}</w:t>
                  </w:r>
                </w:p>
                <w:p w14:paraId="77B3200E"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6</w:t>
                  </w:r>
                  <w:r w:rsidRPr="00292721">
                    <w:rPr>
                      <w:rFonts w:eastAsia="ＭＳ 明朝" w:cs="Batang"/>
                      <w:sz w:val="18"/>
                      <w:szCs w:val="18"/>
                      <w:highlight w:val="lightGray"/>
                      <w:lang w:val="en-US"/>
                    </w:rPr>
                    <w:t>) Max number of sets of cells supported by UE for a same scheduling cell: Candidate value set of {1, 2, 3, 4}</w:t>
                  </w:r>
                </w:p>
                <w:p w14:paraId="2DE1BC23"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7</w:t>
                  </w:r>
                  <w:r w:rsidRPr="00292721">
                    <w:rPr>
                      <w:rFonts w:eastAsia="ＭＳ 明朝" w:cs="Batang"/>
                      <w:sz w:val="18"/>
                      <w:szCs w:val="18"/>
                      <w:highlight w:val="lightGray"/>
                      <w:lang w:val="en-US"/>
                    </w:rPr>
                    <w:t>) Supported HARQ feedback types, candidate values: {type 1, type2, type 1 and type 2}, Note: the UE shall report the same value for all supported BC for FG xx-1</w:t>
                  </w:r>
                </w:p>
                <w:p w14:paraId="47FB58B7"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8</w:t>
                  </w:r>
                  <w:r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108741B2"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hint="eastAsia"/>
                      <w:sz w:val="18"/>
                      <w:szCs w:val="18"/>
                      <w:highlight w:val="lightGray"/>
                      <w:lang w:val="en-US"/>
                    </w:rPr>
                    <w:t>9</w:t>
                  </w:r>
                  <w:r w:rsidRPr="00292721">
                    <w:rPr>
                      <w:rFonts w:eastAsia="ＭＳ 明朝" w:cs="Batang"/>
                      <w:sz w:val="18"/>
                      <w:szCs w:val="18"/>
                      <w:highlight w:val="lightGray"/>
                      <w:lang w:val="en-US"/>
                    </w:rPr>
                    <w:t>) Support Type-2 for ‘Antenna port(s)’ field</w:t>
                  </w:r>
                </w:p>
                <w:p w14:paraId="2FEFFBA4"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1</w:t>
                  </w:r>
                  <w:r w:rsidRPr="00292721">
                    <w:rPr>
                      <w:rFonts w:eastAsia="ＭＳ 明朝" w:cs="Batang" w:hint="eastAsia"/>
                      <w:sz w:val="18"/>
                      <w:szCs w:val="18"/>
                      <w:lang w:val="en-US"/>
                    </w:rPr>
                    <w:t>0</w:t>
                  </w:r>
                  <w:r w:rsidRPr="00292721">
                    <w:rPr>
                      <w:rFonts w:eastAsia="ＭＳ 明朝" w:cs="Batang"/>
                      <w:sz w:val="18"/>
                      <w:szCs w:val="18"/>
                      <w:lang w:val="en-US"/>
                    </w:rPr>
                    <w:t>) The number of unicast DL DCIs to process per N consecutive slots of scheduling cell for a set of cells configured for multi-cell PDSCH scheduling by DCI format 1_3</w:t>
                  </w:r>
                </w:p>
                <w:p w14:paraId="2495A257"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One DCI format 1_3 for the set of cells and,</w:t>
                  </w:r>
                </w:p>
                <w:p w14:paraId="1B819C54"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One unicast DL DCI formats 1_0/1_1/1_2 (if supported) for each of the cells that are not scheduled by DCI 1_3</w:t>
                  </w:r>
                </w:p>
                <w:p w14:paraId="5657093F"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For low-to-high SCS1-to-SCS2, N = 1.</w:t>
                  </w:r>
                </w:p>
                <w:p w14:paraId="640AA1B5"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For high-to-low SCS1-to-SCS2, N is based on pair of (SCS1, SCS2): N=2 for (30,15), (60,30), (120,60) and N=4 for (60,15), (120,30), N = 8 for (120,15)</w:t>
                  </w:r>
                </w:p>
                <w:p w14:paraId="06EA8535"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SCS1: SCS of the scheduling cell</w:t>
                  </w:r>
                </w:p>
                <w:p w14:paraId="6E04FDAB"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SCS2: The lowest SCS of the scheduled cells in the set</w:t>
                  </w:r>
                </w:p>
                <w:p w14:paraId="50848AE5"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w:t>
                  </w:r>
                  <w:r w:rsidRPr="00292721">
                    <w:rPr>
                      <w:rFonts w:eastAsia="ＭＳ 明朝" w:cs="Batang" w:hint="eastAsia"/>
                      <w:sz w:val="18"/>
                      <w:szCs w:val="18"/>
                      <w:highlight w:val="lightGray"/>
                      <w:lang w:val="en-US"/>
                    </w:rPr>
                    <w:t>1</w:t>
                  </w:r>
                  <w:r w:rsidRPr="00292721">
                    <w:rPr>
                      <w:rFonts w:eastAsia="ＭＳ 明朝" w:cs="Batang"/>
                      <w:sz w:val="18"/>
                      <w:szCs w:val="18"/>
                      <w:highlight w:val="lightGray"/>
                      <w:lang w:val="en-US"/>
                    </w:rPr>
                    <w:t>) Monitoring SS set(s) for DCI format 1_3 for a set of cells for the following cases</w:t>
                  </w:r>
                </w:p>
                <w:p w14:paraId="07D1641D" w14:textId="77777777" w:rsidR="0016755D" w:rsidRPr="00292721" w:rsidRDefault="0016755D" w:rsidP="00F03B85">
                  <w:pPr>
                    <w:pStyle w:val="aff6"/>
                    <w:numPr>
                      <w:ilvl w:val="0"/>
                      <w:numId w:val="62"/>
                    </w:numPr>
                    <w:spacing w:after="120"/>
                    <w:ind w:leftChars="0"/>
                    <w:jc w:val="both"/>
                    <w:rPr>
                      <w:rFonts w:eastAsia="ＭＳ 明朝" w:cs="Batang"/>
                      <w:sz w:val="18"/>
                      <w:szCs w:val="18"/>
                      <w:lang w:val="en-US"/>
                    </w:rPr>
                  </w:pPr>
                  <w:r w:rsidRPr="00292721">
                    <w:rPr>
                      <w:rFonts w:eastAsia="ＭＳ 明朝" w:cs="Batang"/>
                      <w:sz w:val="18"/>
                      <w:szCs w:val="18"/>
                      <w:highlight w:val="lightGray"/>
                      <w:lang w:val="en-US"/>
                    </w:rPr>
                    <w:t>2) Search space set configurations for DCI format 1_3 for the set of cells with the same searchSpaceId are provided on both the scheduling cell and a serving cell in the set of cells</w:t>
                  </w:r>
                </w:p>
              </w:tc>
            </w:tr>
            <w:tr w:rsidR="0016755D" w:rsidRPr="008E1D66" w14:paraId="62A83124" w14:textId="77777777" w:rsidTr="009554C7">
              <w:tc>
                <w:tcPr>
                  <w:tcW w:w="988" w:type="dxa"/>
                </w:tcPr>
                <w:p w14:paraId="4CB8567B" w14:textId="77777777" w:rsidR="0016755D" w:rsidRDefault="0016755D" w:rsidP="0016755D">
                  <w:pPr>
                    <w:spacing w:after="120"/>
                    <w:jc w:val="both"/>
                    <w:rPr>
                      <w:rFonts w:eastAsia="ＭＳ 明朝" w:cs="Batang"/>
                      <w:sz w:val="18"/>
                      <w:szCs w:val="18"/>
                      <w:lang w:val="en-US"/>
                    </w:rPr>
                  </w:pPr>
                  <w:r>
                    <w:rPr>
                      <w:rFonts w:eastAsia="ＭＳ 明朝" w:cs="Batang" w:hint="eastAsia"/>
                      <w:sz w:val="18"/>
                      <w:szCs w:val="18"/>
                      <w:lang w:val="en-US"/>
                    </w:rPr>
                    <w:t>66-2b</w:t>
                  </w:r>
                </w:p>
              </w:tc>
              <w:tc>
                <w:tcPr>
                  <w:tcW w:w="2693" w:type="dxa"/>
                </w:tcPr>
                <w:p w14:paraId="56DA7B35"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Multi-cell P</w:t>
                  </w:r>
                  <w:r>
                    <w:rPr>
                      <w:rFonts w:eastAsia="ＭＳ 明朝" w:cs="Batang" w:hint="eastAsia"/>
                      <w:sz w:val="18"/>
                      <w:szCs w:val="18"/>
                      <w:lang w:val="en-US"/>
                    </w:rPr>
                    <w:t>U</w:t>
                  </w:r>
                  <w:r w:rsidRPr="008E1D66">
                    <w:rPr>
                      <w:rFonts w:eastAsia="ＭＳ 明朝" w:cs="Batang" w:hint="eastAsia"/>
                      <w:sz w:val="18"/>
                      <w:szCs w:val="18"/>
                      <w:lang w:val="en-US"/>
                    </w:rPr>
                    <w:t xml:space="preserve">SCH scheduling by DCI format </w:t>
                  </w:r>
                  <w:r>
                    <w:rPr>
                      <w:rFonts w:eastAsia="ＭＳ 明朝" w:cs="Batang" w:hint="eastAsia"/>
                      <w:sz w:val="18"/>
                      <w:szCs w:val="18"/>
                      <w:lang w:val="en-US"/>
                    </w:rPr>
                    <w:t>0</w:t>
                  </w:r>
                  <w:r w:rsidRPr="008E1D66">
                    <w:rPr>
                      <w:rFonts w:eastAsia="ＭＳ 明朝" w:cs="Batang" w:hint="eastAsia"/>
                      <w:sz w:val="18"/>
                      <w:szCs w:val="18"/>
                      <w:lang w:val="en-US"/>
                    </w:rPr>
                    <w:t xml:space="preserve">_3 </w:t>
                  </w:r>
                  <w:r>
                    <w:rPr>
                      <w:rFonts w:eastAsia="ＭＳ 明朝" w:cs="Batang" w:hint="eastAsia"/>
                      <w:sz w:val="18"/>
                      <w:szCs w:val="18"/>
                      <w:lang w:val="en-US"/>
                    </w:rPr>
                    <w:t>for co-scheduled cells with two SCSs/carrier types with scheduling cell with another SCS/carrier type</w:t>
                  </w:r>
                </w:p>
              </w:tc>
              <w:tc>
                <w:tcPr>
                  <w:tcW w:w="13811" w:type="dxa"/>
                </w:tcPr>
                <w:p w14:paraId="16B587E2" w14:textId="77777777" w:rsidR="0016755D" w:rsidRPr="00292721" w:rsidRDefault="0016755D" w:rsidP="0016755D">
                  <w:pPr>
                    <w:spacing w:after="120"/>
                    <w:jc w:val="both"/>
                    <w:rPr>
                      <w:rFonts w:eastAsia="ＭＳ 明朝" w:cs="Batang"/>
                      <w:sz w:val="18"/>
                      <w:szCs w:val="18"/>
                      <w:lang w:val="en-US"/>
                    </w:rPr>
                  </w:pPr>
                  <w:r w:rsidRPr="00BB27F0">
                    <w:rPr>
                      <w:rFonts w:eastAsia="ＭＳ 明朝" w:cs="Batang"/>
                      <w:sz w:val="18"/>
                      <w:szCs w:val="18"/>
                      <w:lang w:val="en-US"/>
                    </w:rPr>
                    <w:t xml:space="preserve">1) </w:t>
                  </w:r>
                  <w:r w:rsidRPr="008E1D66">
                    <w:rPr>
                      <w:rFonts w:eastAsia="ＭＳ 明朝" w:cs="Batang" w:hint="eastAsia"/>
                      <w:sz w:val="18"/>
                      <w:szCs w:val="18"/>
                      <w:lang w:val="en-US"/>
                    </w:rPr>
                    <w:t>Multi-cell P</w:t>
                  </w:r>
                  <w:r>
                    <w:rPr>
                      <w:rFonts w:eastAsia="ＭＳ 明朝" w:cs="Batang" w:hint="eastAsia"/>
                      <w:sz w:val="18"/>
                      <w:szCs w:val="18"/>
                      <w:lang w:val="en-US"/>
                    </w:rPr>
                    <w:t>U</w:t>
                  </w:r>
                  <w:r w:rsidRPr="008E1D66">
                    <w:rPr>
                      <w:rFonts w:eastAsia="ＭＳ 明朝" w:cs="Batang" w:hint="eastAsia"/>
                      <w:sz w:val="18"/>
                      <w:szCs w:val="18"/>
                      <w:lang w:val="en-US"/>
                    </w:rPr>
                    <w:t xml:space="preserve">SCH scheduling by DCI format </w:t>
                  </w:r>
                  <w:r>
                    <w:rPr>
                      <w:rFonts w:eastAsia="ＭＳ 明朝" w:cs="Batang" w:hint="eastAsia"/>
                      <w:sz w:val="18"/>
                      <w:szCs w:val="18"/>
                      <w:lang w:val="en-US"/>
                    </w:rPr>
                    <w:t>0</w:t>
                  </w:r>
                  <w:r w:rsidRPr="008E1D66">
                    <w:rPr>
                      <w:rFonts w:eastAsia="ＭＳ 明朝" w:cs="Batang" w:hint="eastAsia"/>
                      <w:sz w:val="18"/>
                      <w:szCs w:val="18"/>
                      <w:lang w:val="en-US"/>
                    </w:rPr>
                    <w:t xml:space="preserve">_3 </w:t>
                  </w:r>
                  <w:r>
                    <w:rPr>
                      <w:rFonts w:eastAsia="ＭＳ 明朝" w:cs="Batang" w:hint="eastAsia"/>
                      <w:sz w:val="18"/>
                      <w:szCs w:val="18"/>
                      <w:lang w:val="en-US"/>
                    </w:rPr>
                    <w:t>for co-scheduled cells with two SCSs/carrier types with scheduling cell with another SCS/carrier type</w:t>
                  </w:r>
                </w:p>
                <w:p w14:paraId="4D2AA498"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highlight w:val="lightGray"/>
                      <w:lang w:val="en-US"/>
                    </w:rPr>
                    <w:t>2) Scheduling cell is PCell or SCell, and a set of cells includes only SCells.</w:t>
                  </w:r>
                </w:p>
                <w:p w14:paraId="77F93D99"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2FBD0361"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01377031" w14:textId="77777777" w:rsidR="0016755D"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{FR1 licensed FDD, FR1 licensed TDD, FR1 unlicensed TDD, FR2-1, FR2-2}, UE reports </w:t>
                  </w:r>
                  <w:r>
                    <w:rPr>
                      <w:rFonts w:eastAsia="ＭＳ 明朝" w:cs="Batang" w:hint="eastAsia"/>
                      <w:sz w:val="18"/>
                      <w:szCs w:val="18"/>
                      <w:lang w:val="en-US"/>
                    </w:rPr>
                    <w:t xml:space="preserve">different value(s) from the two values reported in </w:t>
                  </w:r>
                  <w:r>
                    <w:rPr>
                      <w:rFonts w:eastAsia="ＭＳ 明朝" w:cs="Batang"/>
                      <w:sz w:val="18"/>
                      <w:szCs w:val="18"/>
                      <w:lang w:val="en-US"/>
                    </w:rPr>
                    <w:t>“</w:t>
                  </w:r>
                  <w:r>
                    <w:rPr>
                      <w:rFonts w:eastAsia="ＭＳ 明朝" w:cs="Batang" w:hint="eastAsia"/>
                      <w:sz w:val="18"/>
                      <w:szCs w:val="18"/>
                      <w:lang w:val="en-US"/>
                    </w:rPr>
                    <w:t>Carrier types for the cells in the set</w:t>
                  </w:r>
                  <w:r>
                    <w:rPr>
                      <w:rFonts w:eastAsia="ＭＳ 明朝" w:cs="Batang"/>
                      <w:sz w:val="18"/>
                      <w:szCs w:val="18"/>
                      <w:lang w:val="en-US"/>
                    </w:rPr>
                    <w:t>”</w:t>
                  </w:r>
                </w:p>
                <w:p w14:paraId="46D7B402" w14:textId="77777777" w:rsidR="0016755D" w:rsidRPr="009B4A0C" w:rsidRDefault="0016755D" w:rsidP="0016755D">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5C219102" w14:textId="77777777" w:rsidR="0016755D" w:rsidRPr="00292721" w:rsidRDefault="0016755D" w:rsidP="0016755D">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4</w:t>
                  </w:r>
                  <w:r w:rsidRPr="00292721">
                    <w:rPr>
                      <w:rFonts w:eastAsia="ＭＳ 明朝" w:cs="Batang"/>
                      <w:sz w:val="18"/>
                      <w:szCs w:val="18"/>
                      <w:highlight w:val="lightGray"/>
                      <w:lang w:val="en-US"/>
                    </w:rPr>
                    <w:t>) Max number of co-scheduled cells per set of cells supported by UE is reported with candidate value set of {2, 3, 4}</w:t>
                  </w:r>
                </w:p>
                <w:p w14:paraId="0EC4EEB1" w14:textId="77777777" w:rsidR="0016755D" w:rsidRPr="00292721" w:rsidRDefault="0016755D" w:rsidP="0016755D">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5</w:t>
                  </w:r>
                  <w:r w:rsidRPr="00292721">
                    <w:rPr>
                      <w:rFonts w:eastAsia="ＭＳ 明朝" w:cs="Batang"/>
                      <w:sz w:val="18"/>
                      <w:szCs w:val="18"/>
                      <w:highlight w:val="lightGray"/>
                      <w:lang w:val="en-US"/>
                    </w:rPr>
                    <w:t>) Max number of sets of cells supported by UE across PUCCH groups: Candidate value set of {1, 2, 3, 4, 5, 6, 7, 8}</w:t>
                  </w:r>
                </w:p>
                <w:p w14:paraId="3405C488" w14:textId="77777777" w:rsidR="0016755D" w:rsidRPr="00292721" w:rsidRDefault="0016755D" w:rsidP="0016755D">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6</w:t>
                  </w:r>
                  <w:r w:rsidRPr="00292721">
                    <w:rPr>
                      <w:rFonts w:eastAsia="ＭＳ 明朝" w:cs="Batang"/>
                      <w:sz w:val="18"/>
                      <w:szCs w:val="18"/>
                      <w:highlight w:val="lightGray"/>
                      <w:lang w:val="en-US"/>
                    </w:rPr>
                    <w:t>) Max number of sets of cells supported by UE for a same scheduling cell: Candidate value set of {1, 2, 3, 4}</w:t>
                  </w:r>
                </w:p>
                <w:p w14:paraId="5C517324" w14:textId="77777777" w:rsidR="0016755D" w:rsidRPr="00292721" w:rsidRDefault="0016755D" w:rsidP="0016755D">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7</w:t>
                  </w:r>
                  <w:r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3BBB0ED6" w14:textId="77777777" w:rsidR="0016755D" w:rsidRPr="00292721" w:rsidRDefault="0016755D" w:rsidP="0016755D">
                  <w:pPr>
                    <w:spacing w:after="120"/>
                    <w:jc w:val="both"/>
                    <w:rPr>
                      <w:rFonts w:eastAsia="ＭＳ 明朝" w:cs="Batang"/>
                      <w:sz w:val="18"/>
                      <w:szCs w:val="18"/>
                      <w:lang w:val="en-US"/>
                    </w:rPr>
                  </w:pPr>
                  <w:r>
                    <w:rPr>
                      <w:rFonts w:eastAsia="ＭＳ 明朝" w:cs="Batang" w:hint="eastAsia"/>
                      <w:sz w:val="18"/>
                      <w:szCs w:val="18"/>
                      <w:highlight w:val="lightGray"/>
                      <w:lang w:val="en-US"/>
                    </w:rPr>
                    <w:t>8</w:t>
                  </w:r>
                  <w:r w:rsidRPr="00292721">
                    <w:rPr>
                      <w:rFonts w:eastAsia="ＭＳ 明朝" w:cs="Batang"/>
                      <w:sz w:val="18"/>
                      <w:szCs w:val="18"/>
                      <w:highlight w:val="lightGray"/>
                      <w:lang w:val="en-US"/>
                    </w:rPr>
                    <w:t>) Support Type-2 for ‘Antenna port(s)’</w:t>
                  </w:r>
                  <w:r w:rsidRPr="00292721">
                    <w:rPr>
                      <w:rFonts w:eastAsia="ＭＳ 明朝" w:cs="Batang" w:hint="eastAsia"/>
                      <w:sz w:val="18"/>
                      <w:szCs w:val="18"/>
                      <w:highlight w:val="lightGray"/>
                      <w:lang w:val="en-US"/>
                    </w:rPr>
                    <w:t>,</w:t>
                  </w:r>
                  <w:r w:rsidRPr="00292721">
                    <w:rPr>
                      <w:rFonts w:cs="Batang" w:hint="eastAsia"/>
                      <w:szCs w:val="18"/>
                      <w:highlight w:val="lightGray"/>
                      <w:lang w:val="en-US"/>
                    </w:rPr>
                    <w:t xml:space="preserve"> </w:t>
                  </w:r>
                  <w:r w:rsidRPr="00292721">
                    <w:rPr>
                      <w:rFonts w:cs="Batang"/>
                      <w:sz w:val="18"/>
                      <w:szCs w:val="18"/>
                      <w:highlight w:val="lightGray"/>
                      <w:lang w:val="en-US"/>
                    </w:rPr>
                    <w:t>‘</w:t>
                  </w:r>
                  <w:r w:rsidRPr="00292721">
                    <w:rPr>
                      <w:rFonts w:eastAsia="ＭＳ 明朝" w:cs="Batang"/>
                      <w:sz w:val="18"/>
                      <w:szCs w:val="18"/>
                      <w:highlight w:val="lightGray"/>
                      <w:lang w:val="en-US"/>
                    </w:rPr>
                    <w:t>Precoding information and number of layers’ and ‘SRS resource indicator’ fields</w:t>
                  </w:r>
                </w:p>
                <w:p w14:paraId="1234EAA8" w14:textId="77777777" w:rsidR="0016755D" w:rsidRPr="00292721" w:rsidRDefault="0016755D" w:rsidP="0016755D">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9</w:t>
                  </w:r>
                  <w:r w:rsidRPr="00292721">
                    <w:rPr>
                      <w:rFonts w:eastAsia="ＭＳ 明朝" w:cs="Batang"/>
                      <w:sz w:val="18"/>
                      <w:szCs w:val="18"/>
                      <w:highlight w:val="lightGray"/>
                      <w:lang w:val="en-US"/>
                    </w:rPr>
                    <w:t xml:space="preserve">) The number of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L DCIs to process per N consecutive slots of scheduling cell for a set of cells configured for multi-cell P</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SCH scheduling by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w:t>
                  </w:r>
                </w:p>
                <w:p w14:paraId="131AEA61" w14:textId="77777777" w:rsidR="0016755D" w:rsidRPr="00292721" w:rsidRDefault="0016755D" w:rsidP="00F03B85">
                  <w:pPr>
                    <w:pStyle w:val="aff6"/>
                    <w:numPr>
                      <w:ilvl w:val="0"/>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FDD scheduling cell</w:t>
                  </w:r>
                </w:p>
                <w:p w14:paraId="0A9E3953"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7309CD76"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5A1C1D6E"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one DCI scheduling PUSCH for the cell</w:t>
                  </w:r>
                </w:p>
                <w:p w14:paraId="03A1DEA7" w14:textId="77777777" w:rsidR="0016755D" w:rsidRPr="00292721" w:rsidRDefault="0016755D" w:rsidP="00F03B85">
                  <w:pPr>
                    <w:pStyle w:val="aff6"/>
                    <w:numPr>
                      <w:ilvl w:val="0"/>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TDD scheduling cell</w:t>
                  </w:r>
                </w:p>
                <w:p w14:paraId="73E77066"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10D0010E"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16C51D47"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two DCI scheduling PUSCH for the cell</w:t>
                  </w:r>
                </w:p>
                <w:p w14:paraId="2300E032" w14:textId="77777777" w:rsidR="0016755D" w:rsidRDefault="0016755D" w:rsidP="00F03B85">
                  <w:pPr>
                    <w:pStyle w:val="aff6"/>
                    <w:numPr>
                      <w:ilvl w:val="0"/>
                      <w:numId w:val="60"/>
                    </w:numPr>
                    <w:spacing w:after="120"/>
                    <w:ind w:leftChars="0"/>
                    <w:jc w:val="both"/>
                    <w:rPr>
                      <w:rFonts w:eastAsia="ＭＳ 明朝" w:cs="Batang"/>
                      <w:sz w:val="18"/>
                      <w:szCs w:val="18"/>
                      <w:lang w:val="en-US"/>
                    </w:rPr>
                  </w:pPr>
                  <w:r w:rsidRPr="00433BF8">
                    <w:rPr>
                      <w:rFonts w:eastAsia="ＭＳ 明朝" w:cs="Batang"/>
                      <w:sz w:val="18"/>
                      <w:szCs w:val="18"/>
                      <w:lang w:val="en-US"/>
                    </w:rPr>
                    <w:lastRenderedPageBreak/>
                    <w:t>For low-to-high SCS1-to-SCS2, N = 1.</w:t>
                  </w:r>
                </w:p>
                <w:p w14:paraId="73A5A8DD" w14:textId="77777777" w:rsidR="0016755D" w:rsidRDefault="0016755D" w:rsidP="00F03B85">
                  <w:pPr>
                    <w:pStyle w:val="aff6"/>
                    <w:numPr>
                      <w:ilvl w:val="0"/>
                      <w:numId w:val="60"/>
                    </w:numPr>
                    <w:spacing w:after="120"/>
                    <w:ind w:leftChars="0"/>
                    <w:jc w:val="both"/>
                    <w:rPr>
                      <w:rFonts w:eastAsia="ＭＳ 明朝" w:cs="Batang"/>
                      <w:sz w:val="18"/>
                      <w:szCs w:val="18"/>
                      <w:lang w:val="en-US"/>
                    </w:rPr>
                  </w:pPr>
                  <w:r w:rsidRPr="00433BF8">
                    <w:rPr>
                      <w:rFonts w:eastAsia="ＭＳ 明朝" w:cs="Batang"/>
                      <w:sz w:val="18"/>
                      <w:szCs w:val="18"/>
                      <w:lang w:val="en-US"/>
                    </w:rPr>
                    <w:t>For high-to-low SCS1-to-SCS2, N is based on pair of (SCS1, SCS2): N=2 for (30,15), (60,30), (120,60) and N=4 for (60,15), (120,30), N = 8 for (120,15)</w:t>
                  </w:r>
                </w:p>
                <w:p w14:paraId="354C2A29" w14:textId="77777777" w:rsidR="0016755D" w:rsidRDefault="0016755D" w:rsidP="0016755D">
                  <w:pPr>
                    <w:spacing w:after="120"/>
                    <w:jc w:val="both"/>
                    <w:rPr>
                      <w:rFonts w:eastAsia="ＭＳ 明朝" w:cs="Batang"/>
                      <w:sz w:val="18"/>
                      <w:szCs w:val="18"/>
                      <w:lang w:val="en-US"/>
                    </w:rPr>
                  </w:pPr>
                  <w:r w:rsidRPr="00433BF8">
                    <w:rPr>
                      <w:rFonts w:eastAsia="ＭＳ 明朝" w:cs="Batang"/>
                      <w:sz w:val="18"/>
                      <w:szCs w:val="18"/>
                      <w:lang w:val="en-US"/>
                    </w:rPr>
                    <w:t>SCS1: SCS of the scheduling cell</w:t>
                  </w:r>
                </w:p>
                <w:p w14:paraId="45FA34BF" w14:textId="77777777" w:rsidR="0016755D" w:rsidRPr="00433BF8" w:rsidRDefault="0016755D" w:rsidP="0016755D">
                  <w:pPr>
                    <w:spacing w:after="120"/>
                    <w:jc w:val="both"/>
                    <w:rPr>
                      <w:rFonts w:eastAsia="ＭＳ 明朝" w:cs="Batang"/>
                      <w:sz w:val="18"/>
                      <w:szCs w:val="18"/>
                      <w:lang w:val="en-US"/>
                    </w:rPr>
                  </w:pPr>
                  <w:r w:rsidRPr="00433BF8">
                    <w:rPr>
                      <w:rFonts w:eastAsia="ＭＳ 明朝" w:cs="Batang"/>
                      <w:sz w:val="18"/>
                      <w:szCs w:val="18"/>
                      <w:lang w:val="en-US"/>
                    </w:rPr>
                    <w:t>SCS2: The lowest SCS of the scheduled cells in the set</w:t>
                  </w:r>
                </w:p>
                <w:p w14:paraId="2AC652AA" w14:textId="77777777" w:rsidR="0016755D" w:rsidRPr="00BB1923" w:rsidRDefault="0016755D" w:rsidP="0016755D">
                  <w:pPr>
                    <w:spacing w:after="120"/>
                    <w:jc w:val="both"/>
                    <w:rPr>
                      <w:rFonts w:eastAsia="ＭＳ 明朝" w:cs="Batang"/>
                      <w:sz w:val="18"/>
                      <w:szCs w:val="18"/>
                      <w:highlight w:val="lightGray"/>
                      <w:lang w:val="en-US"/>
                    </w:rPr>
                  </w:pPr>
                  <w:r w:rsidRPr="00BB1923">
                    <w:rPr>
                      <w:rFonts w:eastAsia="ＭＳ 明朝" w:cs="Batang"/>
                      <w:sz w:val="18"/>
                      <w:szCs w:val="18"/>
                      <w:highlight w:val="lightGray"/>
                      <w:lang w:val="en-US"/>
                    </w:rPr>
                    <w:t>1</w:t>
                  </w:r>
                  <w:r>
                    <w:rPr>
                      <w:rFonts w:eastAsia="ＭＳ 明朝" w:cs="Batang" w:hint="eastAsia"/>
                      <w:sz w:val="18"/>
                      <w:szCs w:val="18"/>
                      <w:highlight w:val="lightGray"/>
                      <w:lang w:val="en-US"/>
                    </w:rPr>
                    <w:t>0</w:t>
                  </w:r>
                  <w:r w:rsidRPr="00BB1923">
                    <w:rPr>
                      <w:rFonts w:eastAsia="ＭＳ 明朝" w:cs="Batang"/>
                      <w:sz w:val="18"/>
                      <w:szCs w:val="18"/>
                      <w:highlight w:val="lightGray"/>
                      <w:lang w:val="en-US"/>
                    </w:rPr>
                    <w:t>) Monitoring SS set(s) for DCI format 1_3 for a set of cells for the following cases</w:t>
                  </w:r>
                </w:p>
                <w:p w14:paraId="155DFDFB" w14:textId="77777777" w:rsidR="0016755D" w:rsidRDefault="0016755D" w:rsidP="00F03B85">
                  <w:pPr>
                    <w:pStyle w:val="aff6"/>
                    <w:numPr>
                      <w:ilvl w:val="0"/>
                      <w:numId w:val="64"/>
                    </w:numPr>
                    <w:spacing w:after="120"/>
                    <w:ind w:leftChars="0"/>
                    <w:jc w:val="both"/>
                    <w:rPr>
                      <w:rFonts w:eastAsia="ＭＳ 明朝" w:cs="Batang"/>
                      <w:sz w:val="18"/>
                      <w:szCs w:val="18"/>
                      <w:lang w:val="en-US"/>
                    </w:rPr>
                  </w:pPr>
                  <w:r w:rsidRPr="00AF2A1C">
                    <w:rPr>
                      <w:rFonts w:eastAsia="ＭＳ 明朝" w:cs="Batang"/>
                      <w:sz w:val="18"/>
                      <w:szCs w:val="18"/>
                      <w:highlight w:val="lightGray"/>
                      <w:lang w:val="en-US"/>
                    </w:rPr>
                    <w:t>2) Search space set configurations for DCI format 1_3 for the set of cells with the same searchSpaceId are provided on both the scheduling cell and a serving cell in the set of cells</w:t>
                  </w:r>
                  <w:r w:rsidRPr="00AF2A1C">
                    <w:rPr>
                      <w:rFonts w:eastAsia="ＭＳ 明朝" w:cs="Batang"/>
                      <w:sz w:val="18"/>
                      <w:szCs w:val="18"/>
                      <w:lang w:val="en-US"/>
                    </w:rPr>
                    <w:t xml:space="preserve"> </w:t>
                  </w:r>
                </w:p>
                <w:p w14:paraId="51E53ED4" w14:textId="77777777" w:rsidR="0016755D" w:rsidRPr="003D7CF4" w:rsidRDefault="0016755D" w:rsidP="0016755D">
                  <w:pPr>
                    <w:spacing w:after="120"/>
                    <w:jc w:val="both"/>
                    <w:rPr>
                      <w:rFonts w:eastAsia="ＭＳ 明朝" w:cs="Batang"/>
                      <w:sz w:val="18"/>
                      <w:szCs w:val="18"/>
                      <w:lang w:val="en-US"/>
                    </w:rPr>
                  </w:pPr>
                </w:p>
              </w:tc>
            </w:tr>
          </w:tbl>
          <w:p w14:paraId="69722205" w14:textId="77777777" w:rsidR="0016755D" w:rsidRDefault="0016755D" w:rsidP="0016755D">
            <w:pPr>
              <w:spacing w:after="120"/>
              <w:jc w:val="both"/>
              <w:rPr>
                <w:rFonts w:eastAsia="ＭＳ 明朝" w:cs="Batang"/>
                <w:sz w:val="21"/>
                <w:szCs w:val="21"/>
                <w:lang w:val="en-US"/>
              </w:rPr>
            </w:pPr>
          </w:p>
          <w:p w14:paraId="5A9001E4" w14:textId="77777777" w:rsidR="0016755D" w:rsidRPr="00280EDE" w:rsidRDefault="0016755D" w:rsidP="0016755D">
            <w:pPr>
              <w:spacing w:after="120"/>
              <w:jc w:val="both"/>
              <w:rPr>
                <w:rFonts w:eastAsia="ＭＳ 明朝" w:cs="Batang"/>
                <w:sz w:val="21"/>
                <w:szCs w:val="21"/>
                <w:lang w:val="en-US"/>
              </w:rPr>
            </w:pPr>
          </w:p>
          <w:p w14:paraId="61A56D21" w14:textId="77777777" w:rsidR="0016755D" w:rsidRPr="005E5A66" w:rsidRDefault="0016755D" w:rsidP="00F03B85">
            <w:pPr>
              <w:pStyle w:val="Proposal"/>
              <w:keepNext/>
              <w:keepLines/>
              <w:widowControl/>
              <w:numPr>
                <w:ilvl w:val="0"/>
                <w:numId w:val="59"/>
              </w:numPr>
              <w:tabs>
                <w:tab w:val="clear" w:pos="1304"/>
                <w:tab w:val="left" w:pos="426"/>
                <w:tab w:val="left" w:pos="936"/>
              </w:tabs>
              <w:spacing w:line="259" w:lineRule="auto"/>
              <w:outlineLvl w:val="0"/>
              <w:rPr>
                <w:rFonts w:eastAsia="Batang"/>
                <w:b w:val="0"/>
                <w:bCs w:val="0"/>
                <w:sz w:val="32"/>
                <w:szCs w:val="32"/>
                <w:lang w:eastAsia="ko-KR"/>
              </w:rPr>
            </w:pPr>
            <w:r>
              <w:rPr>
                <w:rFonts w:eastAsia="ＭＳ 明朝" w:hint="eastAsia"/>
                <w:b w:val="0"/>
                <w:bCs w:val="0"/>
                <w:sz w:val="32"/>
                <w:szCs w:val="32"/>
                <w:lang w:eastAsia="ja-JP"/>
              </w:rPr>
              <w:t>Multiple PDSCHs/PUSCHs on a cell scheduled by a DCI format 1_3/0_3</w:t>
            </w:r>
          </w:p>
          <w:p w14:paraId="22587B02" w14:textId="77777777" w:rsidR="0016755D" w:rsidRDefault="0016755D" w:rsidP="0016755D">
            <w:pPr>
              <w:spacing w:after="120"/>
              <w:jc w:val="both"/>
              <w:rPr>
                <w:rFonts w:eastAsia="ＭＳ 明朝" w:cs="Batang"/>
                <w:sz w:val="21"/>
                <w:szCs w:val="21"/>
                <w:lang w:val="en-US"/>
              </w:rPr>
            </w:pPr>
            <w:r>
              <w:rPr>
                <w:rFonts w:eastAsia="ＭＳ 明朝" w:cs="Batang" w:hint="eastAsia"/>
                <w:sz w:val="21"/>
                <w:szCs w:val="21"/>
                <w:lang w:val="en-US"/>
              </w:rPr>
              <w:t>RAN1 agreed FG66-3 and 66-4 for multi-cell multi-PDSCH scheduling by DCI format 1_3 and multi-cell multi-PUSCH scheduling by DCI format 0_3, respectively. The FGs can be per band and can prerequisite FG49-1/1b/2/2b. If a UE reports FG66-3/4 for a band in the BC where FG49-1/1b/2/2b is reported, that means the UE supports multi-PxSCH scheduling by DCI format x_3 in the BC.</w:t>
            </w:r>
          </w:p>
          <w:p w14:paraId="3773C468" w14:textId="77777777" w:rsidR="0016755D" w:rsidRDefault="0016755D" w:rsidP="0016755D">
            <w:pPr>
              <w:spacing w:after="120"/>
              <w:jc w:val="both"/>
              <w:rPr>
                <w:rFonts w:eastAsia="ＭＳ 明朝" w:cs="Batang"/>
                <w:sz w:val="21"/>
                <w:szCs w:val="21"/>
                <w:lang w:val="en-US"/>
              </w:rPr>
            </w:pPr>
          </w:p>
          <w:p w14:paraId="6F42AAF6" w14:textId="77777777" w:rsidR="0016755D" w:rsidRDefault="0016755D" w:rsidP="0016755D">
            <w:pPr>
              <w:spacing w:after="120"/>
              <w:jc w:val="both"/>
              <w:rPr>
                <w:rFonts w:eastAsia="ＭＳ 明朝" w:cs="Batang"/>
                <w:sz w:val="21"/>
                <w:szCs w:val="21"/>
                <w:lang w:val="en-US"/>
              </w:rPr>
            </w:pPr>
            <w:r>
              <w:rPr>
                <w:rFonts w:eastAsia="ＭＳ 明朝" w:cs="Batang" w:hint="eastAsia"/>
                <w:sz w:val="21"/>
                <w:szCs w:val="21"/>
                <w:lang w:val="en-US"/>
              </w:rPr>
              <w:t xml:space="preserve">Regarding FR/SCS constraint for multi-cell multi-PxSCH scheduling by DCI x_3, although we consider </w:t>
            </w:r>
            <w:r>
              <w:rPr>
                <w:rFonts w:eastAsia="ＭＳ 明朝" w:cs="Batang"/>
                <w:sz w:val="21"/>
                <w:szCs w:val="21"/>
                <w:lang w:val="en-US"/>
              </w:rPr>
              <w:t>normative</w:t>
            </w:r>
            <w:r>
              <w:rPr>
                <w:rFonts w:eastAsia="ＭＳ 明朝" w:cs="Batang" w:hint="eastAsia"/>
                <w:sz w:val="21"/>
                <w:szCs w:val="21"/>
                <w:lang w:val="en-US"/>
              </w:rPr>
              <w:t xml:space="preserve"> specs (211, 212, 213, 214) can specify multi-PDSCH/PUSCH scheduling by a DCI format 0_3/1_3 without explicit SCS/carrier type limitations, we can admit that enabling the feature for scenarios that were not </w:t>
            </w:r>
            <w:r>
              <w:rPr>
                <w:rFonts w:eastAsia="ＭＳ 明朝" w:cs="Batang"/>
                <w:sz w:val="21"/>
                <w:szCs w:val="21"/>
                <w:lang w:val="en-US"/>
              </w:rPr>
              <w:t>supported</w:t>
            </w:r>
            <w:r>
              <w:rPr>
                <w:rFonts w:eastAsia="ＭＳ 明朝" w:cs="Batang" w:hint="eastAsia"/>
                <w:sz w:val="21"/>
                <w:szCs w:val="21"/>
                <w:lang w:val="en-US"/>
              </w:rPr>
              <w:t xml:space="preserve"> in the legacy DCI formats 0_1/1_1 in Rel-16, 17, and 18, could be upscoping. Therefore, we assume the above Rel-19 features are limited to the SCSs/carrier types that have already been supported by legacy DCI formats.</w:t>
            </w:r>
          </w:p>
          <w:p w14:paraId="6BA58FC2" w14:textId="77777777" w:rsidR="0016755D" w:rsidRDefault="0016755D" w:rsidP="0016755D">
            <w:pPr>
              <w:spacing w:after="120"/>
              <w:jc w:val="both"/>
              <w:rPr>
                <w:rFonts w:eastAsia="ＭＳ 明朝" w:cs="Batang"/>
                <w:sz w:val="21"/>
                <w:szCs w:val="21"/>
                <w:lang w:val="en-US"/>
              </w:rPr>
            </w:pPr>
          </w:p>
          <w:p w14:paraId="4988F100" w14:textId="77777777" w:rsidR="0016755D" w:rsidRPr="00D37A26" w:rsidRDefault="0016755D" w:rsidP="0016755D">
            <w:pPr>
              <w:spacing w:after="120"/>
              <w:jc w:val="both"/>
              <w:rPr>
                <w:rFonts w:eastAsia="ＭＳ 明朝" w:cs="Batang"/>
                <w:b/>
                <w:bCs/>
                <w:sz w:val="21"/>
                <w:szCs w:val="21"/>
                <w:u w:val="single"/>
                <w:lang w:val="en-US"/>
              </w:rPr>
            </w:pPr>
            <w:r w:rsidRPr="00D37A26">
              <w:rPr>
                <w:rFonts w:eastAsia="ＭＳ 明朝" w:cs="Batang" w:hint="eastAsia"/>
                <w:b/>
                <w:bCs/>
                <w:sz w:val="21"/>
                <w:szCs w:val="21"/>
                <w:u w:val="single"/>
                <w:lang w:val="en-US"/>
              </w:rPr>
              <w:t xml:space="preserve">Proposal </w:t>
            </w:r>
            <w:r>
              <w:rPr>
                <w:rFonts w:eastAsia="ＭＳ 明朝" w:cs="Batang" w:hint="eastAsia"/>
                <w:b/>
                <w:bCs/>
                <w:sz w:val="21"/>
                <w:szCs w:val="21"/>
                <w:u w:val="single"/>
                <w:lang w:val="en-US"/>
              </w:rPr>
              <w:t>3</w:t>
            </w:r>
            <w:r w:rsidRPr="00D37A26">
              <w:rPr>
                <w:rFonts w:eastAsia="ＭＳ 明朝" w:cs="Batang" w:hint="eastAsia"/>
                <w:b/>
                <w:bCs/>
                <w:sz w:val="21"/>
                <w:szCs w:val="21"/>
                <w:u w:val="single"/>
                <w:lang w:val="en-US"/>
              </w:rPr>
              <w:t>:</w:t>
            </w:r>
          </w:p>
          <w:p w14:paraId="259259A7" w14:textId="77777777" w:rsidR="0016755D" w:rsidRPr="00B61328" w:rsidRDefault="0016755D" w:rsidP="00F03B85">
            <w:pPr>
              <w:pStyle w:val="aff6"/>
              <w:numPr>
                <w:ilvl w:val="0"/>
                <w:numId w:val="63"/>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Update FG66-3 and 66-4 as in Table 3.</w:t>
            </w:r>
          </w:p>
          <w:p w14:paraId="7A862E89" w14:textId="77777777" w:rsidR="0016755D" w:rsidRPr="00656808" w:rsidRDefault="0016755D" w:rsidP="0016755D">
            <w:pPr>
              <w:spacing w:after="120"/>
              <w:jc w:val="both"/>
              <w:rPr>
                <w:rFonts w:eastAsia="ＭＳ 明朝" w:cs="Batang"/>
                <w:sz w:val="21"/>
                <w:szCs w:val="21"/>
                <w:lang w:val="en-US"/>
              </w:rPr>
            </w:pPr>
          </w:p>
          <w:p w14:paraId="08B439EE" w14:textId="77777777" w:rsidR="0016755D" w:rsidRPr="005A3FAA" w:rsidRDefault="0016755D" w:rsidP="0016755D">
            <w:pPr>
              <w:spacing w:after="120"/>
              <w:jc w:val="center"/>
              <w:rPr>
                <w:rFonts w:eastAsia="ＭＳ 明朝" w:cs="Batang"/>
                <w:sz w:val="21"/>
                <w:szCs w:val="21"/>
                <w:lang w:val="en-US"/>
              </w:rPr>
            </w:pPr>
            <w:r>
              <w:rPr>
                <w:rFonts w:eastAsia="ＭＳ 明朝" w:cs="Batang" w:hint="eastAsia"/>
                <w:sz w:val="21"/>
                <w:szCs w:val="21"/>
                <w:lang w:val="en-US"/>
              </w:rPr>
              <w:t>Table 3</w:t>
            </w:r>
          </w:p>
          <w:tbl>
            <w:tblPr>
              <w:tblStyle w:val="afd"/>
              <w:tblW w:w="0" w:type="auto"/>
              <w:tblLook w:val="04A0" w:firstRow="1" w:lastRow="0" w:firstColumn="1" w:lastColumn="0" w:noHBand="0" w:noVBand="1"/>
            </w:tblPr>
            <w:tblGrid>
              <w:gridCol w:w="817"/>
              <w:gridCol w:w="1892"/>
              <w:gridCol w:w="1397"/>
              <w:gridCol w:w="13390"/>
            </w:tblGrid>
            <w:tr w:rsidR="0016755D" w:rsidRPr="008E1D66" w14:paraId="6308EAF2" w14:textId="77777777" w:rsidTr="009554C7">
              <w:tc>
                <w:tcPr>
                  <w:tcW w:w="817" w:type="dxa"/>
                </w:tcPr>
                <w:p w14:paraId="051F1231"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Index</w:t>
                  </w:r>
                </w:p>
              </w:tc>
              <w:tc>
                <w:tcPr>
                  <w:tcW w:w="1892" w:type="dxa"/>
                </w:tcPr>
                <w:p w14:paraId="14099428"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Feature group</w:t>
                  </w:r>
                </w:p>
              </w:tc>
              <w:tc>
                <w:tcPr>
                  <w:tcW w:w="1397" w:type="dxa"/>
                </w:tcPr>
                <w:p w14:paraId="4E857867" w14:textId="77777777" w:rsidR="0016755D" w:rsidRPr="008E1D66" w:rsidRDefault="0016755D" w:rsidP="0016755D">
                  <w:pPr>
                    <w:spacing w:after="120"/>
                    <w:jc w:val="both"/>
                    <w:rPr>
                      <w:rFonts w:eastAsia="ＭＳ 明朝" w:cs="Batang"/>
                      <w:sz w:val="18"/>
                      <w:szCs w:val="18"/>
                      <w:lang w:val="en-US"/>
                    </w:rPr>
                  </w:pPr>
                  <w:r>
                    <w:rPr>
                      <w:rFonts w:eastAsia="ＭＳ 明朝" w:cs="Batang" w:hint="eastAsia"/>
                      <w:sz w:val="18"/>
                      <w:szCs w:val="18"/>
                      <w:lang w:val="en-US"/>
                    </w:rPr>
                    <w:t>Prerequisite feature groups</w:t>
                  </w:r>
                </w:p>
              </w:tc>
              <w:tc>
                <w:tcPr>
                  <w:tcW w:w="13390" w:type="dxa"/>
                </w:tcPr>
                <w:p w14:paraId="7168F842"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Components</w:t>
                  </w:r>
                </w:p>
              </w:tc>
            </w:tr>
            <w:tr w:rsidR="0016755D" w:rsidRPr="008E1D66" w14:paraId="710F64C6" w14:textId="77777777" w:rsidTr="009554C7">
              <w:tc>
                <w:tcPr>
                  <w:tcW w:w="817" w:type="dxa"/>
                </w:tcPr>
                <w:p w14:paraId="682A2033" w14:textId="77777777" w:rsidR="0016755D" w:rsidRPr="008E1D66" w:rsidRDefault="0016755D" w:rsidP="0016755D">
                  <w:pPr>
                    <w:spacing w:after="120"/>
                    <w:jc w:val="both"/>
                    <w:rPr>
                      <w:rFonts w:eastAsia="ＭＳ 明朝" w:cs="Batang"/>
                      <w:sz w:val="18"/>
                      <w:szCs w:val="18"/>
                      <w:lang w:val="en-US"/>
                    </w:rPr>
                  </w:pPr>
                  <w:r>
                    <w:rPr>
                      <w:rFonts w:eastAsia="ＭＳ 明朝" w:cs="Batang" w:hint="eastAsia"/>
                      <w:sz w:val="18"/>
                      <w:szCs w:val="18"/>
                      <w:lang w:val="en-US"/>
                    </w:rPr>
                    <w:t>66-3</w:t>
                  </w:r>
                </w:p>
              </w:tc>
              <w:tc>
                <w:tcPr>
                  <w:tcW w:w="1892" w:type="dxa"/>
                </w:tcPr>
                <w:p w14:paraId="33224003" w14:textId="77777777" w:rsidR="0016755D" w:rsidRPr="008E1D66" w:rsidRDefault="0016755D" w:rsidP="0016755D">
                  <w:pPr>
                    <w:spacing w:after="120"/>
                    <w:jc w:val="both"/>
                    <w:rPr>
                      <w:rFonts w:eastAsia="ＭＳ 明朝" w:cs="Batang"/>
                      <w:sz w:val="18"/>
                      <w:szCs w:val="18"/>
                      <w:lang w:val="en-US"/>
                    </w:rPr>
                  </w:pPr>
                  <w:r w:rsidRPr="00C86110">
                    <w:rPr>
                      <w:rFonts w:eastAsia="ＭＳ 明朝" w:cs="Batang"/>
                      <w:sz w:val="18"/>
                      <w:szCs w:val="18"/>
                      <w:lang w:val="en-US"/>
                    </w:rPr>
                    <w:t>Multi-cell multi-PDSCH scheduling by DCI format 1_3</w:t>
                  </w:r>
                </w:p>
              </w:tc>
              <w:tc>
                <w:tcPr>
                  <w:tcW w:w="1397" w:type="dxa"/>
                </w:tcPr>
                <w:p w14:paraId="43FE73C1" w14:textId="77777777" w:rsidR="0016755D" w:rsidRDefault="0016755D" w:rsidP="0016755D">
                  <w:pPr>
                    <w:spacing w:after="120"/>
                    <w:jc w:val="both"/>
                    <w:rPr>
                      <w:rFonts w:eastAsia="ＭＳ 明朝" w:cs="Batang"/>
                      <w:sz w:val="18"/>
                      <w:szCs w:val="18"/>
                      <w:lang w:val="en-US"/>
                    </w:rPr>
                  </w:pPr>
                  <w:r>
                    <w:rPr>
                      <w:rFonts w:eastAsia="ＭＳ 明朝" w:cs="Batang" w:hint="eastAsia"/>
                      <w:sz w:val="18"/>
                      <w:szCs w:val="18"/>
                      <w:lang w:val="en-US"/>
                    </w:rPr>
                    <w:t>49-1 or 49-1b</w:t>
                  </w:r>
                </w:p>
              </w:tc>
              <w:tc>
                <w:tcPr>
                  <w:tcW w:w="13390" w:type="dxa"/>
                </w:tcPr>
                <w:p w14:paraId="13AB8397" w14:textId="77777777" w:rsidR="0016755D" w:rsidRDefault="0016755D" w:rsidP="0016755D">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sidRPr="006D323D">
                    <w:rPr>
                      <w:rFonts w:eastAsia="ＭＳ 明朝" w:cs="Batang"/>
                      <w:sz w:val="18"/>
                      <w:szCs w:val="18"/>
                      <w:lang w:val="en-US"/>
                    </w:rPr>
                    <w:t xml:space="preserve">UE supports DCI format 1_3 for DL scheduling of </w:t>
                  </w:r>
                  <w:r w:rsidRPr="00402FF0">
                    <w:rPr>
                      <w:rFonts w:eastAsia="ＭＳ 明朝" w:cs="Batang" w:hint="eastAsia"/>
                      <w:color w:val="FF0000"/>
                      <w:sz w:val="18"/>
                      <w:szCs w:val="18"/>
                      <w:lang w:val="en-US"/>
                    </w:rPr>
                    <w:t xml:space="preserve">multiple </w:t>
                  </w:r>
                  <w:r w:rsidRPr="006D323D">
                    <w:rPr>
                      <w:rFonts w:eastAsia="ＭＳ 明朝" w:cs="Batang"/>
                      <w:strike/>
                      <w:color w:val="FF0000"/>
                      <w:sz w:val="18"/>
                      <w:szCs w:val="18"/>
                      <w:lang w:val="en-US"/>
                    </w:rPr>
                    <w:t>[one or] more</w:t>
                  </w:r>
                  <w:r w:rsidRPr="006D323D">
                    <w:rPr>
                      <w:rFonts w:eastAsia="ＭＳ 明朝" w:cs="Batang"/>
                      <w:sz w:val="18"/>
                      <w:szCs w:val="18"/>
                      <w:lang w:val="en-US"/>
                    </w:rPr>
                    <w:t xml:space="preserve"> PDSCH</w:t>
                  </w:r>
                  <w:r w:rsidRPr="006D323D">
                    <w:rPr>
                      <w:rFonts w:eastAsia="ＭＳ 明朝" w:cs="Batang"/>
                      <w:strike/>
                      <w:color w:val="FF0000"/>
                      <w:sz w:val="18"/>
                      <w:szCs w:val="18"/>
                      <w:lang w:val="en-US"/>
                    </w:rPr>
                    <w:t>(</w:t>
                  </w:r>
                  <w:r w:rsidRPr="006D323D">
                    <w:rPr>
                      <w:rFonts w:eastAsia="ＭＳ 明朝" w:cs="Batang"/>
                      <w:sz w:val="18"/>
                      <w:szCs w:val="18"/>
                      <w:lang w:val="en-US"/>
                    </w:rPr>
                    <w:t>s</w:t>
                  </w:r>
                  <w:r w:rsidRPr="006D323D">
                    <w:rPr>
                      <w:rFonts w:eastAsia="ＭＳ 明朝" w:cs="Batang"/>
                      <w:strike/>
                      <w:color w:val="FF0000"/>
                      <w:sz w:val="18"/>
                      <w:szCs w:val="18"/>
                      <w:lang w:val="en-US"/>
                    </w:rPr>
                    <w:t>)</w:t>
                  </w:r>
                  <w:r w:rsidRPr="006D323D">
                    <w:rPr>
                      <w:rFonts w:eastAsia="ＭＳ 明朝" w:cs="Batang"/>
                      <w:sz w:val="18"/>
                      <w:szCs w:val="18"/>
                      <w:lang w:val="en-US"/>
                    </w:rPr>
                    <w:t xml:space="preserve"> per cell in the set of cells</w:t>
                  </w:r>
                </w:p>
                <w:p w14:paraId="35E3EE7B" w14:textId="77777777" w:rsidR="0016755D" w:rsidRDefault="0016755D" w:rsidP="0016755D">
                  <w:pPr>
                    <w:spacing w:after="120"/>
                    <w:jc w:val="both"/>
                    <w:rPr>
                      <w:rFonts w:eastAsia="ＭＳ 明朝" w:cs="Batang"/>
                      <w:sz w:val="18"/>
                      <w:szCs w:val="18"/>
                      <w:lang w:val="en-US"/>
                    </w:rPr>
                  </w:pPr>
                  <w:r>
                    <w:rPr>
                      <w:rFonts w:eastAsia="ＭＳ 明朝" w:cs="Batang" w:hint="eastAsia"/>
                      <w:sz w:val="18"/>
                      <w:szCs w:val="18"/>
                      <w:lang w:val="en-US"/>
                    </w:rPr>
                    <w:t>2) HARQ enhancements for both type 1 and type 2 HARQ codebook for supporting multi-PDSCH scheduling with a DCI format 1_3</w:t>
                  </w:r>
                </w:p>
                <w:p w14:paraId="0440A81F" w14:textId="77777777" w:rsidR="0016755D" w:rsidRPr="00C85EE8" w:rsidRDefault="0016755D" w:rsidP="0016755D">
                  <w:pPr>
                    <w:spacing w:after="120"/>
                    <w:jc w:val="both"/>
                    <w:rPr>
                      <w:rFonts w:eastAsia="ＭＳ 明朝" w:cs="Batang"/>
                      <w:color w:val="FF0000"/>
                      <w:sz w:val="18"/>
                      <w:szCs w:val="18"/>
                      <w:lang w:val="en-US"/>
                    </w:rPr>
                  </w:pPr>
                  <w:r w:rsidRPr="00C85EE8">
                    <w:rPr>
                      <w:rFonts w:eastAsia="ＭＳ 明朝" w:cs="Batang" w:hint="eastAsia"/>
                      <w:color w:val="FF0000"/>
                      <w:sz w:val="18"/>
                      <w:szCs w:val="18"/>
                      <w:lang w:val="en-US"/>
                    </w:rPr>
                    <w:t>This FG is applicable to the frequency band in FR2-1 or FR2-2</w:t>
                  </w:r>
                </w:p>
                <w:p w14:paraId="3F7E7305" w14:textId="77777777" w:rsidR="0016755D" w:rsidRPr="001B418E" w:rsidRDefault="0016755D" w:rsidP="0016755D">
                  <w:pPr>
                    <w:spacing w:after="120"/>
                    <w:jc w:val="both"/>
                    <w:rPr>
                      <w:rFonts w:eastAsia="ＭＳ 明朝" w:cs="Batang"/>
                      <w:sz w:val="18"/>
                      <w:szCs w:val="18"/>
                      <w:lang w:val="en-US"/>
                    </w:rPr>
                  </w:pPr>
                  <w:r w:rsidRPr="00C85EE8">
                    <w:rPr>
                      <w:rFonts w:eastAsia="ＭＳ 明朝" w:cs="Batang" w:hint="eastAsia"/>
                      <w:color w:val="FF0000"/>
                      <w:sz w:val="18"/>
                      <w:szCs w:val="18"/>
                      <w:lang w:val="en-US"/>
                    </w:rPr>
                    <w:t>This FG is applicable to SCS 120kHz</w:t>
                  </w:r>
                </w:p>
              </w:tc>
            </w:tr>
            <w:tr w:rsidR="0016755D" w:rsidRPr="008E1D66" w14:paraId="0A6C343D" w14:textId="77777777" w:rsidTr="009554C7">
              <w:tc>
                <w:tcPr>
                  <w:tcW w:w="817" w:type="dxa"/>
                </w:tcPr>
                <w:p w14:paraId="7699F796" w14:textId="77777777" w:rsidR="0016755D" w:rsidRDefault="0016755D" w:rsidP="0016755D">
                  <w:pPr>
                    <w:spacing w:after="120"/>
                    <w:jc w:val="both"/>
                    <w:rPr>
                      <w:rFonts w:eastAsia="ＭＳ 明朝" w:cs="Batang"/>
                      <w:sz w:val="18"/>
                      <w:szCs w:val="18"/>
                      <w:lang w:val="en-US"/>
                    </w:rPr>
                  </w:pPr>
                  <w:r>
                    <w:rPr>
                      <w:rFonts w:eastAsia="ＭＳ 明朝" w:cs="Batang" w:hint="eastAsia"/>
                      <w:sz w:val="18"/>
                      <w:szCs w:val="18"/>
                      <w:lang w:val="en-US"/>
                    </w:rPr>
                    <w:t>66-4</w:t>
                  </w:r>
                </w:p>
              </w:tc>
              <w:tc>
                <w:tcPr>
                  <w:tcW w:w="1892" w:type="dxa"/>
                </w:tcPr>
                <w:p w14:paraId="0BBC38D8" w14:textId="77777777" w:rsidR="0016755D" w:rsidRDefault="0016755D" w:rsidP="0016755D">
                  <w:pPr>
                    <w:spacing w:after="120"/>
                    <w:jc w:val="both"/>
                    <w:rPr>
                      <w:rFonts w:eastAsia="ＭＳ 明朝" w:cs="Batang"/>
                      <w:sz w:val="18"/>
                      <w:szCs w:val="18"/>
                      <w:lang w:val="en-US"/>
                    </w:rPr>
                  </w:pPr>
                  <w:r w:rsidRPr="00C86110">
                    <w:rPr>
                      <w:rFonts w:eastAsia="ＭＳ 明朝" w:cs="Batang"/>
                      <w:sz w:val="18"/>
                      <w:szCs w:val="18"/>
                      <w:lang w:val="en-US"/>
                    </w:rPr>
                    <w:t>Multi-cell multi-P</w:t>
                  </w:r>
                  <w:r>
                    <w:rPr>
                      <w:rFonts w:eastAsia="ＭＳ 明朝" w:cs="Batang" w:hint="eastAsia"/>
                      <w:sz w:val="18"/>
                      <w:szCs w:val="18"/>
                      <w:lang w:val="en-US"/>
                    </w:rPr>
                    <w:t>U</w:t>
                  </w:r>
                  <w:r w:rsidRPr="00C86110">
                    <w:rPr>
                      <w:rFonts w:eastAsia="ＭＳ 明朝" w:cs="Batang"/>
                      <w:sz w:val="18"/>
                      <w:szCs w:val="18"/>
                      <w:lang w:val="en-US"/>
                    </w:rPr>
                    <w:t xml:space="preserve">SCH scheduling by DCI format </w:t>
                  </w:r>
                  <w:r>
                    <w:rPr>
                      <w:rFonts w:eastAsia="ＭＳ 明朝" w:cs="Batang" w:hint="eastAsia"/>
                      <w:sz w:val="18"/>
                      <w:szCs w:val="18"/>
                      <w:lang w:val="en-US"/>
                    </w:rPr>
                    <w:t>0</w:t>
                  </w:r>
                  <w:r w:rsidRPr="00C86110">
                    <w:rPr>
                      <w:rFonts w:eastAsia="ＭＳ 明朝" w:cs="Batang"/>
                      <w:sz w:val="18"/>
                      <w:szCs w:val="18"/>
                      <w:lang w:val="en-US"/>
                    </w:rPr>
                    <w:t>_3</w:t>
                  </w:r>
                </w:p>
              </w:tc>
              <w:tc>
                <w:tcPr>
                  <w:tcW w:w="1397" w:type="dxa"/>
                </w:tcPr>
                <w:p w14:paraId="4EDD79FB" w14:textId="77777777" w:rsidR="0016755D" w:rsidRDefault="0016755D" w:rsidP="0016755D">
                  <w:pPr>
                    <w:spacing w:after="120"/>
                    <w:jc w:val="both"/>
                    <w:rPr>
                      <w:rFonts w:eastAsia="ＭＳ 明朝" w:cs="Batang"/>
                      <w:sz w:val="18"/>
                      <w:szCs w:val="18"/>
                      <w:lang w:val="en-US"/>
                    </w:rPr>
                  </w:pPr>
                  <w:r>
                    <w:rPr>
                      <w:rFonts w:eastAsia="ＭＳ 明朝" w:cs="Batang" w:hint="eastAsia"/>
                      <w:sz w:val="18"/>
                      <w:szCs w:val="18"/>
                      <w:lang w:val="en-US"/>
                    </w:rPr>
                    <w:t>49-2 or 49-2b</w:t>
                  </w:r>
                </w:p>
              </w:tc>
              <w:tc>
                <w:tcPr>
                  <w:tcW w:w="13390" w:type="dxa"/>
                </w:tcPr>
                <w:p w14:paraId="219D5EEA" w14:textId="77777777" w:rsidR="0016755D" w:rsidRPr="00C85EE8" w:rsidRDefault="0016755D" w:rsidP="00F03B85">
                  <w:pPr>
                    <w:pStyle w:val="aff6"/>
                    <w:numPr>
                      <w:ilvl w:val="0"/>
                      <w:numId w:val="65"/>
                    </w:numPr>
                    <w:spacing w:after="120"/>
                    <w:ind w:leftChars="0"/>
                    <w:jc w:val="both"/>
                    <w:rPr>
                      <w:rFonts w:eastAsia="ＭＳ 明朝" w:cs="Batang"/>
                      <w:sz w:val="18"/>
                      <w:szCs w:val="18"/>
                      <w:lang w:val="en-US"/>
                    </w:rPr>
                  </w:pPr>
                  <w:r w:rsidRPr="00C85EE8">
                    <w:rPr>
                      <w:rFonts w:eastAsia="ＭＳ 明朝" w:cs="Batang"/>
                      <w:sz w:val="18"/>
                      <w:szCs w:val="18"/>
                      <w:lang w:val="en-US"/>
                    </w:rPr>
                    <w:t xml:space="preserve">UE supports DCI format 0_3 for UL scheduling of </w:t>
                  </w:r>
                  <w:r w:rsidRPr="00C85EE8">
                    <w:rPr>
                      <w:rFonts w:eastAsia="ＭＳ 明朝" w:cs="Batang" w:hint="eastAsia"/>
                      <w:sz w:val="18"/>
                      <w:szCs w:val="18"/>
                      <w:lang w:val="en-US"/>
                    </w:rPr>
                    <w:t xml:space="preserve">multiple </w:t>
                  </w:r>
                  <w:r w:rsidRPr="00C85EE8">
                    <w:rPr>
                      <w:rFonts w:eastAsia="ＭＳ 明朝" w:cs="Batang"/>
                      <w:strike/>
                      <w:color w:val="FF0000"/>
                      <w:sz w:val="18"/>
                      <w:szCs w:val="18"/>
                      <w:lang w:val="en-US"/>
                    </w:rPr>
                    <w:t>[one or] more</w:t>
                  </w:r>
                  <w:r w:rsidRPr="00C85EE8">
                    <w:rPr>
                      <w:rFonts w:eastAsia="ＭＳ 明朝" w:cs="Batang"/>
                      <w:sz w:val="18"/>
                      <w:szCs w:val="18"/>
                      <w:lang w:val="en-US"/>
                    </w:rPr>
                    <w:t xml:space="preserve"> PUSCH</w:t>
                  </w:r>
                  <w:r w:rsidRPr="00C85EE8">
                    <w:rPr>
                      <w:rFonts w:eastAsia="ＭＳ 明朝" w:cs="Batang"/>
                      <w:strike/>
                      <w:color w:val="FF0000"/>
                      <w:sz w:val="18"/>
                      <w:szCs w:val="18"/>
                      <w:lang w:val="en-US"/>
                    </w:rPr>
                    <w:t>(</w:t>
                  </w:r>
                  <w:r w:rsidRPr="00C85EE8">
                    <w:rPr>
                      <w:rFonts w:eastAsia="ＭＳ 明朝" w:cs="Batang"/>
                      <w:sz w:val="18"/>
                      <w:szCs w:val="18"/>
                      <w:lang w:val="en-US"/>
                    </w:rPr>
                    <w:t>s</w:t>
                  </w:r>
                  <w:r w:rsidRPr="00C85EE8">
                    <w:rPr>
                      <w:rFonts w:eastAsia="ＭＳ 明朝" w:cs="Batang"/>
                      <w:strike/>
                      <w:color w:val="FF0000"/>
                      <w:sz w:val="18"/>
                      <w:szCs w:val="18"/>
                      <w:lang w:val="en-US"/>
                    </w:rPr>
                    <w:t>)</w:t>
                  </w:r>
                  <w:r w:rsidRPr="00C85EE8">
                    <w:rPr>
                      <w:rFonts w:eastAsia="ＭＳ 明朝" w:cs="Batang"/>
                      <w:sz w:val="18"/>
                      <w:szCs w:val="18"/>
                      <w:lang w:val="en-US"/>
                    </w:rPr>
                    <w:t xml:space="preserve"> per cell in the set of cells</w:t>
                  </w:r>
                  <w:r w:rsidRPr="00C85EE8">
                    <w:rPr>
                      <w:rFonts w:eastAsia="ＭＳ 明朝" w:cs="Batang" w:hint="eastAsia"/>
                      <w:sz w:val="18"/>
                      <w:szCs w:val="18"/>
                      <w:lang w:val="en-US"/>
                    </w:rPr>
                    <w:t xml:space="preserve"> </w:t>
                  </w:r>
                </w:p>
                <w:p w14:paraId="2D4EEA7C" w14:textId="77777777" w:rsidR="0016755D" w:rsidRPr="00C85EE8" w:rsidRDefault="0016755D" w:rsidP="0016755D">
                  <w:pPr>
                    <w:spacing w:after="120"/>
                    <w:jc w:val="both"/>
                    <w:rPr>
                      <w:rFonts w:eastAsia="ＭＳ 明朝" w:cs="Batang"/>
                      <w:color w:val="FF0000"/>
                      <w:sz w:val="18"/>
                      <w:szCs w:val="18"/>
                      <w:lang w:val="en-US"/>
                    </w:rPr>
                  </w:pPr>
                  <w:r w:rsidRPr="00C85EE8">
                    <w:rPr>
                      <w:rFonts w:eastAsia="ＭＳ 明朝" w:cs="Batang" w:hint="eastAsia"/>
                      <w:color w:val="FF0000"/>
                      <w:sz w:val="18"/>
                      <w:szCs w:val="18"/>
                      <w:lang w:val="en-US"/>
                    </w:rPr>
                    <w:t>This FG is applicable to the frequency band in FR2-1 or FR2-2 [or for NR-U]</w:t>
                  </w:r>
                </w:p>
                <w:p w14:paraId="478668B8" w14:textId="77777777" w:rsidR="0016755D" w:rsidRPr="00C85EE8" w:rsidRDefault="0016755D" w:rsidP="0016755D">
                  <w:pPr>
                    <w:spacing w:after="120"/>
                    <w:jc w:val="both"/>
                    <w:rPr>
                      <w:rFonts w:eastAsia="ＭＳ 明朝" w:cs="Batang"/>
                      <w:sz w:val="18"/>
                      <w:szCs w:val="18"/>
                      <w:lang w:val="en-US"/>
                    </w:rPr>
                  </w:pPr>
                  <w:r w:rsidRPr="00C85EE8">
                    <w:rPr>
                      <w:rFonts w:eastAsia="ＭＳ 明朝" w:cs="Batang" w:hint="eastAsia"/>
                      <w:color w:val="FF0000"/>
                      <w:sz w:val="18"/>
                      <w:szCs w:val="18"/>
                      <w:lang w:val="en-US"/>
                    </w:rPr>
                    <w:t xml:space="preserve">This FG is applicable to </w:t>
                  </w:r>
                  <w:r>
                    <w:rPr>
                      <w:rFonts w:eastAsia="ＭＳ 明朝" w:cs="Batang" w:hint="eastAsia"/>
                      <w:color w:val="FF0000"/>
                      <w:sz w:val="18"/>
                      <w:szCs w:val="18"/>
                      <w:lang w:val="en-US"/>
                    </w:rPr>
                    <w:t xml:space="preserve">SCS 30kHz or </w:t>
                  </w:r>
                  <w:r w:rsidRPr="00C85EE8">
                    <w:rPr>
                      <w:rFonts w:eastAsia="ＭＳ 明朝" w:cs="Batang" w:hint="eastAsia"/>
                      <w:color w:val="FF0000"/>
                      <w:sz w:val="18"/>
                      <w:szCs w:val="18"/>
                      <w:lang w:val="en-US"/>
                    </w:rPr>
                    <w:t>SCS 120kHz</w:t>
                  </w:r>
                </w:p>
              </w:tc>
            </w:tr>
          </w:tbl>
          <w:p w14:paraId="275B510C" w14:textId="77777777" w:rsidR="00831E1E" w:rsidRPr="0016755D" w:rsidRDefault="00831E1E">
            <w:pPr>
              <w:rPr>
                <w:rFonts w:eastAsia="ＭＳ 明朝"/>
              </w:rPr>
            </w:pPr>
          </w:p>
        </w:tc>
      </w:tr>
      <w:tr w:rsidR="00831E1E" w:rsidRPr="00D1683D" w14:paraId="59A050FB" w14:textId="77777777" w:rsidTr="00214506">
        <w:trPr>
          <w:trHeight w:val="412"/>
        </w:trPr>
        <w:tc>
          <w:tcPr>
            <w:tcW w:w="279" w:type="pct"/>
          </w:tcPr>
          <w:p w14:paraId="72399132" w14:textId="66A00419" w:rsidR="00831E1E" w:rsidRPr="0027229D" w:rsidRDefault="00A95EC1" w:rsidP="0027229D">
            <w:pPr>
              <w:rPr>
                <w:rFonts w:eastAsia="ＭＳ 明朝"/>
              </w:rPr>
            </w:pPr>
            <w:r>
              <w:rPr>
                <w:rFonts w:eastAsia="ＭＳ 明朝" w:hint="eastAsia"/>
              </w:rPr>
              <w:lastRenderedPageBreak/>
              <w:t xml:space="preserve">[13] </w:t>
            </w:r>
            <w:r w:rsidRPr="00A95EC1">
              <w:rPr>
                <w:rFonts w:eastAsia="ＭＳ 明朝"/>
              </w:rPr>
              <w:t>NTT DOCOMO, INC.</w:t>
            </w:r>
          </w:p>
        </w:tc>
        <w:tc>
          <w:tcPr>
            <w:tcW w:w="4721" w:type="pct"/>
          </w:tcPr>
          <w:p w14:paraId="32FF402E" w14:textId="77777777" w:rsidR="007F3B82" w:rsidRPr="007A716D" w:rsidRDefault="007F3B82" w:rsidP="007F3B82">
            <w:pPr>
              <w:pStyle w:val="1"/>
              <w:numPr>
                <w:ilvl w:val="0"/>
                <w:numId w:val="12"/>
              </w:numPr>
              <w:tabs>
                <w:tab w:val="num" w:pos="425"/>
                <w:tab w:val="left" w:pos="1259"/>
              </w:tabs>
              <w:spacing w:before="180" w:after="120"/>
              <w:ind w:left="0" w:firstLine="0"/>
              <w:rPr>
                <w:rFonts w:eastAsia="ＭＳ 明朝"/>
                <w:b/>
                <w:bCs/>
              </w:rPr>
            </w:pPr>
            <w:r>
              <w:rPr>
                <w:rFonts w:eastAsia="ＭＳ 明朝" w:hint="eastAsia"/>
                <w:b/>
                <w:bCs/>
              </w:rPr>
              <w:t>Discussion</w:t>
            </w:r>
            <w:r>
              <w:rPr>
                <w:rFonts w:eastAsia="ＭＳ 明朝"/>
                <w:b/>
                <w:bCs/>
              </w:rPr>
              <w:t xml:space="preserve"> on </w:t>
            </w:r>
            <w:r>
              <w:rPr>
                <w:rFonts w:eastAsia="ＭＳ 明朝" w:hint="eastAsia"/>
                <w:b/>
                <w:bCs/>
              </w:rPr>
              <w:t>UE features for different SCS/carrier type among co-scheduled cells by the single DCI</w:t>
            </w:r>
          </w:p>
          <w:p w14:paraId="054E01C7" w14:textId="77777777" w:rsidR="007F3B82" w:rsidRPr="00DF220E" w:rsidRDefault="007F3B82" w:rsidP="007F3B82">
            <w:pPr>
              <w:pStyle w:val="20"/>
              <w:jc w:val="both"/>
              <w:rPr>
                <w:rFonts w:eastAsiaTheme="minorEastAsia" w:cs="Arial"/>
                <w:sz w:val="22"/>
                <w:szCs w:val="22"/>
              </w:rPr>
            </w:pPr>
            <w:r>
              <w:rPr>
                <w:rFonts w:eastAsiaTheme="minorEastAsia" w:cs="Arial" w:hint="eastAsia"/>
                <w:sz w:val="22"/>
                <w:szCs w:val="22"/>
              </w:rPr>
              <w:t>2</w:t>
            </w:r>
            <w:r w:rsidRPr="6D49308F">
              <w:rPr>
                <w:rFonts w:eastAsia="Arial" w:cs="Arial"/>
                <w:sz w:val="22"/>
                <w:szCs w:val="22"/>
              </w:rPr>
              <w:t>.</w:t>
            </w:r>
            <w:r>
              <w:rPr>
                <w:rFonts w:eastAsiaTheme="minorEastAsia" w:cs="Arial" w:hint="eastAsia"/>
                <w:sz w:val="22"/>
                <w:szCs w:val="22"/>
              </w:rPr>
              <w:t>1</w:t>
            </w:r>
            <w:r>
              <w:tab/>
            </w:r>
            <w:r w:rsidRPr="00AF7724">
              <w:rPr>
                <w:rFonts w:eastAsiaTheme="minorEastAsia" w:cs="Arial"/>
                <w:sz w:val="22"/>
                <w:szCs w:val="22"/>
              </w:rPr>
              <w:t>UE features for different SCS/carrier type among co-scheduled cells by the single DCI</w:t>
            </w:r>
          </w:p>
          <w:p w14:paraId="1CA6D356" w14:textId="77777777" w:rsidR="007F3B82" w:rsidRDefault="007F3B82" w:rsidP="007F3B82">
            <w:pPr>
              <w:jc w:val="both"/>
              <w:rPr>
                <w:rFonts w:eastAsiaTheme="minorEastAsia"/>
                <w:sz w:val="22"/>
                <w:szCs w:val="22"/>
              </w:rPr>
            </w:pPr>
            <w:r>
              <w:rPr>
                <w:rFonts w:eastAsiaTheme="minorEastAsia" w:hint="eastAsia"/>
                <w:sz w:val="22"/>
                <w:szCs w:val="22"/>
              </w:rPr>
              <w:t xml:space="preserve">The Rel-18 </w:t>
            </w:r>
            <w:r w:rsidRPr="00E204E2">
              <w:rPr>
                <w:rFonts w:eastAsia="ＭＳ 明朝"/>
                <w:sz w:val="22"/>
                <w:szCs w:val="22"/>
              </w:rPr>
              <w:t>multi-cell PUSCH/PDSCH scheduling with a single DCI</w:t>
            </w:r>
            <w:r>
              <w:rPr>
                <w:rFonts w:eastAsia="ＭＳ 明朝" w:hint="eastAsia"/>
                <w:sz w:val="22"/>
                <w:szCs w:val="22"/>
              </w:rPr>
              <w:t xml:space="preserve"> has a restriction that </w:t>
            </w:r>
            <w:r>
              <w:rPr>
                <w:rFonts w:eastAsiaTheme="minorEastAsia" w:hint="eastAsia"/>
                <w:sz w:val="22"/>
                <w:szCs w:val="22"/>
              </w:rPr>
              <w:t>all co-scheduled cells have same SCS and same carrier type. Because of this restriction, all cases in Rel-18 can be covered by two basic capability types, SameSCS (</w:t>
            </w:r>
            <w:r w:rsidRPr="00AE1C63">
              <w:rPr>
                <w:rFonts w:eastAsiaTheme="minorEastAsia"/>
                <w:sz w:val="22"/>
                <w:szCs w:val="22"/>
              </w:rPr>
              <w:t>multiCell-PDSCH-DCI-1-3-SameSCS-r18, multiCell-PUSCH-DCI-0-3-SameSCS-r18</w:t>
            </w:r>
            <w:r>
              <w:rPr>
                <w:rFonts w:eastAsiaTheme="minorEastAsia" w:hint="eastAsia"/>
                <w:sz w:val="22"/>
                <w:szCs w:val="22"/>
              </w:rPr>
              <w:t>) and DiffSCS (</w:t>
            </w:r>
            <w:r w:rsidRPr="00505E3F">
              <w:rPr>
                <w:rFonts w:eastAsiaTheme="minorEastAsia"/>
                <w:sz w:val="22"/>
                <w:szCs w:val="22"/>
              </w:rPr>
              <w:t>multiCell-PDSCH-DCI-1-3-DiffSCS-r18, multiCell-PUSCH-DCI-0-3-DiffSCS-r18</w:t>
            </w:r>
            <w:r>
              <w:rPr>
                <w:rFonts w:eastAsiaTheme="minorEastAsia" w:hint="eastAsia"/>
                <w:sz w:val="22"/>
                <w:szCs w:val="22"/>
              </w:rPr>
              <w:t xml:space="preserve">), even though Rel-18 supports many cases, e.g., different SCS/carrier type combinations between scheduling cell and co-scheduled cells, a set of co-scheduled cells including/not including scheduling cell, etc. </w:t>
            </w:r>
          </w:p>
          <w:p w14:paraId="47064BE1" w14:textId="77777777" w:rsidR="007F3B82" w:rsidRDefault="007F3B82" w:rsidP="007F3B82">
            <w:pPr>
              <w:jc w:val="both"/>
              <w:rPr>
                <w:rFonts w:eastAsiaTheme="minorEastAsia"/>
                <w:sz w:val="22"/>
                <w:szCs w:val="22"/>
              </w:rPr>
            </w:pPr>
            <w:r>
              <w:rPr>
                <w:rFonts w:eastAsiaTheme="minorEastAsia" w:hint="eastAsia"/>
                <w:sz w:val="22"/>
                <w:szCs w:val="22"/>
              </w:rPr>
              <w:t>The FGs for SameSCS (49-1/2) cover all cases that scheduling cell and co-scheduled cells have same SCS, while the FGs for DiffSCS (49-1b/2b) cover all cases that scheduling cell and co-scheduled cells have different SCS. FGs are not separated by whether scheduling cell is included in a set of co-scheduled cells or not, and FGs have component to simply report supported carrier type or combination of carrier types between scheduling cell and co-scheduled cells. SameSCS FGs do not have report on supported SCS, and DiffSCS FGs have very simple report on combination of SCS between scheduling cell and co-scheduled cells such as low-to-high, high-to-low and both.</w:t>
            </w:r>
          </w:p>
          <w:p w14:paraId="5799D512" w14:textId="77777777" w:rsidR="007F3B82" w:rsidRPr="0000668F" w:rsidRDefault="007F3B82" w:rsidP="007F3B82">
            <w:pPr>
              <w:jc w:val="both"/>
              <w:rPr>
                <w:rFonts w:eastAsia="ＭＳ 明朝"/>
                <w:sz w:val="22"/>
                <w:szCs w:val="22"/>
              </w:rPr>
            </w:pPr>
            <w:r>
              <w:rPr>
                <w:rFonts w:eastAsiaTheme="minorEastAsia" w:hint="eastAsia"/>
                <w:sz w:val="22"/>
                <w:szCs w:val="22"/>
              </w:rPr>
              <w:t xml:space="preserve">In Rel-19, according to WID objective in [1], the restriction of same SCS/carrier type among co-scheduled cells can be removed, and some new cases with different SCSs and/or </w:t>
            </w:r>
            <w:r>
              <w:rPr>
                <w:rFonts w:eastAsiaTheme="minorEastAsia"/>
                <w:sz w:val="22"/>
                <w:szCs w:val="22"/>
              </w:rPr>
              <w:t>carrier</w:t>
            </w:r>
            <w:r>
              <w:rPr>
                <w:rFonts w:eastAsiaTheme="minorEastAsia" w:hint="eastAsia"/>
                <w:sz w:val="22"/>
                <w:szCs w:val="22"/>
              </w:rPr>
              <w:t xml:space="preserve"> types among co-scheduled cells can be supported in Rel-19 multi-cell </w:t>
            </w:r>
            <w:r w:rsidRPr="00E204E2">
              <w:rPr>
                <w:rFonts w:eastAsia="ＭＳ 明朝"/>
                <w:sz w:val="22"/>
                <w:szCs w:val="22"/>
              </w:rPr>
              <w:t>PUSCH/PDSCH scheduling with a single DCI</w:t>
            </w:r>
            <w:r>
              <w:rPr>
                <w:rFonts w:eastAsia="ＭＳ 明朝" w:hint="eastAsia"/>
                <w:sz w:val="22"/>
                <w:szCs w:val="22"/>
              </w:rPr>
              <w:t>. Once the restriction of same SCS/carrier type among co-scheduled cells is removed, there can be quite many possible cases in terms of SCS/carrier type of scheduling cell and co-scheduled cells. In such case, potential concern is too many/complex UE capabilities for different cases.</w:t>
            </w:r>
          </w:p>
          <w:p w14:paraId="439007AE" w14:textId="77777777" w:rsidR="007F3B82" w:rsidRPr="002D21BC" w:rsidRDefault="007F3B82" w:rsidP="007F3B82">
            <w:pPr>
              <w:jc w:val="both"/>
              <w:rPr>
                <w:rFonts w:eastAsiaTheme="minorEastAsia"/>
                <w:sz w:val="22"/>
                <w:szCs w:val="22"/>
              </w:rPr>
            </w:pPr>
            <w:r>
              <w:rPr>
                <w:rFonts w:eastAsiaTheme="minorEastAsia"/>
                <w:sz w:val="22"/>
                <w:szCs w:val="22"/>
              </w:rPr>
              <w:lastRenderedPageBreak/>
              <w:t>A</w:t>
            </w:r>
            <w:r>
              <w:rPr>
                <w:rFonts w:eastAsiaTheme="minorEastAsia" w:hint="eastAsia"/>
                <w:sz w:val="22"/>
                <w:szCs w:val="22"/>
              </w:rPr>
              <w:t>lthough RAN1 had some discussions on how to define FGs for different SCS and/or carrier types among co-scheduled cells by single DCI, no agreement was reached. F</w:t>
            </w:r>
            <w:r w:rsidRPr="002D21BC">
              <w:rPr>
                <w:rFonts w:eastAsiaTheme="minorEastAsia"/>
                <w:sz w:val="22"/>
                <w:szCs w:val="22"/>
              </w:rPr>
              <w:t xml:space="preserve">ollowing </w:t>
            </w:r>
            <w:r>
              <w:rPr>
                <w:rFonts w:eastAsiaTheme="minorEastAsia"/>
                <w:sz w:val="22"/>
                <w:szCs w:val="22"/>
              </w:rPr>
              <w:t>alternatives</w:t>
            </w:r>
            <w:r>
              <w:rPr>
                <w:rFonts w:eastAsiaTheme="minorEastAsia" w:hint="eastAsia"/>
                <w:sz w:val="22"/>
                <w:szCs w:val="22"/>
              </w:rPr>
              <w:t xml:space="preserve"> were proposed by moderator</w:t>
            </w:r>
            <w:r w:rsidRPr="002D21BC">
              <w:rPr>
                <w:rFonts w:eastAsiaTheme="minorEastAsia"/>
                <w:sz w:val="22"/>
                <w:szCs w:val="22"/>
              </w:rPr>
              <w:t xml:space="preserve"> at the last </w:t>
            </w:r>
            <w:r>
              <w:rPr>
                <w:rFonts w:eastAsiaTheme="minorEastAsia" w:hint="eastAsia"/>
                <w:sz w:val="22"/>
                <w:szCs w:val="22"/>
              </w:rPr>
              <w:t xml:space="preserve">RAN1 </w:t>
            </w:r>
            <w:r w:rsidRPr="002D21BC">
              <w:rPr>
                <w:rFonts w:eastAsiaTheme="minorEastAsia"/>
                <w:sz w:val="22"/>
                <w:szCs w:val="22"/>
              </w:rPr>
              <w:t xml:space="preserve">meeting </w:t>
            </w:r>
            <w:r>
              <w:rPr>
                <w:rFonts w:eastAsiaTheme="minorEastAsia"/>
                <w:sz w:val="22"/>
                <w:szCs w:val="22"/>
              </w:rPr>
              <w:t>[</w:t>
            </w:r>
            <w:r>
              <w:rPr>
                <w:rFonts w:eastAsiaTheme="minorEastAsia" w:hint="eastAsia"/>
                <w:sz w:val="22"/>
                <w:szCs w:val="22"/>
              </w:rPr>
              <w:t>3]</w:t>
            </w:r>
            <w:r w:rsidRPr="002D21BC">
              <w:rPr>
                <w:rFonts w:eastAsiaTheme="minorEastAsia"/>
                <w:sz w:val="22"/>
                <w:szCs w:val="22"/>
              </w:rPr>
              <w:t>.</w:t>
            </w:r>
          </w:p>
          <w:tbl>
            <w:tblPr>
              <w:tblStyle w:val="afd"/>
              <w:tblW w:w="0" w:type="auto"/>
              <w:tblLook w:val="04A0" w:firstRow="1" w:lastRow="0" w:firstColumn="1" w:lastColumn="0" w:noHBand="0" w:noVBand="1"/>
            </w:tblPr>
            <w:tblGrid>
              <w:gridCol w:w="9962"/>
            </w:tblGrid>
            <w:tr w:rsidR="007F3B82" w14:paraId="5F8238C1" w14:textId="77777777">
              <w:tc>
                <w:tcPr>
                  <w:tcW w:w="9962" w:type="dxa"/>
                </w:tcPr>
                <w:p w14:paraId="07836685" w14:textId="77777777" w:rsidR="007F3B82" w:rsidRPr="00BE712F" w:rsidRDefault="007F3B82" w:rsidP="007F3B82">
                  <w:pPr>
                    <w:keepNext/>
                    <w:overflowPunct/>
                    <w:autoSpaceDE/>
                    <w:autoSpaceDN/>
                    <w:adjustRightInd/>
                    <w:spacing w:before="240" w:after="60" w:line="259" w:lineRule="auto"/>
                    <w:outlineLvl w:val="2"/>
                    <w:rPr>
                      <w:rFonts w:eastAsia="ＭＳ ゴシック"/>
                      <w:b/>
                      <w:bCs/>
                      <w:color w:val="FF0000"/>
                      <w:sz w:val="24"/>
                      <w:highlight w:val="yellow"/>
                      <w:lang w:val="en-US"/>
                    </w:rPr>
                  </w:pPr>
                  <w:r w:rsidRPr="00BE712F">
                    <w:rPr>
                      <w:rFonts w:eastAsia="ＭＳ ゴシック"/>
                      <w:b/>
                      <w:bCs/>
                      <w:sz w:val="24"/>
                      <w:highlight w:val="yellow"/>
                      <w:lang w:val="en-US"/>
                    </w:rPr>
                    <w:t>P</w:t>
                  </w:r>
                  <w:r w:rsidRPr="00BE712F">
                    <w:rPr>
                      <w:rFonts w:eastAsia="ＭＳ ゴシック" w:hint="eastAsia"/>
                      <w:b/>
                      <w:bCs/>
                      <w:sz w:val="24"/>
                      <w:highlight w:val="yellow"/>
                      <w:lang w:val="en-US"/>
                    </w:rPr>
                    <w:t xml:space="preserve">roposal 1 </w:t>
                  </w:r>
                  <w:r w:rsidRPr="00BE712F">
                    <w:rPr>
                      <w:rFonts w:eastAsia="ＭＳ ゴシック"/>
                      <w:b/>
                      <w:bCs/>
                      <w:sz w:val="24"/>
                      <w:highlight w:val="yellow"/>
                      <w:lang w:val="en-US"/>
                    </w:rPr>
                    <w:t>–</w:t>
                  </w:r>
                  <w:r w:rsidRPr="00BE712F">
                    <w:rPr>
                      <w:rFonts w:eastAsia="ＭＳ ゴシック" w:hint="eastAsia"/>
                      <w:b/>
                      <w:bCs/>
                      <w:sz w:val="24"/>
                      <w:highlight w:val="yellow"/>
                      <w:lang w:val="en-US"/>
                    </w:rPr>
                    <w:t xml:space="preserve"> </w:t>
                  </w:r>
                  <w:r w:rsidRPr="00BE712F">
                    <w:rPr>
                      <w:rFonts w:eastAsia="ＭＳ ゴシック" w:hint="eastAsia"/>
                      <w:b/>
                      <w:bCs/>
                      <w:color w:val="FF0000"/>
                      <w:sz w:val="24"/>
                      <w:highlight w:val="yellow"/>
                      <w:lang w:val="en-US"/>
                    </w:rPr>
                    <w:t xml:space="preserve">Alt-1 (i.e., combination is always </w:t>
                  </w:r>
                  <w:r w:rsidRPr="00BE712F">
                    <w:rPr>
                      <w:rFonts w:eastAsia="ＭＳ ゴシック"/>
                      <w:b/>
                      <w:bCs/>
                      <w:color w:val="FF0000"/>
                      <w:sz w:val="24"/>
                      <w:highlight w:val="yellow"/>
                      <w:lang w:val="en-US"/>
                    </w:rPr>
                    <w:t>“</w:t>
                  </w:r>
                  <w:r w:rsidRPr="00BE712F">
                    <w:rPr>
                      <w:rFonts w:eastAsia="ＭＳ ゴシック" w:hint="eastAsia"/>
                      <w:b/>
                      <w:bCs/>
                      <w:color w:val="FF0000"/>
                      <w:sz w:val="24"/>
                      <w:highlight w:val="yellow"/>
                      <w:lang w:val="en-US"/>
                    </w:rPr>
                    <w:t>different SCS AND different carrier type</w:t>
                  </w:r>
                  <w:r w:rsidRPr="00BE712F">
                    <w:rPr>
                      <w:rFonts w:eastAsia="ＭＳ ゴシック"/>
                      <w:b/>
                      <w:bCs/>
                      <w:color w:val="FF0000"/>
                      <w:sz w:val="24"/>
                      <w:highlight w:val="yellow"/>
                      <w:lang w:val="en-US"/>
                    </w:rPr>
                    <w:t>”</w:t>
                  </w:r>
                  <w:r w:rsidRPr="00BE712F">
                    <w:rPr>
                      <w:rFonts w:eastAsia="ＭＳ ゴシック" w:hint="eastAsia"/>
                      <w:b/>
                      <w:bCs/>
                      <w:color w:val="FF0000"/>
                      <w:sz w:val="24"/>
                      <w:highlight w:val="yellow"/>
                      <w:lang w:val="en-US"/>
                    </w:rPr>
                    <w:t xml:space="preserve">): </w:t>
                  </w:r>
                </w:p>
                <w:p w14:paraId="5700BAA8" w14:textId="77777777" w:rsidR="007F3B82" w:rsidRDefault="007F3B82" w:rsidP="007F3B82">
                  <w:pPr>
                    <w:spacing w:after="0"/>
                    <w:rPr>
                      <w:rFonts w:ascii="Times" w:eastAsia="游明朝" w:hAnsi="Times"/>
                      <w:szCs w:val="24"/>
                    </w:rPr>
                  </w:pPr>
                  <w:r w:rsidRPr="00EC6CBE">
                    <w:rPr>
                      <w:rFonts w:ascii="Times" w:eastAsia="游明朝" w:hAnsi="Times"/>
                      <w:szCs w:val="24"/>
                    </w:rPr>
                    <w:t xml:space="preserve">Introduce the following FG 66-1b/66-2b for multi-cell PDSCH/PUSCH scheduling by DCI format 1_3/0_3 with </w:t>
                  </w:r>
                  <w:r w:rsidRPr="003F41C0">
                    <w:rPr>
                      <w:rFonts w:ascii="Times" w:eastAsia="游明朝" w:hAnsi="Times"/>
                      <w:color w:val="FF0000"/>
                      <w:szCs w:val="24"/>
                    </w:rPr>
                    <w:t xml:space="preserve">different carrier type </w:t>
                  </w:r>
                  <w:r w:rsidRPr="003F41C0">
                    <w:rPr>
                      <w:rFonts w:ascii="Times" w:eastAsia="游明朝" w:hAnsi="Times" w:hint="eastAsia"/>
                      <w:color w:val="FF0000"/>
                      <w:szCs w:val="24"/>
                    </w:rPr>
                    <w:t>AND</w:t>
                  </w:r>
                  <w:r w:rsidRPr="003F41C0">
                    <w:rPr>
                      <w:rFonts w:ascii="Times" w:eastAsia="游明朝" w:hAnsi="Times"/>
                      <w:color w:val="FF0000"/>
                      <w:szCs w:val="24"/>
                    </w:rPr>
                    <w:t xml:space="preserve"> different SCS</w:t>
                  </w:r>
                </w:p>
                <w:p w14:paraId="52059DAA" w14:textId="77777777" w:rsidR="007F3B82" w:rsidRPr="00EC6CBE" w:rsidRDefault="007F3B82" w:rsidP="00F03B85">
                  <w:pPr>
                    <w:numPr>
                      <w:ilvl w:val="0"/>
                      <w:numId w:val="31"/>
                    </w:numPr>
                    <w:overflowPunct/>
                    <w:autoSpaceDE/>
                    <w:autoSpaceDN/>
                    <w:adjustRightInd/>
                    <w:spacing w:after="0"/>
                    <w:rPr>
                      <w:rFonts w:ascii="Times" w:eastAsia="游明朝" w:hAnsi="Times"/>
                      <w:szCs w:val="24"/>
                    </w:rPr>
                  </w:pPr>
                  <w:r w:rsidRPr="00EC6CBE">
                    <w:rPr>
                      <w:rFonts w:ascii="Times" w:eastAsia="游明朝" w:hAnsi="Times"/>
                      <w:szCs w:val="24"/>
                    </w:rPr>
                    <w:t>FFS whether to define FG(s) for same SCS and different carrier type, and for different SCS and same carrier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2958"/>
                    <w:gridCol w:w="6038"/>
                  </w:tblGrid>
                  <w:tr w:rsidR="007F3B82" w:rsidRPr="00D322D1" w14:paraId="585362C6" w14:textId="77777777">
                    <w:trPr>
                      <w:trHeight w:val="20"/>
                    </w:trPr>
                    <w:tc>
                      <w:tcPr>
                        <w:tcW w:w="161" w:type="pct"/>
                        <w:tcBorders>
                          <w:top w:val="single" w:sz="4" w:space="0" w:color="auto"/>
                          <w:left w:val="single" w:sz="4" w:space="0" w:color="auto"/>
                          <w:bottom w:val="single" w:sz="4" w:space="0" w:color="auto"/>
                          <w:right w:val="single" w:sz="4" w:space="0" w:color="auto"/>
                        </w:tcBorders>
                      </w:tcPr>
                      <w:p w14:paraId="3C7E6C68"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66-1</w:t>
                        </w:r>
                        <w:r w:rsidRPr="00D322D1">
                          <w:rPr>
                            <w:rFonts w:eastAsia="ＭＳ 明朝" w:cs="Arial" w:hint="eastAsia"/>
                            <w:color w:val="00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5911AFF7"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Multi-cell PDSCH scheduling by DCI format 1_3 with different SCS and</w:t>
                        </w:r>
                        <w:r w:rsidRPr="001D54A7">
                          <w:rPr>
                            <w:rFonts w:eastAsia="ＭＳ 明朝" w:cs="Arial" w:hint="eastAsia"/>
                            <w:strike/>
                            <w:color w:val="FF0000"/>
                            <w:sz w:val="18"/>
                            <w:szCs w:val="18"/>
                          </w:rPr>
                          <w:t>/or</w:t>
                        </w:r>
                        <w:r w:rsidRPr="00D322D1">
                          <w:rPr>
                            <w:rFonts w:eastAsia="ＭＳ 明朝" w:cs="Arial"/>
                            <w:color w:val="000000"/>
                            <w:sz w:val="18"/>
                            <w:szCs w:val="18"/>
                          </w:rPr>
                          <w:t xml:space="preserve"> different carrier type for </w:t>
                        </w:r>
                        <w:r w:rsidRPr="00D322D1">
                          <w:rPr>
                            <w:rFonts w:eastAsia="ＭＳ 明朝"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16987CEF" w14:textId="77777777" w:rsidR="007F3B82" w:rsidRPr="00491833" w:rsidRDefault="007F3B82" w:rsidP="007F3B82">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UE supports monitoring DCI format 1_3 for DL scheduling with different SCS and</w:t>
                        </w:r>
                        <w:r w:rsidRPr="001D54A7">
                          <w:rPr>
                            <w:rFonts w:eastAsia="ＭＳ 明朝" w:cs="Arial" w:hint="eastAsia"/>
                            <w:strike/>
                            <w:color w:val="FF0000"/>
                            <w:sz w:val="18"/>
                            <w:szCs w:val="18"/>
                          </w:rPr>
                          <w:t>/or</w:t>
                        </w:r>
                        <w:r w:rsidRPr="00491833">
                          <w:rPr>
                            <w:rFonts w:eastAsia="ＭＳ 明朝" w:cs="Arial"/>
                            <w:color w:val="000000"/>
                            <w:sz w:val="18"/>
                            <w:szCs w:val="18"/>
                          </w:rPr>
                          <w:t xml:space="preserve"> different carrier type for </w:t>
                        </w:r>
                        <w:r w:rsidRPr="00491833">
                          <w:rPr>
                            <w:rFonts w:eastAsia="ＭＳ 明朝" w:cs="Arial" w:hint="eastAsia"/>
                            <w:color w:val="000000"/>
                            <w:sz w:val="18"/>
                            <w:szCs w:val="18"/>
                          </w:rPr>
                          <w:t xml:space="preserve">the cells in the set </w:t>
                        </w:r>
                      </w:p>
                      <w:p w14:paraId="72FDAD5F" w14:textId="77777777" w:rsidR="007F3B82" w:rsidRPr="00855CCF" w:rsidRDefault="007F3B82" w:rsidP="007F3B82">
                        <w:pPr>
                          <w:spacing w:after="0"/>
                          <w:rPr>
                            <w:rFonts w:eastAsia="ＭＳ 明朝" w:cs="Arial"/>
                            <w:color w:val="FF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491833">
                          <w:rPr>
                            <w:rFonts w:eastAsia="ＭＳ 明朝" w:cs="Arial" w:hint="eastAsia"/>
                            <w:color w:val="000000"/>
                            <w:sz w:val="18"/>
                            <w:szCs w:val="18"/>
                            <w:highlight w:val="yellow"/>
                          </w:rPr>
                          <w:t>[two]</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 xml:space="preserve">(FR1 FDD, 15kHz), (FR1 TDD, 30kHz), </w:t>
                        </w:r>
                        <w:r w:rsidRPr="001D54A7">
                          <w:rPr>
                            <w:rFonts w:eastAsia="ＭＳ 明朝" w:cs="Arial" w:hint="eastAsia"/>
                            <w:strike/>
                            <w:color w:val="FF0000"/>
                            <w:sz w:val="18"/>
                            <w:szCs w:val="18"/>
                          </w:rPr>
                          <w:t>(FR2-1, 60kHz),</w:t>
                        </w:r>
                        <w:r>
                          <w:rPr>
                            <w:rFonts w:eastAsia="ＭＳ 明朝" w:cs="Arial" w:hint="eastAsia"/>
                            <w:color w:val="FF0000"/>
                            <w:sz w:val="18"/>
                            <w:szCs w:val="18"/>
                          </w:rPr>
                          <w:t xml:space="preserve">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w:t>
                        </w:r>
                        <w:r>
                          <w:rPr>
                            <w:rFonts w:eastAsia="ＭＳ 明朝" w:cs="Arial" w:hint="eastAsia"/>
                            <w:color w:val="000000"/>
                            <w:sz w:val="18"/>
                            <w:szCs w:val="18"/>
                          </w:rPr>
                          <w:t xml:space="preserve"> 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w:t>
                        </w:r>
                        <w:r w:rsidRPr="00491833">
                          <w:rPr>
                            <w:rFonts w:eastAsia="ＭＳ 明朝" w:cs="Arial" w:hint="eastAsia"/>
                            <w:color w:val="000000"/>
                            <w:sz w:val="18"/>
                            <w:szCs w:val="18"/>
                          </w:rPr>
                          <w:t>nation</w:t>
                        </w:r>
                      </w:p>
                      <w:p w14:paraId="08F0F978" w14:textId="77777777" w:rsidR="007F3B82" w:rsidRDefault="007F3B82" w:rsidP="007F3B82">
                        <w:pPr>
                          <w:spacing w:after="0"/>
                          <w:rPr>
                            <w:rFonts w:eastAsia="ＭＳ 明朝" w:cs="Arial"/>
                            <w:color w:val="000000"/>
                            <w:sz w:val="18"/>
                            <w:szCs w:val="18"/>
                            <w:highlight w:val="yellow"/>
                          </w:rPr>
                        </w:pPr>
                      </w:p>
                      <w:p w14:paraId="1F9F300F"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Other combination(s) of (</w:t>
                        </w:r>
                        <w:r w:rsidRPr="00491833">
                          <w:rPr>
                            <w:rFonts w:eastAsia="ＭＳ 明朝" w:cs="Arial"/>
                            <w:color w:val="000000"/>
                            <w:sz w:val="18"/>
                            <w:szCs w:val="18"/>
                            <w:highlight w:val="yellow"/>
                          </w:rPr>
                          <w:t>carrier</w:t>
                        </w:r>
                        <w:r w:rsidRPr="00491833">
                          <w:rPr>
                            <w:rFonts w:eastAsia="ＭＳ 明朝" w:cs="Arial" w:hint="eastAsia"/>
                            <w:color w:val="000000"/>
                            <w:sz w:val="18"/>
                            <w:szCs w:val="18"/>
                            <w:highlight w:val="yellow"/>
                          </w:rPr>
                          <w:t xml:space="preserve"> type, SCS)</w:t>
                        </w:r>
                      </w:p>
                      <w:p w14:paraId="39038385"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56D95783"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FR1 TDD and/or FR2-1 to be licensed band only</w:t>
                        </w:r>
                      </w:p>
                      <w:p w14:paraId="6AFF2064" w14:textId="77777777" w:rsidR="007F3B82" w:rsidRPr="00491833" w:rsidRDefault="007F3B82" w:rsidP="007F3B82">
                        <w:pPr>
                          <w:spacing w:after="0"/>
                          <w:rPr>
                            <w:rFonts w:eastAsia="ＭＳ 明朝" w:cs="Arial"/>
                            <w:color w:val="000000"/>
                            <w:sz w:val="18"/>
                            <w:szCs w:val="18"/>
                          </w:rPr>
                        </w:pPr>
                      </w:p>
                      <w:p w14:paraId="588A9A6E" w14:textId="77777777" w:rsidR="007F3B82" w:rsidRPr="00D322D1" w:rsidRDefault="007F3B82" w:rsidP="007F3B82">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r>
                  <w:tr w:rsidR="007F3B82" w:rsidRPr="00D322D1" w14:paraId="761ACC90" w14:textId="77777777">
                    <w:trPr>
                      <w:trHeight w:val="20"/>
                    </w:trPr>
                    <w:tc>
                      <w:tcPr>
                        <w:tcW w:w="161" w:type="pct"/>
                        <w:tcBorders>
                          <w:top w:val="single" w:sz="4" w:space="0" w:color="auto"/>
                          <w:left w:val="single" w:sz="4" w:space="0" w:color="auto"/>
                          <w:bottom w:val="single" w:sz="4" w:space="0" w:color="auto"/>
                          <w:right w:val="single" w:sz="4" w:space="0" w:color="auto"/>
                        </w:tcBorders>
                      </w:tcPr>
                      <w:p w14:paraId="12012697"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66-</w:t>
                        </w:r>
                        <w:r>
                          <w:rPr>
                            <w:rFonts w:eastAsia="ＭＳ 明朝" w:cs="Arial" w:hint="eastAsia"/>
                            <w:color w:val="000000"/>
                            <w:sz w:val="18"/>
                            <w:szCs w:val="18"/>
                          </w:rPr>
                          <w:t>2</w:t>
                        </w:r>
                        <w:r w:rsidRPr="00D322D1">
                          <w:rPr>
                            <w:rFonts w:eastAsia="ＭＳ 明朝" w:cs="Arial" w:hint="eastAsia"/>
                            <w:color w:val="00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51322E78"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Multi-cell P</w:t>
                        </w:r>
                        <w:r w:rsidRPr="00D322D1">
                          <w:rPr>
                            <w:rFonts w:eastAsia="ＭＳ 明朝" w:cs="Arial" w:hint="eastAsia"/>
                            <w:color w:val="000000"/>
                            <w:sz w:val="18"/>
                            <w:szCs w:val="18"/>
                          </w:rPr>
                          <w:t>U</w:t>
                        </w:r>
                        <w:r w:rsidRPr="00D322D1">
                          <w:rPr>
                            <w:rFonts w:eastAsia="ＭＳ 明朝" w:cs="Arial"/>
                            <w:color w:val="000000"/>
                            <w:sz w:val="18"/>
                            <w:szCs w:val="18"/>
                          </w:rPr>
                          <w:t xml:space="preserve">SCH scheduling by DCI format </w:t>
                        </w:r>
                        <w:r w:rsidRPr="00D322D1">
                          <w:rPr>
                            <w:rFonts w:eastAsia="ＭＳ 明朝" w:cs="Arial" w:hint="eastAsia"/>
                            <w:color w:val="000000"/>
                            <w:sz w:val="18"/>
                            <w:szCs w:val="18"/>
                          </w:rPr>
                          <w:t>0</w:t>
                        </w:r>
                        <w:r w:rsidRPr="00D322D1">
                          <w:rPr>
                            <w:rFonts w:eastAsia="ＭＳ 明朝" w:cs="Arial"/>
                            <w:color w:val="000000"/>
                            <w:sz w:val="18"/>
                            <w:szCs w:val="18"/>
                          </w:rPr>
                          <w:t>_3 with different SCS and</w:t>
                        </w:r>
                        <w:r w:rsidRPr="001D54A7">
                          <w:rPr>
                            <w:rFonts w:eastAsia="ＭＳ 明朝" w:cs="Arial" w:hint="eastAsia"/>
                            <w:strike/>
                            <w:color w:val="FF0000"/>
                            <w:sz w:val="18"/>
                            <w:szCs w:val="18"/>
                          </w:rPr>
                          <w:t>/or</w:t>
                        </w:r>
                        <w:r w:rsidRPr="00D322D1">
                          <w:rPr>
                            <w:rFonts w:eastAsia="ＭＳ 明朝" w:cs="Arial"/>
                            <w:color w:val="000000"/>
                            <w:sz w:val="18"/>
                            <w:szCs w:val="18"/>
                          </w:rPr>
                          <w:t xml:space="preserve"> different carrier type for </w:t>
                        </w:r>
                        <w:r w:rsidRPr="00D322D1">
                          <w:rPr>
                            <w:rFonts w:eastAsia="ＭＳ 明朝"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0D2D939A" w14:textId="77777777" w:rsidR="007F3B82" w:rsidRPr="00491833" w:rsidRDefault="007F3B82" w:rsidP="007F3B82">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 xml:space="preserve">UE supports monitoring DCI format </w:t>
                        </w:r>
                        <w:r w:rsidRPr="00491833">
                          <w:rPr>
                            <w:rFonts w:eastAsia="ＭＳ 明朝" w:cs="Arial" w:hint="eastAsia"/>
                            <w:color w:val="000000"/>
                            <w:sz w:val="18"/>
                            <w:szCs w:val="18"/>
                          </w:rPr>
                          <w:t>0</w:t>
                        </w:r>
                        <w:r w:rsidRPr="00491833">
                          <w:rPr>
                            <w:rFonts w:eastAsia="ＭＳ 明朝" w:cs="Arial"/>
                            <w:color w:val="000000"/>
                            <w:sz w:val="18"/>
                            <w:szCs w:val="18"/>
                          </w:rPr>
                          <w:t xml:space="preserve">_3 for </w:t>
                        </w:r>
                        <w:r w:rsidRPr="00491833">
                          <w:rPr>
                            <w:rFonts w:eastAsia="ＭＳ 明朝" w:cs="Arial" w:hint="eastAsia"/>
                            <w:color w:val="000000"/>
                            <w:sz w:val="18"/>
                            <w:szCs w:val="18"/>
                          </w:rPr>
                          <w:t>UL</w:t>
                        </w:r>
                        <w:r w:rsidRPr="00491833">
                          <w:rPr>
                            <w:rFonts w:eastAsia="ＭＳ 明朝" w:cs="Arial"/>
                            <w:color w:val="000000"/>
                            <w:sz w:val="18"/>
                            <w:szCs w:val="18"/>
                          </w:rPr>
                          <w:t xml:space="preserve"> scheduling with different SCS and</w:t>
                        </w:r>
                        <w:r w:rsidRPr="001D54A7">
                          <w:rPr>
                            <w:rFonts w:eastAsia="ＭＳ 明朝" w:cs="Arial" w:hint="eastAsia"/>
                            <w:strike/>
                            <w:color w:val="FF0000"/>
                            <w:sz w:val="18"/>
                            <w:szCs w:val="18"/>
                          </w:rPr>
                          <w:t>/or</w:t>
                        </w:r>
                        <w:r w:rsidRPr="00491833">
                          <w:rPr>
                            <w:rFonts w:eastAsia="ＭＳ 明朝" w:cs="Arial"/>
                            <w:color w:val="000000"/>
                            <w:sz w:val="18"/>
                            <w:szCs w:val="18"/>
                          </w:rPr>
                          <w:t xml:space="preserve"> different carrier type for </w:t>
                        </w:r>
                        <w:r w:rsidRPr="00491833">
                          <w:rPr>
                            <w:rFonts w:eastAsia="ＭＳ 明朝" w:cs="Arial" w:hint="eastAsia"/>
                            <w:color w:val="000000"/>
                            <w:sz w:val="18"/>
                            <w:szCs w:val="18"/>
                          </w:rPr>
                          <w:t xml:space="preserve">the cells in the set </w:t>
                        </w:r>
                      </w:p>
                      <w:p w14:paraId="288444E7" w14:textId="77777777" w:rsidR="007F3B82" w:rsidRDefault="007F3B82" w:rsidP="007F3B82">
                        <w:pPr>
                          <w:spacing w:after="0"/>
                          <w:rPr>
                            <w:rFonts w:eastAsia="ＭＳ 明朝" w:cs="Arial"/>
                            <w:color w:val="00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491833">
                          <w:rPr>
                            <w:rFonts w:eastAsia="ＭＳ 明朝" w:cs="Arial" w:hint="eastAsia"/>
                            <w:color w:val="000000"/>
                            <w:sz w:val="18"/>
                            <w:szCs w:val="18"/>
                            <w:highlight w:val="yellow"/>
                          </w:rPr>
                          <w:t>[two]</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 xml:space="preserve">(FR1 FDD, 15kHz), (FR1 TDD, 30kHz), </w:t>
                        </w:r>
                        <w:r w:rsidRPr="001D54A7">
                          <w:rPr>
                            <w:rFonts w:eastAsia="ＭＳ 明朝" w:cs="Arial" w:hint="eastAsia"/>
                            <w:strike/>
                            <w:color w:val="FF0000"/>
                            <w:sz w:val="18"/>
                            <w:szCs w:val="18"/>
                          </w:rPr>
                          <w:t>(FR2-1, 60kHz),</w:t>
                        </w:r>
                        <w:r w:rsidRPr="00EF578A">
                          <w:rPr>
                            <w:rFonts w:eastAsia="ＭＳ 明朝" w:cs="Arial" w:hint="eastAsia"/>
                            <w:color w:val="FF0000"/>
                            <w:sz w:val="18"/>
                            <w:szCs w:val="18"/>
                          </w:rPr>
                          <w:t xml:space="preserve">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w:t>
                        </w:r>
                        <w:r>
                          <w:rPr>
                            <w:rFonts w:eastAsia="ＭＳ 明朝" w:cs="Arial" w:hint="eastAsia"/>
                            <w:color w:val="000000"/>
                            <w:sz w:val="18"/>
                            <w:szCs w:val="18"/>
                          </w:rPr>
                          <w:t xml:space="preserve"> 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combination</w:t>
                        </w:r>
                      </w:p>
                      <w:p w14:paraId="7554101B" w14:textId="77777777" w:rsidR="007F3B82" w:rsidRPr="00491833" w:rsidRDefault="007F3B82" w:rsidP="007F3B82">
                        <w:pPr>
                          <w:spacing w:after="0"/>
                          <w:rPr>
                            <w:rFonts w:eastAsia="ＭＳ 明朝" w:cs="Arial"/>
                            <w:color w:val="000000"/>
                            <w:sz w:val="18"/>
                            <w:szCs w:val="18"/>
                          </w:rPr>
                        </w:pPr>
                      </w:p>
                      <w:p w14:paraId="34FAD2DF"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Other combination(s) of (</w:t>
                        </w:r>
                        <w:r w:rsidRPr="00491833">
                          <w:rPr>
                            <w:rFonts w:eastAsia="ＭＳ 明朝" w:cs="Arial"/>
                            <w:color w:val="000000"/>
                            <w:sz w:val="18"/>
                            <w:szCs w:val="18"/>
                            <w:highlight w:val="yellow"/>
                          </w:rPr>
                          <w:t>carrier</w:t>
                        </w:r>
                        <w:r w:rsidRPr="00491833">
                          <w:rPr>
                            <w:rFonts w:eastAsia="ＭＳ 明朝" w:cs="Arial" w:hint="eastAsia"/>
                            <w:color w:val="000000"/>
                            <w:sz w:val="18"/>
                            <w:szCs w:val="18"/>
                            <w:highlight w:val="yellow"/>
                          </w:rPr>
                          <w:t xml:space="preserve"> type, SCS)</w:t>
                        </w:r>
                      </w:p>
                      <w:p w14:paraId="1578809E"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4AEAEB70"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FR1 TDD and/or FR2-1 to be licensed band only</w:t>
                        </w:r>
                      </w:p>
                      <w:p w14:paraId="315710D0" w14:textId="77777777" w:rsidR="007F3B82" w:rsidRPr="00491833" w:rsidRDefault="007F3B82" w:rsidP="007F3B82">
                        <w:pPr>
                          <w:spacing w:after="0"/>
                          <w:rPr>
                            <w:rFonts w:eastAsia="ＭＳ 明朝" w:cs="Arial"/>
                            <w:color w:val="000000"/>
                            <w:sz w:val="18"/>
                            <w:szCs w:val="18"/>
                          </w:rPr>
                        </w:pPr>
                      </w:p>
                      <w:p w14:paraId="742CCF54" w14:textId="77777777" w:rsidR="007F3B82" w:rsidRPr="00D322D1" w:rsidRDefault="007F3B82" w:rsidP="007F3B82">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r>
                </w:tbl>
                <w:p w14:paraId="7D26A4AC" w14:textId="77777777" w:rsidR="007F3B82" w:rsidRDefault="007F3B82" w:rsidP="007F3B82">
                  <w:pPr>
                    <w:jc w:val="both"/>
                    <w:rPr>
                      <w:rFonts w:eastAsiaTheme="minorEastAsia"/>
                      <w:sz w:val="22"/>
                      <w:szCs w:val="22"/>
                    </w:rPr>
                  </w:pPr>
                </w:p>
                <w:p w14:paraId="4E885E22" w14:textId="77777777" w:rsidR="007F3B82" w:rsidRPr="00FB1CBC" w:rsidRDefault="007F3B82" w:rsidP="007F3B82">
                  <w:pPr>
                    <w:keepNext/>
                    <w:overflowPunct/>
                    <w:autoSpaceDE/>
                    <w:autoSpaceDN/>
                    <w:adjustRightInd/>
                    <w:spacing w:before="240" w:after="60" w:line="259" w:lineRule="auto"/>
                    <w:outlineLvl w:val="2"/>
                    <w:rPr>
                      <w:rFonts w:eastAsia="ＭＳ ゴシック"/>
                      <w:b/>
                      <w:bCs/>
                      <w:color w:val="FF0000"/>
                      <w:sz w:val="24"/>
                      <w:highlight w:val="yellow"/>
                      <w:lang w:val="en-US"/>
                    </w:rPr>
                  </w:pPr>
                  <w:r w:rsidRPr="00FB1CBC">
                    <w:rPr>
                      <w:rFonts w:eastAsia="ＭＳ ゴシック"/>
                      <w:b/>
                      <w:bCs/>
                      <w:sz w:val="24"/>
                      <w:highlight w:val="yellow"/>
                      <w:lang w:val="en-US"/>
                    </w:rPr>
                    <w:t>P</w:t>
                  </w:r>
                  <w:r w:rsidRPr="00FB1CBC">
                    <w:rPr>
                      <w:rFonts w:eastAsia="ＭＳ ゴシック" w:hint="eastAsia"/>
                      <w:b/>
                      <w:bCs/>
                      <w:sz w:val="24"/>
                      <w:highlight w:val="yellow"/>
                      <w:lang w:val="en-US"/>
                    </w:rPr>
                    <w:t xml:space="preserve">roposal 1 </w:t>
                  </w:r>
                  <w:r w:rsidRPr="00FB1CBC">
                    <w:rPr>
                      <w:rFonts w:eastAsia="ＭＳ ゴシック"/>
                      <w:b/>
                      <w:bCs/>
                      <w:sz w:val="24"/>
                      <w:highlight w:val="yellow"/>
                      <w:lang w:val="en-US"/>
                    </w:rPr>
                    <w:t>–</w:t>
                  </w:r>
                  <w:r w:rsidRPr="00FB1CBC">
                    <w:rPr>
                      <w:rFonts w:eastAsia="ＭＳ ゴシック" w:hint="eastAsia"/>
                      <w:b/>
                      <w:bCs/>
                      <w:sz w:val="24"/>
                      <w:highlight w:val="yellow"/>
                      <w:lang w:val="en-US"/>
                    </w:rPr>
                    <w:t xml:space="preserve"> </w:t>
                  </w:r>
                  <w:r w:rsidRPr="00FB1CBC">
                    <w:rPr>
                      <w:rFonts w:eastAsia="ＭＳ ゴシック" w:hint="eastAsia"/>
                      <w:b/>
                      <w:bCs/>
                      <w:color w:val="FF0000"/>
                      <w:sz w:val="24"/>
                      <w:highlight w:val="yellow"/>
                      <w:lang w:val="en-US"/>
                    </w:rPr>
                    <w:t xml:space="preserve">Alt-2 (i.e., combination is </w:t>
                  </w:r>
                  <w:r w:rsidRPr="00FB1CBC">
                    <w:rPr>
                      <w:rFonts w:eastAsia="ＭＳ ゴシック"/>
                      <w:b/>
                      <w:bCs/>
                      <w:color w:val="FF0000"/>
                      <w:sz w:val="24"/>
                      <w:highlight w:val="yellow"/>
                      <w:lang w:val="en-US"/>
                    </w:rPr>
                    <w:t>“</w:t>
                  </w:r>
                  <w:r w:rsidRPr="00FB1CBC">
                    <w:rPr>
                      <w:rFonts w:eastAsia="ＭＳ ゴシック" w:hint="eastAsia"/>
                      <w:b/>
                      <w:bCs/>
                      <w:color w:val="FF0000"/>
                      <w:sz w:val="24"/>
                      <w:highlight w:val="yellow"/>
                      <w:lang w:val="en-US"/>
                    </w:rPr>
                    <w:t>different SCS AND different carrier type</w:t>
                  </w:r>
                  <w:r w:rsidRPr="00FB1CBC">
                    <w:rPr>
                      <w:rFonts w:eastAsia="ＭＳ ゴシック"/>
                      <w:b/>
                      <w:bCs/>
                      <w:color w:val="FF0000"/>
                      <w:sz w:val="24"/>
                      <w:highlight w:val="yellow"/>
                      <w:lang w:val="en-US"/>
                    </w:rPr>
                    <w:t>”</w:t>
                  </w:r>
                  <w:r w:rsidRPr="00FB1CBC">
                    <w:rPr>
                      <w:rFonts w:eastAsia="ＭＳ ゴシック" w:hint="eastAsia"/>
                      <w:b/>
                      <w:bCs/>
                      <w:color w:val="FF0000"/>
                      <w:sz w:val="24"/>
                      <w:highlight w:val="yellow"/>
                      <w:lang w:val="en-US"/>
                    </w:rPr>
                    <w:t xml:space="preserve"> or </w:t>
                  </w:r>
                  <w:r w:rsidRPr="00FB1CBC">
                    <w:rPr>
                      <w:rFonts w:eastAsia="ＭＳ ゴシック"/>
                      <w:b/>
                      <w:bCs/>
                      <w:color w:val="FF0000"/>
                      <w:sz w:val="24"/>
                      <w:highlight w:val="yellow"/>
                      <w:lang w:val="en-US"/>
                    </w:rPr>
                    <w:t>“</w:t>
                  </w:r>
                  <w:r w:rsidRPr="00FB1CBC">
                    <w:rPr>
                      <w:rFonts w:eastAsia="ＭＳ ゴシック" w:hint="eastAsia"/>
                      <w:b/>
                      <w:bCs/>
                      <w:color w:val="FF0000"/>
                      <w:sz w:val="24"/>
                      <w:highlight w:val="yellow"/>
                      <w:lang w:val="en-US"/>
                    </w:rPr>
                    <w:t>different SCS AND same carrier type</w:t>
                  </w:r>
                  <w:r w:rsidRPr="00FB1CBC">
                    <w:rPr>
                      <w:rFonts w:eastAsia="ＭＳ ゴシック"/>
                      <w:b/>
                      <w:bCs/>
                      <w:color w:val="FF0000"/>
                      <w:sz w:val="24"/>
                      <w:highlight w:val="yellow"/>
                      <w:lang w:val="en-US"/>
                    </w:rPr>
                    <w:t>”</w:t>
                  </w:r>
                  <w:r w:rsidRPr="00FB1CBC">
                    <w:rPr>
                      <w:rFonts w:eastAsia="ＭＳ ゴシック" w:hint="eastAsia"/>
                      <w:b/>
                      <w:bCs/>
                      <w:color w:val="FF0000"/>
                      <w:sz w:val="24"/>
                      <w:highlight w:val="yellow"/>
                      <w:lang w:val="en-US"/>
                    </w:rPr>
                    <w:t xml:space="preserve">): </w:t>
                  </w:r>
                </w:p>
                <w:p w14:paraId="60901DBC" w14:textId="77777777" w:rsidR="007F3B82" w:rsidRPr="003F41C0" w:rsidRDefault="007F3B82" w:rsidP="00F03B85">
                  <w:pPr>
                    <w:numPr>
                      <w:ilvl w:val="0"/>
                      <w:numId w:val="32"/>
                    </w:numPr>
                    <w:overflowPunct/>
                    <w:autoSpaceDE/>
                    <w:autoSpaceDN/>
                    <w:adjustRightInd/>
                    <w:spacing w:after="0"/>
                    <w:rPr>
                      <w:rFonts w:ascii="Times" w:eastAsia="游明朝" w:hAnsi="Times"/>
                      <w:szCs w:val="24"/>
                    </w:rPr>
                  </w:pPr>
                  <w:r>
                    <w:rPr>
                      <w:rFonts w:ascii="Times" w:eastAsia="游明朝" w:hAnsi="Times" w:hint="eastAsia"/>
                      <w:szCs w:val="24"/>
                    </w:rPr>
                    <w:t xml:space="preserve">FFS Whether to define FG(s) for </w:t>
                  </w:r>
                  <w:r>
                    <w:rPr>
                      <w:rFonts w:ascii="Times" w:eastAsia="游明朝" w:hAnsi="Times"/>
                      <w:szCs w:val="24"/>
                    </w:rPr>
                    <w:t>“</w:t>
                  </w:r>
                  <w:r>
                    <w:rPr>
                      <w:rFonts w:ascii="Times" w:eastAsia="游明朝" w:hAnsi="Times" w:hint="eastAsia"/>
                      <w:szCs w:val="24"/>
                    </w:rPr>
                    <w:t>same SCS AND different carrier type</w:t>
                  </w:r>
                  <w:r>
                    <w:rPr>
                      <w:rFonts w:ascii="Times" w:eastAsia="游明朝" w:hAnsi="Times"/>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2958"/>
                    <w:gridCol w:w="6038"/>
                  </w:tblGrid>
                  <w:tr w:rsidR="007F3B82" w:rsidRPr="00D322D1" w14:paraId="4FC9A710" w14:textId="77777777">
                    <w:trPr>
                      <w:trHeight w:val="20"/>
                    </w:trPr>
                    <w:tc>
                      <w:tcPr>
                        <w:tcW w:w="161" w:type="pct"/>
                        <w:tcBorders>
                          <w:top w:val="single" w:sz="4" w:space="0" w:color="auto"/>
                          <w:left w:val="single" w:sz="4" w:space="0" w:color="auto"/>
                          <w:bottom w:val="single" w:sz="4" w:space="0" w:color="auto"/>
                          <w:right w:val="single" w:sz="4" w:space="0" w:color="auto"/>
                        </w:tcBorders>
                      </w:tcPr>
                      <w:p w14:paraId="13D197E8"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66-1</w:t>
                        </w:r>
                        <w:r w:rsidRPr="00D322D1">
                          <w:rPr>
                            <w:rFonts w:eastAsia="ＭＳ 明朝" w:cs="Arial" w:hint="eastAsia"/>
                            <w:color w:val="00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6ABD5441"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 xml:space="preserve">Multi-cell PDSCH scheduling by DCI format 1_3 with different SCS </w:t>
                        </w:r>
                        <w:r w:rsidRPr="003F41C0">
                          <w:rPr>
                            <w:rFonts w:eastAsia="ＭＳ 明朝" w:cs="Arial"/>
                            <w:strike/>
                            <w:color w:val="FF0000"/>
                            <w:sz w:val="18"/>
                            <w:szCs w:val="18"/>
                          </w:rPr>
                          <w:t>and</w:t>
                        </w:r>
                        <w:r w:rsidRPr="003F41C0">
                          <w:rPr>
                            <w:rFonts w:eastAsia="ＭＳ 明朝" w:cs="Arial" w:hint="eastAsia"/>
                            <w:strike/>
                            <w:color w:val="FF0000"/>
                            <w:sz w:val="18"/>
                            <w:szCs w:val="18"/>
                          </w:rPr>
                          <w:t>/or</w:t>
                        </w:r>
                        <w:r w:rsidRPr="003F41C0">
                          <w:rPr>
                            <w:rFonts w:eastAsia="ＭＳ 明朝" w:cs="Arial"/>
                            <w:strike/>
                            <w:color w:val="FF0000"/>
                            <w:sz w:val="18"/>
                            <w:szCs w:val="18"/>
                          </w:rPr>
                          <w:t xml:space="preserve"> different carrier type</w:t>
                        </w:r>
                        <w:r w:rsidRPr="00D322D1">
                          <w:rPr>
                            <w:rFonts w:eastAsia="ＭＳ 明朝" w:cs="Arial"/>
                            <w:color w:val="000000"/>
                            <w:sz w:val="18"/>
                            <w:szCs w:val="18"/>
                          </w:rPr>
                          <w:t xml:space="preserve"> for </w:t>
                        </w:r>
                        <w:r w:rsidRPr="00D322D1">
                          <w:rPr>
                            <w:rFonts w:eastAsia="ＭＳ 明朝"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7C562B8F" w14:textId="77777777" w:rsidR="007F3B82" w:rsidRPr="00491833" w:rsidRDefault="007F3B82" w:rsidP="007F3B82">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 xml:space="preserve">UE supports monitoring DCI format 1_3 for DL scheduling with different SCS </w:t>
                        </w:r>
                        <w:r w:rsidRPr="003F41C0">
                          <w:rPr>
                            <w:rFonts w:eastAsia="ＭＳ 明朝" w:cs="Arial"/>
                            <w:strike/>
                            <w:color w:val="FF0000"/>
                            <w:sz w:val="18"/>
                            <w:szCs w:val="18"/>
                          </w:rPr>
                          <w:t>and</w:t>
                        </w:r>
                        <w:r w:rsidRPr="003F41C0">
                          <w:rPr>
                            <w:rFonts w:eastAsia="ＭＳ 明朝" w:cs="Arial" w:hint="eastAsia"/>
                            <w:strike/>
                            <w:color w:val="FF0000"/>
                            <w:sz w:val="18"/>
                            <w:szCs w:val="18"/>
                          </w:rPr>
                          <w:t>/or</w:t>
                        </w:r>
                        <w:r w:rsidRPr="003F41C0">
                          <w:rPr>
                            <w:rFonts w:eastAsia="ＭＳ 明朝" w:cs="Arial"/>
                            <w:strike/>
                            <w:color w:val="FF0000"/>
                            <w:sz w:val="18"/>
                            <w:szCs w:val="18"/>
                          </w:rPr>
                          <w:t xml:space="preserve"> different carrier type</w:t>
                        </w:r>
                        <w:r w:rsidRPr="00491833">
                          <w:rPr>
                            <w:rFonts w:eastAsia="ＭＳ 明朝" w:cs="Arial"/>
                            <w:color w:val="000000"/>
                            <w:sz w:val="18"/>
                            <w:szCs w:val="18"/>
                          </w:rPr>
                          <w:t xml:space="preserve"> for </w:t>
                        </w:r>
                        <w:r w:rsidRPr="00491833">
                          <w:rPr>
                            <w:rFonts w:eastAsia="ＭＳ 明朝" w:cs="Arial" w:hint="eastAsia"/>
                            <w:color w:val="000000"/>
                            <w:sz w:val="18"/>
                            <w:szCs w:val="18"/>
                          </w:rPr>
                          <w:t xml:space="preserve">the cells in the set </w:t>
                        </w:r>
                      </w:p>
                      <w:p w14:paraId="10D20703" w14:textId="77777777" w:rsidR="007F3B82" w:rsidRDefault="007F3B82" w:rsidP="007F3B82">
                        <w:pPr>
                          <w:spacing w:after="0"/>
                          <w:rPr>
                            <w:rFonts w:eastAsia="ＭＳ 明朝" w:cs="Arial"/>
                            <w:color w:val="00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491833">
                          <w:rPr>
                            <w:rFonts w:eastAsia="ＭＳ 明朝" w:cs="Arial" w:hint="eastAsia"/>
                            <w:color w:val="000000"/>
                            <w:sz w:val="18"/>
                            <w:szCs w:val="18"/>
                            <w:highlight w:val="yellow"/>
                          </w:rPr>
                          <w:t>[two]</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 xml:space="preserve">(FR1 FDD, 15kHz), (FR1 TDD, 30kHz), </w:t>
                        </w:r>
                        <w:r w:rsidRPr="00EF578A">
                          <w:rPr>
                            <w:rFonts w:eastAsia="ＭＳ 明朝" w:cs="Arial" w:hint="eastAsia"/>
                            <w:color w:val="FF0000"/>
                            <w:sz w:val="18"/>
                            <w:szCs w:val="18"/>
                          </w:rPr>
                          <w:t xml:space="preserve">(FR2-1, </w:t>
                        </w:r>
                        <w:r>
                          <w:rPr>
                            <w:rFonts w:eastAsia="ＭＳ 明朝" w:cs="Arial" w:hint="eastAsia"/>
                            <w:color w:val="FF0000"/>
                            <w:sz w:val="18"/>
                            <w:szCs w:val="18"/>
                          </w:rPr>
                          <w:t>60</w:t>
                        </w:r>
                        <w:r w:rsidRPr="00EF578A">
                          <w:rPr>
                            <w:rFonts w:eastAsia="ＭＳ 明朝" w:cs="Arial" w:hint="eastAsia"/>
                            <w:color w:val="FF0000"/>
                            <w:sz w:val="18"/>
                            <w:szCs w:val="18"/>
                          </w:rPr>
                          <w:t>kHz),</w:t>
                        </w:r>
                        <w:r>
                          <w:rPr>
                            <w:rFonts w:eastAsia="ＭＳ 明朝" w:cs="Arial" w:hint="eastAsia"/>
                            <w:color w:val="FF0000"/>
                            <w:sz w:val="18"/>
                            <w:szCs w:val="18"/>
                          </w:rPr>
                          <w:t xml:space="preserve">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 </w:t>
                        </w:r>
                        <w:r>
                          <w:rPr>
                            <w:rFonts w:eastAsia="ＭＳ 明朝" w:cs="Arial" w:hint="eastAsia"/>
                            <w:color w:val="000000"/>
                            <w:sz w:val="18"/>
                            <w:szCs w:val="18"/>
                          </w:rPr>
                          <w:t>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combination</w:t>
                        </w:r>
                      </w:p>
                      <w:p w14:paraId="6463AD84" w14:textId="77777777" w:rsidR="007F3B82" w:rsidRDefault="007F3B82" w:rsidP="007F3B82">
                        <w:pPr>
                          <w:spacing w:after="0"/>
                          <w:rPr>
                            <w:rFonts w:eastAsia="ＭＳ 明朝" w:cs="Arial"/>
                            <w:color w:val="000000"/>
                            <w:sz w:val="18"/>
                            <w:szCs w:val="18"/>
                            <w:highlight w:val="yellow"/>
                          </w:rPr>
                        </w:pPr>
                      </w:p>
                      <w:p w14:paraId="5F04A054"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Other combination(s) of (</w:t>
                        </w:r>
                        <w:r w:rsidRPr="00491833">
                          <w:rPr>
                            <w:rFonts w:eastAsia="ＭＳ 明朝" w:cs="Arial"/>
                            <w:color w:val="000000"/>
                            <w:sz w:val="18"/>
                            <w:szCs w:val="18"/>
                            <w:highlight w:val="yellow"/>
                          </w:rPr>
                          <w:t>carrier</w:t>
                        </w:r>
                        <w:r w:rsidRPr="00491833">
                          <w:rPr>
                            <w:rFonts w:eastAsia="ＭＳ 明朝" w:cs="Arial" w:hint="eastAsia"/>
                            <w:color w:val="000000"/>
                            <w:sz w:val="18"/>
                            <w:szCs w:val="18"/>
                            <w:highlight w:val="yellow"/>
                          </w:rPr>
                          <w:t xml:space="preserve"> type, SCS)</w:t>
                        </w:r>
                      </w:p>
                      <w:p w14:paraId="4F87AEA0"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2343107C"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FR1 TDD and/or FR2-1 to be licensed band only</w:t>
                        </w:r>
                      </w:p>
                      <w:p w14:paraId="5EDC2F26" w14:textId="77777777" w:rsidR="007F3B82" w:rsidRPr="00491833" w:rsidRDefault="007F3B82" w:rsidP="007F3B82">
                        <w:pPr>
                          <w:spacing w:after="0"/>
                          <w:rPr>
                            <w:rFonts w:eastAsia="ＭＳ 明朝" w:cs="Arial"/>
                            <w:color w:val="000000"/>
                            <w:sz w:val="18"/>
                            <w:szCs w:val="18"/>
                          </w:rPr>
                        </w:pPr>
                      </w:p>
                      <w:p w14:paraId="4009B74C" w14:textId="77777777" w:rsidR="007F3B82" w:rsidRPr="00D322D1" w:rsidRDefault="007F3B82" w:rsidP="007F3B82">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r>
                  <w:tr w:rsidR="007F3B82" w:rsidRPr="00D322D1" w14:paraId="1171266E" w14:textId="77777777">
                    <w:trPr>
                      <w:trHeight w:val="20"/>
                    </w:trPr>
                    <w:tc>
                      <w:tcPr>
                        <w:tcW w:w="161" w:type="pct"/>
                        <w:tcBorders>
                          <w:top w:val="single" w:sz="4" w:space="0" w:color="auto"/>
                          <w:left w:val="single" w:sz="4" w:space="0" w:color="auto"/>
                          <w:bottom w:val="single" w:sz="4" w:space="0" w:color="auto"/>
                          <w:right w:val="single" w:sz="4" w:space="0" w:color="auto"/>
                        </w:tcBorders>
                      </w:tcPr>
                      <w:p w14:paraId="061B0375"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66-</w:t>
                        </w:r>
                        <w:r>
                          <w:rPr>
                            <w:rFonts w:eastAsia="ＭＳ 明朝" w:cs="Arial" w:hint="eastAsia"/>
                            <w:color w:val="000000"/>
                            <w:sz w:val="18"/>
                            <w:szCs w:val="18"/>
                          </w:rPr>
                          <w:t>2</w:t>
                        </w:r>
                        <w:r w:rsidRPr="00D322D1">
                          <w:rPr>
                            <w:rFonts w:eastAsia="ＭＳ 明朝" w:cs="Arial" w:hint="eastAsia"/>
                            <w:color w:val="00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55604F88"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Multi-cell P</w:t>
                        </w:r>
                        <w:r w:rsidRPr="00D322D1">
                          <w:rPr>
                            <w:rFonts w:eastAsia="ＭＳ 明朝" w:cs="Arial" w:hint="eastAsia"/>
                            <w:color w:val="000000"/>
                            <w:sz w:val="18"/>
                            <w:szCs w:val="18"/>
                          </w:rPr>
                          <w:t>U</w:t>
                        </w:r>
                        <w:r w:rsidRPr="00D322D1">
                          <w:rPr>
                            <w:rFonts w:eastAsia="ＭＳ 明朝" w:cs="Arial"/>
                            <w:color w:val="000000"/>
                            <w:sz w:val="18"/>
                            <w:szCs w:val="18"/>
                          </w:rPr>
                          <w:t xml:space="preserve">SCH scheduling by DCI format </w:t>
                        </w:r>
                        <w:r w:rsidRPr="00D322D1">
                          <w:rPr>
                            <w:rFonts w:eastAsia="ＭＳ 明朝" w:cs="Arial" w:hint="eastAsia"/>
                            <w:color w:val="000000"/>
                            <w:sz w:val="18"/>
                            <w:szCs w:val="18"/>
                          </w:rPr>
                          <w:t>0</w:t>
                        </w:r>
                        <w:r w:rsidRPr="00D322D1">
                          <w:rPr>
                            <w:rFonts w:eastAsia="ＭＳ 明朝" w:cs="Arial"/>
                            <w:color w:val="000000"/>
                            <w:sz w:val="18"/>
                            <w:szCs w:val="18"/>
                          </w:rPr>
                          <w:t xml:space="preserve">_3 with different SCS </w:t>
                        </w:r>
                        <w:r w:rsidRPr="003F41C0">
                          <w:rPr>
                            <w:rFonts w:eastAsia="ＭＳ 明朝" w:cs="Arial"/>
                            <w:strike/>
                            <w:color w:val="FF0000"/>
                            <w:sz w:val="18"/>
                            <w:szCs w:val="18"/>
                          </w:rPr>
                          <w:t>and</w:t>
                        </w:r>
                        <w:r w:rsidRPr="003F41C0">
                          <w:rPr>
                            <w:rFonts w:eastAsia="ＭＳ 明朝" w:cs="Arial" w:hint="eastAsia"/>
                            <w:strike/>
                            <w:color w:val="FF0000"/>
                            <w:sz w:val="18"/>
                            <w:szCs w:val="18"/>
                          </w:rPr>
                          <w:t>/or</w:t>
                        </w:r>
                        <w:r w:rsidRPr="003F41C0">
                          <w:rPr>
                            <w:rFonts w:eastAsia="ＭＳ 明朝" w:cs="Arial"/>
                            <w:strike/>
                            <w:color w:val="FF0000"/>
                            <w:sz w:val="18"/>
                            <w:szCs w:val="18"/>
                          </w:rPr>
                          <w:t xml:space="preserve"> different carrier type</w:t>
                        </w:r>
                        <w:r w:rsidRPr="00D322D1">
                          <w:rPr>
                            <w:rFonts w:eastAsia="ＭＳ 明朝" w:cs="Arial"/>
                            <w:color w:val="000000"/>
                            <w:sz w:val="18"/>
                            <w:szCs w:val="18"/>
                          </w:rPr>
                          <w:t xml:space="preserve"> for </w:t>
                        </w:r>
                        <w:r w:rsidRPr="00D322D1">
                          <w:rPr>
                            <w:rFonts w:eastAsia="ＭＳ 明朝"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6AD7FECD" w14:textId="77777777" w:rsidR="007F3B82" w:rsidRPr="00491833" w:rsidRDefault="007F3B82" w:rsidP="007F3B82">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 xml:space="preserve">UE supports monitoring DCI format </w:t>
                        </w:r>
                        <w:r w:rsidRPr="00491833">
                          <w:rPr>
                            <w:rFonts w:eastAsia="ＭＳ 明朝" w:cs="Arial" w:hint="eastAsia"/>
                            <w:color w:val="000000"/>
                            <w:sz w:val="18"/>
                            <w:szCs w:val="18"/>
                          </w:rPr>
                          <w:t>0</w:t>
                        </w:r>
                        <w:r w:rsidRPr="00491833">
                          <w:rPr>
                            <w:rFonts w:eastAsia="ＭＳ 明朝" w:cs="Arial"/>
                            <w:color w:val="000000"/>
                            <w:sz w:val="18"/>
                            <w:szCs w:val="18"/>
                          </w:rPr>
                          <w:t xml:space="preserve">_3 for </w:t>
                        </w:r>
                        <w:r w:rsidRPr="00491833">
                          <w:rPr>
                            <w:rFonts w:eastAsia="ＭＳ 明朝" w:cs="Arial" w:hint="eastAsia"/>
                            <w:color w:val="000000"/>
                            <w:sz w:val="18"/>
                            <w:szCs w:val="18"/>
                          </w:rPr>
                          <w:t>UL</w:t>
                        </w:r>
                        <w:r w:rsidRPr="00491833">
                          <w:rPr>
                            <w:rFonts w:eastAsia="ＭＳ 明朝" w:cs="Arial"/>
                            <w:color w:val="000000"/>
                            <w:sz w:val="18"/>
                            <w:szCs w:val="18"/>
                          </w:rPr>
                          <w:t xml:space="preserve"> scheduling with different SCS </w:t>
                        </w:r>
                        <w:r w:rsidRPr="003F41C0">
                          <w:rPr>
                            <w:rFonts w:eastAsia="ＭＳ 明朝" w:cs="Arial"/>
                            <w:strike/>
                            <w:color w:val="FF0000"/>
                            <w:sz w:val="18"/>
                            <w:szCs w:val="18"/>
                          </w:rPr>
                          <w:t>and</w:t>
                        </w:r>
                        <w:r w:rsidRPr="003F41C0">
                          <w:rPr>
                            <w:rFonts w:eastAsia="ＭＳ 明朝" w:cs="Arial" w:hint="eastAsia"/>
                            <w:strike/>
                            <w:color w:val="FF0000"/>
                            <w:sz w:val="18"/>
                            <w:szCs w:val="18"/>
                          </w:rPr>
                          <w:t>/or</w:t>
                        </w:r>
                        <w:r w:rsidRPr="003F41C0">
                          <w:rPr>
                            <w:rFonts w:eastAsia="ＭＳ 明朝" w:cs="Arial"/>
                            <w:strike/>
                            <w:color w:val="FF0000"/>
                            <w:sz w:val="18"/>
                            <w:szCs w:val="18"/>
                          </w:rPr>
                          <w:t xml:space="preserve"> different carrier type</w:t>
                        </w:r>
                        <w:r w:rsidRPr="00491833">
                          <w:rPr>
                            <w:rFonts w:eastAsia="ＭＳ 明朝" w:cs="Arial"/>
                            <w:color w:val="000000"/>
                            <w:sz w:val="18"/>
                            <w:szCs w:val="18"/>
                          </w:rPr>
                          <w:t xml:space="preserve"> for </w:t>
                        </w:r>
                        <w:r w:rsidRPr="00491833">
                          <w:rPr>
                            <w:rFonts w:eastAsia="ＭＳ 明朝" w:cs="Arial" w:hint="eastAsia"/>
                            <w:color w:val="000000"/>
                            <w:sz w:val="18"/>
                            <w:szCs w:val="18"/>
                          </w:rPr>
                          <w:t xml:space="preserve">the cells in the set </w:t>
                        </w:r>
                      </w:p>
                      <w:p w14:paraId="7B56FBF9" w14:textId="77777777" w:rsidR="007F3B82" w:rsidRDefault="007F3B82" w:rsidP="007F3B82">
                        <w:pPr>
                          <w:spacing w:after="0"/>
                          <w:rPr>
                            <w:rFonts w:eastAsia="ＭＳ 明朝" w:cs="Arial"/>
                            <w:color w:val="00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491833">
                          <w:rPr>
                            <w:rFonts w:eastAsia="ＭＳ 明朝" w:cs="Arial" w:hint="eastAsia"/>
                            <w:color w:val="000000"/>
                            <w:sz w:val="18"/>
                            <w:szCs w:val="18"/>
                            <w:highlight w:val="yellow"/>
                          </w:rPr>
                          <w:t>[two]</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 xml:space="preserve">(FR1 FDD, 15kHz), (FR1 TDD, 30kHz), </w:t>
                        </w:r>
                        <w:r w:rsidRPr="00EF578A">
                          <w:rPr>
                            <w:rFonts w:eastAsia="ＭＳ 明朝" w:cs="Arial" w:hint="eastAsia"/>
                            <w:color w:val="FF0000"/>
                            <w:sz w:val="18"/>
                            <w:szCs w:val="18"/>
                          </w:rPr>
                          <w:t xml:space="preserve">(FR2-1, </w:t>
                        </w:r>
                        <w:r>
                          <w:rPr>
                            <w:rFonts w:eastAsia="ＭＳ 明朝" w:cs="Arial" w:hint="eastAsia"/>
                            <w:color w:val="FF0000"/>
                            <w:sz w:val="18"/>
                            <w:szCs w:val="18"/>
                          </w:rPr>
                          <w:t>60</w:t>
                        </w:r>
                        <w:r w:rsidRPr="00EF578A">
                          <w:rPr>
                            <w:rFonts w:eastAsia="ＭＳ 明朝" w:cs="Arial" w:hint="eastAsia"/>
                            <w:color w:val="FF0000"/>
                            <w:sz w:val="18"/>
                            <w:szCs w:val="18"/>
                          </w:rPr>
                          <w:t xml:space="preserve">kHz),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 </w:t>
                        </w:r>
                        <w:r>
                          <w:rPr>
                            <w:rFonts w:eastAsia="ＭＳ 明朝" w:cs="Arial" w:hint="eastAsia"/>
                            <w:color w:val="000000"/>
                            <w:sz w:val="18"/>
                            <w:szCs w:val="18"/>
                          </w:rPr>
                          <w:t>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combination</w:t>
                        </w:r>
                      </w:p>
                      <w:p w14:paraId="530D8940" w14:textId="77777777" w:rsidR="007F3B82" w:rsidRPr="00491833" w:rsidRDefault="007F3B82" w:rsidP="007F3B82">
                        <w:pPr>
                          <w:spacing w:after="0"/>
                          <w:rPr>
                            <w:rFonts w:eastAsia="ＭＳ 明朝" w:cs="Arial"/>
                            <w:color w:val="000000"/>
                            <w:sz w:val="18"/>
                            <w:szCs w:val="18"/>
                          </w:rPr>
                        </w:pPr>
                      </w:p>
                      <w:p w14:paraId="49573796"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Other combination(s) of (</w:t>
                        </w:r>
                        <w:r w:rsidRPr="00491833">
                          <w:rPr>
                            <w:rFonts w:eastAsia="ＭＳ 明朝" w:cs="Arial"/>
                            <w:color w:val="000000"/>
                            <w:sz w:val="18"/>
                            <w:szCs w:val="18"/>
                            <w:highlight w:val="yellow"/>
                          </w:rPr>
                          <w:t>carrier</w:t>
                        </w:r>
                        <w:r w:rsidRPr="00491833">
                          <w:rPr>
                            <w:rFonts w:eastAsia="ＭＳ 明朝" w:cs="Arial" w:hint="eastAsia"/>
                            <w:color w:val="000000"/>
                            <w:sz w:val="18"/>
                            <w:szCs w:val="18"/>
                            <w:highlight w:val="yellow"/>
                          </w:rPr>
                          <w:t xml:space="preserve"> type, SCS)</w:t>
                        </w:r>
                      </w:p>
                      <w:p w14:paraId="31FC5F71"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39E645BF"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FR1 TDD and/or FR2-1 to be licensed band only</w:t>
                        </w:r>
                      </w:p>
                      <w:p w14:paraId="520E861B" w14:textId="77777777" w:rsidR="007F3B82" w:rsidRPr="00491833" w:rsidRDefault="007F3B82" w:rsidP="007F3B82">
                        <w:pPr>
                          <w:spacing w:after="0"/>
                          <w:rPr>
                            <w:rFonts w:eastAsia="ＭＳ 明朝" w:cs="Arial"/>
                            <w:color w:val="000000"/>
                            <w:sz w:val="18"/>
                            <w:szCs w:val="18"/>
                          </w:rPr>
                        </w:pPr>
                      </w:p>
                      <w:p w14:paraId="123B8BDC" w14:textId="77777777" w:rsidR="007F3B82" w:rsidRPr="00D322D1" w:rsidRDefault="007F3B82" w:rsidP="007F3B82">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r>
                </w:tbl>
                <w:p w14:paraId="3CDC0395" w14:textId="77777777" w:rsidR="007F3B82" w:rsidRPr="002019BA" w:rsidRDefault="007F3B82" w:rsidP="007F3B82">
                  <w:pPr>
                    <w:jc w:val="both"/>
                    <w:rPr>
                      <w:rFonts w:eastAsiaTheme="minorEastAsia"/>
                      <w:sz w:val="22"/>
                      <w:szCs w:val="22"/>
                    </w:rPr>
                  </w:pPr>
                </w:p>
              </w:tc>
            </w:tr>
          </w:tbl>
          <w:p w14:paraId="21C824D9" w14:textId="77777777" w:rsidR="007F3B82" w:rsidRDefault="007F3B82" w:rsidP="007F3B82">
            <w:pPr>
              <w:jc w:val="both"/>
              <w:rPr>
                <w:rFonts w:eastAsiaTheme="minorEastAsia"/>
                <w:sz w:val="22"/>
                <w:szCs w:val="22"/>
              </w:rPr>
            </w:pPr>
          </w:p>
          <w:p w14:paraId="163A5F6B" w14:textId="77777777" w:rsidR="007F3B82" w:rsidRDefault="007F3B82" w:rsidP="007F3B82">
            <w:pPr>
              <w:jc w:val="both"/>
              <w:rPr>
                <w:rFonts w:eastAsiaTheme="minorEastAsia"/>
                <w:sz w:val="22"/>
                <w:szCs w:val="22"/>
              </w:rPr>
            </w:pPr>
            <w:r>
              <w:rPr>
                <w:rFonts w:eastAsiaTheme="minorEastAsia"/>
                <w:sz w:val="22"/>
                <w:szCs w:val="22"/>
              </w:rPr>
              <w:lastRenderedPageBreak/>
              <w:t>O</w:t>
            </w:r>
            <w:r>
              <w:rPr>
                <w:rFonts w:eastAsiaTheme="minorEastAsia" w:hint="eastAsia"/>
                <w:sz w:val="22"/>
                <w:szCs w:val="22"/>
              </w:rPr>
              <w:t xml:space="preserve">ur understanding is that the moderator is trying to decide whether to define a FG for the case with different SCS and different carrier type among the co-scheduled cells, or for the case with different SCS while carrier type may be the same among the co-scheduled cells. </w:t>
            </w:r>
            <w:r>
              <w:rPr>
                <w:rFonts w:eastAsiaTheme="minorEastAsia"/>
                <w:sz w:val="22"/>
                <w:szCs w:val="22"/>
              </w:rPr>
              <w:t>W</w:t>
            </w:r>
            <w:r>
              <w:rPr>
                <w:rFonts w:eastAsiaTheme="minorEastAsia" w:hint="eastAsia"/>
                <w:sz w:val="22"/>
                <w:szCs w:val="22"/>
              </w:rPr>
              <w:t xml:space="preserve">hile we understand the intention, we think it may be necessary to clarify several aspects before trying down-selection. </w:t>
            </w:r>
          </w:p>
          <w:p w14:paraId="586B4364" w14:textId="77777777" w:rsidR="007F3B82" w:rsidRDefault="007F3B82" w:rsidP="007F3B82">
            <w:pPr>
              <w:jc w:val="both"/>
              <w:rPr>
                <w:rFonts w:eastAsiaTheme="minorEastAsia"/>
                <w:sz w:val="22"/>
                <w:szCs w:val="22"/>
              </w:rPr>
            </w:pPr>
            <w:r>
              <w:rPr>
                <w:rFonts w:eastAsiaTheme="minorEastAsia" w:hint="eastAsia"/>
                <w:sz w:val="22"/>
                <w:szCs w:val="22"/>
              </w:rPr>
              <w:t xml:space="preserve">First, we think it would be important to clarify which set(s) of (carrier type, SCS) should be considered in a basic FG. As mentioned above, we strongly believe that RAN1 should try to simplify the FG design as much as possible; otherwise, a single FG may cause too much complexity </w:t>
            </w:r>
            <w:r>
              <w:rPr>
                <w:rFonts w:eastAsiaTheme="minorEastAsia"/>
                <w:sz w:val="22"/>
                <w:szCs w:val="22"/>
              </w:rPr>
              <w:t>without</w:t>
            </w:r>
            <w:r>
              <w:rPr>
                <w:rFonts w:eastAsiaTheme="minorEastAsia" w:hint="eastAsia"/>
                <w:sz w:val="22"/>
                <w:szCs w:val="22"/>
              </w:rPr>
              <w:t xml:space="preserve"> clear demand from commercial deployment. </w:t>
            </w:r>
            <w:r>
              <w:rPr>
                <w:rFonts w:eastAsiaTheme="minorEastAsia"/>
                <w:sz w:val="22"/>
                <w:szCs w:val="22"/>
              </w:rPr>
              <w:t>W</w:t>
            </w:r>
            <w:r>
              <w:rPr>
                <w:rFonts w:eastAsiaTheme="minorEastAsia" w:hint="eastAsia"/>
                <w:sz w:val="22"/>
                <w:szCs w:val="22"/>
              </w:rPr>
              <w:t>ith this in mind, and based on the review of companies</w:t>
            </w:r>
            <w:r>
              <w:rPr>
                <w:rFonts w:eastAsiaTheme="minorEastAsia"/>
                <w:sz w:val="22"/>
                <w:szCs w:val="22"/>
              </w:rPr>
              <w:t>’</w:t>
            </w:r>
            <w:r>
              <w:rPr>
                <w:rFonts w:eastAsiaTheme="minorEastAsia" w:hint="eastAsia"/>
                <w:sz w:val="22"/>
                <w:szCs w:val="22"/>
              </w:rPr>
              <w:t xml:space="preserve"> views at the last meeting, we currently think that the basic FG should focus on the three sets in a basic FG; (FR1 FDD, 15kHz), (FR1 TDD, 30kHz), and (FR2, 120kHz). Although we understand there are some companies who want to additionally consider (FR2, 60kHz), we think it is clear that the importance of (FR2, 60kHz) would be lower than the other three sets. </w:t>
            </w:r>
            <w:r>
              <w:rPr>
                <w:rFonts w:eastAsiaTheme="minorEastAsia"/>
                <w:sz w:val="22"/>
                <w:szCs w:val="22"/>
              </w:rPr>
              <w:t>T</w:t>
            </w:r>
            <w:r>
              <w:rPr>
                <w:rFonts w:eastAsiaTheme="minorEastAsia" w:hint="eastAsia"/>
                <w:sz w:val="22"/>
                <w:szCs w:val="22"/>
              </w:rPr>
              <w:t xml:space="preserve">hus, we think (FR2-1, 60kHz) if necessary should be considered as separate FG to simplify the basic FG for three sets. </w:t>
            </w:r>
          </w:p>
          <w:p w14:paraId="26054406" w14:textId="77777777" w:rsidR="007F3B82" w:rsidRPr="00383D09" w:rsidRDefault="007F3B82" w:rsidP="007F3B82">
            <w:pPr>
              <w:jc w:val="both"/>
              <w:rPr>
                <w:rFonts w:eastAsiaTheme="minorEastAsia"/>
                <w:sz w:val="22"/>
                <w:szCs w:val="22"/>
              </w:rPr>
            </w:pPr>
            <w:r>
              <w:rPr>
                <w:rFonts w:eastAsiaTheme="minorEastAsia"/>
                <w:sz w:val="22"/>
                <w:szCs w:val="22"/>
              </w:rPr>
              <w:t>A</w:t>
            </w:r>
            <w:r>
              <w:rPr>
                <w:rFonts w:eastAsiaTheme="minorEastAsia" w:hint="eastAsia"/>
                <w:sz w:val="22"/>
                <w:szCs w:val="22"/>
              </w:rPr>
              <w:t xml:space="preserve">nother aspect is the number of sets considered for co-scheduled cells, i.e., whether to consider two sets or more. </w:t>
            </w:r>
            <w:r>
              <w:rPr>
                <w:rFonts w:eastAsiaTheme="minorEastAsia"/>
                <w:sz w:val="22"/>
                <w:szCs w:val="22"/>
              </w:rPr>
              <w:t>H</w:t>
            </w:r>
            <w:r>
              <w:rPr>
                <w:rFonts w:eastAsiaTheme="minorEastAsia" w:hint="eastAsia"/>
                <w:sz w:val="22"/>
                <w:szCs w:val="22"/>
              </w:rPr>
              <w:t xml:space="preserve">ere, we think it would be good to follow what is agreed in the main session as the starting point. </w:t>
            </w:r>
            <w:r>
              <w:rPr>
                <w:rFonts w:eastAsiaTheme="minorEastAsia"/>
                <w:sz w:val="22"/>
                <w:szCs w:val="22"/>
              </w:rPr>
              <w:t>I</w:t>
            </w:r>
            <w:r>
              <w:rPr>
                <w:rFonts w:eastAsiaTheme="minorEastAsia" w:hint="eastAsia"/>
                <w:sz w:val="22"/>
                <w:szCs w:val="22"/>
              </w:rPr>
              <w:t xml:space="preserve">n our understanding, the following agreement, followed by the table for summary, is relevant for this aspect: </w:t>
            </w:r>
          </w:p>
          <w:tbl>
            <w:tblPr>
              <w:tblStyle w:val="afd"/>
              <w:tblW w:w="0" w:type="auto"/>
              <w:tblLook w:val="04A0" w:firstRow="1" w:lastRow="0" w:firstColumn="1" w:lastColumn="0" w:noHBand="0" w:noVBand="1"/>
            </w:tblPr>
            <w:tblGrid>
              <w:gridCol w:w="9962"/>
            </w:tblGrid>
            <w:tr w:rsidR="007F3B82" w14:paraId="17AE85B1" w14:textId="77777777">
              <w:tc>
                <w:tcPr>
                  <w:tcW w:w="9962" w:type="dxa"/>
                </w:tcPr>
                <w:p w14:paraId="330F54DA" w14:textId="77777777" w:rsidR="007F3B82" w:rsidRPr="002D21BC" w:rsidRDefault="007F3B82" w:rsidP="007F3B82">
                  <w:pPr>
                    <w:snapToGrid w:val="0"/>
                    <w:rPr>
                      <w:rFonts w:eastAsia="DengXian"/>
                      <w:sz w:val="22"/>
                      <w:szCs w:val="22"/>
                      <w:highlight w:val="green"/>
                      <w:lang w:eastAsia="zh-CN"/>
                    </w:rPr>
                  </w:pPr>
                  <w:r w:rsidRPr="002D21BC">
                    <w:rPr>
                      <w:rFonts w:eastAsia="DengXian"/>
                      <w:sz w:val="22"/>
                      <w:szCs w:val="22"/>
                      <w:highlight w:val="green"/>
                      <w:lang w:eastAsia="zh-CN"/>
                    </w:rPr>
                    <w:t>Agreement</w:t>
                  </w:r>
                </w:p>
                <w:p w14:paraId="6E36EB49" w14:textId="77777777" w:rsidR="007F3B82" w:rsidRPr="002D21BC" w:rsidRDefault="007F3B82" w:rsidP="00F03B85">
                  <w:pPr>
                    <w:numPr>
                      <w:ilvl w:val="0"/>
                      <w:numId w:val="15"/>
                    </w:numPr>
                    <w:snapToGrid w:val="0"/>
                    <w:spacing w:after="0"/>
                    <w:rPr>
                      <w:rFonts w:eastAsia="DengXian"/>
                      <w:bCs/>
                      <w:sz w:val="22"/>
                      <w:szCs w:val="22"/>
                    </w:rPr>
                  </w:pPr>
                  <w:r w:rsidRPr="002D21BC">
                    <w:rPr>
                      <w:rFonts w:eastAsia="DengXian"/>
                      <w:bCs/>
                      <w:sz w:val="22"/>
                      <w:lang w:eastAsia="zh-CN"/>
                    </w:rPr>
                    <w:t>Consider</w:t>
                  </w:r>
                  <w:r w:rsidRPr="002D21BC">
                    <w:rPr>
                      <w:rFonts w:eastAsia="DengXian"/>
                      <w:bCs/>
                      <w:sz w:val="22"/>
                    </w:rPr>
                    <w:t xml:space="preserve"> at least the case that up to two different SCS</w:t>
                  </w:r>
                  <w:r w:rsidRPr="002D21BC">
                    <w:rPr>
                      <w:rFonts w:eastAsia="DengXian"/>
                      <w:bCs/>
                      <w:sz w:val="22"/>
                      <w:lang w:eastAsia="zh-CN"/>
                    </w:rPr>
                    <w:t xml:space="preserve"> </w:t>
                  </w:r>
                  <w:r w:rsidRPr="002D21BC">
                    <w:rPr>
                      <w:rFonts w:eastAsia="DengXian"/>
                      <w:bCs/>
                      <w:sz w:val="22"/>
                    </w:rPr>
                    <w:t xml:space="preserve">can be scheduled by a DCI </w:t>
                  </w:r>
                  <w:r w:rsidRPr="002D21BC">
                    <w:rPr>
                      <w:rFonts w:eastAsia="ＭＳ 明朝"/>
                      <w:bCs/>
                      <w:color w:val="000000"/>
                      <w:sz w:val="22"/>
                      <w:szCs w:val="22"/>
                    </w:rPr>
                    <w:t>format 0_3/1_3 in Rel-19</w:t>
                  </w:r>
                  <w:r w:rsidRPr="002D21BC">
                    <w:rPr>
                      <w:rFonts w:eastAsia="DengXian"/>
                      <w:bCs/>
                      <w:sz w:val="22"/>
                    </w:rPr>
                    <w:t>.</w:t>
                  </w:r>
                </w:p>
                <w:p w14:paraId="4BED4349" w14:textId="77777777" w:rsidR="007F3B82" w:rsidRPr="002D21BC" w:rsidRDefault="007F3B82" w:rsidP="00F03B85">
                  <w:pPr>
                    <w:numPr>
                      <w:ilvl w:val="0"/>
                      <w:numId w:val="15"/>
                    </w:numPr>
                    <w:snapToGrid w:val="0"/>
                    <w:spacing w:after="0"/>
                    <w:rPr>
                      <w:rFonts w:eastAsia="DengXian"/>
                      <w:bCs/>
                      <w:color w:val="000000"/>
                      <w:sz w:val="22"/>
                      <w:szCs w:val="22"/>
                    </w:rPr>
                  </w:pPr>
                  <w:r w:rsidRPr="002D21BC">
                    <w:rPr>
                      <w:rFonts w:eastAsia="DengXian"/>
                      <w:bCs/>
                      <w:color w:val="000000"/>
                      <w:sz w:val="22"/>
                      <w:szCs w:val="22"/>
                    </w:rPr>
                    <w:t xml:space="preserve">Consider at least the following cases for scheduled cells in Rel-19: </w:t>
                  </w:r>
                </w:p>
                <w:p w14:paraId="683B136B" w14:textId="77777777" w:rsidR="007F3B82" w:rsidRPr="002D21BC" w:rsidRDefault="007F3B82" w:rsidP="00F03B85">
                  <w:pPr>
                    <w:numPr>
                      <w:ilvl w:val="0"/>
                      <w:numId w:val="35"/>
                    </w:numPr>
                    <w:snapToGrid w:val="0"/>
                    <w:spacing w:after="60"/>
                    <w:rPr>
                      <w:rFonts w:eastAsia="ＭＳ 明朝"/>
                      <w:bCs/>
                      <w:color w:val="000000"/>
                      <w:sz w:val="22"/>
                      <w:szCs w:val="22"/>
                    </w:rPr>
                  </w:pPr>
                  <w:r w:rsidRPr="002D21BC">
                    <w:rPr>
                      <w:rFonts w:eastAsia="ＭＳ 明朝"/>
                      <w:bCs/>
                      <w:color w:val="000000"/>
                      <w:sz w:val="22"/>
                      <w:szCs w:val="22"/>
                    </w:rPr>
                    <w:t>Case 1: A DCI format 0_3/1_3 scheduling PUSCHs/PDSCHs on FR1 licensed FDD cell(s) with SCS1 and FR1 licensed TDD cell(s) with SCS2.</w:t>
                  </w:r>
                </w:p>
                <w:p w14:paraId="3D64F026" w14:textId="77777777" w:rsidR="007F3B82" w:rsidRPr="002D21BC" w:rsidRDefault="007F3B82" w:rsidP="00F03B85">
                  <w:pPr>
                    <w:numPr>
                      <w:ilvl w:val="1"/>
                      <w:numId w:val="35"/>
                    </w:numPr>
                    <w:snapToGrid w:val="0"/>
                    <w:spacing w:after="60"/>
                    <w:rPr>
                      <w:rFonts w:eastAsia="ＭＳ 明朝"/>
                      <w:bCs/>
                      <w:color w:val="000000"/>
                      <w:sz w:val="22"/>
                      <w:szCs w:val="22"/>
                    </w:rPr>
                  </w:pPr>
                  <w:r w:rsidRPr="002D21BC">
                    <w:rPr>
                      <w:rFonts w:eastAsia="ＭＳ 明朝"/>
                      <w:bCs/>
                      <w:color w:val="000000"/>
                      <w:sz w:val="22"/>
                      <w:szCs w:val="22"/>
                    </w:rPr>
                    <w:t>SCS1 can be same or different to SCS2.</w:t>
                  </w:r>
                </w:p>
                <w:p w14:paraId="645DBA71" w14:textId="77777777" w:rsidR="007F3B82" w:rsidRPr="002D21BC" w:rsidRDefault="007F3B82" w:rsidP="00F03B85">
                  <w:pPr>
                    <w:numPr>
                      <w:ilvl w:val="0"/>
                      <w:numId w:val="35"/>
                    </w:numPr>
                    <w:snapToGrid w:val="0"/>
                    <w:spacing w:after="60"/>
                    <w:rPr>
                      <w:rFonts w:eastAsia="ＭＳ 明朝"/>
                      <w:bCs/>
                      <w:color w:val="000000"/>
                      <w:sz w:val="22"/>
                      <w:szCs w:val="22"/>
                    </w:rPr>
                  </w:pPr>
                  <w:r w:rsidRPr="002D21BC">
                    <w:rPr>
                      <w:rFonts w:eastAsia="ＭＳ 明朝"/>
                      <w:bCs/>
                      <w:color w:val="000000"/>
                      <w:sz w:val="22"/>
                      <w:szCs w:val="22"/>
                    </w:rPr>
                    <w:t xml:space="preserve">Case 2: A DCI format 0_3/1_3 scheduling PUSCHs/PDSCHs on FR1 licensed FDD cell(s) with SCS1 and FR2-1 cell(s) with SCS2. </w:t>
                  </w:r>
                </w:p>
                <w:p w14:paraId="7AC67CAE" w14:textId="77777777" w:rsidR="007F3B82" w:rsidRPr="002D21BC" w:rsidRDefault="007F3B82" w:rsidP="00F03B85">
                  <w:pPr>
                    <w:numPr>
                      <w:ilvl w:val="1"/>
                      <w:numId w:val="35"/>
                    </w:numPr>
                    <w:snapToGrid w:val="0"/>
                    <w:spacing w:after="60"/>
                    <w:rPr>
                      <w:rFonts w:eastAsia="ＭＳ 明朝"/>
                      <w:bCs/>
                      <w:color w:val="000000"/>
                      <w:sz w:val="22"/>
                      <w:szCs w:val="22"/>
                    </w:rPr>
                  </w:pPr>
                  <w:r w:rsidRPr="002D21BC">
                    <w:rPr>
                      <w:rFonts w:eastAsia="ＭＳ 明朝"/>
                      <w:bCs/>
                      <w:color w:val="000000"/>
                      <w:sz w:val="22"/>
                      <w:szCs w:val="22"/>
                    </w:rPr>
                    <w:t>SCS1 can be same or different to SCS2.</w:t>
                  </w:r>
                </w:p>
                <w:p w14:paraId="2BAA142D" w14:textId="77777777" w:rsidR="007F3B82" w:rsidRPr="002D21BC" w:rsidRDefault="007F3B82" w:rsidP="00F03B85">
                  <w:pPr>
                    <w:numPr>
                      <w:ilvl w:val="0"/>
                      <w:numId w:val="35"/>
                    </w:numPr>
                    <w:snapToGrid w:val="0"/>
                    <w:spacing w:after="60"/>
                    <w:rPr>
                      <w:rFonts w:eastAsia="ＭＳ 明朝"/>
                      <w:bCs/>
                      <w:color w:val="000000"/>
                      <w:sz w:val="22"/>
                      <w:szCs w:val="22"/>
                    </w:rPr>
                  </w:pPr>
                  <w:r w:rsidRPr="002D21BC">
                    <w:rPr>
                      <w:rFonts w:eastAsia="ＭＳ 明朝"/>
                      <w:bCs/>
                      <w:color w:val="000000"/>
                      <w:sz w:val="22"/>
                      <w:szCs w:val="22"/>
                    </w:rPr>
                    <w:t xml:space="preserve">Case 3: A DCI format 0_3/1_3 scheduling PUSCHs/PDSCHs on FR1 licensed TDD cell(s) with SCS1 and FR2-1 cell(s) with SCS2. </w:t>
                  </w:r>
                </w:p>
                <w:p w14:paraId="36D4CAA8" w14:textId="77777777" w:rsidR="007F3B82" w:rsidRPr="002D21BC" w:rsidRDefault="007F3B82" w:rsidP="00F03B85">
                  <w:pPr>
                    <w:numPr>
                      <w:ilvl w:val="1"/>
                      <w:numId w:val="35"/>
                    </w:numPr>
                    <w:snapToGrid w:val="0"/>
                    <w:spacing w:after="60"/>
                    <w:rPr>
                      <w:rFonts w:eastAsia="ＭＳ 明朝"/>
                      <w:bCs/>
                      <w:color w:val="000000"/>
                      <w:sz w:val="22"/>
                      <w:szCs w:val="22"/>
                    </w:rPr>
                  </w:pPr>
                  <w:r w:rsidRPr="002D21BC">
                    <w:rPr>
                      <w:rFonts w:eastAsia="ＭＳ 明朝"/>
                      <w:bCs/>
                      <w:color w:val="000000"/>
                      <w:sz w:val="22"/>
                      <w:szCs w:val="22"/>
                    </w:rPr>
                    <w:t>SCS1 can be same or different to SCS2.</w:t>
                  </w:r>
                </w:p>
                <w:p w14:paraId="1C6F4D60" w14:textId="77777777" w:rsidR="007F3B82" w:rsidRPr="002D21BC" w:rsidRDefault="007F3B82" w:rsidP="00F03B85">
                  <w:pPr>
                    <w:numPr>
                      <w:ilvl w:val="0"/>
                      <w:numId w:val="35"/>
                    </w:numPr>
                    <w:snapToGrid w:val="0"/>
                    <w:spacing w:after="60"/>
                    <w:rPr>
                      <w:rFonts w:eastAsia="ＭＳ 明朝"/>
                      <w:bCs/>
                      <w:color w:val="000000"/>
                      <w:sz w:val="22"/>
                      <w:szCs w:val="22"/>
                    </w:rPr>
                  </w:pPr>
                  <w:r w:rsidRPr="002D21BC">
                    <w:rPr>
                      <w:rFonts w:eastAsia="ＭＳ 明朝"/>
                      <w:bCs/>
                      <w:color w:val="000000"/>
                      <w:sz w:val="22"/>
                      <w:szCs w:val="22"/>
                    </w:rPr>
                    <w:t>Case 4: A DCI format 0_3/1_3 scheduling PUSCHs/PDSCHs on FR1 licensed FDD cell(s) with different SCS.</w:t>
                  </w:r>
                </w:p>
                <w:p w14:paraId="74F81425" w14:textId="77777777" w:rsidR="007F3B82" w:rsidRPr="002D21BC" w:rsidRDefault="007F3B82" w:rsidP="00F03B85">
                  <w:pPr>
                    <w:numPr>
                      <w:ilvl w:val="0"/>
                      <w:numId w:val="35"/>
                    </w:numPr>
                    <w:snapToGrid w:val="0"/>
                    <w:spacing w:after="60"/>
                    <w:rPr>
                      <w:rFonts w:eastAsia="ＭＳ 明朝"/>
                      <w:bCs/>
                      <w:color w:val="000000"/>
                      <w:sz w:val="22"/>
                      <w:szCs w:val="22"/>
                    </w:rPr>
                  </w:pPr>
                  <w:r w:rsidRPr="002D21BC">
                    <w:rPr>
                      <w:rFonts w:eastAsia="ＭＳ 明朝"/>
                      <w:bCs/>
                      <w:color w:val="000000"/>
                      <w:sz w:val="22"/>
                      <w:szCs w:val="22"/>
                    </w:rPr>
                    <w:t>Case 5: A DCI format 0_3/1_3 scheduling PUSCHs/PDSCHs on FR1 licensed TDD cell(s) with different SCS.</w:t>
                  </w:r>
                </w:p>
                <w:p w14:paraId="6C29B917" w14:textId="77777777" w:rsidR="007F3B82" w:rsidRPr="002D21BC" w:rsidRDefault="007F3B82" w:rsidP="00F03B85">
                  <w:pPr>
                    <w:numPr>
                      <w:ilvl w:val="0"/>
                      <w:numId w:val="35"/>
                    </w:numPr>
                    <w:snapToGrid w:val="0"/>
                    <w:spacing w:after="120"/>
                    <w:ind w:left="714" w:hanging="357"/>
                    <w:rPr>
                      <w:rFonts w:eastAsia="ＭＳ 明朝"/>
                      <w:bCs/>
                    </w:rPr>
                  </w:pPr>
                  <w:r w:rsidRPr="002D21BC">
                    <w:rPr>
                      <w:rFonts w:eastAsia="ＭＳ 明朝"/>
                      <w:bCs/>
                      <w:color w:val="000000"/>
                      <w:sz w:val="22"/>
                      <w:szCs w:val="22"/>
                    </w:rPr>
                    <w:t>Case 6: A DCI format 0_3/1_3 scheduling PUSCHs/PDSCHs on FR2-1 cell(</w:t>
                  </w:r>
                  <w:r w:rsidRPr="002D21BC">
                    <w:rPr>
                      <w:rFonts w:eastAsia="ＭＳ 明朝"/>
                      <w:bCs/>
                      <w:sz w:val="22"/>
                      <w:szCs w:val="22"/>
                    </w:rPr>
                    <w:t xml:space="preserve">s) with different SCS. </w:t>
                  </w:r>
                </w:p>
              </w:tc>
            </w:tr>
          </w:tbl>
          <w:p w14:paraId="1D4BA527" w14:textId="77777777" w:rsidR="007F3B82" w:rsidRDefault="007F3B82" w:rsidP="007F3B82">
            <w:pPr>
              <w:rPr>
                <w:rFonts w:eastAsiaTheme="minorEastAsia"/>
                <w:sz w:val="22"/>
                <w:szCs w:val="22"/>
              </w:rPr>
            </w:pPr>
          </w:p>
          <w:p w14:paraId="7A0B9870" w14:textId="77777777" w:rsidR="007F3B82" w:rsidRPr="002D21BC" w:rsidRDefault="007F3B82" w:rsidP="007F3B82">
            <w:pPr>
              <w:jc w:val="center"/>
              <w:rPr>
                <w:rFonts w:eastAsia="ＭＳ 明朝"/>
                <w:b/>
                <w:bCs/>
                <w:sz w:val="22"/>
                <w:szCs w:val="22"/>
                <w:lang w:val="en-US"/>
              </w:rPr>
            </w:pPr>
            <w:r w:rsidRPr="007F7A11">
              <w:rPr>
                <w:rFonts w:eastAsia="ＭＳ 明朝"/>
                <w:b/>
                <w:bCs/>
                <w:sz w:val="22"/>
                <w:szCs w:val="22"/>
                <w:lang w:val="en-US"/>
              </w:rPr>
              <w:t>Table 2.</w:t>
            </w:r>
            <w:r>
              <w:rPr>
                <w:rFonts w:eastAsia="ＭＳ 明朝" w:hint="eastAsia"/>
                <w:b/>
                <w:bCs/>
                <w:sz w:val="22"/>
                <w:szCs w:val="22"/>
                <w:lang w:val="en-US"/>
              </w:rPr>
              <w:t>1</w:t>
            </w:r>
            <w:r w:rsidRPr="007F7A11">
              <w:rPr>
                <w:rFonts w:eastAsia="ＭＳ 明朝"/>
                <w:b/>
                <w:bCs/>
                <w:sz w:val="22"/>
                <w:szCs w:val="22"/>
                <w:lang w:val="en-US"/>
              </w:rPr>
              <w:t>-</w:t>
            </w:r>
            <w:r>
              <w:rPr>
                <w:rFonts w:eastAsia="ＭＳ 明朝" w:hint="eastAsia"/>
                <w:b/>
                <w:bCs/>
                <w:sz w:val="22"/>
                <w:szCs w:val="22"/>
                <w:lang w:val="en-US"/>
              </w:rPr>
              <w:t>1</w:t>
            </w:r>
            <w:r w:rsidRPr="002D21BC">
              <w:rPr>
                <w:rFonts w:eastAsia="ＭＳ 明朝"/>
                <w:b/>
                <w:bCs/>
                <w:sz w:val="22"/>
                <w:szCs w:val="22"/>
                <w:lang w:val="en-US"/>
              </w:rPr>
              <w:t xml:space="preserve">: Considered cases </w:t>
            </w:r>
            <w:r w:rsidRPr="00477E1C">
              <w:rPr>
                <w:rFonts w:eastAsiaTheme="minorEastAsia" w:hint="eastAsia"/>
                <w:b/>
                <w:bCs/>
                <w:sz w:val="22"/>
                <w:szCs w:val="22"/>
                <w:u w:val="single"/>
              </w:rPr>
              <w:t>in Rel-1</w:t>
            </w:r>
            <w:r>
              <w:rPr>
                <w:rFonts w:eastAsiaTheme="minorEastAsia" w:hint="eastAsia"/>
                <w:b/>
                <w:bCs/>
                <w:sz w:val="22"/>
                <w:szCs w:val="22"/>
                <w:u w:val="single"/>
              </w:rPr>
              <w:t>9</w:t>
            </w:r>
            <w:r w:rsidRPr="00477E1C">
              <w:rPr>
                <w:rFonts w:eastAsiaTheme="minorEastAsia" w:hint="eastAsia"/>
                <w:b/>
                <w:bCs/>
                <w:sz w:val="22"/>
                <w:szCs w:val="22"/>
                <w:u w:val="single"/>
              </w:rPr>
              <w:t xml:space="preserve"> </w:t>
            </w:r>
            <w:r w:rsidRPr="00E204E2">
              <w:rPr>
                <w:rFonts w:eastAsia="ＭＳ 明朝"/>
                <w:b/>
                <w:bCs/>
                <w:sz w:val="22"/>
                <w:szCs w:val="22"/>
                <w:u w:val="single"/>
              </w:rPr>
              <w:t>multi-cell PUSCH/PDSCH scheduling</w:t>
            </w:r>
          </w:p>
          <w:tbl>
            <w:tblPr>
              <w:tblW w:w="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962"/>
              <w:gridCol w:w="2693"/>
            </w:tblGrid>
            <w:tr w:rsidR="007F3B82" w:rsidRPr="00F3791A" w14:paraId="4B59FC31" w14:textId="77777777">
              <w:tc>
                <w:tcPr>
                  <w:tcW w:w="850" w:type="dxa"/>
                  <w:shd w:val="clear" w:color="auto" w:fill="auto"/>
                </w:tcPr>
                <w:p w14:paraId="29E407A3" w14:textId="77777777" w:rsidR="007F3B82" w:rsidRPr="002D21BC" w:rsidRDefault="007F3B82" w:rsidP="007F3B82">
                  <w:pPr>
                    <w:snapToGrid w:val="0"/>
                    <w:rPr>
                      <w:rFonts w:eastAsia="游明朝"/>
                      <w:b/>
                      <w:bCs/>
                      <w:sz w:val="22"/>
                      <w:szCs w:val="22"/>
                    </w:rPr>
                  </w:pPr>
                  <w:r w:rsidRPr="002D21BC">
                    <w:rPr>
                      <w:rFonts w:eastAsia="游明朝"/>
                      <w:b/>
                      <w:bCs/>
                      <w:sz w:val="22"/>
                      <w:szCs w:val="22"/>
                    </w:rPr>
                    <w:t>Case</w:t>
                  </w:r>
                </w:p>
              </w:tc>
              <w:tc>
                <w:tcPr>
                  <w:tcW w:w="4962" w:type="dxa"/>
                  <w:shd w:val="clear" w:color="auto" w:fill="auto"/>
                </w:tcPr>
                <w:p w14:paraId="2C05B0F0" w14:textId="77777777" w:rsidR="007F3B82" w:rsidRPr="002D21BC" w:rsidRDefault="007F3B82" w:rsidP="007F3B82">
                  <w:pPr>
                    <w:snapToGrid w:val="0"/>
                    <w:rPr>
                      <w:rFonts w:eastAsia="游明朝"/>
                      <w:b/>
                      <w:bCs/>
                      <w:sz w:val="22"/>
                      <w:szCs w:val="22"/>
                    </w:rPr>
                  </w:pPr>
                  <w:r w:rsidRPr="002D21BC">
                    <w:rPr>
                      <w:rFonts w:eastAsia="游明朝"/>
                      <w:b/>
                      <w:bCs/>
                      <w:sz w:val="22"/>
                      <w:szCs w:val="22"/>
                    </w:rPr>
                    <w:t>Carrier type of PUSCHs/PDSCHs</w:t>
                  </w:r>
                </w:p>
              </w:tc>
              <w:tc>
                <w:tcPr>
                  <w:tcW w:w="2693" w:type="dxa"/>
                  <w:shd w:val="clear" w:color="auto" w:fill="auto"/>
                </w:tcPr>
                <w:p w14:paraId="7161ADEB" w14:textId="77777777" w:rsidR="007F3B82" w:rsidRPr="002D21BC" w:rsidRDefault="007F3B82" w:rsidP="007F3B82">
                  <w:pPr>
                    <w:snapToGrid w:val="0"/>
                    <w:rPr>
                      <w:rFonts w:eastAsia="游明朝"/>
                      <w:b/>
                      <w:bCs/>
                      <w:sz w:val="22"/>
                      <w:szCs w:val="22"/>
                    </w:rPr>
                  </w:pPr>
                  <w:r w:rsidRPr="002D21BC">
                    <w:rPr>
                      <w:rFonts w:eastAsia="游明朝"/>
                      <w:b/>
                      <w:bCs/>
                      <w:sz w:val="22"/>
                      <w:szCs w:val="22"/>
                    </w:rPr>
                    <w:t>SCS of PUSCHs/PDSCHs</w:t>
                  </w:r>
                </w:p>
              </w:tc>
            </w:tr>
            <w:tr w:rsidR="007F3B82" w:rsidRPr="00F3791A" w14:paraId="7DCE778B" w14:textId="77777777">
              <w:tc>
                <w:tcPr>
                  <w:tcW w:w="850" w:type="dxa"/>
                  <w:shd w:val="clear" w:color="auto" w:fill="auto"/>
                </w:tcPr>
                <w:p w14:paraId="562CCC53" w14:textId="77777777" w:rsidR="007F3B82" w:rsidRPr="002D21BC" w:rsidRDefault="007F3B82" w:rsidP="007F3B82">
                  <w:pPr>
                    <w:snapToGrid w:val="0"/>
                    <w:rPr>
                      <w:rFonts w:eastAsia="游明朝"/>
                      <w:sz w:val="22"/>
                      <w:szCs w:val="22"/>
                    </w:rPr>
                  </w:pPr>
                  <w:r w:rsidRPr="002D21BC">
                    <w:rPr>
                      <w:rFonts w:eastAsia="游明朝"/>
                      <w:sz w:val="22"/>
                      <w:szCs w:val="22"/>
                    </w:rPr>
                    <w:t>1</w:t>
                  </w:r>
                </w:p>
              </w:tc>
              <w:tc>
                <w:tcPr>
                  <w:tcW w:w="4962" w:type="dxa"/>
                  <w:shd w:val="clear" w:color="auto" w:fill="auto"/>
                </w:tcPr>
                <w:p w14:paraId="0FA774E8" w14:textId="77777777" w:rsidR="007F3B82" w:rsidRPr="002D21BC" w:rsidRDefault="007F3B82" w:rsidP="007F3B82">
                  <w:pPr>
                    <w:snapToGrid w:val="0"/>
                    <w:rPr>
                      <w:rFonts w:eastAsia="游明朝"/>
                      <w:sz w:val="22"/>
                      <w:szCs w:val="22"/>
                    </w:rPr>
                  </w:pPr>
                  <w:r w:rsidRPr="002D21BC">
                    <w:rPr>
                      <w:rFonts w:eastAsia="游明朝"/>
                      <w:sz w:val="22"/>
                      <w:szCs w:val="22"/>
                    </w:rPr>
                    <w:t>Different (FR1 licensed FDD and FR1 licensed TDD)</w:t>
                  </w:r>
                </w:p>
              </w:tc>
              <w:tc>
                <w:tcPr>
                  <w:tcW w:w="2693" w:type="dxa"/>
                  <w:shd w:val="clear" w:color="auto" w:fill="auto"/>
                </w:tcPr>
                <w:p w14:paraId="263C9936" w14:textId="77777777" w:rsidR="007F3B82" w:rsidRPr="002D21BC" w:rsidRDefault="007F3B82" w:rsidP="007F3B82">
                  <w:pPr>
                    <w:snapToGrid w:val="0"/>
                    <w:rPr>
                      <w:rFonts w:eastAsia="游明朝"/>
                      <w:sz w:val="22"/>
                      <w:szCs w:val="22"/>
                    </w:rPr>
                  </w:pPr>
                  <w:r w:rsidRPr="002D21BC">
                    <w:rPr>
                      <w:rFonts w:eastAsia="游明朝"/>
                      <w:sz w:val="22"/>
                      <w:szCs w:val="22"/>
                    </w:rPr>
                    <w:t>Same or different</w:t>
                  </w:r>
                </w:p>
              </w:tc>
            </w:tr>
            <w:tr w:rsidR="007F3B82" w:rsidRPr="00F3791A" w14:paraId="366B06A0" w14:textId="77777777">
              <w:tc>
                <w:tcPr>
                  <w:tcW w:w="850" w:type="dxa"/>
                  <w:shd w:val="clear" w:color="auto" w:fill="auto"/>
                </w:tcPr>
                <w:p w14:paraId="74CD01E9" w14:textId="77777777" w:rsidR="007F3B82" w:rsidRPr="002D21BC" w:rsidRDefault="007F3B82" w:rsidP="007F3B82">
                  <w:pPr>
                    <w:snapToGrid w:val="0"/>
                    <w:rPr>
                      <w:rFonts w:eastAsia="游明朝"/>
                      <w:sz w:val="22"/>
                      <w:szCs w:val="22"/>
                    </w:rPr>
                  </w:pPr>
                  <w:r w:rsidRPr="002D21BC">
                    <w:rPr>
                      <w:rFonts w:eastAsia="游明朝"/>
                      <w:sz w:val="22"/>
                      <w:szCs w:val="22"/>
                    </w:rPr>
                    <w:t>2</w:t>
                  </w:r>
                </w:p>
              </w:tc>
              <w:tc>
                <w:tcPr>
                  <w:tcW w:w="4962" w:type="dxa"/>
                  <w:shd w:val="clear" w:color="auto" w:fill="auto"/>
                </w:tcPr>
                <w:p w14:paraId="77CF2F91" w14:textId="77777777" w:rsidR="007F3B82" w:rsidRPr="002D21BC" w:rsidRDefault="007F3B82" w:rsidP="007F3B82">
                  <w:pPr>
                    <w:snapToGrid w:val="0"/>
                    <w:rPr>
                      <w:rFonts w:eastAsia="游明朝"/>
                      <w:sz w:val="22"/>
                      <w:szCs w:val="22"/>
                    </w:rPr>
                  </w:pPr>
                  <w:r w:rsidRPr="002D21BC">
                    <w:rPr>
                      <w:rFonts w:eastAsia="游明朝"/>
                      <w:sz w:val="22"/>
                      <w:szCs w:val="22"/>
                    </w:rPr>
                    <w:t>Different (FR1 licensed FDD and FR2-1)</w:t>
                  </w:r>
                </w:p>
              </w:tc>
              <w:tc>
                <w:tcPr>
                  <w:tcW w:w="2693" w:type="dxa"/>
                  <w:shd w:val="clear" w:color="auto" w:fill="auto"/>
                </w:tcPr>
                <w:p w14:paraId="6260CB7B" w14:textId="77777777" w:rsidR="007F3B82" w:rsidRPr="002D21BC" w:rsidRDefault="007F3B82" w:rsidP="007F3B82">
                  <w:pPr>
                    <w:snapToGrid w:val="0"/>
                    <w:rPr>
                      <w:sz w:val="22"/>
                      <w:szCs w:val="22"/>
                    </w:rPr>
                  </w:pPr>
                  <w:r w:rsidRPr="002D21BC">
                    <w:rPr>
                      <w:rFonts w:eastAsia="游明朝"/>
                      <w:sz w:val="22"/>
                      <w:szCs w:val="22"/>
                    </w:rPr>
                    <w:t xml:space="preserve">Same or different </w:t>
                  </w:r>
                </w:p>
              </w:tc>
            </w:tr>
            <w:tr w:rsidR="007F3B82" w:rsidRPr="00F3791A" w14:paraId="11F244AC" w14:textId="77777777">
              <w:tc>
                <w:tcPr>
                  <w:tcW w:w="850" w:type="dxa"/>
                  <w:shd w:val="clear" w:color="auto" w:fill="auto"/>
                </w:tcPr>
                <w:p w14:paraId="42E9F2E7" w14:textId="77777777" w:rsidR="007F3B82" w:rsidRPr="002D21BC" w:rsidRDefault="007F3B82" w:rsidP="007F3B82">
                  <w:pPr>
                    <w:snapToGrid w:val="0"/>
                    <w:rPr>
                      <w:rFonts w:eastAsia="游明朝"/>
                      <w:sz w:val="22"/>
                      <w:szCs w:val="22"/>
                    </w:rPr>
                  </w:pPr>
                  <w:r w:rsidRPr="002D21BC">
                    <w:rPr>
                      <w:rFonts w:eastAsia="游明朝"/>
                      <w:sz w:val="22"/>
                      <w:szCs w:val="22"/>
                    </w:rPr>
                    <w:t>3</w:t>
                  </w:r>
                </w:p>
              </w:tc>
              <w:tc>
                <w:tcPr>
                  <w:tcW w:w="4962" w:type="dxa"/>
                  <w:shd w:val="clear" w:color="auto" w:fill="auto"/>
                </w:tcPr>
                <w:p w14:paraId="24186C66" w14:textId="77777777" w:rsidR="007F3B82" w:rsidRPr="002D21BC" w:rsidRDefault="007F3B82" w:rsidP="007F3B82">
                  <w:pPr>
                    <w:snapToGrid w:val="0"/>
                    <w:rPr>
                      <w:sz w:val="22"/>
                      <w:szCs w:val="22"/>
                    </w:rPr>
                  </w:pPr>
                  <w:r w:rsidRPr="002D21BC">
                    <w:rPr>
                      <w:rFonts w:eastAsia="游明朝"/>
                      <w:sz w:val="22"/>
                      <w:szCs w:val="22"/>
                    </w:rPr>
                    <w:t>Different (FR1 licensed TDD and FR2-1)</w:t>
                  </w:r>
                </w:p>
              </w:tc>
              <w:tc>
                <w:tcPr>
                  <w:tcW w:w="2693" w:type="dxa"/>
                  <w:shd w:val="clear" w:color="auto" w:fill="auto"/>
                </w:tcPr>
                <w:p w14:paraId="58034EC8" w14:textId="77777777" w:rsidR="007F3B82" w:rsidRPr="002D21BC" w:rsidRDefault="007F3B82" w:rsidP="007F3B82">
                  <w:pPr>
                    <w:snapToGrid w:val="0"/>
                    <w:rPr>
                      <w:sz w:val="22"/>
                      <w:szCs w:val="22"/>
                    </w:rPr>
                  </w:pPr>
                  <w:r w:rsidRPr="002D21BC">
                    <w:rPr>
                      <w:rFonts w:eastAsia="游明朝"/>
                      <w:sz w:val="22"/>
                      <w:szCs w:val="22"/>
                    </w:rPr>
                    <w:t xml:space="preserve">Same or different </w:t>
                  </w:r>
                </w:p>
              </w:tc>
            </w:tr>
            <w:tr w:rsidR="007F3B82" w:rsidRPr="00F3791A" w14:paraId="28EECA20" w14:textId="77777777">
              <w:tc>
                <w:tcPr>
                  <w:tcW w:w="850" w:type="dxa"/>
                  <w:shd w:val="clear" w:color="auto" w:fill="auto"/>
                </w:tcPr>
                <w:p w14:paraId="1641312F" w14:textId="77777777" w:rsidR="007F3B82" w:rsidRPr="002D21BC" w:rsidRDefault="007F3B82" w:rsidP="007F3B82">
                  <w:pPr>
                    <w:snapToGrid w:val="0"/>
                    <w:rPr>
                      <w:rFonts w:eastAsia="游明朝"/>
                      <w:sz w:val="22"/>
                      <w:szCs w:val="22"/>
                    </w:rPr>
                  </w:pPr>
                  <w:r w:rsidRPr="002D21BC">
                    <w:rPr>
                      <w:rFonts w:eastAsia="游明朝"/>
                      <w:sz w:val="22"/>
                      <w:szCs w:val="22"/>
                    </w:rPr>
                    <w:t>4</w:t>
                  </w:r>
                </w:p>
              </w:tc>
              <w:tc>
                <w:tcPr>
                  <w:tcW w:w="4962" w:type="dxa"/>
                  <w:shd w:val="clear" w:color="auto" w:fill="auto"/>
                </w:tcPr>
                <w:p w14:paraId="5E08A27A" w14:textId="77777777" w:rsidR="007F3B82" w:rsidRPr="002D21BC" w:rsidRDefault="007F3B82" w:rsidP="007F3B82">
                  <w:pPr>
                    <w:snapToGrid w:val="0"/>
                    <w:rPr>
                      <w:rFonts w:eastAsia="游明朝"/>
                      <w:sz w:val="22"/>
                      <w:szCs w:val="22"/>
                    </w:rPr>
                  </w:pPr>
                  <w:r w:rsidRPr="002D21BC">
                    <w:rPr>
                      <w:rFonts w:eastAsia="游明朝"/>
                      <w:sz w:val="22"/>
                      <w:szCs w:val="22"/>
                    </w:rPr>
                    <w:t>Same (FR1 licensed FDD)</w:t>
                  </w:r>
                </w:p>
              </w:tc>
              <w:tc>
                <w:tcPr>
                  <w:tcW w:w="2693" w:type="dxa"/>
                  <w:shd w:val="clear" w:color="auto" w:fill="auto"/>
                </w:tcPr>
                <w:p w14:paraId="0C4E0A53" w14:textId="77777777" w:rsidR="007F3B82" w:rsidRPr="002D21BC" w:rsidRDefault="007F3B82" w:rsidP="007F3B82">
                  <w:pPr>
                    <w:snapToGrid w:val="0"/>
                    <w:rPr>
                      <w:rFonts w:eastAsia="游明朝"/>
                      <w:sz w:val="22"/>
                      <w:szCs w:val="22"/>
                    </w:rPr>
                  </w:pPr>
                  <w:r w:rsidRPr="002D21BC">
                    <w:rPr>
                      <w:rFonts w:eastAsia="游明朝"/>
                      <w:sz w:val="22"/>
                      <w:szCs w:val="22"/>
                    </w:rPr>
                    <w:t>different</w:t>
                  </w:r>
                </w:p>
              </w:tc>
            </w:tr>
            <w:tr w:rsidR="007F3B82" w:rsidRPr="00F3791A" w14:paraId="471CC826" w14:textId="77777777">
              <w:tc>
                <w:tcPr>
                  <w:tcW w:w="850" w:type="dxa"/>
                  <w:shd w:val="clear" w:color="auto" w:fill="auto"/>
                </w:tcPr>
                <w:p w14:paraId="6BCCFB66" w14:textId="77777777" w:rsidR="007F3B82" w:rsidRPr="002D21BC" w:rsidRDefault="007F3B82" w:rsidP="007F3B82">
                  <w:pPr>
                    <w:snapToGrid w:val="0"/>
                    <w:rPr>
                      <w:rFonts w:eastAsia="游明朝"/>
                      <w:sz w:val="22"/>
                      <w:szCs w:val="22"/>
                    </w:rPr>
                  </w:pPr>
                  <w:r w:rsidRPr="002D21BC">
                    <w:rPr>
                      <w:rFonts w:eastAsia="游明朝"/>
                      <w:sz w:val="22"/>
                      <w:szCs w:val="22"/>
                    </w:rPr>
                    <w:t>5</w:t>
                  </w:r>
                </w:p>
              </w:tc>
              <w:tc>
                <w:tcPr>
                  <w:tcW w:w="4962" w:type="dxa"/>
                  <w:shd w:val="clear" w:color="auto" w:fill="auto"/>
                </w:tcPr>
                <w:p w14:paraId="31D566BA" w14:textId="77777777" w:rsidR="007F3B82" w:rsidRPr="002D21BC" w:rsidRDefault="007F3B82" w:rsidP="007F3B82">
                  <w:pPr>
                    <w:snapToGrid w:val="0"/>
                    <w:rPr>
                      <w:rFonts w:eastAsia="游明朝"/>
                      <w:sz w:val="22"/>
                      <w:szCs w:val="22"/>
                    </w:rPr>
                  </w:pPr>
                  <w:r w:rsidRPr="002D21BC">
                    <w:rPr>
                      <w:rFonts w:eastAsia="游明朝"/>
                      <w:sz w:val="22"/>
                      <w:szCs w:val="22"/>
                    </w:rPr>
                    <w:t>Same (FR1 licensed TDD)</w:t>
                  </w:r>
                </w:p>
              </w:tc>
              <w:tc>
                <w:tcPr>
                  <w:tcW w:w="2693" w:type="dxa"/>
                  <w:shd w:val="clear" w:color="auto" w:fill="auto"/>
                </w:tcPr>
                <w:p w14:paraId="62D2ABFC" w14:textId="77777777" w:rsidR="007F3B82" w:rsidRPr="002D21BC" w:rsidRDefault="007F3B82" w:rsidP="007F3B82">
                  <w:pPr>
                    <w:snapToGrid w:val="0"/>
                    <w:rPr>
                      <w:rFonts w:eastAsia="游明朝"/>
                      <w:sz w:val="22"/>
                      <w:szCs w:val="22"/>
                    </w:rPr>
                  </w:pPr>
                  <w:r w:rsidRPr="002D21BC">
                    <w:rPr>
                      <w:rFonts w:eastAsia="游明朝"/>
                      <w:sz w:val="22"/>
                      <w:szCs w:val="22"/>
                    </w:rPr>
                    <w:t>different</w:t>
                  </w:r>
                </w:p>
              </w:tc>
            </w:tr>
            <w:tr w:rsidR="007F3B82" w:rsidRPr="00F3791A" w14:paraId="551A0574" w14:textId="77777777">
              <w:tc>
                <w:tcPr>
                  <w:tcW w:w="850" w:type="dxa"/>
                  <w:shd w:val="clear" w:color="auto" w:fill="auto"/>
                </w:tcPr>
                <w:p w14:paraId="36373F55" w14:textId="77777777" w:rsidR="007F3B82" w:rsidRPr="002D21BC" w:rsidRDefault="007F3B82" w:rsidP="007F3B82">
                  <w:pPr>
                    <w:snapToGrid w:val="0"/>
                    <w:rPr>
                      <w:rFonts w:eastAsia="游明朝"/>
                      <w:sz w:val="22"/>
                      <w:szCs w:val="22"/>
                    </w:rPr>
                  </w:pPr>
                  <w:r w:rsidRPr="002D21BC">
                    <w:rPr>
                      <w:rFonts w:eastAsia="游明朝"/>
                      <w:sz w:val="22"/>
                      <w:szCs w:val="22"/>
                    </w:rPr>
                    <w:t>6</w:t>
                  </w:r>
                </w:p>
              </w:tc>
              <w:tc>
                <w:tcPr>
                  <w:tcW w:w="4962" w:type="dxa"/>
                  <w:shd w:val="clear" w:color="auto" w:fill="auto"/>
                </w:tcPr>
                <w:p w14:paraId="00857E71" w14:textId="77777777" w:rsidR="007F3B82" w:rsidRPr="002D21BC" w:rsidRDefault="007F3B82" w:rsidP="007F3B82">
                  <w:pPr>
                    <w:snapToGrid w:val="0"/>
                    <w:rPr>
                      <w:rFonts w:eastAsia="游明朝"/>
                      <w:sz w:val="22"/>
                      <w:szCs w:val="22"/>
                    </w:rPr>
                  </w:pPr>
                  <w:r w:rsidRPr="002D21BC">
                    <w:rPr>
                      <w:rFonts w:eastAsia="游明朝"/>
                      <w:sz w:val="22"/>
                      <w:szCs w:val="22"/>
                    </w:rPr>
                    <w:t>Same (FR2-1)</w:t>
                  </w:r>
                </w:p>
              </w:tc>
              <w:tc>
                <w:tcPr>
                  <w:tcW w:w="2693" w:type="dxa"/>
                  <w:shd w:val="clear" w:color="auto" w:fill="auto"/>
                </w:tcPr>
                <w:p w14:paraId="1C50715F" w14:textId="77777777" w:rsidR="007F3B82" w:rsidRPr="002D21BC" w:rsidRDefault="007F3B82" w:rsidP="007F3B82">
                  <w:pPr>
                    <w:snapToGrid w:val="0"/>
                    <w:rPr>
                      <w:rFonts w:eastAsia="游明朝"/>
                      <w:sz w:val="22"/>
                      <w:szCs w:val="22"/>
                    </w:rPr>
                  </w:pPr>
                  <w:r w:rsidRPr="002D21BC">
                    <w:rPr>
                      <w:rFonts w:eastAsia="游明朝"/>
                      <w:sz w:val="22"/>
                      <w:szCs w:val="22"/>
                    </w:rPr>
                    <w:t>different</w:t>
                  </w:r>
                </w:p>
              </w:tc>
            </w:tr>
          </w:tbl>
          <w:p w14:paraId="62502478" w14:textId="77777777" w:rsidR="007F3B82" w:rsidRDefault="007F3B82" w:rsidP="007F3B82">
            <w:pPr>
              <w:rPr>
                <w:rFonts w:eastAsiaTheme="minorEastAsia"/>
                <w:sz w:val="22"/>
                <w:szCs w:val="22"/>
              </w:rPr>
            </w:pPr>
          </w:p>
          <w:p w14:paraId="3793F25A" w14:textId="77777777" w:rsidR="007F3B82" w:rsidRDefault="007F3B82" w:rsidP="007F3B82">
            <w:pPr>
              <w:rPr>
                <w:rFonts w:eastAsiaTheme="minorEastAsia"/>
                <w:sz w:val="22"/>
                <w:szCs w:val="22"/>
              </w:rPr>
            </w:pPr>
            <w:r>
              <w:rPr>
                <w:rFonts w:eastAsiaTheme="minorEastAsia" w:hint="eastAsia"/>
                <w:sz w:val="22"/>
                <w:szCs w:val="22"/>
              </w:rPr>
              <w:t xml:space="preserve">As shown above, up to two carrier types are considered for the co-scheduled cells. </w:t>
            </w:r>
            <w:r>
              <w:rPr>
                <w:rFonts w:eastAsiaTheme="minorEastAsia"/>
                <w:sz w:val="22"/>
                <w:szCs w:val="22"/>
              </w:rPr>
              <w:t>I</w:t>
            </w:r>
            <w:r>
              <w:rPr>
                <w:rFonts w:eastAsiaTheme="minorEastAsia" w:hint="eastAsia"/>
                <w:sz w:val="22"/>
                <w:szCs w:val="22"/>
              </w:rPr>
              <w:t xml:space="preserve">f we assume single SCS for each carrier type as in practice, it is equivalent that up to two sets are considered for the co-scheduled cells. </w:t>
            </w:r>
            <w:r>
              <w:rPr>
                <w:rFonts w:eastAsiaTheme="minorEastAsia"/>
                <w:sz w:val="22"/>
                <w:szCs w:val="22"/>
              </w:rPr>
              <w:t>W</w:t>
            </w:r>
            <w:r>
              <w:rPr>
                <w:rFonts w:eastAsiaTheme="minorEastAsia" w:hint="eastAsia"/>
                <w:sz w:val="22"/>
                <w:szCs w:val="22"/>
              </w:rPr>
              <w:t xml:space="preserve">hile we understand the agreement above mentions just </w:t>
            </w:r>
            <w:r>
              <w:rPr>
                <w:rFonts w:eastAsiaTheme="minorEastAsia"/>
                <w:sz w:val="22"/>
                <w:szCs w:val="22"/>
              </w:rPr>
              <w:t>“</w:t>
            </w:r>
            <w:r>
              <w:rPr>
                <w:rFonts w:eastAsiaTheme="minorEastAsia" w:hint="eastAsia"/>
                <w:sz w:val="22"/>
                <w:szCs w:val="22"/>
              </w:rPr>
              <w:t>consider</w:t>
            </w:r>
            <w:r>
              <w:rPr>
                <w:rFonts w:eastAsiaTheme="minorEastAsia"/>
                <w:sz w:val="22"/>
                <w:szCs w:val="22"/>
              </w:rPr>
              <w:t>”</w:t>
            </w:r>
            <w:r>
              <w:rPr>
                <w:rFonts w:eastAsiaTheme="minorEastAsia" w:hint="eastAsia"/>
                <w:sz w:val="22"/>
                <w:szCs w:val="22"/>
              </w:rPr>
              <w:t xml:space="preserve">, we believe it could be taken into account. </w:t>
            </w:r>
            <w:r>
              <w:rPr>
                <w:rFonts w:eastAsiaTheme="minorEastAsia"/>
                <w:sz w:val="22"/>
                <w:szCs w:val="22"/>
              </w:rPr>
              <w:t>T</w:t>
            </w:r>
            <w:r>
              <w:rPr>
                <w:rFonts w:eastAsiaTheme="minorEastAsia" w:hint="eastAsia"/>
                <w:sz w:val="22"/>
                <w:szCs w:val="22"/>
              </w:rPr>
              <w:t xml:space="preserve">hus, we think up to two sets should be considered in a basic FG. </w:t>
            </w:r>
          </w:p>
          <w:p w14:paraId="41C5299B" w14:textId="77777777" w:rsidR="007F3B82" w:rsidRDefault="007F3B82" w:rsidP="007F3B82">
            <w:pPr>
              <w:rPr>
                <w:rFonts w:eastAsiaTheme="minorEastAsia"/>
                <w:sz w:val="22"/>
                <w:szCs w:val="22"/>
              </w:rPr>
            </w:pPr>
            <w:r>
              <w:rPr>
                <w:rFonts w:eastAsiaTheme="minorEastAsia" w:hint="eastAsia"/>
                <w:sz w:val="22"/>
                <w:szCs w:val="22"/>
              </w:rPr>
              <w:t xml:space="preserve">Also, there was a statement at RAN1#120bis that unlicensed bands should also be considered. We do not think it should be considered in a basic FG, because of the </w:t>
            </w:r>
            <w:r>
              <w:rPr>
                <w:rFonts w:eastAsiaTheme="minorEastAsia"/>
                <w:sz w:val="22"/>
                <w:szCs w:val="22"/>
              </w:rPr>
              <w:t>agreement</w:t>
            </w:r>
            <w:r>
              <w:rPr>
                <w:rFonts w:eastAsiaTheme="minorEastAsia" w:hint="eastAsia"/>
                <w:sz w:val="22"/>
                <w:szCs w:val="22"/>
              </w:rPr>
              <w:t xml:space="preserve"> above based on current situation of </w:t>
            </w:r>
            <w:r>
              <w:rPr>
                <w:rFonts w:eastAsiaTheme="minorEastAsia"/>
                <w:sz w:val="22"/>
                <w:szCs w:val="22"/>
              </w:rPr>
              <w:t>commercial</w:t>
            </w:r>
            <w:r>
              <w:rPr>
                <w:rFonts w:eastAsiaTheme="minorEastAsia" w:hint="eastAsia"/>
                <w:sz w:val="22"/>
                <w:szCs w:val="22"/>
              </w:rPr>
              <w:t xml:space="preserve"> deployments. </w:t>
            </w:r>
            <w:r>
              <w:rPr>
                <w:rFonts w:eastAsiaTheme="minorEastAsia"/>
                <w:sz w:val="22"/>
                <w:szCs w:val="22"/>
              </w:rPr>
              <w:t>I</w:t>
            </w:r>
            <w:r>
              <w:rPr>
                <w:rFonts w:eastAsiaTheme="minorEastAsia" w:hint="eastAsia"/>
                <w:sz w:val="22"/>
                <w:szCs w:val="22"/>
              </w:rPr>
              <w:t xml:space="preserve">n other words, we believe the basic FG can focus only on licensed bands. </w:t>
            </w:r>
          </w:p>
          <w:p w14:paraId="43DA0104" w14:textId="77777777" w:rsidR="007F3B82" w:rsidRDefault="007F3B82" w:rsidP="007F3B82">
            <w:pPr>
              <w:rPr>
                <w:rFonts w:eastAsiaTheme="minorEastAsia"/>
                <w:sz w:val="22"/>
                <w:szCs w:val="22"/>
              </w:rPr>
            </w:pPr>
            <w:r>
              <w:rPr>
                <w:rFonts w:eastAsiaTheme="minorEastAsia"/>
                <w:sz w:val="22"/>
                <w:szCs w:val="22"/>
              </w:rPr>
              <w:t>H</w:t>
            </w:r>
            <w:r>
              <w:rPr>
                <w:rFonts w:eastAsiaTheme="minorEastAsia" w:hint="eastAsia"/>
                <w:sz w:val="22"/>
                <w:szCs w:val="22"/>
              </w:rPr>
              <w:t xml:space="preserve">ere we would like to propose precluding more than two sets, (FR2-1, 60kHz) and unlicensed bands from a basic FG, while those features can still be supported by separate FG if necessary. </w:t>
            </w:r>
          </w:p>
          <w:p w14:paraId="1D65CAE6" w14:textId="77777777" w:rsidR="007F3B82" w:rsidRDefault="007F3B82" w:rsidP="007F3B82">
            <w:pPr>
              <w:spacing w:after="120"/>
              <w:jc w:val="both"/>
              <w:rPr>
                <w:rFonts w:eastAsiaTheme="minorEastAsia"/>
                <w:b/>
                <w:bCs/>
                <w:sz w:val="22"/>
                <w:szCs w:val="22"/>
              </w:rPr>
            </w:pPr>
            <w:r>
              <w:rPr>
                <w:rFonts w:eastAsiaTheme="minorEastAsia" w:hint="eastAsia"/>
                <w:b/>
                <w:bCs/>
                <w:sz w:val="22"/>
                <w:szCs w:val="22"/>
              </w:rPr>
              <w:lastRenderedPageBreak/>
              <w:t>Proposal 1: The basic FGs for m</w:t>
            </w:r>
            <w:r w:rsidRPr="00DE4D76">
              <w:rPr>
                <w:rFonts w:eastAsiaTheme="minorEastAsia"/>
                <w:b/>
                <w:bCs/>
                <w:sz w:val="22"/>
                <w:szCs w:val="22"/>
              </w:rPr>
              <w:t>ulti-cell PDSCH</w:t>
            </w:r>
            <w:r>
              <w:rPr>
                <w:rFonts w:eastAsiaTheme="minorEastAsia" w:hint="eastAsia"/>
                <w:b/>
                <w:bCs/>
                <w:sz w:val="22"/>
                <w:szCs w:val="22"/>
              </w:rPr>
              <w:t>/PUSCH</w:t>
            </w:r>
            <w:r w:rsidRPr="00DE4D76">
              <w:rPr>
                <w:rFonts w:eastAsiaTheme="minorEastAsia"/>
                <w:b/>
                <w:bCs/>
                <w:sz w:val="22"/>
                <w:szCs w:val="22"/>
              </w:rPr>
              <w:t xml:space="preserve"> scheduling by DCI format 1_3</w:t>
            </w:r>
            <w:r>
              <w:rPr>
                <w:rFonts w:eastAsiaTheme="minorEastAsia" w:hint="eastAsia"/>
                <w:b/>
                <w:bCs/>
                <w:sz w:val="22"/>
                <w:szCs w:val="22"/>
              </w:rPr>
              <w:t>/0_3</w:t>
            </w:r>
            <w:r w:rsidRPr="00DE4D76">
              <w:rPr>
                <w:rFonts w:eastAsiaTheme="minorEastAsia"/>
                <w:b/>
                <w:bCs/>
                <w:sz w:val="22"/>
                <w:szCs w:val="22"/>
              </w:rPr>
              <w:t xml:space="preserve"> with different SCS</w:t>
            </w:r>
            <w:r>
              <w:rPr>
                <w:rFonts w:eastAsiaTheme="minorEastAsia" w:hint="eastAsia"/>
                <w:b/>
                <w:bCs/>
                <w:sz w:val="22"/>
                <w:szCs w:val="22"/>
              </w:rPr>
              <w:t>/</w:t>
            </w:r>
            <w:r w:rsidRPr="00DE4D76">
              <w:rPr>
                <w:rFonts w:eastAsiaTheme="minorEastAsia"/>
                <w:b/>
                <w:bCs/>
                <w:sz w:val="22"/>
                <w:szCs w:val="22"/>
              </w:rPr>
              <w:t>carrier type for the cells in the set</w:t>
            </w:r>
            <w:r>
              <w:rPr>
                <w:rFonts w:eastAsiaTheme="minorEastAsia" w:hint="eastAsia"/>
                <w:b/>
                <w:bCs/>
                <w:sz w:val="22"/>
                <w:szCs w:val="22"/>
              </w:rPr>
              <w:t xml:space="preserve"> should be designed without considering followings.</w:t>
            </w:r>
          </w:p>
          <w:p w14:paraId="6525A83A" w14:textId="77777777" w:rsidR="007F3B82" w:rsidRDefault="007F3B82" w:rsidP="00F03B85">
            <w:pPr>
              <w:pStyle w:val="aff6"/>
              <w:numPr>
                <w:ilvl w:val="1"/>
                <w:numId w:val="35"/>
              </w:numPr>
              <w:overflowPunct/>
              <w:autoSpaceDE/>
              <w:autoSpaceDN/>
              <w:adjustRightInd/>
              <w:spacing w:after="120"/>
              <w:ind w:leftChars="0" w:left="1520" w:hanging="440"/>
              <w:jc w:val="both"/>
              <w:rPr>
                <w:rFonts w:eastAsiaTheme="minorEastAsia"/>
                <w:b/>
                <w:bCs/>
                <w:sz w:val="22"/>
                <w:szCs w:val="22"/>
                <w:lang w:val="en-US"/>
              </w:rPr>
            </w:pPr>
            <w:r>
              <w:rPr>
                <w:rFonts w:eastAsiaTheme="minorEastAsia" w:hint="eastAsia"/>
                <w:b/>
                <w:bCs/>
                <w:sz w:val="22"/>
                <w:szCs w:val="22"/>
                <w:lang w:val="en-US"/>
              </w:rPr>
              <w:t>FR2-1, 60kHz as a candidate set</w:t>
            </w:r>
          </w:p>
          <w:p w14:paraId="70B3AEA1" w14:textId="77777777" w:rsidR="007F3B82" w:rsidRDefault="007F3B82" w:rsidP="00F03B85">
            <w:pPr>
              <w:pStyle w:val="aff6"/>
              <w:numPr>
                <w:ilvl w:val="1"/>
                <w:numId w:val="35"/>
              </w:numPr>
              <w:overflowPunct/>
              <w:autoSpaceDE/>
              <w:autoSpaceDN/>
              <w:adjustRightInd/>
              <w:spacing w:after="120"/>
              <w:ind w:leftChars="0" w:left="1520" w:hanging="440"/>
              <w:jc w:val="both"/>
              <w:rPr>
                <w:rFonts w:eastAsiaTheme="minorEastAsia"/>
                <w:b/>
                <w:bCs/>
                <w:sz w:val="22"/>
                <w:szCs w:val="22"/>
                <w:lang w:val="en-US"/>
              </w:rPr>
            </w:pPr>
            <w:r>
              <w:rPr>
                <w:rFonts w:eastAsiaTheme="minorEastAsia" w:hint="eastAsia"/>
                <w:b/>
                <w:bCs/>
                <w:sz w:val="22"/>
                <w:szCs w:val="22"/>
                <w:lang w:val="en-US"/>
              </w:rPr>
              <w:t>More than two (carrier type, SCS) sets for the co-scheduled cells</w:t>
            </w:r>
          </w:p>
          <w:p w14:paraId="383F5677" w14:textId="77777777" w:rsidR="007F3B82" w:rsidRPr="009437C9" w:rsidRDefault="007F3B82" w:rsidP="00F03B85">
            <w:pPr>
              <w:pStyle w:val="aff6"/>
              <w:numPr>
                <w:ilvl w:val="1"/>
                <w:numId w:val="35"/>
              </w:numPr>
              <w:overflowPunct/>
              <w:autoSpaceDE/>
              <w:autoSpaceDN/>
              <w:adjustRightInd/>
              <w:spacing w:after="120"/>
              <w:ind w:leftChars="0" w:left="1520" w:hanging="440"/>
              <w:jc w:val="both"/>
              <w:rPr>
                <w:rFonts w:eastAsiaTheme="minorEastAsia"/>
                <w:b/>
                <w:bCs/>
                <w:sz w:val="22"/>
                <w:szCs w:val="22"/>
                <w:lang w:val="en-US"/>
              </w:rPr>
            </w:pPr>
            <w:r>
              <w:rPr>
                <w:rFonts w:eastAsiaTheme="minorEastAsia"/>
                <w:b/>
                <w:bCs/>
                <w:sz w:val="22"/>
                <w:szCs w:val="22"/>
                <w:lang w:val="en-US"/>
              </w:rPr>
              <w:t>U</w:t>
            </w:r>
            <w:r>
              <w:rPr>
                <w:rFonts w:eastAsiaTheme="minorEastAsia" w:hint="eastAsia"/>
                <w:b/>
                <w:bCs/>
                <w:sz w:val="22"/>
                <w:szCs w:val="22"/>
                <w:lang w:val="en-US"/>
              </w:rPr>
              <w:t>nlicensed bands</w:t>
            </w:r>
          </w:p>
          <w:p w14:paraId="70E4F65C" w14:textId="77777777" w:rsidR="007F3B82" w:rsidRDefault="007F3B82" w:rsidP="007F3B82">
            <w:pPr>
              <w:rPr>
                <w:rFonts w:eastAsiaTheme="minorEastAsia"/>
                <w:sz w:val="22"/>
                <w:szCs w:val="22"/>
              </w:rPr>
            </w:pPr>
          </w:p>
          <w:p w14:paraId="1ACC0D2D" w14:textId="77777777" w:rsidR="007F3B82" w:rsidRPr="00931B15" w:rsidRDefault="007F3B82" w:rsidP="007F3B82">
            <w:pPr>
              <w:rPr>
                <w:rFonts w:eastAsiaTheme="minorEastAsia"/>
                <w:sz w:val="22"/>
                <w:szCs w:val="22"/>
              </w:rPr>
            </w:pPr>
            <w:r>
              <w:rPr>
                <w:rFonts w:eastAsiaTheme="minorEastAsia"/>
                <w:sz w:val="22"/>
                <w:szCs w:val="22"/>
              </w:rPr>
              <w:t>I</w:t>
            </w:r>
            <w:r>
              <w:rPr>
                <w:rFonts w:eastAsiaTheme="minorEastAsia" w:hint="eastAsia"/>
                <w:sz w:val="22"/>
                <w:szCs w:val="22"/>
              </w:rPr>
              <w:t xml:space="preserve">f we take above proposal (i.e., focusing on (FR1 FDD, 15kHz), (FR1 TDD 30kHz), (FR2, 120kHz) and only licensed band, up to two sets for designing the basic FGs), we believe the </w:t>
            </w:r>
            <w:r>
              <w:rPr>
                <w:rFonts w:eastAsiaTheme="minorEastAsia"/>
                <w:sz w:val="22"/>
                <w:szCs w:val="22"/>
              </w:rPr>
              <w:t>decision</w:t>
            </w:r>
            <w:r>
              <w:rPr>
                <w:rFonts w:eastAsiaTheme="minorEastAsia" w:hint="eastAsia"/>
                <w:sz w:val="22"/>
                <w:szCs w:val="22"/>
              </w:rPr>
              <w:t xml:space="preserve"> on basic FG design will be much simpler: we believe RAN1 can simply take Alt-1, mainly because there is no case with two sets with the same carrier type. </w:t>
            </w:r>
            <w:r>
              <w:rPr>
                <w:rFonts w:eastAsiaTheme="minorEastAsia"/>
                <w:sz w:val="22"/>
                <w:szCs w:val="22"/>
              </w:rPr>
              <w:t>O</w:t>
            </w:r>
            <w:r>
              <w:rPr>
                <w:rFonts w:eastAsiaTheme="minorEastAsia" w:hint="eastAsia"/>
                <w:sz w:val="22"/>
                <w:szCs w:val="22"/>
              </w:rPr>
              <w:t xml:space="preserve">n top of this, if the precluded possibility (e.g., (FR2-1, 60kHz), up to three sets or unlicensed band) is deemed necessary, it would be proceeded as a separate row. </w:t>
            </w:r>
          </w:p>
          <w:p w14:paraId="2122449A" w14:textId="77777777" w:rsidR="007F3B82" w:rsidRDefault="007F3B82" w:rsidP="007F3B82">
            <w:pPr>
              <w:spacing w:after="120"/>
              <w:jc w:val="both"/>
              <w:rPr>
                <w:rFonts w:eastAsiaTheme="minorEastAsia"/>
                <w:b/>
                <w:bCs/>
                <w:sz w:val="22"/>
                <w:szCs w:val="22"/>
                <w:lang w:val="en-US"/>
              </w:rPr>
            </w:pPr>
            <w:r>
              <w:rPr>
                <w:rFonts w:eastAsiaTheme="minorEastAsia" w:hint="eastAsia"/>
                <w:b/>
                <w:bCs/>
                <w:sz w:val="22"/>
                <w:szCs w:val="22"/>
                <w:lang w:val="en-US"/>
              </w:rPr>
              <w:t>Proposal</w:t>
            </w:r>
            <w:r w:rsidRPr="1B590E3A">
              <w:rPr>
                <w:b/>
                <w:bCs/>
                <w:sz w:val="22"/>
                <w:szCs w:val="22"/>
                <w:lang w:val="en-US"/>
              </w:rPr>
              <w:t xml:space="preserve"> </w:t>
            </w:r>
            <w:r>
              <w:rPr>
                <w:rFonts w:eastAsiaTheme="minorEastAsia" w:hint="eastAsia"/>
                <w:b/>
                <w:bCs/>
                <w:sz w:val="22"/>
                <w:szCs w:val="22"/>
                <w:lang w:val="en-US"/>
              </w:rPr>
              <w:t>2</w:t>
            </w:r>
            <w:r w:rsidRPr="1B590E3A">
              <w:rPr>
                <w:b/>
                <w:bCs/>
                <w:sz w:val="22"/>
                <w:szCs w:val="22"/>
                <w:lang w:val="en-US"/>
              </w:rPr>
              <w:t xml:space="preserve">: </w:t>
            </w:r>
            <w:r>
              <w:rPr>
                <w:rFonts w:eastAsiaTheme="minorEastAsia" w:hint="eastAsia"/>
                <w:b/>
                <w:bCs/>
                <w:sz w:val="22"/>
                <w:szCs w:val="22"/>
                <w:lang w:val="en-US"/>
              </w:rPr>
              <w:t xml:space="preserve">For FGs </w:t>
            </w:r>
            <w:r w:rsidRPr="00A0452E">
              <w:rPr>
                <w:rFonts w:eastAsiaTheme="minorEastAsia"/>
                <w:b/>
                <w:bCs/>
                <w:sz w:val="22"/>
                <w:szCs w:val="22"/>
                <w:lang w:val="en-US"/>
              </w:rPr>
              <w:t>for different SCS/carrier type among co-scheduled cells by the single DCI</w:t>
            </w:r>
            <w:r>
              <w:rPr>
                <w:rFonts w:eastAsiaTheme="minorEastAsia" w:hint="eastAsia"/>
                <w:b/>
                <w:bCs/>
                <w:sz w:val="22"/>
                <w:szCs w:val="22"/>
                <w:lang w:val="en-US"/>
              </w:rPr>
              <w:t xml:space="preserve">, Alt-1 should be supported, with the </w:t>
            </w:r>
            <w:r>
              <w:rPr>
                <w:rFonts w:eastAsiaTheme="minorEastAsia"/>
                <w:b/>
                <w:bCs/>
                <w:sz w:val="22"/>
                <w:szCs w:val="22"/>
                <w:lang w:val="en-US"/>
              </w:rPr>
              <w:t>following</w:t>
            </w:r>
            <w:r>
              <w:rPr>
                <w:rFonts w:eastAsiaTheme="minorEastAsia" w:hint="eastAsia"/>
                <w:b/>
                <w:bCs/>
                <w:sz w:val="22"/>
                <w:szCs w:val="22"/>
                <w:lang w:val="en-US"/>
              </w:rPr>
              <w:t xml:space="preserve"> updates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6353"/>
              <w:gridCol w:w="12970"/>
            </w:tblGrid>
            <w:tr w:rsidR="007F3B82" w:rsidRPr="00D322D1" w14:paraId="525CC1FC" w14:textId="77777777">
              <w:trPr>
                <w:trHeight w:val="20"/>
              </w:trPr>
              <w:tc>
                <w:tcPr>
                  <w:tcW w:w="161" w:type="pct"/>
                  <w:tcBorders>
                    <w:top w:val="single" w:sz="4" w:space="0" w:color="auto"/>
                    <w:left w:val="single" w:sz="4" w:space="0" w:color="auto"/>
                    <w:bottom w:val="single" w:sz="4" w:space="0" w:color="auto"/>
                    <w:right w:val="single" w:sz="4" w:space="0" w:color="auto"/>
                  </w:tcBorders>
                </w:tcPr>
                <w:p w14:paraId="3AAE85D6"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66-1</w:t>
                  </w:r>
                  <w:r w:rsidRPr="007B1D7A">
                    <w:rPr>
                      <w:rFonts w:eastAsia="ＭＳ 明朝" w:cs="Arial" w:hint="eastAsia"/>
                      <w:strike/>
                      <w:color w:val="FF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54513DEE"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 xml:space="preserve">Multi-cell PDSCH scheduling by DCI format 1_3 with different SCS and different carrier type for </w:t>
                  </w:r>
                  <w:r w:rsidRPr="00D322D1">
                    <w:rPr>
                      <w:rFonts w:eastAsia="ＭＳ 明朝"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4BC1AF79" w14:textId="77777777" w:rsidR="007F3B82" w:rsidRPr="00491833" w:rsidRDefault="007F3B82" w:rsidP="007F3B82">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 xml:space="preserve">UE supports monitoring DCI format 1_3 for DL scheduling with different SCS and different carrier type for </w:t>
                  </w:r>
                  <w:r w:rsidRPr="00491833">
                    <w:rPr>
                      <w:rFonts w:eastAsia="ＭＳ 明朝" w:cs="Arial" w:hint="eastAsia"/>
                      <w:color w:val="000000"/>
                      <w:sz w:val="18"/>
                      <w:szCs w:val="18"/>
                    </w:rPr>
                    <w:t xml:space="preserve">the cells in the set </w:t>
                  </w:r>
                </w:p>
                <w:p w14:paraId="607590E4" w14:textId="77777777" w:rsidR="007F3B82" w:rsidRPr="00855CCF" w:rsidRDefault="007F3B82" w:rsidP="007F3B82">
                  <w:pPr>
                    <w:spacing w:after="0"/>
                    <w:rPr>
                      <w:rFonts w:eastAsia="ＭＳ 明朝" w:cs="Arial"/>
                      <w:color w:val="FF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E23B8B">
                    <w:rPr>
                      <w:rFonts w:eastAsia="ＭＳ 明朝" w:cs="Arial" w:hint="eastAsia"/>
                      <w:strike/>
                      <w:color w:val="FF0000"/>
                      <w:sz w:val="18"/>
                      <w:szCs w:val="18"/>
                    </w:rPr>
                    <w:t>[</w:t>
                  </w:r>
                  <w:r w:rsidRPr="00E23B8B">
                    <w:rPr>
                      <w:rFonts w:eastAsia="ＭＳ 明朝" w:cs="Arial" w:hint="eastAsia"/>
                      <w:color w:val="FF0000"/>
                      <w:sz w:val="18"/>
                      <w:szCs w:val="18"/>
                    </w:rPr>
                    <w:t>two</w:t>
                  </w:r>
                  <w:r w:rsidRPr="00E23B8B">
                    <w:rPr>
                      <w:rFonts w:eastAsia="ＭＳ 明朝" w:cs="Arial" w:hint="eastAsia"/>
                      <w:strike/>
                      <w:color w:val="FF0000"/>
                      <w:sz w:val="18"/>
                      <w:szCs w:val="18"/>
                    </w:rPr>
                    <w:t>]</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(FR1 FDD, 15kHz), (FR1 TDD, 30kHz),</w:t>
                  </w:r>
                  <w:r>
                    <w:rPr>
                      <w:rFonts w:eastAsia="ＭＳ 明朝" w:cs="Arial" w:hint="eastAsia"/>
                      <w:color w:val="FF0000"/>
                      <w:sz w:val="18"/>
                      <w:szCs w:val="18"/>
                    </w:rPr>
                    <w:t xml:space="preserve">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w:t>
                  </w:r>
                  <w:r>
                    <w:rPr>
                      <w:rFonts w:eastAsia="ＭＳ 明朝" w:cs="Arial" w:hint="eastAsia"/>
                      <w:color w:val="000000"/>
                      <w:sz w:val="18"/>
                      <w:szCs w:val="18"/>
                    </w:rPr>
                    <w:t xml:space="preserve"> 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w:t>
                  </w:r>
                  <w:r w:rsidRPr="00491833">
                    <w:rPr>
                      <w:rFonts w:eastAsia="ＭＳ 明朝" w:cs="Arial" w:hint="eastAsia"/>
                      <w:color w:val="000000"/>
                      <w:sz w:val="18"/>
                      <w:szCs w:val="18"/>
                    </w:rPr>
                    <w:t>nation</w:t>
                  </w:r>
                </w:p>
                <w:p w14:paraId="1944762A" w14:textId="77777777" w:rsidR="007F3B82" w:rsidRDefault="007F3B82" w:rsidP="007F3B82">
                  <w:pPr>
                    <w:spacing w:after="0"/>
                    <w:rPr>
                      <w:rFonts w:eastAsia="ＭＳ 明朝" w:cs="Arial"/>
                      <w:color w:val="000000"/>
                      <w:sz w:val="18"/>
                      <w:szCs w:val="18"/>
                      <w:highlight w:val="yellow"/>
                    </w:rPr>
                  </w:pPr>
                </w:p>
                <w:p w14:paraId="7275DBFB" w14:textId="77777777" w:rsidR="007F3B82" w:rsidRPr="005F543F" w:rsidRDefault="007F3B82" w:rsidP="007F3B82">
                  <w:pPr>
                    <w:spacing w:after="0"/>
                    <w:rPr>
                      <w:rFonts w:eastAsia="ＭＳ 明朝" w:cs="Arial"/>
                      <w:strike/>
                      <w:color w:val="FF0000"/>
                      <w:sz w:val="18"/>
                      <w:szCs w:val="18"/>
                    </w:rPr>
                  </w:pPr>
                  <w:r w:rsidRPr="005F543F">
                    <w:rPr>
                      <w:rFonts w:eastAsia="ＭＳ 明朝" w:cs="Arial" w:hint="eastAsia"/>
                      <w:strike/>
                      <w:color w:val="FF0000"/>
                      <w:sz w:val="18"/>
                      <w:szCs w:val="18"/>
                    </w:rPr>
                    <w:t>FFS: Other combination(s) of (</w:t>
                  </w:r>
                  <w:r w:rsidRPr="005F543F">
                    <w:rPr>
                      <w:rFonts w:eastAsia="ＭＳ 明朝" w:cs="Arial"/>
                      <w:strike/>
                      <w:color w:val="FF0000"/>
                      <w:sz w:val="18"/>
                      <w:szCs w:val="18"/>
                    </w:rPr>
                    <w:t>carrier</w:t>
                  </w:r>
                  <w:r w:rsidRPr="005F543F">
                    <w:rPr>
                      <w:rFonts w:eastAsia="ＭＳ 明朝" w:cs="Arial" w:hint="eastAsia"/>
                      <w:strike/>
                      <w:color w:val="FF0000"/>
                      <w:sz w:val="18"/>
                      <w:szCs w:val="18"/>
                    </w:rPr>
                    <w:t xml:space="preserve"> type, SCS)</w:t>
                  </w:r>
                </w:p>
                <w:p w14:paraId="2E852B43"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45D98594" w14:textId="77777777" w:rsidR="007F3B82" w:rsidRPr="005F543F" w:rsidRDefault="007F3B82" w:rsidP="007F3B82">
                  <w:pPr>
                    <w:spacing w:after="0"/>
                    <w:rPr>
                      <w:rFonts w:eastAsia="ＭＳ 明朝" w:cs="Arial"/>
                      <w:strike/>
                      <w:color w:val="FF0000"/>
                      <w:sz w:val="18"/>
                      <w:szCs w:val="18"/>
                    </w:rPr>
                  </w:pPr>
                  <w:r w:rsidRPr="005F543F">
                    <w:rPr>
                      <w:rFonts w:eastAsia="ＭＳ 明朝" w:cs="Arial" w:hint="eastAsia"/>
                      <w:strike/>
                      <w:color w:val="FF0000"/>
                      <w:sz w:val="18"/>
                      <w:szCs w:val="18"/>
                    </w:rPr>
                    <w:t>FFS: Whether to limit FR1 TDD and/or FR2-1 to be licensed band only</w:t>
                  </w:r>
                </w:p>
                <w:p w14:paraId="44E6493F" w14:textId="77777777" w:rsidR="007F3B82" w:rsidRPr="00491833" w:rsidRDefault="007F3B82" w:rsidP="007F3B82">
                  <w:pPr>
                    <w:spacing w:after="0"/>
                    <w:rPr>
                      <w:rFonts w:eastAsia="ＭＳ 明朝" w:cs="Arial"/>
                      <w:color w:val="000000"/>
                      <w:sz w:val="18"/>
                      <w:szCs w:val="18"/>
                    </w:rPr>
                  </w:pPr>
                </w:p>
                <w:p w14:paraId="5194BE7E" w14:textId="77777777" w:rsidR="007F3B82" w:rsidRPr="00D322D1" w:rsidRDefault="007F3B82" w:rsidP="007F3B82">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r>
            <w:tr w:rsidR="007F3B82" w:rsidRPr="00D322D1" w14:paraId="7AA57CA0" w14:textId="77777777">
              <w:trPr>
                <w:trHeight w:val="20"/>
              </w:trPr>
              <w:tc>
                <w:tcPr>
                  <w:tcW w:w="161" w:type="pct"/>
                  <w:tcBorders>
                    <w:top w:val="single" w:sz="4" w:space="0" w:color="auto"/>
                    <w:left w:val="single" w:sz="4" w:space="0" w:color="auto"/>
                    <w:bottom w:val="single" w:sz="4" w:space="0" w:color="auto"/>
                    <w:right w:val="single" w:sz="4" w:space="0" w:color="auto"/>
                  </w:tcBorders>
                </w:tcPr>
                <w:p w14:paraId="4B8AD50F"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66-</w:t>
                  </w:r>
                  <w:r>
                    <w:rPr>
                      <w:rFonts w:eastAsia="ＭＳ 明朝" w:cs="Arial" w:hint="eastAsia"/>
                      <w:color w:val="000000"/>
                      <w:sz w:val="18"/>
                      <w:szCs w:val="18"/>
                    </w:rPr>
                    <w:t>2</w:t>
                  </w:r>
                  <w:r w:rsidRPr="007B1D7A">
                    <w:rPr>
                      <w:rFonts w:eastAsia="ＭＳ 明朝" w:cs="Arial" w:hint="eastAsia"/>
                      <w:strike/>
                      <w:color w:val="FF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281C8B99"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Multi-cell P</w:t>
                  </w:r>
                  <w:r w:rsidRPr="00D322D1">
                    <w:rPr>
                      <w:rFonts w:eastAsia="ＭＳ 明朝" w:cs="Arial" w:hint="eastAsia"/>
                      <w:color w:val="000000"/>
                      <w:sz w:val="18"/>
                      <w:szCs w:val="18"/>
                    </w:rPr>
                    <w:t>U</w:t>
                  </w:r>
                  <w:r w:rsidRPr="00D322D1">
                    <w:rPr>
                      <w:rFonts w:eastAsia="ＭＳ 明朝" w:cs="Arial"/>
                      <w:color w:val="000000"/>
                      <w:sz w:val="18"/>
                      <w:szCs w:val="18"/>
                    </w:rPr>
                    <w:t xml:space="preserve">SCH scheduling by DCI format </w:t>
                  </w:r>
                  <w:r w:rsidRPr="00D322D1">
                    <w:rPr>
                      <w:rFonts w:eastAsia="ＭＳ 明朝" w:cs="Arial" w:hint="eastAsia"/>
                      <w:color w:val="000000"/>
                      <w:sz w:val="18"/>
                      <w:szCs w:val="18"/>
                    </w:rPr>
                    <w:t>0</w:t>
                  </w:r>
                  <w:r w:rsidRPr="00D322D1">
                    <w:rPr>
                      <w:rFonts w:eastAsia="ＭＳ 明朝" w:cs="Arial"/>
                      <w:color w:val="000000"/>
                      <w:sz w:val="18"/>
                      <w:szCs w:val="18"/>
                    </w:rPr>
                    <w:t xml:space="preserve">_3 with different SCS and different carrier type for </w:t>
                  </w:r>
                  <w:r w:rsidRPr="00D322D1">
                    <w:rPr>
                      <w:rFonts w:eastAsia="ＭＳ 明朝"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6A243CAE" w14:textId="77777777" w:rsidR="007F3B82" w:rsidRPr="00491833" w:rsidRDefault="007F3B82" w:rsidP="007F3B82">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 xml:space="preserve">UE supports monitoring DCI format </w:t>
                  </w:r>
                  <w:r w:rsidRPr="00491833">
                    <w:rPr>
                      <w:rFonts w:eastAsia="ＭＳ 明朝" w:cs="Arial" w:hint="eastAsia"/>
                      <w:color w:val="000000"/>
                      <w:sz w:val="18"/>
                      <w:szCs w:val="18"/>
                    </w:rPr>
                    <w:t>0</w:t>
                  </w:r>
                  <w:r w:rsidRPr="00491833">
                    <w:rPr>
                      <w:rFonts w:eastAsia="ＭＳ 明朝" w:cs="Arial"/>
                      <w:color w:val="000000"/>
                      <w:sz w:val="18"/>
                      <w:szCs w:val="18"/>
                    </w:rPr>
                    <w:t xml:space="preserve">_3 for </w:t>
                  </w:r>
                  <w:r w:rsidRPr="00491833">
                    <w:rPr>
                      <w:rFonts w:eastAsia="ＭＳ 明朝" w:cs="Arial" w:hint="eastAsia"/>
                      <w:color w:val="000000"/>
                      <w:sz w:val="18"/>
                      <w:szCs w:val="18"/>
                    </w:rPr>
                    <w:t>UL</w:t>
                  </w:r>
                  <w:r w:rsidRPr="00491833">
                    <w:rPr>
                      <w:rFonts w:eastAsia="ＭＳ 明朝" w:cs="Arial"/>
                      <w:color w:val="000000"/>
                      <w:sz w:val="18"/>
                      <w:szCs w:val="18"/>
                    </w:rPr>
                    <w:t xml:space="preserve"> scheduling with different SCS and</w:t>
                  </w:r>
                  <w:r w:rsidRPr="001D54A7">
                    <w:rPr>
                      <w:rFonts w:eastAsia="ＭＳ 明朝" w:cs="Arial" w:hint="eastAsia"/>
                      <w:strike/>
                      <w:color w:val="FF0000"/>
                      <w:sz w:val="18"/>
                      <w:szCs w:val="18"/>
                    </w:rPr>
                    <w:t>/or</w:t>
                  </w:r>
                  <w:r w:rsidRPr="00491833">
                    <w:rPr>
                      <w:rFonts w:eastAsia="ＭＳ 明朝" w:cs="Arial"/>
                      <w:color w:val="000000"/>
                      <w:sz w:val="18"/>
                      <w:szCs w:val="18"/>
                    </w:rPr>
                    <w:t xml:space="preserve"> different carrier type for </w:t>
                  </w:r>
                  <w:r w:rsidRPr="00491833">
                    <w:rPr>
                      <w:rFonts w:eastAsia="ＭＳ 明朝" w:cs="Arial" w:hint="eastAsia"/>
                      <w:color w:val="000000"/>
                      <w:sz w:val="18"/>
                      <w:szCs w:val="18"/>
                    </w:rPr>
                    <w:t xml:space="preserve">the cells in the set </w:t>
                  </w:r>
                </w:p>
                <w:p w14:paraId="0B38BFB9" w14:textId="77777777" w:rsidR="007F3B82" w:rsidRDefault="007F3B82" w:rsidP="007F3B82">
                  <w:pPr>
                    <w:spacing w:after="0"/>
                    <w:rPr>
                      <w:rFonts w:eastAsia="ＭＳ 明朝" w:cs="Arial"/>
                      <w:color w:val="00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E23B8B">
                    <w:rPr>
                      <w:rFonts w:eastAsia="ＭＳ 明朝" w:cs="Arial" w:hint="eastAsia"/>
                      <w:strike/>
                      <w:color w:val="FF0000"/>
                      <w:sz w:val="18"/>
                      <w:szCs w:val="18"/>
                    </w:rPr>
                    <w:t>[</w:t>
                  </w:r>
                  <w:r w:rsidRPr="00E23B8B">
                    <w:rPr>
                      <w:rFonts w:eastAsia="ＭＳ 明朝" w:cs="Arial" w:hint="eastAsia"/>
                      <w:color w:val="FF0000"/>
                      <w:sz w:val="18"/>
                      <w:szCs w:val="18"/>
                    </w:rPr>
                    <w:t>two</w:t>
                  </w:r>
                  <w:r w:rsidRPr="00E23B8B">
                    <w:rPr>
                      <w:rFonts w:eastAsia="ＭＳ 明朝" w:cs="Arial" w:hint="eastAsia"/>
                      <w:strike/>
                      <w:color w:val="FF0000"/>
                      <w:sz w:val="18"/>
                      <w:szCs w:val="18"/>
                    </w:rPr>
                    <w:t>]</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(FR1 FDD, 15kHz), (FR1 TDD, 30kHz), (FR2-1,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w:t>
                  </w:r>
                  <w:r>
                    <w:rPr>
                      <w:rFonts w:eastAsia="ＭＳ 明朝" w:cs="Arial" w:hint="eastAsia"/>
                      <w:color w:val="000000"/>
                      <w:sz w:val="18"/>
                      <w:szCs w:val="18"/>
                    </w:rPr>
                    <w:t xml:space="preserve"> 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combination</w:t>
                  </w:r>
                </w:p>
                <w:p w14:paraId="1B1FCDE3" w14:textId="77777777" w:rsidR="007F3B82" w:rsidRPr="00491833" w:rsidRDefault="007F3B82" w:rsidP="007F3B82">
                  <w:pPr>
                    <w:spacing w:after="0"/>
                    <w:rPr>
                      <w:rFonts w:eastAsia="ＭＳ 明朝" w:cs="Arial"/>
                      <w:color w:val="000000"/>
                      <w:sz w:val="18"/>
                      <w:szCs w:val="18"/>
                    </w:rPr>
                  </w:pPr>
                </w:p>
                <w:p w14:paraId="2E2A415A" w14:textId="77777777" w:rsidR="007F3B82" w:rsidRPr="005F543F" w:rsidRDefault="007F3B82" w:rsidP="007F3B82">
                  <w:pPr>
                    <w:spacing w:after="0"/>
                    <w:rPr>
                      <w:rFonts w:eastAsia="ＭＳ 明朝" w:cs="Arial"/>
                      <w:strike/>
                      <w:color w:val="FF0000"/>
                      <w:sz w:val="18"/>
                      <w:szCs w:val="18"/>
                    </w:rPr>
                  </w:pPr>
                  <w:r w:rsidRPr="005F543F">
                    <w:rPr>
                      <w:rFonts w:eastAsia="ＭＳ 明朝" w:cs="Arial" w:hint="eastAsia"/>
                      <w:strike/>
                      <w:color w:val="FF0000"/>
                      <w:sz w:val="18"/>
                      <w:szCs w:val="18"/>
                    </w:rPr>
                    <w:t>FFS: Other combination(s) of (</w:t>
                  </w:r>
                  <w:r w:rsidRPr="005F543F">
                    <w:rPr>
                      <w:rFonts w:eastAsia="ＭＳ 明朝" w:cs="Arial"/>
                      <w:strike/>
                      <w:color w:val="FF0000"/>
                      <w:sz w:val="18"/>
                      <w:szCs w:val="18"/>
                    </w:rPr>
                    <w:t>carrier</w:t>
                  </w:r>
                  <w:r w:rsidRPr="005F543F">
                    <w:rPr>
                      <w:rFonts w:eastAsia="ＭＳ 明朝" w:cs="Arial" w:hint="eastAsia"/>
                      <w:strike/>
                      <w:color w:val="FF0000"/>
                      <w:sz w:val="18"/>
                      <w:szCs w:val="18"/>
                    </w:rPr>
                    <w:t xml:space="preserve"> type, SCS)</w:t>
                  </w:r>
                </w:p>
                <w:p w14:paraId="2619E2E7"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4A227D27" w14:textId="77777777" w:rsidR="007F3B82" w:rsidRPr="005F543F" w:rsidRDefault="007F3B82" w:rsidP="007F3B82">
                  <w:pPr>
                    <w:spacing w:after="0"/>
                    <w:rPr>
                      <w:rFonts w:eastAsia="ＭＳ 明朝" w:cs="Arial"/>
                      <w:strike/>
                      <w:color w:val="FF0000"/>
                      <w:sz w:val="18"/>
                      <w:szCs w:val="18"/>
                    </w:rPr>
                  </w:pPr>
                  <w:r w:rsidRPr="005F543F">
                    <w:rPr>
                      <w:rFonts w:eastAsia="ＭＳ 明朝" w:cs="Arial" w:hint="eastAsia"/>
                      <w:strike/>
                      <w:color w:val="FF0000"/>
                      <w:sz w:val="18"/>
                      <w:szCs w:val="18"/>
                    </w:rPr>
                    <w:t>FFS: Whether to limit FR1 TDD and/or FR2-1 to be licensed band only</w:t>
                  </w:r>
                </w:p>
                <w:p w14:paraId="282814B7" w14:textId="77777777" w:rsidR="007F3B82" w:rsidRPr="005F543F" w:rsidRDefault="007F3B82" w:rsidP="007F3B82">
                  <w:pPr>
                    <w:spacing w:after="0"/>
                    <w:rPr>
                      <w:rFonts w:eastAsia="ＭＳ 明朝" w:cs="Arial"/>
                      <w:color w:val="000000"/>
                      <w:sz w:val="18"/>
                      <w:szCs w:val="18"/>
                    </w:rPr>
                  </w:pPr>
                </w:p>
                <w:p w14:paraId="24AF7844" w14:textId="77777777" w:rsidR="007F3B82" w:rsidRPr="00D322D1" w:rsidRDefault="007F3B82" w:rsidP="007F3B82">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r>
          </w:tbl>
          <w:p w14:paraId="39AB019C" w14:textId="77777777" w:rsidR="007F3B82" w:rsidRDefault="007F3B82" w:rsidP="007F3B82">
            <w:pPr>
              <w:jc w:val="both"/>
              <w:rPr>
                <w:rFonts w:eastAsiaTheme="minorEastAsia"/>
                <w:sz w:val="22"/>
                <w:szCs w:val="22"/>
              </w:rPr>
            </w:pPr>
          </w:p>
          <w:p w14:paraId="70697E55" w14:textId="77777777" w:rsidR="007F3B82" w:rsidRDefault="007F3B82" w:rsidP="007F3B82">
            <w:pPr>
              <w:jc w:val="both"/>
              <w:rPr>
                <w:rFonts w:eastAsiaTheme="minorEastAsia"/>
                <w:sz w:val="22"/>
                <w:szCs w:val="22"/>
              </w:rPr>
            </w:pPr>
          </w:p>
          <w:p w14:paraId="1A2079B8" w14:textId="77777777" w:rsidR="007F3B82" w:rsidRPr="000F12B1" w:rsidRDefault="007F3B82" w:rsidP="007F3B82">
            <w:pPr>
              <w:jc w:val="both"/>
              <w:rPr>
                <w:rFonts w:eastAsiaTheme="minorEastAsia"/>
                <w:sz w:val="22"/>
                <w:szCs w:val="22"/>
              </w:rPr>
            </w:pPr>
            <w:r>
              <w:rPr>
                <w:rFonts w:eastAsiaTheme="minorEastAsia" w:hint="eastAsia"/>
                <w:sz w:val="22"/>
                <w:szCs w:val="22"/>
              </w:rPr>
              <w:t xml:space="preserve">Besides the above aspect, we would like to show our views on several essential aspects to complete the design of the basic FGs for </w:t>
            </w:r>
            <w:r w:rsidRPr="0093730E">
              <w:rPr>
                <w:rFonts w:eastAsiaTheme="minorEastAsia"/>
                <w:sz w:val="22"/>
                <w:szCs w:val="22"/>
              </w:rPr>
              <w:t>multi-cell PDSCH/PUSCH scheduling by DCI format 1_3/0_3 with different SCS/carrier type for the cells in the set</w:t>
            </w:r>
            <w:r>
              <w:rPr>
                <w:rFonts w:eastAsiaTheme="minorEastAsia" w:hint="eastAsia"/>
                <w:sz w:val="22"/>
                <w:szCs w:val="22"/>
              </w:rPr>
              <w:t xml:space="preserve">: </w:t>
            </w:r>
          </w:p>
          <w:p w14:paraId="6AEA3E9D" w14:textId="77777777" w:rsidR="007F3B82" w:rsidRDefault="007F3B82" w:rsidP="00F03B85">
            <w:pPr>
              <w:pStyle w:val="aff6"/>
              <w:numPr>
                <w:ilvl w:val="0"/>
                <w:numId w:val="68"/>
              </w:numPr>
              <w:overflowPunct/>
              <w:autoSpaceDE/>
              <w:autoSpaceDN/>
              <w:adjustRightInd/>
              <w:ind w:leftChars="0"/>
              <w:jc w:val="both"/>
              <w:rPr>
                <w:rFonts w:eastAsiaTheme="minorEastAsia"/>
                <w:sz w:val="22"/>
                <w:szCs w:val="22"/>
              </w:rPr>
            </w:pPr>
            <w:r>
              <w:rPr>
                <w:rFonts w:eastAsiaTheme="minorEastAsia"/>
                <w:sz w:val="22"/>
                <w:szCs w:val="22"/>
              </w:rPr>
              <w:t>F</w:t>
            </w:r>
            <w:r>
              <w:rPr>
                <w:rFonts w:eastAsiaTheme="minorEastAsia" w:hint="eastAsia"/>
                <w:sz w:val="22"/>
                <w:szCs w:val="22"/>
              </w:rPr>
              <w:t xml:space="preserve">or the FFS on other components, in general we believe most of components in FG 49-1/1b/2/2b should be added because we think Rel-18 FGs </w:t>
            </w:r>
            <w:r>
              <w:rPr>
                <w:rFonts w:eastAsiaTheme="minorEastAsia"/>
                <w:sz w:val="22"/>
                <w:szCs w:val="22"/>
              </w:rPr>
              <w:t>cannot</w:t>
            </w:r>
            <w:r>
              <w:rPr>
                <w:rFonts w:eastAsiaTheme="minorEastAsia" w:hint="eastAsia"/>
                <w:sz w:val="22"/>
                <w:szCs w:val="22"/>
              </w:rPr>
              <w:t xml:space="preserve"> be the prerequisite ones for Rel-19 FGs for different carrier type and different SCS. Therefore, we propose followings based on existing components of FG 49-1/1b/2/2b.</w:t>
            </w:r>
          </w:p>
          <w:p w14:paraId="377104C5" w14:textId="77777777" w:rsidR="007F3B82" w:rsidRDefault="007F3B82" w:rsidP="00F03B85">
            <w:pPr>
              <w:pStyle w:val="aff6"/>
              <w:numPr>
                <w:ilvl w:val="1"/>
                <w:numId w:val="68"/>
              </w:numPr>
              <w:overflowPunct/>
              <w:autoSpaceDE/>
              <w:autoSpaceDN/>
              <w:adjustRightInd/>
              <w:ind w:leftChars="0"/>
              <w:jc w:val="both"/>
              <w:rPr>
                <w:rFonts w:eastAsiaTheme="minorEastAsia"/>
                <w:sz w:val="22"/>
                <w:szCs w:val="22"/>
              </w:rPr>
            </w:pPr>
            <w:r>
              <w:rPr>
                <w:rFonts w:eastAsiaTheme="minorEastAsia" w:hint="eastAsia"/>
                <w:sz w:val="22"/>
                <w:szCs w:val="22"/>
              </w:rPr>
              <w:t>Component 2 of FG 49-1 should be added.</w:t>
            </w:r>
          </w:p>
          <w:p w14:paraId="05D0DD99" w14:textId="77777777" w:rsidR="007F3B82" w:rsidRDefault="007F3B82" w:rsidP="00F03B85">
            <w:pPr>
              <w:pStyle w:val="aff6"/>
              <w:numPr>
                <w:ilvl w:val="1"/>
                <w:numId w:val="68"/>
              </w:numPr>
              <w:overflowPunct/>
              <w:autoSpaceDE/>
              <w:autoSpaceDN/>
              <w:adjustRightInd/>
              <w:ind w:leftChars="0"/>
              <w:jc w:val="both"/>
              <w:rPr>
                <w:rFonts w:eastAsiaTheme="minorEastAsia"/>
                <w:sz w:val="22"/>
                <w:szCs w:val="22"/>
              </w:rPr>
            </w:pPr>
            <w:r>
              <w:rPr>
                <w:rFonts w:eastAsiaTheme="minorEastAsia" w:hint="eastAsia"/>
                <w:sz w:val="22"/>
                <w:szCs w:val="22"/>
              </w:rPr>
              <w:t>Components 4 - 9 of FG 49-1/1b and components 4 - 8 of FG 49-2/2b should be added.</w:t>
            </w:r>
          </w:p>
          <w:p w14:paraId="38D1FCDE" w14:textId="77777777" w:rsidR="007F3B82" w:rsidRDefault="007F3B82" w:rsidP="00F03B85">
            <w:pPr>
              <w:pStyle w:val="aff6"/>
              <w:numPr>
                <w:ilvl w:val="1"/>
                <w:numId w:val="68"/>
              </w:numPr>
              <w:overflowPunct/>
              <w:autoSpaceDE/>
              <w:autoSpaceDN/>
              <w:adjustRightInd/>
              <w:ind w:leftChars="0"/>
              <w:jc w:val="both"/>
              <w:rPr>
                <w:rFonts w:eastAsiaTheme="minorEastAsia"/>
                <w:sz w:val="22"/>
                <w:szCs w:val="22"/>
              </w:rPr>
            </w:pPr>
            <w:r>
              <w:rPr>
                <w:rFonts w:eastAsiaTheme="minorEastAsia" w:hint="eastAsia"/>
                <w:sz w:val="22"/>
                <w:szCs w:val="22"/>
              </w:rPr>
              <w:t xml:space="preserve">Component 10 of FG 49-1 should be added. Same with the </w:t>
            </w:r>
            <w:r>
              <w:rPr>
                <w:rFonts w:eastAsiaTheme="minorEastAsia"/>
                <w:sz w:val="22"/>
                <w:szCs w:val="22"/>
              </w:rPr>
              <w:t>principle</w:t>
            </w:r>
            <w:r>
              <w:rPr>
                <w:rFonts w:eastAsiaTheme="minorEastAsia" w:hint="eastAsia"/>
                <w:sz w:val="22"/>
                <w:szCs w:val="22"/>
              </w:rPr>
              <w:t xml:space="preserve"> in Rel-18, for same SCS and low-to-high SCS, N =1. </w:t>
            </w:r>
            <w:r>
              <w:rPr>
                <w:rFonts w:eastAsiaTheme="minorEastAsia"/>
                <w:sz w:val="22"/>
                <w:szCs w:val="22"/>
              </w:rPr>
              <w:t>B</w:t>
            </w:r>
            <w:r>
              <w:rPr>
                <w:rFonts w:eastAsiaTheme="minorEastAsia" w:hint="eastAsia"/>
                <w:sz w:val="22"/>
                <w:szCs w:val="22"/>
              </w:rPr>
              <w:t xml:space="preserve">ased on the original component 2 (revised as component 3 in the proposed table below), scheduling cell is </w:t>
            </w:r>
            <w:r w:rsidRPr="00AF0F34">
              <w:rPr>
                <w:rFonts w:eastAsiaTheme="minorEastAsia"/>
                <w:sz w:val="22"/>
                <w:szCs w:val="22"/>
              </w:rPr>
              <w:t>{(FR1 FDD, 15kHz), (FR1 TDD, 30kHz)}</w:t>
            </w:r>
            <w:r>
              <w:rPr>
                <w:rFonts w:eastAsiaTheme="minorEastAsia" w:hint="eastAsia"/>
                <w:sz w:val="22"/>
                <w:szCs w:val="22"/>
              </w:rPr>
              <w:t xml:space="preserve">. </w:t>
            </w:r>
            <w:r>
              <w:rPr>
                <w:rFonts w:eastAsiaTheme="minorEastAsia"/>
                <w:sz w:val="22"/>
                <w:szCs w:val="22"/>
              </w:rPr>
              <w:t>S</w:t>
            </w:r>
            <w:r>
              <w:rPr>
                <w:rFonts w:eastAsiaTheme="minorEastAsia" w:hint="eastAsia"/>
                <w:sz w:val="22"/>
                <w:szCs w:val="22"/>
              </w:rPr>
              <w:t>ince all combinations of scheduled cells include same or low-to-high SCS, component 10 of FG 49-1 having only N = 1 can simply be reused.</w:t>
            </w:r>
          </w:p>
          <w:p w14:paraId="6ADE92A8" w14:textId="77777777" w:rsidR="007F3B82" w:rsidRDefault="007F3B82" w:rsidP="00F03B85">
            <w:pPr>
              <w:pStyle w:val="aff6"/>
              <w:numPr>
                <w:ilvl w:val="1"/>
                <w:numId w:val="68"/>
              </w:numPr>
              <w:overflowPunct/>
              <w:autoSpaceDE/>
              <w:autoSpaceDN/>
              <w:adjustRightInd/>
              <w:ind w:leftChars="0"/>
              <w:jc w:val="both"/>
              <w:rPr>
                <w:rFonts w:eastAsiaTheme="minorEastAsia"/>
                <w:sz w:val="22"/>
                <w:szCs w:val="22"/>
              </w:rPr>
            </w:pPr>
            <w:r>
              <w:rPr>
                <w:rFonts w:eastAsiaTheme="minorEastAsia" w:hint="eastAsia"/>
                <w:sz w:val="22"/>
                <w:szCs w:val="22"/>
              </w:rPr>
              <w:t>Component 11 of FG 49-1 should be added to consider both cases of that scheduling cell is included/ not included in the set of cells.</w:t>
            </w:r>
          </w:p>
          <w:p w14:paraId="77AD3834" w14:textId="77777777" w:rsidR="007F3B82" w:rsidRDefault="007F3B82" w:rsidP="00F03B85">
            <w:pPr>
              <w:pStyle w:val="aff6"/>
              <w:numPr>
                <w:ilvl w:val="0"/>
                <w:numId w:val="68"/>
              </w:numPr>
              <w:overflowPunct/>
              <w:autoSpaceDE/>
              <w:autoSpaceDN/>
              <w:adjustRightInd/>
              <w:ind w:leftChars="0"/>
              <w:jc w:val="both"/>
              <w:rPr>
                <w:rFonts w:eastAsiaTheme="minorEastAsia"/>
                <w:sz w:val="22"/>
                <w:szCs w:val="22"/>
              </w:rPr>
            </w:pPr>
            <w:r>
              <w:rPr>
                <w:rFonts w:eastAsiaTheme="minorEastAsia"/>
                <w:sz w:val="22"/>
                <w:szCs w:val="22"/>
              </w:rPr>
              <w:t>P</w:t>
            </w:r>
            <w:r>
              <w:rPr>
                <w:rFonts w:eastAsiaTheme="minorEastAsia" w:hint="eastAsia"/>
                <w:sz w:val="22"/>
                <w:szCs w:val="22"/>
              </w:rPr>
              <w:t>rerequisite feature groups</w:t>
            </w:r>
          </w:p>
          <w:p w14:paraId="4B5228CA" w14:textId="77777777" w:rsidR="007F3B82" w:rsidRDefault="007F3B82" w:rsidP="00F03B85">
            <w:pPr>
              <w:pStyle w:val="aff6"/>
              <w:numPr>
                <w:ilvl w:val="1"/>
                <w:numId w:val="68"/>
              </w:numPr>
              <w:overflowPunct/>
              <w:autoSpaceDE/>
              <w:autoSpaceDN/>
              <w:adjustRightInd/>
              <w:ind w:leftChars="0"/>
              <w:jc w:val="both"/>
              <w:rPr>
                <w:rFonts w:eastAsiaTheme="minorEastAsia"/>
                <w:sz w:val="22"/>
                <w:szCs w:val="22"/>
              </w:rPr>
            </w:pPr>
            <w:r>
              <w:rPr>
                <w:rFonts w:eastAsiaTheme="minorEastAsia"/>
                <w:sz w:val="22"/>
                <w:szCs w:val="22"/>
              </w:rPr>
              <w:t>A</w:t>
            </w:r>
            <w:r>
              <w:rPr>
                <w:rFonts w:eastAsiaTheme="minorEastAsia" w:hint="eastAsia"/>
                <w:sz w:val="22"/>
                <w:szCs w:val="22"/>
              </w:rPr>
              <w:t xml:space="preserve">s mentioned above, since FG 66-1/2 include cases not included in FG 49-1/1b, FG 49-1/1b is not needed as prerequisite feature groups. We currently see no need to define any legacy FG as prerequisite. </w:t>
            </w:r>
          </w:p>
          <w:p w14:paraId="29F397A3" w14:textId="77777777" w:rsidR="007F3B82" w:rsidRDefault="007F3B82" w:rsidP="00F03B85">
            <w:pPr>
              <w:pStyle w:val="aff6"/>
              <w:numPr>
                <w:ilvl w:val="0"/>
                <w:numId w:val="68"/>
              </w:numPr>
              <w:overflowPunct/>
              <w:autoSpaceDE/>
              <w:autoSpaceDN/>
              <w:adjustRightInd/>
              <w:ind w:leftChars="0"/>
              <w:jc w:val="both"/>
              <w:rPr>
                <w:rFonts w:eastAsiaTheme="minorEastAsia"/>
                <w:sz w:val="22"/>
                <w:szCs w:val="22"/>
              </w:rPr>
            </w:pPr>
            <w:r>
              <w:rPr>
                <w:rFonts w:eastAsiaTheme="minorEastAsia"/>
                <w:sz w:val="22"/>
                <w:szCs w:val="22"/>
              </w:rPr>
              <w:t>T</w:t>
            </w:r>
            <w:r>
              <w:rPr>
                <w:rFonts w:eastAsiaTheme="minorEastAsia" w:hint="eastAsia"/>
                <w:sz w:val="22"/>
                <w:szCs w:val="22"/>
              </w:rPr>
              <w:t>ype, FDD/TDD differentiation, FR1/FR2</w:t>
            </w:r>
            <w:r w:rsidRPr="000540D3">
              <w:rPr>
                <w:rFonts w:eastAsiaTheme="minorEastAsia" w:hint="eastAsia"/>
                <w:sz w:val="22"/>
                <w:szCs w:val="22"/>
              </w:rPr>
              <w:t xml:space="preserve"> </w:t>
            </w:r>
            <w:r>
              <w:rPr>
                <w:rFonts w:eastAsiaTheme="minorEastAsia" w:hint="eastAsia"/>
                <w:sz w:val="22"/>
                <w:szCs w:val="22"/>
              </w:rPr>
              <w:t>differentiation, and mixture of FDD/TDD and/or FR1/FR2</w:t>
            </w:r>
          </w:p>
          <w:p w14:paraId="010D2248" w14:textId="77777777" w:rsidR="007F3B82" w:rsidRPr="005A132E" w:rsidRDefault="007F3B82" w:rsidP="00F03B85">
            <w:pPr>
              <w:pStyle w:val="aff6"/>
              <w:numPr>
                <w:ilvl w:val="1"/>
                <w:numId w:val="68"/>
              </w:numPr>
              <w:overflowPunct/>
              <w:autoSpaceDE/>
              <w:autoSpaceDN/>
              <w:adjustRightInd/>
              <w:ind w:leftChars="0"/>
              <w:jc w:val="both"/>
              <w:rPr>
                <w:rFonts w:eastAsiaTheme="minorEastAsia"/>
                <w:sz w:val="22"/>
                <w:szCs w:val="22"/>
              </w:rPr>
            </w:pPr>
            <w:r>
              <w:rPr>
                <w:rFonts w:eastAsiaTheme="minorEastAsia"/>
                <w:sz w:val="22"/>
                <w:szCs w:val="22"/>
              </w:rPr>
              <w:t>A</w:t>
            </w:r>
            <w:r>
              <w:rPr>
                <w:rFonts w:eastAsiaTheme="minorEastAsia" w:hint="eastAsia"/>
                <w:sz w:val="22"/>
                <w:szCs w:val="22"/>
              </w:rPr>
              <w:t xml:space="preserve">ll the corresponding FFSs should be confirmed as they are to follow the existing FGs. </w:t>
            </w:r>
            <w:r>
              <w:rPr>
                <w:rFonts w:eastAsiaTheme="minorEastAsia"/>
                <w:sz w:val="22"/>
                <w:szCs w:val="22"/>
              </w:rPr>
              <w:t>I</w:t>
            </w:r>
            <w:r>
              <w:rPr>
                <w:rFonts w:eastAsiaTheme="minorEastAsia" w:hint="eastAsia"/>
                <w:sz w:val="22"/>
                <w:szCs w:val="22"/>
              </w:rPr>
              <w:t xml:space="preserve">n other words, type should be per BC, and the following three columns are all n/a. </w:t>
            </w:r>
          </w:p>
          <w:p w14:paraId="6FE8E45E" w14:textId="77777777" w:rsidR="007F3B82" w:rsidRDefault="007F3B82" w:rsidP="007F3B82">
            <w:pPr>
              <w:rPr>
                <w:rFonts w:eastAsiaTheme="minorEastAsia"/>
                <w:sz w:val="22"/>
                <w:szCs w:val="22"/>
              </w:rPr>
            </w:pPr>
          </w:p>
          <w:p w14:paraId="548DDD8A" w14:textId="77777777" w:rsidR="007F3B82" w:rsidRDefault="007F3B82" w:rsidP="007F3B82">
            <w:pPr>
              <w:rPr>
                <w:rFonts w:eastAsiaTheme="minorEastAsia"/>
                <w:sz w:val="22"/>
                <w:szCs w:val="22"/>
              </w:rPr>
            </w:pPr>
            <w:r>
              <w:rPr>
                <w:rFonts w:eastAsiaTheme="minorEastAsia" w:hint="eastAsia"/>
                <w:sz w:val="22"/>
                <w:szCs w:val="22"/>
              </w:rPr>
              <w:t>Based on the discussion, we made a following proposal.</w:t>
            </w:r>
          </w:p>
          <w:p w14:paraId="6178D205" w14:textId="77777777" w:rsidR="007F3B82" w:rsidRDefault="007F3B82" w:rsidP="007F3B82">
            <w:pPr>
              <w:spacing w:after="120"/>
              <w:jc w:val="both"/>
              <w:rPr>
                <w:rFonts w:eastAsiaTheme="minorEastAsia"/>
                <w:b/>
                <w:bCs/>
                <w:sz w:val="22"/>
                <w:szCs w:val="22"/>
                <w:lang w:val="en-US"/>
              </w:rPr>
            </w:pPr>
            <w:r>
              <w:rPr>
                <w:rFonts w:eastAsiaTheme="minorEastAsia" w:hint="eastAsia"/>
                <w:b/>
                <w:bCs/>
                <w:sz w:val="22"/>
                <w:szCs w:val="22"/>
                <w:lang w:val="en-US"/>
              </w:rPr>
              <w:t>Proposal</w:t>
            </w:r>
            <w:r w:rsidRPr="1B590E3A">
              <w:rPr>
                <w:b/>
                <w:bCs/>
                <w:sz w:val="22"/>
                <w:szCs w:val="22"/>
                <w:lang w:val="en-US"/>
              </w:rPr>
              <w:t xml:space="preserve"> </w:t>
            </w:r>
            <w:r>
              <w:rPr>
                <w:rFonts w:eastAsiaTheme="minorEastAsia" w:hint="eastAsia"/>
                <w:b/>
                <w:bCs/>
                <w:sz w:val="22"/>
                <w:szCs w:val="22"/>
                <w:lang w:val="en-US"/>
              </w:rPr>
              <w:t>3</w:t>
            </w:r>
            <w:r w:rsidRPr="1B590E3A">
              <w:rPr>
                <w:b/>
                <w:bCs/>
                <w:sz w:val="22"/>
                <w:szCs w:val="22"/>
                <w:lang w:val="en-US"/>
              </w:rPr>
              <w:t xml:space="preserve">: </w:t>
            </w:r>
            <w:r>
              <w:rPr>
                <w:rFonts w:eastAsiaTheme="minorEastAsia" w:hint="eastAsia"/>
                <w:b/>
                <w:bCs/>
                <w:sz w:val="22"/>
                <w:szCs w:val="22"/>
                <w:lang w:val="en-US"/>
              </w:rPr>
              <w:t xml:space="preserve">For FGs </w:t>
            </w:r>
            <w:r w:rsidRPr="00A0452E">
              <w:rPr>
                <w:rFonts w:eastAsiaTheme="minorEastAsia"/>
                <w:b/>
                <w:bCs/>
                <w:sz w:val="22"/>
                <w:szCs w:val="22"/>
                <w:lang w:val="en-US"/>
              </w:rPr>
              <w:t>for different SCS/carrier type among co-scheduled cells by the single DCI</w:t>
            </w:r>
            <w:r>
              <w:rPr>
                <w:rFonts w:eastAsiaTheme="minorEastAsia" w:hint="eastAsia"/>
                <w:b/>
                <w:bCs/>
                <w:sz w:val="22"/>
                <w:szCs w:val="22"/>
                <w:lang w:val="en-US"/>
              </w:rPr>
              <w:t xml:space="preserve">, Alt-1 should be supported. The FGs can be modified as follows. </w:t>
            </w:r>
            <w:r w:rsidRPr="005C1D0D">
              <w:rPr>
                <w:rFonts w:eastAsiaTheme="minorEastAsia" w:hint="eastAsia"/>
                <w:b/>
                <w:bCs/>
                <w:sz w:val="22"/>
                <w:szCs w:val="22"/>
                <w:highlight w:val="lightGray"/>
                <w:lang w:val="en-US"/>
              </w:rPr>
              <w:t>Gray</w:t>
            </w:r>
            <w:r>
              <w:rPr>
                <w:rFonts w:eastAsiaTheme="minorEastAsia" w:hint="eastAsia"/>
                <w:b/>
                <w:bCs/>
                <w:sz w:val="22"/>
                <w:szCs w:val="22"/>
                <w:lang w:val="en-US"/>
              </w:rPr>
              <w:t xml:space="preserve"> components are same as existing ones.</w:t>
            </w:r>
          </w:p>
          <w:p w14:paraId="731DF051" w14:textId="77777777" w:rsidR="007F3B82" w:rsidRPr="00541D22" w:rsidRDefault="007F3B82" w:rsidP="007F3B82">
            <w:pPr>
              <w:spacing w:after="120"/>
              <w:jc w:val="both"/>
              <w:rPr>
                <w:rFonts w:eastAsiaTheme="minorEastAsia"/>
                <w:b/>
                <w:bCs/>
                <w:sz w:val="22"/>
                <w:szCs w:val="22"/>
                <w:lang w:val="en-US"/>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84"/>
              <w:gridCol w:w="8037"/>
              <w:gridCol w:w="892"/>
              <w:gridCol w:w="595"/>
              <w:gridCol w:w="896"/>
              <w:gridCol w:w="1784"/>
              <w:gridCol w:w="1194"/>
              <w:gridCol w:w="892"/>
              <w:gridCol w:w="896"/>
              <w:gridCol w:w="963"/>
              <w:gridCol w:w="494"/>
              <w:gridCol w:w="1927"/>
            </w:tblGrid>
            <w:tr w:rsidR="007F3B82" w:rsidRPr="00E477B8" w14:paraId="12FE9646" w14:textId="77777777">
              <w:trPr>
                <w:trHeight w:val="20"/>
              </w:trPr>
              <w:tc>
                <w:tcPr>
                  <w:tcW w:w="140" w:type="pct"/>
                  <w:tcBorders>
                    <w:top w:val="single" w:sz="4" w:space="0" w:color="auto"/>
                    <w:left w:val="single" w:sz="4" w:space="0" w:color="auto"/>
                    <w:bottom w:val="single" w:sz="4" w:space="0" w:color="auto"/>
                    <w:right w:val="single" w:sz="4" w:space="0" w:color="auto"/>
                  </w:tcBorders>
                </w:tcPr>
                <w:p w14:paraId="5E993FD8" w14:textId="77777777" w:rsidR="007F3B82" w:rsidRPr="00E477B8" w:rsidRDefault="007F3B82" w:rsidP="007F3B82">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66-1</w:t>
                  </w:r>
                  <w:r w:rsidRPr="006655CF">
                    <w:rPr>
                      <w:rFonts w:asciiTheme="majorHAnsi" w:eastAsia="ＭＳ 明朝" w:hAnsiTheme="majorHAnsi" w:cstheme="majorHAnsi"/>
                      <w:strike/>
                      <w:color w:val="FF0000"/>
                      <w:sz w:val="18"/>
                      <w:szCs w:val="18"/>
                    </w:rPr>
                    <w:t>b</w:t>
                  </w:r>
                </w:p>
              </w:tc>
              <w:tc>
                <w:tcPr>
                  <w:tcW w:w="426" w:type="pct"/>
                  <w:tcBorders>
                    <w:top w:val="single" w:sz="4" w:space="0" w:color="auto"/>
                    <w:left w:val="single" w:sz="4" w:space="0" w:color="auto"/>
                    <w:bottom w:val="single" w:sz="4" w:space="0" w:color="auto"/>
                    <w:right w:val="single" w:sz="4" w:space="0" w:color="auto"/>
                  </w:tcBorders>
                </w:tcPr>
                <w:p w14:paraId="38333B61" w14:textId="77777777" w:rsidR="007F3B82" w:rsidRPr="00E477B8" w:rsidRDefault="007F3B82" w:rsidP="007F3B82">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Multi-cell PDSCH scheduling by DCI format 1_3 with different SCS and</w:t>
                  </w:r>
                  <w:r w:rsidRPr="00E477B8">
                    <w:rPr>
                      <w:rFonts w:asciiTheme="majorHAnsi" w:eastAsia="ＭＳ 明朝" w:hAnsiTheme="majorHAnsi" w:cstheme="majorHAnsi"/>
                      <w:strike/>
                      <w:color w:val="FF0000"/>
                      <w:sz w:val="18"/>
                      <w:szCs w:val="18"/>
                    </w:rPr>
                    <w:t>/or</w:t>
                  </w:r>
                  <w:r w:rsidRPr="00E477B8">
                    <w:rPr>
                      <w:rFonts w:asciiTheme="majorHAnsi" w:eastAsia="ＭＳ 明朝" w:hAnsiTheme="majorHAnsi" w:cstheme="majorHAnsi"/>
                      <w:color w:val="000000"/>
                      <w:sz w:val="18"/>
                      <w:szCs w:val="18"/>
                    </w:rPr>
                    <w:t xml:space="preserve"> different carrier type for the cells in the set </w:t>
                  </w:r>
                </w:p>
              </w:tc>
              <w:tc>
                <w:tcPr>
                  <w:tcW w:w="1919" w:type="pct"/>
                  <w:tcBorders>
                    <w:top w:val="single" w:sz="4" w:space="0" w:color="auto"/>
                    <w:left w:val="single" w:sz="4" w:space="0" w:color="auto"/>
                    <w:bottom w:val="single" w:sz="4" w:space="0" w:color="auto"/>
                    <w:right w:val="single" w:sz="4" w:space="0" w:color="auto"/>
                  </w:tcBorders>
                </w:tcPr>
                <w:p w14:paraId="2079C006" w14:textId="77777777" w:rsidR="007F3B82" w:rsidRPr="00E477B8" w:rsidRDefault="007F3B82" w:rsidP="007F3B82">
                  <w:pPr>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lang w:eastAsia="zh-CN"/>
                    </w:rPr>
                    <w:t xml:space="preserve">1. </w:t>
                  </w:r>
                  <w:r w:rsidRPr="00E477B8">
                    <w:rPr>
                      <w:rFonts w:asciiTheme="majorHAnsi" w:eastAsia="ＭＳ 明朝" w:hAnsiTheme="majorHAnsi" w:cstheme="majorHAnsi"/>
                      <w:color w:val="000000"/>
                      <w:sz w:val="18"/>
                      <w:szCs w:val="18"/>
                    </w:rPr>
                    <w:t>UE supports monitoring DCI format 1_3 for DL scheduling with different SCS and</w:t>
                  </w:r>
                  <w:r w:rsidRPr="00E477B8">
                    <w:rPr>
                      <w:rFonts w:asciiTheme="majorHAnsi" w:eastAsia="ＭＳ 明朝" w:hAnsiTheme="majorHAnsi" w:cstheme="majorHAnsi"/>
                      <w:strike/>
                      <w:color w:val="FF0000"/>
                      <w:sz w:val="18"/>
                      <w:szCs w:val="18"/>
                    </w:rPr>
                    <w:t>/or</w:t>
                  </w:r>
                  <w:r w:rsidRPr="00E477B8">
                    <w:rPr>
                      <w:rFonts w:asciiTheme="majorHAnsi" w:eastAsia="ＭＳ 明朝" w:hAnsiTheme="majorHAnsi" w:cstheme="majorHAnsi"/>
                      <w:color w:val="000000"/>
                      <w:sz w:val="18"/>
                      <w:szCs w:val="18"/>
                    </w:rPr>
                    <w:t xml:space="preserve"> different carrier type for the cells in the set </w:t>
                  </w:r>
                </w:p>
                <w:p w14:paraId="79C85A1A" w14:textId="77777777" w:rsidR="007F3B82" w:rsidRPr="0059394B" w:rsidRDefault="007F3B82" w:rsidP="007F3B82">
                  <w:pPr>
                    <w:pStyle w:val="TAL"/>
                    <w:rPr>
                      <w:rFonts w:asciiTheme="majorHAnsi" w:hAnsiTheme="majorHAnsi" w:cstheme="majorHAnsi"/>
                      <w:color w:val="FF0000"/>
                    </w:rPr>
                  </w:pPr>
                  <w:r w:rsidRPr="0059394B">
                    <w:rPr>
                      <w:rFonts w:asciiTheme="majorHAnsi" w:hAnsiTheme="majorHAnsi" w:cstheme="majorHAnsi"/>
                      <w:color w:val="FF0000"/>
                      <w:highlight w:val="lightGray"/>
                    </w:rPr>
                    <w:t>2. Scheduling cell is PCell if set of cells includes PCell, and scheduling cell is PCell or an SCell if set of cells includes only SCells.</w:t>
                  </w:r>
                  <w:r w:rsidRPr="0059394B">
                    <w:rPr>
                      <w:rFonts w:asciiTheme="majorHAnsi" w:hAnsiTheme="majorHAnsi" w:cstheme="majorHAnsi" w:hint="eastAsia"/>
                      <w:color w:val="FF0000"/>
                      <w:highlight w:val="lightGray"/>
                    </w:rPr>
                    <w:t xml:space="preserve"> (follow FG 49-1).</w:t>
                  </w:r>
                </w:p>
                <w:p w14:paraId="163592EE" w14:textId="77777777" w:rsidR="007F3B82" w:rsidRPr="00E477B8" w:rsidRDefault="007F3B82" w:rsidP="007F3B82">
                  <w:pPr>
                    <w:spacing w:after="0"/>
                    <w:rPr>
                      <w:rFonts w:asciiTheme="majorHAnsi" w:eastAsia="ＭＳ 明朝" w:hAnsiTheme="majorHAnsi" w:cstheme="majorHAnsi"/>
                      <w:color w:val="FF0000"/>
                      <w:sz w:val="18"/>
                      <w:szCs w:val="18"/>
                    </w:rPr>
                  </w:pPr>
                  <w:r w:rsidRPr="00E477B8">
                    <w:rPr>
                      <w:rFonts w:asciiTheme="majorHAnsi" w:eastAsia="ＭＳ 明朝" w:hAnsiTheme="majorHAnsi" w:cstheme="majorHAnsi"/>
                      <w:color w:val="FF0000"/>
                      <w:sz w:val="18"/>
                      <w:szCs w:val="18"/>
                      <w:highlight w:val="yellow"/>
                    </w:rPr>
                    <w:t>3</w:t>
                  </w:r>
                  <w:r w:rsidRPr="00E477B8">
                    <w:rPr>
                      <w:rFonts w:asciiTheme="majorHAnsi" w:eastAsia="ＭＳ 明朝" w:hAnsiTheme="majorHAnsi" w:cstheme="majorHAnsi"/>
                      <w:strike/>
                      <w:color w:val="FF0000"/>
                      <w:sz w:val="18"/>
                      <w:szCs w:val="18"/>
                      <w:highlight w:val="yellow"/>
                    </w:rPr>
                    <w:t>2</w:t>
                  </w:r>
                  <w:r w:rsidRPr="00E477B8">
                    <w:rPr>
                      <w:rFonts w:asciiTheme="majorHAnsi" w:eastAsia="ＭＳ 明朝" w:hAnsiTheme="majorHAnsi" w:cstheme="majorHAnsi"/>
                      <w:color w:val="FF0000"/>
                      <w:sz w:val="18"/>
                      <w:szCs w:val="18"/>
                      <w:highlight w:val="yellow"/>
                    </w:rPr>
                    <w:t>.</w:t>
                  </w:r>
                  <w:r w:rsidRPr="00E477B8">
                    <w:rPr>
                      <w:rFonts w:asciiTheme="majorHAnsi" w:eastAsia="ＭＳ 明朝" w:hAnsiTheme="majorHAnsi" w:cstheme="majorHAnsi"/>
                      <w:color w:val="000000"/>
                      <w:sz w:val="18"/>
                      <w:szCs w:val="18"/>
                    </w:rPr>
                    <w:t xml:space="preserve"> Supported applicable combinations of</w:t>
                  </w:r>
                  <w:r w:rsidRPr="00E477B8">
                    <w:rPr>
                      <w:rFonts w:asciiTheme="majorHAnsi" w:eastAsia="ＭＳ 明朝" w:hAnsiTheme="majorHAnsi" w:cstheme="majorHAnsi"/>
                      <w:strike/>
                      <w:color w:val="FF0000"/>
                      <w:sz w:val="18"/>
                      <w:szCs w:val="18"/>
                    </w:rPr>
                    <w:t xml:space="preserve"> </w:t>
                  </w: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two</w:t>
                  </w: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rPr>
                    <w:t xml:space="preserve"> sets of (carrier type</w:t>
                  </w:r>
                  <w:r w:rsidRPr="00E477B8">
                    <w:rPr>
                      <w:rFonts w:asciiTheme="majorHAnsi" w:eastAsia="ＭＳ 明朝" w:hAnsiTheme="majorHAnsi" w:cstheme="majorHAnsi"/>
                      <w:strike/>
                      <w:color w:val="000000"/>
                      <w:sz w:val="18"/>
                      <w:szCs w:val="18"/>
                    </w:rPr>
                    <w:t>s</w:t>
                  </w:r>
                  <w:r w:rsidRPr="00E477B8">
                    <w:rPr>
                      <w:rFonts w:asciiTheme="majorHAnsi" w:eastAsia="ＭＳ 明朝" w:hAnsiTheme="majorHAnsi" w:cstheme="majorHAnsi"/>
                      <w:color w:val="000000"/>
                      <w:sz w:val="18"/>
                      <w:szCs w:val="18"/>
                    </w:rPr>
                    <w:t xml:space="preserve">, SCS) for the cells in the set: {(FR1 </w:t>
                  </w:r>
                  <w:r w:rsidRPr="00E477B8">
                    <w:rPr>
                      <w:rFonts w:asciiTheme="majorHAnsi" w:eastAsia="ＭＳ 明朝" w:hAnsiTheme="majorHAnsi" w:cstheme="majorHAnsi"/>
                      <w:color w:val="FF0000"/>
                      <w:sz w:val="18"/>
                      <w:szCs w:val="18"/>
                      <w:highlight w:val="yellow"/>
                    </w:rPr>
                    <w:t>licensed</w:t>
                  </w:r>
                  <w:r w:rsidRPr="00E477B8">
                    <w:rPr>
                      <w:rFonts w:asciiTheme="majorHAnsi" w:eastAsia="ＭＳ 明朝" w:hAnsiTheme="majorHAnsi" w:cstheme="majorHAnsi"/>
                      <w:color w:val="000000"/>
                      <w:sz w:val="18"/>
                      <w:szCs w:val="18"/>
                    </w:rPr>
                    <w:t xml:space="preserve"> FDD, 15kHz), (FR1 </w:t>
                  </w:r>
                  <w:r w:rsidRPr="00E477B8">
                    <w:rPr>
                      <w:rFonts w:asciiTheme="majorHAnsi" w:eastAsia="ＭＳ 明朝" w:hAnsiTheme="majorHAnsi" w:cstheme="majorHAnsi"/>
                      <w:color w:val="FF0000"/>
                      <w:sz w:val="18"/>
                      <w:szCs w:val="18"/>
                      <w:highlight w:val="yellow"/>
                    </w:rPr>
                    <w:t>licensed</w:t>
                  </w:r>
                  <w:r w:rsidRPr="00E477B8">
                    <w:rPr>
                      <w:rFonts w:asciiTheme="majorHAnsi" w:eastAsia="ＭＳ 明朝" w:hAnsiTheme="majorHAnsi" w:cstheme="majorHAnsi"/>
                      <w:color w:val="000000"/>
                      <w:sz w:val="18"/>
                      <w:szCs w:val="18"/>
                    </w:rPr>
                    <w:t xml:space="preserve"> TDD, 30kHz), </w:t>
                  </w:r>
                  <w:r w:rsidRPr="00E477B8">
                    <w:rPr>
                      <w:rFonts w:asciiTheme="majorHAnsi" w:eastAsia="ＭＳ 明朝" w:hAnsiTheme="majorHAnsi" w:cstheme="majorHAnsi"/>
                      <w:strike/>
                      <w:color w:val="FF0000"/>
                      <w:sz w:val="18"/>
                      <w:szCs w:val="18"/>
                    </w:rPr>
                    <w:t>(FR2-1, 60kHz),</w:t>
                  </w:r>
                  <w:r w:rsidRPr="00E477B8">
                    <w:rPr>
                      <w:rFonts w:asciiTheme="majorHAnsi" w:eastAsia="ＭＳ 明朝" w:hAnsiTheme="majorHAnsi" w:cstheme="majorHAnsi"/>
                      <w:color w:val="FF0000"/>
                      <w:sz w:val="18"/>
                      <w:szCs w:val="18"/>
                    </w:rPr>
                    <w:t xml:space="preserve"> </w:t>
                  </w:r>
                  <w:r w:rsidRPr="00E477B8">
                    <w:rPr>
                      <w:rFonts w:asciiTheme="majorHAnsi" w:eastAsia="ＭＳ 明朝" w:hAnsiTheme="majorHAnsi" w:cstheme="majorHAnsi"/>
                      <w:color w:val="000000"/>
                      <w:sz w:val="18"/>
                      <w:szCs w:val="18"/>
                    </w:rPr>
                    <w:t xml:space="preserve">(FR2-1, 120kHz)} and one or more set(s) of (carrier type, SCS) for scheduling cell: {(FR1 </w:t>
                  </w:r>
                  <w:r w:rsidRPr="00E477B8">
                    <w:rPr>
                      <w:rFonts w:asciiTheme="majorHAnsi" w:eastAsia="ＭＳ 明朝" w:hAnsiTheme="majorHAnsi" w:cstheme="majorHAnsi"/>
                      <w:color w:val="FF0000"/>
                      <w:sz w:val="18"/>
                      <w:szCs w:val="18"/>
                      <w:highlight w:val="yellow"/>
                    </w:rPr>
                    <w:t>licensed</w:t>
                  </w:r>
                  <w:r w:rsidRPr="00E477B8">
                    <w:rPr>
                      <w:rFonts w:asciiTheme="majorHAnsi" w:eastAsia="ＭＳ 明朝" w:hAnsiTheme="majorHAnsi" w:cstheme="majorHAnsi"/>
                      <w:color w:val="000000"/>
                      <w:sz w:val="18"/>
                      <w:szCs w:val="18"/>
                    </w:rPr>
                    <w:t xml:space="preserve"> FDD, 15kHz), (FR1 </w:t>
                  </w:r>
                  <w:r w:rsidRPr="00E477B8">
                    <w:rPr>
                      <w:rFonts w:asciiTheme="majorHAnsi" w:eastAsia="ＭＳ 明朝" w:hAnsiTheme="majorHAnsi" w:cstheme="majorHAnsi"/>
                      <w:color w:val="FF0000"/>
                      <w:sz w:val="18"/>
                      <w:szCs w:val="18"/>
                      <w:highlight w:val="yellow"/>
                    </w:rPr>
                    <w:t>licensed</w:t>
                  </w:r>
                  <w:r w:rsidRPr="00E477B8">
                    <w:rPr>
                      <w:rFonts w:asciiTheme="majorHAnsi" w:eastAsia="ＭＳ 明朝" w:hAnsiTheme="majorHAnsi" w:cstheme="majorHAnsi"/>
                      <w:color w:val="000000"/>
                      <w:sz w:val="18"/>
                      <w:szCs w:val="18"/>
                    </w:rPr>
                    <w:t xml:space="preserve"> TDD, 30kHz)} from the band combination</w:t>
                  </w:r>
                </w:p>
                <w:p w14:paraId="20527520" w14:textId="77777777" w:rsidR="007F3B82" w:rsidRPr="00D00284" w:rsidRDefault="007F3B82" w:rsidP="007F3B82">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4. Max number of co-scheduled cells per set of cells supported by UE is reported with candidate value set of {2, 3, 4}</w:t>
                  </w:r>
                  <w:r w:rsidRPr="00D00284">
                    <w:rPr>
                      <w:rFonts w:asciiTheme="majorHAnsi" w:eastAsia="ＭＳ 明朝" w:hAnsiTheme="majorHAnsi" w:cstheme="majorHAnsi" w:hint="eastAsia"/>
                      <w:color w:val="FF0000"/>
                      <w:sz w:val="18"/>
                      <w:szCs w:val="18"/>
                      <w:highlight w:val="lightGray"/>
                    </w:rPr>
                    <w:t xml:space="preserve"> </w:t>
                  </w:r>
                  <w:r w:rsidRPr="00D00284">
                    <w:rPr>
                      <w:rFonts w:asciiTheme="majorHAnsi" w:eastAsia="ＭＳ 明朝" w:hAnsiTheme="majorHAnsi" w:cstheme="majorHAnsi"/>
                      <w:color w:val="FF0000"/>
                      <w:sz w:val="18"/>
                      <w:szCs w:val="18"/>
                      <w:highlight w:val="lightGray"/>
                    </w:rPr>
                    <w:t>(follow FG 49-1</w:t>
                  </w:r>
                  <w:r w:rsidRPr="00D00284">
                    <w:rPr>
                      <w:rFonts w:asciiTheme="majorHAnsi" w:eastAsia="ＭＳ 明朝" w:hAnsiTheme="majorHAnsi" w:cstheme="majorHAnsi" w:hint="eastAsia"/>
                      <w:color w:val="FF0000"/>
                      <w:sz w:val="18"/>
                      <w:szCs w:val="18"/>
                      <w:highlight w:val="lightGray"/>
                    </w:rPr>
                    <w:t>/1b</w:t>
                  </w:r>
                  <w:r w:rsidRPr="00D00284">
                    <w:rPr>
                      <w:rFonts w:asciiTheme="majorHAnsi" w:eastAsia="ＭＳ 明朝" w:hAnsiTheme="majorHAnsi" w:cstheme="majorHAnsi"/>
                      <w:color w:val="FF0000"/>
                      <w:sz w:val="18"/>
                      <w:szCs w:val="18"/>
                      <w:highlight w:val="lightGray"/>
                    </w:rPr>
                    <w:t>).</w:t>
                  </w:r>
                </w:p>
                <w:p w14:paraId="16641D1A" w14:textId="77777777" w:rsidR="007F3B82" w:rsidRPr="00D00284" w:rsidRDefault="007F3B82" w:rsidP="007F3B82">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5. Max number of sets of cells supported by UE across PUCCH groups: Candidate value set of {1, 2, 3, 4, 5, 6, 7, 8}</w:t>
                  </w:r>
                  <w:r w:rsidRPr="00D00284">
                    <w:rPr>
                      <w:rFonts w:asciiTheme="majorHAnsi" w:eastAsia="ＭＳ 明朝" w:hAnsiTheme="majorHAnsi" w:cstheme="majorHAnsi" w:hint="eastAsia"/>
                      <w:color w:val="FF0000"/>
                      <w:sz w:val="18"/>
                      <w:szCs w:val="18"/>
                      <w:highlight w:val="lightGray"/>
                    </w:rPr>
                    <w:t xml:space="preserve"> </w:t>
                  </w:r>
                  <w:r w:rsidRPr="00D00284">
                    <w:rPr>
                      <w:rFonts w:asciiTheme="majorHAnsi" w:eastAsia="ＭＳ 明朝" w:hAnsiTheme="majorHAnsi" w:cstheme="majorHAnsi"/>
                      <w:color w:val="FF0000"/>
                      <w:sz w:val="18"/>
                      <w:szCs w:val="18"/>
                      <w:highlight w:val="lightGray"/>
                    </w:rPr>
                    <w:t>(follow FG 49-1</w:t>
                  </w:r>
                  <w:r w:rsidRPr="00D00284">
                    <w:rPr>
                      <w:rFonts w:asciiTheme="majorHAnsi" w:eastAsia="ＭＳ 明朝" w:hAnsiTheme="majorHAnsi" w:cstheme="majorHAnsi" w:hint="eastAsia"/>
                      <w:color w:val="FF0000"/>
                      <w:sz w:val="18"/>
                      <w:szCs w:val="18"/>
                      <w:highlight w:val="lightGray"/>
                    </w:rPr>
                    <w:t>/1b</w:t>
                  </w:r>
                  <w:r w:rsidRPr="00D00284">
                    <w:rPr>
                      <w:rFonts w:asciiTheme="majorHAnsi" w:eastAsia="ＭＳ 明朝" w:hAnsiTheme="majorHAnsi" w:cstheme="majorHAnsi"/>
                      <w:color w:val="FF0000"/>
                      <w:sz w:val="18"/>
                      <w:szCs w:val="18"/>
                      <w:highlight w:val="lightGray"/>
                    </w:rPr>
                    <w:t>).</w:t>
                  </w:r>
                </w:p>
                <w:p w14:paraId="19BD2512" w14:textId="77777777" w:rsidR="007F3B82" w:rsidRPr="00D00284" w:rsidRDefault="007F3B82" w:rsidP="007F3B82">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6. Max number of sets of cells supported by UE for a same scheduling cell: Candidate value set of {1, 2, 3, 4}</w:t>
                  </w:r>
                  <w:r w:rsidRPr="00D00284">
                    <w:rPr>
                      <w:rFonts w:asciiTheme="majorHAnsi" w:eastAsia="ＭＳ 明朝" w:hAnsiTheme="majorHAnsi" w:cstheme="majorHAnsi" w:hint="eastAsia"/>
                      <w:color w:val="FF0000"/>
                      <w:sz w:val="18"/>
                      <w:szCs w:val="18"/>
                      <w:highlight w:val="lightGray"/>
                    </w:rPr>
                    <w:t xml:space="preserve"> </w:t>
                  </w:r>
                  <w:r w:rsidRPr="00D00284">
                    <w:rPr>
                      <w:rFonts w:asciiTheme="majorHAnsi" w:eastAsia="ＭＳ 明朝" w:hAnsiTheme="majorHAnsi" w:cstheme="majorHAnsi"/>
                      <w:color w:val="FF0000"/>
                      <w:sz w:val="18"/>
                      <w:szCs w:val="18"/>
                      <w:highlight w:val="lightGray"/>
                    </w:rPr>
                    <w:t>(follow FG 49-1</w:t>
                  </w:r>
                  <w:r w:rsidRPr="00D00284">
                    <w:rPr>
                      <w:rFonts w:asciiTheme="majorHAnsi" w:eastAsia="ＭＳ 明朝" w:hAnsiTheme="majorHAnsi" w:cstheme="majorHAnsi" w:hint="eastAsia"/>
                      <w:color w:val="FF0000"/>
                      <w:sz w:val="18"/>
                      <w:szCs w:val="18"/>
                      <w:highlight w:val="lightGray"/>
                    </w:rPr>
                    <w:t>/1b</w:t>
                  </w:r>
                  <w:r w:rsidRPr="00D00284">
                    <w:rPr>
                      <w:rFonts w:asciiTheme="majorHAnsi" w:eastAsia="ＭＳ 明朝" w:hAnsiTheme="majorHAnsi" w:cstheme="majorHAnsi"/>
                      <w:color w:val="FF0000"/>
                      <w:sz w:val="18"/>
                      <w:szCs w:val="18"/>
                      <w:highlight w:val="lightGray"/>
                    </w:rPr>
                    <w:t>).</w:t>
                  </w:r>
                </w:p>
                <w:p w14:paraId="0843E6FA" w14:textId="77777777" w:rsidR="007F3B82" w:rsidRPr="00D00284" w:rsidRDefault="007F3B82" w:rsidP="007F3B82">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7. Supported HARQ feedback types, candidate values: {type 1, type2, type 1 and type 2}, Note: the UE shall report the same value for all supported BC for FG 49-1b</w:t>
                  </w:r>
                </w:p>
                <w:p w14:paraId="3000CA94" w14:textId="77777777" w:rsidR="007F3B82" w:rsidRPr="00D00284" w:rsidRDefault="007F3B82" w:rsidP="007F3B82">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8. Supported co-scheduled cell indication schemes: Candidate value set of {FDRA field based, co-scheduled cell indicator field based, both}</w:t>
                  </w:r>
                  <w:r w:rsidRPr="00D00284">
                    <w:rPr>
                      <w:rFonts w:asciiTheme="majorHAnsi" w:eastAsia="ＭＳ 明朝" w:hAnsiTheme="majorHAnsi" w:cstheme="majorHAnsi" w:hint="eastAsia"/>
                      <w:color w:val="FF0000"/>
                      <w:sz w:val="18"/>
                      <w:szCs w:val="18"/>
                      <w:highlight w:val="lightGray"/>
                    </w:rPr>
                    <w:t xml:space="preserve"> </w:t>
                  </w:r>
                  <w:r w:rsidRPr="00D00284">
                    <w:rPr>
                      <w:rFonts w:asciiTheme="majorHAnsi" w:eastAsia="ＭＳ 明朝" w:hAnsiTheme="majorHAnsi" w:cstheme="majorHAnsi"/>
                      <w:color w:val="FF0000"/>
                      <w:sz w:val="18"/>
                      <w:szCs w:val="18"/>
                      <w:highlight w:val="lightGray"/>
                    </w:rPr>
                    <w:t>(follow FG 49-1</w:t>
                  </w:r>
                  <w:r w:rsidRPr="00D00284">
                    <w:rPr>
                      <w:rFonts w:asciiTheme="majorHAnsi" w:eastAsia="ＭＳ 明朝" w:hAnsiTheme="majorHAnsi" w:cstheme="majorHAnsi" w:hint="eastAsia"/>
                      <w:color w:val="FF0000"/>
                      <w:sz w:val="18"/>
                      <w:szCs w:val="18"/>
                      <w:highlight w:val="lightGray"/>
                    </w:rPr>
                    <w:t>/1b</w:t>
                  </w:r>
                  <w:r w:rsidRPr="00D00284">
                    <w:rPr>
                      <w:rFonts w:asciiTheme="majorHAnsi" w:eastAsia="ＭＳ 明朝" w:hAnsiTheme="majorHAnsi" w:cstheme="majorHAnsi"/>
                      <w:color w:val="FF0000"/>
                      <w:sz w:val="18"/>
                      <w:szCs w:val="18"/>
                      <w:highlight w:val="lightGray"/>
                    </w:rPr>
                    <w:t>).</w:t>
                  </w:r>
                </w:p>
                <w:p w14:paraId="29686DBA" w14:textId="77777777" w:rsidR="007F3B82" w:rsidRPr="00D00284" w:rsidRDefault="007F3B82" w:rsidP="007F3B82">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9. Support Type-2 for ‘Antenna port(s)’ field</w:t>
                  </w:r>
                </w:p>
                <w:p w14:paraId="264649DF" w14:textId="77777777" w:rsidR="007F3B82" w:rsidRPr="00D00284" w:rsidRDefault="007F3B82" w:rsidP="007F3B82">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10. The number of unicast DL DCIs to process per slot of scheduling cell for a set of cells configured for multi-cell PDSCH scheduling by DCI format 1_3</w:t>
                  </w:r>
                  <w:r w:rsidRPr="00D00284">
                    <w:rPr>
                      <w:rFonts w:asciiTheme="majorHAnsi" w:eastAsia="ＭＳ 明朝" w:hAnsiTheme="majorHAnsi" w:cstheme="majorHAnsi" w:hint="eastAsia"/>
                      <w:color w:val="FF0000"/>
                      <w:sz w:val="18"/>
                      <w:szCs w:val="18"/>
                      <w:highlight w:val="lightGray"/>
                    </w:rPr>
                    <w:t xml:space="preserve"> </w:t>
                  </w:r>
                  <w:r w:rsidRPr="00D00284">
                    <w:rPr>
                      <w:rFonts w:asciiTheme="majorHAnsi" w:eastAsia="ＭＳ 明朝" w:hAnsiTheme="majorHAnsi" w:cstheme="majorHAnsi"/>
                      <w:color w:val="FF0000"/>
                      <w:sz w:val="18"/>
                      <w:szCs w:val="18"/>
                      <w:highlight w:val="lightGray"/>
                    </w:rPr>
                    <w:t>(follow FG 49-1</w:t>
                  </w:r>
                  <w:r w:rsidRPr="00D00284">
                    <w:rPr>
                      <w:rFonts w:asciiTheme="majorHAnsi" w:eastAsia="ＭＳ 明朝" w:hAnsiTheme="majorHAnsi" w:cstheme="majorHAnsi" w:hint="eastAsia"/>
                      <w:color w:val="FF0000"/>
                      <w:sz w:val="18"/>
                      <w:szCs w:val="18"/>
                      <w:highlight w:val="lightGray"/>
                    </w:rPr>
                    <w:t>/1b</w:t>
                  </w:r>
                  <w:r w:rsidRPr="00D00284">
                    <w:rPr>
                      <w:rFonts w:asciiTheme="majorHAnsi" w:eastAsia="ＭＳ 明朝" w:hAnsiTheme="majorHAnsi" w:cstheme="majorHAnsi"/>
                      <w:color w:val="FF0000"/>
                      <w:sz w:val="18"/>
                      <w:szCs w:val="18"/>
                      <w:highlight w:val="lightGray"/>
                    </w:rPr>
                    <w:t>).</w:t>
                  </w:r>
                  <w:r w:rsidRPr="00D00284">
                    <w:rPr>
                      <w:rFonts w:asciiTheme="majorHAnsi" w:eastAsia="ＭＳ 明朝" w:hAnsiTheme="majorHAnsi" w:cstheme="majorHAnsi" w:hint="eastAsia"/>
                      <w:color w:val="FF0000"/>
                      <w:sz w:val="18"/>
                      <w:szCs w:val="18"/>
                      <w:highlight w:val="lightGray"/>
                    </w:rPr>
                    <w:t xml:space="preserve"> </w:t>
                  </w:r>
                </w:p>
                <w:p w14:paraId="718CA68F" w14:textId="77777777" w:rsidR="007F3B82" w:rsidRPr="00D00284" w:rsidRDefault="007F3B82" w:rsidP="007F3B82">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One DCI format 1_3 for the set of cells and,</w:t>
                  </w:r>
                </w:p>
                <w:p w14:paraId="3BDE9EC8" w14:textId="77777777" w:rsidR="007F3B82" w:rsidRPr="00D00284" w:rsidRDefault="007F3B82" w:rsidP="007F3B82">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One unicast DL DCI formats 1_0/1_1/1_2 (if supported) for each of the cells that are not scheduled by DCI 1_3</w:t>
                  </w:r>
                  <w:r>
                    <w:rPr>
                      <w:rFonts w:asciiTheme="majorHAnsi" w:eastAsia="ＭＳ 明朝" w:hAnsiTheme="majorHAnsi" w:cstheme="majorHAnsi" w:hint="eastAsia"/>
                      <w:color w:val="FF0000"/>
                      <w:sz w:val="18"/>
                      <w:szCs w:val="18"/>
                      <w:highlight w:val="lightGray"/>
                    </w:rPr>
                    <w:t xml:space="preserve"> </w:t>
                  </w:r>
                  <w:r w:rsidRPr="00D00284">
                    <w:rPr>
                      <w:rFonts w:asciiTheme="majorHAnsi" w:eastAsia="ＭＳ 明朝" w:hAnsiTheme="majorHAnsi" w:cstheme="majorHAnsi"/>
                      <w:color w:val="FF0000"/>
                      <w:sz w:val="18"/>
                      <w:szCs w:val="18"/>
                      <w:highlight w:val="lightGray"/>
                    </w:rPr>
                    <w:t>(follow FG 49-1).</w:t>
                  </w:r>
                </w:p>
                <w:p w14:paraId="667E289C" w14:textId="77777777" w:rsidR="007F3B82" w:rsidRPr="00BC23F0" w:rsidRDefault="007F3B82" w:rsidP="007F3B82">
                  <w:pPr>
                    <w:spacing w:after="0"/>
                    <w:rPr>
                      <w:rFonts w:asciiTheme="majorHAnsi" w:eastAsia="ＭＳ 明朝" w:hAnsiTheme="majorHAnsi" w:cstheme="majorHAnsi"/>
                      <w:color w:val="FF0000"/>
                      <w:sz w:val="18"/>
                      <w:szCs w:val="18"/>
                      <w:highlight w:val="lightGray"/>
                    </w:rPr>
                  </w:pPr>
                  <w:r w:rsidRPr="00BC23F0">
                    <w:rPr>
                      <w:rFonts w:asciiTheme="majorHAnsi" w:eastAsia="ＭＳ 明朝" w:hAnsiTheme="majorHAnsi" w:cstheme="majorHAnsi"/>
                      <w:color w:val="FF0000"/>
                      <w:sz w:val="18"/>
                      <w:szCs w:val="18"/>
                      <w:highlight w:val="lightGray"/>
                    </w:rPr>
                    <w:t>11. Monitoring SS set(s) for DCI format 1_3 for a set of cells for the following cases</w:t>
                  </w:r>
                </w:p>
                <w:p w14:paraId="10E8CD3B" w14:textId="77777777" w:rsidR="007F3B82" w:rsidRPr="00BC23F0" w:rsidRDefault="007F3B82" w:rsidP="007F3B82">
                  <w:pPr>
                    <w:spacing w:after="0"/>
                    <w:rPr>
                      <w:rFonts w:asciiTheme="majorHAnsi" w:eastAsia="ＭＳ 明朝" w:hAnsiTheme="majorHAnsi" w:cstheme="majorHAnsi"/>
                      <w:color w:val="FF0000"/>
                      <w:sz w:val="18"/>
                      <w:szCs w:val="18"/>
                      <w:highlight w:val="lightGray"/>
                    </w:rPr>
                  </w:pPr>
                  <w:r w:rsidRPr="00BC23F0">
                    <w:rPr>
                      <w:rFonts w:asciiTheme="majorHAnsi" w:eastAsia="ＭＳ 明朝" w:hAnsiTheme="majorHAnsi" w:cstheme="majorHAnsi"/>
                      <w:color w:val="FF0000"/>
                      <w:sz w:val="18"/>
                      <w:szCs w:val="18"/>
                      <w:highlight w:val="lightGray"/>
                    </w:rPr>
                    <w:t>1. Search space set configuration for DCI format 1_3 for the set of cells is provided only on the scheduling cell, or;</w:t>
                  </w:r>
                </w:p>
                <w:p w14:paraId="4E15FAC4" w14:textId="77777777" w:rsidR="007F3B82" w:rsidRPr="00BC23F0" w:rsidRDefault="007F3B82" w:rsidP="007F3B82">
                  <w:pPr>
                    <w:spacing w:after="0"/>
                    <w:rPr>
                      <w:rFonts w:asciiTheme="majorHAnsi" w:eastAsia="ＭＳ 明朝" w:hAnsiTheme="majorHAnsi" w:cstheme="majorHAnsi"/>
                      <w:color w:val="FF0000"/>
                      <w:sz w:val="18"/>
                      <w:szCs w:val="18"/>
                      <w:highlight w:val="lightGray"/>
                    </w:rPr>
                  </w:pPr>
                  <w:r w:rsidRPr="00BC23F0">
                    <w:rPr>
                      <w:rFonts w:asciiTheme="majorHAnsi" w:eastAsia="ＭＳ 明朝" w:hAnsiTheme="majorHAnsi" w:cstheme="majorHAnsi"/>
                      <w:color w:val="FF0000"/>
                      <w:sz w:val="18"/>
                      <w:szCs w:val="18"/>
                      <w:highlight w:val="lightGray"/>
                    </w:rPr>
                    <w:t>2. Search space set configurations for DCI format 1_3 for the set of cells with the same searchSpaceId are provided on both the scheduling cell and a serving cell in the set of cells with the scheduling cell being NOT in the set of cells</w:t>
                  </w:r>
                </w:p>
                <w:p w14:paraId="3C422318" w14:textId="77777777" w:rsidR="007F3B82" w:rsidRPr="00BC23F0" w:rsidRDefault="007F3B82" w:rsidP="007F3B82">
                  <w:pPr>
                    <w:spacing w:after="0"/>
                    <w:rPr>
                      <w:rFonts w:asciiTheme="majorHAnsi" w:eastAsia="ＭＳ 明朝" w:hAnsiTheme="majorHAnsi" w:cstheme="majorHAnsi"/>
                      <w:color w:val="FF0000"/>
                      <w:sz w:val="18"/>
                      <w:szCs w:val="18"/>
                      <w:highlight w:val="lightGray"/>
                    </w:rPr>
                  </w:pPr>
                  <w:r w:rsidRPr="00BC23F0">
                    <w:rPr>
                      <w:rFonts w:asciiTheme="majorHAnsi" w:eastAsia="ＭＳ 明朝" w:hAnsiTheme="majorHAnsi" w:cstheme="majorHAnsi"/>
                      <w:color w:val="FF0000"/>
                      <w:sz w:val="18"/>
                      <w:szCs w:val="18"/>
                      <w:highlight w:val="lightGray"/>
                    </w:rPr>
                    <w:t>UE supporting FG 49-1 can additionally report whether the UE support following case</w:t>
                  </w:r>
                </w:p>
                <w:p w14:paraId="50492D27" w14:textId="77777777" w:rsidR="007F3B82" w:rsidRPr="00E477B8" w:rsidRDefault="007F3B82" w:rsidP="007F3B82">
                  <w:pPr>
                    <w:spacing w:after="0"/>
                    <w:rPr>
                      <w:rFonts w:asciiTheme="majorHAnsi" w:eastAsia="ＭＳ 明朝" w:hAnsiTheme="majorHAnsi" w:cstheme="majorHAnsi"/>
                      <w:color w:val="FF0000"/>
                      <w:sz w:val="18"/>
                      <w:szCs w:val="18"/>
                    </w:rPr>
                  </w:pPr>
                  <w:r w:rsidRPr="00BC23F0">
                    <w:rPr>
                      <w:rFonts w:asciiTheme="majorHAnsi" w:eastAsia="ＭＳ 明朝" w:hAnsiTheme="majorHAnsi" w:cstheme="majorHAnsi"/>
                      <w:color w:val="FF0000"/>
                      <w:sz w:val="18"/>
                      <w:szCs w:val="18"/>
                      <w:highlight w:val="lightGray"/>
                    </w:rPr>
                    <w:t>3. Search space set configurations for DCI format 1_3 for the set of cells with the same searchSpaceId are provided on both the scheduling cell and a serving cell in the set of cells with the scheduling cell being in the set of cells</w:t>
                  </w:r>
                  <w:r w:rsidRPr="00BC23F0">
                    <w:rPr>
                      <w:rFonts w:asciiTheme="majorHAnsi" w:eastAsia="ＭＳ 明朝" w:hAnsiTheme="majorHAnsi" w:cstheme="majorHAnsi" w:hint="eastAsia"/>
                      <w:color w:val="FF0000"/>
                      <w:sz w:val="18"/>
                      <w:szCs w:val="18"/>
                      <w:highlight w:val="lightGray"/>
                    </w:rPr>
                    <w:t xml:space="preserve"> </w:t>
                  </w:r>
                  <w:r w:rsidRPr="00BC23F0">
                    <w:rPr>
                      <w:rFonts w:asciiTheme="majorHAnsi" w:eastAsia="ＭＳ 明朝" w:hAnsiTheme="majorHAnsi" w:cstheme="majorHAnsi"/>
                      <w:color w:val="FF0000"/>
                      <w:sz w:val="18"/>
                      <w:szCs w:val="18"/>
                      <w:highlight w:val="lightGray"/>
                    </w:rPr>
                    <w:t>(follow FG 49-1).</w:t>
                  </w:r>
                </w:p>
                <w:p w14:paraId="22561E6A" w14:textId="77777777" w:rsidR="007F3B82" w:rsidRPr="00E477B8" w:rsidRDefault="007F3B82" w:rsidP="007F3B82">
                  <w:pPr>
                    <w:spacing w:after="0"/>
                    <w:rPr>
                      <w:rFonts w:asciiTheme="majorHAnsi" w:eastAsia="ＭＳ 明朝" w:hAnsiTheme="majorHAnsi" w:cstheme="majorHAnsi"/>
                      <w:color w:val="000000"/>
                      <w:sz w:val="18"/>
                      <w:szCs w:val="18"/>
                      <w:highlight w:val="yellow"/>
                    </w:rPr>
                  </w:pPr>
                </w:p>
                <w:p w14:paraId="5CD99BE7" w14:textId="77777777" w:rsidR="007F3B82" w:rsidRPr="00E477B8" w:rsidRDefault="007F3B82" w:rsidP="007F3B82">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Other combination(s) of (carrier type, SCS)</w:t>
                  </w:r>
                </w:p>
                <w:p w14:paraId="233ECD21" w14:textId="77777777" w:rsidR="007F3B82" w:rsidRPr="00E477B8" w:rsidRDefault="007F3B82" w:rsidP="007F3B82">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Whether to limit the number of cells supported in the set of cells</w:t>
                  </w:r>
                </w:p>
                <w:p w14:paraId="3B502728" w14:textId="77777777" w:rsidR="007F3B82" w:rsidRPr="00E477B8" w:rsidRDefault="007F3B82" w:rsidP="007F3B82">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Whether to limit FR1 TDD and/or FR2-1 to be licensed band only</w:t>
                  </w:r>
                </w:p>
                <w:p w14:paraId="0CFAFDE7" w14:textId="77777777" w:rsidR="007F3B82" w:rsidRPr="00E477B8" w:rsidRDefault="007F3B82" w:rsidP="007F3B82">
                  <w:pPr>
                    <w:spacing w:after="0"/>
                    <w:rPr>
                      <w:rFonts w:asciiTheme="majorHAnsi" w:eastAsia="ＭＳ 明朝" w:hAnsiTheme="majorHAnsi" w:cstheme="majorHAnsi"/>
                      <w:strike/>
                      <w:color w:val="FF0000"/>
                      <w:sz w:val="18"/>
                      <w:szCs w:val="18"/>
                    </w:rPr>
                  </w:pPr>
                </w:p>
                <w:p w14:paraId="13EB4EA1" w14:textId="77777777" w:rsidR="007F3B82" w:rsidRPr="00E477B8" w:rsidRDefault="007F3B82" w:rsidP="007F3B82">
                  <w:pPr>
                    <w:spacing w:after="0"/>
                    <w:rPr>
                      <w:rFonts w:asciiTheme="majorHAnsi" w:eastAsia="ＭＳ 明朝" w:hAnsiTheme="majorHAnsi" w:cstheme="majorHAnsi"/>
                      <w:color w:val="000000"/>
                      <w:sz w:val="18"/>
                      <w:szCs w:val="18"/>
                      <w:lang w:eastAsia="zh-CN"/>
                    </w:rPr>
                  </w:pPr>
                  <w:r w:rsidRPr="00E477B8">
                    <w:rPr>
                      <w:rFonts w:asciiTheme="majorHAnsi" w:eastAsia="ＭＳ 明朝" w:hAnsiTheme="majorHAnsi" w:cstheme="majorHAnsi"/>
                      <w:strike/>
                      <w:color w:val="FF0000"/>
                      <w:sz w:val="18"/>
                      <w:szCs w:val="18"/>
                      <w:highlight w:val="yellow"/>
                    </w:rPr>
                    <w:t>FFS: other component(s)</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45342372" w14:textId="77777777" w:rsidR="007F3B82" w:rsidRPr="00E477B8" w:rsidRDefault="007F3B82" w:rsidP="007F3B82">
                  <w:pPr>
                    <w:keepLines/>
                    <w:spacing w:after="0"/>
                    <w:rPr>
                      <w:rFonts w:asciiTheme="majorHAnsi" w:eastAsia="ＭＳ 明朝" w:hAnsiTheme="majorHAnsi" w:cstheme="majorHAnsi"/>
                      <w:color w:val="000000"/>
                      <w:sz w:val="18"/>
                      <w:szCs w:val="18"/>
                    </w:rPr>
                  </w:pPr>
                </w:p>
              </w:tc>
              <w:tc>
                <w:tcPr>
                  <w:tcW w:w="142" w:type="pct"/>
                  <w:tcBorders>
                    <w:top w:val="single" w:sz="4" w:space="0" w:color="auto"/>
                    <w:left w:val="single" w:sz="4" w:space="0" w:color="auto"/>
                    <w:bottom w:val="single" w:sz="4" w:space="0" w:color="auto"/>
                    <w:right w:val="single" w:sz="4" w:space="0" w:color="auto"/>
                  </w:tcBorders>
                </w:tcPr>
                <w:p w14:paraId="7C40A5A6" w14:textId="77777777" w:rsidR="007F3B82" w:rsidRPr="00E477B8" w:rsidRDefault="007F3B82" w:rsidP="007F3B82">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Yes</w:t>
                  </w:r>
                </w:p>
              </w:tc>
              <w:tc>
                <w:tcPr>
                  <w:tcW w:w="214" w:type="pct"/>
                  <w:tcBorders>
                    <w:top w:val="single" w:sz="4" w:space="0" w:color="auto"/>
                    <w:left w:val="single" w:sz="4" w:space="0" w:color="auto"/>
                    <w:bottom w:val="single" w:sz="4" w:space="0" w:color="auto"/>
                    <w:right w:val="single" w:sz="4" w:space="0" w:color="auto"/>
                  </w:tcBorders>
                </w:tcPr>
                <w:p w14:paraId="571FDE52" w14:textId="77777777" w:rsidR="007F3B82" w:rsidRPr="00E477B8" w:rsidRDefault="007F3B82" w:rsidP="007F3B82">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N/A</w:t>
                  </w:r>
                </w:p>
              </w:tc>
              <w:tc>
                <w:tcPr>
                  <w:tcW w:w="426" w:type="pct"/>
                  <w:tcBorders>
                    <w:top w:val="single" w:sz="4" w:space="0" w:color="auto"/>
                    <w:left w:val="single" w:sz="4" w:space="0" w:color="auto"/>
                    <w:bottom w:val="single" w:sz="4" w:space="0" w:color="auto"/>
                    <w:right w:val="single" w:sz="4" w:space="0" w:color="auto"/>
                  </w:tcBorders>
                </w:tcPr>
                <w:p w14:paraId="7CA0C3EE" w14:textId="77777777" w:rsidR="007F3B82" w:rsidRPr="00E477B8" w:rsidRDefault="007F3B82" w:rsidP="007F3B82">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Multi-cell PDSCH scheduling by DCI format 1_3 with different SCS and different carrier type for the cells in the set is not supported</w:t>
                  </w:r>
                </w:p>
              </w:tc>
              <w:tc>
                <w:tcPr>
                  <w:tcW w:w="285" w:type="pct"/>
                  <w:tcBorders>
                    <w:top w:val="single" w:sz="4" w:space="0" w:color="auto"/>
                    <w:left w:val="single" w:sz="4" w:space="0" w:color="auto"/>
                    <w:bottom w:val="single" w:sz="4" w:space="0" w:color="auto"/>
                    <w:right w:val="single" w:sz="4" w:space="0" w:color="auto"/>
                  </w:tcBorders>
                </w:tcPr>
                <w:p w14:paraId="3E8980FD" w14:textId="77777777" w:rsidR="007F3B82" w:rsidRPr="00E477B8" w:rsidRDefault="007F3B82" w:rsidP="007F3B8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Per BC</w:t>
                  </w:r>
                  <w:r w:rsidRPr="00E477B8">
                    <w:rPr>
                      <w:rFonts w:asciiTheme="majorHAnsi" w:eastAsia="ＭＳ 明朝" w:hAnsiTheme="majorHAnsi" w:cstheme="majorHAnsi"/>
                      <w:strike/>
                      <w:color w:val="FF0000"/>
                      <w:sz w:val="18"/>
                      <w:szCs w:val="18"/>
                      <w:highlight w:val="yellow"/>
                    </w:rPr>
                    <w:t xml:space="preserve">] </w:t>
                  </w:r>
                </w:p>
              </w:tc>
              <w:tc>
                <w:tcPr>
                  <w:tcW w:w="213" w:type="pct"/>
                  <w:tcBorders>
                    <w:top w:val="single" w:sz="4" w:space="0" w:color="auto"/>
                    <w:left w:val="single" w:sz="4" w:space="0" w:color="auto"/>
                    <w:bottom w:val="single" w:sz="4" w:space="0" w:color="auto"/>
                    <w:right w:val="single" w:sz="4" w:space="0" w:color="auto"/>
                  </w:tcBorders>
                </w:tcPr>
                <w:p w14:paraId="3C2649BE" w14:textId="77777777" w:rsidR="007F3B82" w:rsidRPr="00E477B8" w:rsidRDefault="007F3B82" w:rsidP="007F3B8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214" w:type="pct"/>
                  <w:tcBorders>
                    <w:top w:val="single" w:sz="4" w:space="0" w:color="auto"/>
                    <w:left w:val="single" w:sz="4" w:space="0" w:color="auto"/>
                    <w:bottom w:val="single" w:sz="4" w:space="0" w:color="auto"/>
                    <w:right w:val="single" w:sz="4" w:space="0" w:color="auto"/>
                  </w:tcBorders>
                </w:tcPr>
                <w:p w14:paraId="23E7E414" w14:textId="77777777" w:rsidR="007F3B82" w:rsidRPr="00E477B8" w:rsidRDefault="007F3B82" w:rsidP="007F3B8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230" w:type="pct"/>
                  <w:tcBorders>
                    <w:top w:val="single" w:sz="4" w:space="0" w:color="auto"/>
                    <w:left w:val="single" w:sz="4" w:space="0" w:color="auto"/>
                    <w:bottom w:val="single" w:sz="4" w:space="0" w:color="auto"/>
                    <w:right w:val="single" w:sz="4" w:space="0" w:color="auto"/>
                  </w:tcBorders>
                </w:tcPr>
                <w:p w14:paraId="122595E1" w14:textId="77777777" w:rsidR="007F3B82" w:rsidRPr="00E477B8" w:rsidRDefault="007F3B82" w:rsidP="007F3B8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118" w:type="pct"/>
                  <w:tcBorders>
                    <w:top w:val="single" w:sz="4" w:space="0" w:color="auto"/>
                    <w:left w:val="single" w:sz="4" w:space="0" w:color="auto"/>
                    <w:bottom w:val="single" w:sz="4" w:space="0" w:color="auto"/>
                    <w:right w:val="single" w:sz="4" w:space="0" w:color="auto"/>
                  </w:tcBorders>
                </w:tcPr>
                <w:p w14:paraId="46F39E92" w14:textId="77777777" w:rsidR="007F3B82" w:rsidRPr="00E477B8" w:rsidRDefault="007F3B82" w:rsidP="007F3B82">
                  <w:pPr>
                    <w:spacing w:after="0"/>
                    <w:rPr>
                      <w:rFonts w:asciiTheme="majorHAnsi" w:eastAsia="ＭＳ 明朝" w:hAnsiTheme="majorHAnsi" w:cstheme="majorHAnsi"/>
                      <w:strike/>
                      <w:color w:val="000000"/>
                      <w:sz w:val="18"/>
                      <w:szCs w:val="18"/>
                      <w:highlight w:val="yellow"/>
                    </w:rPr>
                  </w:pPr>
                </w:p>
              </w:tc>
              <w:tc>
                <w:tcPr>
                  <w:tcW w:w="460" w:type="pct"/>
                  <w:tcBorders>
                    <w:top w:val="single" w:sz="4" w:space="0" w:color="auto"/>
                    <w:left w:val="single" w:sz="4" w:space="0" w:color="auto"/>
                    <w:bottom w:val="single" w:sz="4" w:space="0" w:color="auto"/>
                    <w:right w:val="single" w:sz="4" w:space="0" w:color="auto"/>
                  </w:tcBorders>
                </w:tcPr>
                <w:p w14:paraId="0B172BF9" w14:textId="77777777" w:rsidR="007F3B82" w:rsidRPr="00E477B8" w:rsidRDefault="007F3B82" w:rsidP="007F3B82">
                  <w:pPr>
                    <w:keepLines/>
                    <w:spacing w:after="0"/>
                    <w:rPr>
                      <w:rFonts w:asciiTheme="majorHAnsi" w:hAnsiTheme="majorHAnsi" w:cstheme="majorHAnsi"/>
                      <w:color w:val="000000"/>
                      <w:sz w:val="18"/>
                      <w:szCs w:val="18"/>
                    </w:rPr>
                  </w:pPr>
                  <w:r w:rsidRPr="00E477B8">
                    <w:rPr>
                      <w:rFonts w:asciiTheme="majorHAnsi" w:hAnsiTheme="majorHAnsi" w:cstheme="majorHAnsi"/>
                      <w:color w:val="000000"/>
                      <w:sz w:val="18"/>
                      <w:szCs w:val="18"/>
                    </w:rPr>
                    <w:t>Optional with capability signalling</w:t>
                  </w:r>
                </w:p>
              </w:tc>
            </w:tr>
            <w:tr w:rsidR="007F3B82" w:rsidRPr="00E477B8" w14:paraId="0FB4061A" w14:textId="77777777">
              <w:trPr>
                <w:trHeight w:val="20"/>
              </w:trPr>
              <w:tc>
                <w:tcPr>
                  <w:tcW w:w="140" w:type="pct"/>
                  <w:tcBorders>
                    <w:top w:val="single" w:sz="4" w:space="0" w:color="auto"/>
                    <w:left w:val="single" w:sz="4" w:space="0" w:color="auto"/>
                    <w:bottom w:val="single" w:sz="4" w:space="0" w:color="auto"/>
                    <w:right w:val="single" w:sz="4" w:space="0" w:color="auto"/>
                  </w:tcBorders>
                </w:tcPr>
                <w:p w14:paraId="4BD7B25A" w14:textId="77777777" w:rsidR="007F3B82" w:rsidRPr="00E477B8" w:rsidRDefault="007F3B82" w:rsidP="007F3B82">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66-2</w:t>
                  </w:r>
                  <w:r w:rsidRPr="006655CF">
                    <w:rPr>
                      <w:rFonts w:asciiTheme="majorHAnsi" w:eastAsia="ＭＳ 明朝" w:hAnsiTheme="majorHAnsi" w:cstheme="majorHAnsi"/>
                      <w:strike/>
                      <w:color w:val="FF0000"/>
                      <w:sz w:val="18"/>
                      <w:szCs w:val="18"/>
                    </w:rPr>
                    <w:t>b</w:t>
                  </w:r>
                </w:p>
              </w:tc>
              <w:tc>
                <w:tcPr>
                  <w:tcW w:w="426" w:type="pct"/>
                  <w:tcBorders>
                    <w:top w:val="single" w:sz="4" w:space="0" w:color="auto"/>
                    <w:left w:val="single" w:sz="4" w:space="0" w:color="auto"/>
                    <w:bottom w:val="single" w:sz="4" w:space="0" w:color="auto"/>
                    <w:right w:val="single" w:sz="4" w:space="0" w:color="auto"/>
                  </w:tcBorders>
                </w:tcPr>
                <w:p w14:paraId="2CE20601" w14:textId="77777777" w:rsidR="007F3B82" w:rsidRPr="00E477B8" w:rsidRDefault="007F3B82" w:rsidP="007F3B82">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Multi-cell PUSCH scheduling by DCI format 0_3 with different SCS and</w:t>
                  </w:r>
                  <w:r w:rsidRPr="00E477B8">
                    <w:rPr>
                      <w:rFonts w:asciiTheme="majorHAnsi" w:eastAsia="ＭＳ 明朝" w:hAnsiTheme="majorHAnsi" w:cstheme="majorHAnsi"/>
                      <w:strike/>
                      <w:color w:val="FF0000"/>
                      <w:sz w:val="18"/>
                      <w:szCs w:val="18"/>
                    </w:rPr>
                    <w:t>/or</w:t>
                  </w:r>
                  <w:r w:rsidRPr="00E477B8">
                    <w:rPr>
                      <w:rFonts w:asciiTheme="majorHAnsi" w:eastAsia="ＭＳ 明朝" w:hAnsiTheme="majorHAnsi" w:cstheme="majorHAnsi"/>
                      <w:color w:val="000000"/>
                      <w:sz w:val="18"/>
                      <w:szCs w:val="18"/>
                    </w:rPr>
                    <w:t xml:space="preserve"> different carrier type for the cells in the set </w:t>
                  </w:r>
                </w:p>
              </w:tc>
              <w:tc>
                <w:tcPr>
                  <w:tcW w:w="1919" w:type="pct"/>
                  <w:tcBorders>
                    <w:top w:val="single" w:sz="4" w:space="0" w:color="auto"/>
                    <w:left w:val="single" w:sz="4" w:space="0" w:color="auto"/>
                    <w:bottom w:val="single" w:sz="4" w:space="0" w:color="auto"/>
                    <w:right w:val="single" w:sz="4" w:space="0" w:color="auto"/>
                  </w:tcBorders>
                </w:tcPr>
                <w:p w14:paraId="760D2FFF" w14:textId="77777777" w:rsidR="007F3B82" w:rsidRPr="00E477B8" w:rsidRDefault="007F3B82" w:rsidP="007F3B82">
                  <w:pPr>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lang w:eastAsia="zh-CN"/>
                    </w:rPr>
                    <w:t xml:space="preserve">1. </w:t>
                  </w:r>
                  <w:r w:rsidRPr="00E477B8">
                    <w:rPr>
                      <w:rFonts w:asciiTheme="majorHAnsi" w:eastAsia="ＭＳ 明朝" w:hAnsiTheme="majorHAnsi" w:cstheme="majorHAnsi"/>
                      <w:color w:val="000000"/>
                      <w:sz w:val="18"/>
                      <w:szCs w:val="18"/>
                    </w:rPr>
                    <w:t>UE supports monitoring DCI format 0_3 for UL scheduling with different SCS and</w:t>
                  </w:r>
                  <w:r w:rsidRPr="00E477B8">
                    <w:rPr>
                      <w:rFonts w:asciiTheme="majorHAnsi" w:eastAsia="ＭＳ 明朝" w:hAnsiTheme="majorHAnsi" w:cstheme="majorHAnsi"/>
                      <w:strike/>
                      <w:color w:val="FF0000"/>
                      <w:sz w:val="18"/>
                      <w:szCs w:val="18"/>
                    </w:rPr>
                    <w:t>/or</w:t>
                  </w:r>
                  <w:r w:rsidRPr="00E477B8">
                    <w:rPr>
                      <w:rFonts w:asciiTheme="majorHAnsi" w:eastAsia="ＭＳ 明朝" w:hAnsiTheme="majorHAnsi" w:cstheme="majorHAnsi"/>
                      <w:color w:val="000000"/>
                      <w:sz w:val="18"/>
                      <w:szCs w:val="18"/>
                    </w:rPr>
                    <w:t xml:space="preserve"> different carrier type for the cells in the set </w:t>
                  </w:r>
                </w:p>
                <w:p w14:paraId="72F74F75" w14:textId="77777777" w:rsidR="007F3B82" w:rsidRPr="00E477B8" w:rsidRDefault="007F3B82" w:rsidP="007F3B82">
                  <w:pPr>
                    <w:pStyle w:val="TAL"/>
                    <w:rPr>
                      <w:rFonts w:asciiTheme="majorHAnsi" w:hAnsiTheme="majorHAnsi" w:cstheme="majorHAnsi"/>
                      <w:color w:val="FF0000"/>
                    </w:rPr>
                  </w:pPr>
                  <w:r w:rsidRPr="004119C6">
                    <w:rPr>
                      <w:rFonts w:asciiTheme="majorHAnsi" w:hAnsiTheme="majorHAnsi" w:cstheme="majorHAnsi"/>
                      <w:color w:val="FF0000"/>
                      <w:highlight w:val="lightGray"/>
                    </w:rPr>
                    <w:t>2. Scheduling cell is PCell if set of cells includes PCell, and scheduling cell is PCell or an SCell if set of cells includes only SCells.</w:t>
                  </w:r>
                  <w:r w:rsidRPr="004119C6">
                    <w:rPr>
                      <w:rFonts w:asciiTheme="majorHAnsi" w:eastAsia="ＭＳ 明朝" w:hAnsiTheme="majorHAnsi" w:cstheme="majorHAnsi"/>
                      <w:color w:val="FF0000"/>
                      <w:szCs w:val="18"/>
                      <w:highlight w:val="lightGray"/>
                    </w:rPr>
                    <w:t xml:space="preserve"> (</w:t>
                  </w:r>
                  <w:r w:rsidRPr="00D00284">
                    <w:rPr>
                      <w:rFonts w:asciiTheme="majorHAnsi" w:eastAsia="ＭＳ 明朝" w:hAnsiTheme="majorHAnsi" w:cstheme="majorHAnsi"/>
                      <w:color w:val="FF0000"/>
                      <w:szCs w:val="18"/>
                      <w:highlight w:val="lightGray"/>
                    </w:rPr>
                    <w:t>follow FG 49-</w:t>
                  </w:r>
                  <w:r>
                    <w:rPr>
                      <w:rFonts w:asciiTheme="majorHAnsi" w:eastAsia="ＭＳ 明朝" w:hAnsiTheme="majorHAnsi" w:cstheme="majorHAnsi" w:hint="eastAsia"/>
                      <w:color w:val="FF0000"/>
                      <w:szCs w:val="18"/>
                      <w:highlight w:val="lightGray"/>
                    </w:rPr>
                    <w:t>2</w:t>
                  </w:r>
                  <w:r w:rsidRPr="00D00284">
                    <w:rPr>
                      <w:rFonts w:asciiTheme="majorHAnsi" w:eastAsia="ＭＳ 明朝" w:hAnsiTheme="majorHAnsi" w:cstheme="majorHAnsi"/>
                      <w:color w:val="FF0000"/>
                      <w:szCs w:val="18"/>
                      <w:highlight w:val="lightGray"/>
                    </w:rPr>
                    <w:t>).</w:t>
                  </w:r>
                </w:p>
                <w:p w14:paraId="14B0253B" w14:textId="77777777" w:rsidR="007F3B82" w:rsidRPr="00E477B8" w:rsidRDefault="007F3B82" w:rsidP="007F3B82">
                  <w:pPr>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FF0000"/>
                      <w:sz w:val="18"/>
                      <w:szCs w:val="18"/>
                      <w:highlight w:val="yellow"/>
                    </w:rPr>
                    <w:t>3</w:t>
                  </w:r>
                  <w:r w:rsidRPr="00E477B8">
                    <w:rPr>
                      <w:rFonts w:asciiTheme="majorHAnsi" w:eastAsia="ＭＳ 明朝" w:hAnsiTheme="majorHAnsi" w:cstheme="majorHAnsi"/>
                      <w:strike/>
                      <w:color w:val="FF0000"/>
                      <w:sz w:val="18"/>
                      <w:szCs w:val="18"/>
                      <w:highlight w:val="yellow"/>
                    </w:rPr>
                    <w:t>2</w:t>
                  </w:r>
                  <w:r w:rsidRPr="00E477B8">
                    <w:rPr>
                      <w:rFonts w:asciiTheme="majorHAnsi" w:eastAsia="ＭＳ 明朝" w:hAnsiTheme="majorHAnsi" w:cstheme="majorHAnsi"/>
                      <w:color w:val="FF0000"/>
                      <w:sz w:val="18"/>
                      <w:szCs w:val="18"/>
                      <w:highlight w:val="yellow"/>
                    </w:rPr>
                    <w:t>.</w:t>
                  </w:r>
                  <w:r w:rsidRPr="00E477B8">
                    <w:rPr>
                      <w:rFonts w:asciiTheme="majorHAnsi" w:eastAsia="ＭＳ 明朝" w:hAnsiTheme="majorHAnsi" w:cstheme="majorHAnsi"/>
                      <w:color w:val="000000"/>
                      <w:sz w:val="18"/>
                      <w:szCs w:val="18"/>
                    </w:rPr>
                    <w:t xml:space="preserve"> Supported applicable combinations of </w:t>
                  </w: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two</w:t>
                  </w: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strike/>
                      <w:color w:val="FF0000"/>
                      <w:sz w:val="18"/>
                      <w:szCs w:val="18"/>
                    </w:rPr>
                    <w:t xml:space="preserve"> </w:t>
                  </w:r>
                  <w:r w:rsidRPr="00E477B8">
                    <w:rPr>
                      <w:rFonts w:asciiTheme="majorHAnsi" w:eastAsia="ＭＳ 明朝" w:hAnsiTheme="majorHAnsi" w:cstheme="majorHAnsi"/>
                      <w:color w:val="000000"/>
                      <w:sz w:val="18"/>
                      <w:szCs w:val="18"/>
                    </w:rPr>
                    <w:t>sets of (carrier type</w:t>
                  </w:r>
                  <w:r w:rsidRPr="00E477B8">
                    <w:rPr>
                      <w:rFonts w:asciiTheme="majorHAnsi" w:eastAsia="ＭＳ 明朝" w:hAnsiTheme="majorHAnsi" w:cstheme="majorHAnsi"/>
                      <w:strike/>
                      <w:color w:val="000000"/>
                      <w:sz w:val="18"/>
                      <w:szCs w:val="18"/>
                    </w:rPr>
                    <w:t>s</w:t>
                  </w:r>
                  <w:r w:rsidRPr="00E477B8">
                    <w:rPr>
                      <w:rFonts w:asciiTheme="majorHAnsi" w:eastAsia="ＭＳ 明朝" w:hAnsiTheme="majorHAnsi" w:cstheme="majorHAnsi"/>
                      <w:color w:val="000000"/>
                      <w:sz w:val="18"/>
                      <w:szCs w:val="18"/>
                    </w:rPr>
                    <w:t xml:space="preserve">, SCS) for the cells in the set: {(FR1 </w:t>
                  </w:r>
                  <w:r w:rsidRPr="00E477B8">
                    <w:rPr>
                      <w:rFonts w:asciiTheme="majorHAnsi" w:eastAsia="ＭＳ 明朝" w:hAnsiTheme="majorHAnsi" w:cstheme="majorHAnsi"/>
                      <w:color w:val="FF0000"/>
                      <w:sz w:val="18"/>
                      <w:szCs w:val="18"/>
                      <w:highlight w:val="yellow"/>
                    </w:rPr>
                    <w:t>licensed</w:t>
                  </w:r>
                  <w:r w:rsidRPr="00E477B8">
                    <w:rPr>
                      <w:rFonts w:asciiTheme="majorHAnsi" w:eastAsia="ＭＳ 明朝" w:hAnsiTheme="majorHAnsi" w:cstheme="majorHAnsi"/>
                      <w:color w:val="000000"/>
                      <w:sz w:val="18"/>
                      <w:szCs w:val="18"/>
                    </w:rPr>
                    <w:t xml:space="preserve"> FDD, 15kHz), (FR1 </w:t>
                  </w:r>
                  <w:r w:rsidRPr="00E477B8">
                    <w:rPr>
                      <w:rFonts w:asciiTheme="majorHAnsi" w:eastAsia="ＭＳ 明朝" w:hAnsiTheme="majorHAnsi" w:cstheme="majorHAnsi"/>
                      <w:color w:val="FF0000"/>
                      <w:sz w:val="18"/>
                      <w:szCs w:val="18"/>
                      <w:highlight w:val="yellow"/>
                    </w:rPr>
                    <w:t>licensed</w:t>
                  </w:r>
                  <w:r w:rsidRPr="00E477B8">
                    <w:rPr>
                      <w:rFonts w:asciiTheme="majorHAnsi" w:eastAsia="ＭＳ 明朝" w:hAnsiTheme="majorHAnsi" w:cstheme="majorHAnsi"/>
                      <w:color w:val="000000"/>
                      <w:sz w:val="18"/>
                      <w:szCs w:val="18"/>
                    </w:rPr>
                    <w:t xml:space="preserve"> TDD, 30kHz), </w:t>
                  </w:r>
                  <w:r w:rsidRPr="00E477B8">
                    <w:rPr>
                      <w:rFonts w:asciiTheme="majorHAnsi" w:eastAsia="ＭＳ 明朝" w:hAnsiTheme="majorHAnsi" w:cstheme="majorHAnsi"/>
                      <w:strike/>
                      <w:color w:val="FF0000"/>
                      <w:sz w:val="18"/>
                      <w:szCs w:val="18"/>
                    </w:rPr>
                    <w:t>(FR2-1, 60kHz),</w:t>
                  </w:r>
                  <w:r w:rsidRPr="00E477B8">
                    <w:rPr>
                      <w:rFonts w:asciiTheme="majorHAnsi" w:eastAsia="ＭＳ 明朝" w:hAnsiTheme="majorHAnsi" w:cstheme="majorHAnsi"/>
                      <w:color w:val="FF0000"/>
                      <w:sz w:val="18"/>
                      <w:szCs w:val="18"/>
                    </w:rPr>
                    <w:t xml:space="preserve"> </w:t>
                  </w:r>
                  <w:r w:rsidRPr="00E477B8">
                    <w:rPr>
                      <w:rFonts w:asciiTheme="majorHAnsi" w:eastAsia="ＭＳ 明朝" w:hAnsiTheme="majorHAnsi" w:cstheme="majorHAnsi"/>
                      <w:color w:val="000000"/>
                      <w:sz w:val="18"/>
                      <w:szCs w:val="18"/>
                    </w:rPr>
                    <w:t xml:space="preserve">(FR2-1, 120kHz)} and one or more set(s) of (carrier type, SCS) for scheduling cell: {(FR1 </w:t>
                  </w:r>
                  <w:r w:rsidRPr="00E477B8">
                    <w:rPr>
                      <w:rFonts w:asciiTheme="majorHAnsi" w:eastAsia="ＭＳ 明朝" w:hAnsiTheme="majorHAnsi" w:cstheme="majorHAnsi"/>
                      <w:color w:val="FF0000"/>
                      <w:sz w:val="18"/>
                      <w:szCs w:val="18"/>
                      <w:highlight w:val="yellow"/>
                    </w:rPr>
                    <w:t>licensed</w:t>
                  </w:r>
                  <w:r w:rsidRPr="00E477B8">
                    <w:rPr>
                      <w:rFonts w:asciiTheme="majorHAnsi" w:eastAsia="ＭＳ 明朝" w:hAnsiTheme="majorHAnsi" w:cstheme="majorHAnsi"/>
                      <w:color w:val="000000"/>
                      <w:sz w:val="18"/>
                      <w:szCs w:val="18"/>
                    </w:rPr>
                    <w:t xml:space="preserve"> FDD, 15kHz), (FR1 </w:t>
                  </w:r>
                  <w:r w:rsidRPr="00E477B8">
                    <w:rPr>
                      <w:rFonts w:asciiTheme="majorHAnsi" w:eastAsia="ＭＳ 明朝" w:hAnsiTheme="majorHAnsi" w:cstheme="majorHAnsi"/>
                      <w:color w:val="FF0000"/>
                      <w:sz w:val="18"/>
                      <w:szCs w:val="18"/>
                      <w:highlight w:val="yellow"/>
                    </w:rPr>
                    <w:t>licensed</w:t>
                  </w:r>
                  <w:r w:rsidRPr="00E477B8">
                    <w:rPr>
                      <w:rFonts w:asciiTheme="majorHAnsi" w:eastAsia="ＭＳ 明朝" w:hAnsiTheme="majorHAnsi" w:cstheme="majorHAnsi"/>
                      <w:color w:val="000000"/>
                      <w:sz w:val="18"/>
                      <w:szCs w:val="18"/>
                    </w:rPr>
                    <w:t xml:space="preserve"> TDD, 30kHz)} from the band combination</w:t>
                  </w:r>
                </w:p>
                <w:p w14:paraId="4491074C"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4. Max number of co-scheduled cells per set of cells supported by UE is reported with candidate value set of {2, 3, 4}</w:t>
                  </w:r>
                  <w:r w:rsidRPr="006361D6">
                    <w:rPr>
                      <w:rFonts w:asciiTheme="majorHAnsi" w:eastAsia="ＭＳ 明朝" w:hAnsiTheme="majorHAnsi" w:cstheme="majorHAnsi" w:hint="eastAsia"/>
                      <w:color w:val="FF0000"/>
                      <w:sz w:val="18"/>
                      <w:szCs w:val="18"/>
                      <w:highlight w:val="lightGray"/>
                    </w:rPr>
                    <w:t xml:space="preserve"> </w:t>
                  </w:r>
                  <w:r w:rsidRPr="006361D6">
                    <w:rPr>
                      <w:rFonts w:asciiTheme="majorHAnsi" w:eastAsia="ＭＳ 明朝" w:hAnsiTheme="majorHAnsi" w:cstheme="majorHAnsi"/>
                      <w:color w:val="FF0000"/>
                      <w:sz w:val="18"/>
                      <w:szCs w:val="18"/>
                      <w:highlight w:val="lightGray"/>
                    </w:rPr>
                    <w:t>(follow FG 49-</w:t>
                  </w:r>
                  <w:r w:rsidRPr="006361D6">
                    <w:rPr>
                      <w:rFonts w:asciiTheme="majorHAnsi" w:eastAsia="ＭＳ 明朝" w:hAnsiTheme="majorHAnsi" w:cstheme="majorHAnsi" w:hint="eastAsia"/>
                      <w:color w:val="FF0000"/>
                      <w:sz w:val="18"/>
                      <w:szCs w:val="18"/>
                      <w:highlight w:val="lightGray"/>
                    </w:rPr>
                    <w:t>2/2b</w:t>
                  </w:r>
                  <w:r w:rsidRPr="006361D6">
                    <w:rPr>
                      <w:rFonts w:asciiTheme="majorHAnsi" w:eastAsia="ＭＳ 明朝" w:hAnsiTheme="majorHAnsi" w:cstheme="majorHAnsi"/>
                      <w:color w:val="FF0000"/>
                      <w:sz w:val="18"/>
                      <w:szCs w:val="18"/>
                      <w:highlight w:val="lightGray"/>
                    </w:rPr>
                    <w:t>)</w:t>
                  </w:r>
                  <w:r w:rsidRPr="006361D6">
                    <w:rPr>
                      <w:rFonts w:asciiTheme="majorHAnsi" w:eastAsia="ＭＳ 明朝" w:hAnsiTheme="majorHAnsi" w:cstheme="majorHAnsi" w:hint="eastAsia"/>
                      <w:color w:val="FF0000"/>
                      <w:sz w:val="18"/>
                      <w:szCs w:val="18"/>
                      <w:highlight w:val="lightGray"/>
                    </w:rPr>
                    <w:t>.</w:t>
                  </w:r>
                </w:p>
                <w:p w14:paraId="0AD1D7AA"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5. Max number of sets of cells supported by UE across PUCCH groups: Candidate value set of {1, 2, 3, 4, 5, 6, 7, 8}</w:t>
                  </w:r>
                  <w:r w:rsidRPr="006361D6">
                    <w:rPr>
                      <w:rFonts w:asciiTheme="majorHAnsi" w:eastAsia="ＭＳ 明朝" w:hAnsiTheme="majorHAnsi" w:cstheme="majorHAnsi" w:hint="eastAsia"/>
                      <w:color w:val="FF0000"/>
                      <w:sz w:val="18"/>
                      <w:szCs w:val="18"/>
                      <w:highlight w:val="lightGray"/>
                    </w:rPr>
                    <w:t xml:space="preserve"> </w:t>
                  </w:r>
                  <w:r w:rsidRPr="006361D6">
                    <w:rPr>
                      <w:rFonts w:asciiTheme="majorHAnsi" w:eastAsia="ＭＳ 明朝" w:hAnsiTheme="majorHAnsi" w:cstheme="majorHAnsi"/>
                      <w:color w:val="FF0000"/>
                      <w:sz w:val="18"/>
                      <w:szCs w:val="18"/>
                      <w:highlight w:val="lightGray"/>
                    </w:rPr>
                    <w:t>(follow FG 49-</w:t>
                  </w:r>
                  <w:r w:rsidRPr="006361D6">
                    <w:rPr>
                      <w:rFonts w:asciiTheme="majorHAnsi" w:eastAsia="ＭＳ 明朝" w:hAnsiTheme="majorHAnsi" w:cstheme="majorHAnsi" w:hint="eastAsia"/>
                      <w:color w:val="FF0000"/>
                      <w:sz w:val="18"/>
                      <w:szCs w:val="18"/>
                      <w:highlight w:val="lightGray"/>
                    </w:rPr>
                    <w:t>2/2b</w:t>
                  </w:r>
                  <w:r w:rsidRPr="006361D6">
                    <w:rPr>
                      <w:rFonts w:asciiTheme="majorHAnsi" w:eastAsia="ＭＳ 明朝" w:hAnsiTheme="majorHAnsi" w:cstheme="majorHAnsi"/>
                      <w:color w:val="FF0000"/>
                      <w:sz w:val="18"/>
                      <w:szCs w:val="18"/>
                      <w:highlight w:val="lightGray"/>
                    </w:rPr>
                    <w:t>)</w:t>
                  </w:r>
                  <w:r w:rsidRPr="006361D6">
                    <w:rPr>
                      <w:rFonts w:asciiTheme="majorHAnsi" w:eastAsia="ＭＳ 明朝" w:hAnsiTheme="majorHAnsi" w:cstheme="majorHAnsi" w:hint="eastAsia"/>
                      <w:color w:val="FF0000"/>
                      <w:sz w:val="18"/>
                      <w:szCs w:val="18"/>
                      <w:highlight w:val="lightGray"/>
                    </w:rPr>
                    <w:t>.</w:t>
                  </w:r>
                </w:p>
                <w:p w14:paraId="2F4B3B33"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6. Max number of sets of cells supported by UE for a same scheduling cell: Candidate value set of {1, 2, 3, 4}</w:t>
                  </w:r>
                  <w:r w:rsidRPr="006361D6">
                    <w:rPr>
                      <w:rFonts w:asciiTheme="majorHAnsi" w:eastAsia="ＭＳ 明朝" w:hAnsiTheme="majorHAnsi" w:cstheme="majorHAnsi" w:hint="eastAsia"/>
                      <w:color w:val="FF0000"/>
                      <w:sz w:val="18"/>
                      <w:szCs w:val="18"/>
                      <w:highlight w:val="lightGray"/>
                    </w:rPr>
                    <w:t xml:space="preserve"> </w:t>
                  </w:r>
                  <w:r w:rsidRPr="006361D6">
                    <w:rPr>
                      <w:rFonts w:asciiTheme="majorHAnsi" w:eastAsia="ＭＳ 明朝" w:hAnsiTheme="majorHAnsi" w:cstheme="majorHAnsi"/>
                      <w:color w:val="FF0000"/>
                      <w:sz w:val="18"/>
                      <w:szCs w:val="18"/>
                      <w:highlight w:val="lightGray"/>
                    </w:rPr>
                    <w:t>(follow FG 49-</w:t>
                  </w:r>
                  <w:r w:rsidRPr="006361D6">
                    <w:rPr>
                      <w:rFonts w:asciiTheme="majorHAnsi" w:eastAsia="ＭＳ 明朝" w:hAnsiTheme="majorHAnsi" w:cstheme="majorHAnsi" w:hint="eastAsia"/>
                      <w:color w:val="FF0000"/>
                      <w:sz w:val="18"/>
                      <w:szCs w:val="18"/>
                      <w:highlight w:val="lightGray"/>
                    </w:rPr>
                    <w:t>2/2b</w:t>
                  </w:r>
                  <w:r w:rsidRPr="006361D6">
                    <w:rPr>
                      <w:rFonts w:asciiTheme="majorHAnsi" w:eastAsia="ＭＳ 明朝" w:hAnsiTheme="majorHAnsi" w:cstheme="majorHAnsi"/>
                      <w:color w:val="FF0000"/>
                      <w:sz w:val="18"/>
                      <w:szCs w:val="18"/>
                      <w:highlight w:val="lightGray"/>
                    </w:rPr>
                    <w:t>)</w:t>
                  </w:r>
                  <w:r w:rsidRPr="006361D6">
                    <w:rPr>
                      <w:rFonts w:asciiTheme="majorHAnsi" w:eastAsia="ＭＳ 明朝" w:hAnsiTheme="majorHAnsi" w:cstheme="majorHAnsi" w:hint="eastAsia"/>
                      <w:color w:val="FF0000"/>
                      <w:sz w:val="18"/>
                      <w:szCs w:val="18"/>
                      <w:highlight w:val="lightGray"/>
                    </w:rPr>
                    <w:t>.</w:t>
                  </w:r>
                </w:p>
                <w:p w14:paraId="742ACDF8"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7. Supported co-scheduled cell indication schemes: Candidate value set of {FDRA field based, co-scheduled cell indicator field based, both}</w:t>
                  </w:r>
                  <w:r w:rsidRPr="006361D6">
                    <w:rPr>
                      <w:rFonts w:asciiTheme="majorHAnsi" w:eastAsia="ＭＳ 明朝" w:hAnsiTheme="majorHAnsi" w:cstheme="majorHAnsi" w:hint="eastAsia"/>
                      <w:color w:val="FF0000"/>
                      <w:sz w:val="18"/>
                      <w:szCs w:val="18"/>
                      <w:highlight w:val="lightGray"/>
                    </w:rPr>
                    <w:t xml:space="preserve"> </w:t>
                  </w:r>
                  <w:r w:rsidRPr="006361D6">
                    <w:rPr>
                      <w:rFonts w:asciiTheme="majorHAnsi" w:eastAsia="ＭＳ 明朝" w:hAnsiTheme="majorHAnsi" w:cstheme="majorHAnsi"/>
                      <w:color w:val="FF0000"/>
                      <w:sz w:val="18"/>
                      <w:szCs w:val="18"/>
                      <w:highlight w:val="lightGray"/>
                    </w:rPr>
                    <w:t>(follow FG 49-</w:t>
                  </w:r>
                  <w:r w:rsidRPr="006361D6">
                    <w:rPr>
                      <w:rFonts w:asciiTheme="majorHAnsi" w:eastAsia="ＭＳ 明朝" w:hAnsiTheme="majorHAnsi" w:cstheme="majorHAnsi" w:hint="eastAsia"/>
                      <w:color w:val="FF0000"/>
                      <w:sz w:val="18"/>
                      <w:szCs w:val="18"/>
                      <w:highlight w:val="lightGray"/>
                    </w:rPr>
                    <w:t>2/2b</w:t>
                  </w:r>
                  <w:r w:rsidRPr="006361D6">
                    <w:rPr>
                      <w:rFonts w:asciiTheme="majorHAnsi" w:eastAsia="ＭＳ 明朝" w:hAnsiTheme="majorHAnsi" w:cstheme="majorHAnsi"/>
                      <w:color w:val="FF0000"/>
                      <w:sz w:val="18"/>
                      <w:szCs w:val="18"/>
                      <w:highlight w:val="lightGray"/>
                    </w:rPr>
                    <w:t>)</w:t>
                  </w:r>
                  <w:r w:rsidRPr="006361D6">
                    <w:rPr>
                      <w:rFonts w:asciiTheme="majorHAnsi" w:eastAsia="ＭＳ 明朝" w:hAnsiTheme="majorHAnsi" w:cstheme="majorHAnsi" w:hint="eastAsia"/>
                      <w:color w:val="FF0000"/>
                      <w:sz w:val="18"/>
                      <w:szCs w:val="18"/>
                      <w:highlight w:val="lightGray"/>
                    </w:rPr>
                    <w:t>.</w:t>
                  </w:r>
                </w:p>
                <w:p w14:paraId="292C9702"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8. Support Type-2 for ‘Antenna port(s)’, ‘Precoding information and number of layers’ and ‘SRS resource indicator’ fields</w:t>
                  </w:r>
                  <w:r w:rsidRPr="006361D6">
                    <w:rPr>
                      <w:rFonts w:asciiTheme="majorHAnsi" w:eastAsia="ＭＳ 明朝" w:hAnsiTheme="majorHAnsi" w:cstheme="majorHAnsi" w:hint="eastAsia"/>
                      <w:color w:val="FF0000"/>
                      <w:sz w:val="18"/>
                      <w:szCs w:val="18"/>
                      <w:highlight w:val="lightGray"/>
                    </w:rPr>
                    <w:t xml:space="preserve"> </w:t>
                  </w:r>
                  <w:r w:rsidRPr="006361D6">
                    <w:rPr>
                      <w:rFonts w:asciiTheme="majorHAnsi" w:eastAsia="ＭＳ 明朝" w:hAnsiTheme="majorHAnsi" w:cstheme="majorHAnsi"/>
                      <w:color w:val="FF0000"/>
                      <w:sz w:val="18"/>
                      <w:szCs w:val="18"/>
                      <w:highlight w:val="lightGray"/>
                    </w:rPr>
                    <w:t>(follow FG 49-</w:t>
                  </w:r>
                  <w:r w:rsidRPr="006361D6">
                    <w:rPr>
                      <w:rFonts w:asciiTheme="majorHAnsi" w:eastAsia="ＭＳ 明朝" w:hAnsiTheme="majorHAnsi" w:cstheme="majorHAnsi" w:hint="eastAsia"/>
                      <w:color w:val="FF0000"/>
                      <w:sz w:val="18"/>
                      <w:szCs w:val="18"/>
                      <w:highlight w:val="lightGray"/>
                    </w:rPr>
                    <w:t>2/2b</w:t>
                  </w:r>
                  <w:r w:rsidRPr="006361D6">
                    <w:rPr>
                      <w:rFonts w:asciiTheme="majorHAnsi" w:eastAsia="ＭＳ 明朝" w:hAnsiTheme="majorHAnsi" w:cstheme="majorHAnsi"/>
                      <w:color w:val="FF0000"/>
                      <w:sz w:val="18"/>
                      <w:szCs w:val="18"/>
                      <w:highlight w:val="lightGray"/>
                    </w:rPr>
                    <w:t>)</w:t>
                  </w:r>
                  <w:r w:rsidRPr="006361D6">
                    <w:rPr>
                      <w:rFonts w:asciiTheme="majorHAnsi" w:eastAsia="ＭＳ 明朝" w:hAnsiTheme="majorHAnsi" w:cstheme="majorHAnsi" w:hint="eastAsia"/>
                      <w:color w:val="FF0000"/>
                      <w:sz w:val="18"/>
                      <w:szCs w:val="18"/>
                      <w:highlight w:val="lightGray"/>
                    </w:rPr>
                    <w:t>.</w:t>
                  </w:r>
                </w:p>
                <w:p w14:paraId="2EAA0191"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9. The number of unicast UL DCIs to process per slot of scheduling cell for a set of cells configured for multi-cell PUSCH scheduling by DCI format 0_3</w:t>
                  </w:r>
                </w:p>
                <w:p w14:paraId="4B0AE959"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For FDD scheduling cell</w:t>
                  </w:r>
                </w:p>
                <w:p w14:paraId="7CA6D4B8"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Up to one DCI format 0_3 for the set of cells and,</w:t>
                  </w:r>
                </w:p>
                <w:p w14:paraId="273B8B6F"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Up to one unicast UL DCI formats 0_0/0_1/0_2 (if supported) for each of the cells</w:t>
                  </w:r>
                </w:p>
                <w:p w14:paraId="3260ED14"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For a cell in a set of cells, no more than one DCI scheduling PUSCH for the cell</w:t>
                  </w:r>
                </w:p>
                <w:p w14:paraId="4B73E43E"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For TDD scheduling cell</w:t>
                  </w:r>
                </w:p>
                <w:p w14:paraId="3807FF68"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lastRenderedPageBreak/>
                    <w:t>Up to two DCI format 0_3 for the set of cells and,</w:t>
                  </w:r>
                </w:p>
                <w:p w14:paraId="25DE0D4D"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Up to two unicast UL DCI formats 0_0/0_1/0_2 (if supported) for each of the cells</w:t>
                  </w:r>
                </w:p>
                <w:p w14:paraId="52B1189D"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For a cell in a set of cells, no more than two DCI scheduling PUSCH for the cell</w:t>
                  </w:r>
                  <w:r w:rsidRPr="006361D6">
                    <w:rPr>
                      <w:rFonts w:asciiTheme="majorHAnsi" w:eastAsia="ＭＳ 明朝" w:hAnsiTheme="majorHAnsi" w:cstheme="majorHAnsi" w:hint="eastAsia"/>
                      <w:color w:val="FF0000"/>
                      <w:sz w:val="18"/>
                      <w:szCs w:val="18"/>
                      <w:highlight w:val="lightGray"/>
                    </w:rPr>
                    <w:t xml:space="preserve"> </w:t>
                  </w:r>
                  <w:r w:rsidRPr="006361D6">
                    <w:rPr>
                      <w:rFonts w:asciiTheme="majorHAnsi" w:eastAsia="ＭＳ 明朝" w:hAnsiTheme="majorHAnsi" w:cstheme="majorHAnsi"/>
                      <w:color w:val="FF0000"/>
                      <w:sz w:val="18"/>
                      <w:szCs w:val="18"/>
                      <w:highlight w:val="lightGray"/>
                    </w:rPr>
                    <w:t>(follow FG 49-</w:t>
                  </w:r>
                  <w:r w:rsidRPr="006361D6">
                    <w:rPr>
                      <w:rFonts w:asciiTheme="majorHAnsi" w:eastAsia="ＭＳ 明朝" w:hAnsiTheme="majorHAnsi" w:cstheme="majorHAnsi" w:hint="eastAsia"/>
                      <w:color w:val="FF0000"/>
                      <w:sz w:val="18"/>
                      <w:szCs w:val="18"/>
                      <w:highlight w:val="lightGray"/>
                    </w:rPr>
                    <w:t>2</w:t>
                  </w:r>
                  <w:r w:rsidRPr="006361D6">
                    <w:rPr>
                      <w:rFonts w:asciiTheme="majorHAnsi" w:eastAsia="ＭＳ 明朝" w:hAnsiTheme="majorHAnsi" w:cstheme="majorHAnsi"/>
                      <w:color w:val="FF0000"/>
                      <w:sz w:val="18"/>
                      <w:szCs w:val="18"/>
                      <w:highlight w:val="lightGray"/>
                    </w:rPr>
                    <w:t>)</w:t>
                  </w:r>
                  <w:r w:rsidRPr="006361D6">
                    <w:rPr>
                      <w:rFonts w:asciiTheme="majorHAnsi" w:eastAsia="ＭＳ 明朝" w:hAnsiTheme="majorHAnsi" w:cstheme="majorHAnsi" w:hint="eastAsia"/>
                      <w:color w:val="FF0000"/>
                      <w:sz w:val="18"/>
                      <w:szCs w:val="18"/>
                      <w:highlight w:val="lightGray"/>
                    </w:rPr>
                    <w:t>.</w:t>
                  </w:r>
                </w:p>
                <w:p w14:paraId="6F0A3079"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10. Monitoring SS set(s) for DCI format 0_3 for a set of cells for the following cases</w:t>
                  </w:r>
                </w:p>
                <w:p w14:paraId="74F2924E"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1. Search space set configuration for DCI format 0_3 for the set of cells is provided only on the scheduling cell, or;</w:t>
                  </w:r>
                </w:p>
                <w:p w14:paraId="18E3C063"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2. Search space set configurations for DCI format 0_3 for the set of cells with the same searchSpaceId are provided on both the scheduling cell and a serving cell in the set of cells with the scheduling cell being NOT in the set of cells</w:t>
                  </w:r>
                </w:p>
                <w:p w14:paraId="745847CA"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UE supporting FG 49-2 can additionally report whether the UE support following case</w:t>
                  </w:r>
                </w:p>
                <w:p w14:paraId="79C70891" w14:textId="77777777" w:rsidR="007F3B82" w:rsidRPr="00E477B8" w:rsidRDefault="007F3B82" w:rsidP="007F3B82">
                  <w:pPr>
                    <w:spacing w:after="0"/>
                    <w:rPr>
                      <w:rFonts w:asciiTheme="majorHAnsi" w:eastAsia="ＭＳ 明朝" w:hAnsiTheme="majorHAnsi" w:cstheme="majorHAnsi"/>
                      <w:color w:val="FF0000"/>
                      <w:sz w:val="18"/>
                      <w:szCs w:val="18"/>
                    </w:rPr>
                  </w:pPr>
                  <w:r w:rsidRPr="006361D6">
                    <w:rPr>
                      <w:rFonts w:asciiTheme="majorHAnsi" w:eastAsia="ＭＳ 明朝" w:hAnsiTheme="majorHAnsi" w:cstheme="majorHAnsi"/>
                      <w:color w:val="FF0000"/>
                      <w:sz w:val="18"/>
                      <w:szCs w:val="18"/>
                      <w:highlight w:val="lightGray"/>
                    </w:rPr>
                    <w:t>3. Search space set configurations for DCI format 0_3 for the set of cells with the same searchSpaceId are provided on both the scheduling cell and a serving cell in the set of cells with the scheduling cell being in the set of cells</w:t>
                  </w:r>
                  <w:r w:rsidRPr="006361D6">
                    <w:rPr>
                      <w:rFonts w:asciiTheme="majorHAnsi" w:eastAsia="ＭＳ 明朝" w:hAnsiTheme="majorHAnsi" w:cstheme="majorHAnsi" w:hint="eastAsia"/>
                      <w:color w:val="FF0000"/>
                      <w:sz w:val="18"/>
                      <w:szCs w:val="18"/>
                      <w:highlight w:val="lightGray"/>
                    </w:rPr>
                    <w:t xml:space="preserve"> </w:t>
                  </w:r>
                  <w:r w:rsidRPr="006361D6">
                    <w:rPr>
                      <w:rFonts w:asciiTheme="majorHAnsi" w:eastAsia="ＭＳ 明朝" w:hAnsiTheme="majorHAnsi" w:cstheme="majorHAnsi"/>
                      <w:color w:val="FF0000"/>
                      <w:sz w:val="18"/>
                      <w:szCs w:val="18"/>
                      <w:highlight w:val="lightGray"/>
                    </w:rPr>
                    <w:t>(follow FG 49-</w:t>
                  </w:r>
                  <w:r w:rsidRPr="006361D6">
                    <w:rPr>
                      <w:rFonts w:asciiTheme="majorHAnsi" w:eastAsia="ＭＳ 明朝" w:hAnsiTheme="majorHAnsi" w:cstheme="majorHAnsi" w:hint="eastAsia"/>
                      <w:color w:val="FF0000"/>
                      <w:sz w:val="18"/>
                      <w:szCs w:val="18"/>
                      <w:highlight w:val="lightGray"/>
                    </w:rPr>
                    <w:t>2</w:t>
                  </w:r>
                  <w:r w:rsidRPr="006361D6">
                    <w:rPr>
                      <w:rFonts w:asciiTheme="majorHAnsi" w:eastAsia="ＭＳ 明朝" w:hAnsiTheme="majorHAnsi" w:cstheme="majorHAnsi"/>
                      <w:color w:val="FF0000"/>
                      <w:sz w:val="18"/>
                      <w:szCs w:val="18"/>
                      <w:highlight w:val="lightGray"/>
                    </w:rPr>
                    <w:t>)</w:t>
                  </w:r>
                  <w:r w:rsidRPr="006361D6">
                    <w:rPr>
                      <w:rFonts w:asciiTheme="majorHAnsi" w:eastAsia="ＭＳ 明朝" w:hAnsiTheme="majorHAnsi" w:cstheme="majorHAnsi" w:hint="eastAsia"/>
                      <w:color w:val="FF0000"/>
                      <w:sz w:val="18"/>
                      <w:szCs w:val="18"/>
                      <w:highlight w:val="lightGray"/>
                    </w:rPr>
                    <w:t>.</w:t>
                  </w:r>
                </w:p>
                <w:p w14:paraId="63A08A00" w14:textId="77777777" w:rsidR="007F3B82" w:rsidRPr="00E477B8" w:rsidRDefault="007F3B82" w:rsidP="007F3B82">
                  <w:pPr>
                    <w:spacing w:after="0"/>
                    <w:rPr>
                      <w:rFonts w:asciiTheme="majorHAnsi" w:eastAsia="ＭＳ 明朝" w:hAnsiTheme="majorHAnsi" w:cstheme="majorHAnsi"/>
                      <w:color w:val="000000"/>
                      <w:sz w:val="18"/>
                      <w:szCs w:val="18"/>
                    </w:rPr>
                  </w:pPr>
                </w:p>
                <w:p w14:paraId="20DB0E6C" w14:textId="77777777" w:rsidR="007F3B82" w:rsidRPr="00E477B8" w:rsidRDefault="007F3B82" w:rsidP="007F3B82">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Other combination(s) of (carrier type, SCS)</w:t>
                  </w:r>
                </w:p>
                <w:p w14:paraId="0EC518B5" w14:textId="77777777" w:rsidR="007F3B82" w:rsidRPr="00E477B8" w:rsidRDefault="007F3B82" w:rsidP="007F3B82">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Whether to limit the number of cells supported in the set of cells</w:t>
                  </w:r>
                </w:p>
                <w:p w14:paraId="3A519891" w14:textId="77777777" w:rsidR="007F3B82" w:rsidRPr="00E477B8" w:rsidRDefault="007F3B82" w:rsidP="007F3B82">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Whether to limit FR1 TDD and/or FR2-1 to be licensed band only</w:t>
                  </w:r>
                </w:p>
                <w:p w14:paraId="6756D115" w14:textId="77777777" w:rsidR="007F3B82" w:rsidRPr="00E477B8" w:rsidRDefault="007F3B82" w:rsidP="007F3B82">
                  <w:pPr>
                    <w:spacing w:after="0"/>
                    <w:rPr>
                      <w:rFonts w:asciiTheme="majorHAnsi" w:eastAsia="ＭＳ 明朝" w:hAnsiTheme="majorHAnsi" w:cstheme="majorHAnsi"/>
                      <w:strike/>
                      <w:color w:val="FF0000"/>
                      <w:sz w:val="18"/>
                      <w:szCs w:val="18"/>
                    </w:rPr>
                  </w:pPr>
                </w:p>
                <w:p w14:paraId="08A00DBD" w14:textId="77777777" w:rsidR="007F3B82" w:rsidRPr="00E477B8" w:rsidRDefault="007F3B82" w:rsidP="007F3B82">
                  <w:pPr>
                    <w:spacing w:after="0"/>
                    <w:rPr>
                      <w:rFonts w:asciiTheme="majorHAnsi" w:eastAsia="ＭＳ 明朝" w:hAnsiTheme="majorHAnsi" w:cstheme="majorHAnsi"/>
                      <w:color w:val="000000"/>
                      <w:sz w:val="18"/>
                      <w:szCs w:val="18"/>
                      <w:lang w:eastAsia="zh-CN"/>
                    </w:rPr>
                  </w:pPr>
                  <w:r w:rsidRPr="00E477B8">
                    <w:rPr>
                      <w:rFonts w:asciiTheme="majorHAnsi" w:eastAsia="ＭＳ 明朝" w:hAnsiTheme="majorHAnsi" w:cstheme="majorHAnsi"/>
                      <w:strike/>
                      <w:color w:val="FF0000"/>
                      <w:sz w:val="18"/>
                      <w:szCs w:val="18"/>
                      <w:highlight w:val="yellow"/>
                    </w:rPr>
                    <w:t>FFS: other component(s)</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7F3BCFD7" w14:textId="77777777" w:rsidR="007F3B82" w:rsidRPr="00E477B8" w:rsidRDefault="007F3B82" w:rsidP="007F3B82">
                  <w:pPr>
                    <w:keepLines/>
                    <w:spacing w:after="0"/>
                    <w:rPr>
                      <w:rFonts w:asciiTheme="majorHAnsi" w:eastAsia="ＭＳ 明朝" w:hAnsiTheme="majorHAnsi" w:cstheme="majorHAnsi"/>
                      <w:color w:val="000000"/>
                      <w:sz w:val="18"/>
                      <w:szCs w:val="18"/>
                    </w:rPr>
                  </w:pPr>
                </w:p>
              </w:tc>
              <w:tc>
                <w:tcPr>
                  <w:tcW w:w="142" w:type="pct"/>
                  <w:tcBorders>
                    <w:top w:val="single" w:sz="4" w:space="0" w:color="auto"/>
                    <w:left w:val="single" w:sz="4" w:space="0" w:color="auto"/>
                    <w:bottom w:val="single" w:sz="4" w:space="0" w:color="auto"/>
                    <w:right w:val="single" w:sz="4" w:space="0" w:color="auto"/>
                  </w:tcBorders>
                </w:tcPr>
                <w:p w14:paraId="34A1768C" w14:textId="77777777" w:rsidR="007F3B82" w:rsidRPr="00E477B8" w:rsidRDefault="007F3B82" w:rsidP="007F3B82">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Yes</w:t>
                  </w:r>
                </w:p>
              </w:tc>
              <w:tc>
                <w:tcPr>
                  <w:tcW w:w="214" w:type="pct"/>
                  <w:tcBorders>
                    <w:top w:val="single" w:sz="4" w:space="0" w:color="auto"/>
                    <w:left w:val="single" w:sz="4" w:space="0" w:color="auto"/>
                    <w:bottom w:val="single" w:sz="4" w:space="0" w:color="auto"/>
                    <w:right w:val="single" w:sz="4" w:space="0" w:color="auto"/>
                  </w:tcBorders>
                </w:tcPr>
                <w:p w14:paraId="314DB40C" w14:textId="77777777" w:rsidR="007F3B82" w:rsidRPr="00E477B8" w:rsidRDefault="007F3B82" w:rsidP="007F3B82">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N/A</w:t>
                  </w:r>
                </w:p>
              </w:tc>
              <w:tc>
                <w:tcPr>
                  <w:tcW w:w="426" w:type="pct"/>
                  <w:tcBorders>
                    <w:top w:val="single" w:sz="4" w:space="0" w:color="auto"/>
                    <w:left w:val="single" w:sz="4" w:space="0" w:color="auto"/>
                    <w:bottom w:val="single" w:sz="4" w:space="0" w:color="auto"/>
                    <w:right w:val="single" w:sz="4" w:space="0" w:color="auto"/>
                  </w:tcBorders>
                </w:tcPr>
                <w:p w14:paraId="0D010C60" w14:textId="77777777" w:rsidR="007F3B82" w:rsidRPr="00E477B8" w:rsidRDefault="007F3B82" w:rsidP="007F3B82">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Multi-cell PUSCH scheduling by DCI format 0_3 with different SCS and different carrier type for the cells in the set is not supported</w:t>
                  </w:r>
                </w:p>
              </w:tc>
              <w:tc>
                <w:tcPr>
                  <w:tcW w:w="285" w:type="pct"/>
                  <w:tcBorders>
                    <w:top w:val="single" w:sz="4" w:space="0" w:color="auto"/>
                    <w:left w:val="single" w:sz="4" w:space="0" w:color="auto"/>
                    <w:bottom w:val="single" w:sz="4" w:space="0" w:color="auto"/>
                    <w:right w:val="single" w:sz="4" w:space="0" w:color="auto"/>
                  </w:tcBorders>
                </w:tcPr>
                <w:p w14:paraId="7C447472" w14:textId="77777777" w:rsidR="007F3B82" w:rsidRPr="00E477B8" w:rsidRDefault="007F3B82" w:rsidP="007F3B8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Per BC</w:t>
                  </w:r>
                  <w:r w:rsidRPr="00E477B8">
                    <w:rPr>
                      <w:rFonts w:asciiTheme="majorHAnsi" w:eastAsia="ＭＳ 明朝" w:hAnsiTheme="majorHAnsi" w:cstheme="majorHAnsi"/>
                      <w:strike/>
                      <w:color w:val="FF0000"/>
                      <w:sz w:val="18"/>
                      <w:szCs w:val="18"/>
                      <w:highlight w:val="yellow"/>
                    </w:rPr>
                    <w:t xml:space="preserve">] </w:t>
                  </w:r>
                </w:p>
              </w:tc>
              <w:tc>
                <w:tcPr>
                  <w:tcW w:w="213" w:type="pct"/>
                  <w:tcBorders>
                    <w:top w:val="single" w:sz="4" w:space="0" w:color="auto"/>
                    <w:left w:val="single" w:sz="4" w:space="0" w:color="auto"/>
                    <w:bottom w:val="single" w:sz="4" w:space="0" w:color="auto"/>
                    <w:right w:val="single" w:sz="4" w:space="0" w:color="auto"/>
                  </w:tcBorders>
                </w:tcPr>
                <w:p w14:paraId="693434BE" w14:textId="77777777" w:rsidR="007F3B82" w:rsidRPr="00E477B8" w:rsidRDefault="007F3B82" w:rsidP="007F3B8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214" w:type="pct"/>
                  <w:tcBorders>
                    <w:top w:val="single" w:sz="4" w:space="0" w:color="auto"/>
                    <w:left w:val="single" w:sz="4" w:space="0" w:color="auto"/>
                    <w:bottom w:val="single" w:sz="4" w:space="0" w:color="auto"/>
                    <w:right w:val="single" w:sz="4" w:space="0" w:color="auto"/>
                  </w:tcBorders>
                </w:tcPr>
                <w:p w14:paraId="12D85CA1" w14:textId="77777777" w:rsidR="007F3B82" w:rsidRPr="00E477B8" w:rsidRDefault="007F3B82" w:rsidP="007F3B8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230" w:type="pct"/>
                  <w:tcBorders>
                    <w:top w:val="single" w:sz="4" w:space="0" w:color="auto"/>
                    <w:left w:val="single" w:sz="4" w:space="0" w:color="auto"/>
                    <w:bottom w:val="single" w:sz="4" w:space="0" w:color="auto"/>
                    <w:right w:val="single" w:sz="4" w:space="0" w:color="auto"/>
                  </w:tcBorders>
                </w:tcPr>
                <w:p w14:paraId="11664CC8" w14:textId="77777777" w:rsidR="007F3B82" w:rsidRPr="00E477B8" w:rsidRDefault="007F3B82" w:rsidP="007F3B8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118" w:type="pct"/>
                  <w:tcBorders>
                    <w:top w:val="single" w:sz="4" w:space="0" w:color="auto"/>
                    <w:left w:val="single" w:sz="4" w:space="0" w:color="auto"/>
                    <w:bottom w:val="single" w:sz="4" w:space="0" w:color="auto"/>
                    <w:right w:val="single" w:sz="4" w:space="0" w:color="auto"/>
                  </w:tcBorders>
                </w:tcPr>
                <w:p w14:paraId="1C9C424A" w14:textId="77777777" w:rsidR="007F3B82" w:rsidRPr="00E477B8" w:rsidRDefault="007F3B82" w:rsidP="007F3B82">
                  <w:pPr>
                    <w:spacing w:after="0"/>
                    <w:rPr>
                      <w:rFonts w:asciiTheme="majorHAnsi" w:eastAsia="ＭＳ 明朝" w:hAnsiTheme="majorHAnsi" w:cstheme="majorHAnsi"/>
                      <w:strike/>
                      <w:color w:val="000000"/>
                      <w:sz w:val="18"/>
                      <w:szCs w:val="18"/>
                      <w:highlight w:val="yellow"/>
                    </w:rPr>
                  </w:pPr>
                </w:p>
              </w:tc>
              <w:tc>
                <w:tcPr>
                  <w:tcW w:w="460" w:type="pct"/>
                  <w:tcBorders>
                    <w:top w:val="single" w:sz="4" w:space="0" w:color="auto"/>
                    <w:left w:val="single" w:sz="4" w:space="0" w:color="auto"/>
                    <w:bottom w:val="single" w:sz="4" w:space="0" w:color="auto"/>
                    <w:right w:val="single" w:sz="4" w:space="0" w:color="auto"/>
                  </w:tcBorders>
                </w:tcPr>
                <w:p w14:paraId="31A7DC1D" w14:textId="77777777" w:rsidR="007F3B82" w:rsidRPr="00E477B8" w:rsidRDefault="007F3B82" w:rsidP="007F3B82">
                  <w:pPr>
                    <w:keepLines/>
                    <w:spacing w:after="0"/>
                    <w:rPr>
                      <w:rFonts w:asciiTheme="majorHAnsi" w:hAnsiTheme="majorHAnsi" w:cstheme="majorHAnsi"/>
                      <w:color w:val="000000"/>
                      <w:sz w:val="18"/>
                      <w:szCs w:val="18"/>
                    </w:rPr>
                  </w:pPr>
                  <w:r w:rsidRPr="00E477B8">
                    <w:rPr>
                      <w:rFonts w:asciiTheme="majorHAnsi" w:hAnsiTheme="majorHAnsi" w:cstheme="majorHAnsi"/>
                      <w:color w:val="000000"/>
                      <w:sz w:val="18"/>
                      <w:szCs w:val="18"/>
                    </w:rPr>
                    <w:t>Optional with capability signalling</w:t>
                  </w:r>
                </w:p>
              </w:tc>
            </w:tr>
          </w:tbl>
          <w:p w14:paraId="085AC474" w14:textId="77777777" w:rsidR="007F3B82" w:rsidRDefault="007F3B82" w:rsidP="007F3B82">
            <w:pPr>
              <w:rPr>
                <w:rFonts w:eastAsiaTheme="minorEastAsia"/>
                <w:sz w:val="22"/>
                <w:szCs w:val="22"/>
                <w:lang w:val="en-US"/>
              </w:rPr>
            </w:pPr>
          </w:p>
          <w:p w14:paraId="1D2F41AD" w14:textId="77777777" w:rsidR="007F3B82" w:rsidRDefault="007F3B82" w:rsidP="007F3B82">
            <w:pPr>
              <w:pStyle w:val="20"/>
              <w:jc w:val="both"/>
              <w:rPr>
                <w:rFonts w:eastAsiaTheme="minorEastAsia" w:cs="Arial"/>
                <w:sz w:val="22"/>
                <w:szCs w:val="22"/>
              </w:rPr>
            </w:pPr>
            <w:r>
              <w:rPr>
                <w:rFonts w:eastAsiaTheme="minorEastAsia" w:cs="Arial" w:hint="eastAsia"/>
                <w:sz w:val="22"/>
                <w:szCs w:val="22"/>
              </w:rPr>
              <w:t>2</w:t>
            </w:r>
            <w:r w:rsidRPr="6D49308F">
              <w:rPr>
                <w:rFonts w:eastAsia="Arial" w:cs="Arial"/>
                <w:sz w:val="22"/>
                <w:szCs w:val="22"/>
              </w:rPr>
              <w:t>.</w:t>
            </w:r>
            <w:r>
              <w:rPr>
                <w:rFonts w:eastAsiaTheme="minorEastAsia" w:cs="Arial" w:hint="eastAsia"/>
                <w:sz w:val="22"/>
                <w:szCs w:val="22"/>
              </w:rPr>
              <w:t>2</w:t>
            </w:r>
            <w:r>
              <w:tab/>
            </w:r>
            <w:r>
              <w:rPr>
                <w:rFonts w:eastAsiaTheme="minorEastAsia" w:cs="Arial" w:hint="eastAsia"/>
                <w:sz w:val="22"/>
                <w:szCs w:val="22"/>
              </w:rPr>
              <w:t>Potential updates on prerequisite FG of Rel-18 FGs</w:t>
            </w:r>
          </w:p>
          <w:p w14:paraId="38F751C8" w14:textId="77777777" w:rsidR="007F3B82" w:rsidRPr="006474C5" w:rsidRDefault="007F3B82" w:rsidP="007F3B82">
            <w:pPr>
              <w:rPr>
                <w:rFonts w:eastAsiaTheme="minorEastAsia"/>
                <w:sz w:val="22"/>
                <w:szCs w:val="22"/>
                <w:lang w:val="en-US"/>
              </w:rPr>
            </w:pPr>
            <w:r>
              <w:rPr>
                <w:rFonts w:eastAsiaTheme="minorEastAsia"/>
                <w:sz w:val="22"/>
                <w:szCs w:val="22"/>
              </w:rPr>
              <w:t>A</w:t>
            </w:r>
            <w:r>
              <w:rPr>
                <w:rFonts w:eastAsiaTheme="minorEastAsia" w:hint="eastAsia"/>
                <w:sz w:val="22"/>
                <w:szCs w:val="22"/>
              </w:rPr>
              <w:t xml:space="preserve">s proposed above, we believe Rel-18 MCE basic FGs (i.e., FG 49-1/1b/2/2b) </w:t>
            </w:r>
            <w:r>
              <w:rPr>
                <w:rFonts w:eastAsiaTheme="minorEastAsia"/>
                <w:sz w:val="22"/>
                <w:szCs w:val="22"/>
              </w:rPr>
              <w:t>shouldn’t</w:t>
            </w:r>
            <w:r>
              <w:rPr>
                <w:rFonts w:eastAsiaTheme="minorEastAsia" w:hint="eastAsia"/>
                <w:sz w:val="22"/>
                <w:szCs w:val="22"/>
              </w:rPr>
              <w:t xml:space="preserve"> be considered to be prerequisite ones for Rel-19 MCE FGs for different carrier type and SCS. </w:t>
            </w:r>
            <w:r>
              <w:rPr>
                <w:rFonts w:eastAsiaTheme="minorEastAsia"/>
                <w:sz w:val="22"/>
                <w:szCs w:val="22"/>
              </w:rPr>
              <w:t>M</w:t>
            </w:r>
            <w:r>
              <w:rPr>
                <w:rFonts w:eastAsiaTheme="minorEastAsia" w:hint="eastAsia"/>
                <w:sz w:val="22"/>
                <w:szCs w:val="22"/>
              </w:rPr>
              <w:t xml:space="preserve">eanwhile, if RAN1 takes this approach, there is another discussion point that whether Rel-18 MCE optional FGs (i.e., 49-x rows having </w:t>
            </w:r>
            <w:r>
              <w:rPr>
                <w:rFonts w:eastAsiaTheme="minorEastAsia"/>
                <w:sz w:val="22"/>
                <w:szCs w:val="22"/>
              </w:rPr>
              <w:t>“</w:t>
            </w:r>
            <w:r w:rsidRPr="0070604B">
              <w:rPr>
                <w:rFonts w:eastAsiaTheme="minorEastAsia"/>
                <w:sz w:val="22"/>
                <w:szCs w:val="22"/>
                <w:lang w:val="en-US"/>
              </w:rPr>
              <w:t>at least one of {49-1/1b/2/2b}</w:t>
            </w:r>
            <w:r>
              <w:rPr>
                <w:rFonts w:eastAsiaTheme="minorEastAsia"/>
                <w:sz w:val="22"/>
                <w:szCs w:val="22"/>
                <w:lang w:val="en-US"/>
              </w:rPr>
              <w:t>”</w:t>
            </w:r>
            <w:r w:rsidRPr="0070604B">
              <w:rPr>
                <w:rFonts w:eastAsiaTheme="minorEastAsia"/>
                <w:sz w:val="22"/>
                <w:szCs w:val="22"/>
                <w:lang w:val="en-US"/>
              </w:rPr>
              <w:t xml:space="preserve"> as prerequisite</w:t>
            </w:r>
            <w:r>
              <w:rPr>
                <w:rFonts w:eastAsiaTheme="minorEastAsia" w:hint="eastAsia"/>
                <w:sz w:val="22"/>
                <w:szCs w:val="22"/>
                <w:lang w:val="en-US"/>
              </w:rPr>
              <w:t xml:space="preserve">) can be supported with </w:t>
            </w:r>
            <w:r>
              <w:rPr>
                <w:rFonts w:eastAsiaTheme="minorEastAsia" w:hint="eastAsia"/>
                <w:sz w:val="22"/>
                <w:szCs w:val="22"/>
              </w:rPr>
              <w:t xml:space="preserve">FG 66-1/2 but without FG 49-1/1b/2/2b. </w:t>
            </w:r>
            <w:r>
              <w:rPr>
                <w:rFonts w:eastAsiaTheme="minorEastAsia" w:hint="eastAsia"/>
                <w:sz w:val="22"/>
                <w:szCs w:val="22"/>
                <w:lang w:val="en-US"/>
              </w:rPr>
              <w:t xml:space="preserve">According to WID [1], existing DCI format 0_3/1_3 is reused with just removing restriction on same SCS/carrier type among co-scheduled cells to support the multi-cell scheduling with different SCS/carrier type among co-scheduled cells. Therefore, it should be possible to support Rel-18 FGs </w:t>
            </w:r>
            <w:r>
              <w:rPr>
                <w:rFonts w:eastAsiaTheme="minorEastAsia" w:hint="eastAsia"/>
                <w:sz w:val="22"/>
                <w:szCs w:val="22"/>
              </w:rPr>
              <w:t xml:space="preserve">having </w:t>
            </w:r>
            <w:r>
              <w:rPr>
                <w:rFonts w:eastAsiaTheme="minorEastAsia"/>
                <w:sz w:val="22"/>
                <w:szCs w:val="22"/>
              </w:rPr>
              <w:t>“</w:t>
            </w:r>
            <w:r w:rsidRPr="0070604B">
              <w:rPr>
                <w:rFonts w:eastAsiaTheme="minorEastAsia"/>
                <w:sz w:val="22"/>
                <w:szCs w:val="22"/>
                <w:lang w:val="en-US"/>
              </w:rPr>
              <w:t>at least one of {49-1/1b/2/2b}</w:t>
            </w:r>
            <w:r>
              <w:rPr>
                <w:rFonts w:eastAsiaTheme="minorEastAsia"/>
                <w:sz w:val="22"/>
                <w:szCs w:val="22"/>
                <w:lang w:val="en-US"/>
              </w:rPr>
              <w:t>”</w:t>
            </w:r>
            <w:r w:rsidRPr="0070604B">
              <w:rPr>
                <w:rFonts w:eastAsiaTheme="minorEastAsia"/>
                <w:sz w:val="22"/>
                <w:szCs w:val="22"/>
                <w:lang w:val="en-US"/>
              </w:rPr>
              <w:t xml:space="preserve"> as prerequisite</w:t>
            </w:r>
            <w:r>
              <w:rPr>
                <w:rFonts w:eastAsiaTheme="minorEastAsia" w:hint="eastAsia"/>
                <w:sz w:val="22"/>
                <w:szCs w:val="22"/>
                <w:lang w:val="en-US"/>
              </w:rPr>
              <w:t xml:space="preserve"> with support of at least one of {66-1/2}, even when 49-1/1b/2/2b is not supported by the UE. To achieve this, prerequisite FG of those Rel-18 FGs can be updated to </w:t>
            </w:r>
            <w:r>
              <w:rPr>
                <w:rFonts w:eastAsiaTheme="minorEastAsia"/>
                <w:sz w:val="22"/>
                <w:szCs w:val="22"/>
                <w:lang w:val="en-US"/>
              </w:rPr>
              <w:t>“</w:t>
            </w:r>
            <w:r>
              <w:rPr>
                <w:rFonts w:eastAsiaTheme="minorEastAsia" w:hint="eastAsia"/>
                <w:sz w:val="22"/>
                <w:szCs w:val="22"/>
                <w:lang w:val="en-US"/>
              </w:rPr>
              <w:t>at least one of {49-1/1b/2/2b, 66-1/2}</w:t>
            </w:r>
            <w:r>
              <w:rPr>
                <w:rFonts w:eastAsiaTheme="minorEastAsia"/>
                <w:sz w:val="22"/>
                <w:szCs w:val="22"/>
                <w:lang w:val="en-US"/>
              </w:rPr>
              <w:t>”</w:t>
            </w:r>
            <w:r>
              <w:rPr>
                <w:rFonts w:eastAsiaTheme="minorEastAsia" w:hint="eastAsia"/>
                <w:sz w:val="22"/>
                <w:szCs w:val="22"/>
                <w:lang w:val="en-US"/>
              </w:rPr>
              <w:t xml:space="preserve"> in Rel-19 onwards. We think just updating prerequisite FG description in TS38.306 should not cause any NBC issue. Anyway, this aspect can be discussed once Rel-19 FGs and prerequisite FG for Rel-19 FGs are decided.</w:t>
            </w:r>
          </w:p>
          <w:p w14:paraId="03092786" w14:textId="77777777" w:rsidR="007F3B82" w:rsidRDefault="007F3B82" w:rsidP="007F3B82">
            <w:pPr>
              <w:rPr>
                <w:rFonts w:eastAsiaTheme="minorEastAsia"/>
                <w:sz w:val="22"/>
                <w:szCs w:val="22"/>
              </w:rPr>
            </w:pPr>
          </w:p>
          <w:p w14:paraId="113DE632" w14:textId="77777777" w:rsidR="007F3B82" w:rsidRPr="00541D22" w:rsidRDefault="007F3B82" w:rsidP="007F3B82">
            <w:pPr>
              <w:spacing w:after="120"/>
              <w:jc w:val="both"/>
              <w:rPr>
                <w:rFonts w:eastAsiaTheme="minorEastAsia"/>
                <w:b/>
                <w:bCs/>
                <w:sz w:val="22"/>
                <w:szCs w:val="22"/>
                <w:lang w:val="en-US"/>
              </w:rPr>
            </w:pPr>
            <w:r>
              <w:rPr>
                <w:rFonts w:eastAsiaTheme="minorEastAsia" w:hint="eastAsia"/>
                <w:b/>
                <w:bCs/>
                <w:sz w:val="22"/>
                <w:szCs w:val="22"/>
                <w:lang w:val="en-US"/>
              </w:rPr>
              <w:t>Proposal</w:t>
            </w:r>
            <w:r w:rsidRPr="1B590E3A">
              <w:rPr>
                <w:b/>
                <w:bCs/>
                <w:sz w:val="22"/>
                <w:szCs w:val="22"/>
                <w:lang w:val="en-US"/>
              </w:rPr>
              <w:t xml:space="preserve"> </w:t>
            </w:r>
            <w:r>
              <w:rPr>
                <w:rFonts w:eastAsiaTheme="minorEastAsia" w:hint="eastAsia"/>
                <w:b/>
                <w:bCs/>
                <w:sz w:val="22"/>
                <w:szCs w:val="22"/>
                <w:lang w:val="en-US"/>
              </w:rPr>
              <w:t>4</w:t>
            </w:r>
            <w:r w:rsidRPr="1B590E3A">
              <w:rPr>
                <w:b/>
                <w:bCs/>
                <w:sz w:val="22"/>
                <w:szCs w:val="22"/>
                <w:lang w:val="en-US"/>
              </w:rPr>
              <w:t xml:space="preserve">: </w:t>
            </w:r>
            <w:r>
              <w:rPr>
                <w:rFonts w:eastAsiaTheme="minorEastAsia" w:hint="eastAsia"/>
                <w:b/>
                <w:bCs/>
                <w:sz w:val="22"/>
                <w:szCs w:val="22"/>
                <w:lang w:val="en-US"/>
              </w:rPr>
              <w:t xml:space="preserve">If Rel-19 FGs (such as 66-1/2) can be supported without supporting any of FG49-1/1b/2/2b, prerequisite FG of </w:t>
            </w:r>
            <w:r w:rsidRPr="00E15E9A">
              <w:rPr>
                <w:rFonts w:eastAsiaTheme="minorEastAsia"/>
                <w:b/>
                <w:bCs/>
                <w:sz w:val="22"/>
                <w:szCs w:val="22"/>
                <w:lang w:val="en-US"/>
              </w:rPr>
              <w:t>Rel-18 FGs having “at least one of {49-1/1b/2/2b}”</w:t>
            </w:r>
            <w:r>
              <w:rPr>
                <w:rFonts w:eastAsiaTheme="minorEastAsia" w:hint="eastAsia"/>
                <w:b/>
                <w:bCs/>
                <w:sz w:val="22"/>
                <w:szCs w:val="22"/>
                <w:lang w:val="en-US"/>
              </w:rPr>
              <w:t xml:space="preserve"> as prerequisite should be updated so that the UE supporting Rel-19 FG but not supporting any of FG49-1/1b/2/2b can support those Rel-18 FGs</w:t>
            </w:r>
            <w:r w:rsidRPr="001478EE">
              <w:rPr>
                <w:b/>
                <w:bCs/>
                <w:sz w:val="22"/>
                <w:szCs w:val="22"/>
                <w:lang w:val="en-US"/>
              </w:rPr>
              <w:t>.</w:t>
            </w:r>
            <w:r w:rsidRPr="004C120C">
              <w:rPr>
                <w:rFonts w:eastAsiaTheme="minorEastAsia" w:hint="eastAsia"/>
                <w:b/>
                <w:bCs/>
                <w:sz w:val="22"/>
                <w:szCs w:val="22"/>
                <w:lang w:val="en-US"/>
              </w:rPr>
              <w:t xml:space="preserve"> </w:t>
            </w:r>
            <w:r>
              <w:rPr>
                <w:rFonts w:eastAsiaTheme="minorEastAsia" w:hint="eastAsia"/>
                <w:b/>
                <w:bCs/>
                <w:sz w:val="22"/>
                <w:szCs w:val="22"/>
                <w:lang w:val="en-US"/>
              </w:rPr>
              <w:t>FGs can be modified as follows.</w:t>
            </w:r>
          </w:p>
          <w:p w14:paraId="0EB4CD95" w14:textId="77777777" w:rsidR="007F3B82" w:rsidRDefault="007F3B82" w:rsidP="007F3B82">
            <w:pPr>
              <w:spacing w:after="120"/>
              <w:jc w:val="both"/>
              <w:rPr>
                <w:rFonts w:eastAsiaTheme="minorEastAsia"/>
                <w:b/>
                <w:bCs/>
                <w:sz w:val="22"/>
                <w:szCs w:val="22"/>
                <w:lang w:val="en-US"/>
              </w:rPr>
            </w:pPr>
          </w:p>
          <w:tbl>
            <w:tblPr>
              <w:tblW w:w="5000" w:type="pct"/>
              <w:tblCellMar>
                <w:left w:w="0" w:type="dxa"/>
                <w:right w:w="0" w:type="dxa"/>
              </w:tblCellMar>
              <w:tblLook w:val="0600" w:firstRow="0" w:lastRow="0" w:firstColumn="0" w:lastColumn="0" w:noHBand="1" w:noVBand="1"/>
            </w:tblPr>
            <w:tblGrid>
              <w:gridCol w:w="1521"/>
              <w:gridCol w:w="9774"/>
              <w:gridCol w:w="9607"/>
            </w:tblGrid>
            <w:tr w:rsidR="007F3B82" w:rsidRPr="000B3812" w14:paraId="46E06879"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93F8733" w14:textId="77777777" w:rsidR="007F3B82" w:rsidRPr="000B3812" w:rsidRDefault="007F3B82" w:rsidP="007F3B82">
                  <w:pPr>
                    <w:spacing w:after="120"/>
                    <w:jc w:val="both"/>
                    <w:rPr>
                      <w:rFonts w:eastAsiaTheme="minorEastAsia"/>
                      <w:sz w:val="22"/>
                      <w:szCs w:val="22"/>
                      <w:lang w:val="en-US"/>
                    </w:rPr>
                  </w:pPr>
                  <w:r w:rsidRPr="000B3812">
                    <w:rPr>
                      <w:rFonts w:eastAsiaTheme="minorEastAsia"/>
                      <w:b/>
                      <w:bCs/>
                      <w:sz w:val="22"/>
                      <w:szCs w:val="22"/>
                      <w:lang w:val="en-US"/>
                    </w:rPr>
                    <w:t>Index</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532809A" w14:textId="77777777" w:rsidR="007F3B82" w:rsidRPr="000B3812" w:rsidRDefault="007F3B82" w:rsidP="007F3B82">
                  <w:pPr>
                    <w:spacing w:after="120"/>
                    <w:jc w:val="both"/>
                    <w:rPr>
                      <w:rFonts w:eastAsiaTheme="minorEastAsia"/>
                      <w:sz w:val="22"/>
                      <w:szCs w:val="22"/>
                      <w:lang w:val="en-US"/>
                    </w:rPr>
                  </w:pPr>
                  <w:r w:rsidRPr="000B3812">
                    <w:rPr>
                      <w:rFonts w:eastAsiaTheme="minorEastAsia"/>
                      <w:b/>
                      <w:bCs/>
                      <w:sz w:val="22"/>
                      <w:szCs w:val="22"/>
                      <w:lang w:val="en-US"/>
                    </w:rPr>
                    <w:t>Feature group</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D7C5BF4" w14:textId="77777777" w:rsidR="007F3B82" w:rsidRPr="000B3812" w:rsidRDefault="007F3B82" w:rsidP="007F3B82">
                  <w:pPr>
                    <w:spacing w:after="120"/>
                    <w:jc w:val="both"/>
                    <w:rPr>
                      <w:rFonts w:eastAsiaTheme="minorEastAsia"/>
                      <w:b/>
                      <w:bCs/>
                      <w:sz w:val="22"/>
                      <w:szCs w:val="22"/>
                      <w:lang w:val="en-US"/>
                    </w:rPr>
                  </w:pPr>
                  <w:r w:rsidRPr="00665388">
                    <w:rPr>
                      <w:rFonts w:eastAsiaTheme="minorEastAsia"/>
                      <w:b/>
                      <w:bCs/>
                      <w:sz w:val="22"/>
                      <w:szCs w:val="22"/>
                      <w:lang w:val="en-US"/>
                    </w:rPr>
                    <w:t>Prerequisite feature groups</w:t>
                  </w:r>
                </w:p>
              </w:tc>
            </w:tr>
            <w:tr w:rsidR="007F3B82" w:rsidRPr="00263855" w14:paraId="62B9006D"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A14B2B7"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49-4a</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718D844"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Nominal RBG size of Configuration 3 for FDRA type 0 for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F2D94FA"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{49-1, 49-1b</w:t>
                  </w:r>
                  <w:r w:rsidRPr="007C013F">
                    <w:rPr>
                      <w:rFonts w:eastAsiaTheme="minorEastAsia" w:hint="eastAsia"/>
                      <w:color w:val="FF0000"/>
                      <w:sz w:val="22"/>
                      <w:szCs w:val="22"/>
                      <w:lang w:val="en-US"/>
                    </w:rPr>
                    <w:t>, 66-1</w:t>
                  </w:r>
                  <w:r>
                    <w:rPr>
                      <w:rFonts w:eastAsiaTheme="minorEastAsia" w:hint="eastAsia"/>
                      <w:color w:val="FF0000"/>
                      <w:sz w:val="22"/>
                      <w:szCs w:val="22"/>
                      <w:lang w:val="en-US"/>
                    </w:rPr>
                    <w:t>}</w:t>
                  </w:r>
                </w:p>
              </w:tc>
            </w:tr>
            <w:tr w:rsidR="007F3B82" w:rsidRPr="0055447A" w14:paraId="74BDE5E9"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E524BFB"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49-4b</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639DC16"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Nominal RBG size of Configuration 3 for FDRA type 0 for DCI format 0_3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4BD143A"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{49-2, 49-2b</w:t>
                  </w:r>
                  <w:r w:rsidRPr="007C013F">
                    <w:rPr>
                      <w:rFonts w:eastAsiaTheme="minorEastAsia" w:hint="eastAsia"/>
                      <w:color w:val="FF0000"/>
                      <w:sz w:val="22"/>
                      <w:szCs w:val="22"/>
                      <w:lang w:val="en-US"/>
                    </w:rPr>
                    <w:t>, 66-2</w:t>
                  </w:r>
                  <w:r w:rsidRPr="00C60DDC">
                    <w:rPr>
                      <w:rFonts w:eastAsiaTheme="minorEastAsia"/>
                      <w:sz w:val="22"/>
                      <w:szCs w:val="22"/>
                      <w:lang w:val="en-US"/>
                    </w:rPr>
                    <w:t>}</w:t>
                  </w:r>
                </w:p>
              </w:tc>
            </w:tr>
            <w:tr w:rsidR="007F3B82" w:rsidRPr="005121A6" w14:paraId="5852AA17"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42A0A9D"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49-4c</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BE60353"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Configurable Type-1A fields for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21A5C45"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{49-1, 49-1b, 49-2, 49-2b</w:t>
                  </w:r>
                  <w:r w:rsidRPr="007C013F">
                    <w:rPr>
                      <w:rFonts w:eastAsiaTheme="minorEastAsia" w:hint="eastAsia"/>
                      <w:color w:val="FF0000"/>
                      <w:sz w:val="22"/>
                      <w:szCs w:val="22"/>
                      <w:lang w:val="en-US"/>
                    </w:rPr>
                    <w:t>, 66-1</w:t>
                  </w:r>
                  <w:r>
                    <w:rPr>
                      <w:rFonts w:eastAsiaTheme="minorEastAsia" w:hint="eastAsia"/>
                      <w:color w:val="FF0000"/>
                      <w:sz w:val="22"/>
                      <w:szCs w:val="22"/>
                      <w:lang w:val="en-US"/>
                    </w:rPr>
                    <w:t>,</w:t>
                  </w:r>
                  <w:r w:rsidRPr="007C013F">
                    <w:rPr>
                      <w:rFonts w:eastAsiaTheme="minorEastAsia" w:hint="eastAsia"/>
                      <w:color w:val="FF0000"/>
                      <w:sz w:val="22"/>
                      <w:szCs w:val="22"/>
                      <w:lang w:val="en-US"/>
                    </w:rPr>
                    <w:t xml:space="preserve"> 66-2</w:t>
                  </w:r>
                  <w:r w:rsidRPr="00C60DDC">
                    <w:rPr>
                      <w:rFonts w:eastAsiaTheme="minorEastAsia"/>
                      <w:sz w:val="22"/>
                      <w:szCs w:val="22"/>
                      <w:lang w:val="en-US"/>
                    </w:rPr>
                    <w:t>}</w:t>
                  </w:r>
                </w:p>
              </w:tc>
            </w:tr>
            <w:tr w:rsidR="007F3B82" w:rsidRPr="00263855" w14:paraId="587EB0EB"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6542B30"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49-4d</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609D3CA"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FDRA Type 1 granularity of 2, 4, 8, or 16 consecutive RBs based RIV for DCI format 1_3/0_3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20EAFE5"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{49-1, 49-1b, 49-2, 49-2b</w:t>
                  </w:r>
                  <w:r w:rsidRPr="007C013F">
                    <w:rPr>
                      <w:rFonts w:eastAsiaTheme="minorEastAsia" w:hint="eastAsia"/>
                      <w:color w:val="FF0000"/>
                      <w:sz w:val="22"/>
                      <w:szCs w:val="22"/>
                      <w:lang w:val="en-US"/>
                    </w:rPr>
                    <w:t>, 66-1</w:t>
                  </w:r>
                  <w:r>
                    <w:rPr>
                      <w:rFonts w:eastAsiaTheme="minorEastAsia" w:hint="eastAsia"/>
                      <w:color w:val="FF0000"/>
                      <w:sz w:val="22"/>
                      <w:szCs w:val="22"/>
                      <w:lang w:val="en-US"/>
                    </w:rPr>
                    <w:t>,</w:t>
                  </w:r>
                  <w:r w:rsidRPr="007C013F">
                    <w:rPr>
                      <w:rFonts w:eastAsiaTheme="minorEastAsia" w:hint="eastAsia"/>
                      <w:color w:val="FF0000"/>
                      <w:sz w:val="22"/>
                      <w:szCs w:val="22"/>
                      <w:lang w:val="en-US"/>
                    </w:rPr>
                    <w:t xml:space="preserve"> 66-2</w:t>
                  </w:r>
                  <w:r w:rsidRPr="00C60DDC">
                    <w:rPr>
                      <w:rFonts w:eastAsiaTheme="minorEastAsia"/>
                      <w:sz w:val="22"/>
                      <w:szCs w:val="22"/>
                      <w:lang w:val="en-US"/>
                    </w:rPr>
                    <w:t>}</w:t>
                  </w:r>
                </w:p>
              </w:tc>
            </w:tr>
            <w:tr w:rsidR="007F3B82" w:rsidRPr="007A1977" w14:paraId="5B4F71BA"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F560137" w14:textId="77777777" w:rsidR="007F3B82" w:rsidRPr="00BE201D" w:rsidRDefault="007F3B82" w:rsidP="007F3B82">
                  <w:pPr>
                    <w:spacing w:after="120"/>
                    <w:jc w:val="both"/>
                    <w:rPr>
                      <w:rFonts w:eastAsiaTheme="minorEastAsia"/>
                      <w:sz w:val="22"/>
                      <w:szCs w:val="22"/>
                      <w:lang w:val="en-US"/>
                    </w:rPr>
                  </w:pPr>
                  <w:r w:rsidRPr="00BE201D">
                    <w:rPr>
                      <w:rFonts w:eastAsiaTheme="minorEastAsia"/>
                      <w:sz w:val="22"/>
                      <w:szCs w:val="22"/>
                      <w:lang w:val="en-US"/>
                    </w:rPr>
                    <w:t>49-5a</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1794649" w14:textId="77777777" w:rsidR="007F3B82" w:rsidRPr="00BE201D" w:rsidRDefault="007F3B82" w:rsidP="007F3B82">
                  <w:pPr>
                    <w:spacing w:after="120"/>
                    <w:jc w:val="both"/>
                    <w:rPr>
                      <w:rFonts w:eastAsiaTheme="minorEastAsia"/>
                      <w:sz w:val="22"/>
                      <w:szCs w:val="22"/>
                      <w:lang w:val="en-US"/>
                    </w:rPr>
                  </w:pPr>
                  <w:r w:rsidRPr="00BE201D">
                    <w:rPr>
                      <w:rFonts w:eastAsiaTheme="minorEastAsia"/>
                      <w:sz w:val="22"/>
                      <w:szCs w:val="22"/>
                      <w:lang w:val="en-US"/>
                    </w:rPr>
                    <w:t xml:space="preserve">Trigger </w:t>
                  </w:r>
                  <w:r w:rsidRPr="00BE201D">
                    <w:rPr>
                      <w:rFonts w:eastAsiaTheme="minorEastAsia" w:hint="eastAsia"/>
                      <w:sz w:val="22"/>
                      <w:szCs w:val="22"/>
                      <w:lang w:val="en-US"/>
                    </w:rPr>
                    <w:t>T</w:t>
                  </w:r>
                  <w:r w:rsidRPr="00BE201D">
                    <w:rPr>
                      <w:rFonts w:eastAsiaTheme="minorEastAsia"/>
                      <w:sz w:val="22"/>
                      <w:szCs w:val="22"/>
                      <w:lang w:val="en-US"/>
                    </w:rPr>
                    <w:t xml:space="preserve">ype </w:t>
                  </w:r>
                  <w:r w:rsidRPr="00BE201D">
                    <w:rPr>
                      <w:rFonts w:eastAsiaTheme="minorEastAsia" w:hint="eastAsia"/>
                      <w:sz w:val="22"/>
                      <w:szCs w:val="22"/>
                      <w:lang w:val="en-US"/>
                    </w:rPr>
                    <w:t>3</w:t>
                  </w:r>
                  <w:r w:rsidRPr="00BE201D">
                    <w:rPr>
                      <w:rFonts w:eastAsiaTheme="minorEastAsia"/>
                      <w:sz w:val="22"/>
                      <w:szCs w:val="22"/>
                      <w:lang w:val="en-US"/>
                    </w:rPr>
                    <w:t xml:space="preserve">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48A5E45" w14:textId="77777777" w:rsidR="007F3B82" w:rsidRPr="00BE201D"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{49-1, 49-1b</w:t>
                  </w:r>
                  <w:r w:rsidRPr="007C013F">
                    <w:rPr>
                      <w:rFonts w:eastAsiaTheme="minorEastAsia" w:hint="eastAsia"/>
                      <w:color w:val="FF0000"/>
                      <w:sz w:val="22"/>
                      <w:szCs w:val="22"/>
                      <w:lang w:val="en-US"/>
                    </w:rPr>
                    <w:t>, 66-1</w:t>
                  </w:r>
                  <w:r w:rsidRPr="00C60DDC">
                    <w:rPr>
                      <w:rFonts w:eastAsiaTheme="minorEastAsia"/>
                      <w:sz w:val="22"/>
                      <w:szCs w:val="22"/>
                      <w:lang w:val="en-US"/>
                    </w:rPr>
                    <w:t>}</w:t>
                  </w:r>
                </w:p>
              </w:tc>
            </w:tr>
            <w:tr w:rsidR="007F3B82" w:rsidRPr="00B06EE3" w14:paraId="6DFEC834"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1CAE5A8" w14:textId="77777777" w:rsidR="007F3B82" w:rsidRPr="00BE201D" w:rsidRDefault="007F3B82" w:rsidP="007F3B82">
                  <w:pPr>
                    <w:spacing w:after="120"/>
                    <w:jc w:val="both"/>
                    <w:rPr>
                      <w:rFonts w:eastAsiaTheme="minorEastAsia"/>
                      <w:sz w:val="22"/>
                      <w:szCs w:val="22"/>
                      <w:lang w:val="en-US"/>
                    </w:rPr>
                  </w:pPr>
                  <w:r w:rsidRPr="00BE201D">
                    <w:rPr>
                      <w:rFonts w:eastAsiaTheme="minorEastAsia"/>
                      <w:sz w:val="22"/>
                      <w:szCs w:val="22"/>
                      <w:lang w:val="en-US"/>
                    </w:rPr>
                    <w:t>49-5b</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FD925E4" w14:textId="77777777" w:rsidR="007F3B82" w:rsidRPr="00BE201D" w:rsidRDefault="007F3B82" w:rsidP="007F3B82">
                  <w:pPr>
                    <w:spacing w:after="120"/>
                    <w:jc w:val="both"/>
                    <w:rPr>
                      <w:rFonts w:eastAsiaTheme="minorEastAsia"/>
                      <w:sz w:val="22"/>
                      <w:szCs w:val="22"/>
                      <w:lang w:val="en-US"/>
                    </w:rPr>
                  </w:pPr>
                  <w:r w:rsidRPr="00BE201D">
                    <w:rPr>
                      <w:rFonts w:eastAsiaTheme="minorEastAsia"/>
                      <w:sz w:val="22"/>
                      <w:szCs w:val="22"/>
                      <w:lang w:val="en-US"/>
                    </w:rPr>
                    <w:t xml:space="preserve">Trigger enhanced </w:t>
                  </w:r>
                  <w:r w:rsidRPr="00BE201D">
                    <w:rPr>
                      <w:rFonts w:eastAsiaTheme="minorEastAsia" w:hint="eastAsia"/>
                      <w:sz w:val="22"/>
                      <w:szCs w:val="22"/>
                      <w:lang w:val="en-US"/>
                    </w:rPr>
                    <w:t>T</w:t>
                  </w:r>
                  <w:r w:rsidRPr="00BE201D">
                    <w:rPr>
                      <w:rFonts w:eastAsiaTheme="minorEastAsia"/>
                      <w:sz w:val="22"/>
                      <w:szCs w:val="22"/>
                      <w:lang w:val="en-US"/>
                    </w:rPr>
                    <w:t>ype 3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88F56B9" w14:textId="77777777" w:rsidR="007F3B82" w:rsidRPr="00BE201D"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{49-1, 49-1b</w:t>
                  </w:r>
                  <w:r w:rsidRPr="007C013F">
                    <w:rPr>
                      <w:rFonts w:eastAsiaTheme="minorEastAsia" w:hint="eastAsia"/>
                      <w:color w:val="FF0000"/>
                      <w:sz w:val="22"/>
                      <w:szCs w:val="22"/>
                      <w:lang w:val="en-US"/>
                    </w:rPr>
                    <w:t>, 66-1</w:t>
                  </w:r>
                  <w:r w:rsidRPr="00C60DDC">
                    <w:rPr>
                      <w:rFonts w:eastAsiaTheme="minorEastAsia"/>
                      <w:sz w:val="22"/>
                      <w:szCs w:val="22"/>
                      <w:lang w:val="en-US"/>
                    </w:rPr>
                    <w:t>}</w:t>
                  </w:r>
                </w:p>
              </w:tc>
            </w:tr>
            <w:tr w:rsidR="007F3B82" w:rsidRPr="00B06EE3" w14:paraId="2CD587F4"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2535A4A" w14:textId="77777777" w:rsidR="007F3B82" w:rsidRPr="00205EA1" w:rsidRDefault="007F3B82" w:rsidP="007F3B82">
                  <w:pPr>
                    <w:spacing w:after="120"/>
                    <w:jc w:val="both"/>
                    <w:rPr>
                      <w:rFonts w:eastAsiaTheme="minorEastAsia"/>
                      <w:sz w:val="22"/>
                      <w:szCs w:val="22"/>
                      <w:lang w:val="en-US"/>
                    </w:rPr>
                  </w:pPr>
                  <w:r w:rsidRPr="00205EA1">
                    <w:rPr>
                      <w:rFonts w:eastAsiaTheme="minorEastAsia"/>
                      <w:sz w:val="22"/>
                      <w:szCs w:val="22"/>
                      <w:lang w:val="en-US"/>
                    </w:rPr>
                    <w:t>49-6</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2BBBC33" w14:textId="77777777" w:rsidR="007F3B82" w:rsidRPr="00205EA1" w:rsidRDefault="007F3B82" w:rsidP="007F3B82">
                  <w:pPr>
                    <w:spacing w:after="120"/>
                    <w:jc w:val="both"/>
                    <w:rPr>
                      <w:rFonts w:eastAsiaTheme="minorEastAsia"/>
                      <w:sz w:val="22"/>
                      <w:szCs w:val="22"/>
                      <w:lang w:val="en-US"/>
                    </w:rPr>
                  </w:pPr>
                  <w:r w:rsidRPr="00205EA1">
                    <w:rPr>
                      <w:rFonts w:eastAsiaTheme="minorEastAsia"/>
                      <w:sz w:val="22"/>
                      <w:szCs w:val="22"/>
                      <w:lang w:val="en-US"/>
                    </w:rPr>
                    <w:t>Two HARQ-ACK codebooks with up to one sub-slot based HARQ-ACK codebook simultaneously constructed for supporting HARQ-ACK codebooks with different priorities by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72FB8E8" w14:textId="77777777" w:rsidR="007F3B82" w:rsidRPr="00205EA1"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{49-1, 49-1b</w:t>
                  </w:r>
                  <w:r w:rsidRPr="007C013F">
                    <w:rPr>
                      <w:rFonts w:eastAsiaTheme="minorEastAsia" w:hint="eastAsia"/>
                      <w:color w:val="FF0000"/>
                      <w:sz w:val="22"/>
                      <w:szCs w:val="22"/>
                      <w:lang w:val="en-US"/>
                    </w:rPr>
                    <w:t>, 66-1</w:t>
                  </w:r>
                  <w:r w:rsidRPr="00C60DDC">
                    <w:rPr>
                      <w:rFonts w:eastAsiaTheme="minorEastAsia"/>
                      <w:sz w:val="22"/>
                      <w:szCs w:val="22"/>
                      <w:lang w:val="en-US"/>
                    </w:rPr>
                    <w:t>}</w:t>
                  </w:r>
                </w:p>
              </w:tc>
            </w:tr>
            <w:tr w:rsidR="007F3B82" w:rsidRPr="004F2D0B" w14:paraId="020870D5"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6CD7628" w14:textId="77777777" w:rsidR="007F3B82" w:rsidRPr="004C2E33" w:rsidRDefault="007F3B82" w:rsidP="007F3B82">
                  <w:pPr>
                    <w:spacing w:after="120"/>
                    <w:jc w:val="both"/>
                    <w:rPr>
                      <w:rFonts w:eastAsiaTheme="minorEastAsia"/>
                      <w:sz w:val="22"/>
                      <w:szCs w:val="22"/>
                      <w:lang w:val="en-US"/>
                    </w:rPr>
                  </w:pPr>
                  <w:r w:rsidRPr="004C2E33">
                    <w:rPr>
                      <w:rFonts w:eastAsiaTheme="minorEastAsia"/>
                      <w:sz w:val="22"/>
                      <w:szCs w:val="22"/>
                      <w:lang w:val="en-US"/>
                    </w:rPr>
                    <w:t>49-7</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33AA031" w14:textId="77777777" w:rsidR="007F3B82" w:rsidRPr="004C2E33" w:rsidRDefault="007F3B82" w:rsidP="007F3B82">
                  <w:pPr>
                    <w:spacing w:after="120"/>
                    <w:jc w:val="both"/>
                    <w:rPr>
                      <w:rFonts w:eastAsiaTheme="minorEastAsia"/>
                      <w:sz w:val="22"/>
                      <w:szCs w:val="22"/>
                      <w:lang w:val="en-US"/>
                    </w:rPr>
                  </w:pPr>
                  <w:r w:rsidRPr="004C2E33">
                    <w:rPr>
                      <w:rFonts w:eastAsiaTheme="minorEastAsia"/>
                      <w:sz w:val="22"/>
                      <w:szCs w:val="22"/>
                      <w:lang w:val="en-US"/>
                    </w:rPr>
                    <w:t>UL intra-UE multiplexing/prioritization of overlapping channel/signals with two priority levels in physical layer for DCI format 1_3/0_3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B205276" w14:textId="77777777" w:rsidR="007F3B82" w:rsidRPr="004C2E33"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{49-1, 49-1b, 49-2, 49-2b</w:t>
                  </w:r>
                  <w:r w:rsidRPr="007C013F">
                    <w:rPr>
                      <w:rFonts w:eastAsiaTheme="minorEastAsia" w:hint="eastAsia"/>
                      <w:color w:val="FF0000"/>
                      <w:sz w:val="22"/>
                      <w:szCs w:val="22"/>
                      <w:lang w:val="en-US"/>
                    </w:rPr>
                    <w:t>, 66-1</w:t>
                  </w:r>
                  <w:r>
                    <w:rPr>
                      <w:rFonts w:eastAsiaTheme="minorEastAsia" w:hint="eastAsia"/>
                      <w:color w:val="FF0000"/>
                      <w:sz w:val="22"/>
                      <w:szCs w:val="22"/>
                      <w:lang w:val="en-US"/>
                    </w:rPr>
                    <w:t>,</w:t>
                  </w:r>
                  <w:r w:rsidRPr="007C013F">
                    <w:rPr>
                      <w:rFonts w:eastAsiaTheme="minorEastAsia" w:hint="eastAsia"/>
                      <w:color w:val="FF0000"/>
                      <w:sz w:val="22"/>
                      <w:szCs w:val="22"/>
                      <w:lang w:val="en-US"/>
                    </w:rPr>
                    <w:t xml:space="preserve"> 66-2</w:t>
                  </w:r>
                  <w:r w:rsidRPr="00C60DDC">
                    <w:rPr>
                      <w:rFonts w:eastAsiaTheme="minorEastAsia"/>
                      <w:sz w:val="22"/>
                      <w:szCs w:val="22"/>
                      <w:lang w:val="en-US"/>
                    </w:rPr>
                    <w:t>}</w:t>
                  </w:r>
                </w:p>
              </w:tc>
            </w:tr>
            <w:tr w:rsidR="007F3B82" w14:paraId="378B522D"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8DD4771" w14:textId="77777777" w:rsidR="007F3B82" w:rsidRPr="00781DCB" w:rsidRDefault="007F3B82" w:rsidP="007F3B82">
                  <w:pPr>
                    <w:spacing w:after="120"/>
                    <w:jc w:val="both"/>
                    <w:rPr>
                      <w:rFonts w:eastAsiaTheme="minorEastAsia"/>
                      <w:sz w:val="22"/>
                      <w:szCs w:val="22"/>
                      <w:lang w:val="en-US"/>
                    </w:rPr>
                  </w:pPr>
                  <w:r w:rsidRPr="00781DCB">
                    <w:rPr>
                      <w:rFonts w:eastAsiaTheme="minorEastAsia"/>
                      <w:sz w:val="22"/>
                      <w:szCs w:val="22"/>
                      <w:lang w:val="en-US"/>
                    </w:rPr>
                    <w:t>49-8</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C0A6608" w14:textId="77777777" w:rsidR="007F3B82" w:rsidRPr="00781DCB" w:rsidRDefault="007F3B82" w:rsidP="007F3B82">
                  <w:pPr>
                    <w:spacing w:after="120"/>
                    <w:jc w:val="both"/>
                    <w:rPr>
                      <w:rFonts w:eastAsiaTheme="minorEastAsia"/>
                      <w:sz w:val="22"/>
                      <w:szCs w:val="22"/>
                      <w:lang w:val="en-US"/>
                    </w:rPr>
                  </w:pPr>
                  <w:r w:rsidRPr="00781DCB">
                    <w:rPr>
                      <w:rFonts w:eastAsiaTheme="minorEastAsia"/>
                      <w:sz w:val="22"/>
                      <w:szCs w:val="22"/>
                      <w:lang w:val="en-US"/>
                    </w:rPr>
                    <w:t>Triggered HARQ-ACK codebook re-transmission for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5F949A7" w14:textId="77777777" w:rsidR="007F3B82" w:rsidRPr="00781DCB"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{49-1, 49-1b</w:t>
                  </w:r>
                  <w:r w:rsidRPr="007C013F">
                    <w:rPr>
                      <w:rFonts w:eastAsiaTheme="minorEastAsia" w:hint="eastAsia"/>
                      <w:color w:val="FF0000"/>
                      <w:sz w:val="22"/>
                      <w:szCs w:val="22"/>
                      <w:lang w:val="en-US"/>
                    </w:rPr>
                    <w:t>, 66-1</w:t>
                  </w:r>
                  <w:r w:rsidRPr="00C60DDC">
                    <w:rPr>
                      <w:rFonts w:eastAsiaTheme="minorEastAsia"/>
                      <w:sz w:val="22"/>
                      <w:szCs w:val="22"/>
                      <w:lang w:val="en-US"/>
                    </w:rPr>
                    <w:t>}</w:t>
                  </w:r>
                </w:p>
              </w:tc>
            </w:tr>
            <w:tr w:rsidR="007F3B82" w:rsidRPr="004F2D0B" w14:paraId="02234E94"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6DC5F43" w14:textId="77777777" w:rsidR="007F3B82" w:rsidRPr="00781DCB" w:rsidRDefault="007F3B82" w:rsidP="007F3B82">
                  <w:pPr>
                    <w:spacing w:after="120"/>
                    <w:jc w:val="both"/>
                    <w:rPr>
                      <w:rFonts w:eastAsiaTheme="minorEastAsia"/>
                      <w:sz w:val="22"/>
                      <w:szCs w:val="22"/>
                      <w:lang w:val="en-US"/>
                    </w:rPr>
                  </w:pPr>
                  <w:r w:rsidRPr="00781DCB">
                    <w:rPr>
                      <w:rFonts w:eastAsiaTheme="minorEastAsia"/>
                      <w:sz w:val="22"/>
                      <w:szCs w:val="22"/>
                      <w:lang w:val="en-US"/>
                    </w:rPr>
                    <w:t>49-9</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F3F8226" w14:textId="77777777" w:rsidR="007F3B82" w:rsidRPr="00781DCB" w:rsidRDefault="007F3B82" w:rsidP="007F3B82">
                  <w:pPr>
                    <w:spacing w:after="120"/>
                    <w:jc w:val="both"/>
                    <w:rPr>
                      <w:rFonts w:eastAsiaTheme="minorEastAsia"/>
                      <w:sz w:val="22"/>
                      <w:szCs w:val="22"/>
                      <w:lang w:val="en-US"/>
                    </w:rPr>
                  </w:pPr>
                  <w:r w:rsidRPr="00781DCB">
                    <w:rPr>
                      <w:rFonts w:eastAsiaTheme="minorEastAsia"/>
                      <w:sz w:val="22"/>
                      <w:szCs w:val="22"/>
                      <w:lang w:val="en-US"/>
                    </w:rPr>
                    <w:t>SCell dormancy indication within active time in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270F2E7" w14:textId="77777777" w:rsidR="007F3B82" w:rsidRPr="00781DCB" w:rsidRDefault="007F3B82" w:rsidP="007F3B82">
                  <w:pPr>
                    <w:spacing w:after="120"/>
                    <w:jc w:val="both"/>
                    <w:rPr>
                      <w:rFonts w:eastAsiaTheme="minorEastAsia"/>
                      <w:sz w:val="22"/>
                      <w:szCs w:val="22"/>
                      <w:lang w:val="en-US"/>
                    </w:rPr>
                  </w:pPr>
                  <w:r w:rsidRPr="00781DCB">
                    <w:rPr>
                      <w:rFonts w:eastAsiaTheme="minorEastAsia"/>
                      <w:sz w:val="22"/>
                      <w:szCs w:val="22"/>
                      <w:lang w:val="en-US"/>
                    </w:rPr>
                    <w:t xml:space="preserve">6-5, </w:t>
                  </w:r>
                  <w:r w:rsidRPr="00C60DDC">
                    <w:rPr>
                      <w:rFonts w:eastAsiaTheme="minorEastAsia"/>
                      <w:sz w:val="22"/>
                      <w:szCs w:val="22"/>
                      <w:lang w:val="en-US"/>
                    </w:rPr>
                    <w:t>At least one of {49-1, 49-1b, 49-2, 49-2b</w:t>
                  </w:r>
                  <w:r w:rsidRPr="007C013F">
                    <w:rPr>
                      <w:rFonts w:eastAsiaTheme="minorEastAsia" w:hint="eastAsia"/>
                      <w:color w:val="FF0000"/>
                      <w:sz w:val="22"/>
                      <w:szCs w:val="22"/>
                      <w:lang w:val="en-US"/>
                    </w:rPr>
                    <w:t>, 66-1</w:t>
                  </w:r>
                  <w:r>
                    <w:rPr>
                      <w:rFonts w:eastAsiaTheme="minorEastAsia" w:hint="eastAsia"/>
                      <w:color w:val="FF0000"/>
                      <w:sz w:val="22"/>
                      <w:szCs w:val="22"/>
                      <w:lang w:val="en-US"/>
                    </w:rPr>
                    <w:t>,</w:t>
                  </w:r>
                  <w:r w:rsidRPr="007C013F">
                    <w:rPr>
                      <w:rFonts w:eastAsiaTheme="minorEastAsia" w:hint="eastAsia"/>
                      <w:color w:val="FF0000"/>
                      <w:sz w:val="22"/>
                      <w:szCs w:val="22"/>
                      <w:lang w:val="en-US"/>
                    </w:rPr>
                    <w:t xml:space="preserve"> 66-2</w:t>
                  </w:r>
                  <w:r w:rsidRPr="00C60DDC">
                    <w:rPr>
                      <w:rFonts w:eastAsiaTheme="minorEastAsia"/>
                      <w:sz w:val="22"/>
                      <w:szCs w:val="22"/>
                      <w:lang w:val="en-US"/>
                    </w:rPr>
                    <w:t>}</w:t>
                  </w:r>
                </w:p>
              </w:tc>
            </w:tr>
            <w:tr w:rsidR="007F3B82" w:rsidRPr="004F2D0B" w14:paraId="476745EA"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F8A4242" w14:textId="77777777" w:rsidR="007F3B82" w:rsidRPr="00781DCB" w:rsidRDefault="007F3B82" w:rsidP="007F3B82">
                  <w:pPr>
                    <w:spacing w:after="120"/>
                    <w:jc w:val="both"/>
                    <w:rPr>
                      <w:rFonts w:eastAsiaTheme="minorEastAsia"/>
                      <w:sz w:val="22"/>
                      <w:szCs w:val="22"/>
                      <w:lang w:val="en-US"/>
                    </w:rPr>
                  </w:pPr>
                  <w:r w:rsidRPr="00781DCB">
                    <w:rPr>
                      <w:rFonts w:eastAsiaTheme="minorEastAsia"/>
                      <w:sz w:val="22"/>
                      <w:szCs w:val="22"/>
                      <w:lang w:val="en-US"/>
                    </w:rPr>
                    <w:t>49-10</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61CA431" w14:textId="77777777" w:rsidR="007F3B82" w:rsidRPr="00781DCB" w:rsidRDefault="007F3B82" w:rsidP="007F3B82">
                  <w:pPr>
                    <w:spacing w:after="120"/>
                    <w:jc w:val="both"/>
                    <w:rPr>
                      <w:rFonts w:eastAsiaTheme="minorEastAsia"/>
                      <w:sz w:val="22"/>
                      <w:szCs w:val="22"/>
                      <w:lang w:val="en-US"/>
                    </w:rPr>
                  </w:pPr>
                  <w:r w:rsidRPr="00781DCB">
                    <w:rPr>
                      <w:rFonts w:eastAsiaTheme="minorEastAsia"/>
                      <w:sz w:val="22"/>
                      <w:szCs w:val="22"/>
                      <w:lang w:val="en-US"/>
                    </w:rPr>
                    <w:t>Dynamic indication of applicable minimum scheduling restriction by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3D3977B" w14:textId="77777777" w:rsidR="007F3B82" w:rsidRPr="00781DCB"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{49-1, 49-1b, 49-2, 49-2b</w:t>
                  </w:r>
                  <w:r w:rsidRPr="007C013F">
                    <w:rPr>
                      <w:rFonts w:eastAsiaTheme="minorEastAsia" w:hint="eastAsia"/>
                      <w:color w:val="FF0000"/>
                      <w:sz w:val="22"/>
                      <w:szCs w:val="22"/>
                      <w:lang w:val="en-US"/>
                    </w:rPr>
                    <w:t>, 66-1</w:t>
                  </w:r>
                  <w:r>
                    <w:rPr>
                      <w:rFonts w:eastAsiaTheme="minorEastAsia" w:hint="eastAsia"/>
                      <w:color w:val="FF0000"/>
                      <w:sz w:val="22"/>
                      <w:szCs w:val="22"/>
                      <w:lang w:val="en-US"/>
                    </w:rPr>
                    <w:t>,</w:t>
                  </w:r>
                  <w:r w:rsidRPr="007C013F">
                    <w:rPr>
                      <w:rFonts w:eastAsiaTheme="minorEastAsia" w:hint="eastAsia"/>
                      <w:color w:val="FF0000"/>
                      <w:sz w:val="22"/>
                      <w:szCs w:val="22"/>
                      <w:lang w:val="en-US"/>
                    </w:rPr>
                    <w:t xml:space="preserve"> 66-2</w:t>
                  </w:r>
                  <w:r w:rsidRPr="00C60DDC">
                    <w:rPr>
                      <w:rFonts w:eastAsiaTheme="minorEastAsia"/>
                      <w:sz w:val="22"/>
                      <w:szCs w:val="22"/>
                      <w:lang w:val="en-US"/>
                    </w:rPr>
                    <w:t>}</w:t>
                  </w:r>
                </w:p>
              </w:tc>
            </w:tr>
            <w:tr w:rsidR="007F3B82" w14:paraId="10F55F78"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FF201FD" w14:textId="77777777" w:rsidR="007F3B82" w:rsidRPr="00637984" w:rsidRDefault="007F3B82" w:rsidP="007F3B82">
                  <w:pPr>
                    <w:spacing w:after="120"/>
                    <w:jc w:val="both"/>
                    <w:rPr>
                      <w:rFonts w:eastAsiaTheme="minorEastAsia"/>
                      <w:sz w:val="22"/>
                      <w:szCs w:val="22"/>
                      <w:lang w:val="en-US"/>
                    </w:rPr>
                  </w:pPr>
                  <w:r w:rsidRPr="00637984">
                    <w:rPr>
                      <w:rFonts w:eastAsiaTheme="minorEastAsia" w:hint="eastAsia"/>
                      <w:sz w:val="22"/>
                      <w:szCs w:val="22"/>
                      <w:lang w:val="en-US"/>
                    </w:rPr>
                    <w:lastRenderedPageBreak/>
                    <w:t>4</w:t>
                  </w:r>
                  <w:r w:rsidRPr="00637984">
                    <w:rPr>
                      <w:rFonts w:eastAsiaTheme="minorEastAsia"/>
                      <w:sz w:val="22"/>
                      <w:szCs w:val="22"/>
                      <w:lang w:val="en-US"/>
                    </w:rPr>
                    <w:t>9-12</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2433AE6" w14:textId="77777777" w:rsidR="007F3B82" w:rsidRPr="00637984" w:rsidRDefault="007F3B82" w:rsidP="007F3B82">
                  <w:pPr>
                    <w:spacing w:after="120"/>
                    <w:jc w:val="both"/>
                    <w:rPr>
                      <w:rFonts w:eastAsiaTheme="minorEastAsia"/>
                      <w:sz w:val="22"/>
                      <w:szCs w:val="22"/>
                      <w:lang w:val="en-US"/>
                    </w:rPr>
                  </w:pPr>
                  <w:r w:rsidRPr="00637984">
                    <w:rPr>
                      <w:rFonts w:eastAsiaTheme="minorEastAsia"/>
                      <w:sz w:val="22"/>
                      <w:szCs w:val="22"/>
                      <w:lang w:val="en-US"/>
                    </w:rPr>
                    <w:t xml:space="preserve">Unified TCI with joint DL/UL TCI update by DCI format 1_3 for intra-cell </w:t>
                  </w:r>
                  <w:r w:rsidRPr="00637984">
                    <w:rPr>
                      <w:rFonts w:eastAsiaTheme="minorEastAsia" w:hint="eastAsia"/>
                      <w:sz w:val="22"/>
                      <w:szCs w:val="22"/>
                      <w:lang w:val="en-US"/>
                    </w:rPr>
                    <w:t xml:space="preserve">and inter-cell </w:t>
                  </w:r>
                  <w:r w:rsidRPr="00637984">
                    <w:rPr>
                      <w:rFonts w:eastAsiaTheme="minorEastAsia"/>
                      <w:sz w:val="22"/>
                      <w:szCs w:val="22"/>
                      <w:lang w:val="en-US"/>
                    </w:rPr>
                    <w:t>beam management with more than one MAC-CE activated joint TCI state per CC</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8376A49" w14:textId="77777777" w:rsidR="007F3B82" w:rsidRPr="00637984" w:rsidRDefault="007F3B82" w:rsidP="007F3B82">
                  <w:pPr>
                    <w:spacing w:after="120"/>
                    <w:jc w:val="both"/>
                    <w:rPr>
                      <w:rFonts w:eastAsiaTheme="minorEastAsia"/>
                      <w:sz w:val="22"/>
                      <w:szCs w:val="22"/>
                      <w:lang w:val="en-US"/>
                    </w:rPr>
                  </w:pPr>
                  <w:r w:rsidRPr="00637984">
                    <w:rPr>
                      <w:rFonts w:eastAsiaTheme="minorEastAsia"/>
                      <w:sz w:val="22"/>
                      <w:szCs w:val="22"/>
                      <w:lang w:val="en-US"/>
                    </w:rPr>
                    <w:t xml:space="preserve">23-1-1, </w:t>
                  </w:r>
                  <w:r w:rsidRPr="00C60DDC">
                    <w:rPr>
                      <w:rFonts w:eastAsiaTheme="minorEastAsia"/>
                      <w:sz w:val="22"/>
                      <w:szCs w:val="22"/>
                      <w:lang w:val="en-US"/>
                    </w:rPr>
                    <w:t>At least one of {49-1, 49-1b</w:t>
                  </w:r>
                  <w:r w:rsidRPr="007C013F">
                    <w:rPr>
                      <w:rFonts w:eastAsiaTheme="minorEastAsia" w:hint="eastAsia"/>
                      <w:color w:val="FF0000"/>
                      <w:sz w:val="22"/>
                      <w:szCs w:val="22"/>
                      <w:lang w:val="en-US"/>
                    </w:rPr>
                    <w:t>, 66-1</w:t>
                  </w:r>
                  <w:r w:rsidRPr="00C60DDC">
                    <w:rPr>
                      <w:rFonts w:eastAsiaTheme="minorEastAsia"/>
                      <w:sz w:val="22"/>
                      <w:szCs w:val="22"/>
                      <w:lang w:val="en-US"/>
                    </w:rPr>
                    <w:t>}</w:t>
                  </w:r>
                </w:p>
              </w:tc>
            </w:tr>
            <w:tr w:rsidR="007F3B82" w14:paraId="1E0730E7"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05C361E" w14:textId="77777777" w:rsidR="007F3B82" w:rsidRPr="00637984" w:rsidRDefault="007F3B82" w:rsidP="007F3B82">
                  <w:pPr>
                    <w:spacing w:after="120"/>
                    <w:jc w:val="both"/>
                    <w:rPr>
                      <w:rFonts w:eastAsiaTheme="minorEastAsia"/>
                      <w:sz w:val="22"/>
                      <w:szCs w:val="22"/>
                      <w:lang w:val="en-US"/>
                    </w:rPr>
                  </w:pPr>
                  <w:r w:rsidRPr="00637984">
                    <w:rPr>
                      <w:rFonts w:eastAsiaTheme="minorEastAsia" w:hint="eastAsia"/>
                      <w:sz w:val="22"/>
                      <w:szCs w:val="22"/>
                      <w:lang w:val="en-US"/>
                    </w:rPr>
                    <w:t>4</w:t>
                  </w:r>
                  <w:r w:rsidRPr="00637984">
                    <w:rPr>
                      <w:rFonts w:eastAsiaTheme="minorEastAsia"/>
                      <w:sz w:val="22"/>
                      <w:szCs w:val="22"/>
                      <w:lang w:val="en-US"/>
                    </w:rPr>
                    <w:t>9-12a</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C94E73A" w14:textId="77777777" w:rsidR="007F3B82" w:rsidRPr="00637984" w:rsidRDefault="007F3B82" w:rsidP="007F3B82">
                  <w:pPr>
                    <w:spacing w:after="120"/>
                    <w:jc w:val="both"/>
                    <w:rPr>
                      <w:rFonts w:eastAsiaTheme="minorEastAsia"/>
                      <w:sz w:val="22"/>
                      <w:szCs w:val="22"/>
                      <w:lang w:val="en-US"/>
                    </w:rPr>
                  </w:pPr>
                  <w:r w:rsidRPr="00637984">
                    <w:rPr>
                      <w:rFonts w:eastAsiaTheme="minorEastAsia"/>
                      <w:sz w:val="22"/>
                      <w:szCs w:val="22"/>
                      <w:lang w:val="en-US"/>
                    </w:rPr>
                    <w:t>Unified TCI with separate DL/UL TCI update by DCI format 1_3 for intra-cell beam management with more than one MAC-CE activated separate TCI state per CC</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7777D1A" w14:textId="77777777" w:rsidR="007F3B82" w:rsidRPr="00637984" w:rsidRDefault="007F3B82" w:rsidP="007F3B82">
                  <w:pPr>
                    <w:spacing w:after="120"/>
                    <w:jc w:val="both"/>
                    <w:rPr>
                      <w:rFonts w:eastAsiaTheme="minorEastAsia"/>
                      <w:sz w:val="22"/>
                      <w:szCs w:val="22"/>
                      <w:lang w:val="en-US"/>
                    </w:rPr>
                  </w:pPr>
                  <w:r w:rsidRPr="00637984">
                    <w:rPr>
                      <w:rFonts w:eastAsiaTheme="minorEastAsia"/>
                      <w:sz w:val="22"/>
                      <w:szCs w:val="22"/>
                      <w:lang w:val="en-US"/>
                    </w:rPr>
                    <w:t xml:space="preserve">23-10-1, </w:t>
                  </w:r>
                  <w:r w:rsidRPr="00C60DDC">
                    <w:rPr>
                      <w:rFonts w:eastAsiaTheme="minorEastAsia"/>
                      <w:sz w:val="22"/>
                      <w:szCs w:val="22"/>
                      <w:lang w:val="en-US"/>
                    </w:rPr>
                    <w:t>At least one of {49-1, 49-1b</w:t>
                  </w:r>
                  <w:r w:rsidRPr="007C013F">
                    <w:rPr>
                      <w:rFonts w:eastAsiaTheme="minorEastAsia" w:hint="eastAsia"/>
                      <w:color w:val="FF0000"/>
                      <w:sz w:val="22"/>
                      <w:szCs w:val="22"/>
                      <w:lang w:val="en-US"/>
                    </w:rPr>
                    <w:t>, 66-1</w:t>
                  </w:r>
                  <w:r w:rsidRPr="00C60DDC">
                    <w:rPr>
                      <w:rFonts w:eastAsiaTheme="minorEastAsia"/>
                      <w:sz w:val="22"/>
                      <w:szCs w:val="22"/>
                      <w:lang w:val="en-US"/>
                    </w:rPr>
                    <w:t>}</w:t>
                  </w:r>
                </w:p>
              </w:tc>
            </w:tr>
            <w:tr w:rsidR="007F3B82" w:rsidRPr="00314289" w14:paraId="054250BC"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4EBDB52" w14:textId="77777777" w:rsidR="007F3B82" w:rsidRPr="00637984" w:rsidRDefault="007F3B82" w:rsidP="007F3B82">
                  <w:pPr>
                    <w:spacing w:after="120"/>
                    <w:jc w:val="both"/>
                    <w:rPr>
                      <w:rFonts w:eastAsiaTheme="minorEastAsia"/>
                      <w:sz w:val="22"/>
                      <w:szCs w:val="22"/>
                      <w:lang w:val="en-US"/>
                    </w:rPr>
                  </w:pPr>
                  <w:r w:rsidRPr="00637984">
                    <w:rPr>
                      <w:rFonts w:eastAsiaTheme="minorEastAsia" w:hint="eastAsia"/>
                      <w:sz w:val="22"/>
                      <w:szCs w:val="22"/>
                      <w:lang w:val="en-US"/>
                    </w:rPr>
                    <w:t>49-13</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749A49E" w14:textId="77777777" w:rsidR="007F3B82" w:rsidRPr="00637984" w:rsidRDefault="007F3B82" w:rsidP="007F3B82">
                  <w:pPr>
                    <w:spacing w:after="120"/>
                    <w:jc w:val="both"/>
                    <w:rPr>
                      <w:rFonts w:eastAsiaTheme="minorEastAsia"/>
                      <w:sz w:val="22"/>
                      <w:szCs w:val="22"/>
                      <w:lang w:val="en-US"/>
                    </w:rPr>
                  </w:pPr>
                  <w:r w:rsidRPr="00637984">
                    <w:rPr>
                      <w:rFonts w:eastAsiaTheme="minorEastAsia"/>
                      <w:sz w:val="22"/>
                      <w:szCs w:val="22"/>
                      <w:lang w:val="en-US"/>
                    </w:rPr>
                    <w:t>Default QCL assumption for multi-cell scheduling by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F3D1459" w14:textId="77777777" w:rsidR="007F3B82" w:rsidRPr="00637984"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{49-1, 49-1b</w:t>
                  </w:r>
                  <w:r w:rsidRPr="007C013F">
                    <w:rPr>
                      <w:rFonts w:eastAsiaTheme="minorEastAsia" w:hint="eastAsia"/>
                      <w:color w:val="FF0000"/>
                      <w:sz w:val="22"/>
                      <w:szCs w:val="22"/>
                      <w:lang w:val="en-US"/>
                    </w:rPr>
                    <w:t>, 66-1</w:t>
                  </w:r>
                  <w:r w:rsidRPr="00C60DDC">
                    <w:rPr>
                      <w:rFonts w:eastAsiaTheme="minorEastAsia"/>
                      <w:sz w:val="22"/>
                      <w:szCs w:val="22"/>
                      <w:lang w:val="en-US"/>
                    </w:rPr>
                    <w:t>}</w:t>
                  </w:r>
                </w:p>
              </w:tc>
            </w:tr>
            <w:tr w:rsidR="007F3B82" w:rsidRPr="000C161B" w14:paraId="662832FE"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C1FEAD3" w14:textId="77777777" w:rsidR="007F3B82" w:rsidRPr="00637984" w:rsidRDefault="007F3B82" w:rsidP="007F3B82">
                  <w:pPr>
                    <w:spacing w:after="120"/>
                    <w:jc w:val="both"/>
                    <w:rPr>
                      <w:rFonts w:eastAsiaTheme="minorEastAsia"/>
                      <w:sz w:val="22"/>
                      <w:szCs w:val="22"/>
                      <w:lang w:val="en-US"/>
                    </w:rPr>
                  </w:pPr>
                  <w:r w:rsidRPr="00637984">
                    <w:rPr>
                      <w:rFonts w:eastAsiaTheme="minorEastAsia" w:hint="eastAsia"/>
                      <w:sz w:val="22"/>
                      <w:szCs w:val="22"/>
                      <w:lang w:val="en-US"/>
                    </w:rPr>
                    <w:t>49-14</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F809923" w14:textId="77777777" w:rsidR="007F3B82" w:rsidRPr="00637984" w:rsidRDefault="007F3B82" w:rsidP="007F3B82">
                  <w:pPr>
                    <w:spacing w:after="120"/>
                    <w:jc w:val="both"/>
                    <w:rPr>
                      <w:rFonts w:eastAsiaTheme="minorEastAsia"/>
                      <w:sz w:val="22"/>
                      <w:szCs w:val="22"/>
                      <w:lang w:val="en-US"/>
                    </w:rPr>
                  </w:pPr>
                  <w:r w:rsidRPr="00637984">
                    <w:rPr>
                      <w:rFonts w:eastAsiaTheme="minorEastAsia"/>
                      <w:sz w:val="22"/>
                      <w:szCs w:val="22"/>
                      <w:lang w:val="en-US"/>
                    </w:rPr>
                    <w:t>Support of BWP switch indication by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37FB08E" w14:textId="77777777" w:rsidR="007F3B82" w:rsidRPr="00637984"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{49-1, 49-1b, 49-2, 49-2b</w:t>
                  </w:r>
                  <w:r w:rsidRPr="007C013F">
                    <w:rPr>
                      <w:rFonts w:eastAsiaTheme="minorEastAsia" w:hint="eastAsia"/>
                      <w:color w:val="FF0000"/>
                      <w:sz w:val="22"/>
                      <w:szCs w:val="22"/>
                      <w:lang w:val="en-US"/>
                    </w:rPr>
                    <w:t>, 66-1</w:t>
                  </w:r>
                  <w:r>
                    <w:rPr>
                      <w:rFonts w:eastAsiaTheme="minorEastAsia" w:hint="eastAsia"/>
                      <w:color w:val="FF0000"/>
                      <w:sz w:val="22"/>
                      <w:szCs w:val="22"/>
                      <w:lang w:val="en-US"/>
                    </w:rPr>
                    <w:t>,</w:t>
                  </w:r>
                  <w:r w:rsidRPr="007C013F">
                    <w:rPr>
                      <w:rFonts w:eastAsiaTheme="minorEastAsia" w:hint="eastAsia"/>
                      <w:color w:val="FF0000"/>
                      <w:sz w:val="22"/>
                      <w:szCs w:val="22"/>
                      <w:lang w:val="en-US"/>
                    </w:rPr>
                    <w:t xml:space="preserve"> 66-2</w:t>
                  </w:r>
                  <w:r w:rsidRPr="00C60DDC">
                    <w:rPr>
                      <w:rFonts w:eastAsiaTheme="minorEastAsia"/>
                      <w:sz w:val="22"/>
                      <w:szCs w:val="22"/>
                      <w:lang w:val="en-US"/>
                    </w:rPr>
                    <w:t>}</w:t>
                  </w:r>
                  <w:r>
                    <w:rPr>
                      <w:rFonts w:eastAsiaTheme="minorEastAsia" w:hint="eastAsia"/>
                      <w:sz w:val="22"/>
                      <w:szCs w:val="22"/>
                      <w:lang w:val="en-US"/>
                    </w:rPr>
                    <w:t xml:space="preserve"> </w:t>
                  </w:r>
                  <w:r w:rsidRPr="00637984">
                    <w:rPr>
                      <w:rFonts w:eastAsiaTheme="minorEastAsia"/>
                      <w:sz w:val="22"/>
                      <w:szCs w:val="22"/>
                      <w:lang w:val="en-US"/>
                    </w:rPr>
                    <w:t>for the BC</w:t>
                  </w:r>
                </w:p>
                <w:p w14:paraId="24A4ED16" w14:textId="77777777" w:rsidR="007F3B82" w:rsidRPr="00637984" w:rsidRDefault="007F3B82" w:rsidP="007F3B82">
                  <w:pPr>
                    <w:spacing w:after="120"/>
                    <w:jc w:val="both"/>
                    <w:rPr>
                      <w:rFonts w:eastAsiaTheme="minorEastAsia"/>
                      <w:sz w:val="22"/>
                      <w:szCs w:val="22"/>
                      <w:lang w:val="en-US"/>
                    </w:rPr>
                  </w:pPr>
                  <w:r w:rsidRPr="00637984">
                    <w:rPr>
                      <w:rFonts w:eastAsiaTheme="minorEastAsia"/>
                      <w:sz w:val="22"/>
                      <w:szCs w:val="22"/>
                      <w:lang w:val="en-US"/>
                    </w:rPr>
                    <w:t>At least one of {6-2, 6-3, 6-4} for at least one band of the BC</w:t>
                  </w:r>
                </w:p>
              </w:tc>
            </w:tr>
          </w:tbl>
          <w:p w14:paraId="2F39177C" w14:textId="77777777" w:rsidR="007F3B82" w:rsidRPr="00734367" w:rsidRDefault="007F3B82" w:rsidP="007F3B82">
            <w:pPr>
              <w:rPr>
                <w:rFonts w:eastAsiaTheme="minorEastAsia"/>
                <w:sz w:val="22"/>
                <w:szCs w:val="22"/>
                <w:lang w:val="en-US"/>
              </w:rPr>
            </w:pPr>
          </w:p>
          <w:p w14:paraId="3C46C863" w14:textId="77777777" w:rsidR="007F3B82" w:rsidRDefault="007F3B82" w:rsidP="007F3B82">
            <w:pPr>
              <w:pStyle w:val="20"/>
              <w:jc w:val="both"/>
              <w:rPr>
                <w:rFonts w:eastAsiaTheme="minorEastAsia" w:cs="Arial"/>
                <w:sz w:val="22"/>
                <w:szCs w:val="22"/>
              </w:rPr>
            </w:pPr>
            <w:r>
              <w:rPr>
                <w:rFonts w:eastAsiaTheme="minorEastAsia" w:cs="Arial" w:hint="eastAsia"/>
                <w:sz w:val="22"/>
                <w:szCs w:val="22"/>
              </w:rPr>
              <w:t>2</w:t>
            </w:r>
            <w:r w:rsidRPr="6D49308F">
              <w:rPr>
                <w:rFonts w:eastAsia="Arial" w:cs="Arial"/>
                <w:sz w:val="22"/>
                <w:szCs w:val="22"/>
              </w:rPr>
              <w:t>.</w:t>
            </w:r>
            <w:r>
              <w:rPr>
                <w:rFonts w:eastAsiaTheme="minorEastAsia" w:cs="Arial" w:hint="eastAsia"/>
                <w:sz w:val="22"/>
                <w:szCs w:val="22"/>
              </w:rPr>
              <w:t>3</w:t>
            </w:r>
            <w:r>
              <w:tab/>
            </w:r>
            <w:r w:rsidRPr="00AF7724">
              <w:rPr>
                <w:rFonts w:eastAsiaTheme="minorEastAsia" w:cs="Arial"/>
                <w:sz w:val="22"/>
                <w:szCs w:val="22"/>
              </w:rPr>
              <w:t xml:space="preserve">UE features for </w:t>
            </w:r>
            <w:r w:rsidRPr="00B73218">
              <w:rPr>
                <w:rFonts w:eastAsiaTheme="minorEastAsia" w:cs="Arial"/>
                <w:sz w:val="22"/>
                <w:szCs w:val="22"/>
              </w:rPr>
              <w:t>multiple PUSCHs/PDSCHs per scheduled cell by the single DCI</w:t>
            </w:r>
          </w:p>
          <w:p w14:paraId="02825DBA" w14:textId="77777777" w:rsidR="007F3B82" w:rsidRDefault="007F3B82" w:rsidP="007F3B82">
            <w:pPr>
              <w:rPr>
                <w:rFonts w:eastAsiaTheme="minorEastAsia"/>
                <w:sz w:val="22"/>
                <w:szCs w:val="22"/>
              </w:rPr>
            </w:pPr>
            <w:r w:rsidRPr="00234DA8">
              <w:rPr>
                <w:rFonts w:eastAsiaTheme="minorEastAsia"/>
                <w:sz w:val="22"/>
                <w:szCs w:val="22"/>
              </w:rPr>
              <w:t>R</w:t>
            </w:r>
            <w:r w:rsidRPr="00234DA8">
              <w:rPr>
                <w:rFonts w:eastAsiaTheme="minorEastAsia" w:hint="eastAsia"/>
                <w:sz w:val="22"/>
                <w:szCs w:val="22"/>
              </w:rPr>
              <w:t xml:space="preserve">egarding </w:t>
            </w:r>
            <w:r>
              <w:rPr>
                <w:rFonts w:eastAsiaTheme="minorEastAsia" w:hint="eastAsia"/>
                <w:sz w:val="22"/>
                <w:szCs w:val="22"/>
              </w:rPr>
              <w:t>multi-cell multi-PUSCHs/PDSCHs scheduling, our views are shown below.</w:t>
            </w:r>
          </w:p>
          <w:p w14:paraId="5E52614A" w14:textId="77777777" w:rsidR="007F3B82" w:rsidRDefault="007F3B82" w:rsidP="00F03B85">
            <w:pPr>
              <w:pStyle w:val="aff6"/>
              <w:numPr>
                <w:ilvl w:val="0"/>
                <w:numId w:val="69"/>
              </w:numPr>
              <w:overflowPunct/>
              <w:autoSpaceDE/>
              <w:autoSpaceDN/>
              <w:adjustRightInd/>
              <w:ind w:leftChars="0"/>
              <w:rPr>
                <w:rFonts w:eastAsiaTheme="minorEastAsia"/>
                <w:sz w:val="22"/>
                <w:szCs w:val="22"/>
              </w:rPr>
            </w:pPr>
            <w:r>
              <w:rPr>
                <w:rFonts w:eastAsiaTheme="minorEastAsia" w:hint="eastAsia"/>
                <w:sz w:val="22"/>
                <w:szCs w:val="22"/>
              </w:rPr>
              <w:t>Components</w:t>
            </w:r>
          </w:p>
          <w:p w14:paraId="196B40FC" w14:textId="77777777" w:rsidR="007F3B82" w:rsidRDefault="007F3B82" w:rsidP="00F03B85">
            <w:pPr>
              <w:pStyle w:val="aff6"/>
              <w:numPr>
                <w:ilvl w:val="1"/>
                <w:numId w:val="69"/>
              </w:numPr>
              <w:overflowPunct/>
              <w:autoSpaceDE/>
              <w:autoSpaceDN/>
              <w:adjustRightInd/>
              <w:ind w:leftChars="0"/>
              <w:rPr>
                <w:rFonts w:eastAsiaTheme="minorEastAsia"/>
                <w:sz w:val="22"/>
                <w:szCs w:val="22"/>
              </w:rPr>
            </w:pPr>
            <w:r>
              <w:rPr>
                <w:rFonts w:eastAsiaTheme="minorEastAsia"/>
                <w:sz w:val="22"/>
                <w:szCs w:val="22"/>
              </w:rPr>
              <w:t>F</w:t>
            </w:r>
            <w:r>
              <w:rPr>
                <w:rFonts w:eastAsiaTheme="minorEastAsia" w:hint="eastAsia"/>
                <w:sz w:val="22"/>
                <w:szCs w:val="22"/>
              </w:rPr>
              <w:t>or component 1, in our understanding, FG 66-3/4 can also be used for one PDSCH/PUSCH scheduling by DCI format 1_3/0_3 as a special c</w:t>
            </w:r>
            <w:r w:rsidRPr="002144F5">
              <w:rPr>
                <w:rFonts w:eastAsiaTheme="minorEastAsia" w:hint="eastAsia"/>
                <w:sz w:val="22"/>
                <w:szCs w:val="22"/>
              </w:rPr>
              <w:t xml:space="preserve">ase based on the WID description. </w:t>
            </w:r>
            <w:r w:rsidRPr="002144F5">
              <w:rPr>
                <w:rFonts w:eastAsiaTheme="minorEastAsia"/>
                <w:sz w:val="22"/>
                <w:szCs w:val="22"/>
              </w:rPr>
              <w:t>T</w:t>
            </w:r>
            <w:r w:rsidRPr="002144F5">
              <w:rPr>
                <w:rFonts w:eastAsiaTheme="minorEastAsia" w:hint="eastAsia"/>
                <w:sz w:val="22"/>
                <w:szCs w:val="22"/>
              </w:rPr>
              <w:t>h</w:t>
            </w:r>
            <w:r>
              <w:rPr>
                <w:rFonts w:eastAsiaTheme="minorEastAsia" w:hint="eastAsia"/>
                <w:sz w:val="22"/>
                <w:szCs w:val="22"/>
              </w:rPr>
              <w:t>e bracket [one or] should be removed.</w:t>
            </w:r>
          </w:p>
          <w:p w14:paraId="42A8B9A5" w14:textId="77777777" w:rsidR="007F3B82" w:rsidRDefault="007F3B82" w:rsidP="00F03B85">
            <w:pPr>
              <w:pStyle w:val="aff6"/>
              <w:numPr>
                <w:ilvl w:val="1"/>
                <w:numId w:val="69"/>
              </w:numPr>
              <w:overflowPunct/>
              <w:autoSpaceDE/>
              <w:autoSpaceDN/>
              <w:adjustRightInd/>
              <w:ind w:leftChars="0"/>
              <w:rPr>
                <w:rFonts w:eastAsiaTheme="minorEastAsia"/>
                <w:sz w:val="22"/>
                <w:szCs w:val="22"/>
              </w:rPr>
            </w:pPr>
            <w:r>
              <w:rPr>
                <w:rFonts w:eastAsiaTheme="minorEastAsia"/>
                <w:sz w:val="22"/>
                <w:szCs w:val="22"/>
              </w:rPr>
              <w:t>F</w:t>
            </w:r>
            <w:r>
              <w:rPr>
                <w:rFonts w:eastAsiaTheme="minorEastAsia" w:hint="eastAsia"/>
                <w:sz w:val="22"/>
                <w:szCs w:val="22"/>
              </w:rPr>
              <w:t xml:space="preserve">or </w:t>
            </w:r>
            <w:r>
              <w:rPr>
                <w:rFonts w:eastAsiaTheme="minorEastAsia"/>
                <w:sz w:val="22"/>
                <w:szCs w:val="22"/>
              </w:rPr>
              <w:t>component</w:t>
            </w:r>
            <w:r>
              <w:rPr>
                <w:rFonts w:eastAsiaTheme="minorEastAsia" w:hint="eastAsia"/>
                <w:sz w:val="22"/>
                <w:szCs w:val="22"/>
              </w:rPr>
              <w:t xml:space="preserve"> 2, as we proposed in the contribution for 9.12.1, w</w:t>
            </w:r>
            <w:r w:rsidRPr="00CE7CC9">
              <w:rPr>
                <w:rFonts w:eastAsiaTheme="minorEastAsia"/>
                <w:sz w:val="22"/>
                <w:szCs w:val="22"/>
              </w:rPr>
              <w:t>hether Rel-19 multi-cell multi-PDSCHs suppo</w:t>
            </w:r>
            <w:r w:rsidRPr="00FC71AE">
              <w:rPr>
                <w:rFonts w:eastAsiaTheme="minorEastAsia"/>
                <w:sz w:val="22"/>
                <w:szCs w:val="22"/>
              </w:rPr>
              <w:t xml:space="preserve">rts </w:t>
            </w:r>
            <w:r w:rsidRPr="00FC71AE">
              <w:rPr>
                <w:rFonts w:eastAsiaTheme="minorEastAsia" w:hint="eastAsia"/>
                <w:sz w:val="22"/>
                <w:szCs w:val="22"/>
              </w:rPr>
              <w:t xml:space="preserve">time domain HARQ-ACK bundling for </w:t>
            </w:r>
            <w:r w:rsidRPr="00FC71AE">
              <w:rPr>
                <w:rFonts w:eastAsiaTheme="minorEastAsia"/>
                <w:sz w:val="22"/>
                <w:szCs w:val="22"/>
              </w:rPr>
              <w:t>type-1 and/or type-2 HARQ</w:t>
            </w:r>
            <w:r w:rsidRPr="00FC71AE">
              <w:rPr>
                <w:rFonts w:eastAsiaTheme="minorEastAsia" w:hint="eastAsia"/>
                <w:sz w:val="22"/>
                <w:szCs w:val="22"/>
              </w:rPr>
              <w:t xml:space="preserve"> codebook</w:t>
            </w:r>
            <w:r w:rsidRPr="00FC71AE">
              <w:rPr>
                <w:rFonts w:eastAsiaTheme="minorEastAsia"/>
                <w:sz w:val="22"/>
                <w:szCs w:val="22"/>
              </w:rPr>
              <w:t xml:space="preserve"> needs to be clearly captured in the agreement.</w:t>
            </w:r>
            <w:r w:rsidRPr="00FC71AE">
              <w:rPr>
                <w:rFonts w:eastAsiaTheme="minorEastAsia" w:hint="eastAsia"/>
                <w:sz w:val="22"/>
                <w:szCs w:val="22"/>
              </w:rPr>
              <w:t xml:space="preserve"> If time domain HARQ-ACK bundling for both types-1 and -2 HARQ CB are supported, the component 2 of FG 24-1d/f can be almost reused (e.g., </w:t>
            </w:r>
            <w:r w:rsidRPr="00FC71AE">
              <w:rPr>
                <w:rFonts w:eastAsiaTheme="minorEastAsia"/>
                <w:sz w:val="22"/>
                <w:szCs w:val="22"/>
              </w:rPr>
              <w:t>“HARQ enhancements for both type 1 and type 2 HARQ codebook for supporting multi-PDSCH scheduling with sing</w:t>
            </w:r>
            <w:r w:rsidRPr="00FC71AE">
              <w:rPr>
                <w:rFonts w:eastAsiaTheme="minorEastAsia" w:hint="eastAsia"/>
                <w:sz w:val="22"/>
                <w:szCs w:val="22"/>
              </w:rPr>
              <w:t>l</w:t>
            </w:r>
            <w:r w:rsidRPr="00FC71AE">
              <w:rPr>
                <w:rFonts w:eastAsiaTheme="minorEastAsia"/>
                <w:sz w:val="22"/>
                <w:szCs w:val="22"/>
              </w:rPr>
              <w:t xml:space="preserve">e </w:t>
            </w:r>
            <w:r w:rsidRPr="00FC71AE">
              <w:rPr>
                <w:rFonts w:eastAsiaTheme="minorEastAsia" w:hint="eastAsia"/>
                <w:sz w:val="22"/>
                <w:szCs w:val="22"/>
              </w:rPr>
              <w:t>MC-</w:t>
            </w:r>
            <w:r w:rsidRPr="00FC71AE">
              <w:rPr>
                <w:rFonts w:eastAsiaTheme="minorEastAsia"/>
                <w:sz w:val="22"/>
                <w:szCs w:val="22"/>
              </w:rPr>
              <w:t>DCI”</w:t>
            </w:r>
            <w:r w:rsidRPr="00FC71AE">
              <w:rPr>
                <w:rFonts w:eastAsiaTheme="minorEastAsia" w:hint="eastAsia"/>
                <w:sz w:val="22"/>
                <w:szCs w:val="22"/>
              </w:rPr>
              <w:t>), otherwise, a component to support only time domain HARQ-ACK bundling for type-2 HARQ CB should be intro</w:t>
            </w:r>
            <w:r>
              <w:rPr>
                <w:rFonts w:eastAsiaTheme="minorEastAsia" w:hint="eastAsia"/>
                <w:sz w:val="22"/>
                <w:szCs w:val="22"/>
              </w:rPr>
              <w:t>duced.</w:t>
            </w:r>
          </w:p>
          <w:p w14:paraId="5DE6CE53" w14:textId="77777777" w:rsidR="007F3B82" w:rsidRDefault="007F3B82" w:rsidP="00F03B85">
            <w:pPr>
              <w:pStyle w:val="aff6"/>
              <w:numPr>
                <w:ilvl w:val="1"/>
                <w:numId w:val="69"/>
              </w:numPr>
              <w:overflowPunct/>
              <w:autoSpaceDE/>
              <w:autoSpaceDN/>
              <w:adjustRightInd/>
              <w:ind w:leftChars="0"/>
              <w:rPr>
                <w:rFonts w:eastAsiaTheme="minorEastAsia"/>
                <w:sz w:val="22"/>
                <w:szCs w:val="22"/>
              </w:rPr>
            </w:pPr>
            <w:r>
              <w:rPr>
                <w:rFonts w:eastAsiaTheme="minorEastAsia"/>
                <w:sz w:val="22"/>
                <w:szCs w:val="22"/>
              </w:rPr>
              <w:t>F</w:t>
            </w:r>
            <w:r>
              <w:rPr>
                <w:rFonts w:eastAsiaTheme="minorEastAsia" w:hint="eastAsia"/>
                <w:sz w:val="22"/>
                <w:szCs w:val="22"/>
              </w:rPr>
              <w:t>or the FFS on w</w:t>
            </w:r>
            <w:r w:rsidRPr="00CF41FD">
              <w:rPr>
                <w:rFonts w:eastAsiaTheme="minorEastAsia"/>
                <w:sz w:val="22"/>
                <w:szCs w:val="22"/>
              </w:rPr>
              <w:t>hether to limit this FG to particular FR and/or SCS</w:t>
            </w:r>
            <w:r>
              <w:rPr>
                <w:rFonts w:eastAsiaTheme="minorEastAsia" w:hint="eastAsia"/>
                <w:sz w:val="22"/>
                <w:szCs w:val="22"/>
              </w:rPr>
              <w:t>, no limitation is needed.</w:t>
            </w:r>
            <w:r w:rsidRPr="005B33D1">
              <w:t xml:space="preserve"> </w:t>
            </w:r>
            <w:r w:rsidRPr="00F47402">
              <w:rPr>
                <w:rFonts w:eastAsiaTheme="minorEastAsia"/>
                <w:sz w:val="22"/>
                <w:szCs w:val="22"/>
              </w:rPr>
              <w:t>W</w:t>
            </w:r>
            <w:r w:rsidRPr="00F47402">
              <w:rPr>
                <w:rFonts w:eastAsiaTheme="minorEastAsia" w:hint="eastAsia"/>
                <w:sz w:val="22"/>
                <w:szCs w:val="22"/>
              </w:rPr>
              <w:t xml:space="preserve">e understand that there is no </w:t>
            </w:r>
            <w:r w:rsidRPr="00F47402">
              <w:rPr>
                <w:rFonts w:eastAsiaTheme="minorEastAsia"/>
                <w:sz w:val="22"/>
                <w:szCs w:val="22"/>
              </w:rPr>
              <w:t>precedence</w:t>
            </w:r>
            <w:r w:rsidRPr="00F47402">
              <w:rPr>
                <w:rFonts w:eastAsiaTheme="minorEastAsia" w:hint="eastAsia"/>
                <w:sz w:val="22"/>
                <w:szCs w:val="22"/>
              </w:rPr>
              <w:t xml:space="preserve"> in previous releases for some FR/SCS; however, we do not think it can be a showstopper to support this feature for certain FR/SCS. </w:t>
            </w:r>
            <w:r w:rsidRPr="00F47402">
              <w:rPr>
                <w:rFonts w:eastAsiaTheme="minorEastAsia"/>
                <w:sz w:val="22"/>
                <w:szCs w:val="22"/>
              </w:rPr>
              <w:t>I</w:t>
            </w:r>
            <w:r w:rsidRPr="00F47402">
              <w:rPr>
                <w:rFonts w:eastAsiaTheme="minorEastAsia" w:hint="eastAsia"/>
                <w:sz w:val="22"/>
                <w:szCs w:val="22"/>
              </w:rPr>
              <w:t xml:space="preserve">t should be well understood that single DCI scheduling more than one PxSCHs, irrespective of in time or frequency domain, would have a gain from DCI monitoring reduction for UE. </w:t>
            </w:r>
            <w:r w:rsidRPr="005B33D1">
              <w:rPr>
                <w:rFonts w:eastAsiaTheme="minorEastAsia"/>
                <w:sz w:val="22"/>
                <w:szCs w:val="22"/>
              </w:rPr>
              <w:t xml:space="preserve">For example, this feature would be beneficial </w:t>
            </w:r>
            <w:r>
              <w:rPr>
                <w:rFonts w:eastAsiaTheme="minorEastAsia" w:hint="eastAsia"/>
                <w:sz w:val="22"/>
                <w:szCs w:val="22"/>
              </w:rPr>
              <w:t xml:space="preserve">even </w:t>
            </w:r>
            <w:r w:rsidRPr="005B33D1">
              <w:rPr>
                <w:rFonts w:eastAsiaTheme="minorEastAsia"/>
                <w:sz w:val="22"/>
                <w:szCs w:val="22"/>
              </w:rPr>
              <w:t>for scheduling multiple FR1 TDD cells from FR1 FDD cell.</w:t>
            </w:r>
          </w:p>
          <w:p w14:paraId="7A8628C1" w14:textId="77777777" w:rsidR="007F3B82" w:rsidRDefault="007F3B82" w:rsidP="00F03B85">
            <w:pPr>
              <w:pStyle w:val="aff6"/>
              <w:numPr>
                <w:ilvl w:val="1"/>
                <w:numId w:val="69"/>
              </w:numPr>
              <w:overflowPunct/>
              <w:autoSpaceDE/>
              <w:autoSpaceDN/>
              <w:adjustRightInd/>
              <w:ind w:leftChars="0"/>
              <w:rPr>
                <w:rFonts w:eastAsiaTheme="minorEastAsia"/>
                <w:sz w:val="22"/>
                <w:szCs w:val="22"/>
              </w:rPr>
            </w:pPr>
            <w:r>
              <w:rPr>
                <w:rFonts w:eastAsiaTheme="minorEastAsia"/>
                <w:sz w:val="22"/>
                <w:szCs w:val="22"/>
              </w:rPr>
              <w:t>F</w:t>
            </w:r>
            <w:r>
              <w:rPr>
                <w:rFonts w:eastAsiaTheme="minorEastAsia" w:hint="eastAsia"/>
                <w:sz w:val="22"/>
                <w:szCs w:val="22"/>
              </w:rPr>
              <w:t>or the FFS on w</w:t>
            </w:r>
            <w:r w:rsidRPr="00A9199A">
              <w:rPr>
                <w:rFonts w:eastAsiaTheme="minorEastAsia"/>
                <w:sz w:val="22"/>
                <w:szCs w:val="22"/>
              </w:rPr>
              <w:t>hether to separate this FG per FR and/or SCS</w:t>
            </w:r>
            <w:r>
              <w:rPr>
                <w:rFonts w:eastAsiaTheme="minorEastAsia" w:hint="eastAsia"/>
                <w:sz w:val="22"/>
                <w:szCs w:val="22"/>
              </w:rPr>
              <w:t xml:space="preserve">, </w:t>
            </w:r>
            <w:r w:rsidRPr="006E44D1">
              <w:rPr>
                <w:rFonts w:eastAsiaTheme="minorEastAsia"/>
                <w:sz w:val="22"/>
                <w:szCs w:val="22"/>
              </w:rPr>
              <w:t>we think making this FG per-band reporting would be sufficient</w:t>
            </w:r>
            <w:r>
              <w:rPr>
                <w:rFonts w:eastAsiaTheme="minorEastAsia" w:hint="eastAsia"/>
                <w:sz w:val="22"/>
                <w:szCs w:val="22"/>
              </w:rPr>
              <w:t>.</w:t>
            </w:r>
          </w:p>
          <w:p w14:paraId="07D675D1" w14:textId="77777777" w:rsidR="007F3B82" w:rsidRDefault="007F3B82" w:rsidP="00F03B85">
            <w:pPr>
              <w:pStyle w:val="aff6"/>
              <w:numPr>
                <w:ilvl w:val="1"/>
                <w:numId w:val="69"/>
              </w:numPr>
              <w:overflowPunct/>
              <w:autoSpaceDE/>
              <w:autoSpaceDN/>
              <w:adjustRightInd/>
              <w:ind w:leftChars="0"/>
              <w:rPr>
                <w:rFonts w:eastAsiaTheme="minorEastAsia"/>
                <w:sz w:val="22"/>
                <w:szCs w:val="22"/>
              </w:rPr>
            </w:pPr>
            <w:r w:rsidRPr="00F04F80">
              <w:rPr>
                <w:rFonts w:eastAsiaTheme="minorEastAsia"/>
                <w:sz w:val="22"/>
                <w:szCs w:val="22"/>
              </w:rPr>
              <w:t>F</w:t>
            </w:r>
            <w:r w:rsidRPr="00F04F80">
              <w:rPr>
                <w:rFonts w:eastAsiaTheme="minorEastAsia" w:hint="eastAsia"/>
                <w:sz w:val="22"/>
                <w:szCs w:val="22"/>
              </w:rPr>
              <w:t>or the FFS on w</w:t>
            </w:r>
            <w:r w:rsidRPr="00F04F80">
              <w:rPr>
                <w:rFonts w:eastAsiaTheme="minorEastAsia"/>
                <w:sz w:val="22"/>
                <w:szCs w:val="22"/>
              </w:rPr>
              <w:t>hether/how to define component to report the supported number of maximum schedulable PDSCHs per cell</w:t>
            </w:r>
            <w:r w:rsidRPr="00F04F80">
              <w:rPr>
                <w:rFonts w:eastAsiaTheme="minorEastAsia" w:hint="eastAsia"/>
                <w:sz w:val="22"/>
                <w:szCs w:val="22"/>
              </w:rPr>
              <w:t xml:space="preserve">, </w:t>
            </w:r>
            <w:r>
              <w:rPr>
                <w:rFonts w:eastAsiaTheme="minorEastAsia" w:hint="eastAsia"/>
                <w:sz w:val="22"/>
                <w:szCs w:val="22"/>
              </w:rPr>
              <w:t xml:space="preserve">we do not see any strong need to have </w:t>
            </w:r>
            <w:r w:rsidRPr="00F04F80">
              <w:rPr>
                <w:rFonts w:eastAsiaTheme="minorEastAsia" w:hint="eastAsia"/>
                <w:sz w:val="22"/>
                <w:szCs w:val="22"/>
              </w:rPr>
              <w:t>such a component</w:t>
            </w:r>
            <w:r>
              <w:rPr>
                <w:rFonts w:eastAsiaTheme="minorEastAsia" w:hint="eastAsia"/>
                <w:sz w:val="22"/>
                <w:szCs w:val="22"/>
              </w:rPr>
              <w:t>, following the</w:t>
            </w:r>
            <w:r w:rsidRPr="00F04F80">
              <w:rPr>
                <w:rFonts w:eastAsiaTheme="minorEastAsia" w:hint="eastAsia"/>
                <w:sz w:val="22"/>
                <w:szCs w:val="22"/>
              </w:rPr>
              <w:t xml:space="preserve"> same </w:t>
            </w:r>
            <w:r>
              <w:rPr>
                <w:rFonts w:eastAsiaTheme="minorEastAsia" w:hint="eastAsia"/>
                <w:sz w:val="22"/>
                <w:szCs w:val="22"/>
              </w:rPr>
              <w:t>principle as</w:t>
            </w:r>
            <w:r w:rsidRPr="00F04F80">
              <w:rPr>
                <w:rFonts w:eastAsiaTheme="minorEastAsia" w:hint="eastAsia"/>
                <w:sz w:val="22"/>
                <w:szCs w:val="22"/>
              </w:rPr>
              <w:t xml:space="preserve"> Rel-17 FG </w:t>
            </w:r>
            <w:r w:rsidRPr="00F04F80">
              <w:rPr>
                <w:rFonts w:eastAsiaTheme="minorEastAsia"/>
                <w:sz w:val="22"/>
                <w:szCs w:val="22"/>
              </w:rPr>
              <w:t>24-1d/1f/1e/1g</w:t>
            </w:r>
            <w:r w:rsidRPr="00F04F80">
              <w:rPr>
                <w:rFonts w:eastAsiaTheme="minorEastAsia" w:hint="eastAsia"/>
                <w:sz w:val="22"/>
                <w:szCs w:val="22"/>
              </w:rPr>
              <w:t xml:space="preserve">. </w:t>
            </w:r>
            <w:r>
              <w:rPr>
                <w:rFonts w:eastAsiaTheme="minorEastAsia" w:hint="eastAsia"/>
                <w:sz w:val="22"/>
                <w:szCs w:val="22"/>
              </w:rPr>
              <w:t>Meanwhile, i</w:t>
            </w:r>
            <w:r w:rsidRPr="000A11A9">
              <w:rPr>
                <w:rFonts w:eastAsiaTheme="minorEastAsia"/>
                <w:sz w:val="22"/>
                <w:szCs w:val="22"/>
              </w:rPr>
              <w:t xml:space="preserve">f it is </w:t>
            </w:r>
            <w:r>
              <w:rPr>
                <w:rFonts w:eastAsiaTheme="minorEastAsia" w:hint="eastAsia"/>
                <w:sz w:val="22"/>
                <w:szCs w:val="22"/>
              </w:rPr>
              <w:t xml:space="preserve">deemed </w:t>
            </w:r>
            <w:r w:rsidRPr="000A11A9">
              <w:rPr>
                <w:rFonts w:eastAsiaTheme="minorEastAsia"/>
                <w:sz w:val="22"/>
                <w:szCs w:val="22"/>
              </w:rPr>
              <w:t>necessary, candidate values should be {4, 8}</w:t>
            </w:r>
            <w:r>
              <w:rPr>
                <w:rFonts w:eastAsiaTheme="minorEastAsia" w:hint="eastAsia"/>
                <w:sz w:val="22"/>
                <w:szCs w:val="22"/>
              </w:rPr>
              <w:t>, i.e., allowing UE to implement up to smaller than 4 PxSCH per cell is not acceptable because we believe the support of total 16 PxSCHs (4 PxSCH across 4 cells) should be straightforward considering legacy UE HARQ buffer size and so on</w:t>
            </w:r>
            <w:r w:rsidRPr="000A11A9">
              <w:rPr>
                <w:rFonts w:eastAsiaTheme="minorEastAsia"/>
                <w:sz w:val="22"/>
                <w:szCs w:val="22"/>
              </w:rPr>
              <w:t>.</w:t>
            </w:r>
          </w:p>
          <w:p w14:paraId="49729696" w14:textId="77777777" w:rsidR="007F3B82" w:rsidRDefault="007F3B82" w:rsidP="00F03B85">
            <w:pPr>
              <w:pStyle w:val="aff6"/>
              <w:numPr>
                <w:ilvl w:val="1"/>
                <w:numId w:val="69"/>
              </w:numPr>
              <w:overflowPunct/>
              <w:autoSpaceDE/>
              <w:autoSpaceDN/>
              <w:adjustRightInd/>
              <w:ind w:leftChars="0"/>
              <w:rPr>
                <w:rFonts w:eastAsiaTheme="minorEastAsia"/>
                <w:sz w:val="22"/>
                <w:szCs w:val="22"/>
              </w:rPr>
            </w:pPr>
            <w:r w:rsidRPr="00F04F80">
              <w:rPr>
                <w:rFonts w:eastAsiaTheme="minorEastAsia"/>
                <w:sz w:val="22"/>
                <w:szCs w:val="22"/>
              </w:rPr>
              <w:t>F</w:t>
            </w:r>
            <w:r w:rsidRPr="00F04F80">
              <w:rPr>
                <w:rFonts w:eastAsiaTheme="minorEastAsia" w:hint="eastAsia"/>
                <w:sz w:val="22"/>
                <w:szCs w:val="22"/>
              </w:rPr>
              <w:t>or the FFS on</w:t>
            </w:r>
            <w:r w:rsidRPr="005C7451">
              <w:t xml:space="preserve"> </w:t>
            </w:r>
            <w:r>
              <w:rPr>
                <w:rFonts w:eastAsiaTheme="minorEastAsia" w:hint="eastAsia"/>
                <w:sz w:val="22"/>
                <w:szCs w:val="22"/>
              </w:rPr>
              <w:t>w</w:t>
            </w:r>
            <w:r w:rsidRPr="005C7451">
              <w:rPr>
                <w:rFonts w:eastAsiaTheme="minorEastAsia"/>
                <w:sz w:val="22"/>
                <w:szCs w:val="22"/>
              </w:rPr>
              <w:t>hether/how to define component to report the supported maximum total number of schedulable PDSCHs per DCI</w:t>
            </w:r>
            <w:r>
              <w:rPr>
                <w:rFonts w:eastAsiaTheme="minorEastAsia" w:hint="eastAsia"/>
                <w:sz w:val="22"/>
                <w:szCs w:val="22"/>
              </w:rPr>
              <w:t xml:space="preserve">, </w:t>
            </w:r>
            <w:r w:rsidRPr="00F04F80">
              <w:rPr>
                <w:rFonts w:eastAsiaTheme="minorEastAsia" w:hint="eastAsia"/>
                <w:sz w:val="22"/>
                <w:szCs w:val="22"/>
              </w:rPr>
              <w:t xml:space="preserve">such a component is not needed same </w:t>
            </w:r>
            <w:r>
              <w:rPr>
                <w:rFonts w:eastAsiaTheme="minorEastAsia" w:hint="eastAsia"/>
                <w:sz w:val="22"/>
                <w:szCs w:val="22"/>
              </w:rPr>
              <w:t>as</w:t>
            </w:r>
            <w:r w:rsidRPr="00F04F80">
              <w:rPr>
                <w:rFonts w:eastAsiaTheme="minorEastAsia" w:hint="eastAsia"/>
                <w:sz w:val="22"/>
                <w:szCs w:val="22"/>
              </w:rPr>
              <w:t xml:space="preserve"> Rel-17 FG </w:t>
            </w:r>
            <w:r w:rsidRPr="00F04F80">
              <w:rPr>
                <w:rFonts w:eastAsiaTheme="minorEastAsia"/>
                <w:sz w:val="22"/>
                <w:szCs w:val="22"/>
              </w:rPr>
              <w:t>24-1d/1f/1e/1g</w:t>
            </w:r>
            <w:r w:rsidRPr="00F04F80">
              <w:rPr>
                <w:rFonts w:eastAsiaTheme="minorEastAsia" w:hint="eastAsia"/>
                <w:sz w:val="22"/>
                <w:szCs w:val="22"/>
              </w:rPr>
              <w:t>. Moreover, the agreement made in RAN1#119 simply says that</w:t>
            </w:r>
            <w:r w:rsidRPr="00F04F80">
              <w:t xml:space="preserve"> </w:t>
            </w:r>
            <w:r>
              <w:rPr>
                <w:rFonts w:eastAsiaTheme="minorEastAsia" w:hint="eastAsia"/>
                <w:sz w:val="22"/>
                <w:szCs w:val="22"/>
              </w:rPr>
              <w:t>p</w:t>
            </w:r>
            <w:r w:rsidRPr="00F04F80">
              <w:rPr>
                <w:rFonts w:eastAsiaTheme="minorEastAsia"/>
                <w:sz w:val="22"/>
                <w:szCs w:val="22"/>
              </w:rPr>
              <w:t>ayload size of a DCI format 0_3/1_3 exceeding 140 is not supported in Rel-19.</w:t>
            </w:r>
            <w:r>
              <w:rPr>
                <w:rFonts w:eastAsiaTheme="minorEastAsia" w:hint="eastAsia"/>
                <w:sz w:val="22"/>
                <w:szCs w:val="22"/>
              </w:rPr>
              <w:t xml:space="preserve"> It means it is up to gNB to handle so as not to exceed 140 bits. </w:t>
            </w:r>
            <w:r w:rsidRPr="00E41022">
              <w:rPr>
                <w:rFonts w:eastAsiaTheme="minorEastAsia"/>
                <w:sz w:val="22"/>
                <w:szCs w:val="22"/>
              </w:rPr>
              <w:t xml:space="preserve">If it is necessary, candidate values should be </w:t>
            </w:r>
            <w:r>
              <w:rPr>
                <w:rFonts w:eastAsiaTheme="minorEastAsia" w:hint="eastAsia"/>
                <w:sz w:val="22"/>
                <w:szCs w:val="22"/>
              </w:rPr>
              <w:t>16 or larger, based on the same analysis as above</w:t>
            </w:r>
            <w:r w:rsidRPr="00E41022">
              <w:rPr>
                <w:rFonts w:eastAsiaTheme="minorEastAsia"/>
                <w:sz w:val="22"/>
                <w:szCs w:val="22"/>
              </w:rPr>
              <w:t>.</w:t>
            </w:r>
          </w:p>
          <w:p w14:paraId="4C07D328" w14:textId="77777777" w:rsidR="007F3B82" w:rsidRPr="00F53772" w:rsidRDefault="007F3B82" w:rsidP="00F03B85">
            <w:pPr>
              <w:pStyle w:val="aff6"/>
              <w:numPr>
                <w:ilvl w:val="1"/>
                <w:numId w:val="69"/>
              </w:numPr>
              <w:overflowPunct/>
              <w:autoSpaceDE/>
              <w:autoSpaceDN/>
              <w:adjustRightInd/>
              <w:spacing w:after="120"/>
              <w:ind w:leftChars="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or other components, whether some of component(s) in FG 49-1b/2b require separate report for multi-cell multi-PDSCH/PUSCH scheduling from multi-cell single PDSCH/PUSCH scheduling can also be discussed. Basically, we think it is not necessary and reported components for FG49-1/1b/2/2b can also be applicable to multi-cell multi-PDSCH/PUSCH scheduling case if FG 66-3/4 is supported.</w:t>
            </w:r>
          </w:p>
          <w:p w14:paraId="633C7720" w14:textId="77777777" w:rsidR="007F3B82" w:rsidRDefault="007F3B82" w:rsidP="00F03B85">
            <w:pPr>
              <w:pStyle w:val="aff6"/>
              <w:numPr>
                <w:ilvl w:val="0"/>
                <w:numId w:val="69"/>
              </w:numPr>
              <w:overflowPunct/>
              <w:autoSpaceDE/>
              <w:autoSpaceDN/>
              <w:adjustRightInd/>
              <w:ind w:leftChars="0"/>
              <w:rPr>
                <w:rFonts w:eastAsiaTheme="minorEastAsia"/>
                <w:sz w:val="22"/>
                <w:szCs w:val="22"/>
              </w:rPr>
            </w:pPr>
            <w:r>
              <w:rPr>
                <w:rFonts w:eastAsiaTheme="minorEastAsia"/>
                <w:sz w:val="22"/>
                <w:szCs w:val="22"/>
              </w:rPr>
              <w:t>P</w:t>
            </w:r>
            <w:r>
              <w:rPr>
                <w:rFonts w:eastAsiaTheme="minorEastAsia" w:hint="eastAsia"/>
                <w:sz w:val="22"/>
                <w:szCs w:val="22"/>
              </w:rPr>
              <w:t>rerequisite feature groups</w:t>
            </w:r>
          </w:p>
          <w:p w14:paraId="21B2FF69" w14:textId="77777777" w:rsidR="007F3B82" w:rsidRPr="00DD220B" w:rsidRDefault="007F3B82" w:rsidP="00F03B85">
            <w:pPr>
              <w:pStyle w:val="aff6"/>
              <w:numPr>
                <w:ilvl w:val="1"/>
                <w:numId w:val="69"/>
              </w:numPr>
              <w:overflowPunct/>
              <w:autoSpaceDE/>
              <w:autoSpaceDN/>
              <w:adjustRightInd/>
              <w:ind w:leftChars="0"/>
              <w:rPr>
                <w:rFonts w:eastAsiaTheme="minorEastAsia"/>
                <w:sz w:val="22"/>
                <w:szCs w:val="22"/>
              </w:rPr>
            </w:pPr>
            <w:r>
              <w:rPr>
                <w:rFonts w:eastAsiaTheme="minorEastAsia" w:hint="eastAsia"/>
                <w:sz w:val="22"/>
                <w:szCs w:val="22"/>
              </w:rPr>
              <w:t>A</w:t>
            </w:r>
            <w:r w:rsidRPr="00A11C0D">
              <w:rPr>
                <w:rFonts w:eastAsiaTheme="minorEastAsia"/>
                <w:sz w:val="22"/>
                <w:szCs w:val="22"/>
              </w:rPr>
              <w:t>t least one of {49-1/1b}</w:t>
            </w:r>
            <w:r>
              <w:rPr>
                <w:rFonts w:eastAsiaTheme="minorEastAsia" w:hint="eastAsia"/>
                <w:sz w:val="22"/>
                <w:szCs w:val="22"/>
              </w:rPr>
              <w:t xml:space="preserve"> should be added as prerequisite feature groups for FG66-3, and similarly for FG66-4.</w:t>
            </w:r>
          </w:p>
          <w:p w14:paraId="6AFD317D" w14:textId="77777777" w:rsidR="007F3B82" w:rsidRDefault="007F3B82" w:rsidP="00F03B85">
            <w:pPr>
              <w:pStyle w:val="aff6"/>
              <w:numPr>
                <w:ilvl w:val="0"/>
                <w:numId w:val="69"/>
              </w:numPr>
              <w:overflowPunct/>
              <w:autoSpaceDE/>
              <w:autoSpaceDN/>
              <w:adjustRightInd/>
              <w:ind w:leftChars="0"/>
              <w:jc w:val="both"/>
              <w:rPr>
                <w:rFonts w:eastAsiaTheme="minorEastAsia"/>
                <w:sz w:val="22"/>
                <w:szCs w:val="22"/>
              </w:rPr>
            </w:pPr>
            <w:r>
              <w:rPr>
                <w:rFonts w:eastAsiaTheme="minorEastAsia"/>
                <w:sz w:val="22"/>
                <w:szCs w:val="22"/>
              </w:rPr>
              <w:t>T</w:t>
            </w:r>
            <w:r>
              <w:rPr>
                <w:rFonts w:eastAsiaTheme="minorEastAsia" w:hint="eastAsia"/>
                <w:sz w:val="22"/>
                <w:szCs w:val="22"/>
              </w:rPr>
              <w:t>ype, FDD/TDD differentiation, FR1/FR2</w:t>
            </w:r>
            <w:r w:rsidRPr="000540D3">
              <w:rPr>
                <w:rFonts w:eastAsiaTheme="minorEastAsia" w:hint="eastAsia"/>
                <w:sz w:val="22"/>
                <w:szCs w:val="22"/>
              </w:rPr>
              <w:t xml:space="preserve"> </w:t>
            </w:r>
            <w:r>
              <w:rPr>
                <w:rFonts w:eastAsiaTheme="minorEastAsia" w:hint="eastAsia"/>
                <w:sz w:val="22"/>
                <w:szCs w:val="22"/>
              </w:rPr>
              <w:t>differentiation, and mixture of FDD/TDD and/or FR1/FR2</w:t>
            </w:r>
          </w:p>
          <w:p w14:paraId="0E607A28" w14:textId="77777777" w:rsidR="007F3B82" w:rsidRDefault="007F3B82" w:rsidP="00F03B85">
            <w:pPr>
              <w:pStyle w:val="aff6"/>
              <w:numPr>
                <w:ilvl w:val="1"/>
                <w:numId w:val="69"/>
              </w:numPr>
              <w:overflowPunct/>
              <w:autoSpaceDE/>
              <w:autoSpaceDN/>
              <w:adjustRightInd/>
              <w:ind w:leftChars="0"/>
              <w:jc w:val="both"/>
              <w:rPr>
                <w:rFonts w:eastAsiaTheme="minorEastAsia"/>
                <w:sz w:val="22"/>
                <w:szCs w:val="22"/>
              </w:rPr>
            </w:pPr>
            <w:r>
              <w:rPr>
                <w:rFonts w:eastAsiaTheme="minorEastAsia" w:hint="eastAsia"/>
                <w:sz w:val="22"/>
                <w:szCs w:val="22"/>
              </w:rPr>
              <w:t xml:space="preserve">Type should be per band, not per BC. </w:t>
            </w:r>
            <w:r>
              <w:rPr>
                <w:rFonts w:eastAsiaTheme="minorEastAsia"/>
                <w:sz w:val="22"/>
                <w:szCs w:val="22"/>
              </w:rPr>
              <w:t>I</w:t>
            </w:r>
            <w:r>
              <w:rPr>
                <w:rFonts w:eastAsiaTheme="minorEastAsia" w:hint="eastAsia"/>
                <w:sz w:val="22"/>
                <w:szCs w:val="22"/>
              </w:rPr>
              <w:t xml:space="preserve">f it is defined as per BC, our understanding is that it may imply that a UE supporting this FG needs to support multi-cell multi-PxSCH scheduling in any of cell in the set of cells that support multi-cell scheduling. It is not very problematic for us, while we think it could be for gNB/UE vendor point of views, which may cause under reporting issue. </w:t>
            </w:r>
            <w:r>
              <w:rPr>
                <w:rFonts w:eastAsiaTheme="minorEastAsia"/>
                <w:sz w:val="22"/>
                <w:szCs w:val="22"/>
              </w:rPr>
              <w:t>M</w:t>
            </w:r>
            <w:r>
              <w:rPr>
                <w:rFonts w:eastAsiaTheme="minorEastAsia" w:hint="eastAsia"/>
                <w:sz w:val="22"/>
                <w:szCs w:val="22"/>
              </w:rPr>
              <w:t xml:space="preserve">eanwhile, we assume one may </w:t>
            </w:r>
            <w:r>
              <w:rPr>
                <w:rFonts w:eastAsiaTheme="minorEastAsia"/>
                <w:sz w:val="22"/>
                <w:szCs w:val="22"/>
              </w:rPr>
              <w:t>argue</w:t>
            </w:r>
            <w:r>
              <w:rPr>
                <w:rFonts w:eastAsiaTheme="minorEastAsia" w:hint="eastAsia"/>
                <w:sz w:val="22"/>
                <w:szCs w:val="22"/>
              </w:rPr>
              <w:t xml:space="preserve"> it should be per FS, which we believe is not </w:t>
            </w:r>
            <w:r>
              <w:rPr>
                <w:rFonts w:eastAsiaTheme="minorEastAsia"/>
                <w:sz w:val="22"/>
                <w:szCs w:val="22"/>
              </w:rPr>
              <w:t>proper</w:t>
            </w:r>
            <w:r>
              <w:rPr>
                <w:rFonts w:eastAsiaTheme="minorEastAsia" w:hint="eastAsia"/>
                <w:sz w:val="22"/>
                <w:szCs w:val="22"/>
              </w:rPr>
              <w:t xml:space="preserve"> here, since we believe support of scheduling enhancements do not vary for a particular band, irrespective of the involved band combinations. </w:t>
            </w:r>
          </w:p>
          <w:p w14:paraId="263AF9D2" w14:textId="77777777" w:rsidR="007F3B82" w:rsidRPr="00014036" w:rsidRDefault="007F3B82" w:rsidP="00F03B85">
            <w:pPr>
              <w:pStyle w:val="aff6"/>
              <w:numPr>
                <w:ilvl w:val="1"/>
                <w:numId w:val="69"/>
              </w:numPr>
              <w:overflowPunct/>
              <w:autoSpaceDE/>
              <w:autoSpaceDN/>
              <w:adjustRightInd/>
              <w:ind w:leftChars="0"/>
              <w:jc w:val="both"/>
              <w:rPr>
                <w:rFonts w:eastAsiaTheme="minorEastAsia"/>
                <w:sz w:val="22"/>
                <w:szCs w:val="22"/>
              </w:rPr>
            </w:pPr>
            <w:r>
              <w:rPr>
                <w:rFonts w:eastAsiaTheme="minorEastAsia"/>
                <w:sz w:val="22"/>
                <w:szCs w:val="22"/>
              </w:rPr>
              <w:t>A</w:t>
            </w:r>
            <w:r>
              <w:rPr>
                <w:rFonts w:eastAsiaTheme="minorEastAsia" w:hint="eastAsia"/>
                <w:sz w:val="22"/>
                <w:szCs w:val="22"/>
              </w:rPr>
              <w:t xml:space="preserve">ccordingly, the following three columns can be all n/a. </w:t>
            </w:r>
          </w:p>
          <w:p w14:paraId="3F8EA3FD" w14:textId="77777777" w:rsidR="007F3B82" w:rsidRDefault="007F3B82" w:rsidP="007F3B82">
            <w:pPr>
              <w:rPr>
                <w:rFonts w:eastAsiaTheme="minorEastAsia"/>
                <w:sz w:val="22"/>
                <w:szCs w:val="22"/>
              </w:rPr>
            </w:pPr>
            <w:r>
              <w:rPr>
                <w:rFonts w:eastAsiaTheme="minorEastAsia" w:hint="eastAsia"/>
                <w:sz w:val="22"/>
                <w:szCs w:val="22"/>
              </w:rPr>
              <w:t>Based on the discussion, we made a following proposal.</w:t>
            </w:r>
          </w:p>
          <w:p w14:paraId="5E35EB50" w14:textId="77777777" w:rsidR="007F3B82" w:rsidRPr="00C52C6E" w:rsidRDefault="007F3B82" w:rsidP="007F3B82">
            <w:pPr>
              <w:spacing w:after="120"/>
              <w:jc w:val="both"/>
              <w:rPr>
                <w:rFonts w:eastAsiaTheme="minorEastAsia"/>
                <w:b/>
                <w:bCs/>
                <w:sz w:val="22"/>
                <w:szCs w:val="22"/>
                <w:lang w:val="en-US"/>
              </w:rPr>
            </w:pPr>
            <w:r>
              <w:rPr>
                <w:rFonts w:eastAsiaTheme="minorEastAsia" w:hint="eastAsia"/>
                <w:b/>
                <w:bCs/>
                <w:sz w:val="22"/>
                <w:szCs w:val="22"/>
                <w:lang w:val="en-US"/>
              </w:rPr>
              <w:t>Proposal</w:t>
            </w:r>
            <w:r w:rsidRPr="1B590E3A">
              <w:rPr>
                <w:b/>
                <w:bCs/>
                <w:sz w:val="22"/>
                <w:szCs w:val="22"/>
                <w:lang w:val="en-US"/>
              </w:rPr>
              <w:t xml:space="preserve"> </w:t>
            </w:r>
            <w:r>
              <w:rPr>
                <w:rFonts w:eastAsiaTheme="minorEastAsia" w:hint="eastAsia"/>
                <w:b/>
                <w:bCs/>
                <w:sz w:val="22"/>
                <w:szCs w:val="22"/>
                <w:lang w:val="en-US"/>
              </w:rPr>
              <w:t>5</w:t>
            </w:r>
            <w:r w:rsidRPr="1B590E3A">
              <w:rPr>
                <w:b/>
                <w:bCs/>
                <w:sz w:val="22"/>
                <w:szCs w:val="22"/>
                <w:lang w:val="en-US"/>
              </w:rPr>
              <w:t xml:space="preserve">: </w:t>
            </w:r>
            <w:r>
              <w:rPr>
                <w:rFonts w:eastAsiaTheme="minorEastAsia" w:hint="eastAsia"/>
                <w:b/>
                <w:bCs/>
                <w:sz w:val="22"/>
                <w:szCs w:val="22"/>
                <w:lang w:val="en-US"/>
              </w:rPr>
              <w:t>The FGs can be modified as follows.</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077"/>
              <w:gridCol w:w="2431"/>
              <w:gridCol w:w="659"/>
              <w:gridCol w:w="527"/>
              <w:gridCol w:w="517"/>
              <w:gridCol w:w="1077"/>
              <w:gridCol w:w="653"/>
              <w:gridCol w:w="467"/>
              <w:gridCol w:w="467"/>
              <w:gridCol w:w="467"/>
              <w:gridCol w:w="246"/>
              <w:gridCol w:w="967"/>
            </w:tblGrid>
            <w:tr w:rsidR="007F3B82" w:rsidRPr="00263855" w14:paraId="1AB3F7BA" w14:textId="77777777">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55914410" w14:textId="77777777" w:rsidR="007F3B82" w:rsidRPr="008924AF" w:rsidRDefault="007F3B82" w:rsidP="007F3B82">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lastRenderedPageBreak/>
                    <w:t>66</w:t>
                  </w:r>
                  <w:r>
                    <w:rPr>
                      <w:rFonts w:asciiTheme="majorHAnsi" w:eastAsia="ＭＳ 明朝" w:hAnsiTheme="majorHAnsi" w:cstheme="majorHAnsi"/>
                      <w:color w:val="000000" w:themeColor="text1"/>
                      <w:szCs w:val="18"/>
                    </w:rPr>
                    <w:t>-</w:t>
                  </w:r>
                  <w:r>
                    <w:rPr>
                      <w:rFonts w:asciiTheme="majorHAnsi" w:eastAsia="ＭＳ 明朝" w:hAnsiTheme="majorHAnsi" w:cstheme="majorHAnsi" w:hint="eastAsia"/>
                      <w:color w:val="000000" w:themeColor="text1"/>
                      <w:szCs w:val="18"/>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ECF826" w14:textId="77777777" w:rsidR="007F3B82" w:rsidRPr="00263855" w:rsidRDefault="007F3B82" w:rsidP="007F3B82">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multi-PDSCH scheduling by DCI format 1_3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DF89794" w14:textId="77777777" w:rsidR="007F3B82" w:rsidRPr="009D454B" w:rsidRDefault="007F3B82" w:rsidP="007F3B82">
                  <w:pPr>
                    <w:spacing w:after="0"/>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1_3 for DL scheduling of </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highlight w:val="yellow"/>
                    </w:rPr>
                    <w:t>one or</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rPr>
                    <w:t xml:space="preserve"> more PDSCH(s) per cell in the set of cells</w:t>
                  </w:r>
                </w:p>
                <w:p w14:paraId="24DBF770" w14:textId="77777777" w:rsidR="007F3B82" w:rsidRPr="009D454B" w:rsidRDefault="007F3B82" w:rsidP="007F3B82">
                  <w:pPr>
                    <w:spacing w:after="0"/>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highlight w:val="yellow"/>
                    </w:rPr>
                    <w:t>FFS: 2. supported HARQ enhancement. details for component 2</w:t>
                  </w:r>
                </w:p>
                <w:p w14:paraId="25B04208" w14:textId="77777777" w:rsidR="007F3B82" w:rsidRPr="009D454B" w:rsidRDefault="007F3B82" w:rsidP="007F3B82">
                  <w:pPr>
                    <w:spacing w:after="0"/>
                    <w:rPr>
                      <w:rFonts w:asciiTheme="majorHAnsi" w:hAnsiTheme="majorHAnsi" w:cstheme="majorHAnsi"/>
                      <w:color w:val="000000" w:themeColor="text1"/>
                      <w:sz w:val="18"/>
                      <w:szCs w:val="18"/>
                    </w:rPr>
                  </w:pPr>
                </w:p>
                <w:p w14:paraId="75E1E52D" w14:textId="77777777" w:rsidR="007F3B82" w:rsidRPr="008B33C3" w:rsidRDefault="007F3B82" w:rsidP="007F3B82">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 to limit this FG to particular FR and/or SCS</w:t>
                  </w:r>
                </w:p>
                <w:p w14:paraId="7621D8FE" w14:textId="77777777" w:rsidR="007F3B82" w:rsidRPr="008B33C3" w:rsidRDefault="007F3B82" w:rsidP="007F3B82">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 to separate this FG per FR and/or SCS</w:t>
                  </w:r>
                </w:p>
                <w:p w14:paraId="0B8E8CFA" w14:textId="77777777" w:rsidR="007F3B82" w:rsidRPr="008B33C3" w:rsidRDefault="007F3B82" w:rsidP="007F3B82">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 xml:space="preserve">FFS: Whether/how to define component to report the supported number of maximum schedulable PDSCHs per cell </w:t>
                  </w:r>
                </w:p>
                <w:p w14:paraId="76C2FA4E" w14:textId="77777777" w:rsidR="007F3B82" w:rsidRPr="008B33C3" w:rsidRDefault="007F3B82" w:rsidP="007F3B82">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Whether/how to define component to report the supported maximum total number of schedulable PDSCHs per DCI</w:t>
                  </w:r>
                </w:p>
                <w:p w14:paraId="310977F9" w14:textId="77777777" w:rsidR="007F3B82" w:rsidRPr="00DC10C8" w:rsidRDefault="007F3B82" w:rsidP="007F3B82">
                  <w:pPr>
                    <w:spacing w:after="0"/>
                    <w:rPr>
                      <w:rFonts w:asciiTheme="majorHAnsi" w:hAnsiTheme="majorHAnsi" w:cstheme="majorHAnsi"/>
                      <w:color w:val="000000" w:themeColor="text1"/>
                      <w:sz w:val="18"/>
                      <w:szCs w:val="18"/>
                    </w:rPr>
                  </w:pPr>
                  <w:r w:rsidRPr="008B33C3">
                    <w:rPr>
                      <w:rFonts w:asciiTheme="majorHAnsi" w:hAnsiTheme="majorHAnsi" w:cstheme="majorHAnsi"/>
                      <w:strike/>
                      <w:color w:val="FF0000"/>
                      <w:sz w:val="18"/>
                      <w:szCs w:val="18"/>
                      <w:highlight w:val="yellow"/>
                    </w:rPr>
                    <w:t>FFS: other component(s)</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534C6C30" w14:textId="77777777" w:rsidR="007F3B82" w:rsidRPr="00263855" w:rsidRDefault="007F3B82" w:rsidP="007F3B82">
                  <w:pPr>
                    <w:pStyle w:val="TAL"/>
                    <w:rPr>
                      <w:rFonts w:asciiTheme="majorHAnsi" w:eastAsia="ＭＳ 明朝" w:hAnsiTheme="majorHAnsi" w:cstheme="majorHAnsi"/>
                      <w:color w:val="000000" w:themeColor="text1"/>
                      <w:szCs w:val="18"/>
                    </w:rPr>
                  </w:pPr>
                  <w:r w:rsidRPr="007A5078">
                    <w:rPr>
                      <w:rFonts w:asciiTheme="majorHAnsi" w:eastAsia="ＭＳ 明朝" w:hAnsiTheme="majorHAnsi" w:cstheme="majorHAnsi" w:hint="eastAsia"/>
                      <w:color w:val="FF0000"/>
                      <w:szCs w:val="18"/>
                    </w:rPr>
                    <w:t> </w:t>
                  </w:r>
                  <w:r w:rsidRPr="007A5078">
                    <w:rPr>
                      <w:rFonts w:asciiTheme="majorHAnsi" w:eastAsia="ＭＳ 明朝" w:hAnsiTheme="majorHAnsi" w:cstheme="majorHAnsi"/>
                      <w:color w:val="FF0000"/>
                      <w:szCs w:val="18"/>
                    </w:rPr>
                    <w:t>at least one of {49-1/1b}</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5DF5A62" w14:textId="77777777" w:rsidR="007F3B82" w:rsidRPr="009D454B" w:rsidRDefault="007F3B82" w:rsidP="007F3B82">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49B3F7C" w14:textId="77777777" w:rsidR="007F3B82" w:rsidRPr="009D454B" w:rsidRDefault="007F3B82" w:rsidP="007F3B82">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DF68BD" w14:textId="77777777" w:rsidR="007F3B82" w:rsidRPr="00263855" w:rsidRDefault="007F3B82" w:rsidP="007F3B82">
                  <w:pPr>
                    <w:pStyle w:val="TAL"/>
                    <w:rPr>
                      <w:rFonts w:asciiTheme="majorHAnsi" w:eastAsia="SimSun" w:hAnsiTheme="majorHAnsi" w:cstheme="majorHAnsi"/>
                      <w:color w:val="000000" w:themeColor="text1"/>
                      <w:szCs w:val="18"/>
                      <w:lang w:eastAsia="zh-CN"/>
                    </w:rPr>
                  </w:pPr>
                  <w:r w:rsidRPr="00EA00FD">
                    <w:t>Multi-cell multi-PDSCH scheduling by DCI format 1_3 is not supported</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2FC1FBB2" w14:textId="77777777" w:rsidR="007F3B82" w:rsidRPr="0078301F" w:rsidRDefault="007F3B82" w:rsidP="007F3B82">
                  <w:pPr>
                    <w:pStyle w:val="TAL"/>
                    <w:rPr>
                      <w:rFonts w:asciiTheme="majorHAnsi" w:hAnsiTheme="majorHAnsi" w:cstheme="majorHAnsi"/>
                      <w:color w:val="FF0000"/>
                      <w:szCs w:val="18"/>
                    </w:rPr>
                  </w:pPr>
                  <w:r w:rsidRPr="0078301F">
                    <w:rPr>
                      <w:rFonts w:asciiTheme="majorHAnsi" w:hAnsiTheme="majorHAnsi" w:cstheme="majorHAnsi" w:hint="eastAsia"/>
                      <w:color w:val="FF0000"/>
                      <w:szCs w:val="18"/>
                    </w:rPr>
                    <w:t>per band</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3FE197C2" w14:textId="77777777" w:rsidR="007F3B82" w:rsidRPr="0078301F" w:rsidRDefault="007F3B82" w:rsidP="007F3B82">
                  <w:pPr>
                    <w:pStyle w:val="TAL"/>
                    <w:rPr>
                      <w:rFonts w:asciiTheme="majorHAnsi" w:hAnsiTheme="majorHAnsi" w:cstheme="majorHAnsi"/>
                      <w:color w:val="FF0000"/>
                      <w:szCs w:val="18"/>
                    </w:rPr>
                  </w:pPr>
                  <w:r w:rsidRPr="0078301F">
                    <w:rPr>
                      <w:rFonts w:asciiTheme="majorHAnsi"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4C87BAE1" w14:textId="77777777" w:rsidR="007F3B82" w:rsidRPr="00263855" w:rsidRDefault="007F3B82" w:rsidP="007F3B82">
                  <w:pPr>
                    <w:pStyle w:val="TAL"/>
                    <w:rPr>
                      <w:rFonts w:asciiTheme="majorHAnsi" w:hAnsiTheme="majorHAnsi" w:cstheme="majorHAnsi"/>
                      <w:color w:val="000000" w:themeColor="text1"/>
                      <w:szCs w:val="18"/>
                    </w:rPr>
                  </w:pPr>
                  <w:r w:rsidRPr="0078301F">
                    <w:rPr>
                      <w:rFonts w:asciiTheme="majorHAnsi" w:hAnsiTheme="majorHAnsi" w:cstheme="majorHAnsi" w:hint="eastAsia"/>
                      <w:color w:val="FF0000"/>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0E191592" w14:textId="77777777" w:rsidR="007F3B82" w:rsidRPr="00263855" w:rsidRDefault="007F3B82" w:rsidP="007F3B82">
                  <w:pPr>
                    <w:pStyle w:val="TAL"/>
                    <w:rPr>
                      <w:rFonts w:asciiTheme="majorHAnsi" w:hAnsiTheme="majorHAnsi" w:cstheme="majorHAnsi"/>
                      <w:color w:val="000000" w:themeColor="text1"/>
                      <w:szCs w:val="18"/>
                    </w:rPr>
                  </w:pPr>
                  <w:r w:rsidRPr="0078301F">
                    <w:rPr>
                      <w:rFonts w:asciiTheme="majorHAnsi"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35D2E9E" w14:textId="77777777" w:rsidR="007F3B82" w:rsidRPr="00263855" w:rsidRDefault="007F3B82" w:rsidP="007F3B82">
                  <w:pPr>
                    <w:pStyle w:val="TAL"/>
                    <w:rPr>
                      <w:rFonts w:asciiTheme="majorHAnsi" w:hAnsiTheme="majorHAnsi" w:cstheme="majorHAnsi"/>
                      <w:color w:val="000000" w:themeColor="text1"/>
                      <w:szCs w:val="18"/>
                    </w:rPr>
                  </w:pPr>
                </w:p>
              </w:tc>
              <w:tc>
                <w:tcPr>
                  <w:tcW w:w="823" w:type="dxa"/>
                  <w:tcBorders>
                    <w:top w:val="single" w:sz="4" w:space="0" w:color="auto"/>
                    <w:left w:val="single" w:sz="4" w:space="0" w:color="auto"/>
                    <w:bottom w:val="single" w:sz="4" w:space="0" w:color="auto"/>
                    <w:right w:val="single" w:sz="4" w:space="0" w:color="auto"/>
                  </w:tcBorders>
                  <w:shd w:val="clear" w:color="auto" w:fill="auto"/>
                </w:tcPr>
                <w:p w14:paraId="58D26686" w14:textId="77777777" w:rsidR="007F3B82" w:rsidRPr="00263855" w:rsidRDefault="007F3B82" w:rsidP="007F3B82">
                  <w:pPr>
                    <w:pStyle w:val="TAL"/>
                    <w:rPr>
                      <w:rFonts w:asciiTheme="majorHAnsi" w:hAnsiTheme="majorHAnsi" w:cstheme="majorHAnsi"/>
                      <w:color w:val="000000" w:themeColor="text1"/>
                      <w:szCs w:val="18"/>
                    </w:rPr>
                  </w:pPr>
                  <w:r w:rsidRPr="00E75649">
                    <w:t>Optional with capability signalling</w:t>
                  </w:r>
                </w:p>
              </w:tc>
            </w:tr>
            <w:tr w:rsidR="007F3B82" w:rsidRPr="00263855" w14:paraId="2BAD552B" w14:textId="77777777">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05335445" w14:textId="77777777" w:rsidR="007F3B82" w:rsidRPr="00263855" w:rsidRDefault="007F3B82" w:rsidP="007F3B82">
                  <w:pPr>
                    <w:pStyle w:val="TAL"/>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rPr>
                    <w:t>66</w:t>
                  </w:r>
                  <w:r>
                    <w:rPr>
                      <w:rFonts w:asciiTheme="majorHAnsi" w:eastAsia="ＭＳ 明朝" w:hAnsiTheme="majorHAnsi" w:cstheme="majorHAnsi"/>
                      <w:color w:val="000000" w:themeColor="text1"/>
                      <w:szCs w:val="18"/>
                    </w:rPr>
                    <w:t>-</w:t>
                  </w:r>
                  <w:r>
                    <w:rPr>
                      <w:rFonts w:asciiTheme="majorHAnsi" w:eastAsia="ＭＳ 明朝" w:hAnsiTheme="majorHAnsi" w:cstheme="majorHAnsi" w:hint="eastAsia"/>
                      <w:color w:val="000000" w:themeColor="text1"/>
                      <w:szCs w:val="18"/>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34894D" w14:textId="77777777" w:rsidR="007F3B82" w:rsidRPr="00263855" w:rsidRDefault="007F3B82" w:rsidP="007F3B82">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multi-PUSCH scheduling by DCI format 0_3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84053A" w14:textId="77777777" w:rsidR="007F3B82" w:rsidRPr="009D454B" w:rsidRDefault="007F3B82" w:rsidP="007F3B82">
                  <w:pPr>
                    <w:spacing w:after="0"/>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0_3 for UL scheduling of </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highlight w:val="yellow"/>
                    </w:rPr>
                    <w:t>one or</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rPr>
                    <w:t xml:space="preserve"> more PUSCH(s) per cell in the set of cells</w:t>
                  </w:r>
                </w:p>
                <w:p w14:paraId="7AC922A9" w14:textId="77777777" w:rsidR="007F3B82" w:rsidRPr="009D454B" w:rsidRDefault="007F3B82" w:rsidP="007F3B82">
                  <w:pPr>
                    <w:spacing w:after="0"/>
                    <w:rPr>
                      <w:rFonts w:asciiTheme="majorHAnsi" w:hAnsiTheme="majorHAnsi" w:cstheme="majorHAnsi"/>
                      <w:color w:val="000000" w:themeColor="text1"/>
                      <w:sz w:val="18"/>
                      <w:szCs w:val="18"/>
                    </w:rPr>
                  </w:pPr>
                </w:p>
                <w:p w14:paraId="1143AE20" w14:textId="77777777" w:rsidR="007F3B82" w:rsidRPr="008B33C3" w:rsidRDefault="007F3B82" w:rsidP="007F3B82">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 to limit this FG to particular FR and/or SCS</w:t>
                  </w:r>
                </w:p>
                <w:p w14:paraId="6C7BB77F" w14:textId="77777777" w:rsidR="007F3B82" w:rsidRPr="008B33C3" w:rsidRDefault="007F3B82" w:rsidP="007F3B82">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 to separate this FG per FR and/or SCS</w:t>
                  </w:r>
                </w:p>
                <w:p w14:paraId="613B73FA" w14:textId="77777777" w:rsidR="007F3B82" w:rsidRPr="008B33C3" w:rsidRDefault="007F3B82" w:rsidP="007F3B82">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 xml:space="preserve">FFS: Whether/how to define component to report the supported number of maximum schedulable PUSCHs per cell </w:t>
                  </w:r>
                </w:p>
                <w:p w14:paraId="40DD2CF0" w14:textId="77777777" w:rsidR="007F3B82" w:rsidRPr="008B33C3" w:rsidRDefault="007F3B82" w:rsidP="007F3B82">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Whether/how to define component to report the supported maximum total number of schedulable PUSCHs per DCI</w:t>
                  </w:r>
                </w:p>
                <w:p w14:paraId="0011DB58" w14:textId="77777777" w:rsidR="007F3B82" w:rsidRPr="00DC10C8" w:rsidRDefault="007F3B82" w:rsidP="007F3B82">
                  <w:pPr>
                    <w:spacing w:after="0"/>
                    <w:rPr>
                      <w:rFonts w:asciiTheme="majorHAnsi" w:hAnsiTheme="majorHAnsi" w:cstheme="majorHAnsi"/>
                      <w:color w:val="000000" w:themeColor="text1"/>
                      <w:sz w:val="18"/>
                      <w:szCs w:val="18"/>
                    </w:rPr>
                  </w:pPr>
                  <w:r w:rsidRPr="008B33C3">
                    <w:rPr>
                      <w:rFonts w:asciiTheme="majorHAnsi" w:hAnsiTheme="majorHAnsi" w:cstheme="majorHAnsi"/>
                      <w:strike/>
                      <w:color w:val="FF0000"/>
                      <w:sz w:val="18"/>
                      <w:szCs w:val="18"/>
                      <w:highlight w:val="yellow"/>
                    </w:rPr>
                    <w:t>FFS: other component(s)</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48185E83" w14:textId="77777777" w:rsidR="007F3B82" w:rsidRPr="00263855" w:rsidRDefault="007F3B82" w:rsidP="007F3B82">
                  <w:pPr>
                    <w:pStyle w:val="TAL"/>
                    <w:rPr>
                      <w:rFonts w:asciiTheme="majorHAnsi" w:eastAsia="ＭＳ 明朝" w:hAnsiTheme="majorHAnsi" w:cstheme="majorHAnsi"/>
                      <w:color w:val="000000" w:themeColor="text1"/>
                      <w:szCs w:val="18"/>
                    </w:rPr>
                  </w:pPr>
                  <w:r w:rsidRPr="007A5078">
                    <w:rPr>
                      <w:rFonts w:asciiTheme="majorHAnsi" w:eastAsia="ＭＳ 明朝" w:hAnsiTheme="majorHAnsi" w:cstheme="majorHAnsi" w:hint="eastAsia"/>
                      <w:color w:val="FF0000"/>
                      <w:szCs w:val="18"/>
                    </w:rPr>
                    <w:t> </w:t>
                  </w:r>
                  <w:r w:rsidRPr="007A5078">
                    <w:rPr>
                      <w:rFonts w:asciiTheme="majorHAnsi" w:eastAsia="ＭＳ 明朝" w:hAnsiTheme="majorHAnsi" w:cstheme="majorHAnsi"/>
                      <w:color w:val="FF0000"/>
                      <w:szCs w:val="18"/>
                    </w:rPr>
                    <w:t>at least one of {49-1/1b}</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9EEB37C" w14:textId="77777777" w:rsidR="007F3B82" w:rsidRPr="009D454B" w:rsidRDefault="007F3B82" w:rsidP="007F3B82">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568991B" w14:textId="77777777" w:rsidR="007F3B82" w:rsidRPr="009D454B" w:rsidRDefault="007F3B82" w:rsidP="007F3B82">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C65A5B" w14:textId="77777777" w:rsidR="007F3B82" w:rsidRPr="00263855" w:rsidRDefault="007F3B82" w:rsidP="007F3B82">
                  <w:pPr>
                    <w:pStyle w:val="TAL"/>
                    <w:rPr>
                      <w:rFonts w:asciiTheme="majorHAnsi" w:eastAsia="SimSun" w:hAnsiTheme="majorHAnsi" w:cstheme="majorHAnsi"/>
                      <w:color w:val="000000" w:themeColor="text1"/>
                      <w:szCs w:val="18"/>
                      <w:lang w:eastAsia="zh-CN"/>
                    </w:rPr>
                  </w:pPr>
                  <w:r w:rsidRPr="00EA00FD">
                    <w:t>Multi-cell multi-PUSCH scheduling by DCI format 0_3 is not supported</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C851BB8" w14:textId="77777777" w:rsidR="007F3B82" w:rsidRPr="00263855" w:rsidRDefault="007F3B82" w:rsidP="007F3B82">
                  <w:pPr>
                    <w:pStyle w:val="TAL"/>
                    <w:rPr>
                      <w:rFonts w:asciiTheme="majorHAnsi" w:eastAsia="SimSun" w:hAnsiTheme="majorHAnsi" w:cstheme="majorHAnsi"/>
                      <w:color w:val="000000" w:themeColor="text1"/>
                      <w:szCs w:val="18"/>
                      <w:lang w:eastAsia="zh-CN"/>
                    </w:rPr>
                  </w:pPr>
                  <w:r w:rsidRPr="0078301F">
                    <w:rPr>
                      <w:rFonts w:asciiTheme="majorHAnsi" w:hAnsiTheme="majorHAnsi" w:cstheme="majorHAnsi" w:hint="eastAsia"/>
                      <w:color w:val="FF0000"/>
                      <w:szCs w:val="18"/>
                    </w:rPr>
                    <w:t>per band</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69852055" w14:textId="77777777" w:rsidR="007F3B82" w:rsidRPr="00263855" w:rsidRDefault="007F3B82" w:rsidP="007F3B82">
                  <w:pPr>
                    <w:pStyle w:val="TAL"/>
                    <w:rPr>
                      <w:rFonts w:asciiTheme="majorHAnsi" w:hAnsiTheme="majorHAnsi" w:cstheme="majorHAnsi"/>
                      <w:color w:val="000000" w:themeColor="text1"/>
                      <w:szCs w:val="18"/>
                    </w:rPr>
                  </w:pPr>
                  <w:r w:rsidRPr="0078301F">
                    <w:rPr>
                      <w:rFonts w:asciiTheme="majorHAnsi"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33364973" w14:textId="77777777" w:rsidR="007F3B82" w:rsidRPr="00263855" w:rsidRDefault="007F3B82" w:rsidP="007F3B82">
                  <w:pPr>
                    <w:pStyle w:val="TAL"/>
                    <w:rPr>
                      <w:rFonts w:asciiTheme="majorHAnsi" w:hAnsiTheme="majorHAnsi" w:cstheme="majorHAnsi"/>
                      <w:color w:val="000000" w:themeColor="text1"/>
                      <w:szCs w:val="18"/>
                    </w:rPr>
                  </w:pPr>
                  <w:r w:rsidRPr="0078301F">
                    <w:rPr>
                      <w:rFonts w:asciiTheme="majorHAnsi" w:hAnsiTheme="majorHAnsi" w:cstheme="majorHAnsi" w:hint="eastAsia"/>
                      <w:color w:val="FF0000"/>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44ACA22F" w14:textId="77777777" w:rsidR="007F3B82" w:rsidRPr="00263855" w:rsidRDefault="007F3B82" w:rsidP="007F3B82">
                  <w:pPr>
                    <w:pStyle w:val="TAL"/>
                    <w:rPr>
                      <w:rFonts w:asciiTheme="majorHAnsi" w:hAnsiTheme="majorHAnsi" w:cstheme="majorHAnsi"/>
                      <w:color w:val="000000" w:themeColor="text1"/>
                      <w:szCs w:val="18"/>
                    </w:rPr>
                  </w:pPr>
                  <w:r w:rsidRPr="0078301F">
                    <w:rPr>
                      <w:rFonts w:asciiTheme="majorHAnsi"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DD6C403" w14:textId="77777777" w:rsidR="007F3B82" w:rsidRPr="00263855" w:rsidRDefault="007F3B82" w:rsidP="007F3B82">
                  <w:pPr>
                    <w:pStyle w:val="TAL"/>
                    <w:rPr>
                      <w:rFonts w:asciiTheme="majorHAnsi" w:hAnsiTheme="majorHAnsi" w:cstheme="majorHAnsi"/>
                      <w:color w:val="000000" w:themeColor="text1"/>
                      <w:szCs w:val="18"/>
                    </w:rPr>
                  </w:pPr>
                </w:p>
              </w:tc>
              <w:tc>
                <w:tcPr>
                  <w:tcW w:w="823" w:type="dxa"/>
                  <w:tcBorders>
                    <w:top w:val="single" w:sz="4" w:space="0" w:color="auto"/>
                    <w:left w:val="single" w:sz="4" w:space="0" w:color="auto"/>
                    <w:bottom w:val="single" w:sz="4" w:space="0" w:color="auto"/>
                    <w:right w:val="single" w:sz="4" w:space="0" w:color="auto"/>
                  </w:tcBorders>
                  <w:shd w:val="clear" w:color="auto" w:fill="auto"/>
                </w:tcPr>
                <w:p w14:paraId="232A5FE3" w14:textId="77777777" w:rsidR="007F3B82" w:rsidRPr="00263855" w:rsidRDefault="007F3B82" w:rsidP="007F3B82">
                  <w:pPr>
                    <w:pStyle w:val="TAL"/>
                    <w:rPr>
                      <w:rFonts w:asciiTheme="majorHAnsi" w:hAnsiTheme="majorHAnsi" w:cstheme="majorHAnsi"/>
                      <w:color w:val="000000" w:themeColor="text1"/>
                      <w:szCs w:val="18"/>
                    </w:rPr>
                  </w:pPr>
                  <w:r w:rsidRPr="00E75649">
                    <w:t>Optional with capability signalling</w:t>
                  </w:r>
                </w:p>
              </w:tc>
            </w:tr>
          </w:tbl>
          <w:p w14:paraId="25842586" w14:textId="77777777" w:rsidR="00831E1E" w:rsidRPr="00D1683D" w:rsidRDefault="00831E1E">
            <w:pPr>
              <w:rPr>
                <w:rFonts w:eastAsia="ＭＳ 明朝"/>
              </w:rPr>
            </w:pPr>
          </w:p>
        </w:tc>
      </w:tr>
    </w:tbl>
    <w:p w14:paraId="2295FAD8" w14:textId="77777777" w:rsidR="00EC544E" w:rsidRPr="00FE0E21" w:rsidRDefault="00EC544E" w:rsidP="00EC544E">
      <w:pPr>
        <w:rPr>
          <w:rFonts w:eastAsia="ＭＳ 明朝"/>
          <w:lang w:val="en-US"/>
        </w:rPr>
      </w:pPr>
    </w:p>
    <w:p w14:paraId="12BA08F8" w14:textId="77777777" w:rsidR="00EC544E" w:rsidRPr="00EC544E" w:rsidRDefault="00EC544E" w:rsidP="00EC544E">
      <w:pPr>
        <w:rPr>
          <w:rFonts w:eastAsia="ＭＳ 明朝"/>
          <w:lang w:val="en-US"/>
        </w:rPr>
      </w:pPr>
    </w:p>
    <w:p w14:paraId="466DB17E" w14:textId="4A17BDE8" w:rsidR="006E288B" w:rsidRDefault="00DA0DE4" w:rsidP="008F197A">
      <w:pPr>
        <w:pStyle w:val="1"/>
        <w:numPr>
          <w:ilvl w:val="0"/>
          <w:numId w:val="71"/>
        </w:numPr>
        <w:spacing w:before="180" w:after="120"/>
        <w:rPr>
          <w:rFonts w:eastAsia="ＭＳ 明朝"/>
          <w:b/>
          <w:bCs/>
          <w:szCs w:val="24"/>
          <w:lang w:val="en-US"/>
        </w:rPr>
      </w:pPr>
      <w:r>
        <w:rPr>
          <w:rFonts w:eastAsia="ＭＳ 明朝" w:hint="eastAsia"/>
          <w:b/>
          <w:bCs/>
          <w:szCs w:val="24"/>
          <w:lang w:val="en-US"/>
        </w:rPr>
        <w:t>Discussion</w:t>
      </w:r>
    </w:p>
    <w:p w14:paraId="07D10E49" w14:textId="39A54B55" w:rsidR="00E30555" w:rsidRPr="00537644" w:rsidRDefault="008F197A" w:rsidP="003B0ACD">
      <w:pPr>
        <w:pStyle w:val="20"/>
        <w:spacing w:line="240" w:lineRule="auto"/>
        <w:rPr>
          <w:rFonts w:eastAsiaTheme="minorEastAsia"/>
          <w:b/>
          <w:bCs/>
        </w:rPr>
      </w:pPr>
      <w:r>
        <w:rPr>
          <w:rFonts w:eastAsiaTheme="minorEastAsia" w:hint="eastAsia"/>
          <w:b/>
          <w:bCs/>
        </w:rPr>
        <w:t>3</w:t>
      </w:r>
      <w:r w:rsidR="00E30555">
        <w:rPr>
          <w:rFonts w:eastAsiaTheme="minorEastAsia" w:hint="eastAsia"/>
          <w:b/>
          <w:bCs/>
        </w:rPr>
        <w:t>.1</w:t>
      </w:r>
      <w:r w:rsidR="00E30555">
        <w:rPr>
          <w:rFonts w:eastAsiaTheme="minorEastAsia"/>
          <w:b/>
          <w:bCs/>
        </w:rPr>
        <w:tab/>
      </w:r>
      <w:r w:rsidR="003B0ACD">
        <w:rPr>
          <w:rFonts w:eastAsiaTheme="minorEastAsia" w:hint="eastAsia"/>
          <w:b/>
          <w:bCs/>
        </w:rPr>
        <w:t xml:space="preserve">Rel-19 multi-cell scheduling </w:t>
      </w:r>
      <w:r w:rsidR="00C22ABC">
        <w:rPr>
          <w:rFonts w:eastAsiaTheme="minorEastAsia" w:hint="eastAsia"/>
          <w:b/>
          <w:bCs/>
        </w:rPr>
        <w:t>different carrier type and/or different SCS</w:t>
      </w:r>
    </w:p>
    <w:p w14:paraId="4DA6DAE9" w14:textId="77777777" w:rsidR="00DA0DE4" w:rsidRPr="00FA4BC6" w:rsidRDefault="00DA0DE4" w:rsidP="00DA0DE4">
      <w:pPr>
        <w:rPr>
          <w:rFonts w:eastAsia="ＭＳ 明朝"/>
        </w:rPr>
      </w:pPr>
    </w:p>
    <w:p w14:paraId="546FB4D1" w14:textId="77777777" w:rsidR="00B87FAA" w:rsidRDefault="00B87FAA" w:rsidP="00B87FAA">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1-1</w:t>
      </w:r>
      <w:r w:rsidRPr="00F16392">
        <w:rPr>
          <w:rFonts w:ascii="Times New Roman" w:hAnsi="Times New Roman"/>
          <w:b/>
          <w:bCs/>
          <w:i w:val="0"/>
          <w:highlight w:val="yellow"/>
          <w:lang w:val="en-US"/>
        </w:rPr>
        <w:t>:</w:t>
      </w:r>
    </w:p>
    <w:p w14:paraId="1E880943" w14:textId="3478576F" w:rsidR="00B87FAA" w:rsidRDefault="00B87FAA" w:rsidP="00B87FAA">
      <w:pPr>
        <w:rPr>
          <w:rFonts w:eastAsia="ＭＳ 明朝"/>
          <w:b/>
          <w:bCs/>
          <w:lang w:val="en-US"/>
        </w:rPr>
      </w:pPr>
      <w:r w:rsidRPr="002A42F3">
        <w:rPr>
          <w:rFonts w:eastAsia="ＭＳ 明朝"/>
          <w:b/>
          <w:bCs/>
          <w:lang w:val="en-US"/>
        </w:rPr>
        <w:t>C</w:t>
      </w:r>
      <w:r w:rsidRPr="002A42F3">
        <w:rPr>
          <w:rFonts w:eastAsia="ＭＳ 明朝" w:hint="eastAsia"/>
          <w:b/>
          <w:bCs/>
          <w:lang w:val="en-US"/>
        </w:rPr>
        <w:t xml:space="preserve">ompanies are encouraged to share views on </w:t>
      </w:r>
      <w:r>
        <w:rPr>
          <w:rFonts w:eastAsia="ＭＳ 明朝" w:hint="eastAsia"/>
          <w:b/>
          <w:bCs/>
          <w:lang w:val="en-US"/>
        </w:rPr>
        <w:t xml:space="preserve">the following question(s) </w:t>
      </w:r>
      <w:r w:rsidRPr="002A42F3">
        <w:rPr>
          <w:rFonts w:eastAsia="ＭＳ 明朝" w:hint="eastAsia"/>
          <w:b/>
          <w:bCs/>
          <w:lang w:val="en-US"/>
        </w:rPr>
        <w:t xml:space="preserve">for multi-cell PxSCH scheduling with different SCS and/or carrier type for the cells in the set: </w:t>
      </w:r>
    </w:p>
    <w:p w14:paraId="54B90497" w14:textId="47EE1A04" w:rsidR="009027B3" w:rsidRDefault="00417089" w:rsidP="00DA0DE4">
      <w:pPr>
        <w:pStyle w:val="aff6"/>
        <w:numPr>
          <w:ilvl w:val="0"/>
          <w:numId w:val="32"/>
        </w:numPr>
        <w:ind w:leftChars="0"/>
        <w:rPr>
          <w:rFonts w:eastAsia="ＭＳ 明朝"/>
          <w:b/>
          <w:bCs/>
          <w:lang w:val="en-US"/>
        </w:rPr>
      </w:pPr>
      <w:r>
        <w:rPr>
          <w:rFonts w:eastAsia="ＭＳ 明朝"/>
          <w:b/>
          <w:bCs/>
          <w:lang w:val="en-US"/>
        </w:rPr>
        <w:t>F</w:t>
      </w:r>
      <w:r>
        <w:rPr>
          <w:rFonts w:eastAsia="ＭＳ 明朝" w:hint="eastAsia"/>
          <w:b/>
          <w:bCs/>
          <w:lang w:val="en-US"/>
        </w:rPr>
        <w:t xml:space="preserve">or sets of (carrier type, SCS) for the </w:t>
      </w:r>
      <w:r w:rsidR="0065080A">
        <w:rPr>
          <w:rFonts w:eastAsia="ＭＳ 明朝" w:hint="eastAsia"/>
          <w:b/>
          <w:bCs/>
          <w:lang w:val="en-US"/>
        </w:rPr>
        <w:t xml:space="preserve">cells in the set: </w:t>
      </w:r>
    </w:p>
    <w:p w14:paraId="1725C070" w14:textId="06B3C031" w:rsidR="00DF6B96" w:rsidRDefault="00F15870" w:rsidP="00DF6B96">
      <w:pPr>
        <w:pStyle w:val="aff6"/>
        <w:numPr>
          <w:ilvl w:val="1"/>
          <w:numId w:val="32"/>
        </w:numPr>
        <w:ind w:leftChars="0"/>
        <w:rPr>
          <w:rFonts w:eastAsia="ＭＳ 明朝"/>
          <w:b/>
          <w:bCs/>
          <w:lang w:val="en-US"/>
        </w:rPr>
      </w:pPr>
      <w:r>
        <w:rPr>
          <w:rFonts w:eastAsia="ＭＳ 明朝" w:hint="eastAsia"/>
          <w:b/>
          <w:bCs/>
          <w:lang w:val="en-US"/>
        </w:rPr>
        <w:t>Alt-1:</w:t>
      </w:r>
      <w:r w:rsidR="00DD6DA0">
        <w:rPr>
          <w:rFonts w:eastAsia="ＭＳ 明朝" w:hint="eastAsia"/>
          <w:b/>
          <w:bCs/>
          <w:lang w:val="en-US"/>
        </w:rPr>
        <w:t xml:space="preserve"> Define </w:t>
      </w:r>
      <w:r w:rsidR="00FB6C4A">
        <w:rPr>
          <w:rFonts w:eastAsia="ＭＳ 明朝" w:hint="eastAsia"/>
          <w:b/>
          <w:bCs/>
          <w:lang w:val="en-US"/>
        </w:rPr>
        <w:t xml:space="preserve">a </w:t>
      </w:r>
      <w:r w:rsidR="00DD6DA0">
        <w:rPr>
          <w:rFonts w:eastAsia="ＭＳ 明朝" w:hint="eastAsia"/>
          <w:b/>
          <w:bCs/>
          <w:lang w:val="en-US"/>
        </w:rPr>
        <w:t>FG</w:t>
      </w:r>
      <w:r w:rsidR="00D1063D">
        <w:rPr>
          <w:rFonts w:eastAsia="ＭＳ 明朝" w:hint="eastAsia"/>
          <w:b/>
          <w:bCs/>
          <w:lang w:val="en-US"/>
        </w:rPr>
        <w:t xml:space="preserve"> that can choose sets of (carrier type, SCS) from {</w:t>
      </w:r>
      <w:r w:rsidR="00DF6B96" w:rsidRPr="002A42F3">
        <w:rPr>
          <w:rFonts w:eastAsia="ＭＳ 明朝" w:hint="eastAsia"/>
          <w:b/>
          <w:bCs/>
          <w:lang w:val="en-US"/>
        </w:rPr>
        <w:t>(FR1 licensed FDD, 15kHz), (FR1 licensed TDD, 30kHz), (FR2-1, 120kHz)</w:t>
      </w:r>
      <w:r w:rsidR="00DF6B96">
        <w:rPr>
          <w:rFonts w:eastAsia="ＭＳ 明朝" w:hint="eastAsia"/>
          <w:b/>
          <w:bCs/>
          <w:lang w:val="en-US"/>
        </w:rPr>
        <w:t xml:space="preserve">, </w:t>
      </w:r>
      <w:r w:rsidR="00DF6B96" w:rsidRPr="002A42F3">
        <w:rPr>
          <w:rFonts w:eastAsia="ＭＳ 明朝" w:hint="eastAsia"/>
          <w:b/>
          <w:bCs/>
          <w:lang w:val="en-US"/>
        </w:rPr>
        <w:t xml:space="preserve">(FR2-1, </w:t>
      </w:r>
      <w:r w:rsidR="00DF6B96">
        <w:rPr>
          <w:rFonts w:eastAsia="ＭＳ 明朝" w:hint="eastAsia"/>
          <w:b/>
          <w:bCs/>
          <w:lang w:val="en-US"/>
        </w:rPr>
        <w:t>60</w:t>
      </w:r>
      <w:r w:rsidR="00DF6B96" w:rsidRPr="002A42F3">
        <w:rPr>
          <w:rFonts w:eastAsia="ＭＳ 明朝" w:hint="eastAsia"/>
          <w:b/>
          <w:bCs/>
          <w:lang w:val="en-US"/>
        </w:rPr>
        <w:t>kHz)</w:t>
      </w:r>
      <w:r w:rsidR="00D1063D">
        <w:rPr>
          <w:rFonts w:eastAsia="ＭＳ 明朝" w:hint="eastAsia"/>
          <w:b/>
          <w:bCs/>
          <w:lang w:val="en-US"/>
        </w:rPr>
        <w:t>}</w:t>
      </w:r>
    </w:p>
    <w:p w14:paraId="196F951C" w14:textId="129EEE41" w:rsidR="00E121CB" w:rsidRDefault="00E121CB" w:rsidP="00E121CB">
      <w:pPr>
        <w:pStyle w:val="aff6"/>
        <w:numPr>
          <w:ilvl w:val="2"/>
          <w:numId w:val="32"/>
        </w:numPr>
        <w:ind w:leftChars="0"/>
        <w:rPr>
          <w:rFonts w:eastAsia="ＭＳ 明朝"/>
          <w:b/>
          <w:bCs/>
          <w:lang w:val="en-US"/>
        </w:rPr>
      </w:pPr>
      <w:r>
        <w:rPr>
          <w:rFonts w:eastAsia="ＭＳ 明朝" w:hint="eastAsia"/>
          <w:b/>
          <w:bCs/>
          <w:lang w:val="en-US"/>
        </w:rPr>
        <w:t>FFS: Whether</w:t>
      </w:r>
      <w:r w:rsidR="00E411FA">
        <w:rPr>
          <w:rFonts w:eastAsia="ＭＳ 明朝" w:hint="eastAsia"/>
          <w:b/>
          <w:bCs/>
          <w:lang w:val="en-US"/>
        </w:rPr>
        <w:t>/how</w:t>
      </w:r>
      <w:r>
        <w:rPr>
          <w:rFonts w:eastAsia="ＭＳ 明朝" w:hint="eastAsia"/>
          <w:b/>
          <w:bCs/>
          <w:lang w:val="en-US"/>
        </w:rPr>
        <w:t xml:space="preserve"> </w:t>
      </w:r>
      <w:r w:rsidR="00E411FA">
        <w:rPr>
          <w:rFonts w:eastAsia="ＭＳ 明朝"/>
          <w:b/>
          <w:bCs/>
          <w:lang w:val="en-US"/>
        </w:rPr>
        <w:t>“</w:t>
      </w:r>
      <w:r w:rsidRPr="002A42F3">
        <w:rPr>
          <w:rFonts w:eastAsia="ＭＳ 明朝" w:hint="eastAsia"/>
          <w:b/>
          <w:bCs/>
          <w:lang w:val="en-US"/>
        </w:rPr>
        <w:t>(FR2-1, 120kHz)</w:t>
      </w:r>
      <w:r>
        <w:rPr>
          <w:rFonts w:eastAsia="ＭＳ 明朝" w:hint="eastAsia"/>
          <w:b/>
          <w:bCs/>
          <w:lang w:val="en-US"/>
        </w:rPr>
        <w:t xml:space="preserve"> and </w:t>
      </w:r>
      <w:r w:rsidRPr="002A42F3">
        <w:rPr>
          <w:rFonts w:eastAsia="ＭＳ 明朝" w:hint="eastAsia"/>
          <w:b/>
          <w:bCs/>
          <w:lang w:val="en-US"/>
        </w:rPr>
        <w:t xml:space="preserve">(FR2-1, </w:t>
      </w:r>
      <w:r>
        <w:rPr>
          <w:rFonts w:eastAsia="ＭＳ 明朝" w:hint="eastAsia"/>
          <w:b/>
          <w:bCs/>
          <w:lang w:val="en-US"/>
        </w:rPr>
        <w:t>60</w:t>
      </w:r>
      <w:r w:rsidRPr="002A42F3">
        <w:rPr>
          <w:rFonts w:eastAsia="ＭＳ 明朝" w:hint="eastAsia"/>
          <w:b/>
          <w:bCs/>
          <w:lang w:val="en-US"/>
        </w:rPr>
        <w:t>kHz)</w:t>
      </w:r>
      <w:r w:rsidR="00E411FA">
        <w:rPr>
          <w:rFonts w:eastAsia="ＭＳ 明朝"/>
          <w:b/>
          <w:bCs/>
          <w:lang w:val="en-US"/>
        </w:rPr>
        <w:t>”</w:t>
      </w:r>
      <w:r w:rsidR="00E411FA">
        <w:rPr>
          <w:rFonts w:eastAsia="ＭＳ 明朝" w:hint="eastAsia"/>
          <w:b/>
          <w:bCs/>
          <w:lang w:val="en-US"/>
        </w:rPr>
        <w:t xml:space="preserve"> can be reported</w:t>
      </w:r>
    </w:p>
    <w:p w14:paraId="180EF984" w14:textId="1B898000" w:rsidR="00F15870" w:rsidRDefault="00F15870" w:rsidP="00DF6B96">
      <w:pPr>
        <w:pStyle w:val="aff6"/>
        <w:numPr>
          <w:ilvl w:val="1"/>
          <w:numId w:val="32"/>
        </w:numPr>
        <w:ind w:leftChars="0"/>
        <w:rPr>
          <w:rFonts w:eastAsia="ＭＳ 明朝"/>
          <w:b/>
          <w:bCs/>
          <w:lang w:val="en-US"/>
        </w:rPr>
      </w:pPr>
      <w:r>
        <w:rPr>
          <w:rFonts w:eastAsia="ＭＳ 明朝" w:hint="eastAsia"/>
          <w:b/>
          <w:bCs/>
          <w:lang w:val="en-US"/>
        </w:rPr>
        <w:t xml:space="preserve">Alt-2: </w:t>
      </w:r>
      <w:r w:rsidR="00BC06C0">
        <w:rPr>
          <w:rFonts w:eastAsia="ＭＳ 明朝" w:hint="eastAsia"/>
          <w:b/>
          <w:bCs/>
          <w:lang w:val="en-US"/>
        </w:rPr>
        <w:t>Define a FG that can choose sets of (carrier type, SCS) from {</w:t>
      </w:r>
      <w:r w:rsidRPr="002A42F3">
        <w:rPr>
          <w:rFonts w:eastAsia="ＭＳ 明朝" w:hint="eastAsia"/>
          <w:b/>
          <w:bCs/>
          <w:lang w:val="en-US"/>
        </w:rPr>
        <w:t>(FR1 licensed FDD, 15kHz), (FR1 licensed TDD, 30kHz), (FR2-1, 120kHz)</w:t>
      </w:r>
      <w:r w:rsidR="00BC06C0">
        <w:rPr>
          <w:rFonts w:eastAsia="ＭＳ 明朝" w:hint="eastAsia"/>
          <w:b/>
          <w:bCs/>
          <w:lang w:val="en-US"/>
        </w:rPr>
        <w:t xml:space="preserve">}. </w:t>
      </w:r>
      <w:r w:rsidR="00A67159">
        <w:rPr>
          <w:rFonts w:eastAsia="ＭＳ 明朝" w:hint="eastAsia"/>
          <w:b/>
          <w:bCs/>
          <w:lang w:val="en-US"/>
        </w:rPr>
        <w:t>If necessary, d</w:t>
      </w:r>
      <w:r w:rsidR="00952567">
        <w:rPr>
          <w:rFonts w:eastAsia="ＭＳ 明朝" w:hint="eastAsia"/>
          <w:b/>
          <w:bCs/>
          <w:lang w:val="en-US"/>
        </w:rPr>
        <w:t>efine another FG that choose</w:t>
      </w:r>
      <w:r w:rsidR="00F71A02">
        <w:rPr>
          <w:rFonts w:eastAsia="ＭＳ 明朝" w:hint="eastAsia"/>
          <w:b/>
          <w:bCs/>
          <w:lang w:val="en-US"/>
        </w:rPr>
        <w:t>s</w:t>
      </w:r>
      <w:r w:rsidR="00952567">
        <w:rPr>
          <w:rFonts w:eastAsia="ＭＳ 明朝" w:hint="eastAsia"/>
          <w:b/>
          <w:bCs/>
          <w:lang w:val="en-US"/>
        </w:rPr>
        <w:t xml:space="preserve"> sets </w:t>
      </w:r>
      <w:r w:rsidR="00F71A02">
        <w:rPr>
          <w:rFonts w:eastAsia="ＭＳ 明朝" w:hint="eastAsia"/>
          <w:b/>
          <w:bCs/>
          <w:lang w:val="en-US"/>
        </w:rPr>
        <w:t xml:space="preserve">with </w:t>
      </w:r>
      <w:r w:rsidRPr="002A42F3">
        <w:rPr>
          <w:rFonts w:eastAsia="ＭＳ 明朝" w:hint="eastAsia"/>
          <w:b/>
          <w:bCs/>
          <w:lang w:val="en-US"/>
        </w:rPr>
        <w:t xml:space="preserve">(FR2-1, </w:t>
      </w:r>
      <w:r>
        <w:rPr>
          <w:rFonts w:eastAsia="ＭＳ 明朝" w:hint="eastAsia"/>
          <w:b/>
          <w:bCs/>
          <w:lang w:val="en-US"/>
        </w:rPr>
        <w:t>60</w:t>
      </w:r>
      <w:r w:rsidRPr="002A42F3">
        <w:rPr>
          <w:rFonts w:eastAsia="ＭＳ 明朝" w:hint="eastAsia"/>
          <w:b/>
          <w:bCs/>
          <w:lang w:val="en-US"/>
        </w:rPr>
        <w:t>kHz)</w:t>
      </w:r>
      <w:r w:rsidR="00F71A02">
        <w:rPr>
          <w:rFonts w:eastAsia="ＭＳ 明朝" w:hint="eastAsia"/>
          <w:b/>
          <w:bCs/>
          <w:lang w:val="en-US"/>
        </w:rPr>
        <w:t xml:space="preserve">. </w:t>
      </w:r>
    </w:p>
    <w:p w14:paraId="628F9962" w14:textId="670893A2" w:rsidR="00FB6C4A" w:rsidRPr="00FB6C4A" w:rsidRDefault="00FB6C4A" w:rsidP="00FB6C4A">
      <w:pPr>
        <w:pStyle w:val="aff6"/>
        <w:numPr>
          <w:ilvl w:val="0"/>
          <w:numId w:val="32"/>
        </w:numPr>
        <w:ind w:leftChars="0"/>
        <w:rPr>
          <w:rFonts w:eastAsia="ＭＳ 明朝"/>
          <w:b/>
          <w:bCs/>
          <w:lang w:val="en-US"/>
        </w:rPr>
      </w:pPr>
      <w:r>
        <w:rPr>
          <w:rFonts w:eastAsia="ＭＳ 明朝"/>
          <w:b/>
          <w:bCs/>
          <w:lang w:val="en-US"/>
        </w:rPr>
        <w:t>N</w:t>
      </w:r>
      <w:r>
        <w:rPr>
          <w:rFonts w:eastAsia="ＭＳ 明朝" w:hint="eastAsia"/>
          <w:b/>
          <w:bCs/>
          <w:lang w:val="en-US"/>
        </w:rPr>
        <w:t xml:space="preserve">ote: separate FG between DL and UL is assumed. </w:t>
      </w:r>
    </w:p>
    <w:tbl>
      <w:tblPr>
        <w:tblStyle w:val="afd"/>
        <w:tblW w:w="0" w:type="auto"/>
        <w:tblLook w:val="04A0" w:firstRow="1" w:lastRow="0" w:firstColumn="1" w:lastColumn="0" w:noHBand="0" w:noVBand="1"/>
      </w:tblPr>
      <w:tblGrid>
        <w:gridCol w:w="1838"/>
        <w:gridCol w:w="20545"/>
      </w:tblGrid>
      <w:tr w:rsidR="001A1512" w:rsidRPr="001A1512" w14:paraId="67B60D41" w14:textId="77777777" w:rsidTr="000E7121">
        <w:tc>
          <w:tcPr>
            <w:tcW w:w="1838" w:type="dxa"/>
            <w:shd w:val="clear" w:color="auto" w:fill="E7E6E6" w:themeFill="background2"/>
          </w:tcPr>
          <w:p w14:paraId="5863844C" w14:textId="77777777" w:rsidR="001A1512" w:rsidRPr="001A1512" w:rsidRDefault="001A1512" w:rsidP="001A1512">
            <w:pPr>
              <w:textAlignment w:val="auto"/>
              <w:rPr>
                <w:rFonts w:eastAsia="ＭＳ 明朝"/>
                <w:lang w:val="en-US"/>
              </w:rPr>
            </w:pPr>
            <w:r w:rsidRPr="001A1512">
              <w:rPr>
                <w:rFonts w:eastAsia="ＭＳ 明朝"/>
                <w:lang w:val="en-US"/>
              </w:rPr>
              <w:lastRenderedPageBreak/>
              <w:t>C</w:t>
            </w:r>
            <w:r w:rsidRPr="001A1512">
              <w:rPr>
                <w:rFonts w:eastAsia="ＭＳ 明朝" w:hint="eastAsia"/>
                <w:lang w:val="en-US"/>
              </w:rPr>
              <w:t>ompanies</w:t>
            </w:r>
          </w:p>
        </w:tc>
        <w:tc>
          <w:tcPr>
            <w:tcW w:w="20545" w:type="dxa"/>
            <w:shd w:val="clear" w:color="auto" w:fill="E7E6E6" w:themeFill="background2"/>
          </w:tcPr>
          <w:p w14:paraId="7CD73916" w14:textId="77777777" w:rsidR="001A1512" w:rsidRPr="001A1512" w:rsidRDefault="001A1512" w:rsidP="001A1512">
            <w:pPr>
              <w:textAlignment w:val="auto"/>
              <w:rPr>
                <w:rFonts w:eastAsia="ＭＳ 明朝"/>
                <w:lang w:val="en-US"/>
              </w:rPr>
            </w:pPr>
            <w:r w:rsidRPr="001A1512">
              <w:rPr>
                <w:rFonts w:eastAsia="ＭＳ 明朝"/>
                <w:lang w:val="en-US"/>
              </w:rPr>
              <w:t>C</w:t>
            </w:r>
            <w:r w:rsidRPr="001A1512">
              <w:rPr>
                <w:rFonts w:eastAsia="ＭＳ 明朝" w:hint="eastAsia"/>
                <w:lang w:val="en-US"/>
              </w:rPr>
              <w:t xml:space="preserve">omments </w:t>
            </w:r>
          </w:p>
        </w:tc>
      </w:tr>
      <w:tr w:rsidR="001A1512" w:rsidRPr="001A1512" w14:paraId="74DEC238" w14:textId="77777777" w:rsidTr="000E7121">
        <w:tc>
          <w:tcPr>
            <w:tcW w:w="1838" w:type="dxa"/>
          </w:tcPr>
          <w:p w14:paraId="4E277804" w14:textId="6A09827A" w:rsidR="001A1512" w:rsidRPr="001A1512" w:rsidRDefault="00024308" w:rsidP="001A1512">
            <w:pPr>
              <w:textAlignment w:val="auto"/>
              <w:rPr>
                <w:rFonts w:eastAsia="ＭＳ 明朝"/>
                <w:lang w:val="en-US"/>
              </w:rPr>
            </w:pPr>
            <w:r>
              <w:rPr>
                <w:rFonts w:eastAsia="ＭＳ 明朝" w:hint="eastAsia"/>
                <w:lang w:val="en-US"/>
              </w:rPr>
              <w:t>Moderator</w:t>
            </w:r>
          </w:p>
        </w:tc>
        <w:tc>
          <w:tcPr>
            <w:tcW w:w="20545" w:type="dxa"/>
          </w:tcPr>
          <w:p w14:paraId="5B33FF87" w14:textId="75947A74" w:rsidR="001A1512" w:rsidRPr="001A1512" w:rsidRDefault="0063030B" w:rsidP="001A1512">
            <w:pPr>
              <w:textAlignment w:val="auto"/>
              <w:rPr>
                <w:rFonts w:eastAsia="ＭＳ 明朝"/>
                <w:lang w:val="en-US"/>
              </w:rPr>
            </w:pPr>
            <w:r>
              <w:rPr>
                <w:rFonts w:eastAsia="ＭＳ 明朝" w:hint="eastAsia"/>
                <w:lang w:val="en-US"/>
              </w:rPr>
              <w:t xml:space="preserve">It seems many companies prefer to focus on </w:t>
            </w:r>
            <w:r w:rsidR="00221B03">
              <w:rPr>
                <w:rFonts w:eastAsia="ＭＳ 明朝" w:hint="eastAsia"/>
                <w:lang w:val="en-US"/>
              </w:rPr>
              <w:t>designing Rel-19 MCE capabilities</w:t>
            </w:r>
            <w:r w:rsidR="00062BDB">
              <w:rPr>
                <w:rFonts w:eastAsia="ＭＳ 明朝" w:hint="eastAsia"/>
                <w:lang w:val="en-US"/>
              </w:rPr>
              <w:t xml:space="preserve"> considering </w:t>
            </w:r>
            <w:r w:rsidR="004D4D95">
              <w:rPr>
                <w:rFonts w:eastAsia="ＭＳ 明朝" w:hint="eastAsia"/>
                <w:lang w:val="en-US"/>
              </w:rPr>
              <w:t>real deployment</w:t>
            </w:r>
            <w:r w:rsidR="00221B03">
              <w:rPr>
                <w:rFonts w:eastAsia="ＭＳ 明朝" w:hint="eastAsia"/>
                <w:lang w:val="en-US"/>
              </w:rPr>
              <w:t xml:space="preserve">. Regarding sets of (carrier type, SCS) for the cells in the set, </w:t>
            </w:r>
            <w:r w:rsidR="00153C63">
              <w:rPr>
                <w:rFonts w:eastAsia="ＭＳ 明朝" w:hint="eastAsia"/>
                <w:lang w:val="en-US"/>
              </w:rPr>
              <w:t xml:space="preserve">I understand that all agrees that </w:t>
            </w:r>
            <w:r w:rsidR="009C1026" w:rsidRPr="009C1026">
              <w:rPr>
                <w:rFonts w:eastAsia="ＭＳ 明朝"/>
                <w:lang w:val="en-US"/>
              </w:rPr>
              <w:t>(FR1 licensed FDD, 15kHz), (FR1 licensed TDD, 30kHz), (FR2-1, 120kHz)</w:t>
            </w:r>
            <w:r w:rsidR="009C1026">
              <w:rPr>
                <w:rFonts w:eastAsia="ＭＳ 明朝" w:hint="eastAsia"/>
                <w:lang w:val="en-US"/>
              </w:rPr>
              <w:t xml:space="preserve"> can be considered, while not sure about (FR2-1, 60kHz) inclusion. </w:t>
            </w:r>
          </w:p>
        </w:tc>
      </w:tr>
      <w:tr w:rsidR="001A1512" w:rsidRPr="001A1512" w14:paraId="0C989F00" w14:textId="77777777" w:rsidTr="000E7121">
        <w:tc>
          <w:tcPr>
            <w:tcW w:w="1838" w:type="dxa"/>
          </w:tcPr>
          <w:p w14:paraId="20CDD8EE" w14:textId="778212F0" w:rsidR="001A1512" w:rsidRPr="001A1512" w:rsidRDefault="00A56143" w:rsidP="001A1512">
            <w:pPr>
              <w:textAlignment w:val="auto"/>
              <w:rPr>
                <w:rFonts w:eastAsia="ＭＳ 明朝"/>
                <w:lang w:val="en-US"/>
              </w:rPr>
            </w:pPr>
            <w:r>
              <w:rPr>
                <w:rFonts w:eastAsia="ＭＳ 明朝"/>
                <w:lang w:val="en-US"/>
              </w:rPr>
              <w:t>Nokia</w:t>
            </w:r>
          </w:p>
        </w:tc>
        <w:tc>
          <w:tcPr>
            <w:tcW w:w="20545" w:type="dxa"/>
          </w:tcPr>
          <w:p w14:paraId="1407DC3C" w14:textId="659E0D0A" w:rsidR="001A1512" w:rsidRPr="001A1512" w:rsidRDefault="00A56143" w:rsidP="001A1512">
            <w:pPr>
              <w:textAlignment w:val="auto"/>
              <w:rPr>
                <w:rFonts w:eastAsia="ＭＳ 明朝"/>
                <w:lang w:val="en-US"/>
              </w:rPr>
            </w:pPr>
            <w:r>
              <w:rPr>
                <w:rFonts w:eastAsia="ＭＳ 明朝"/>
                <w:lang w:val="en-US"/>
              </w:rPr>
              <w:t xml:space="preserve">Overall, we think there should be only a single FG – independently if the FR2-1, 60kHz is to be reported. </w:t>
            </w:r>
            <w:r>
              <w:rPr>
                <w:rFonts w:eastAsia="ＭＳ 明朝"/>
                <w:lang w:val="en-US"/>
              </w:rPr>
              <w:br/>
              <w:t xml:space="preserve">So we think the generic question to be answered is if </w:t>
            </w:r>
            <w:r w:rsidRPr="00A56143">
              <w:rPr>
                <w:rFonts w:eastAsia="ＭＳ 明朝"/>
                <w:lang w:val="en-US"/>
              </w:rPr>
              <w:t>(FR2-1, 60kHz)</w:t>
            </w:r>
            <w:r>
              <w:rPr>
                <w:rFonts w:eastAsia="ＭＳ 明朝"/>
                <w:lang w:val="en-US"/>
              </w:rPr>
              <w:t xml:space="preserve"> is to be supported or not (in Rel-19). From our perspective, we don’t see a need to support </w:t>
            </w:r>
            <w:r w:rsidRPr="00A56143">
              <w:rPr>
                <w:rFonts w:eastAsia="ＭＳ 明朝" w:hint="eastAsia"/>
                <w:lang w:val="en-US"/>
              </w:rPr>
              <w:t>(FR2-1, 60kHz).</w:t>
            </w:r>
          </w:p>
        </w:tc>
      </w:tr>
      <w:tr w:rsidR="003D7A63" w:rsidRPr="001A1512" w14:paraId="46052EE6" w14:textId="77777777" w:rsidTr="00380E81">
        <w:tc>
          <w:tcPr>
            <w:tcW w:w="1838" w:type="dxa"/>
          </w:tcPr>
          <w:p w14:paraId="002F5409" w14:textId="77777777" w:rsidR="003D7A63" w:rsidRPr="001A1512" w:rsidRDefault="003D7A63" w:rsidP="00380E81">
            <w:pPr>
              <w:textAlignment w:val="auto"/>
              <w:rPr>
                <w:rFonts w:eastAsia="ＭＳ 明朝"/>
                <w:lang w:val="en-US"/>
              </w:rPr>
            </w:pPr>
            <w:r>
              <w:rPr>
                <w:rFonts w:eastAsia="ＭＳ 明朝" w:hint="eastAsia"/>
                <w:lang w:val="en-US"/>
              </w:rPr>
              <w:t>Qualcomm</w:t>
            </w:r>
          </w:p>
        </w:tc>
        <w:tc>
          <w:tcPr>
            <w:tcW w:w="20545" w:type="dxa"/>
          </w:tcPr>
          <w:p w14:paraId="32B788BB" w14:textId="77777777" w:rsidR="003D7A63" w:rsidRPr="001A1512" w:rsidRDefault="003D7A63" w:rsidP="00380E81">
            <w:pPr>
              <w:textAlignment w:val="auto"/>
              <w:rPr>
                <w:rFonts w:eastAsia="ＭＳ 明朝"/>
                <w:lang w:val="en-US"/>
              </w:rPr>
            </w:pPr>
            <w:r>
              <w:rPr>
                <w:rFonts w:eastAsia="ＭＳ 明朝" w:hint="eastAsia"/>
                <w:lang w:val="en-US"/>
              </w:rPr>
              <w:t>We can accept formulating FGs with pairs of (</w:t>
            </w:r>
            <w:r>
              <w:rPr>
                <w:rFonts w:eastAsia="ＭＳ 明朝"/>
                <w:lang w:val="en-US"/>
              </w:rPr>
              <w:t>carrier</w:t>
            </w:r>
            <w:r>
              <w:rPr>
                <w:rFonts w:eastAsia="ＭＳ 明朝" w:hint="eastAsia"/>
                <w:lang w:val="en-US"/>
              </w:rPr>
              <w:t xml:space="preserve"> type, SCS). </w:t>
            </w:r>
          </w:p>
        </w:tc>
      </w:tr>
      <w:tr w:rsidR="003F4E15" w:rsidRPr="001A1512" w14:paraId="049432A3" w14:textId="77777777" w:rsidTr="000E7121">
        <w:tc>
          <w:tcPr>
            <w:tcW w:w="1838" w:type="dxa"/>
          </w:tcPr>
          <w:p w14:paraId="56187520" w14:textId="1A59381C" w:rsidR="003F4E15" w:rsidRPr="003F4E15" w:rsidRDefault="003F4E15" w:rsidP="003F4E15">
            <w:pPr>
              <w:jc w:val="center"/>
              <w:textAlignment w:val="auto"/>
              <w:rPr>
                <w:rFonts w:eastAsia="ＭＳ 明朝"/>
              </w:rPr>
            </w:pPr>
            <w:r>
              <w:rPr>
                <w:rFonts w:eastAsia="SimSun" w:hint="eastAsia"/>
                <w:lang w:val="en-US" w:eastAsia="zh-CN"/>
              </w:rPr>
              <w:t>H</w:t>
            </w:r>
            <w:r>
              <w:rPr>
                <w:rFonts w:eastAsia="SimSun"/>
                <w:lang w:val="en-US" w:eastAsia="zh-CN"/>
              </w:rPr>
              <w:t>uawei, HiSilicon</w:t>
            </w:r>
          </w:p>
        </w:tc>
        <w:tc>
          <w:tcPr>
            <w:tcW w:w="20545" w:type="dxa"/>
          </w:tcPr>
          <w:p w14:paraId="6BCA43CA" w14:textId="77777777" w:rsidR="003F4E15" w:rsidRDefault="003F4E15" w:rsidP="003F4E15">
            <w:pPr>
              <w:textAlignment w:val="auto"/>
              <w:rPr>
                <w:rFonts w:eastAsia="SimSun"/>
                <w:lang w:val="en-US" w:eastAsia="zh-CN"/>
              </w:rPr>
            </w:pPr>
            <w:r>
              <w:rPr>
                <w:rFonts w:eastAsia="SimSun" w:hint="eastAsia"/>
                <w:lang w:val="en-US" w:eastAsia="zh-CN"/>
              </w:rPr>
              <w:t>D</w:t>
            </w:r>
            <w:r>
              <w:rPr>
                <w:rFonts w:eastAsia="SimSun"/>
                <w:lang w:val="en-US" w:eastAsia="zh-CN"/>
              </w:rPr>
              <w:t>oes the question intend to discuss the need of {FR2-1, 60kHz}, or also imply the component design which is to define the capability per pair of {carrier type, SCS}?</w:t>
            </w:r>
          </w:p>
          <w:p w14:paraId="03523A53" w14:textId="4997905F" w:rsidR="003F4E15" w:rsidRPr="001A1512" w:rsidRDefault="003F4E15" w:rsidP="003F4E15">
            <w:pPr>
              <w:textAlignment w:val="auto"/>
              <w:rPr>
                <w:rFonts w:eastAsia="ＭＳ 明朝"/>
                <w:lang w:val="en-US"/>
              </w:rPr>
            </w:pPr>
            <w:r>
              <w:rPr>
                <w:rFonts w:eastAsia="SimSun"/>
                <w:lang w:val="en-US" w:eastAsia="zh-CN"/>
              </w:rPr>
              <w:t>Instead of spending time to debate on the need</w:t>
            </w:r>
            <w:r w:rsidRPr="005F305F">
              <w:rPr>
                <w:rFonts w:eastAsia="SimSun"/>
                <w:lang w:val="en-US" w:eastAsia="zh-CN"/>
              </w:rPr>
              <w:t xml:space="preserve"> of </w:t>
            </w:r>
            <w:r w:rsidRPr="005F305F">
              <w:rPr>
                <w:rFonts w:eastAsia="ＭＳ 明朝" w:hint="eastAsia"/>
                <w:lang w:val="en-US"/>
              </w:rPr>
              <w:t>(FR2-1, 60kHz)</w:t>
            </w:r>
            <w:r>
              <w:rPr>
                <w:rFonts w:eastAsia="ＭＳ 明朝"/>
                <w:lang w:val="en-US"/>
              </w:rPr>
              <w:t>, we should just move on with inclusion of that scenario – no additional spec impact is needed except for one more capability bit. The current list in Q1-1 is already short enough.</w:t>
            </w:r>
          </w:p>
        </w:tc>
      </w:tr>
      <w:tr w:rsidR="003F4E15" w:rsidRPr="001A1512" w14:paraId="7630A3EB" w14:textId="77777777" w:rsidTr="000E7121">
        <w:tc>
          <w:tcPr>
            <w:tcW w:w="1838" w:type="dxa"/>
          </w:tcPr>
          <w:p w14:paraId="44673856" w14:textId="0CEBC66A" w:rsidR="003F4E15" w:rsidRPr="001A1512" w:rsidRDefault="005F6B5E" w:rsidP="003F4E15">
            <w:pPr>
              <w:textAlignment w:val="auto"/>
              <w:rPr>
                <w:rFonts w:eastAsia="ＭＳ 明朝"/>
                <w:lang w:val="en-US"/>
              </w:rPr>
            </w:pPr>
            <w:r>
              <w:rPr>
                <w:rFonts w:eastAsia="ＭＳ 明朝"/>
                <w:lang w:val="en-US"/>
              </w:rPr>
              <w:t>Apple</w:t>
            </w:r>
          </w:p>
        </w:tc>
        <w:tc>
          <w:tcPr>
            <w:tcW w:w="20545" w:type="dxa"/>
          </w:tcPr>
          <w:p w14:paraId="46E910A7" w14:textId="7304EA85" w:rsidR="003F4E15" w:rsidRPr="001A1512" w:rsidRDefault="005F6B5E" w:rsidP="003F4E15">
            <w:pPr>
              <w:textAlignment w:val="auto"/>
              <w:rPr>
                <w:rFonts w:eastAsia="ＭＳ 明朝"/>
                <w:lang w:val="en-US"/>
              </w:rPr>
            </w:pPr>
            <w:r>
              <w:rPr>
                <w:rFonts w:eastAsia="ＭＳ 明朝"/>
                <w:lang w:val="en-US"/>
              </w:rPr>
              <w:t>We sha</w:t>
            </w:r>
            <w:r w:rsidR="00BE7336">
              <w:rPr>
                <w:rFonts w:eastAsia="ＭＳ 明朝"/>
                <w:lang w:val="en-US"/>
              </w:rPr>
              <w:t>re</w:t>
            </w:r>
            <w:r>
              <w:rPr>
                <w:rFonts w:eastAsia="ＭＳ 明朝"/>
                <w:lang w:val="en-US"/>
              </w:rPr>
              <w:t xml:space="preserve"> similar view as Nokia (also as we discussed in our contribution) to have a single FG</w:t>
            </w:r>
          </w:p>
        </w:tc>
      </w:tr>
      <w:tr w:rsidR="00A80E17" w:rsidRPr="001A1512" w14:paraId="0C3E2FF5" w14:textId="77777777" w:rsidTr="000E7121">
        <w:tc>
          <w:tcPr>
            <w:tcW w:w="1838" w:type="dxa"/>
          </w:tcPr>
          <w:p w14:paraId="56E829B1" w14:textId="4FB43F36" w:rsidR="00A80E17" w:rsidRDefault="00A80E17" w:rsidP="00A80E17">
            <w:pPr>
              <w:rPr>
                <w:rFonts w:eastAsia="ＭＳ 明朝"/>
                <w:lang w:val="en-US"/>
              </w:rPr>
            </w:pPr>
            <w:r>
              <w:rPr>
                <w:rFonts w:eastAsia="ＭＳ 明朝"/>
                <w:lang w:val="en-US"/>
              </w:rPr>
              <w:t>vivo</w:t>
            </w:r>
          </w:p>
        </w:tc>
        <w:tc>
          <w:tcPr>
            <w:tcW w:w="20545" w:type="dxa"/>
          </w:tcPr>
          <w:p w14:paraId="239452EE" w14:textId="50E9CADD" w:rsidR="00A80E17" w:rsidRDefault="00A80E17" w:rsidP="00A80E17">
            <w:pPr>
              <w:rPr>
                <w:rFonts w:eastAsia="ＭＳ 明朝"/>
                <w:lang w:val="en-US"/>
              </w:rPr>
            </w:pPr>
            <w:r>
              <w:rPr>
                <w:rFonts w:eastAsia="ＭＳ 明朝"/>
                <w:lang w:val="en-US"/>
              </w:rPr>
              <w:t xml:space="preserve">Similar view as Huawei. No additional RAN1 spec effort is required for </w:t>
            </w:r>
            <w:r>
              <w:rPr>
                <w:rFonts w:eastAsia="SimSun"/>
                <w:lang w:val="en-US" w:eastAsia="zh-CN"/>
              </w:rPr>
              <w:t>{FR2-1, 60kHz}.</w:t>
            </w:r>
          </w:p>
        </w:tc>
      </w:tr>
      <w:tr w:rsidR="00CD2275" w:rsidRPr="001A1512" w14:paraId="1A4AD80D" w14:textId="77777777" w:rsidTr="000E7121">
        <w:tc>
          <w:tcPr>
            <w:tcW w:w="1838" w:type="dxa"/>
          </w:tcPr>
          <w:p w14:paraId="3610AEE7" w14:textId="48C18010" w:rsidR="00CD2275" w:rsidRDefault="00CD2275" w:rsidP="00CD2275">
            <w:pPr>
              <w:rPr>
                <w:rFonts w:eastAsia="ＭＳ 明朝"/>
                <w:lang w:val="en-US"/>
              </w:rPr>
            </w:pPr>
            <w:r>
              <w:rPr>
                <w:rFonts w:eastAsia="ＭＳ 明朝"/>
                <w:lang w:val="en-US"/>
              </w:rPr>
              <w:t>ZTE</w:t>
            </w:r>
          </w:p>
        </w:tc>
        <w:tc>
          <w:tcPr>
            <w:tcW w:w="20545" w:type="dxa"/>
          </w:tcPr>
          <w:p w14:paraId="39129E2C" w14:textId="2A17C793" w:rsidR="00CD2275" w:rsidRDefault="00CD2275" w:rsidP="00CD2275">
            <w:pPr>
              <w:rPr>
                <w:rFonts w:eastAsia="ＭＳ 明朝"/>
                <w:lang w:val="en-US"/>
              </w:rPr>
            </w:pPr>
            <w:r>
              <w:rPr>
                <w:rFonts w:eastAsia="ＭＳ 明朝"/>
                <w:lang w:val="en-US"/>
              </w:rPr>
              <w:t>We think one FG is sufficient for all the combination of the SCS/carrier types. At this stage, we are not sure we can conclude that some combination is not needed. It is better to include all the possible sets. For Alt-1, it seems that the main bullet means that (FR2-1, 120kHz) and (FR2-1, 60kHz) can be reported.</w:t>
            </w:r>
          </w:p>
        </w:tc>
      </w:tr>
      <w:tr w:rsidR="0063130B" w:rsidRPr="001A1512" w14:paraId="1455B71E" w14:textId="77777777" w:rsidTr="000E7121">
        <w:tc>
          <w:tcPr>
            <w:tcW w:w="1838" w:type="dxa"/>
          </w:tcPr>
          <w:p w14:paraId="2F2EFC16" w14:textId="561FF5AA" w:rsidR="0063130B" w:rsidRDefault="0063130B" w:rsidP="00CD2275">
            <w:pPr>
              <w:rPr>
                <w:rFonts w:eastAsia="ＭＳ 明朝"/>
                <w:lang w:val="en-US"/>
              </w:rPr>
            </w:pPr>
            <w:r>
              <w:rPr>
                <w:rFonts w:eastAsia="ＭＳ 明朝"/>
                <w:lang w:val="en-US"/>
              </w:rPr>
              <w:t>MediaTek</w:t>
            </w:r>
          </w:p>
        </w:tc>
        <w:tc>
          <w:tcPr>
            <w:tcW w:w="20545" w:type="dxa"/>
          </w:tcPr>
          <w:p w14:paraId="3889AA44" w14:textId="0032CB7F" w:rsidR="0063130B" w:rsidRDefault="0063130B" w:rsidP="00CD2275">
            <w:pPr>
              <w:rPr>
                <w:rFonts w:eastAsia="ＭＳ 明朝"/>
                <w:lang w:val="en-US"/>
              </w:rPr>
            </w:pPr>
            <w:r>
              <w:rPr>
                <w:rFonts w:eastAsia="ＭＳ 明朝"/>
                <w:lang w:val="en-US"/>
              </w:rPr>
              <w:t>Formulating with defined (carrier type + SCS) is ok. Also ok to not include (FR2-1, 60kHz SCS) if not commercially relevant.</w:t>
            </w:r>
          </w:p>
        </w:tc>
      </w:tr>
      <w:tr w:rsidR="00AD4B11" w:rsidRPr="001A1512" w14:paraId="2339136A" w14:textId="77777777" w:rsidTr="00AD4B11">
        <w:tc>
          <w:tcPr>
            <w:tcW w:w="1838" w:type="dxa"/>
          </w:tcPr>
          <w:p w14:paraId="752BEB87" w14:textId="77777777" w:rsidR="00AD4B11" w:rsidRPr="001A1512" w:rsidRDefault="00AD4B11" w:rsidP="00EE380F">
            <w:pPr>
              <w:textAlignment w:val="auto"/>
              <w:rPr>
                <w:rFonts w:eastAsia="ＭＳ 明朝"/>
                <w:lang w:val="en-US"/>
              </w:rPr>
            </w:pPr>
            <w:r>
              <w:rPr>
                <w:rFonts w:eastAsia="ＭＳ 明朝" w:hint="eastAsia"/>
                <w:lang w:val="en-US"/>
              </w:rPr>
              <w:t>NTT DOCOMO</w:t>
            </w:r>
          </w:p>
        </w:tc>
        <w:tc>
          <w:tcPr>
            <w:tcW w:w="20545" w:type="dxa"/>
          </w:tcPr>
          <w:p w14:paraId="30F7886A" w14:textId="77777777" w:rsidR="00AD4B11" w:rsidRPr="001A1512" w:rsidRDefault="00AD4B11" w:rsidP="00EE380F">
            <w:pPr>
              <w:textAlignment w:val="auto"/>
              <w:rPr>
                <w:rFonts w:eastAsia="ＭＳ 明朝"/>
                <w:lang w:val="en-US"/>
              </w:rPr>
            </w:pPr>
            <w:r>
              <w:rPr>
                <w:rFonts w:eastAsia="ＭＳ 明朝" w:hint="eastAsia"/>
                <w:lang w:val="en-US"/>
              </w:rPr>
              <w:t xml:space="preserve">Support Alt. 2. </w:t>
            </w:r>
            <w:r>
              <w:rPr>
                <w:rFonts w:eastAsia="ＭＳ 明朝"/>
                <w:lang w:val="en-US"/>
              </w:rPr>
              <w:t>S</w:t>
            </w:r>
            <w:r>
              <w:rPr>
                <w:rFonts w:eastAsia="ＭＳ 明朝" w:hint="eastAsia"/>
                <w:lang w:val="en-US"/>
              </w:rPr>
              <w:t>upported combinations should be focused on ones with high commercial needs. Considering real deployment, (</w:t>
            </w:r>
            <w:r w:rsidRPr="00347BEB">
              <w:rPr>
                <w:rFonts w:eastAsia="ＭＳ 明朝" w:hint="eastAsia"/>
                <w:lang w:val="en-US"/>
              </w:rPr>
              <w:t>FR2-1, 60kHz</w:t>
            </w:r>
            <w:r>
              <w:rPr>
                <w:rFonts w:eastAsia="ＭＳ 明朝" w:hint="eastAsia"/>
                <w:lang w:val="en-US"/>
              </w:rPr>
              <w:t xml:space="preserve">) should be removed. </w:t>
            </w:r>
          </w:p>
        </w:tc>
      </w:tr>
      <w:tr w:rsidR="007F241C" w:rsidRPr="001A1512" w14:paraId="58F2CB34" w14:textId="77777777" w:rsidTr="00AD4B11">
        <w:tc>
          <w:tcPr>
            <w:tcW w:w="1838" w:type="dxa"/>
          </w:tcPr>
          <w:p w14:paraId="0FC81191" w14:textId="0E52A5EF" w:rsidR="007F241C" w:rsidRDefault="007F241C" w:rsidP="00EE380F">
            <w:pPr>
              <w:rPr>
                <w:rFonts w:eastAsia="ＭＳ 明朝"/>
                <w:lang w:val="en-US"/>
              </w:rPr>
            </w:pPr>
            <w:r>
              <w:rPr>
                <w:rFonts w:eastAsia="ＭＳ 明朝"/>
                <w:lang w:val="en-US"/>
              </w:rPr>
              <w:t>Lenovo</w:t>
            </w:r>
          </w:p>
        </w:tc>
        <w:tc>
          <w:tcPr>
            <w:tcW w:w="20545" w:type="dxa"/>
          </w:tcPr>
          <w:p w14:paraId="09569084" w14:textId="1FD6D1E5" w:rsidR="007F241C" w:rsidRDefault="007F241C" w:rsidP="00EE380F">
            <w:pPr>
              <w:rPr>
                <w:rFonts w:eastAsia="ＭＳ 明朝"/>
                <w:lang w:val="en-US"/>
              </w:rPr>
            </w:pPr>
            <w:r>
              <w:rPr>
                <w:rFonts w:eastAsia="ＭＳ 明朝"/>
                <w:lang w:val="en-US"/>
              </w:rPr>
              <w:t xml:space="preserve">We support Alt 2 and share same view with DOCOMO. </w:t>
            </w:r>
          </w:p>
        </w:tc>
      </w:tr>
    </w:tbl>
    <w:p w14:paraId="6A8D9E4C" w14:textId="77777777" w:rsidR="00B87FAA" w:rsidRDefault="00B87FAA" w:rsidP="00DA0DE4">
      <w:pPr>
        <w:rPr>
          <w:rFonts w:eastAsia="ＭＳ 明朝"/>
          <w:lang w:val="en-US"/>
        </w:rPr>
      </w:pPr>
    </w:p>
    <w:p w14:paraId="0067598F" w14:textId="5F1306E5" w:rsidR="001A1512" w:rsidRDefault="001A1512" w:rsidP="001A1512">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1-</w:t>
      </w:r>
      <w:r w:rsidR="008F4D8D">
        <w:rPr>
          <w:rFonts w:ascii="Times New Roman" w:eastAsiaTheme="minorEastAsia" w:hAnsi="Times New Roman" w:hint="eastAsia"/>
          <w:b/>
          <w:bCs/>
          <w:i w:val="0"/>
          <w:highlight w:val="yellow"/>
          <w:lang w:val="en-US"/>
        </w:rPr>
        <w:t>2</w:t>
      </w:r>
      <w:r w:rsidRPr="00F16392">
        <w:rPr>
          <w:rFonts w:ascii="Times New Roman" w:hAnsi="Times New Roman"/>
          <w:b/>
          <w:bCs/>
          <w:i w:val="0"/>
          <w:highlight w:val="yellow"/>
          <w:lang w:val="en-US"/>
        </w:rPr>
        <w:t>:</w:t>
      </w:r>
    </w:p>
    <w:p w14:paraId="17E37E86" w14:textId="77777777" w:rsidR="001A1512" w:rsidRDefault="001A1512" w:rsidP="001A1512">
      <w:pPr>
        <w:rPr>
          <w:rFonts w:eastAsia="ＭＳ 明朝"/>
          <w:b/>
          <w:bCs/>
          <w:lang w:val="en-US"/>
        </w:rPr>
      </w:pPr>
      <w:r w:rsidRPr="002A42F3">
        <w:rPr>
          <w:rFonts w:eastAsia="ＭＳ 明朝"/>
          <w:b/>
          <w:bCs/>
          <w:lang w:val="en-US"/>
        </w:rPr>
        <w:t>C</w:t>
      </w:r>
      <w:r w:rsidRPr="002A42F3">
        <w:rPr>
          <w:rFonts w:eastAsia="ＭＳ 明朝" w:hint="eastAsia"/>
          <w:b/>
          <w:bCs/>
          <w:lang w:val="en-US"/>
        </w:rPr>
        <w:t xml:space="preserve">ompanies are encouraged to share views on </w:t>
      </w:r>
      <w:r>
        <w:rPr>
          <w:rFonts w:eastAsia="ＭＳ 明朝" w:hint="eastAsia"/>
          <w:b/>
          <w:bCs/>
          <w:lang w:val="en-US"/>
        </w:rPr>
        <w:t xml:space="preserve">the following question(s) </w:t>
      </w:r>
      <w:r w:rsidRPr="002A42F3">
        <w:rPr>
          <w:rFonts w:eastAsia="ＭＳ 明朝" w:hint="eastAsia"/>
          <w:b/>
          <w:bCs/>
          <w:lang w:val="en-US"/>
        </w:rPr>
        <w:t xml:space="preserve">for multi-cell PxSCH scheduling with different SCS and/or carrier type for the cells in the set: </w:t>
      </w:r>
    </w:p>
    <w:p w14:paraId="03416FB6" w14:textId="51E98472" w:rsidR="001A1512" w:rsidRPr="00B60EF5" w:rsidRDefault="00530D65" w:rsidP="00530D65">
      <w:pPr>
        <w:pStyle w:val="aff6"/>
        <w:numPr>
          <w:ilvl w:val="0"/>
          <w:numId w:val="32"/>
        </w:numPr>
        <w:ind w:leftChars="0"/>
        <w:rPr>
          <w:rFonts w:eastAsia="ＭＳ 明朝"/>
          <w:b/>
          <w:bCs/>
          <w:lang w:val="en-US"/>
        </w:rPr>
      </w:pPr>
      <w:r w:rsidRPr="00B60EF5">
        <w:rPr>
          <w:rFonts w:eastAsia="ＭＳ 明朝"/>
          <w:b/>
          <w:bCs/>
          <w:lang w:val="en-US"/>
        </w:rPr>
        <w:t>F</w:t>
      </w:r>
      <w:r w:rsidRPr="00B60EF5">
        <w:rPr>
          <w:rFonts w:eastAsia="ＭＳ 明朝" w:hint="eastAsia"/>
          <w:b/>
          <w:bCs/>
          <w:lang w:val="en-US"/>
        </w:rPr>
        <w:t>or the number of sets of (carrier type, SCS)</w:t>
      </w:r>
      <w:r w:rsidR="001D4AE3" w:rsidRPr="00B60EF5">
        <w:rPr>
          <w:rFonts w:eastAsia="ＭＳ 明朝" w:hint="eastAsia"/>
          <w:b/>
          <w:bCs/>
          <w:lang w:val="en-US"/>
        </w:rPr>
        <w:t xml:space="preserve"> for the cells in the set: </w:t>
      </w:r>
    </w:p>
    <w:p w14:paraId="406F22D9" w14:textId="61D3A62F" w:rsidR="001D4AE3" w:rsidRPr="00B60EF5" w:rsidRDefault="001D4AE3" w:rsidP="001D4AE3">
      <w:pPr>
        <w:pStyle w:val="aff6"/>
        <w:numPr>
          <w:ilvl w:val="1"/>
          <w:numId w:val="32"/>
        </w:numPr>
        <w:ind w:leftChars="0"/>
        <w:rPr>
          <w:rFonts w:eastAsia="ＭＳ 明朝"/>
          <w:b/>
          <w:bCs/>
          <w:lang w:val="en-US"/>
        </w:rPr>
      </w:pPr>
      <w:r w:rsidRPr="00B60EF5">
        <w:rPr>
          <w:rFonts w:eastAsia="ＭＳ 明朝"/>
          <w:b/>
          <w:bCs/>
          <w:lang w:val="en-US"/>
        </w:rPr>
        <w:t>A</w:t>
      </w:r>
      <w:r w:rsidRPr="00B60EF5">
        <w:rPr>
          <w:rFonts w:eastAsia="ＭＳ 明朝" w:hint="eastAsia"/>
          <w:b/>
          <w:bCs/>
          <w:lang w:val="en-US"/>
        </w:rPr>
        <w:t xml:space="preserve">lt-1: </w:t>
      </w:r>
      <w:r w:rsidR="00FB6C4A" w:rsidRPr="00B60EF5">
        <w:rPr>
          <w:rFonts w:eastAsia="ＭＳ 明朝" w:hint="eastAsia"/>
          <w:b/>
          <w:bCs/>
          <w:lang w:val="en-US"/>
        </w:rPr>
        <w:t xml:space="preserve">Define a FG that reports two </w:t>
      </w:r>
      <w:r w:rsidR="00823834" w:rsidRPr="00B60EF5">
        <w:rPr>
          <w:rFonts w:eastAsia="ＭＳ 明朝" w:hint="eastAsia"/>
          <w:b/>
          <w:bCs/>
          <w:lang w:val="en-US"/>
        </w:rPr>
        <w:t xml:space="preserve">or three </w:t>
      </w:r>
      <w:r w:rsidR="00FB6C4A" w:rsidRPr="00B60EF5">
        <w:rPr>
          <w:rFonts w:eastAsia="ＭＳ 明朝" w:hint="eastAsia"/>
          <w:b/>
          <w:bCs/>
          <w:lang w:val="en-US"/>
        </w:rPr>
        <w:t xml:space="preserve">sets </w:t>
      </w:r>
      <w:r w:rsidR="00823834" w:rsidRPr="00B60EF5">
        <w:rPr>
          <w:rFonts w:eastAsia="ＭＳ 明朝" w:hint="eastAsia"/>
          <w:b/>
          <w:bCs/>
          <w:lang w:val="en-US"/>
        </w:rPr>
        <w:t xml:space="preserve">of (carrier type, SCS) for the cells in the set. </w:t>
      </w:r>
    </w:p>
    <w:p w14:paraId="37D8BB9D" w14:textId="54BE37EA" w:rsidR="00823834" w:rsidRDefault="00823834" w:rsidP="001D4AE3">
      <w:pPr>
        <w:pStyle w:val="aff6"/>
        <w:numPr>
          <w:ilvl w:val="1"/>
          <w:numId w:val="32"/>
        </w:numPr>
        <w:ind w:leftChars="0"/>
        <w:rPr>
          <w:rFonts w:eastAsia="ＭＳ 明朝"/>
          <w:b/>
          <w:bCs/>
          <w:lang w:val="en-US"/>
        </w:rPr>
      </w:pPr>
      <w:r w:rsidRPr="00B60EF5">
        <w:rPr>
          <w:rFonts w:eastAsia="ＭＳ 明朝"/>
          <w:b/>
          <w:bCs/>
          <w:lang w:val="en-US"/>
        </w:rPr>
        <w:t>A</w:t>
      </w:r>
      <w:r w:rsidRPr="00B60EF5">
        <w:rPr>
          <w:rFonts w:eastAsia="ＭＳ 明朝" w:hint="eastAsia"/>
          <w:b/>
          <w:bCs/>
          <w:lang w:val="en-US"/>
        </w:rPr>
        <w:t>lt-2: Define a FG that reports two sets of (carrier type, SCS) for the cells in the set</w:t>
      </w:r>
      <w:r w:rsidR="00B60EF5">
        <w:rPr>
          <w:rFonts w:eastAsia="ＭＳ 明朝" w:hint="eastAsia"/>
          <w:b/>
          <w:bCs/>
          <w:lang w:val="en-US"/>
        </w:rPr>
        <w:t xml:space="preserve">. </w:t>
      </w:r>
      <w:r w:rsidR="00DE31DC">
        <w:rPr>
          <w:rFonts w:eastAsia="ＭＳ 明朝" w:hint="eastAsia"/>
          <w:b/>
          <w:bCs/>
          <w:lang w:val="en-US"/>
        </w:rPr>
        <w:t>If necessary, d</w:t>
      </w:r>
      <w:r w:rsidR="00B60EF5">
        <w:rPr>
          <w:rFonts w:eastAsia="ＭＳ 明朝" w:hint="eastAsia"/>
          <w:b/>
          <w:bCs/>
          <w:lang w:val="en-US"/>
        </w:rPr>
        <w:t xml:space="preserve">efine other FG(s) that reports three sets of (carrier type, SCS) for the cells in the set. </w:t>
      </w:r>
    </w:p>
    <w:p w14:paraId="01854335" w14:textId="4588B58E" w:rsidR="00024308" w:rsidRPr="00024308" w:rsidRDefault="00024308" w:rsidP="00024308">
      <w:pPr>
        <w:pStyle w:val="aff6"/>
        <w:numPr>
          <w:ilvl w:val="0"/>
          <w:numId w:val="32"/>
        </w:numPr>
        <w:ind w:leftChars="0" w:left="402" w:hanging="402"/>
        <w:rPr>
          <w:rFonts w:eastAsia="ＭＳ 明朝"/>
          <w:b/>
          <w:bCs/>
          <w:lang w:val="en-US"/>
        </w:rPr>
      </w:pPr>
      <w:r>
        <w:rPr>
          <w:rFonts w:eastAsia="ＭＳ 明朝"/>
          <w:b/>
          <w:bCs/>
          <w:lang w:val="en-US"/>
        </w:rPr>
        <w:t>N</w:t>
      </w:r>
      <w:r>
        <w:rPr>
          <w:rFonts w:eastAsia="ＭＳ 明朝" w:hint="eastAsia"/>
          <w:b/>
          <w:bCs/>
          <w:lang w:val="en-US"/>
        </w:rPr>
        <w:t xml:space="preserve">ote: separate FG between DL and UL is assumed. </w:t>
      </w:r>
    </w:p>
    <w:tbl>
      <w:tblPr>
        <w:tblStyle w:val="afd"/>
        <w:tblW w:w="0" w:type="auto"/>
        <w:tblLook w:val="04A0" w:firstRow="1" w:lastRow="0" w:firstColumn="1" w:lastColumn="0" w:noHBand="0" w:noVBand="1"/>
      </w:tblPr>
      <w:tblGrid>
        <w:gridCol w:w="1838"/>
        <w:gridCol w:w="20545"/>
      </w:tblGrid>
      <w:tr w:rsidR="00024308" w:rsidRPr="001A1512" w14:paraId="159AACE0" w14:textId="77777777" w:rsidTr="000E7121">
        <w:tc>
          <w:tcPr>
            <w:tcW w:w="1838" w:type="dxa"/>
            <w:shd w:val="clear" w:color="auto" w:fill="E7E6E6" w:themeFill="background2"/>
          </w:tcPr>
          <w:p w14:paraId="1AD065C8" w14:textId="77777777" w:rsidR="00024308" w:rsidRPr="001A1512" w:rsidRDefault="00024308" w:rsidP="000E7121">
            <w:pPr>
              <w:textAlignment w:val="auto"/>
              <w:rPr>
                <w:rFonts w:eastAsia="ＭＳ 明朝"/>
                <w:lang w:val="en-US"/>
              </w:rPr>
            </w:pPr>
            <w:r w:rsidRPr="001A1512">
              <w:rPr>
                <w:rFonts w:eastAsia="ＭＳ 明朝"/>
                <w:lang w:val="en-US"/>
              </w:rPr>
              <w:t>C</w:t>
            </w:r>
            <w:r w:rsidRPr="001A1512">
              <w:rPr>
                <w:rFonts w:eastAsia="ＭＳ 明朝" w:hint="eastAsia"/>
                <w:lang w:val="en-US"/>
              </w:rPr>
              <w:t>ompanies</w:t>
            </w:r>
          </w:p>
        </w:tc>
        <w:tc>
          <w:tcPr>
            <w:tcW w:w="20545" w:type="dxa"/>
            <w:shd w:val="clear" w:color="auto" w:fill="E7E6E6" w:themeFill="background2"/>
          </w:tcPr>
          <w:p w14:paraId="47DD733C" w14:textId="77777777" w:rsidR="00024308" w:rsidRPr="001A1512" w:rsidRDefault="00024308" w:rsidP="000E7121">
            <w:pPr>
              <w:textAlignment w:val="auto"/>
              <w:rPr>
                <w:rFonts w:eastAsia="ＭＳ 明朝"/>
                <w:lang w:val="en-US"/>
              </w:rPr>
            </w:pPr>
            <w:r w:rsidRPr="001A1512">
              <w:rPr>
                <w:rFonts w:eastAsia="ＭＳ 明朝"/>
                <w:lang w:val="en-US"/>
              </w:rPr>
              <w:t>C</w:t>
            </w:r>
            <w:r w:rsidRPr="001A1512">
              <w:rPr>
                <w:rFonts w:eastAsia="ＭＳ 明朝" w:hint="eastAsia"/>
                <w:lang w:val="en-US"/>
              </w:rPr>
              <w:t xml:space="preserve">omments </w:t>
            </w:r>
          </w:p>
        </w:tc>
      </w:tr>
      <w:tr w:rsidR="002E3AA9" w:rsidRPr="001A1512" w14:paraId="651E334F" w14:textId="77777777" w:rsidTr="000E7121">
        <w:tc>
          <w:tcPr>
            <w:tcW w:w="1838" w:type="dxa"/>
          </w:tcPr>
          <w:p w14:paraId="69E6CC50" w14:textId="13CD44FD" w:rsidR="002E3AA9" w:rsidRPr="001A1512" w:rsidRDefault="002E3AA9" w:rsidP="002E3AA9">
            <w:pPr>
              <w:textAlignment w:val="auto"/>
              <w:rPr>
                <w:rFonts w:eastAsia="ＭＳ 明朝"/>
                <w:lang w:val="en-US"/>
              </w:rPr>
            </w:pPr>
            <w:r>
              <w:rPr>
                <w:rFonts w:eastAsia="ＭＳ 明朝" w:hint="eastAsia"/>
                <w:lang w:val="en-US"/>
              </w:rPr>
              <w:t>Moderator</w:t>
            </w:r>
          </w:p>
        </w:tc>
        <w:tc>
          <w:tcPr>
            <w:tcW w:w="20545" w:type="dxa"/>
          </w:tcPr>
          <w:p w14:paraId="56390914" w14:textId="7C9C6FEC" w:rsidR="002E3AA9" w:rsidRPr="001A1512" w:rsidRDefault="002E3AA9" w:rsidP="002E3AA9">
            <w:pPr>
              <w:textAlignment w:val="auto"/>
              <w:rPr>
                <w:rFonts w:eastAsia="ＭＳ 明朝"/>
                <w:lang w:val="en-US"/>
              </w:rPr>
            </w:pPr>
            <w:r>
              <w:rPr>
                <w:rFonts w:eastAsia="ＭＳ 明朝" w:hint="eastAsia"/>
                <w:lang w:val="en-US"/>
              </w:rPr>
              <w:t>It seems many companies prefer to focus on designing Rel-19 MCE capabilities</w:t>
            </w:r>
            <w:r w:rsidR="004D4D95">
              <w:rPr>
                <w:rFonts w:eastAsia="ＭＳ 明朝" w:hint="eastAsia"/>
                <w:lang w:val="en-US"/>
              </w:rPr>
              <w:t xml:space="preserve"> considering real deployment</w:t>
            </w:r>
            <w:r>
              <w:rPr>
                <w:rFonts w:eastAsia="ＭＳ 明朝" w:hint="eastAsia"/>
                <w:lang w:val="en-US"/>
              </w:rPr>
              <w:t xml:space="preserve">. Regarding the number sets of (carrier type, SCS) for the cells in the set, I understand that all agrees that two sets should be covered. </w:t>
            </w:r>
            <w:r w:rsidR="008F4D8D">
              <w:rPr>
                <w:rFonts w:eastAsia="ＭＳ 明朝"/>
                <w:lang w:val="en-US"/>
              </w:rPr>
              <w:t>F</w:t>
            </w:r>
            <w:r w:rsidR="008F4D8D">
              <w:rPr>
                <w:rFonts w:eastAsia="ＭＳ 明朝" w:hint="eastAsia"/>
                <w:lang w:val="en-US"/>
              </w:rPr>
              <w:t xml:space="preserve">or three sets, it is not clear how companies think about it. </w:t>
            </w:r>
            <w:r>
              <w:rPr>
                <w:rFonts w:eastAsia="ＭＳ 明朝" w:hint="eastAsia"/>
                <w:lang w:val="en-US"/>
              </w:rPr>
              <w:t xml:space="preserve"> </w:t>
            </w:r>
          </w:p>
        </w:tc>
      </w:tr>
      <w:tr w:rsidR="00024308" w:rsidRPr="001A1512" w14:paraId="10E69383" w14:textId="77777777" w:rsidTr="000E7121">
        <w:tc>
          <w:tcPr>
            <w:tcW w:w="1838" w:type="dxa"/>
          </w:tcPr>
          <w:p w14:paraId="52A33EE1" w14:textId="3A02C5E8" w:rsidR="00024308" w:rsidRPr="001A1512" w:rsidRDefault="00A56143" w:rsidP="000E7121">
            <w:pPr>
              <w:textAlignment w:val="auto"/>
              <w:rPr>
                <w:rFonts w:eastAsia="ＭＳ 明朝"/>
                <w:lang w:val="en-US"/>
              </w:rPr>
            </w:pPr>
            <w:r>
              <w:rPr>
                <w:rFonts w:eastAsia="ＭＳ 明朝"/>
                <w:lang w:val="en-US"/>
              </w:rPr>
              <w:t>Nokia</w:t>
            </w:r>
          </w:p>
        </w:tc>
        <w:tc>
          <w:tcPr>
            <w:tcW w:w="20545" w:type="dxa"/>
          </w:tcPr>
          <w:p w14:paraId="5BB02E21" w14:textId="30659050" w:rsidR="00024308" w:rsidRPr="001A1512" w:rsidRDefault="00A56143" w:rsidP="000E7121">
            <w:pPr>
              <w:textAlignment w:val="auto"/>
              <w:rPr>
                <w:rFonts w:eastAsia="ＭＳ 明朝"/>
                <w:lang w:val="en-US"/>
              </w:rPr>
            </w:pPr>
            <w:r>
              <w:rPr>
                <w:rFonts w:eastAsia="ＭＳ 明朝"/>
                <w:lang w:val="en-US"/>
              </w:rPr>
              <w:t xml:space="preserve">Alt. 2 – we don’t see a need for a combination of 3 sets. </w:t>
            </w:r>
          </w:p>
        </w:tc>
      </w:tr>
      <w:tr w:rsidR="00870811" w:rsidRPr="001A1512" w14:paraId="29823ED3" w14:textId="77777777" w:rsidTr="00380E81">
        <w:tc>
          <w:tcPr>
            <w:tcW w:w="1838" w:type="dxa"/>
          </w:tcPr>
          <w:p w14:paraId="2B113172" w14:textId="77777777" w:rsidR="00870811" w:rsidRPr="001A1512" w:rsidRDefault="00870811" w:rsidP="00380E81">
            <w:pPr>
              <w:textAlignment w:val="auto"/>
              <w:rPr>
                <w:rFonts w:eastAsia="ＭＳ 明朝"/>
                <w:lang w:val="en-US"/>
              </w:rPr>
            </w:pPr>
            <w:r>
              <w:rPr>
                <w:rFonts w:eastAsia="ＭＳ 明朝" w:hint="eastAsia"/>
                <w:lang w:val="en-US"/>
              </w:rPr>
              <w:t>Qualcomm</w:t>
            </w:r>
          </w:p>
        </w:tc>
        <w:tc>
          <w:tcPr>
            <w:tcW w:w="20545" w:type="dxa"/>
          </w:tcPr>
          <w:p w14:paraId="4DA2AB35" w14:textId="28F2E793" w:rsidR="00870811" w:rsidRDefault="00870811" w:rsidP="00380E81">
            <w:pPr>
              <w:textAlignment w:val="auto"/>
              <w:rPr>
                <w:rFonts w:eastAsia="ＭＳ 明朝"/>
                <w:lang w:val="en-US"/>
              </w:rPr>
            </w:pPr>
            <w:r>
              <w:rPr>
                <w:rFonts w:eastAsia="ＭＳ 明朝" w:hint="eastAsia"/>
                <w:lang w:val="en-US"/>
              </w:rPr>
              <w:t>We prefer Alt-2.</w:t>
            </w:r>
          </w:p>
          <w:p w14:paraId="748EE8B4" w14:textId="77777777" w:rsidR="00870811" w:rsidRPr="001A1512" w:rsidRDefault="00870811" w:rsidP="00380E81">
            <w:pPr>
              <w:textAlignment w:val="auto"/>
              <w:rPr>
                <w:rFonts w:eastAsia="ＭＳ 明朝"/>
                <w:lang w:val="en-US"/>
              </w:rPr>
            </w:pPr>
            <w:r>
              <w:rPr>
                <w:rFonts w:eastAsia="ＭＳ 明朝" w:hint="eastAsia"/>
                <w:lang w:val="en-US"/>
              </w:rPr>
              <w:t xml:space="preserve">Even for a NR-CA with (FR1 licensed FDD, FR1 licensed TDD, FR2-1), Rel-19 MCE with two (carrier type, SCS) per cell-set offers gain of multi-cell scheduling. </w:t>
            </w:r>
          </w:p>
        </w:tc>
      </w:tr>
      <w:tr w:rsidR="003F4E15" w:rsidRPr="001A1512" w14:paraId="3C3154AB" w14:textId="77777777" w:rsidTr="000E7121">
        <w:tc>
          <w:tcPr>
            <w:tcW w:w="1838" w:type="dxa"/>
          </w:tcPr>
          <w:p w14:paraId="78B5D52A" w14:textId="014B80F1" w:rsidR="003F4E15" w:rsidRPr="00870811" w:rsidRDefault="003F4E15" w:rsidP="003F4E15">
            <w:pPr>
              <w:textAlignment w:val="auto"/>
              <w:rPr>
                <w:rFonts w:eastAsia="ＭＳ 明朝"/>
              </w:rPr>
            </w:pPr>
            <w:r>
              <w:rPr>
                <w:rFonts w:eastAsia="SimSun" w:hint="eastAsia"/>
                <w:lang w:val="en-US" w:eastAsia="zh-CN"/>
              </w:rPr>
              <w:t>H</w:t>
            </w:r>
            <w:r>
              <w:rPr>
                <w:rFonts w:eastAsia="SimSun"/>
                <w:lang w:val="en-US" w:eastAsia="zh-CN"/>
              </w:rPr>
              <w:t>uawei, HiSilicon</w:t>
            </w:r>
          </w:p>
        </w:tc>
        <w:tc>
          <w:tcPr>
            <w:tcW w:w="20545" w:type="dxa"/>
          </w:tcPr>
          <w:p w14:paraId="6C72B050" w14:textId="77777777" w:rsidR="003F4E15" w:rsidRDefault="003F4E15" w:rsidP="003F4E15">
            <w:pPr>
              <w:textAlignment w:val="auto"/>
              <w:rPr>
                <w:rFonts w:eastAsia="SimSun"/>
                <w:lang w:val="en-US" w:eastAsia="zh-CN"/>
              </w:rPr>
            </w:pPr>
            <w:r>
              <w:rPr>
                <w:rFonts w:eastAsia="SimSun"/>
                <w:lang w:val="en-US" w:eastAsia="zh-CN"/>
              </w:rPr>
              <w:t xml:space="preserve">Alt 1. </w:t>
            </w:r>
          </w:p>
          <w:p w14:paraId="72BF9E85" w14:textId="06E2E58D" w:rsidR="003F4E15" w:rsidRPr="001A1512" w:rsidRDefault="003F4E15" w:rsidP="003F4E15">
            <w:pPr>
              <w:textAlignment w:val="auto"/>
              <w:rPr>
                <w:rFonts w:eastAsia="ＭＳ 明朝"/>
                <w:lang w:val="en-US"/>
              </w:rPr>
            </w:pPr>
            <w:r>
              <w:rPr>
                <w:rFonts w:eastAsia="SimSun"/>
                <w:lang w:val="en-US" w:eastAsia="zh-CN"/>
              </w:rPr>
              <w:t>Instead of spending time to debate on the need</w:t>
            </w:r>
            <w:r w:rsidRPr="005F305F">
              <w:rPr>
                <w:rFonts w:eastAsia="SimSun"/>
                <w:lang w:val="en-US" w:eastAsia="zh-CN"/>
              </w:rPr>
              <w:t xml:space="preserve"> of </w:t>
            </w:r>
            <w:r>
              <w:rPr>
                <w:rFonts w:eastAsia="ＭＳ 明朝"/>
                <w:lang w:val="en-US"/>
              </w:rPr>
              <w:t xml:space="preserve">two or three sets of </w:t>
            </w:r>
            <w:r w:rsidRPr="005F305F">
              <w:rPr>
                <w:rFonts w:eastAsia="ＭＳ 明朝"/>
                <w:lang w:val="en-US"/>
              </w:rPr>
              <w:t>(carrier type, SCS)</w:t>
            </w:r>
            <w:r>
              <w:rPr>
                <w:rFonts w:eastAsia="ＭＳ 明朝"/>
                <w:lang w:val="en-US"/>
              </w:rPr>
              <w:t>, we should just move on with Alt-1: no additional spec impact is needed except for corresponding capability signaling.</w:t>
            </w:r>
          </w:p>
        </w:tc>
      </w:tr>
      <w:tr w:rsidR="003F4E15" w:rsidRPr="001A1512" w14:paraId="67A9D47E" w14:textId="77777777" w:rsidTr="000E7121">
        <w:tc>
          <w:tcPr>
            <w:tcW w:w="1838" w:type="dxa"/>
          </w:tcPr>
          <w:p w14:paraId="4B8A03CE" w14:textId="133BAFA2" w:rsidR="003F4E15" w:rsidRPr="001A1512" w:rsidRDefault="00D55DCF" w:rsidP="003F4E15">
            <w:pPr>
              <w:textAlignment w:val="auto"/>
              <w:rPr>
                <w:rFonts w:eastAsia="ＭＳ 明朝"/>
                <w:lang w:val="en-US"/>
              </w:rPr>
            </w:pPr>
            <w:r>
              <w:rPr>
                <w:rFonts w:eastAsia="ＭＳ 明朝"/>
                <w:lang w:val="en-US"/>
              </w:rPr>
              <w:t>Apple</w:t>
            </w:r>
          </w:p>
        </w:tc>
        <w:tc>
          <w:tcPr>
            <w:tcW w:w="20545" w:type="dxa"/>
          </w:tcPr>
          <w:p w14:paraId="08C0CDF5" w14:textId="5B672134" w:rsidR="003F4E15" w:rsidRPr="001A1512" w:rsidRDefault="00D55DCF" w:rsidP="003F4E15">
            <w:pPr>
              <w:textAlignment w:val="auto"/>
              <w:rPr>
                <w:rFonts w:eastAsia="ＭＳ 明朝"/>
                <w:lang w:val="en-US"/>
              </w:rPr>
            </w:pPr>
            <w:r>
              <w:rPr>
                <w:rFonts w:eastAsia="ＭＳ 明朝"/>
                <w:lang w:val="en-US"/>
              </w:rPr>
              <w:t>We prefer Alt 1 and we would also prefer not to define other FGs for three sets case</w:t>
            </w:r>
          </w:p>
        </w:tc>
      </w:tr>
      <w:tr w:rsidR="00A80E17" w:rsidRPr="001A1512" w14:paraId="67401D4B" w14:textId="77777777" w:rsidTr="000E7121">
        <w:tc>
          <w:tcPr>
            <w:tcW w:w="1838" w:type="dxa"/>
          </w:tcPr>
          <w:p w14:paraId="0B00AFEF" w14:textId="5D0FE07A" w:rsidR="00A80E17" w:rsidRDefault="00A80E17" w:rsidP="00A80E17">
            <w:pPr>
              <w:rPr>
                <w:rFonts w:eastAsia="ＭＳ 明朝"/>
                <w:lang w:val="en-US"/>
              </w:rPr>
            </w:pPr>
            <w:r>
              <w:rPr>
                <w:rFonts w:eastAsia="ＭＳ 明朝"/>
                <w:lang w:val="en-US"/>
              </w:rPr>
              <w:t>vivo</w:t>
            </w:r>
          </w:p>
        </w:tc>
        <w:tc>
          <w:tcPr>
            <w:tcW w:w="20545" w:type="dxa"/>
          </w:tcPr>
          <w:p w14:paraId="346A25FD" w14:textId="4523871B" w:rsidR="00A80E17" w:rsidRDefault="00A80E17" w:rsidP="00A80E17">
            <w:pPr>
              <w:rPr>
                <w:rFonts w:eastAsia="ＭＳ 明朝"/>
                <w:lang w:val="en-US"/>
              </w:rPr>
            </w:pPr>
            <w:r>
              <w:rPr>
                <w:rFonts w:eastAsia="ＭＳ 明朝"/>
                <w:lang w:val="en-US"/>
              </w:rPr>
              <w:t>Alt-1. With either way the UE can report the support of either 2 or 3 sets, while overall the Alt-1 seems to require less design effort.</w:t>
            </w:r>
          </w:p>
        </w:tc>
      </w:tr>
      <w:tr w:rsidR="00CD2275" w:rsidRPr="001A1512" w14:paraId="4F1670BE" w14:textId="77777777" w:rsidTr="000E7121">
        <w:tc>
          <w:tcPr>
            <w:tcW w:w="1838" w:type="dxa"/>
          </w:tcPr>
          <w:p w14:paraId="5D7A1ECA" w14:textId="5B2F56CB" w:rsidR="00CD2275" w:rsidRDefault="00CD2275" w:rsidP="00CD2275">
            <w:pPr>
              <w:rPr>
                <w:rFonts w:eastAsia="ＭＳ 明朝"/>
                <w:lang w:val="en-US"/>
              </w:rPr>
            </w:pPr>
            <w:r>
              <w:rPr>
                <w:rFonts w:eastAsia="ＭＳ 明朝"/>
                <w:lang w:val="en-US"/>
              </w:rPr>
              <w:t>ZTE</w:t>
            </w:r>
          </w:p>
        </w:tc>
        <w:tc>
          <w:tcPr>
            <w:tcW w:w="20545" w:type="dxa"/>
          </w:tcPr>
          <w:p w14:paraId="30FC0346" w14:textId="4221A228" w:rsidR="00CD2275" w:rsidRDefault="00CD2275" w:rsidP="00CD2275">
            <w:pPr>
              <w:rPr>
                <w:rFonts w:eastAsia="ＭＳ 明朝"/>
                <w:lang w:val="en-US"/>
              </w:rPr>
            </w:pPr>
            <w:r>
              <w:rPr>
                <w:rFonts w:eastAsia="ＭＳ 明朝"/>
                <w:lang w:val="en-US"/>
              </w:rPr>
              <w:t xml:space="preserve">We support Alt-1. we have clarified that the deployment requirements with three sets are needed in our contribution x3330. </w:t>
            </w:r>
          </w:p>
        </w:tc>
      </w:tr>
      <w:tr w:rsidR="0063130B" w:rsidRPr="001A1512" w14:paraId="3E13B19C" w14:textId="77777777" w:rsidTr="000E7121">
        <w:tc>
          <w:tcPr>
            <w:tcW w:w="1838" w:type="dxa"/>
          </w:tcPr>
          <w:p w14:paraId="484DC163" w14:textId="4053320A" w:rsidR="0063130B" w:rsidRDefault="0063130B" w:rsidP="00CD2275">
            <w:pPr>
              <w:rPr>
                <w:rFonts w:eastAsia="ＭＳ 明朝"/>
                <w:lang w:val="en-US"/>
              </w:rPr>
            </w:pPr>
            <w:r>
              <w:rPr>
                <w:rFonts w:eastAsia="ＭＳ 明朝"/>
                <w:lang w:val="en-US"/>
              </w:rPr>
              <w:t>MediaTek</w:t>
            </w:r>
          </w:p>
        </w:tc>
        <w:tc>
          <w:tcPr>
            <w:tcW w:w="20545" w:type="dxa"/>
          </w:tcPr>
          <w:p w14:paraId="6A00DC63" w14:textId="3FD30518" w:rsidR="0063130B" w:rsidRDefault="0063130B" w:rsidP="00CD2275">
            <w:pPr>
              <w:rPr>
                <w:rFonts w:eastAsia="ＭＳ 明朝"/>
                <w:lang w:val="en-US"/>
              </w:rPr>
            </w:pPr>
            <w:r>
              <w:rPr>
                <w:rFonts w:eastAsia="ＭＳ 明朝"/>
                <w:lang w:val="en-US"/>
              </w:rPr>
              <w:t xml:space="preserve">More than two different SCS in a set of 4 cells seems not so well justified in our view. </w:t>
            </w:r>
            <w:r w:rsidR="00D93204">
              <w:rPr>
                <w:rFonts w:eastAsia="ＭＳ 明朝"/>
                <w:lang w:val="en-US"/>
              </w:rPr>
              <w:t>A bit unclear what Alt-1 implies – i.e. for each band combination the UE can decide between 2 or 3 SCS? Alt 2 without the 2</w:t>
            </w:r>
            <w:r w:rsidR="00D93204" w:rsidRPr="00D93204">
              <w:rPr>
                <w:rFonts w:eastAsia="ＭＳ 明朝"/>
                <w:vertAlign w:val="superscript"/>
                <w:lang w:val="en-US"/>
              </w:rPr>
              <w:t>nd</w:t>
            </w:r>
            <w:r w:rsidR="00D93204">
              <w:rPr>
                <w:rFonts w:eastAsia="ＭＳ 明朝"/>
                <w:vertAlign w:val="superscript"/>
                <w:lang w:val="en-US"/>
              </w:rPr>
              <w:t xml:space="preserve"> </w:t>
            </w:r>
            <w:r w:rsidR="00D93204">
              <w:rPr>
                <w:rFonts w:eastAsia="ＭＳ 明朝"/>
                <w:lang w:val="en-US"/>
              </w:rPr>
              <w:t>sentence is preferable. However, more generically from our perspective, the supported combinations of {scheduling cell SCS and scheduled cell SCSs} should be reported.</w:t>
            </w:r>
          </w:p>
        </w:tc>
      </w:tr>
      <w:tr w:rsidR="00CB29B0" w:rsidRPr="001A1512" w14:paraId="4430F685" w14:textId="77777777" w:rsidTr="00CB29B0">
        <w:tc>
          <w:tcPr>
            <w:tcW w:w="1838" w:type="dxa"/>
          </w:tcPr>
          <w:p w14:paraId="7DD3E1ED" w14:textId="77777777" w:rsidR="00CB29B0" w:rsidRPr="001A1512" w:rsidRDefault="00CB29B0" w:rsidP="00EE380F">
            <w:pPr>
              <w:textAlignment w:val="auto"/>
              <w:rPr>
                <w:rFonts w:eastAsia="ＭＳ 明朝"/>
                <w:lang w:val="en-US"/>
              </w:rPr>
            </w:pPr>
            <w:r>
              <w:rPr>
                <w:rFonts w:eastAsia="ＭＳ 明朝" w:hint="eastAsia"/>
                <w:lang w:val="en-US"/>
              </w:rPr>
              <w:t>NTT DOCOMO</w:t>
            </w:r>
          </w:p>
        </w:tc>
        <w:tc>
          <w:tcPr>
            <w:tcW w:w="20545" w:type="dxa"/>
          </w:tcPr>
          <w:p w14:paraId="448F2FFE" w14:textId="77777777" w:rsidR="00CB29B0" w:rsidRPr="001A1512" w:rsidRDefault="00CB29B0" w:rsidP="00EE380F">
            <w:pPr>
              <w:textAlignment w:val="auto"/>
              <w:rPr>
                <w:rFonts w:eastAsia="ＭＳ 明朝"/>
                <w:lang w:val="en-US"/>
              </w:rPr>
            </w:pPr>
            <w:r>
              <w:rPr>
                <w:rFonts w:eastAsia="ＭＳ 明朝" w:hint="eastAsia"/>
                <w:lang w:val="en-US"/>
              </w:rPr>
              <w:t xml:space="preserve">Support Alt. 2. </w:t>
            </w:r>
            <w:r>
              <w:rPr>
                <w:rFonts w:eastAsia="ＭＳ 明朝"/>
                <w:lang w:val="en-US"/>
              </w:rPr>
              <w:t>S</w:t>
            </w:r>
            <w:r>
              <w:rPr>
                <w:rFonts w:eastAsia="ＭＳ 明朝" w:hint="eastAsia"/>
                <w:lang w:val="en-US"/>
              </w:rPr>
              <w:t>upported number of sets should be focused on ones with high commercial needs. Considering real deployment, the limitation of two sets of (carrier type, SCS) is sufficient.</w:t>
            </w:r>
          </w:p>
        </w:tc>
      </w:tr>
      <w:tr w:rsidR="007F241C" w:rsidRPr="001A1512" w14:paraId="27AFD71B" w14:textId="77777777" w:rsidTr="00CB29B0">
        <w:tc>
          <w:tcPr>
            <w:tcW w:w="1838" w:type="dxa"/>
          </w:tcPr>
          <w:p w14:paraId="6C216E07" w14:textId="1C9F6E60" w:rsidR="007F241C" w:rsidRDefault="007F241C" w:rsidP="00EE380F">
            <w:pPr>
              <w:rPr>
                <w:rFonts w:eastAsia="ＭＳ 明朝"/>
                <w:lang w:val="en-US"/>
              </w:rPr>
            </w:pPr>
            <w:r>
              <w:rPr>
                <w:rFonts w:eastAsia="ＭＳ 明朝"/>
                <w:lang w:val="en-US"/>
              </w:rPr>
              <w:lastRenderedPageBreak/>
              <w:t>Lenovo</w:t>
            </w:r>
          </w:p>
        </w:tc>
        <w:tc>
          <w:tcPr>
            <w:tcW w:w="20545" w:type="dxa"/>
          </w:tcPr>
          <w:p w14:paraId="5986E945" w14:textId="555B2452" w:rsidR="007F241C" w:rsidRDefault="007F241C" w:rsidP="00EE380F">
            <w:pPr>
              <w:rPr>
                <w:rFonts w:eastAsia="ＭＳ 明朝"/>
                <w:lang w:val="en-US"/>
              </w:rPr>
            </w:pPr>
            <w:r>
              <w:rPr>
                <w:rFonts w:eastAsia="ＭＳ 明朝"/>
                <w:lang w:val="en-US"/>
              </w:rPr>
              <w:t>We support Alt 2 to focus on really commercial deployment scenarios.</w:t>
            </w:r>
          </w:p>
        </w:tc>
      </w:tr>
    </w:tbl>
    <w:p w14:paraId="2660D27A" w14:textId="77777777" w:rsidR="00B87FAA" w:rsidRPr="00CB29B0" w:rsidRDefault="00B87FAA" w:rsidP="00DA0DE4">
      <w:pPr>
        <w:rPr>
          <w:rFonts w:eastAsia="ＭＳ 明朝"/>
          <w:lang w:val="en-US"/>
        </w:rPr>
      </w:pPr>
    </w:p>
    <w:p w14:paraId="353A6211" w14:textId="33C7A0A5" w:rsidR="008F4D8D" w:rsidRDefault="008F4D8D" w:rsidP="008F4D8D">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1-3</w:t>
      </w:r>
      <w:r w:rsidRPr="00F16392">
        <w:rPr>
          <w:rFonts w:ascii="Times New Roman" w:hAnsi="Times New Roman"/>
          <w:b/>
          <w:bCs/>
          <w:i w:val="0"/>
          <w:highlight w:val="yellow"/>
          <w:lang w:val="en-US"/>
        </w:rPr>
        <w:t>:</w:t>
      </w:r>
    </w:p>
    <w:p w14:paraId="1BD0E9EA" w14:textId="77777777" w:rsidR="008F4D8D" w:rsidRDefault="008F4D8D" w:rsidP="008F4D8D">
      <w:pPr>
        <w:rPr>
          <w:rFonts w:eastAsia="ＭＳ 明朝"/>
          <w:b/>
          <w:bCs/>
          <w:lang w:val="en-US"/>
        </w:rPr>
      </w:pPr>
      <w:r w:rsidRPr="002A42F3">
        <w:rPr>
          <w:rFonts w:eastAsia="ＭＳ 明朝"/>
          <w:b/>
          <w:bCs/>
          <w:lang w:val="en-US"/>
        </w:rPr>
        <w:t>C</w:t>
      </w:r>
      <w:r w:rsidRPr="002A42F3">
        <w:rPr>
          <w:rFonts w:eastAsia="ＭＳ 明朝" w:hint="eastAsia"/>
          <w:b/>
          <w:bCs/>
          <w:lang w:val="en-US"/>
        </w:rPr>
        <w:t xml:space="preserve">ompanies are encouraged to share views on </w:t>
      </w:r>
      <w:r>
        <w:rPr>
          <w:rFonts w:eastAsia="ＭＳ 明朝" w:hint="eastAsia"/>
          <w:b/>
          <w:bCs/>
          <w:lang w:val="en-US"/>
        </w:rPr>
        <w:t xml:space="preserve">the following question(s) </w:t>
      </w:r>
      <w:r w:rsidRPr="002A42F3">
        <w:rPr>
          <w:rFonts w:eastAsia="ＭＳ 明朝" w:hint="eastAsia"/>
          <w:b/>
          <w:bCs/>
          <w:lang w:val="en-US"/>
        </w:rPr>
        <w:t xml:space="preserve">for multi-cell PxSCH scheduling with different SCS and/or carrier type for the cells in the set: </w:t>
      </w:r>
    </w:p>
    <w:p w14:paraId="58AE63E0" w14:textId="6AD4A537" w:rsidR="008F4D8D" w:rsidRPr="00062BDB" w:rsidRDefault="008F4D8D" w:rsidP="008F4D8D">
      <w:pPr>
        <w:pStyle w:val="aff6"/>
        <w:numPr>
          <w:ilvl w:val="0"/>
          <w:numId w:val="32"/>
        </w:numPr>
        <w:ind w:leftChars="0"/>
        <w:rPr>
          <w:rFonts w:eastAsia="ＭＳ 明朝"/>
          <w:b/>
          <w:bCs/>
          <w:lang w:val="en-US"/>
        </w:rPr>
      </w:pPr>
      <w:r w:rsidRPr="00062BDB">
        <w:rPr>
          <w:rFonts w:eastAsia="ＭＳ 明朝"/>
          <w:b/>
          <w:bCs/>
          <w:lang w:val="en-US"/>
        </w:rPr>
        <w:t>F</w:t>
      </w:r>
      <w:r w:rsidRPr="00062BDB">
        <w:rPr>
          <w:rFonts w:eastAsia="ＭＳ 明朝" w:hint="eastAsia"/>
          <w:b/>
          <w:bCs/>
          <w:lang w:val="en-US"/>
        </w:rPr>
        <w:t xml:space="preserve">or </w:t>
      </w:r>
      <w:r w:rsidR="005D339D" w:rsidRPr="00062BDB">
        <w:rPr>
          <w:rFonts w:eastAsia="ＭＳ 明朝" w:hint="eastAsia"/>
          <w:b/>
          <w:bCs/>
          <w:lang w:val="en-US"/>
        </w:rPr>
        <w:t xml:space="preserve">carrier type, </w:t>
      </w:r>
    </w:p>
    <w:p w14:paraId="11FF98D3" w14:textId="40760629" w:rsidR="005D339D" w:rsidRPr="00062BDB" w:rsidRDefault="005D339D" w:rsidP="005D339D">
      <w:pPr>
        <w:pStyle w:val="aff6"/>
        <w:numPr>
          <w:ilvl w:val="1"/>
          <w:numId w:val="32"/>
        </w:numPr>
        <w:ind w:leftChars="0"/>
        <w:rPr>
          <w:rFonts w:eastAsia="ＭＳ 明朝"/>
          <w:b/>
          <w:bCs/>
          <w:lang w:val="en-US"/>
        </w:rPr>
      </w:pPr>
      <w:r w:rsidRPr="00062BDB">
        <w:rPr>
          <w:rFonts w:eastAsia="ＭＳ 明朝"/>
          <w:b/>
          <w:bCs/>
          <w:lang w:val="en-US"/>
        </w:rPr>
        <w:t>A</w:t>
      </w:r>
      <w:r w:rsidRPr="00062BDB">
        <w:rPr>
          <w:rFonts w:eastAsia="ＭＳ 明朝" w:hint="eastAsia"/>
          <w:b/>
          <w:bCs/>
          <w:lang w:val="en-US"/>
        </w:rPr>
        <w:t xml:space="preserve">lt-1: Define a FG that </w:t>
      </w:r>
      <w:r w:rsidR="00F2778C" w:rsidRPr="00062BDB">
        <w:rPr>
          <w:rFonts w:eastAsia="ＭＳ 明朝" w:hint="eastAsia"/>
          <w:b/>
          <w:bCs/>
          <w:lang w:val="en-US"/>
        </w:rPr>
        <w:t xml:space="preserve">covers both licensed and unlicensed bands in candidate sets of (carrier type, SCS) for the cells in the set. </w:t>
      </w:r>
    </w:p>
    <w:p w14:paraId="55538DDD" w14:textId="776A9F6E" w:rsidR="00F2778C" w:rsidRPr="00062BDB" w:rsidRDefault="00F2778C" w:rsidP="00F2778C">
      <w:pPr>
        <w:pStyle w:val="aff6"/>
        <w:numPr>
          <w:ilvl w:val="1"/>
          <w:numId w:val="32"/>
        </w:numPr>
        <w:ind w:leftChars="0"/>
        <w:rPr>
          <w:rFonts w:eastAsia="ＭＳ 明朝"/>
          <w:b/>
          <w:bCs/>
          <w:lang w:val="en-US"/>
        </w:rPr>
      </w:pPr>
      <w:r w:rsidRPr="00062BDB">
        <w:rPr>
          <w:rFonts w:eastAsia="ＭＳ 明朝"/>
          <w:b/>
          <w:bCs/>
          <w:lang w:val="en-US"/>
        </w:rPr>
        <w:t>A</w:t>
      </w:r>
      <w:r w:rsidRPr="00062BDB">
        <w:rPr>
          <w:rFonts w:eastAsia="ＭＳ 明朝" w:hint="eastAsia"/>
          <w:b/>
          <w:bCs/>
          <w:lang w:val="en-US"/>
        </w:rPr>
        <w:t>lt-2: Define a FG that covers only licensed band in candidate sets of (</w:t>
      </w:r>
      <w:r w:rsidRPr="00062BDB">
        <w:rPr>
          <w:rFonts w:eastAsia="ＭＳ 明朝"/>
          <w:b/>
          <w:bCs/>
          <w:lang w:val="en-US"/>
        </w:rPr>
        <w:t>carrier type</w:t>
      </w:r>
      <w:r w:rsidRPr="00062BDB">
        <w:rPr>
          <w:rFonts w:eastAsia="ＭＳ 明朝" w:hint="eastAsia"/>
          <w:b/>
          <w:bCs/>
          <w:lang w:val="en-US"/>
        </w:rPr>
        <w:t xml:space="preserve">, SCS) for the cells in the set. </w:t>
      </w:r>
      <w:r w:rsidR="00DE39CF">
        <w:rPr>
          <w:rFonts w:eastAsia="ＭＳ 明朝" w:hint="eastAsia"/>
          <w:b/>
          <w:bCs/>
          <w:lang w:val="en-US"/>
        </w:rPr>
        <w:t>If necessary, d</w:t>
      </w:r>
      <w:r w:rsidRPr="00062BDB">
        <w:rPr>
          <w:rFonts w:eastAsia="ＭＳ 明朝" w:hint="eastAsia"/>
          <w:b/>
          <w:bCs/>
          <w:lang w:val="en-US"/>
        </w:rPr>
        <w:t xml:space="preserve">efine other FG(s) that covers </w:t>
      </w:r>
      <w:r w:rsidR="00062BDB" w:rsidRPr="00062BDB">
        <w:rPr>
          <w:rFonts w:eastAsia="ＭＳ 明朝" w:hint="eastAsia"/>
          <w:b/>
          <w:bCs/>
          <w:lang w:val="en-US"/>
        </w:rPr>
        <w:t xml:space="preserve">unlicensed bands in candidate sets of (carrier type, SCS) for the cells in the set. </w:t>
      </w:r>
    </w:p>
    <w:tbl>
      <w:tblPr>
        <w:tblStyle w:val="afd"/>
        <w:tblW w:w="0" w:type="auto"/>
        <w:tblLook w:val="04A0" w:firstRow="1" w:lastRow="0" w:firstColumn="1" w:lastColumn="0" w:noHBand="0" w:noVBand="1"/>
      </w:tblPr>
      <w:tblGrid>
        <w:gridCol w:w="1838"/>
        <w:gridCol w:w="20545"/>
      </w:tblGrid>
      <w:tr w:rsidR="00062BDB" w:rsidRPr="001A1512" w14:paraId="7A47ACBC" w14:textId="77777777" w:rsidTr="000E7121">
        <w:tc>
          <w:tcPr>
            <w:tcW w:w="1838" w:type="dxa"/>
            <w:shd w:val="clear" w:color="auto" w:fill="E7E6E6" w:themeFill="background2"/>
          </w:tcPr>
          <w:p w14:paraId="68F4D2BF" w14:textId="77777777" w:rsidR="00062BDB" w:rsidRPr="001A1512" w:rsidRDefault="00062BDB" w:rsidP="000E7121">
            <w:pPr>
              <w:textAlignment w:val="auto"/>
              <w:rPr>
                <w:rFonts w:eastAsia="ＭＳ 明朝"/>
                <w:lang w:val="en-US"/>
              </w:rPr>
            </w:pPr>
            <w:r w:rsidRPr="001A1512">
              <w:rPr>
                <w:rFonts w:eastAsia="ＭＳ 明朝"/>
                <w:lang w:val="en-US"/>
              </w:rPr>
              <w:t>C</w:t>
            </w:r>
            <w:r w:rsidRPr="001A1512">
              <w:rPr>
                <w:rFonts w:eastAsia="ＭＳ 明朝" w:hint="eastAsia"/>
                <w:lang w:val="en-US"/>
              </w:rPr>
              <w:t>ompanies</w:t>
            </w:r>
          </w:p>
        </w:tc>
        <w:tc>
          <w:tcPr>
            <w:tcW w:w="20545" w:type="dxa"/>
            <w:shd w:val="clear" w:color="auto" w:fill="E7E6E6" w:themeFill="background2"/>
          </w:tcPr>
          <w:p w14:paraId="1345DD4E" w14:textId="77777777" w:rsidR="00062BDB" w:rsidRPr="001A1512" w:rsidRDefault="00062BDB" w:rsidP="000E7121">
            <w:pPr>
              <w:textAlignment w:val="auto"/>
              <w:rPr>
                <w:rFonts w:eastAsia="ＭＳ 明朝"/>
                <w:lang w:val="en-US"/>
              </w:rPr>
            </w:pPr>
            <w:r w:rsidRPr="001A1512">
              <w:rPr>
                <w:rFonts w:eastAsia="ＭＳ 明朝"/>
                <w:lang w:val="en-US"/>
              </w:rPr>
              <w:t>C</w:t>
            </w:r>
            <w:r w:rsidRPr="001A1512">
              <w:rPr>
                <w:rFonts w:eastAsia="ＭＳ 明朝" w:hint="eastAsia"/>
                <w:lang w:val="en-US"/>
              </w:rPr>
              <w:t xml:space="preserve">omments </w:t>
            </w:r>
          </w:p>
        </w:tc>
      </w:tr>
      <w:tr w:rsidR="00062BDB" w:rsidRPr="001A1512" w14:paraId="64BCAB54" w14:textId="77777777" w:rsidTr="000E7121">
        <w:tc>
          <w:tcPr>
            <w:tcW w:w="1838" w:type="dxa"/>
          </w:tcPr>
          <w:p w14:paraId="2ABA995E" w14:textId="77777777" w:rsidR="00062BDB" w:rsidRPr="001A1512" w:rsidRDefault="00062BDB" w:rsidP="000E7121">
            <w:pPr>
              <w:textAlignment w:val="auto"/>
              <w:rPr>
                <w:rFonts w:eastAsia="ＭＳ 明朝"/>
                <w:lang w:val="en-US"/>
              </w:rPr>
            </w:pPr>
            <w:r>
              <w:rPr>
                <w:rFonts w:eastAsia="ＭＳ 明朝" w:hint="eastAsia"/>
                <w:lang w:val="en-US"/>
              </w:rPr>
              <w:t>Moderator</w:t>
            </w:r>
          </w:p>
        </w:tc>
        <w:tc>
          <w:tcPr>
            <w:tcW w:w="20545" w:type="dxa"/>
          </w:tcPr>
          <w:p w14:paraId="539A625F" w14:textId="2B798C13" w:rsidR="00062BDB" w:rsidRPr="001A1512" w:rsidRDefault="00062BDB" w:rsidP="000E7121">
            <w:pPr>
              <w:textAlignment w:val="auto"/>
              <w:rPr>
                <w:rFonts w:eastAsia="ＭＳ 明朝"/>
                <w:lang w:val="en-US"/>
              </w:rPr>
            </w:pPr>
            <w:r>
              <w:rPr>
                <w:rFonts w:eastAsia="ＭＳ 明朝" w:hint="eastAsia"/>
                <w:lang w:val="en-US"/>
              </w:rPr>
              <w:t>It seems many companies prefer to focus on designing Rel-19 MCE capabilities</w:t>
            </w:r>
            <w:r w:rsidR="004D4D95">
              <w:rPr>
                <w:rFonts w:eastAsia="ＭＳ 明朝" w:hint="eastAsia"/>
                <w:lang w:val="en-US"/>
              </w:rPr>
              <w:t xml:space="preserve"> considering real deployment</w:t>
            </w:r>
            <w:r>
              <w:rPr>
                <w:rFonts w:eastAsia="ＭＳ 明朝" w:hint="eastAsia"/>
                <w:lang w:val="en-US"/>
              </w:rPr>
              <w:t xml:space="preserve">. Regarding </w:t>
            </w:r>
            <w:r w:rsidR="004D4D95">
              <w:rPr>
                <w:rFonts w:eastAsia="ＭＳ 明朝" w:hint="eastAsia"/>
                <w:lang w:val="en-US"/>
              </w:rPr>
              <w:t>how to treat unlicensed band</w:t>
            </w:r>
            <w:r w:rsidR="009028AE">
              <w:rPr>
                <w:rFonts w:eastAsia="ＭＳ 明朝" w:hint="eastAsia"/>
                <w:lang w:val="en-US"/>
              </w:rPr>
              <w:t xml:space="preserve">, </w:t>
            </w:r>
            <w:r w:rsidR="009028AE">
              <w:rPr>
                <w:rFonts w:eastAsia="ＭＳ 明朝"/>
                <w:lang w:val="en-US"/>
              </w:rPr>
              <w:t>I</w:t>
            </w:r>
            <w:r w:rsidR="009028AE">
              <w:rPr>
                <w:rFonts w:eastAsia="ＭＳ 明朝" w:hint="eastAsia"/>
                <w:lang w:val="en-US"/>
              </w:rPr>
              <w:t xml:space="preserve"> see some believe unlicensed band should be considered, while some others not. </w:t>
            </w:r>
            <w:r w:rsidR="00376EAA">
              <w:rPr>
                <w:rFonts w:eastAsia="ＭＳ 明朝"/>
                <w:lang w:val="en-US"/>
              </w:rPr>
              <w:t>I</w:t>
            </w:r>
            <w:r w:rsidR="00376EAA">
              <w:rPr>
                <w:rFonts w:eastAsia="ＭＳ 明朝" w:hint="eastAsia"/>
                <w:lang w:val="en-US"/>
              </w:rPr>
              <w:t xml:space="preserve">t may be acceptable to everyone if separate FGs are defined such that one FG focus only on licensed band, while the other FG focus on unlicensed band as well as licensed band </w:t>
            </w:r>
            <w:r>
              <w:rPr>
                <w:rFonts w:eastAsia="ＭＳ 明朝" w:hint="eastAsia"/>
                <w:lang w:val="en-US"/>
              </w:rPr>
              <w:t xml:space="preserve"> </w:t>
            </w:r>
          </w:p>
        </w:tc>
      </w:tr>
      <w:tr w:rsidR="00062BDB" w:rsidRPr="001A1512" w14:paraId="6CD7FFC5" w14:textId="77777777" w:rsidTr="000E7121">
        <w:tc>
          <w:tcPr>
            <w:tcW w:w="1838" w:type="dxa"/>
          </w:tcPr>
          <w:p w14:paraId="3505A708" w14:textId="00B5E4A4" w:rsidR="00062BDB" w:rsidRPr="001A1512" w:rsidRDefault="00A56143" w:rsidP="000E7121">
            <w:pPr>
              <w:textAlignment w:val="auto"/>
              <w:rPr>
                <w:rFonts w:eastAsia="ＭＳ 明朝"/>
                <w:lang w:val="en-US"/>
              </w:rPr>
            </w:pPr>
            <w:r>
              <w:rPr>
                <w:rFonts w:eastAsia="ＭＳ 明朝"/>
                <w:lang w:val="en-US"/>
              </w:rPr>
              <w:t>Nokia</w:t>
            </w:r>
          </w:p>
        </w:tc>
        <w:tc>
          <w:tcPr>
            <w:tcW w:w="20545" w:type="dxa"/>
          </w:tcPr>
          <w:p w14:paraId="0967D9F1" w14:textId="15EF1B98" w:rsidR="00062BDB" w:rsidRDefault="00A56143" w:rsidP="000E7121">
            <w:pPr>
              <w:textAlignment w:val="auto"/>
              <w:rPr>
                <w:rFonts w:eastAsia="ＭＳ 明朝"/>
                <w:lang w:val="en-US"/>
              </w:rPr>
            </w:pPr>
            <w:r>
              <w:rPr>
                <w:rFonts w:eastAsia="ＭＳ 明朝"/>
                <w:lang w:val="en-US"/>
              </w:rPr>
              <w:t xml:space="preserve">As for question 1-1, we think a single FG would be sufficient and the question will be more if unlicensed band TDD is to be supported or not (in Rel-19. </w:t>
            </w:r>
            <w:r>
              <w:rPr>
                <w:rFonts w:eastAsia="ＭＳ 明朝"/>
                <w:lang w:val="en-US"/>
              </w:rPr>
              <w:br/>
              <w:t xml:space="preserve">From our perspective, we don’t see a need to support unlicensed band. </w:t>
            </w:r>
          </w:p>
          <w:p w14:paraId="34E5BEDD" w14:textId="632DB32E" w:rsidR="00A56143" w:rsidRPr="001A1512" w:rsidRDefault="00A56143" w:rsidP="000E7121">
            <w:pPr>
              <w:textAlignment w:val="auto"/>
              <w:rPr>
                <w:rFonts w:eastAsia="ＭＳ 明朝"/>
                <w:lang w:val="en-US"/>
              </w:rPr>
            </w:pPr>
          </w:p>
        </w:tc>
      </w:tr>
      <w:tr w:rsidR="009D38CA" w:rsidRPr="001A1512" w14:paraId="6280779B" w14:textId="77777777" w:rsidTr="00380E81">
        <w:tc>
          <w:tcPr>
            <w:tcW w:w="1838" w:type="dxa"/>
          </w:tcPr>
          <w:p w14:paraId="6D910F59" w14:textId="77777777" w:rsidR="009D38CA" w:rsidRPr="001A1512" w:rsidRDefault="009D38CA" w:rsidP="00380E81">
            <w:pPr>
              <w:textAlignment w:val="auto"/>
              <w:rPr>
                <w:rFonts w:eastAsia="ＭＳ 明朝"/>
                <w:lang w:val="en-US"/>
              </w:rPr>
            </w:pPr>
            <w:r>
              <w:rPr>
                <w:rFonts w:eastAsia="ＭＳ 明朝" w:hint="eastAsia"/>
                <w:lang w:val="en-US"/>
              </w:rPr>
              <w:t>Qualcomm</w:t>
            </w:r>
          </w:p>
        </w:tc>
        <w:tc>
          <w:tcPr>
            <w:tcW w:w="20545" w:type="dxa"/>
          </w:tcPr>
          <w:p w14:paraId="7106BC45" w14:textId="77777777" w:rsidR="009D38CA" w:rsidRDefault="009D38CA" w:rsidP="00380E81">
            <w:pPr>
              <w:textAlignment w:val="auto"/>
              <w:rPr>
                <w:rFonts w:eastAsia="ＭＳ 明朝"/>
                <w:lang w:val="en-US"/>
              </w:rPr>
            </w:pPr>
            <w:r>
              <w:rPr>
                <w:rFonts w:eastAsia="ＭＳ 明朝" w:hint="eastAsia"/>
                <w:lang w:val="en-US"/>
              </w:rPr>
              <w:t xml:space="preserve">We </w:t>
            </w:r>
            <w:r>
              <w:rPr>
                <w:rFonts w:eastAsia="ＭＳ 明朝"/>
                <w:lang w:val="en-US"/>
              </w:rPr>
              <w:t>prefer</w:t>
            </w:r>
            <w:r>
              <w:rPr>
                <w:rFonts w:eastAsia="ＭＳ 明朝" w:hint="eastAsia"/>
                <w:lang w:val="en-US"/>
              </w:rPr>
              <w:t xml:space="preserve"> Alt-1. </w:t>
            </w:r>
          </w:p>
          <w:p w14:paraId="2A71957C" w14:textId="77777777" w:rsidR="009D38CA" w:rsidRPr="001A1512" w:rsidRDefault="009D38CA" w:rsidP="00380E81">
            <w:pPr>
              <w:textAlignment w:val="auto"/>
              <w:rPr>
                <w:rFonts w:eastAsia="ＭＳ 明朝"/>
                <w:lang w:val="en-US"/>
              </w:rPr>
            </w:pPr>
            <w:r>
              <w:rPr>
                <w:rFonts w:eastAsia="ＭＳ 明朝" w:hint="eastAsia"/>
                <w:lang w:val="en-US"/>
              </w:rPr>
              <w:t>The features for unlicensed bands are already supported for DCI format 0_3/1_3 in Rel-18 MCE, and there is no reason to disallow it in Rel-19 MCE.</w:t>
            </w:r>
          </w:p>
        </w:tc>
      </w:tr>
      <w:tr w:rsidR="003F4E15" w:rsidRPr="001A1512" w14:paraId="71DD16AF" w14:textId="77777777" w:rsidTr="000E7121">
        <w:tc>
          <w:tcPr>
            <w:tcW w:w="1838" w:type="dxa"/>
          </w:tcPr>
          <w:p w14:paraId="357C2074" w14:textId="234949EA" w:rsidR="003F4E15" w:rsidRPr="009D38CA" w:rsidRDefault="003F4E15" w:rsidP="003F4E15">
            <w:pPr>
              <w:textAlignment w:val="auto"/>
              <w:rPr>
                <w:rFonts w:eastAsia="ＭＳ 明朝"/>
              </w:rPr>
            </w:pPr>
            <w:r>
              <w:rPr>
                <w:rFonts w:eastAsia="SimSun" w:hint="eastAsia"/>
                <w:lang w:val="en-US" w:eastAsia="zh-CN"/>
              </w:rPr>
              <w:t>H</w:t>
            </w:r>
            <w:r>
              <w:rPr>
                <w:rFonts w:eastAsia="SimSun"/>
                <w:lang w:val="en-US" w:eastAsia="zh-CN"/>
              </w:rPr>
              <w:t>uawei, HiSilicon</w:t>
            </w:r>
          </w:p>
        </w:tc>
        <w:tc>
          <w:tcPr>
            <w:tcW w:w="20545" w:type="dxa"/>
          </w:tcPr>
          <w:p w14:paraId="75F5CD97" w14:textId="4DA55818" w:rsidR="003F4E15" w:rsidRPr="001A1512" w:rsidRDefault="003F4E15" w:rsidP="003F4E15">
            <w:pPr>
              <w:textAlignment w:val="auto"/>
              <w:rPr>
                <w:rFonts w:eastAsia="ＭＳ 明朝"/>
                <w:lang w:val="en-US"/>
              </w:rPr>
            </w:pPr>
            <w:r>
              <w:rPr>
                <w:rFonts w:eastAsia="SimSun"/>
                <w:lang w:val="en-US" w:eastAsia="zh-CN"/>
              </w:rPr>
              <w:t>Ok with Alt-1.</w:t>
            </w:r>
          </w:p>
        </w:tc>
      </w:tr>
      <w:tr w:rsidR="003F4E15" w:rsidRPr="001A1512" w14:paraId="425D106C" w14:textId="77777777" w:rsidTr="000E7121">
        <w:tc>
          <w:tcPr>
            <w:tcW w:w="1838" w:type="dxa"/>
          </w:tcPr>
          <w:p w14:paraId="49BC2917" w14:textId="5F78E9E3" w:rsidR="003F4E15" w:rsidRPr="001A1512" w:rsidRDefault="00035D02" w:rsidP="003F4E15">
            <w:pPr>
              <w:textAlignment w:val="auto"/>
              <w:rPr>
                <w:rFonts w:eastAsia="ＭＳ 明朝"/>
                <w:lang w:val="en-US"/>
              </w:rPr>
            </w:pPr>
            <w:r>
              <w:rPr>
                <w:rFonts w:eastAsia="ＭＳ 明朝"/>
                <w:lang w:val="en-US"/>
              </w:rPr>
              <w:t>Apple</w:t>
            </w:r>
          </w:p>
        </w:tc>
        <w:tc>
          <w:tcPr>
            <w:tcW w:w="20545" w:type="dxa"/>
          </w:tcPr>
          <w:p w14:paraId="52813863" w14:textId="0C5A173B" w:rsidR="003F4E15" w:rsidRPr="001A1512" w:rsidRDefault="00035D02" w:rsidP="003F4E15">
            <w:pPr>
              <w:textAlignment w:val="auto"/>
              <w:rPr>
                <w:rFonts w:eastAsia="ＭＳ 明朝"/>
                <w:lang w:val="en-US"/>
              </w:rPr>
            </w:pPr>
            <w:r>
              <w:rPr>
                <w:rFonts w:eastAsia="ＭＳ 明朝"/>
                <w:lang w:val="en-US"/>
              </w:rPr>
              <w:t>We prefer Alt-2, as we don’t see the necessity to support unlicensed operation with this feature</w:t>
            </w:r>
          </w:p>
        </w:tc>
      </w:tr>
      <w:tr w:rsidR="00A80E17" w:rsidRPr="001A1512" w14:paraId="2B704924" w14:textId="77777777" w:rsidTr="000E7121">
        <w:tc>
          <w:tcPr>
            <w:tcW w:w="1838" w:type="dxa"/>
          </w:tcPr>
          <w:p w14:paraId="09F5EE54" w14:textId="1A7D89B6" w:rsidR="00A80E17" w:rsidRDefault="00A80E17" w:rsidP="00A80E17">
            <w:pPr>
              <w:rPr>
                <w:rFonts w:eastAsia="ＭＳ 明朝"/>
                <w:lang w:val="en-US"/>
              </w:rPr>
            </w:pPr>
            <w:r>
              <w:rPr>
                <w:rFonts w:eastAsia="ＭＳ 明朝"/>
                <w:lang w:val="en-US"/>
              </w:rPr>
              <w:t>vivo</w:t>
            </w:r>
          </w:p>
        </w:tc>
        <w:tc>
          <w:tcPr>
            <w:tcW w:w="20545" w:type="dxa"/>
          </w:tcPr>
          <w:p w14:paraId="3AC4D01A" w14:textId="5D18D1B3" w:rsidR="00A80E17" w:rsidRDefault="00A80E17" w:rsidP="00A80E17">
            <w:pPr>
              <w:rPr>
                <w:rFonts w:eastAsia="ＭＳ 明朝"/>
                <w:lang w:val="en-US"/>
              </w:rPr>
            </w:pPr>
            <w:r>
              <w:rPr>
                <w:rFonts w:eastAsia="ＭＳ 明朝"/>
                <w:lang w:val="en-US"/>
              </w:rPr>
              <w:t>Alt-1.</w:t>
            </w:r>
          </w:p>
        </w:tc>
      </w:tr>
      <w:tr w:rsidR="00CD2275" w:rsidRPr="001A1512" w14:paraId="5BDD3CBE" w14:textId="77777777" w:rsidTr="000E7121">
        <w:tc>
          <w:tcPr>
            <w:tcW w:w="1838" w:type="dxa"/>
          </w:tcPr>
          <w:p w14:paraId="149CDB1D" w14:textId="4975274A" w:rsidR="00CD2275" w:rsidRDefault="00CD2275" w:rsidP="00CD2275">
            <w:pPr>
              <w:rPr>
                <w:rFonts w:eastAsia="ＭＳ 明朝"/>
                <w:lang w:val="en-US"/>
              </w:rPr>
            </w:pPr>
            <w:r>
              <w:rPr>
                <w:rFonts w:eastAsia="ＭＳ 明朝"/>
                <w:lang w:val="en-US"/>
              </w:rPr>
              <w:t>ZTE</w:t>
            </w:r>
          </w:p>
        </w:tc>
        <w:tc>
          <w:tcPr>
            <w:tcW w:w="20545" w:type="dxa"/>
          </w:tcPr>
          <w:p w14:paraId="608EA859" w14:textId="2E712E9B" w:rsidR="00CD2275" w:rsidRDefault="00CD2275" w:rsidP="00CD2275">
            <w:pPr>
              <w:rPr>
                <w:rFonts w:eastAsia="ＭＳ 明朝"/>
                <w:lang w:val="en-US"/>
              </w:rPr>
            </w:pPr>
            <w:r>
              <w:rPr>
                <w:rFonts w:eastAsia="ＭＳ 明朝"/>
                <w:lang w:val="en-US"/>
              </w:rPr>
              <w:t>We are fine with Alt-1 considering that this has been supported in Rel-18.</w:t>
            </w:r>
          </w:p>
        </w:tc>
      </w:tr>
      <w:tr w:rsidR="00D93204" w:rsidRPr="001A1512" w14:paraId="72B3B4EA" w14:textId="77777777" w:rsidTr="000E7121">
        <w:tc>
          <w:tcPr>
            <w:tcW w:w="1838" w:type="dxa"/>
          </w:tcPr>
          <w:p w14:paraId="59D4AD85" w14:textId="5DA6A945" w:rsidR="00D93204" w:rsidRDefault="00D93204" w:rsidP="00CD2275">
            <w:pPr>
              <w:rPr>
                <w:rFonts w:eastAsia="ＭＳ 明朝"/>
                <w:lang w:val="en-US"/>
              </w:rPr>
            </w:pPr>
            <w:r>
              <w:rPr>
                <w:rFonts w:eastAsia="ＭＳ 明朝"/>
                <w:lang w:val="en-US"/>
              </w:rPr>
              <w:t>MediaTek</w:t>
            </w:r>
          </w:p>
        </w:tc>
        <w:tc>
          <w:tcPr>
            <w:tcW w:w="20545" w:type="dxa"/>
          </w:tcPr>
          <w:p w14:paraId="4F11A354" w14:textId="727BA633" w:rsidR="00D93204" w:rsidRDefault="00D93204" w:rsidP="00CD2275">
            <w:pPr>
              <w:rPr>
                <w:rFonts w:eastAsia="ＭＳ 明朝"/>
                <w:lang w:val="en-US"/>
              </w:rPr>
            </w:pPr>
            <w:r>
              <w:rPr>
                <w:rFonts w:eastAsia="ＭＳ 明朝"/>
                <w:lang w:val="en-US"/>
              </w:rPr>
              <w:t>Alt-2 seems more aligned with commercial relevance.</w:t>
            </w:r>
          </w:p>
        </w:tc>
      </w:tr>
      <w:tr w:rsidR="00EE73CE" w:rsidRPr="001A1512" w14:paraId="6F3FF6BC" w14:textId="77777777" w:rsidTr="00EE73CE">
        <w:tc>
          <w:tcPr>
            <w:tcW w:w="1838" w:type="dxa"/>
          </w:tcPr>
          <w:p w14:paraId="734EDF83" w14:textId="77777777" w:rsidR="00EE73CE" w:rsidRPr="001A1512" w:rsidRDefault="00EE73CE" w:rsidP="00EE380F">
            <w:pPr>
              <w:textAlignment w:val="auto"/>
              <w:rPr>
                <w:rFonts w:eastAsia="ＭＳ 明朝"/>
                <w:lang w:val="en-US"/>
              </w:rPr>
            </w:pPr>
            <w:r>
              <w:rPr>
                <w:rFonts w:eastAsia="ＭＳ 明朝" w:hint="eastAsia"/>
                <w:lang w:val="en-US"/>
              </w:rPr>
              <w:t>NTT DOCOMO</w:t>
            </w:r>
          </w:p>
        </w:tc>
        <w:tc>
          <w:tcPr>
            <w:tcW w:w="20545" w:type="dxa"/>
          </w:tcPr>
          <w:p w14:paraId="33E18F37" w14:textId="77777777" w:rsidR="00EE73CE" w:rsidRPr="001A1512" w:rsidRDefault="00EE73CE" w:rsidP="00EE380F">
            <w:pPr>
              <w:textAlignment w:val="auto"/>
              <w:rPr>
                <w:rFonts w:eastAsia="ＭＳ 明朝"/>
                <w:lang w:val="en-US"/>
              </w:rPr>
            </w:pPr>
            <w:r>
              <w:rPr>
                <w:rFonts w:eastAsia="ＭＳ 明朝" w:hint="eastAsia"/>
                <w:lang w:val="en-US"/>
              </w:rPr>
              <w:t xml:space="preserve">Support Alt. 2. </w:t>
            </w:r>
            <w:r>
              <w:rPr>
                <w:rFonts w:eastAsia="ＭＳ 明朝"/>
                <w:lang w:val="en-US"/>
              </w:rPr>
              <w:t>S</w:t>
            </w:r>
            <w:r>
              <w:rPr>
                <w:rFonts w:eastAsia="ＭＳ 明朝" w:hint="eastAsia"/>
                <w:lang w:val="en-US"/>
              </w:rPr>
              <w:t>upported bands in candidate sets should be focused on ones with high commercial needs. Considering real deployment, only licensed band is sufficient. If the support of unlicensed band is really required, separate FGs can be considered.</w:t>
            </w:r>
          </w:p>
        </w:tc>
      </w:tr>
      <w:tr w:rsidR="007D0BA4" w:rsidRPr="001A1512" w14:paraId="1B44E72A" w14:textId="77777777" w:rsidTr="007D0BA4">
        <w:tc>
          <w:tcPr>
            <w:tcW w:w="1838" w:type="dxa"/>
          </w:tcPr>
          <w:p w14:paraId="344D0EEF" w14:textId="6556FC81" w:rsidR="007D0BA4" w:rsidRPr="001A1512" w:rsidRDefault="007F241C" w:rsidP="00EE380F">
            <w:pPr>
              <w:textAlignment w:val="auto"/>
              <w:rPr>
                <w:rFonts w:eastAsia="ＭＳ 明朝"/>
                <w:lang w:val="en-US"/>
              </w:rPr>
            </w:pPr>
            <w:r>
              <w:rPr>
                <w:rFonts w:eastAsia="ＭＳ 明朝"/>
                <w:lang w:val="en-US"/>
              </w:rPr>
              <w:t>Lenovo</w:t>
            </w:r>
          </w:p>
        </w:tc>
        <w:tc>
          <w:tcPr>
            <w:tcW w:w="20545" w:type="dxa"/>
          </w:tcPr>
          <w:p w14:paraId="0B42C324" w14:textId="0D79B53C" w:rsidR="007D0BA4" w:rsidRPr="001A1512" w:rsidRDefault="007F241C" w:rsidP="00EE380F">
            <w:pPr>
              <w:textAlignment w:val="auto"/>
              <w:rPr>
                <w:rFonts w:eastAsia="ＭＳ 明朝"/>
                <w:lang w:val="en-US"/>
              </w:rPr>
            </w:pPr>
            <w:r>
              <w:rPr>
                <w:rFonts w:eastAsia="ＭＳ 明朝"/>
                <w:lang w:val="en-US"/>
              </w:rPr>
              <w:t>We support Alt 2 to focus on really commercial deployment scenarios.</w:t>
            </w:r>
          </w:p>
        </w:tc>
      </w:tr>
    </w:tbl>
    <w:p w14:paraId="621355D3" w14:textId="77777777" w:rsidR="00024308" w:rsidRPr="007D0BA4" w:rsidRDefault="00024308" w:rsidP="00DA0DE4">
      <w:pPr>
        <w:rPr>
          <w:rFonts w:eastAsia="ＭＳ 明朝"/>
          <w:lang w:val="en-US"/>
        </w:rPr>
      </w:pPr>
    </w:p>
    <w:p w14:paraId="18B78B18" w14:textId="607AE2F0" w:rsidR="00376EAA" w:rsidRDefault="00376EAA" w:rsidP="00376EAA">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1-</w:t>
      </w:r>
      <w:r w:rsidR="00915E4F">
        <w:rPr>
          <w:rFonts w:ascii="Times New Roman" w:eastAsiaTheme="minorEastAsia" w:hAnsi="Times New Roman" w:hint="eastAsia"/>
          <w:b/>
          <w:bCs/>
          <w:i w:val="0"/>
          <w:highlight w:val="yellow"/>
          <w:lang w:val="en-US"/>
        </w:rPr>
        <w:t>4</w:t>
      </w:r>
      <w:r w:rsidRPr="00F16392">
        <w:rPr>
          <w:rFonts w:ascii="Times New Roman" w:hAnsi="Times New Roman"/>
          <w:b/>
          <w:bCs/>
          <w:i w:val="0"/>
          <w:highlight w:val="yellow"/>
          <w:lang w:val="en-US"/>
        </w:rPr>
        <w:t>:</w:t>
      </w:r>
    </w:p>
    <w:p w14:paraId="545FCCD8" w14:textId="77777777" w:rsidR="00376EAA" w:rsidRDefault="00376EAA" w:rsidP="00376EAA">
      <w:pPr>
        <w:rPr>
          <w:rFonts w:eastAsia="ＭＳ 明朝"/>
          <w:b/>
          <w:bCs/>
          <w:lang w:val="en-US"/>
        </w:rPr>
      </w:pPr>
      <w:r w:rsidRPr="002A42F3">
        <w:rPr>
          <w:rFonts w:eastAsia="ＭＳ 明朝"/>
          <w:b/>
          <w:bCs/>
          <w:lang w:val="en-US"/>
        </w:rPr>
        <w:t>C</w:t>
      </w:r>
      <w:r w:rsidRPr="002A42F3">
        <w:rPr>
          <w:rFonts w:eastAsia="ＭＳ 明朝" w:hint="eastAsia"/>
          <w:b/>
          <w:bCs/>
          <w:lang w:val="en-US"/>
        </w:rPr>
        <w:t xml:space="preserve">ompanies are encouraged to share views on </w:t>
      </w:r>
      <w:r>
        <w:rPr>
          <w:rFonts w:eastAsia="ＭＳ 明朝" w:hint="eastAsia"/>
          <w:b/>
          <w:bCs/>
          <w:lang w:val="en-US"/>
        </w:rPr>
        <w:t xml:space="preserve">the following question(s) </w:t>
      </w:r>
      <w:r w:rsidRPr="002A42F3">
        <w:rPr>
          <w:rFonts w:eastAsia="ＭＳ 明朝" w:hint="eastAsia"/>
          <w:b/>
          <w:bCs/>
          <w:lang w:val="en-US"/>
        </w:rPr>
        <w:t xml:space="preserve">for multi-cell PxSCH scheduling with different SCS and/or carrier type for the cells in the set: </w:t>
      </w:r>
    </w:p>
    <w:p w14:paraId="2B5C935F" w14:textId="2C2C116A" w:rsidR="00035176" w:rsidRDefault="00035176" w:rsidP="00035176">
      <w:pPr>
        <w:pStyle w:val="aff6"/>
        <w:numPr>
          <w:ilvl w:val="0"/>
          <w:numId w:val="32"/>
        </w:numPr>
        <w:ind w:leftChars="0" w:left="402" w:hanging="402"/>
        <w:rPr>
          <w:rFonts w:eastAsia="ＭＳ 明朝"/>
          <w:b/>
          <w:bCs/>
          <w:lang w:val="en-US"/>
        </w:rPr>
      </w:pPr>
      <w:r>
        <w:rPr>
          <w:rFonts w:eastAsia="ＭＳ 明朝"/>
          <w:b/>
          <w:bCs/>
          <w:lang w:val="en-US"/>
        </w:rPr>
        <w:t>F</w:t>
      </w:r>
      <w:r>
        <w:rPr>
          <w:rFonts w:eastAsia="ＭＳ 明朝" w:hint="eastAsia"/>
          <w:b/>
          <w:bCs/>
          <w:lang w:val="en-US"/>
        </w:rPr>
        <w:t xml:space="preserve">or how to capture sets of (carrier type, SCS) for the cells in the set: </w:t>
      </w:r>
    </w:p>
    <w:p w14:paraId="5C6A1ABA" w14:textId="744747C6" w:rsidR="00376EAA" w:rsidRDefault="00376EAA" w:rsidP="00376EAA">
      <w:pPr>
        <w:pStyle w:val="aff6"/>
        <w:numPr>
          <w:ilvl w:val="1"/>
          <w:numId w:val="32"/>
        </w:numPr>
        <w:ind w:leftChars="0"/>
        <w:rPr>
          <w:rFonts w:eastAsia="ＭＳ 明朝"/>
          <w:b/>
          <w:bCs/>
          <w:lang w:val="en-US"/>
        </w:rPr>
      </w:pPr>
      <w:r w:rsidRPr="00062BDB">
        <w:rPr>
          <w:rFonts w:eastAsia="ＭＳ 明朝"/>
          <w:b/>
          <w:bCs/>
          <w:lang w:val="en-US"/>
        </w:rPr>
        <w:t>A</w:t>
      </w:r>
      <w:r w:rsidRPr="00062BDB">
        <w:rPr>
          <w:rFonts w:eastAsia="ＭＳ 明朝" w:hint="eastAsia"/>
          <w:b/>
          <w:bCs/>
          <w:lang w:val="en-US"/>
        </w:rPr>
        <w:t xml:space="preserve">lt-1: </w:t>
      </w:r>
      <w:r w:rsidR="005A652E">
        <w:rPr>
          <w:rFonts w:eastAsia="ＭＳ 明朝"/>
          <w:b/>
          <w:bCs/>
          <w:lang w:val="en-US"/>
        </w:rPr>
        <w:t>“</w:t>
      </w:r>
      <w:r w:rsidR="005A652E">
        <w:rPr>
          <w:rFonts w:eastAsia="ＭＳ 明朝" w:hint="eastAsia"/>
          <w:b/>
          <w:bCs/>
          <w:lang w:val="en-US"/>
        </w:rPr>
        <w:t xml:space="preserve">Supported applicable combinations of [two or three] sets of </w:t>
      </w:r>
      <w:r w:rsidR="00563DE7">
        <w:rPr>
          <w:rFonts w:eastAsia="ＭＳ 明朝" w:hint="eastAsia"/>
          <w:b/>
          <w:bCs/>
          <w:lang w:val="en-US"/>
        </w:rPr>
        <w:t>(carrier type, SCS) for the cells in the set</w:t>
      </w:r>
      <w:r w:rsidR="0055601C">
        <w:rPr>
          <w:rFonts w:eastAsia="ＭＳ 明朝" w:hint="eastAsia"/>
          <w:b/>
          <w:bCs/>
          <w:lang w:val="en-US"/>
        </w:rPr>
        <w:t xml:space="preserve"> from the band combination</w:t>
      </w:r>
      <w:r w:rsidR="00563DE7">
        <w:rPr>
          <w:rFonts w:eastAsia="ＭＳ 明朝"/>
          <w:b/>
          <w:bCs/>
          <w:lang w:val="en-US"/>
        </w:rPr>
        <w:t>”</w:t>
      </w:r>
      <w:r w:rsidR="00563DE7">
        <w:rPr>
          <w:rFonts w:eastAsia="ＭＳ 明朝" w:hint="eastAsia"/>
          <w:b/>
          <w:bCs/>
          <w:lang w:val="en-US"/>
        </w:rPr>
        <w:t xml:space="preserve"> is described, and capture possible (carrier type, </w:t>
      </w:r>
      <w:r w:rsidR="00EA0C58">
        <w:rPr>
          <w:rFonts w:eastAsia="ＭＳ 明朝" w:hint="eastAsia"/>
          <w:b/>
          <w:bCs/>
          <w:lang w:val="en-US"/>
        </w:rPr>
        <w:t>SCS) for the FG</w:t>
      </w:r>
    </w:p>
    <w:p w14:paraId="6D90281C" w14:textId="7E329553" w:rsidR="00376EAA" w:rsidRDefault="00EA0C58" w:rsidP="00376EAA">
      <w:pPr>
        <w:pStyle w:val="aff6"/>
        <w:numPr>
          <w:ilvl w:val="1"/>
          <w:numId w:val="32"/>
        </w:numPr>
        <w:ind w:leftChars="0"/>
        <w:rPr>
          <w:rFonts w:eastAsia="ＭＳ 明朝"/>
          <w:b/>
          <w:bCs/>
          <w:lang w:val="en-US"/>
        </w:rPr>
      </w:pPr>
      <w:r>
        <w:rPr>
          <w:rFonts w:eastAsia="ＭＳ 明朝" w:hint="eastAsia"/>
          <w:b/>
          <w:bCs/>
          <w:lang w:val="en-US"/>
        </w:rPr>
        <w:t>Alt-2: Actual combinations of (carrier type, SCS) for the cells in the set are listed</w:t>
      </w:r>
      <w:r w:rsidR="002463AF">
        <w:rPr>
          <w:rFonts w:eastAsia="ＭＳ 明朝" w:hint="eastAsia"/>
          <w:b/>
          <w:bCs/>
          <w:lang w:val="en-US"/>
        </w:rPr>
        <w:t>.</w:t>
      </w:r>
    </w:p>
    <w:p w14:paraId="513792AC" w14:textId="57F026F5" w:rsidR="002463AF" w:rsidRDefault="002463AF" w:rsidP="002463AF">
      <w:pPr>
        <w:pStyle w:val="aff6"/>
        <w:numPr>
          <w:ilvl w:val="2"/>
          <w:numId w:val="32"/>
        </w:numPr>
        <w:ind w:leftChars="0"/>
        <w:rPr>
          <w:rFonts w:eastAsia="ＭＳ 明朝"/>
          <w:b/>
          <w:bCs/>
          <w:lang w:val="en-US"/>
        </w:rPr>
      </w:pPr>
      <w:r>
        <w:rPr>
          <w:rFonts w:eastAsia="ＭＳ 明朝"/>
          <w:b/>
          <w:bCs/>
          <w:lang w:val="en-US"/>
        </w:rPr>
        <w:t>F</w:t>
      </w:r>
      <w:r>
        <w:rPr>
          <w:rFonts w:eastAsia="ＭＳ 明朝" w:hint="eastAsia"/>
          <w:b/>
          <w:bCs/>
          <w:lang w:val="en-US"/>
        </w:rPr>
        <w:t xml:space="preserve">or example, when two sets from </w:t>
      </w:r>
      <w:r w:rsidRPr="002A42F3">
        <w:rPr>
          <w:rFonts w:eastAsia="ＭＳ 明朝" w:hint="eastAsia"/>
          <w:b/>
          <w:bCs/>
          <w:lang w:val="en-US"/>
        </w:rPr>
        <w:t>(FR1 licensed FDD, 15kHz), (FR1 licensed TDD, 30kHz), (FR2-1, 120kHz)</w:t>
      </w:r>
      <w:r>
        <w:rPr>
          <w:rFonts w:eastAsia="ＭＳ 明朝" w:hint="eastAsia"/>
          <w:b/>
          <w:bCs/>
          <w:lang w:val="en-US"/>
        </w:rPr>
        <w:t xml:space="preserve"> are considered in the FG, </w:t>
      </w:r>
      <w:r w:rsidR="00915E4F">
        <w:rPr>
          <w:rFonts w:eastAsia="ＭＳ 明朝" w:hint="eastAsia"/>
          <w:b/>
          <w:bCs/>
          <w:lang w:val="en-US"/>
        </w:rPr>
        <w:t xml:space="preserve">the following </w:t>
      </w:r>
      <w:r w:rsidR="00035979">
        <w:rPr>
          <w:rFonts w:eastAsia="ＭＳ 明朝" w:hint="eastAsia"/>
          <w:b/>
          <w:bCs/>
          <w:lang w:val="en-US"/>
        </w:rPr>
        <w:t xml:space="preserve">three </w:t>
      </w:r>
      <w:r w:rsidR="00915E4F">
        <w:rPr>
          <w:rFonts w:eastAsia="ＭＳ 明朝" w:hint="eastAsia"/>
          <w:b/>
          <w:bCs/>
          <w:lang w:val="en-US"/>
        </w:rPr>
        <w:t xml:space="preserve">combinations are listed: </w:t>
      </w:r>
    </w:p>
    <w:p w14:paraId="1C9A1D98" w14:textId="320CFBAD" w:rsidR="00915E4F" w:rsidRDefault="00035979" w:rsidP="00915E4F">
      <w:pPr>
        <w:pStyle w:val="aff6"/>
        <w:numPr>
          <w:ilvl w:val="3"/>
          <w:numId w:val="32"/>
        </w:numPr>
        <w:ind w:leftChars="0"/>
        <w:rPr>
          <w:rFonts w:eastAsia="ＭＳ 明朝"/>
          <w:b/>
          <w:bCs/>
          <w:lang w:val="en-US"/>
        </w:rPr>
      </w:pPr>
      <w:r>
        <w:rPr>
          <w:rFonts w:eastAsia="ＭＳ 明朝" w:hint="eastAsia"/>
          <w:b/>
          <w:bCs/>
          <w:lang w:val="en-US"/>
        </w:rPr>
        <w:t>{</w:t>
      </w:r>
      <w:r w:rsidR="00915E4F" w:rsidRPr="002A42F3">
        <w:rPr>
          <w:rFonts w:eastAsia="ＭＳ 明朝" w:hint="eastAsia"/>
          <w:b/>
          <w:bCs/>
          <w:lang w:val="en-US"/>
        </w:rPr>
        <w:t>(FR1 licensed FDD, 15kHz), (FR1 licensed TDD, 30kHz)</w:t>
      </w:r>
      <w:r>
        <w:rPr>
          <w:rFonts w:eastAsia="ＭＳ 明朝" w:hint="eastAsia"/>
          <w:b/>
          <w:bCs/>
          <w:lang w:val="en-US"/>
        </w:rPr>
        <w:t>}</w:t>
      </w:r>
    </w:p>
    <w:p w14:paraId="04095676" w14:textId="32EB7B06" w:rsidR="00915E4F" w:rsidRDefault="00035979" w:rsidP="00915E4F">
      <w:pPr>
        <w:pStyle w:val="aff6"/>
        <w:numPr>
          <w:ilvl w:val="3"/>
          <w:numId w:val="32"/>
        </w:numPr>
        <w:ind w:leftChars="0"/>
        <w:rPr>
          <w:rFonts w:eastAsia="ＭＳ 明朝"/>
          <w:b/>
          <w:bCs/>
          <w:lang w:val="en-US"/>
        </w:rPr>
      </w:pPr>
      <w:r>
        <w:rPr>
          <w:rFonts w:eastAsia="ＭＳ 明朝" w:hint="eastAsia"/>
          <w:b/>
          <w:bCs/>
          <w:lang w:val="en-US"/>
        </w:rPr>
        <w:t>{</w:t>
      </w:r>
      <w:r w:rsidR="00915E4F" w:rsidRPr="002A42F3">
        <w:rPr>
          <w:rFonts w:eastAsia="ＭＳ 明朝" w:hint="eastAsia"/>
          <w:b/>
          <w:bCs/>
          <w:lang w:val="en-US"/>
        </w:rPr>
        <w:t>(FR1 licensed FDD, 15kHz), (FR2-1, 120kHz)</w:t>
      </w:r>
      <w:r>
        <w:rPr>
          <w:rFonts w:eastAsia="ＭＳ 明朝" w:hint="eastAsia"/>
          <w:b/>
          <w:bCs/>
          <w:lang w:val="en-US"/>
        </w:rPr>
        <w:t>}</w:t>
      </w:r>
    </w:p>
    <w:p w14:paraId="5695C7BE" w14:textId="5B2BD7A7" w:rsidR="00915E4F" w:rsidRPr="00062BDB" w:rsidRDefault="00035979" w:rsidP="00915E4F">
      <w:pPr>
        <w:pStyle w:val="aff6"/>
        <w:numPr>
          <w:ilvl w:val="3"/>
          <w:numId w:val="32"/>
        </w:numPr>
        <w:ind w:leftChars="0"/>
        <w:rPr>
          <w:rFonts w:eastAsia="ＭＳ 明朝"/>
          <w:b/>
          <w:bCs/>
          <w:lang w:val="en-US"/>
        </w:rPr>
      </w:pPr>
      <w:r>
        <w:rPr>
          <w:rFonts w:eastAsia="ＭＳ 明朝" w:hint="eastAsia"/>
          <w:b/>
          <w:bCs/>
          <w:lang w:val="en-US"/>
        </w:rPr>
        <w:t>{</w:t>
      </w:r>
      <w:r w:rsidR="00915E4F" w:rsidRPr="002A42F3">
        <w:rPr>
          <w:rFonts w:eastAsia="ＭＳ 明朝" w:hint="eastAsia"/>
          <w:b/>
          <w:bCs/>
          <w:lang w:val="en-US"/>
        </w:rPr>
        <w:t>(FR1 licensed TDD, 30kHz), (FR2-1, 120kHz)</w:t>
      </w:r>
      <w:r>
        <w:rPr>
          <w:rFonts w:eastAsia="ＭＳ 明朝" w:hint="eastAsia"/>
          <w:b/>
          <w:bCs/>
          <w:lang w:val="en-US"/>
        </w:rPr>
        <w:t>}</w:t>
      </w:r>
    </w:p>
    <w:tbl>
      <w:tblPr>
        <w:tblStyle w:val="afd"/>
        <w:tblW w:w="0" w:type="auto"/>
        <w:tblLook w:val="04A0" w:firstRow="1" w:lastRow="0" w:firstColumn="1" w:lastColumn="0" w:noHBand="0" w:noVBand="1"/>
      </w:tblPr>
      <w:tblGrid>
        <w:gridCol w:w="1838"/>
        <w:gridCol w:w="20545"/>
      </w:tblGrid>
      <w:tr w:rsidR="00915E4F" w:rsidRPr="001A1512" w14:paraId="7770258E" w14:textId="77777777" w:rsidTr="000E7121">
        <w:tc>
          <w:tcPr>
            <w:tcW w:w="1838" w:type="dxa"/>
            <w:shd w:val="clear" w:color="auto" w:fill="E7E6E6" w:themeFill="background2"/>
          </w:tcPr>
          <w:p w14:paraId="399277DF" w14:textId="77777777" w:rsidR="00915E4F" w:rsidRPr="001A1512" w:rsidRDefault="00915E4F" w:rsidP="000E7121">
            <w:pPr>
              <w:textAlignment w:val="auto"/>
              <w:rPr>
                <w:rFonts w:eastAsia="ＭＳ 明朝"/>
                <w:lang w:val="en-US"/>
              </w:rPr>
            </w:pPr>
            <w:r w:rsidRPr="001A1512">
              <w:rPr>
                <w:rFonts w:eastAsia="ＭＳ 明朝"/>
                <w:lang w:val="en-US"/>
              </w:rPr>
              <w:t>C</w:t>
            </w:r>
            <w:r w:rsidRPr="001A1512">
              <w:rPr>
                <w:rFonts w:eastAsia="ＭＳ 明朝" w:hint="eastAsia"/>
                <w:lang w:val="en-US"/>
              </w:rPr>
              <w:t>ompanies</w:t>
            </w:r>
          </w:p>
        </w:tc>
        <w:tc>
          <w:tcPr>
            <w:tcW w:w="20545" w:type="dxa"/>
            <w:shd w:val="clear" w:color="auto" w:fill="E7E6E6" w:themeFill="background2"/>
          </w:tcPr>
          <w:p w14:paraId="430D7C8E" w14:textId="77777777" w:rsidR="00915E4F" w:rsidRPr="001A1512" w:rsidRDefault="00915E4F" w:rsidP="000E7121">
            <w:pPr>
              <w:textAlignment w:val="auto"/>
              <w:rPr>
                <w:rFonts w:eastAsia="ＭＳ 明朝"/>
                <w:lang w:val="en-US"/>
              </w:rPr>
            </w:pPr>
            <w:r w:rsidRPr="001A1512">
              <w:rPr>
                <w:rFonts w:eastAsia="ＭＳ 明朝"/>
                <w:lang w:val="en-US"/>
              </w:rPr>
              <w:t>C</w:t>
            </w:r>
            <w:r w:rsidRPr="001A1512">
              <w:rPr>
                <w:rFonts w:eastAsia="ＭＳ 明朝" w:hint="eastAsia"/>
                <w:lang w:val="en-US"/>
              </w:rPr>
              <w:t xml:space="preserve">omments </w:t>
            </w:r>
          </w:p>
        </w:tc>
      </w:tr>
      <w:tr w:rsidR="00915E4F" w:rsidRPr="001A1512" w14:paraId="01684150" w14:textId="77777777" w:rsidTr="000E7121">
        <w:tc>
          <w:tcPr>
            <w:tcW w:w="1838" w:type="dxa"/>
          </w:tcPr>
          <w:p w14:paraId="245DADDA" w14:textId="77777777" w:rsidR="00915E4F" w:rsidRPr="001A1512" w:rsidRDefault="00915E4F" w:rsidP="000E7121">
            <w:pPr>
              <w:textAlignment w:val="auto"/>
              <w:rPr>
                <w:rFonts w:eastAsia="ＭＳ 明朝"/>
                <w:lang w:val="en-US"/>
              </w:rPr>
            </w:pPr>
            <w:r>
              <w:rPr>
                <w:rFonts w:eastAsia="ＭＳ 明朝" w:hint="eastAsia"/>
                <w:lang w:val="en-US"/>
              </w:rPr>
              <w:t>Moderator</w:t>
            </w:r>
          </w:p>
        </w:tc>
        <w:tc>
          <w:tcPr>
            <w:tcW w:w="20545" w:type="dxa"/>
          </w:tcPr>
          <w:p w14:paraId="1AD50D72" w14:textId="77777777" w:rsidR="00915E4F" w:rsidRDefault="00915E4F" w:rsidP="000E7121">
            <w:pPr>
              <w:textAlignment w:val="auto"/>
              <w:rPr>
                <w:rFonts w:eastAsia="ＭＳ 明朝"/>
                <w:lang w:val="en-US"/>
              </w:rPr>
            </w:pPr>
            <w:r>
              <w:rPr>
                <w:rFonts w:eastAsia="ＭＳ 明朝" w:hint="eastAsia"/>
                <w:lang w:val="en-US"/>
              </w:rPr>
              <w:t xml:space="preserve">Alt-1 is </w:t>
            </w:r>
            <w:r>
              <w:rPr>
                <w:rFonts w:eastAsia="ＭＳ 明朝"/>
                <w:lang w:val="en-US"/>
              </w:rPr>
              <w:t>what</w:t>
            </w:r>
            <w:r>
              <w:rPr>
                <w:rFonts w:eastAsia="ＭＳ 明朝" w:hint="eastAsia"/>
                <w:lang w:val="en-US"/>
              </w:rPr>
              <w:t xml:space="preserve"> </w:t>
            </w:r>
            <w:r w:rsidR="0055601C">
              <w:rPr>
                <w:rFonts w:eastAsia="ＭＳ 明朝"/>
                <w:lang w:val="en-US"/>
              </w:rPr>
              <w:t>I</w:t>
            </w:r>
            <w:r w:rsidR="0055601C">
              <w:rPr>
                <w:rFonts w:eastAsia="ＭＳ 明朝" w:hint="eastAsia"/>
                <w:lang w:val="en-US"/>
              </w:rPr>
              <w:t xml:space="preserve"> was trying in the last RAN1 meeting. Alt-2 is proposed by [4] in this meeting. </w:t>
            </w:r>
          </w:p>
          <w:p w14:paraId="38E34203" w14:textId="12E9BD35" w:rsidR="0055601C" w:rsidRPr="001A1512" w:rsidRDefault="0055601C" w:rsidP="000E7121">
            <w:pPr>
              <w:textAlignment w:val="auto"/>
              <w:rPr>
                <w:rFonts w:eastAsia="ＭＳ 明朝"/>
                <w:lang w:val="en-US"/>
              </w:rPr>
            </w:pPr>
            <w:r>
              <w:rPr>
                <w:rFonts w:eastAsia="ＭＳ 明朝"/>
                <w:lang w:val="en-US"/>
              </w:rPr>
              <w:t>N</w:t>
            </w:r>
            <w:r>
              <w:rPr>
                <w:rFonts w:eastAsia="ＭＳ 明朝" w:hint="eastAsia"/>
                <w:lang w:val="en-US"/>
              </w:rPr>
              <w:t xml:space="preserve">ote that it is my understanding that the intention of </w:t>
            </w:r>
            <w:r>
              <w:rPr>
                <w:rFonts w:eastAsia="ＭＳ 明朝"/>
                <w:lang w:val="en-US"/>
              </w:rPr>
              <w:t>“</w:t>
            </w:r>
            <w:r>
              <w:rPr>
                <w:rFonts w:eastAsia="ＭＳ 明朝" w:hint="eastAsia"/>
                <w:lang w:val="en-US"/>
              </w:rPr>
              <w:t xml:space="preserve">Supported applicable combinations of </w:t>
            </w:r>
            <w:r>
              <w:rPr>
                <w:rFonts w:eastAsia="ＭＳ 明朝"/>
                <w:lang w:val="en-US"/>
              </w:rPr>
              <w:t>…</w:t>
            </w:r>
            <w:r>
              <w:rPr>
                <w:rFonts w:eastAsia="ＭＳ 明朝" w:hint="eastAsia"/>
                <w:lang w:val="en-US"/>
              </w:rPr>
              <w:t xml:space="preserve"> from the band combination</w:t>
            </w:r>
            <w:r>
              <w:rPr>
                <w:rFonts w:eastAsia="ＭＳ 明朝"/>
                <w:lang w:val="en-US"/>
              </w:rPr>
              <w:t>”</w:t>
            </w:r>
            <w:r>
              <w:rPr>
                <w:rFonts w:eastAsia="ＭＳ 明朝" w:hint="eastAsia"/>
                <w:lang w:val="en-US"/>
              </w:rPr>
              <w:t xml:space="preserve"> in Alt-1 implies that</w:t>
            </w:r>
            <w:r w:rsidR="00056E7E">
              <w:rPr>
                <w:rFonts w:eastAsia="ＭＳ 明朝" w:hint="eastAsia"/>
                <w:lang w:val="en-US"/>
              </w:rPr>
              <w:t xml:space="preserve"> the FG focuses only on possible combinations in particular band combo(s) that the FG is related. It seems this intention will not be achieved by Alt-2. </w:t>
            </w:r>
          </w:p>
        </w:tc>
      </w:tr>
      <w:tr w:rsidR="00915E4F" w:rsidRPr="001A1512" w14:paraId="7B6F1A8A" w14:textId="77777777" w:rsidTr="000E7121">
        <w:tc>
          <w:tcPr>
            <w:tcW w:w="1838" w:type="dxa"/>
          </w:tcPr>
          <w:p w14:paraId="179E53D6" w14:textId="37AB892E" w:rsidR="00915E4F" w:rsidRPr="001A1512" w:rsidRDefault="00A56143" w:rsidP="000E7121">
            <w:pPr>
              <w:textAlignment w:val="auto"/>
              <w:rPr>
                <w:rFonts w:eastAsia="ＭＳ 明朝"/>
                <w:lang w:val="en-US"/>
              </w:rPr>
            </w:pPr>
            <w:r>
              <w:rPr>
                <w:rFonts w:eastAsia="ＭＳ 明朝"/>
                <w:lang w:val="en-US"/>
              </w:rPr>
              <w:lastRenderedPageBreak/>
              <w:t>Nokia</w:t>
            </w:r>
          </w:p>
        </w:tc>
        <w:tc>
          <w:tcPr>
            <w:tcW w:w="20545" w:type="dxa"/>
          </w:tcPr>
          <w:p w14:paraId="4375C628" w14:textId="6303FD90" w:rsidR="00915E4F" w:rsidRDefault="00A56143" w:rsidP="000E7121">
            <w:pPr>
              <w:textAlignment w:val="auto"/>
              <w:rPr>
                <w:rFonts w:eastAsia="ＭＳ 明朝"/>
                <w:lang w:val="en-US"/>
              </w:rPr>
            </w:pPr>
            <w:r>
              <w:rPr>
                <w:rFonts w:eastAsia="ＭＳ 明朝"/>
                <w:lang w:val="en-US"/>
              </w:rPr>
              <w:t xml:space="preserve">If it is fine for all to support all the possible combinations based on Alt. 1, then clearly Alt. 1 could be working (and would be simpler). If there is need for the UE to only support part of the combinations (e.g. from the example above for Alt. 2 – only the FR1 FDD and FR2-1 and FR1 TDD and FR2-1, but not FR1 TDD &amp; FR1 FDD) then some signalling according to Alt. 2 would be needed. So Alt. 2 in this respect would be </w:t>
            </w:r>
            <w:r w:rsidR="00DA70F4">
              <w:rPr>
                <w:rFonts w:eastAsia="ＭＳ 明朝"/>
                <w:lang w:val="en-US"/>
              </w:rPr>
              <w:t>safer</w:t>
            </w:r>
            <w:r>
              <w:rPr>
                <w:rFonts w:eastAsia="ＭＳ 明朝"/>
                <w:lang w:val="en-US"/>
              </w:rPr>
              <w:t xml:space="preserve"> in terms of potentially needed underreporting by the UE. </w:t>
            </w:r>
          </w:p>
          <w:p w14:paraId="3002EDF2" w14:textId="251B83A4" w:rsidR="00A56143" w:rsidRPr="001A1512" w:rsidRDefault="00A56143" w:rsidP="000E7121">
            <w:pPr>
              <w:textAlignment w:val="auto"/>
              <w:rPr>
                <w:rFonts w:eastAsia="ＭＳ 明朝"/>
                <w:lang w:val="en-US"/>
              </w:rPr>
            </w:pPr>
            <w:r>
              <w:rPr>
                <w:rFonts w:eastAsia="ＭＳ 明朝"/>
                <w:lang w:val="en-US"/>
              </w:rPr>
              <w:t xml:space="preserve">On moderator comment: For Alt. 2, the description of the main component of course would need to be adjusted, which should not be an issue for Alt. 2 either. </w:t>
            </w:r>
          </w:p>
        </w:tc>
      </w:tr>
      <w:tr w:rsidR="004A27C8" w:rsidRPr="001A1512" w14:paraId="29F4B4D8" w14:textId="77777777" w:rsidTr="00380E81">
        <w:tc>
          <w:tcPr>
            <w:tcW w:w="1838" w:type="dxa"/>
          </w:tcPr>
          <w:p w14:paraId="6490908E" w14:textId="77777777" w:rsidR="004A27C8" w:rsidRPr="001A1512" w:rsidRDefault="004A27C8" w:rsidP="00380E81">
            <w:pPr>
              <w:textAlignment w:val="auto"/>
              <w:rPr>
                <w:rFonts w:eastAsia="ＭＳ 明朝"/>
                <w:lang w:val="en-US"/>
              </w:rPr>
            </w:pPr>
            <w:r>
              <w:rPr>
                <w:rFonts w:eastAsia="ＭＳ 明朝" w:hint="eastAsia"/>
                <w:lang w:val="en-US"/>
              </w:rPr>
              <w:t>Qualcomm</w:t>
            </w:r>
          </w:p>
        </w:tc>
        <w:tc>
          <w:tcPr>
            <w:tcW w:w="20545" w:type="dxa"/>
          </w:tcPr>
          <w:p w14:paraId="190683A3" w14:textId="3550FFCF" w:rsidR="004A27C8" w:rsidRPr="00093495" w:rsidRDefault="004A27C8" w:rsidP="00380E81">
            <w:pPr>
              <w:textAlignment w:val="auto"/>
              <w:rPr>
                <w:rFonts w:eastAsia="ＭＳ 明朝"/>
                <w:lang w:val="en-US"/>
              </w:rPr>
            </w:pPr>
            <w:r>
              <w:rPr>
                <w:rFonts w:eastAsia="ＭＳ 明朝" w:hint="eastAsia"/>
                <w:lang w:val="en-US"/>
              </w:rPr>
              <w:t xml:space="preserve">We </w:t>
            </w:r>
            <w:r w:rsidR="00257BD6">
              <w:rPr>
                <w:rFonts w:eastAsia="ＭＳ 明朝" w:hint="eastAsia"/>
                <w:lang w:val="en-US"/>
              </w:rPr>
              <w:t>think</w:t>
            </w:r>
            <w:r>
              <w:rPr>
                <w:rFonts w:eastAsia="ＭＳ 明朝" w:hint="eastAsia"/>
                <w:lang w:val="en-US"/>
              </w:rPr>
              <w:t xml:space="preserve"> Alt-1</w:t>
            </w:r>
            <w:r w:rsidR="00257BD6">
              <w:rPr>
                <w:rFonts w:eastAsia="ＭＳ 明朝" w:hint="eastAsia"/>
                <w:lang w:val="en-US"/>
              </w:rPr>
              <w:t xml:space="preserve"> is reasonable</w:t>
            </w:r>
            <w:r>
              <w:rPr>
                <w:rFonts w:eastAsia="ＭＳ 明朝" w:hint="eastAsia"/>
                <w:lang w:val="en-US"/>
              </w:rPr>
              <w:t>.</w:t>
            </w:r>
          </w:p>
        </w:tc>
      </w:tr>
      <w:tr w:rsidR="00915E4F" w:rsidRPr="001A1512" w14:paraId="3578910A" w14:textId="77777777" w:rsidTr="000E7121">
        <w:tc>
          <w:tcPr>
            <w:tcW w:w="1838" w:type="dxa"/>
          </w:tcPr>
          <w:p w14:paraId="705A1C79" w14:textId="4AB76095" w:rsidR="00915E4F" w:rsidRPr="004A27C8" w:rsidRDefault="00942E27" w:rsidP="000E7121">
            <w:pPr>
              <w:textAlignment w:val="auto"/>
              <w:rPr>
                <w:rFonts w:eastAsia="ＭＳ 明朝"/>
              </w:rPr>
            </w:pPr>
            <w:r>
              <w:rPr>
                <w:rFonts w:eastAsia="ＭＳ 明朝"/>
              </w:rPr>
              <w:t>Apple</w:t>
            </w:r>
          </w:p>
        </w:tc>
        <w:tc>
          <w:tcPr>
            <w:tcW w:w="20545" w:type="dxa"/>
          </w:tcPr>
          <w:p w14:paraId="4C034B9D" w14:textId="1D897581" w:rsidR="00915E4F" w:rsidRPr="001A1512" w:rsidRDefault="00942E27" w:rsidP="000E7121">
            <w:pPr>
              <w:textAlignment w:val="auto"/>
              <w:rPr>
                <w:rFonts w:eastAsia="ＭＳ 明朝"/>
                <w:lang w:val="en-US"/>
              </w:rPr>
            </w:pPr>
            <w:r>
              <w:rPr>
                <w:rFonts w:eastAsia="ＭＳ 明朝"/>
                <w:lang w:val="en-US"/>
              </w:rPr>
              <w:t>Alt-1 is fine</w:t>
            </w:r>
          </w:p>
        </w:tc>
      </w:tr>
      <w:tr w:rsidR="00A80E17" w:rsidRPr="001A1512" w14:paraId="570952E7" w14:textId="77777777" w:rsidTr="000E7121">
        <w:tc>
          <w:tcPr>
            <w:tcW w:w="1838" w:type="dxa"/>
          </w:tcPr>
          <w:p w14:paraId="6D60FFA7" w14:textId="7E7E8DF6" w:rsidR="00A80E17" w:rsidRPr="001A1512" w:rsidRDefault="00A80E17" w:rsidP="00A80E17">
            <w:pPr>
              <w:textAlignment w:val="auto"/>
              <w:rPr>
                <w:rFonts w:eastAsia="ＭＳ 明朝"/>
                <w:lang w:val="en-US"/>
              </w:rPr>
            </w:pPr>
            <w:r>
              <w:rPr>
                <w:rFonts w:eastAsia="ＭＳ 明朝"/>
              </w:rPr>
              <w:t>vivo</w:t>
            </w:r>
          </w:p>
        </w:tc>
        <w:tc>
          <w:tcPr>
            <w:tcW w:w="20545" w:type="dxa"/>
          </w:tcPr>
          <w:p w14:paraId="3D3C8D66" w14:textId="58191645" w:rsidR="00A80E17" w:rsidRPr="001A1512" w:rsidRDefault="00A80E17" w:rsidP="00A80E17">
            <w:pPr>
              <w:textAlignment w:val="auto"/>
              <w:rPr>
                <w:rFonts w:eastAsia="ＭＳ 明朝"/>
                <w:lang w:val="en-US"/>
              </w:rPr>
            </w:pPr>
            <w:r>
              <w:rPr>
                <w:rFonts w:eastAsia="ＭＳ 明朝"/>
                <w:lang w:val="en-US"/>
              </w:rPr>
              <w:t>Alt-1 seems to be simpler.</w:t>
            </w:r>
          </w:p>
        </w:tc>
      </w:tr>
      <w:tr w:rsidR="00CD2275" w:rsidRPr="001A1512" w14:paraId="0F6BB569" w14:textId="77777777" w:rsidTr="000E7121">
        <w:tc>
          <w:tcPr>
            <w:tcW w:w="1838" w:type="dxa"/>
          </w:tcPr>
          <w:p w14:paraId="25582215" w14:textId="50329E70" w:rsidR="00CD2275" w:rsidRDefault="00CD2275" w:rsidP="00CD2275">
            <w:pPr>
              <w:rPr>
                <w:rFonts w:eastAsia="ＭＳ 明朝"/>
              </w:rPr>
            </w:pPr>
            <w:r>
              <w:rPr>
                <w:rFonts w:eastAsia="ＭＳ 明朝"/>
                <w:lang w:val="en-US"/>
              </w:rPr>
              <w:t>ZTE</w:t>
            </w:r>
          </w:p>
        </w:tc>
        <w:tc>
          <w:tcPr>
            <w:tcW w:w="20545" w:type="dxa"/>
          </w:tcPr>
          <w:p w14:paraId="41204E61" w14:textId="0D3AEC09" w:rsidR="00CD2275" w:rsidRDefault="00CD2275" w:rsidP="00CD2275">
            <w:pPr>
              <w:rPr>
                <w:rFonts w:eastAsia="ＭＳ 明朝"/>
                <w:lang w:val="en-US"/>
              </w:rPr>
            </w:pPr>
            <w:r>
              <w:rPr>
                <w:rFonts w:eastAsia="ＭＳ 明朝"/>
                <w:lang w:val="en-US"/>
              </w:rPr>
              <w:t>We think Alt-1 is better. From the UE implementations perspective, the UE can support any combinations from the multiple sets if the UE supports the multiple sets.</w:t>
            </w:r>
          </w:p>
        </w:tc>
      </w:tr>
      <w:tr w:rsidR="00DB3C6C" w:rsidRPr="001A1512" w14:paraId="6C4CF2BF" w14:textId="77777777" w:rsidTr="00DB3C6C">
        <w:tc>
          <w:tcPr>
            <w:tcW w:w="1838" w:type="dxa"/>
          </w:tcPr>
          <w:p w14:paraId="4B92F8FE" w14:textId="77777777" w:rsidR="00DB3C6C" w:rsidRPr="001A1512" w:rsidRDefault="00DB3C6C" w:rsidP="00EE380F">
            <w:pPr>
              <w:textAlignment w:val="auto"/>
              <w:rPr>
                <w:rFonts w:eastAsia="ＭＳ 明朝"/>
                <w:lang w:val="en-US"/>
              </w:rPr>
            </w:pPr>
            <w:r>
              <w:rPr>
                <w:rFonts w:eastAsia="ＭＳ 明朝" w:hint="eastAsia"/>
                <w:lang w:val="en-US"/>
              </w:rPr>
              <w:t>NTT DOCOMO</w:t>
            </w:r>
          </w:p>
        </w:tc>
        <w:tc>
          <w:tcPr>
            <w:tcW w:w="20545" w:type="dxa"/>
          </w:tcPr>
          <w:p w14:paraId="60670C3A" w14:textId="77777777" w:rsidR="00DB3C6C" w:rsidRPr="001A1512" w:rsidRDefault="00DB3C6C" w:rsidP="00EE380F">
            <w:pPr>
              <w:textAlignment w:val="auto"/>
              <w:rPr>
                <w:rFonts w:eastAsia="ＭＳ 明朝"/>
                <w:lang w:val="en-US"/>
              </w:rPr>
            </w:pPr>
            <w:r>
              <w:rPr>
                <w:rFonts w:eastAsia="ＭＳ 明朝" w:hint="eastAsia"/>
                <w:lang w:val="en-US"/>
              </w:rPr>
              <w:t xml:space="preserve">From our perspective, both Alt-1 and Alt-2 can report supported applicable combinations in different ways. </w:t>
            </w:r>
            <w:r>
              <w:rPr>
                <w:rFonts w:eastAsia="ＭＳ 明朝"/>
                <w:lang w:val="en-US"/>
              </w:rPr>
              <w:t>F</w:t>
            </w:r>
            <w:r>
              <w:rPr>
                <w:rFonts w:eastAsia="ＭＳ 明朝" w:hint="eastAsia"/>
                <w:lang w:val="en-US"/>
              </w:rPr>
              <w:t xml:space="preserve">or simplification, Alt-1 is slightly </w:t>
            </w:r>
            <w:r>
              <w:rPr>
                <w:rFonts w:eastAsia="ＭＳ 明朝"/>
                <w:lang w:val="en-US"/>
              </w:rPr>
              <w:t>preferred</w:t>
            </w:r>
            <w:r>
              <w:rPr>
                <w:rFonts w:eastAsia="ＭＳ 明朝" w:hint="eastAsia"/>
                <w:lang w:val="en-US"/>
              </w:rPr>
              <w:t>.</w:t>
            </w:r>
          </w:p>
        </w:tc>
      </w:tr>
      <w:tr w:rsidR="007F241C" w:rsidRPr="001A1512" w14:paraId="684BB365" w14:textId="77777777" w:rsidTr="00DB3C6C">
        <w:tc>
          <w:tcPr>
            <w:tcW w:w="1838" w:type="dxa"/>
          </w:tcPr>
          <w:p w14:paraId="3CFF454D" w14:textId="0C1CB780" w:rsidR="007F241C" w:rsidRDefault="007F241C" w:rsidP="00EE380F">
            <w:pPr>
              <w:rPr>
                <w:rFonts w:eastAsia="ＭＳ 明朝"/>
                <w:lang w:val="en-US"/>
              </w:rPr>
            </w:pPr>
            <w:r>
              <w:rPr>
                <w:rFonts w:eastAsia="ＭＳ 明朝"/>
                <w:lang w:val="en-US"/>
              </w:rPr>
              <w:t>Lenovo</w:t>
            </w:r>
          </w:p>
        </w:tc>
        <w:tc>
          <w:tcPr>
            <w:tcW w:w="20545" w:type="dxa"/>
          </w:tcPr>
          <w:p w14:paraId="28127CD5" w14:textId="217676DE" w:rsidR="007F241C" w:rsidRDefault="007F241C" w:rsidP="00EE380F">
            <w:pPr>
              <w:rPr>
                <w:rFonts w:eastAsia="ＭＳ 明朝"/>
                <w:lang w:val="en-US"/>
              </w:rPr>
            </w:pPr>
            <w:r>
              <w:rPr>
                <w:rFonts w:eastAsia="ＭＳ 明朝"/>
                <w:lang w:val="en-US"/>
              </w:rPr>
              <w:t>Alt 1 is preferred.</w:t>
            </w:r>
          </w:p>
        </w:tc>
      </w:tr>
    </w:tbl>
    <w:p w14:paraId="1848BC72" w14:textId="77777777" w:rsidR="00062BDB" w:rsidRDefault="00062BDB" w:rsidP="00DA0DE4">
      <w:pPr>
        <w:rPr>
          <w:rFonts w:eastAsia="ＭＳ 明朝"/>
        </w:rPr>
      </w:pPr>
    </w:p>
    <w:p w14:paraId="26D8ADA3" w14:textId="7EC596AF" w:rsidR="0080362A" w:rsidRDefault="0080362A" w:rsidP="0080362A">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1-5</w:t>
      </w:r>
      <w:r w:rsidRPr="00F16392">
        <w:rPr>
          <w:rFonts w:ascii="Times New Roman" w:hAnsi="Times New Roman"/>
          <w:b/>
          <w:bCs/>
          <w:i w:val="0"/>
          <w:highlight w:val="yellow"/>
          <w:lang w:val="en-US"/>
        </w:rPr>
        <w:t>:</w:t>
      </w:r>
    </w:p>
    <w:p w14:paraId="190784C7" w14:textId="77777777" w:rsidR="0080362A" w:rsidRDefault="0080362A" w:rsidP="0080362A">
      <w:pPr>
        <w:rPr>
          <w:rFonts w:eastAsia="ＭＳ 明朝"/>
          <w:b/>
          <w:bCs/>
          <w:lang w:val="en-US"/>
        </w:rPr>
      </w:pPr>
      <w:r w:rsidRPr="002A42F3">
        <w:rPr>
          <w:rFonts w:eastAsia="ＭＳ 明朝"/>
          <w:b/>
          <w:bCs/>
          <w:lang w:val="en-US"/>
        </w:rPr>
        <w:t>C</w:t>
      </w:r>
      <w:r w:rsidRPr="002A42F3">
        <w:rPr>
          <w:rFonts w:eastAsia="ＭＳ 明朝" w:hint="eastAsia"/>
          <w:b/>
          <w:bCs/>
          <w:lang w:val="en-US"/>
        </w:rPr>
        <w:t xml:space="preserve">ompanies are encouraged to share views on </w:t>
      </w:r>
      <w:r>
        <w:rPr>
          <w:rFonts w:eastAsia="ＭＳ 明朝" w:hint="eastAsia"/>
          <w:b/>
          <w:bCs/>
          <w:lang w:val="en-US"/>
        </w:rPr>
        <w:t xml:space="preserve">the following question(s) </w:t>
      </w:r>
      <w:r w:rsidRPr="002A42F3">
        <w:rPr>
          <w:rFonts w:eastAsia="ＭＳ 明朝" w:hint="eastAsia"/>
          <w:b/>
          <w:bCs/>
          <w:lang w:val="en-US"/>
        </w:rPr>
        <w:t xml:space="preserve">for multi-cell PxSCH scheduling with different SCS and/or carrier type for the cells in the set: </w:t>
      </w:r>
    </w:p>
    <w:p w14:paraId="79AAC1C5" w14:textId="179EF81B" w:rsidR="0080362A" w:rsidRPr="00834E4B" w:rsidRDefault="00570134" w:rsidP="0080362A">
      <w:pPr>
        <w:pStyle w:val="aff6"/>
        <w:numPr>
          <w:ilvl w:val="0"/>
          <w:numId w:val="32"/>
        </w:numPr>
        <w:ind w:leftChars="0"/>
        <w:rPr>
          <w:rFonts w:eastAsia="ＭＳ 明朝"/>
          <w:b/>
          <w:bCs/>
          <w:lang w:val="en-US"/>
        </w:rPr>
      </w:pPr>
      <w:r w:rsidRPr="00834E4B">
        <w:rPr>
          <w:rFonts w:eastAsia="ＭＳ 明朝" w:hint="eastAsia"/>
          <w:b/>
          <w:bCs/>
          <w:lang w:val="en-US"/>
        </w:rPr>
        <w:t xml:space="preserve">Q1-5-1: </w:t>
      </w:r>
      <w:r w:rsidR="0080362A" w:rsidRPr="00834E4B">
        <w:rPr>
          <w:rFonts w:eastAsia="ＭＳ 明朝" w:hint="eastAsia"/>
          <w:b/>
          <w:bCs/>
          <w:lang w:val="en-US"/>
        </w:rPr>
        <w:t xml:space="preserve">Whether to </w:t>
      </w:r>
      <w:r w:rsidR="00945573" w:rsidRPr="00834E4B">
        <w:rPr>
          <w:rFonts w:eastAsia="ＭＳ 明朝" w:hint="eastAsia"/>
          <w:b/>
          <w:bCs/>
          <w:lang w:val="en-US"/>
        </w:rPr>
        <w:t xml:space="preserve">define separate FGs between 1) when (carrier type, SCS) </w:t>
      </w:r>
      <w:r w:rsidR="00011C9C">
        <w:rPr>
          <w:rFonts w:eastAsia="ＭＳ 明朝" w:hint="eastAsia"/>
          <w:b/>
          <w:bCs/>
          <w:lang w:val="en-US"/>
        </w:rPr>
        <w:t>of</w:t>
      </w:r>
      <w:r w:rsidR="00945573" w:rsidRPr="00834E4B">
        <w:rPr>
          <w:rFonts w:eastAsia="ＭＳ 明朝" w:hint="eastAsia"/>
          <w:b/>
          <w:bCs/>
          <w:lang w:val="en-US"/>
        </w:rPr>
        <w:t xml:space="preserve"> </w:t>
      </w:r>
      <w:r w:rsidR="00945573" w:rsidRPr="00834E4B">
        <w:rPr>
          <w:rFonts w:eastAsia="ＭＳ 明朝"/>
          <w:b/>
          <w:bCs/>
          <w:lang w:val="en-US"/>
        </w:rPr>
        <w:t>scheduling</w:t>
      </w:r>
      <w:r w:rsidR="00945573" w:rsidRPr="00834E4B">
        <w:rPr>
          <w:rFonts w:eastAsia="ＭＳ 明朝" w:hint="eastAsia"/>
          <w:b/>
          <w:bCs/>
          <w:lang w:val="en-US"/>
        </w:rPr>
        <w:t xml:space="preserve"> cell is </w:t>
      </w:r>
      <w:r w:rsidR="00B62691" w:rsidRPr="00834E4B">
        <w:rPr>
          <w:rFonts w:eastAsia="ＭＳ 明朝" w:hint="eastAsia"/>
          <w:b/>
          <w:bCs/>
          <w:lang w:val="en-US"/>
        </w:rPr>
        <w:t>included in the sets of (carrier type, SCS) reported for the cells in the set</w:t>
      </w:r>
      <w:r w:rsidRPr="00834E4B">
        <w:rPr>
          <w:rFonts w:eastAsia="ＭＳ 明朝" w:hint="eastAsia"/>
          <w:b/>
          <w:bCs/>
          <w:lang w:val="en-US"/>
        </w:rPr>
        <w:t>,</w:t>
      </w:r>
      <w:r w:rsidR="00DF3182" w:rsidRPr="00834E4B">
        <w:rPr>
          <w:rFonts w:eastAsia="ＭＳ 明朝" w:hint="eastAsia"/>
          <w:b/>
          <w:bCs/>
          <w:lang w:val="en-US"/>
        </w:rPr>
        <w:t xml:space="preserve"> and 2) when (carrier type, SCS) </w:t>
      </w:r>
      <w:r w:rsidR="002268A3">
        <w:rPr>
          <w:rFonts w:eastAsia="ＭＳ 明朝" w:hint="eastAsia"/>
          <w:b/>
          <w:bCs/>
          <w:lang w:val="en-US"/>
        </w:rPr>
        <w:t>of</w:t>
      </w:r>
      <w:r w:rsidR="00DF3182" w:rsidRPr="00834E4B">
        <w:rPr>
          <w:rFonts w:eastAsia="ＭＳ 明朝" w:hint="eastAsia"/>
          <w:b/>
          <w:bCs/>
          <w:lang w:val="en-US"/>
        </w:rPr>
        <w:t xml:space="preserve"> </w:t>
      </w:r>
      <w:r w:rsidR="00DF3182" w:rsidRPr="00834E4B">
        <w:rPr>
          <w:rFonts w:eastAsia="ＭＳ 明朝"/>
          <w:b/>
          <w:bCs/>
          <w:lang w:val="en-US"/>
        </w:rPr>
        <w:t>scheduling</w:t>
      </w:r>
      <w:r w:rsidR="00DF3182" w:rsidRPr="00834E4B">
        <w:rPr>
          <w:rFonts w:eastAsia="ＭＳ 明朝" w:hint="eastAsia"/>
          <w:b/>
          <w:bCs/>
          <w:lang w:val="en-US"/>
        </w:rPr>
        <w:t xml:space="preserve"> cell is not included in the sets of (carrier type, SCS) reported for the cells in the set. </w:t>
      </w:r>
    </w:p>
    <w:p w14:paraId="479DF39E" w14:textId="15592168" w:rsidR="00DF3182" w:rsidRPr="00834E4B" w:rsidRDefault="00570134" w:rsidP="0080362A">
      <w:pPr>
        <w:pStyle w:val="aff6"/>
        <w:numPr>
          <w:ilvl w:val="0"/>
          <w:numId w:val="32"/>
        </w:numPr>
        <w:ind w:leftChars="0"/>
        <w:rPr>
          <w:rFonts w:eastAsia="ＭＳ 明朝"/>
          <w:b/>
          <w:bCs/>
          <w:lang w:val="en-US"/>
        </w:rPr>
      </w:pPr>
      <w:r w:rsidRPr="00834E4B">
        <w:rPr>
          <w:rFonts w:eastAsia="ＭＳ 明朝" w:hint="eastAsia"/>
          <w:b/>
          <w:bCs/>
          <w:lang w:val="en-US"/>
        </w:rPr>
        <w:t xml:space="preserve">Q1-5-2: </w:t>
      </w:r>
      <w:r w:rsidR="00DF3182" w:rsidRPr="00834E4B">
        <w:rPr>
          <w:rFonts w:eastAsia="ＭＳ 明朝"/>
          <w:b/>
          <w:bCs/>
          <w:lang w:val="en-US"/>
        </w:rPr>
        <w:t>W</w:t>
      </w:r>
      <w:r w:rsidR="00DF3182" w:rsidRPr="00834E4B">
        <w:rPr>
          <w:rFonts w:eastAsia="ＭＳ 明朝" w:hint="eastAsia"/>
          <w:b/>
          <w:bCs/>
          <w:lang w:val="en-US"/>
        </w:rPr>
        <w:t xml:space="preserve">hether to define separate FGs between 1) when </w:t>
      </w:r>
      <w:r w:rsidR="004E3972" w:rsidRPr="00834E4B">
        <w:rPr>
          <w:rFonts w:eastAsia="ＭＳ 明朝"/>
          <w:b/>
          <w:bCs/>
          <w:lang w:val="en-US"/>
        </w:rPr>
        <w:t>scheduling</w:t>
      </w:r>
      <w:r w:rsidR="004E3972" w:rsidRPr="00834E4B">
        <w:rPr>
          <w:rFonts w:eastAsia="ＭＳ 明朝" w:hint="eastAsia"/>
          <w:b/>
          <w:bCs/>
          <w:lang w:val="en-US"/>
        </w:rPr>
        <w:t xml:space="preserve"> cell is included in the cells in the set</w:t>
      </w:r>
      <w:r w:rsidRPr="00834E4B">
        <w:rPr>
          <w:rFonts w:eastAsia="ＭＳ 明朝" w:hint="eastAsia"/>
          <w:b/>
          <w:bCs/>
          <w:lang w:val="en-US"/>
        </w:rPr>
        <w:t xml:space="preserve">, and 2) when </w:t>
      </w:r>
      <w:r w:rsidRPr="00834E4B">
        <w:rPr>
          <w:rFonts w:eastAsia="ＭＳ 明朝"/>
          <w:b/>
          <w:bCs/>
          <w:lang w:val="en-US"/>
        </w:rPr>
        <w:t>scheduling</w:t>
      </w:r>
      <w:r w:rsidRPr="00834E4B">
        <w:rPr>
          <w:rFonts w:eastAsia="ＭＳ 明朝" w:hint="eastAsia"/>
          <w:b/>
          <w:bCs/>
          <w:lang w:val="en-US"/>
        </w:rPr>
        <w:t xml:space="preserve"> cell is NOT included in the cells in the set</w:t>
      </w:r>
    </w:p>
    <w:tbl>
      <w:tblPr>
        <w:tblStyle w:val="afd"/>
        <w:tblW w:w="0" w:type="auto"/>
        <w:tblLook w:val="04A0" w:firstRow="1" w:lastRow="0" w:firstColumn="1" w:lastColumn="0" w:noHBand="0" w:noVBand="1"/>
      </w:tblPr>
      <w:tblGrid>
        <w:gridCol w:w="1838"/>
        <w:gridCol w:w="20545"/>
      </w:tblGrid>
      <w:tr w:rsidR="00570134" w:rsidRPr="00570134" w14:paraId="06D8B415" w14:textId="77777777" w:rsidTr="000E7121">
        <w:tc>
          <w:tcPr>
            <w:tcW w:w="1838" w:type="dxa"/>
            <w:shd w:val="clear" w:color="auto" w:fill="E7E6E6" w:themeFill="background2"/>
          </w:tcPr>
          <w:p w14:paraId="2B28EE44" w14:textId="77777777" w:rsidR="00570134" w:rsidRPr="00570134" w:rsidRDefault="00570134" w:rsidP="00570134">
            <w:pPr>
              <w:rPr>
                <w:rFonts w:eastAsia="ＭＳ 明朝"/>
                <w:lang w:val="en-US"/>
              </w:rPr>
            </w:pPr>
            <w:r w:rsidRPr="00570134">
              <w:rPr>
                <w:rFonts w:eastAsia="ＭＳ 明朝"/>
                <w:lang w:val="en-US"/>
              </w:rPr>
              <w:t>C</w:t>
            </w:r>
            <w:r w:rsidRPr="00570134">
              <w:rPr>
                <w:rFonts w:eastAsia="ＭＳ 明朝" w:hint="eastAsia"/>
                <w:lang w:val="en-US"/>
              </w:rPr>
              <w:t>ompanies</w:t>
            </w:r>
          </w:p>
        </w:tc>
        <w:tc>
          <w:tcPr>
            <w:tcW w:w="20545" w:type="dxa"/>
            <w:shd w:val="clear" w:color="auto" w:fill="E7E6E6" w:themeFill="background2"/>
          </w:tcPr>
          <w:p w14:paraId="5C4965F1" w14:textId="77777777" w:rsidR="00570134" w:rsidRPr="00570134" w:rsidRDefault="00570134" w:rsidP="00570134">
            <w:pPr>
              <w:rPr>
                <w:rFonts w:eastAsia="ＭＳ 明朝"/>
                <w:lang w:val="en-US"/>
              </w:rPr>
            </w:pPr>
            <w:r w:rsidRPr="00570134">
              <w:rPr>
                <w:rFonts w:eastAsia="ＭＳ 明朝"/>
                <w:lang w:val="en-US"/>
              </w:rPr>
              <w:t>C</w:t>
            </w:r>
            <w:r w:rsidRPr="00570134">
              <w:rPr>
                <w:rFonts w:eastAsia="ＭＳ 明朝" w:hint="eastAsia"/>
                <w:lang w:val="en-US"/>
              </w:rPr>
              <w:t xml:space="preserve">omments </w:t>
            </w:r>
          </w:p>
        </w:tc>
      </w:tr>
      <w:tr w:rsidR="00570134" w:rsidRPr="00570134" w14:paraId="0B7941E8" w14:textId="77777777" w:rsidTr="000E7121">
        <w:tc>
          <w:tcPr>
            <w:tcW w:w="1838" w:type="dxa"/>
          </w:tcPr>
          <w:p w14:paraId="428141D3" w14:textId="77777777" w:rsidR="00570134" w:rsidRPr="00570134" w:rsidRDefault="00570134" w:rsidP="00570134">
            <w:pPr>
              <w:rPr>
                <w:rFonts w:eastAsia="ＭＳ 明朝"/>
                <w:lang w:val="en-US"/>
              </w:rPr>
            </w:pPr>
            <w:r w:rsidRPr="00570134">
              <w:rPr>
                <w:rFonts w:eastAsia="ＭＳ 明朝" w:hint="eastAsia"/>
                <w:lang w:val="en-US"/>
              </w:rPr>
              <w:t>Moderator</w:t>
            </w:r>
          </w:p>
        </w:tc>
        <w:tc>
          <w:tcPr>
            <w:tcW w:w="20545" w:type="dxa"/>
          </w:tcPr>
          <w:p w14:paraId="68F92AD1" w14:textId="77777777" w:rsidR="003E10C3" w:rsidRDefault="003E10C3" w:rsidP="00570134">
            <w:pPr>
              <w:rPr>
                <w:rFonts w:eastAsia="ＭＳ 明朝"/>
                <w:lang w:val="en-US"/>
              </w:rPr>
            </w:pPr>
            <w:r>
              <w:rPr>
                <w:rFonts w:eastAsia="ＭＳ 明朝"/>
                <w:lang w:val="en-US"/>
              </w:rPr>
              <w:t>I</w:t>
            </w:r>
            <w:r>
              <w:rPr>
                <w:rFonts w:eastAsia="ＭＳ 明朝" w:hint="eastAsia"/>
                <w:lang w:val="en-US"/>
              </w:rPr>
              <w:t xml:space="preserve">f </w:t>
            </w:r>
            <w:r>
              <w:rPr>
                <w:rFonts w:eastAsia="ＭＳ 明朝"/>
                <w:lang w:val="en-US"/>
              </w:rPr>
              <w:t>I</w:t>
            </w:r>
            <w:r>
              <w:rPr>
                <w:rFonts w:eastAsia="ＭＳ 明朝" w:hint="eastAsia"/>
                <w:lang w:val="en-US"/>
              </w:rPr>
              <w:t xml:space="preserve"> understand companies</w:t>
            </w:r>
            <w:r>
              <w:rPr>
                <w:rFonts w:eastAsia="ＭＳ 明朝"/>
                <w:lang w:val="en-US"/>
              </w:rPr>
              <w:t>’</w:t>
            </w:r>
            <w:r>
              <w:rPr>
                <w:rFonts w:eastAsia="ＭＳ 明朝" w:hint="eastAsia"/>
                <w:lang w:val="en-US"/>
              </w:rPr>
              <w:t xml:space="preserve"> proposals correctly: </w:t>
            </w:r>
          </w:p>
          <w:p w14:paraId="26AD4B9D" w14:textId="77777777" w:rsidR="00570134" w:rsidRDefault="003E10C3" w:rsidP="003E10C3">
            <w:pPr>
              <w:pStyle w:val="aff6"/>
              <w:numPr>
                <w:ilvl w:val="0"/>
                <w:numId w:val="32"/>
              </w:numPr>
              <w:ind w:leftChars="0"/>
              <w:rPr>
                <w:rFonts w:eastAsia="ＭＳ 明朝"/>
                <w:lang w:val="en-US"/>
              </w:rPr>
            </w:pPr>
            <w:r>
              <w:rPr>
                <w:rFonts w:eastAsia="ＭＳ 明朝"/>
                <w:lang w:val="en-US"/>
              </w:rPr>
              <w:t>S</w:t>
            </w:r>
            <w:r>
              <w:rPr>
                <w:rFonts w:eastAsia="ＭＳ 明朝" w:hint="eastAsia"/>
                <w:lang w:val="en-US"/>
              </w:rPr>
              <w:t>eparation discussed in Q1-5-1 above is proposed by [12]</w:t>
            </w:r>
            <w:r w:rsidR="00500734">
              <w:rPr>
                <w:rFonts w:eastAsia="ＭＳ 明朝" w:hint="eastAsia"/>
                <w:lang w:val="en-US"/>
              </w:rPr>
              <w:t>, which seems to be trying to follow Rel-18 principle</w:t>
            </w:r>
            <w:r>
              <w:rPr>
                <w:rFonts w:eastAsia="ＭＳ 明朝" w:hint="eastAsia"/>
                <w:lang w:val="en-US"/>
              </w:rPr>
              <w:t>. Meanwhile,</w:t>
            </w:r>
            <w:r w:rsidR="00500734">
              <w:rPr>
                <w:rFonts w:eastAsia="ＭＳ 明朝" w:hint="eastAsia"/>
                <w:lang w:val="en-US"/>
              </w:rPr>
              <w:t xml:space="preserve"> some companies do not see the need for that. </w:t>
            </w:r>
          </w:p>
          <w:p w14:paraId="2CB14B1D" w14:textId="77777777" w:rsidR="00500734" w:rsidRDefault="00500734" w:rsidP="003E10C3">
            <w:pPr>
              <w:pStyle w:val="aff6"/>
              <w:numPr>
                <w:ilvl w:val="0"/>
                <w:numId w:val="32"/>
              </w:numPr>
              <w:ind w:leftChars="0"/>
              <w:rPr>
                <w:rFonts w:eastAsia="ＭＳ 明朝"/>
                <w:lang w:val="en-US"/>
              </w:rPr>
            </w:pPr>
            <w:r>
              <w:rPr>
                <w:rFonts w:eastAsia="ＭＳ 明朝"/>
                <w:lang w:val="en-US"/>
              </w:rPr>
              <w:t>S</w:t>
            </w:r>
            <w:r>
              <w:rPr>
                <w:rFonts w:eastAsia="ＭＳ 明朝" w:hint="eastAsia"/>
                <w:lang w:val="en-US"/>
              </w:rPr>
              <w:t xml:space="preserve">eparation discussed in Q1-5-2 above is proposed by [5], which is actually </w:t>
            </w:r>
            <w:r w:rsidR="00101182">
              <w:rPr>
                <w:rFonts w:eastAsia="ＭＳ 明朝" w:hint="eastAsia"/>
                <w:lang w:val="en-US"/>
              </w:rPr>
              <w:t xml:space="preserve">neither the same as </w:t>
            </w:r>
            <w:r>
              <w:rPr>
                <w:rFonts w:eastAsia="ＭＳ 明朝" w:hint="eastAsia"/>
                <w:lang w:val="en-US"/>
              </w:rPr>
              <w:t>Q1-5-1 separation</w:t>
            </w:r>
            <w:r w:rsidR="00101182">
              <w:rPr>
                <w:rFonts w:eastAsia="ＭＳ 明朝" w:hint="eastAsia"/>
                <w:lang w:val="en-US"/>
              </w:rPr>
              <w:t>, nor following Rel-18 principle,</w:t>
            </w:r>
            <w:r>
              <w:rPr>
                <w:rFonts w:eastAsia="ＭＳ 明朝" w:hint="eastAsia"/>
                <w:lang w:val="en-US"/>
              </w:rPr>
              <w:t xml:space="preserve"> if it is understood literally. </w:t>
            </w:r>
            <w:r w:rsidR="00381A1A">
              <w:rPr>
                <w:rFonts w:eastAsia="ＭＳ 明朝"/>
                <w:lang w:val="en-US"/>
              </w:rPr>
              <w:t>N</w:t>
            </w:r>
            <w:r w:rsidR="00381A1A">
              <w:rPr>
                <w:rFonts w:eastAsia="ＭＳ 明朝" w:hint="eastAsia"/>
                <w:lang w:val="en-US"/>
              </w:rPr>
              <w:t xml:space="preserve">o other </w:t>
            </w:r>
            <w:r w:rsidR="00381A1A">
              <w:rPr>
                <w:rFonts w:eastAsia="ＭＳ 明朝"/>
                <w:lang w:val="en-US"/>
              </w:rPr>
              <w:t>companies</w:t>
            </w:r>
            <w:r w:rsidR="00381A1A">
              <w:rPr>
                <w:rFonts w:eastAsia="ＭＳ 明朝" w:hint="eastAsia"/>
                <w:lang w:val="en-US"/>
              </w:rPr>
              <w:t xml:space="preserve"> show preferences/</w:t>
            </w:r>
            <w:r w:rsidR="00381A1A">
              <w:rPr>
                <w:rFonts w:eastAsia="ＭＳ 明朝"/>
                <w:lang w:val="en-US"/>
              </w:rPr>
              <w:t>opinions</w:t>
            </w:r>
            <w:r w:rsidR="00381A1A">
              <w:rPr>
                <w:rFonts w:eastAsia="ＭＳ 明朝" w:hint="eastAsia"/>
                <w:lang w:val="en-US"/>
              </w:rPr>
              <w:t xml:space="preserve"> for this direction. </w:t>
            </w:r>
          </w:p>
          <w:p w14:paraId="3EF7B506" w14:textId="77777777" w:rsidR="00381A1A" w:rsidRDefault="00352630" w:rsidP="00381A1A">
            <w:pPr>
              <w:rPr>
                <w:rFonts w:eastAsia="ＭＳ 明朝"/>
                <w:lang w:val="en-US"/>
              </w:rPr>
            </w:pPr>
            <w:r>
              <w:rPr>
                <w:rFonts w:eastAsia="ＭＳ 明朝"/>
                <w:lang w:val="en-US"/>
              </w:rPr>
              <w:t>F</w:t>
            </w:r>
            <w:r>
              <w:rPr>
                <w:rFonts w:eastAsia="ＭＳ 明朝" w:hint="eastAsia"/>
                <w:lang w:val="en-US"/>
              </w:rPr>
              <w:t xml:space="preserve">or Q1-5-1 separation, in fact </w:t>
            </w:r>
            <w:r>
              <w:rPr>
                <w:rFonts w:eastAsia="ＭＳ 明朝"/>
                <w:lang w:val="en-US"/>
              </w:rPr>
              <w:t>I</w:t>
            </w:r>
            <w:r>
              <w:rPr>
                <w:rFonts w:eastAsia="ＭＳ 明朝" w:hint="eastAsia"/>
                <w:lang w:val="en-US"/>
              </w:rPr>
              <w:t xml:space="preserve"> tried to achieve that separation by having component indicating </w:t>
            </w:r>
            <w:r w:rsidR="00B95286">
              <w:rPr>
                <w:rFonts w:eastAsia="ＭＳ 明朝" w:hint="eastAsia"/>
                <w:lang w:val="en-US"/>
              </w:rPr>
              <w:t>an exact (carrier type, SCS) for scheduling cell</w:t>
            </w:r>
            <w:r w:rsidR="00834E4B">
              <w:rPr>
                <w:rFonts w:eastAsia="ＭＳ 明朝" w:hint="eastAsia"/>
                <w:lang w:val="en-US"/>
              </w:rPr>
              <w:t xml:space="preserve"> (while possible cases would be limited). </w:t>
            </w:r>
          </w:p>
          <w:p w14:paraId="38E38530" w14:textId="180FC8E1" w:rsidR="000D13D2" w:rsidRPr="000D13D2" w:rsidRDefault="000D13D2" w:rsidP="00381A1A">
            <w:pPr>
              <w:rPr>
                <w:rFonts w:eastAsia="ＭＳ 明朝"/>
                <w:lang w:val="en-US"/>
              </w:rPr>
            </w:pPr>
            <w:r>
              <w:rPr>
                <w:rFonts w:eastAsia="ＭＳ 明朝"/>
                <w:lang w:val="en-US"/>
              </w:rPr>
              <w:t>S</w:t>
            </w:r>
            <w:r>
              <w:rPr>
                <w:rFonts w:eastAsia="ＭＳ 明朝" w:hint="eastAsia"/>
                <w:lang w:val="en-US"/>
              </w:rPr>
              <w:t xml:space="preserve">ince only a few inputs are available for this issue, more inputs are </w:t>
            </w:r>
            <w:r>
              <w:rPr>
                <w:rFonts w:eastAsia="ＭＳ 明朝"/>
                <w:lang w:val="en-US"/>
              </w:rPr>
              <w:t>appreciated</w:t>
            </w:r>
            <w:r>
              <w:rPr>
                <w:rFonts w:eastAsia="ＭＳ 明朝" w:hint="eastAsia"/>
                <w:lang w:val="en-US"/>
              </w:rPr>
              <w:t xml:space="preserve">. </w:t>
            </w:r>
          </w:p>
        </w:tc>
      </w:tr>
      <w:tr w:rsidR="00570134" w:rsidRPr="00570134" w14:paraId="393A399D" w14:textId="77777777" w:rsidTr="000E7121">
        <w:tc>
          <w:tcPr>
            <w:tcW w:w="1838" w:type="dxa"/>
          </w:tcPr>
          <w:p w14:paraId="45E20EFD" w14:textId="3CCC05C7" w:rsidR="00570134" w:rsidRPr="00570134" w:rsidRDefault="00A56143" w:rsidP="00570134">
            <w:pPr>
              <w:rPr>
                <w:rFonts w:eastAsia="ＭＳ 明朝"/>
                <w:lang w:val="en-US"/>
              </w:rPr>
            </w:pPr>
            <w:r>
              <w:rPr>
                <w:rFonts w:eastAsia="ＭＳ 明朝"/>
                <w:lang w:val="en-US"/>
              </w:rPr>
              <w:t>Nokia</w:t>
            </w:r>
          </w:p>
        </w:tc>
        <w:tc>
          <w:tcPr>
            <w:tcW w:w="20545" w:type="dxa"/>
          </w:tcPr>
          <w:p w14:paraId="7AEC4F2C" w14:textId="61D43F90" w:rsidR="00570134" w:rsidRDefault="00A56143" w:rsidP="00570134">
            <w:pPr>
              <w:rPr>
                <w:rFonts w:eastAsia="ＭＳ 明朝"/>
                <w:lang w:val="en-US"/>
              </w:rPr>
            </w:pPr>
            <w:r w:rsidRPr="00A56143">
              <w:rPr>
                <w:rFonts w:eastAsia="ＭＳ 明朝" w:hint="eastAsia"/>
                <w:lang w:val="en-US"/>
              </w:rPr>
              <w:t>Q1-5-1:</w:t>
            </w:r>
            <w:r>
              <w:rPr>
                <w:rFonts w:eastAsia="ＭＳ 明朝"/>
                <w:lang w:val="en-US"/>
              </w:rPr>
              <w:t xml:space="preserve"> we don’t see a need for separate FGs for these cases</w:t>
            </w:r>
          </w:p>
          <w:p w14:paraId="0C65D21C" w14:textId="572A7532" w:rsidR="00A56143" w:rsidRPr="00A56143" w:rsidRDefault="00A56143" w:rsidP="00570134">
            <w:pPr>
              <w:rPr>
                <w:rFonts w:eastAsia="ＭＳ 明朝"/>
                <w:lang w:val="en-US"/>
              </w:rPr>
            </w:pPr>
            <w:r w:rsidRPr="00A56143">
              <w:rPr>
                <w:rFonts w:eastAsia="ＭＳ 明朝" w:hint="eastAsia"/>
                <w:lang w:val="en-US"/>
              </w:rPr>
              <w:t>Q1-5-</w:t>
            </w:r>
            <w:r>
              <w:rPr>
                <w:rFonts w:eastAsia="ＭＳ 明朝"/>
                <w:lang w:val="en-US"/>
              </w:rPr>
              <w:t>2</w:t>
            </w:r>
            <w:r w:rsidRPr="00A56143">
              <w:rPr>
                <w:rFonts w:eastAsia="ＭＳ 明朝" w:hint="eastAsia"/>
                <w:lang w:val="en-US"/>
              </w:rPr>
              <w:t>:</w:t>
            </w:r>
            <w:r>
              <w:rPr>
                <w:rFonts w:eastAsia="ＭＳ 明朝"/>
                <w:lang w:val="en-US"/>
              </w:rPr>
              <w:t xml:space="preserve"> we don’t see a need for separate FGs for these cases</w:t>
            </w:r>
          </w:p>
        </w:tc>
      </w:tr>
      <w:tr w:rsidR="006727A7" w:rsidRPr="00570134" w14:paraId="7C2E7867" w14:textId="77777777" w:rsidTr="00380E81">
        <w:tc>
          <w:tcPr>
            <w:tcW w:w="1838" w:type="dxa"/>
          </w:tcPr>
          <w:p w14:paraId="4ED02C3D" w14:textId="77777777" w:rsidR="006727A7" w:rsidRPr="00570134" w:rsidRDefault="006727A7" w:rsidP="00380E81">
            <w:pPr>
              <w:rPr>
                <w:rFonts w:eastAsia="ＭＳ 明朝"/>
                <w:lang w:val="en-US"/>
              </w:rPr>
            </w:pPr>
            <w:r>
              <w:rPr>
                <w:rFonts w:eastAsia="ＭＳ 明朝" w:hint="eastAsia"/>
                <w:lang w:val="en-US"/>
              </w:rPr>
              <w:t>Qualcomm</w:t>
            </w:r>
          </w:p>
        </w:tc>
        <w:tc>
          <w:tcPr>
            <w:tcW w:w="20545" w:type="dxa"/>
          </w:tcPr>
          <w:p w14:paraId="233DEF96" w14:textId="77777777" w:rsidR="006727A7" w:rsidRDefault="006727A7" w:rsidP="00380E81">
            <w:pPr>
              <w:rPr>
                <w:rFonts w:eastAsia="ＭＳ 明朝"/>
                <w:lang w:val="en-US"/>
              </w:rPr>
            </w:pPr>
            <w:r>
              <w:rPr>
                <w:rFonts w:eastAsia="ＭＳ 明朝" w:hint="eastAsia"/>
                <w:lang w:val="en-US"/>
              </w:rPr>
              <w:t>We think we need to first decide whether the number of (carrier type, SCS) per cell set is two or three.</w:t>
            </w:r>
          </w:p>
          <w:p w14:paraId="1A1D15A7" w14:textId="77777777" w:rsidR="006727A7" w:rsidRPr="00331406" w:rsidRDefault="006727A7" w:rsidP="00380E81">
            <w:pPr>
              <w:rPr>
                <w:rFonts w:eastAsia="ＭＳ 明朝"/>
                <w:lang w:val="en-US"/>
              </w:rPr>
            </w:pPr>
            <w:r>
              <w:rPr>
                <w:rFonts w:eastAsia="ＭＳ 明朝" w:hint="eastAsia"/>
                <w:lang w:val="en-US"/>
              </w:rPr>
              <w:t xml:space="preserve">If it is two, then we need to have components saying (1) which of two (carrier type, SCS) combinations can be used in a cell set, and; (2) for the cell set, which of one or two (carrier type, SCS) combinations can be used for the scheduling cell for the cell set. If we want to have scheduling cell (carrier type, SCS) different from the two (carrier type, SCS) of the cell set, it is better to have another FG (same as in Rel-18 MCE). </w:t>
            </w:r>
          </w:p>
          <w:p w14:paraId="68D45812" w14:textId="77777777" w:rsidR="006727A7" w:rsidRDefault="006727A7" w:rsidP="00380E81">
            <w:pPr>
              <w:rPr>
                <w:rFonts w:eastAsia="ＭＳ 明朝"/>
                <w:lang w:val="en-US"/>
              </w:rPr>
            </w:pPr>
            <w:r>
              <w:rPr>
                <w:rFonts w:eastAsia="ＭＳ 明朝" w:hint="eastAsia"/>
                <w:lang w:val="en-US"/>
              </w:rPr>
              <w:t>If it is three, then a single FG can indeed cover everything. However, we need to have components saying (1) which of two or three (carrier type, SCS) combinations can be used in a cell set, and; (2) for the cell set, which of one or two or three (carrier type, SCS) combinations can be used for the scheduling cell for the cell set. If we want to allow a UE to report two (carrier type, SCS) combinations for a cell-set and another (carrier type, SCS) combination for the scheduling cell for the cell set, there would be another component or FG is necessary for this.</w:t>
            </w:r>
          </w:p>
          <w:p w14:paraId="3543916B" w14:textId="77777777" w:rsidR="006727A7" w:rsidRPr="00924CA1" w:rsidRDefault="006727A7" w:rsidP="00380E81">
            <w:pPr>
              <w:rPr>
                <w:rFonts w:eastAsia="ＭＳ 明朝"/>
                <w:lang w:val="en-US"/>
              </w:rPr>
            </w:pPr>
            <w:r>
              <w:rPr>
                <w:rFonts w:eastAsia="ＭＳ 明朝" w:hint="eastAsia"/>
                <w:lang w:val="en-US"/>
              </w:rPr>
              <w:t>We think it is not essential to enable three (carrier type, SCS) per cell set in Rel-19. Therefore we suggest to agree Rel-19 MCE is for two (carrier type, SCS) combinations for a cell set.</w:t>
            </w:r>
          </w:p>
        </w:tc>
      </w:tr>
      <w:tr w:rsidR="003F4E15" w:rsidRPr="00570134" w14:paraId="2E0184D0" w14:textId="77777777" w:rsidTr="000E7121">
        <w:tc>
          <w:tcPr>
            <w:tcW w:w="1838" w:type="dxa"/>
          </w:tcPr>
          <w:p w14:paraId="09C113C8" w14:textId="6D3596ED" w:rsidR="003F4E15" w:rsidRPr="006727A7" w:rsidRDefault="003F4E15" w:rsidP="003F4E15">
            <w:pPr>
              <w:rPr>
                <w:rFonts w:eastAsia="ＭＳ 明朝"/>
              </w:rPr>
            </w:pPr>
            <w:r>
              <w:rPr>
                <w:rFonts w:eastAsia="SimSun" w:hint="eastAsia"/>
                <w:lang w:val="en-US" w:eastAsia="zh-CN"/>
              </w:rPr>
              <w:t>H</w:t>
            </w:r>
            <w:r>
              <w:rPr>
                <w:rFonts w:eastAsia="SimSun"/>
                <w:lang w:val="en-US" w:eastAsia="zh-CN"/>
              </w:rPr>
              <w:t>uawei, HiSilicon</w:t>
            </w:r>
          </w:p>
        </w:tc>
        <w:tc>
          <w:tcPr>
            <w:tcW w:w="20545" w:type="dxa"/>
          </w:tcPr>
          <w:p w14:paraId="4F2087AB" w14:textId="7156F17A" w:rsidR="003F4E15" w:rsidRPr="00570134" w:rsidRDefault="003F4E15" w:rsidP="003F4E15">
            <w:pPr>
              <w:rPr>
                <w:rFonts w:eastAsia="ＭＳ 明朝"/>
                <w:lang w:val="en-US"/>
              </w:rPr>
            </w:pPr>
            <w:r>
              <w:rPr>
                <w:rFonts w:eastAsia="SimSun" w:hint="eastAsia"/>
                <w:lang w:val="en-US" w:eastAsia="zh-CN"/>
              </w:rPr>
              <w:t>Q</w:t>
            </w:r>
            <w:r>
              <w:rPr>
                <w:rFonts w:eastAsia="SimSun"/>
                <w:lang w:val="en-US" w:eastAsia="zh-CN"/>
              </w:rPr>
              <w:t xml:space="preserve">1-5-2: is not critical for R19 MCE feature. </w:t>
            </w:r>
          </w:p>
        </w:tc>
      </w:tr>
      <w:tr w:rsidR="003F4E15" w:rsidRPr="00570134" w14:paraId="043E6401" w14:textId="77777777" w:rsidTr="000E7121">
        <w:tc>
          <w:tcPr>
            <w:tcW w:w="1838" w:type="dxa"/>
          </w:tcPr>
          <w:p w14:paraId="0B50E34D" w14:textId="7F8ABEFC" w:rsidR="003F4E15" w:rsidRPr="00570134" w:rsidRDefault="0089448D" w:rsidP="003F4E15">
            <w:pPr>
              <w:rPr>
                <w:rFonts w:eastAsia="ＭＳ 明朝"/>
                <w:lang w:val="en-US"/>
              </w:rPr>
            </w:pPr>
            <w:r>
              <w:rPr>
                <w:rFonts w:eastAsia="ＭＳ 明朝"/>
                <w:lang w:val="en-US"/>
              </w:rPr>
              <w:t>Apple</w:t>
            </w:r>
          </w:p>
        </w:tc>
        <w:tc>
          <w:tcPr>
            <w:tcW w:w="20545" w:type="dxa"/>
          </w:tcPr>
          <w:p w14:paraId="392CBC3E" w14:textId="73CC13E6" w:rsidR="003F4E15" w:rsidRPr="00570134" w:rsidRDefault="0089448D" w:rsidP="003F4E15">
            <w:pPr>
              <w:rPr>
                <w:rFonts w:eastAsia="ＭＳ 明朝"/>
                <w:lang w:val="en-US"/>
              </w:rPr>
            </w:pPr>
            <w:r>
              <w:rPr>
                <w:rFonts w:eastAsia="ＭＳ 明朝"/>
                <w:lang w:val="en-US"/>
              </w:rPr>
              <w:t>Although our original proposal is not to have the separate FGs for the cases mentioned in questions (unlike Rel-18), but we would also be fine if there is a majority view to support separate FGs for the 2 cases</w:t>
            </w:r>
          </w:p>
        </w:tc>
      </w:tr>
      <w:tr w:rsidR="00A80E17" w:rsidRPr="00570134" w14:paraId="276FBDDC" w14:textId="77777777" w:rsidTr="000E7121">
        <w:tc>
          <w:tcPr>
            <w:tcW w:w="1838" w:type="dxa"/>
          </w:tcPr>
          <w:p w14:paraId="7BB7E587" w14:textId="1CA93946" w:rsidR="00A80E17" w:rsidRDefault="00A80E17" w:rsidP="00A80E17">
            <w:pPr>
              <w:rPr>
                <w:rFonts w:eastAsia="ＭＳ 明朝"/>
                <w:lang w:val="en-US"/>
              </w:rPr>
            </w:pPr>
            <w:r>
              <w:rPr>
                <w:rFonts w:eastAsia="ＭＳ 明朝"/>
                <w:lang w:val="en-US"/>
              </w:rPr>
              <w:t>vivo</w:t>
            </w:r>
          </w:p>
        </w:tc>
        <w:tc>
          <w:tcPr>
            <w:tcW w:w="20545" w:type="dxa"/>
          </w:tcPr>
          <w:p w14:paraId="58ED6CB2" w14:textId="2307017B" w:rsidR="00A80E17" w:rsidRDefault="00A80E17" w:rsidP="00A80E17">
            <w:pPr>
              <w:rPr>
                <w:rFonts w:eastAsia="ＭＳ 明朝"/>
                <w:lang w:val="en-US"/>
              </w:rPr>
            </w:pPr>
            <w:r>
              <w:rPr>
                <w:rFonts w:eastAsia="ＭＳ 明朝"/>
                <w:lang w:val="en-US"/>
              </w:rPr>
              <w:t xml:space="preserve">We are OK not to divide the FG according to Q1-5-1 and Q1-5-2. </w:t>
            </w:r>
          </w:p>
        </w:tc>
      </w:tr>
      <w:tr w:rsidR="00CD2275" w:rsidRPr="00570134" w14:paraId="15AF6DDD" w14:textId="77777777" w:rsidTr="000E7121">
        <w:tc>
          <w:tcPr>
            <w:tcW w:w="1838" w:type="dxa"/>
          </w:tcPr>
          <w:p w14:paraId="4F56E540" w14:textId="54A7BF09" w:rsidR="00CD2275" w:rsidRDefault="00CD2275" w:rsidP="00CD2275">
            <w:pPr>
              <w:rPr>
                <w:rFonts w:eastAsia="ＭＳ 明朝"/>
                <w:lang w:val="en-US"/>
              </w:rPr>
            </w:pPr>
            <w:r>
              <w:rPr>
                <w:rFonts w:eastAsia="ＭＳ 明朝"/>
                <w:lang w:val="en-US"/>
              </w:rPr>
              <w:t>ZTE</w:t>
            </w:r>
          </w:p>
        </w:tc>
        <w:tc>
          <w:tcPr>
            <w:tcW w:w="20545" w:type="dxa"/>
          </w:tcPr>
          <w:p w14:paraId="53A5AB74" w14:textId="42588E17" w:rsidR="00CD2275" w:rsidRDefault="00CD2275" w:rsidP="00CD2275">
            <w:pPr>
              <w:rPr>
                <w:rFonts w:eastAsia="ＭＳ 明朝"/>
                <w:lang w:val="en-US"/>
              </w:rPr>
            </w:pPr>
            <w:r>
              <w:rPr>
                <w:rFonts w:eastAsia="ＭＳ 明朝"/>
                <w:lang w:val="en-US"/>
              </w:rPr>
              <w:t xml:space="preserve">We don’t think separate FGs are needed. In Rel-18, we have separate FGs because all the scheduled cells in the set should have the same carrier/SCS type. However, this has been broken up in Rel-19. There is no need to have separate FGs. </w:t>
            </w:r>
          </w:p>
        </w:tc>
      </w:tr>
      <w:tr w:rsidR="000C65A7" w:rsidRPr="00570134" w14:paraId="34C551C0" w14:textId="77777777" w:rsidTr="000E7121">
        <w:tc>
          <w:tcPr>
            <w:tcW w:w="1838" w:type="dxa"/>
          </w:tcPr>
          <w:p w14:paraId="760D4EE5" w14:textId="2CDCE27B" w:rsidR="000C65A7" w:rsidRDefault="000C65A7" w:rsidP="00CD2275">
            <w:pPr>
              <w:rPr>
                <w:rFonts w:eastAsia="ＭＳ 明朝"/>
                <w:lang w:val="en-US"/>
              </w:rPr>
            </w:pPr>
            <w:r>
              <w:rPr>
                <w:rFonts w:eastAsia="ＭＳ 明朝"/>
                <w:lang w:val="en-US"/>
              </w:rPr>
              <w:t>MediaTek</w:t>
            </w:r>
          </w:p>
        </w:tc>
        <w:tc>
          <w:tcPr>
            <w:tcW w:w="20545" w:type="dxa"/>
          </w:tcPr>
          <w:p w14:paraId="22992FAF" w14:textId="77777777" w:rsidR="00AB7893" w:rsidRDefault="000C65A7" w:rsidP="00CD2275">
            <w:pPr>
              <w:rPr>
                <w:rFonts w:eastAsia="ＭＳ 明朝"/>
                <w:lang w:val="en-US"/>
              </w:rPr>
            </w:pPr>
            <w:r>
              <w:rPr>
                <w:rFonts w:eastAsia="ＭＳ 明朝"/>
                <w:lang w:val="en-US"/>
              </w:rPr>
              <w:t xml:space="preserve">From our perspective the important point is for UE to report the supported combinations of {scheduling cell SCS, scheduled cells SCS1, scheduled cells SCS2}, not whether it is different from scheduled cell or not, as there may be different levels of complexity depending on scheduling cell SCS and scheduled cell(s) SCS(s) combination. </w:t>
            </w:r>
            <w:r w:rsidR="00347F33">
              <w:rPr>
                <w:rFonts w:eastAsia="ＭＳ 明朝"/>
                <w:lang w:val="en-US"/>
              </w:rPr>
              <w:t xml:space="preserve">From this perspective also, the number of supported cells may depend on the combination of SCSs. </w:t>
            </w:r>
            <w:r>
              <w:rPr>
                <w:rFonts w:eastAsia="ＭＳ 明朝"/>
                <w:lang w:val="en-US"/>
              </w:rPr>
              <w:t xml:space="preserve">However, to reduce the permutations, it would be good if scheduling cell SCS was the same as a scheduled cell SCS. </w:t>
            </w:r>
          </w:p>
          <w:p w14:paraId="77989CD3" w14:textId="22E130AC" w:rsidR="000C65A7" w:rsidRDefault="000C65A7" w:rsidP="00CD2275">
            <w:pPr>
              <w:rPr>
                <w:rFonts w:eastAsia="ＭＳ 明朝"/>
                <w:lang w:val="en-US"/>
              </w:rPr>
            </w:pPr>
            <w:r>
              <w:rPr>
                <w:rFonts w:eastAsia="ＭＳ 明朝"/>
                <w:lang w:val="en-US"/>
              </w:rPr>
              <w:lastRenderedPageBreak/>
              <w:t>Not clear to us how creating a complete independence between supported scheduling cell SCS(s) and scheduled cell SCS(s) would he</w:t>
            </w:r>
            <w:r w:rsidR="00AB7893">
              <w:rPr>
                <w:rFonts w:eastAsia="ＭＳ 明朝"/>
                <w:lang w:val="en-US"/>
              </w:rPr>
              <w:t>lp overcome any complexity constraint in the device due to the above</w:t>
            </w:r>
            <w:r>
              <w:rPr>
                <w:rFonts w:eastAsia="ＭＳ 明朝"/>
                <w:lang w:val="en-US"/>
              </w:rPr>
              <w:t>.</w:t>
            </w:r>
          </w:p>
        </w:tc>
      </w:tr>
      <w:tr w:rsidR="004D41CD" w:rsidRPr="00570134" w14:paraId="04E87141" w14:textId="77777777" w:rsidTr="004D41CD">
        <w:tc>
          <w:tcPr>
            <w:tcW w:w="1838" w:type="dxa"/>
          </w:tcPr>
          <w:p w14:paraId="0EACB473" w14:textId="77777777" w:rsidR="004D41CD" w:rsidRPr="00570134" w:rsidRDefault="004D41CD" w:rsidP="00EE380F">
            <w:pPr>
              <w:rPr>
                <w:rFonts w:eastAsia="ＭＳ 明朝"/>
                <w:lang w:val="en-US"/>
              </w:rPr>
            </w:pPr>
            <w:r>
              <w:rPr>
                <w:rFonts w:eastAsia="ＭＳ 明朝" w:hint="eastAsia"/>
                <w:lang w:val="en-US"/>
              </w:rPr>
              <w:lastRenderedPageBreak/>
              <w:t>NTT DOCOMO</w:t>
            </w:r>
          </w:p>
        </w:tc>
        <w:tc>
          <w:tcPr>
            <w:tcW w:w="20545" w:type="dxa"/>
          </w:tcPr>
          <w:p w14:paraId="12934A1D" w14:textId="77777777" w:rsidR="004D41CD" w:rsidRDefault="004D41CD" w:rsidP="00EE380F">
            <w:pPr>
              <w:rPr>
                <w:rFonts w:eastAsia="ＭＳ 明朝"/>
                <w:lang w:val="en-US"/>
              </w:rPr>
            </w:pPr>
            <w:r>
              <w:rPr>
                <w:rFonts w:eastAsia="ＭＳ 明朝" w:hint="eastAsia"/>
                <w:lang w:val="en-US"/>
              </w:rPr>
              <w:t xml:space="preserve">Q1-5-1: We think that having separate FGs based on whether </w:t>
            </w:r>
            <w:r w:rsidRPr="00D835F3">
              <w:rPr>
                <w:rFonts w:eastAsia="ＭＳ 明朝"/>
                <w:lang w:val="en-US"/>
              </w:rPr>
              <w:t>(carrier type, SCS) of scheduling cell is included in the sets of (carrier type, SCS) reported for the cells in the set</w:t>
            </w:r>
            <w:r>
              <w:rPr>
                <w:rFonts w:eastAsia="ＭＳ 明朝" w:hint="eastAsia"/>
                <w:lang w:val="en-US"/>
              </w:rPr>
              <w:t xml:space="preserve"> or not is aligned with the principle of FG49-1/1b separation (i.e., same or diff) to some extent. While in Rel-19 multi-cell scheduling with different SCS/carrier type, there is always different </w:t>
            </w:r>
            <w:r w:rsidRPr="00D835F3">
              <w:rPr>
                <w:rFonts w:eastAsia="ＭＳ 明朝"/>
                <w:lang w:val="en-US"/>
              </w:rPr>
              <w:t>(carrier type, SCS)</w:t>
            </w:r>
            <w:r>
              <w:rPr>
                <w:rFonts w:eastAsia="ＭＳ 明朝" w:hint="eastAsia"/>
                <w:lang w:val="en-US"/>
              </w:rPr>
              <w:t xml:space="preserve"> </w:t>
            </w:r>
            <w:r w:rsidRPr="00D835F3">
              <w:rPr>
                <w:rFonts w:eastAsia="ＭＳ 明朝"/>
                <w:lang w:val="en-US"/>
              </w:rPr>
              <w:t>reported for the cells in the set</w:t>
            </w:r>
            <w:r>
              <w:rPr>
                <w:rFonts w:eastAsia="ＭＳ 明朝" w:hint="eastAsia"/>
                <w:lang w:val="en-US"/>
              </w:rPr>
              <w:t xml:space="preserve"> from </w:t>
            </w:r>
            <w:r w:rsidRPr="00D835F3">
              <w:rPr>
                <w:rFonts w:eastAsia="ＭＳ 明朝"/>
                <w:lang w:val="en-US"/>
              </w:rPr>
              <w:t>(carrier type, SCS) of scheduling cell</w:t>
            </w:r>
            <w:r>
              <w:rPr>
                <w:rFonts w:eastAsia="ＭＳ 明朝" w:hint="eastAsia"/>
                <w:lang w:val="en-US"/>
              </w:rPr>
              <w:t xml:space="preserve"> (i.e., may be considered as diff only). We can be flexible and would be fine with having separate FGs based on whether </w:t>
            </w:r>
            <w:r w:rsidRPr="00D835F3">
              <w:rPr>
                <w:rFonts w:eastAsia="ＭＳ 明朝"/>
                <w:lang w:val="en-US"/>
              </w:rPr>
              <w:t>(carrier type, SCS) of scheduling cell is included in the sets of (carrier type, SCS) reported for the cells in the set</w:t>
            </w:r>
            <w:r>
              <w:rPr>
                <w:rFonts w:eastAsia="ＭＳ 明朝" w:hint="eastAsia"/>
                <w:lang w:val="en-US"/>
              </w:rPr>
              <w:t xml:space="preserve"> or not.</w:t>
            </w:r>
          </w:p>
          <w:p w14:paraId="378F0610" w14:textId="77777777" w:rsidR="004D41CD" w:rsidRPr="00570134" w:rsidRDefault="004D41CD" w:rsidP="00EE380F">
            <w:pPr>
              <w:rPr>
                <w:rFonts w:eastAsia="ＭＳ 明朝"/>
                <w:lang w:val="en-US"/>
              </w:rPr>
            </w:pPr>
            <w:r>
              <w:rPr>
                <w:rFonts w:eastAsia="ＭＳ 明朝" w:hint="eastAsia"/>
                <w:lang w:val="en-US"/>
              </w:rPr>
              <w:t>Q1-5-2: Such separation is not needed as it is different from Rel-18 separation principle.</w:t>
            </w:r>
          </w:p>
        </w:tc>
      </w:tr>
      <w:tr w:rsidR="007F241C" w:rsidRPr="00570134" w14:paraId="454D17FE" w14:textId="77777777" w:rsidTr="004D41CD">
        <w:tc>
          <w:tcPr>
            <w:tcW w:w="1838" w:type="dxa"/>
          </w:tcPr>
          <w:p w14:paraId="67C57005" w14:textId="64D66032" w:rsidR="007F241C" w:rsidRDefault="007F241C" w:rsidP="00EE380F">
            <w:pPr>
              <w:rPr>
                <w:rFonts w:eastAsia="ＭＳ 明朝"/>
                <w:lang w:val="en-US"/>
              </w:rPr>
            </w:pPr>
            <w:r>
              <w:rPr>
                <w:rFonts w:eastAsia="ＭＳ 明朝"/>
                <w:lang w:val="en-US"/>
              </w:rPr>
              <w:t>Lenovo</w:t>
            </w:r>
          </w:p>
        </w:tc>
        <w:tc>
          <w:tcPr>
            <w:tcW w:w="20545" w:type="dxa"/>
          </w:tcPr>
          <w:p w14:paraId="1C6762FC" w14:textId="423149B2" w:rsidR="007F241C" w:rsidRDefault="007F241C" w:rsidP="00EE380F">
            <w:pPr>
              <w:rPr>
                <w:rFonts w:eastAsia="ＭＳ 明朝"/>
                <w:lang w:val="en-US"/>
              </w:rPr>
            </w:pPr>
            <w:r>
              <w:rPr>
                <w:rFonts w:eastAsia="ＭＳ 明朝"/>
                <w:lang w:val="en-US"/>
              </w:rPr>
              <w:t>We prefer separate FG for Rel-19 as we have done in Rel-18. Since Rel-19 FG needs the prerequisite of Rel-18 FG, using same structure of FG is better.</w:t>
            </w:r>
          </w:p>
        </w:tc>
      </w:tr>
    </w:tbl>
    <w:p w14:paraId="67816D0B" w14:textId="77777777" w:rsidR="00062BDB" w:rsidRPr="004D41CD" w:rsidRDefault="00062BDB" w:rsidP="00DA0DE4">
      <w:pPr>
        <w:rPr>
          <w:rFonts w:eastAsia="ＭＳ 明朝"/>
          <w:lang w:val="en-US"/>
        </w:rPr>
      </w:pPr>
    </w:p>
    <w:p w14:paraId="4950DC49" w14:textId="6BFC17DA" w:rsidR="00FC584F" w:rsidRDefault="00FC584F" w:rsidP="00FC584F">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1-</w:t>
      </w:r>
      <w:r w:rsidR="008D6F6E">
        <w:rPr>
          <w:rFonts w:ascii="Times New Roman" w:eastAsiaTheme="minorEastAsia" w:hAnsi="Times New Roman" w:hint="eastAsia"/>
          <w:b/>
          <w:bCs/>
          <w:i w:val="0"/>
          <w:highlight w:val="yellow"/>
          <w:lang w:val="en-US"/>
        </w:rPr>
        <w:t>6</w:t>
      </w:r>
      <w:r w:rsidRPr="00F16392">
        <w:rPr>
          <w:rFonts w:ascii="Times New Roman" w:hAnsi="Times New Roman"/>
          <w:b/>
          <w:bCs/>
          <w:i w:val="0"/>
          <w:highlight w:val="yellow"/>
          <w:lang w:val="en-US"/>
        </w:rPr>
        <w:t>:</w:t>
      </w:r>
    </w:p>
    <w:p w14:paraId="3E1FA5D6" w14:textId="77777777" w:rsidR="00FC584F" w:rsidRDefault="00FC584F" w:rsidP="00FC584F">
      <w:pPr>
        <w:rPr>
          <w:rFonts w:eastAsia="ＭＳ 明朝"/>
          <w:b/>
          <w:bCs/>
          <w:lang w:val="en-US"/>
        </w:rPr>
      </w:pPr>
      <w:r w:rsidRPr="002A42F3">
        <w:rPr>
          <w:rFonts w:eastAsia="ＭＳ 明朝"/>
          <w:b/>
          <w:bCs/>
          <w:lang w:val="en-US"/>
        </w:rPr>
        <w:t>C</w:t>
      </w:r>
      <w:r w:rsidRPr="002A42F3">
        <w:rPr>
          <w:rFonts w:eastAsia="ＭＳ 明朝" w:hint="eastAsia"/>
          <w:b/>
          <w:bCs/>
          <w:lang w:val="en-US"/>
        </w:rPr>
        <w:t xml:space="preserve">ompanies are encouraged to share views on </w:t>
      </w:r>
      <w:r>
        <w:rPr>
          <w:rFonts w:eastAsia="ＭＳ 明朝" w:hint="eastAsia"/>
          <w:b/>
          <w:bCs/>
          <w:lang w:val="en-US"/>
        </w:rPr>
        <w:t xml:space="preserve">the following question(s) </w:t>
      </w:r>
      <w:r w:rsidRPr="002A42F3">
        <w:rPr>
          <w:rFonts w:eastAsia="ＭＳ 明朝" w:hint="eastAsia"/>
          <w:b/>
          <w:bCs/>
          <w:lang w:val="en-US"/>
        </w:rPr>
        <w:t xml:space="preserve">for multi-cell PxSCH scheduling with different SCS and/or carrier type for the cells in the set: </w:t>
      </w:r>
    </w:p>
    <w:p w14:paraId="7B681A12" w14:textId="6FE10169" w:rsidR="00C92CBC" w:rsidRDefault="00C92CBC" w:rsidP="00C92CBC">
      <w:pPr>
        <w:pStyle w:val="aff6"/>
        <w:numPr>
          <w:ilvl w:val="0"/>
          <w:numId w:val="32"/>
        </w:numPr>
        <w:ind w:leftChars="0"/>
        <w:rPr>
          <w:rFonts w:eastAsia="ＭＳ 明朝"/>
          <w:b/>
          <w:bCs/>
          <w:lang w:val="en-US"/>
        </w:rPr>
      </w:pPr>
      <w:r>
        <w:rPr>
          <w:rFonts w:eastAsia="ＭＳ 明朝"/>
          <w:b/>
          <w:bCs/>
          <w:lang w:val="en-US"/>
        </w:rPr>
        <w:t>Whether</w:t>
      </w:r>
      <w:r>
        <w:rPr>
          <w:rFonts w:eastAsia="ＭＳ 明朝" w:hint="eastAsia"/>
          <w:b/>
          <w:bCs/>
          <w:lang w:val="en-US"/>
        </w:rPr>
        <w:t xml:space="preserve"> Rel-18 MCE FG(s) (i.e., </w:t>
      </w:r>
      <w:r w:rsidR="00DE1050">
        <w:rPr>
          <w:rFonts w:eastAsia="ＭＳ 明朝" w:hint="eastAsia"/>
          <w:b/>
          <w:bCs/>
          <w:lang w:val="en-US"/>
        </w:rPr>
        <w:t>FG 49-1, 1b, 2, or 2b)</w:t>
      </w:r>
      <w:r>
        <w:rPr>
          <w:rFonts w:eastAsia="ＭＳ 明朝" w:hint="eastAsia"/>
          <w:b/>
          <w:bCs/>
          <w:lang w:val="en-US"/>
        </w:rPr>
        <w:t xml:space="preserve"> is defined as prerequisite FG(s) for Rel-19 FG(s)</w:t>
      </w:r>
      <w:r w:rsidRPr="00C92CBC">
        <w:rPr>
          <w:rFonts w:eastAsia="ＭＳ 明朝" w:hint="eastAsia"/>
          <w:b/>
          <w:bCs/>
          <w:lang w:val="en-US"/>
        </w:rPr>
        <w:t xml:space="preserve"> </w:t>
      </w:r>
      <w:r w:rsidRPr="002A42F3">
        <w:rPr>
          <w:rFonts w:eastAsia="ＭＳ 明朝" w:hint="eastAsia"/>
          <w:b/>
          <w:bCs/>
          <w:lang w:val="en-US"/>
        </w:rPr>
        <w:t>for multi-cell PxSCH scheduling with different SCS and/or carrier type for the cells in the set</w:t>
      </w:r>
      <w:r>
        <w:rPr>
          <w:rFonts w:eastAsia="ＭＳ 明朝" w:hint="eastAsia"/>
          <w:b/>
          <w:bCs/>
          <w:lang w:val="en-US"/>
        </w:rPr>
        <w:t>?</w:t>
      </w:r>
    </w:p>
    <w:p w14:paraId="02A82754" w14:textId="668FED95" w:rsidR="00C92CBC" w:rsidRDefault="00C92CBC" w:rsidP="00C92CBC">
      <w:pPr>
        <w:pStyle w:val="aff6"/>
        <w:numPr>
          <w:ilvl w:val="1"/>
          <w:numId w:val="32"/>
        </w:numPr>
        <w:ind w:leftChars="0"/>
        <w:rPr>
          <w:rFonts w:eastAsia="ＭＳ 明朝"/>
          <w:b/>
          <w:bCs/>
          <w:lang w:val="en-US"/>
        </w:rPr>
      </w:pPr>
      <w:r>
        <w:rPr>
          <w:rFonts w:eastAsia="ＭＳ 明朝"/>
          <w:b/>
          <w:bCs/>
          <w:lang w:val="en-US"/>
        </w:rPr>
        <w:t>A</w:t>
      </w:r>
      <w:r>
        <w:rPr>
          <w:rFonts w:eastAsia="ＭＳ 明朝" w:hint="eastAsia"/>
          <w:b/>
          <w:bCs/>
          <w:lang w:val="en-US"/>
        </w:rPr>
        <w:t>lt-1:</w:t>
      </w:r>
      <w:r w:rsidR="00DE1050">
        <w:rPr>
          <w:rFonts w:eastAsia="ＭＳ 明朝" w:hint="eastAsia"/>
          <w:b/>
          <w:bCs/>
          <w:lang w:val="en-US"/>
        </w:rPr>
        <w:t xml:space="preserve"> FG 49-1, 1b, 2, or 2b </w:t>
      </w:r>
      <w:r w:rsidR="004348DB">
        <w:rPr>
          <w:rFonts w:eastAsia="ＭＳ 明朝" w:hint="eastAsia"/>
          <w:b/>
          <w:bCs/>
          <w:lang w:val="en-US"/>
        </w:rPr>
        <w:t xml:space="preserve">is defined as </w:t>
      </w:r>
      <w:r w:rsidR="004348DB">
        <w:rPr>
          <w:rFonts w:eastAsia="ＭＳ 明朝"/>
          <w:b/>
          <w:bCs/>
          <w:lang w:val="en-US"/>
        </w:rPr>
        <w:t>prerequisite</w:t>
      </w:r>
      <w:r w:rsidR="004348DB">
        <w:rPr>
          <w:rFonts w:eastAsia="ＭＳ 明朝" w:hint="eastAsia"/>
          <w:b/>
          <w:bCs/>
          <w:lang w:val="en-US"/>
        </w:rPr>
        <w:t xml:space="preserve"> FG(s)</w:t>
      </w:r>
    </w:p>
    <w:p w14:paraId="4ED784C7" w14:textId="4D12956F" w:rsidR="004348DB" w:rsidRPr="00C92CBC" w:rsidRDefault="004348DB" w:rsidP="00C92CBC">
      <w:pPr>
        <w:pStyle w:val="aff6"/>
        <w:numPr>
          <w:ilvl w:val="1"/>
          <w:numId w:val="32"/>
        </w:numPr>
        <w:ind w:leftChars="0"/>
        <w:rPr>
          <w:rFonts w:eastAsia="ＭＳ 明朝"/>
          <w:b/>
          <w:bCs/>
          <w:lang w:val="en-US"/>
        </w:rPr>
      </w:pPr>
      <w:r>
        <w:rPr>
          <w:rFonts w:eastAsia="ＭＳ 明朝"/>
          <w:b/>
          <w:bCs/>
          <w:lang w:val="en-US"/>
        </w:rPr>
        <w:t>A</w:t>
      </w:r>
      <w:r>
        <w:rPr>
          <w:rFonts w:eastAsia="ＭＳ 明朝" w:hint="eastAsia"/>
          <w:b/>
          <w:bCs/>
          <w:lang w:val="en-US"/>
        </w:rPr>
        <w:t xml:space="preserve">lt-2: None from FG 49-1, 1b, 2, or 2b is defined as </w:t>
      </w:r>
      <w:r>
        <w:rPr>
          <w:rFonts w:eastAsia="ＭＳ 明朝"/>
          <w:b/>
          <w:bCs/>
          <w:lang w:val="en-US"/>
        </w:rPr>
        <w:t>prerequisite</w:t>
      </w:r>
      <w:r>
        <w:rPr>
          <w:rFonts w:eastAsia="ＭＳ 明朝" w:hint="eastAsia"/>
          <w:b/>
          <w:bCs/>
          <w:lang w:val="en-US"/>
        </w:rPr>
        <w:t xml:space="preserve"> FG(s)</w:t>
      </w:r>
    </w:p>
    <w:tbl>
      <w:tblPr>
        <w:tblStyle w:val="afd"/>
        <w:tblW w:w="0" w:type="auto"/>
        <w:tblLook w:val="04A0" w:firstRow="1" w:lastRow="0" w:firstColumn="1" w:lastColumn="0" w:noHBand="0" w:noVBand="1"/>
      </w:tblPr>
      <w:tblGrid>
        <w:gridCol w:w="1838"/>
        <w:gridCol w:w="20545"/>
      </w:tblGrid>
      <w:tr w:rsidR="004348DB" w:rsidRPr="004348DB" w14:paraId="79AEB00D" w14:textId="77777777" w:rsidTr="000E7121">
        <w:tc>
          <w:tcPr>
            <w:tcW w:w="1838" w:type="dxa"/>
            <w:shd w:val="clear" w:color="auto" w:fill="E7E6E6" w:themeFill="background2"/>
          </w:tcPr>
          <w:p w14:paraId="288A4BD4" w14:textId="77777777" w:rsidR="004348DB" w:rsidRPr="004348DB" w:rsidRDefault="004348DB" w:rsidP="004348DB">
            <w:pPr>
              <w:rPr>
                <w:rFonts w:eastAsia="ＭＳ 明朝"/>
                <w:lang w:val="en-US"/>
              </w:rPr>
            </w:pPr>
            <w:r w:rsidRPr="004348DB">
              <w:rPr>
                <w:rFonts w:eastAsia="ＭＳ 明朝"/>
                <w:lang w:val="en-US"/>
              </w:rPr>
              <w:t>C</w:t>
            </w:r>
            <w:r w:rsidRPr="004348DB">
              <w:rPr>
                <w:rFonts w:eastAsia="ＭＳ 明朝" w:hint="eastAsia"/>
                <w:lang w:val="en-US"/>
              </w:rPr>
              <w:t>ompanies</w:t>
            </w:r>
          </w:p>
        </w:tc>
        <w:tc>
          <w:tcPr>
            <w:tcW w:w="20545" w:type="dxa"/>
            <w:shd w:val="clear" w:color="auto" w:fill="E7E6E6" w:themeFill="background2"/>
          </w:tcPr>
          <w:p w14:paraId="5C8BC919" w14:textId="77777777" w:rsidR="004348DB" w:rsidRPr="004348DB" w:rsidRDefault="004348DB" w:rsidP="004348DB">
            <w:pPr>
              <w:rPr>
                <w:rFonts w:eastAsia="ＭＳ 明朝"/>
                <w:lang w:val="en-US"/>
              </w:rPr>
            </w:pPr>
            <w:r w:rsidRPr="004348DB">
              <w:rPr>
                <w:rFonts w:eastAsia="ＭＳ 明朝"/>
                <w:lang w:val="en-US"/>
              </w:rPr>
              <w:t>C</w:t>
            </w:r>
            <w:r w:rsidRPr="004348DB">
              <w:rPr>
                <w:rFonts w:eastAsia="ＭＳ 明朝" w:hint="eastAsia"/>
                <w:lang w:val="en-US"/>
              </w:rPr>
              <w:t xml:space="preserve">omments </w:t>
            </w:r>
          </w:p>
        </w:tc>
      </w:tr>
      <w:tr w:rsidR="004348DB" w:rsidRPr="004348DB" w14:paraId="63AF779A" w14:textId="77777777" w:rsidTr="000E7121">
        <w:tc>
          <w:tcPr>
            <w:tcW w:w="1838" w:type="dxa"/>
          </w:tcPr>
          <w:p w14:paraId="3DA4D91C" w14:textId="77777777" w:rsidR="004348DB" w:rsidRPr="004348DB" w:rsidRDefault="004348DB" w:rsidP="004348DB">
            <w:pPr>
              <w:rPr>
                <w:rFonts w:eastAsia="ＭＳ 明朝"/>
                <w:lang w:val="en-US"/>
              </w:rPr>
            </w:pPr>
            <w:r w:rsidRPr="004348DB">
              <w:rPr>
                <w:rFonts w:eastAsia="ＭＳ 明朝" w:hint="eastAsia"/>
                <w:lang w:val="en-US"/>
              </w:rPr>
              <w:t>Moderator</w:t>
            </w:r>
          </w:p>
        </w:tc>
        <w:tc>
          <w:tcPr>
            <w:tcW w:w="20545" w:type="dxa"/>
          </w:tcPr>
          <w:p w14:paraId="3FF98D53" w14:textId="4CA320F9" w:rsidR="004348DB" w:rsidRPr="004348DB" w:rsidRDefault="004348DB" w:rsidP="004348DB">
            <w:pPr>
              <w:rPr>
                <w:rFonts w:eastAsia="ＭＳ 明朝"/>
                <w:lang w:val="en-US"/>
              </w:rPr>
            </w:pPr>
            <w:r>
              <w:rPr>
                <w:rFonts w:eastAsia="ＭＳ 明朝" w:hint="eastAsia"/>
                <w:lang w:val="en-US"/>
              </w:rPr>
              <w:t xml:space="preserve">Although no FG is agreed so far, </w:t>
            </w:r>
            <w:r w:rsidR="008D6F6E">
              <w:rPr>
                <w:rFonts w:eastAsia="ＭＳ 明朝" w:hint="eastAsia"/>
                <w:lang w:val="en-US"/>
              </w:rPr>
              <w:t xml:space="preserve">it seems we can start to discuss whether/how to define prerequisite FG(s) for the upcoming FGs for Rel-19 MCE with different carrier type/SCS for the cells in the set. </w:t>
            </w:r>
          </w:p>
        </w:tc>
      </w:tr>
      <w:tr w:rsidR="004348DB" w:rsidRPr="004348DB" w14:paraId="50FB9BBD" w14:textId="77777777" w:rsidTr="000E7121">
        <w:tc>
          <w:tcPr>
            <w:tcW w:w="1838" w:type="dxa"/>
          </w:tcPr>
          <w:p w14:paraId="5D8C2F9A" w14:textId="66F46E7D" w:rsidR="004348DB" w:rsidRPr="004348DB" w:rsidRDefault="00A56143" w:rsidP="004348DB">
            <w:pPr>
              <w:rPr>
                <w:rFonts w:eastAsia="ＭＳ 明朝"/>
                <w:lang w:val="en-US"/>
              </w:rPr>
            </w:pPr>
            <w:r>
              <w:rPr>
                <w:rFonts w:eastAsia="ＭＳ 明朝"/>
                <w:lang w:val="en-US"/>
              </w:rPr>
              <w:t>Nokia</w:t>
            </w:r>
          </w:p>
        </w:tc>
        <w:tc>
          <w:tcPr>
            <w:tcW w:w="20545" w:type="dxa"/>
          </w:tcPr>
          <w:p w14:paraId="660B0CEC" w14:textId="4706D6E3" w:rsidR="004348DB" w:rsidRPr="004348DB" w:rsidRDefault="00A56143" w:rsidP="004348DB">
            <w:pPr>
              <w:rPr>
                <w:rFonts w:eastAsia="ＭＳ 明朝"/>
                <w:lang w:val="en-US"/>
              </w:rPr>
            </w:pPr>
            <w:r>
              <w:rPr>
                <w:rFonts w:eastAsia="ＭＳ 明朝"/>
                <w:lang w:val="en-US"/>
              </w:rPr>
              <w:t xml:space="preserve">The answer to this question is somehow also related to the next question. If for the new question, we define the similar component signaling with the individual indications on co-scheduled cells, max # of sets of cells in PUCCH group, max # of sets schedulable by a single cell, …. also for the new FGs, then it does not matter if we choose Alt. 1 or Alt. 2. </w:t>
            </w:r>
            <w:r>
              <w:rPr>
                <w:rFonts w:eastAsia="ＭＳ 明朝"/>
                <w:lang w:val="en-US"/>
              </w:rPr>
              <w:br/>
            </w:r>
            <w:r>
              <w:rPr>
                <w:rFonts w:eastAsia="ＭＳ 明朝"/>
                <w:lang w:val="en-US"/>
              </w:rPr>
              <w:br/>
              <w:t xml:space="preserve">If we want to prevent some potential duplication of the signaling (to reduce the overhead) and inherent some capabilities from Rel-18 MC-Enh, then clearly Alt. 1 would be needed. We would more lean towards going for Alt. 1, and do not include all the related signaling for the new FGs (but take the underlying component reporting from 49-1/49-1b/49-2/49-2b.   </w:t>
            </w:r>
          </w:p>
        </w:tc>
      </w:tr>
      <w:tr w:rsidR="008745FE" w:rsidRPr="004348DB" w14:paraId="11E14983" w14:textId="77777777" w:rsidTr="00380E81">
        <w:tc>
          <w:tcPr>
            <w:tcW w:w="1838" w:type="dxa"/>
          </w:tcPr>
          <w:p w14:paraId="70DE63E1" w14:textId="77777777" w:rsidR="008745FE" w:rsidRPr="004348DB" w:rsidRDefault="008745FE" w:rsidP="00380E81">
            <w:pPr>
              <w:rPr>
                <w:rFonts w:eastAsia="ＭＳ 明朝"/>
                <w:lang w:val="en-US"/>
              </w:rPr>
            </w:pPr>
            <w:r>
              <w:rPr>
                <w:rFonts w:eastAsia="ＭＳ 明朝" w:hint="eastAsia"/>
                <w:lang w:val="en-US"/>
              </w:rPr>
              <w:t>Qualcomm</w:t>
            </w:r>
          </w:p>
        </w:tc>
        <w:tc>
          <w:tcPr>
            <w:tcW w:w="20545" w:type="dxa"/>
          </w:tcPr>
          <w:p w14:paraId="1EAA99F7" w14:textId="77777777" w:rsidR="008745FE" w:rsidRPr="004348DB" w:rsidRDefault="008745FE" w:rsidP="00380E81">
            <w:pPr>
              <w:rPr>
                <w:rFonts w:eastAsia="ＭＳ 明朝"/>
                <w:lang w:val="en-US"/>
              </w:rPr>
            </w:pPr>
            <w:r>
              <w:rPr>
                <w:rFonts w:eastAsia="ＭＳ 明朝" w:hint="eastAsia"/>
                <w:lang w:val="en-US"/>
              </w:rPr>
              <w:t>FG49-1, 1b, 2, 2b cannot be prerequisite. For example, we do not understand how FG49-1/1b/2/2b can be supported for FDD + TDD CA band combination.</w:t>
            </w:r>
          </w:p>
        </w:tc>
      </w:tr>
      <w:tr w:rsidR="003F4E15" w:rsidRPr="004348DB" w14:paraId="64091B92" w14:textId="77777777" w:rsidTr="000E7121">
        <w:tc>
          <w:tcPr>
            <w:tcW w:w="1838" w:type="dxa"/>
          </w:tcPr>
          <w:p w14:paraId="5F9291FA" w14:textId="2DD938CE" w:rsidR="003F4E15" w:rsidRPr="008745FE" w:rsidRDefault="003F4E15" w:rsidP="003F4E15">
            <w:pPr>
              <w:rPr>
                <w:rFonts w:eastAsia="ＭＳ 明朝"/>
              </w:rPr>
            </w:pPr>
            <w:r>
              <w:rPr>
                <w:rFonts w:eastAsia="SimSun" w:hint="eastAsia"/>
                <w:lang w:val="en-US" w:eastAsia="zh-CN"/>
              </w:rPr>
              <w:t>H</w:t>
            </w:r>
            <w:r>
              <w:rPr>
                <w:rFonts w:eastAsia="SimSun"/>
                <w:lang w:val="en-US" w:eastAsia="zh-CN"/>
              </w:rPr>
              <w:t>uawei, HiSilicon</w:t>
            </w:r>
          </w:p>
        </w:tc>
        <w:tc>
          <w:tcPr>
            <w:tcW w:w="20545" w:type="dxa"/>
          </w:tcPr>
          <w:p w14:paraId="14F70861" w14:textId="541C491D" w:rsidR="003F4E15" w:rsidRPr="004348DB" w:rsidRDefault="003F4E15" w:rsidP="003F4E15">
            <w:pPr>
              <w:rPr>
                <w:rFonts w:eastAsia="ＭＳ 明朝"/>
                <w:lang w:val="en-US"/>
              </w:rPr>
            </w:pPr>
            <w:r>
              <w:rPr>
                <w:rFonts w:eastAsia="SimSun" w:hint="eastAsia"/>
                <w:lang w:val="en-US" w:eastAsia="zh-CN"/>
              </w:rPr>
              <w:t>P</w:t>
            </w:r>
            <w:r>
              <w:rPr>
                <w:rFonts w:eastAsia="SimSun"/>
                <w:lang w:val="en-US" w:eastAsia="zh-CN"/>
              </w:rPr>
              <w:t>refer Alt-1. The main issue with Alt-2 is whether/how to use the capabilities that also defined in R18 MCE and require pre-requisite of R18 basic MCE capabilities. However if there is a feasible way to proceed like docomo proposed, we are open.</w:t>
            </w:r>
          </w:p>
        </w:tc>
      </w:tr>
      <w:tr w:rsidR="003F4E15" w:rsidRPr="004348DB" w14:paraId="3380B270" w14:textId="77777777" w:rsidTr="000E7121">
        <w:tc>
          <w:tcPr>
            <w:tcW w:w="1838" w:type="dxa"/>
          </w:tcPr>
          <w:p w14:paraId="4C73A1EE" w14:textId="209DE285" w:rsidR="003F4E15" w:rsidRPr="004348DB" w:rsidRDefault="00740199" w:rsidP="003F4E15">
            <w:pPr>
              <w:rPr>
                <w:rFonts w:eastAsia="ＭＳ 明朝"/>
                <w:lang w:val="en-US"/>
              </w:rPr>
            </w:pPr>
            <w:r>
              <w:rPr>
                <w:rFonts w:eastAsia="ＭＳ 明朝"/>
                <w:lang w:val="en-US"/>
              </w:rPr>
              <w:t>Apple</w:t>
            </w:r>
          </w:p>
        </w:tc>
        <w:tc>
          <w:tcPr>
            <w:tcW w:w="20545" w:type="dxa"/>
          </w:tcPr>
          <w:p w14:paraId="0B1804E6" w14:textId="6FB61FAC" w:rsidR="003F4E15" w:rsidRPr="004348DB" w:rsidRDefault="00740199" w:rsidP="003F4E15">
            <w:pPr>
              <w:rPr>
                <w:rFonts w:eastAsia="ＭＳ 明朝"/>
                <w:lang w:val="en-US"/>
              </w:rPr>
            </w:pPr>
            <w:r>
              <w:rPr>
                <w:rFonts w:eastAsia="ＭＳ 明朝"/>
                <w:lang w:val="en-US"/>
              </w:rPr>
              <w:t>Share similar view as Qualcomm</w:t>
            </w:r>
          </w:p>
        </w:tc>
      </w:tr>
      <w:tr w:rsidR="00A80E17" w:rsidRPr="004348DB" w14:paraId="080A2366" w14:textId="77777777" w:rsidTr="000E7121">
        <w:tc>
          <w:tcPr>
            <w:tcW w:w="1838" w:type="dxa"/>
          </w:tcPr>
          <w:p w14:paraId="0DA63042" w14:textId="0086C9A0" w:rsidR="00A80E17" w:rsidRDefault="00A80E17" w:rsidP="00A80E17">
            <w:pPr>
              <w:rPr>
                <w:rFonts w:eastAsia="ＭＳ 明朝"/>
                <w:lang w:val="en-US"/>
              </w:rPr>
            </w:pPr>
            <w:r>
              <w:rPr>
                <w:rFonts w:eastAsia="ＭＳ 明朝"/>
                <w:lang w:val="en-US"/>
              </w:rPr>
              <w:t>vivo</w:t>
            </w:r>
          </w:p>
        </w:tc>
        <w:tc>
          <w:tcPr>
            <w:tcW w:w="20545" w:type="dxa"/>
          </w:tcPr>
          <w:p w14:paraId="3B961756" w14:textId="4DF1A184" w:rsidR="00A80E17" w:rsidRDefault="00A80E17" w:rsidP="00A80E17">
            <w:pPr>
              <w:rPr>
                <w:rFonts w:eastAsia="ＭＳ 明朝"/>
                <w:lang w:val="en-US"/>
              </w:rPr>
            </w:pPr>
            <w:r>
              <w:rPr>
                <w:rFonts w:eastAsia="ＭＳ 明朝"/>
                <w:lang w:val="en-US"/>
              </w:rPr>
              <w:t>We prefer Alt-1.</w:t>
            </w:r>
          </w:p>
        </w:tc>
      </w:tr>
      <w:tr w:rsidR="00CD2275" w:rsidRPr="004348DB" w14:paraId="73D8A959" w14:textId="77777777" w:rsidTr="000E7121">
        <w:tc>
          <w:tcPr>
            <w:tcW w:w="1838" w:type="dxa"/>
          </w:tcPr>
          <w:p w14:paraId="4BF9DAEE" w14:textId="4457496F" w:rsidR="00CD2275" w:rsidRDefault="00CD2275" w:rsidP="00CD2275">
            <w:pPr>
              <w:rPr>
                <w:rFonts w:eastAsia="ＭＳ 明朝"/>
                <w:lang w:val="en-US"/>
              </w:rPr>
            </w:pPr>
            <w:r>
              <w:rPr>
                <w:rFonts w:eastAsia="ＭＳ 明朝"/>
                <w:lang w:val="en-US"/>
              </w:rPr>
              <w:t>ZTE</w:t>
            </w:r>
          </w:p>
        </w:tc>
        <w:tc>
          <w:tcPr>
            <w:tcW w:w="20545" w:type="dxa"/>
          </w:tcPr>
          <w:p w14:paraId="4B50BFBE" w14:textId="63A8EF67" w:rsidR="00CD2275" w:rsidRDefault="00CD2275" w:rsidP="00CD2275">
            <w:pPr>
              <w:rPr>
                <w:rFonts w:eastAsia="ＭＳ 明朝"/>
                <w:lang w:val="en-US"/>
              </w:rPr>
            </w:pPr>
            <w:r>
              <w:rPr>
                <w:rFonts w:eastAsia="ＭＳ 明朝"/>
                <w:lang w:val="en-US"/>
              </w:rPr>
              <w:t xml:space="preserve">From our view, Rel-18 MC FG can the prerequisite. </w:t>
            </w:r>
          </w:p>
        </w:tc>
      </w:tr>
      <w:tr w:rsidR="00347F33" w:rsidRPr="004348DB" w14:paraId="3B71B007" w14:textId="77777777" w:rsidTr="000E7121">
        <w:tc>
          <w:tcPr>
            <w:tcW w:w="1838" w:type="dxa"/>
          </w:tcPr>
          <w:p w14:paraId="20CEB500" w14:textId="21D3D1C2" w:rsidR="00347F33" w:rsidRDefault="00347F33" w:rsidP="00CD2275">
            <w:pPr>
              <w:rPr>
                <w:rFonts w:eastAsia="ＭＳ 明朝"/>
                <w:lang w:val="en-US"/>
              </w:rPr>
            </w:pPr>
            <w:r>
              <w:rPr>
                <w:rFonts w:eastAsia="ＭＳ 明朝"/>
                <w:lang w:val="en-US"/>
              </w:rPr>
              <w:t>MediaTek</w:t>
            </w:r>
          </w:p>
        </w:tc>
        <w:tc>
          <w:tcPr>
            <w:tcW w:w="20545" w:type="dxa"/>
          </w:tcPr>
          <w:p w14:paraId="35027C92" w14:textId="20A5122A" w:rsidR="00347F33" w:rsidRDefault="00AB7893" w:rsidP="00CD2275">
            <w:pPr>
              <w:rPr>
                <w:rFonts w:eastAsia="ＭＳ 明朝"/>
                <w:lang w:val="en-US"/>
              </w:rPr>
            </w:pPr>
            <w:r>
              <w:rPr>
                <w:rFonts w:eastAsia="ＭＳ 明朝"/>
                <w:lang w:val="en-US"/>
              </w:rPr>
              <w:t>Does not seem completely necessary to have rel-18 FGs as pre-requisite given that the scenarios can be quite different between Rel-18 and Rel-19.</w:t>
            </w:r>
          </w:p>
        </w:tc>
      </w:tr>
      <w:tr w:rsidR="000F4BEC" w:rsidRPr="004348DB" w14:paraId="69BD8167" w14:textId="77777777" w:rsidTr="000F4BEC">
        <w:tc>
          <w:tcPr>
            <w:tcW w:w="1838" w:type="dxa"/>
          </w:tcPr>
          <w:p w14:paraId="579FC3ED" w14:textId="77777777" w:rsidR="000F4BEC" w:rsidRPr="004348DB" w:rsidRDefault="000F4BEC" w:rsidP="00EE380F">
            <w:pPr>
              <w:rPr>
                <w:rFonts w:eastAsia="ＭＳ 明朝"/>
                <w:lang w:val="en-US"/>
              </w:rPr>
            </w:pPr>
            <w:r>
              <w:rPr>
                <w:rFonts w:eastAsia="ＭＳ 明朝" w:hint="eastAsia"/>
                <w:lang w:val="en-US"/>
              </w:rPr>
              <w:t>NTT DOCOMO</w:t>
            </w:r>
          </w:p>
        </w:tc>
        <w:tc>
          <w:tcPr>
            <w:tcW w:w="20545" w:type="dxa"/>
          </w:tcPr>
          <w:p w14:paraId="272C4E1D" w14:textId="77777777" w:rsidR="000F4BEC" w:rsidRPr="004348DB" w:rsidRDefault="000F4BEC" w:rsidP="00EE380F">
            <w:pPr>
              <w:rPr>
                <w:rFonts w:eastAsia="ＭＳ 明朝"/>
                <w:lang w:val="en-US"/>
              </w:rPr>
            </w:pPr>
            <w:r>
              <w:rPr>
                <w:rFonts w:eastAsia="ＭＳ 明朝" w:hint="eastAsia"/>
                <w:lang w:val="en-US"/>
              </w:rPr>
              <w:t>Support Alt-2. S</w:t>
            </w:r>
            <w:r w:rsidRPr="00631881">
              <w:rPr>
                <w:rFonts w:eastAsia="ＭＳ 明朝"/>
                <w:lang w:val="en-US"/>
              </w:rPr>
              <w:t>ince FG 66-1/2 include cases not included in FG 49-1/1b, FG 49-1/1b is not needed as prerequisite feature groups. We currently see no need to define any legacy FG as prerequisite.</w:t>
            </w:r>
          </w:p>
        </w:tc>
      </w:tr>
      <w:tr w:rsidR="007F241C" w:rsidRPr="004348DB" w14:paraId="52CFAA5F" w14:textId="77777777" w:rsidTr="000F4BEC">
        <w:tc>
          <w:tcPr>
            <w:tcW w:w="1838" w:type="dxa"/>
          </w:tcPr>
          <w:p w14:paraId="52001CCE" w14:textId="0E040741" w:rsidR="007F241C" w:rsidRDefault="007F241C" w:rsidP="00EE380F">
            <w:pPr>
              <w:rPr>
                <w:rFonts w:eastAsia="ＭＳ 明朝"/>
                <w:lang w:val="en-US"/>
              </w:rPr>
            </w:pPr>
            <w:r>
              <w:rPr>
                <w:rFonts w:eastAsia="ＭＳ 明朝"/>
                <w:lang w:val="en-US"/>
              </w:rPr>
              <w:t>Lenovo</w:t>
            </w:r>
          </w:p>
        </w:tc>
        <w:tc>
          <w:tcPr>
            <w:tcW w:w="20545" w:type="dxa"/>
          </w:tcPr>
          <w:p w14:paraId="695DE965" w14:textId="353337C2" w:rsidR="007F241C" w:rsidRDefault="007F241C" w:rsidP="00EE380F">
            <w:pPr>
              <w:rPr>
                <w:rFonts w:eastAsia="ＭＳ 明朝"/>
                <w:lang w:val="en-US"/>
              </w:rPr>
            </w:pPr>
            <w:r>
              <w:rPr>
                <w:rFonts w:eastAsia="ＭＳ 明朝"/>
                <w:lang w:val="en-US"/>
              </w:rPr>
              <w:t>We think Rel-18 FG should be prerequisite of Rel-19 so Alt 1 is preferred.</w:t>
            </w:r>
          </w:p>
        </w:tc>
      </w:tr>
    </w:tbl>
    <w:p w14:paraId="78576466" w14:textId="77777777" w:rsidR="00570134" w:rsidRPr="000F4BEC" w:rsidRDefault="00570134" w:rsidP="00DA0DE4">
      <w:pPr>
        <w:rPr>
          <w:rFonts w:eastAsia="ＭＳ 明朝"/>
          <w:lang w:val="en-US"/>
        </w:rPr>
      </w:pPr>
    </w:p>
    <w:p w14:paraId="5743BDA8" w14:textId="17AA3993" w:rsidR="00A9522F" w:rsidRDefault="00A9522F" w:rsidP="00A9522F">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1-</w:t>
      </w:r>
      <w:r w:rsidR="004A1DA5">
        <w:rPr>
          <w:rFonts w:ascii="Times New Roman" w:eastAsiaTheme="minorEastAsia" w:hAnsi="Times New Roman" w:hint="eastAsia"/>
          <w:b/>
          <w:bCs/>
          <w:i w:val="0"/>
          <w:highlight w:val="yellow"/>
          <w:lang w:val="en-US"/>
        </w:rPr>
        <w:t>7</w:t>
      </w:r>
      <w:r w:rsidRPr="00F16392">
        <w:rPr>
          <w:rFonts w:ascii="Times New Roman" w:hAnsi="Times New Roman"/>
          <w:b/>
          <w:bCs/>
          <w:i w:val="0"/>
          <w:highlight w:val="yellow"/>
          <w:lang w:val="en-US"/>
        </w:rPr>
        <w:t>:</w:t>
      </w:r>
    </w:p>
    <w:p w14:paraId="67C86DD8" w14:textId="77777777" w:rsidR="00A9522F" w:rsidRDefault="00A9522F" w:rsidP="00A9522F">
      <w:pPr>
        <w:rPr>
          <w:rFonts w:eastAsia="ＭＳ 明朝"/>
          <w:b/>
          <w:bCs/>
          <w:lang w:val="en-US"/>
        </w:rPr>
      </w:pPr>
      <w:r w:rsidRPr="002A42F3">
        <w:rPr>
          <w:rFonts w:eastAsia="ＭＳ 明朝"/>
          <w:b/>
          <w:bCs/>
          <w:lang w:val="en-US"/>
        </w:rPr>
        <w:t>C</w:t>
      </w:r>
      <w:r w:rsidRPr="002A42F3">
        <w:rPr>
          <w:rFonts w:eastAsia="ＭＳ 明朝" w:hint="eastAsia"/>
          <w:b/>
          <w:bCs/>
          <w:lang w:val="en-US"/>
        </w:rPr>
        <w:t xml:space="preserve">ompanies are encouraged to share views on </w:t>
      </w:r>
      <w:r>
        <w:rPr>
          <w:rFonts w:eastAsia="ＭＳ 明朝" w:hint="eastAsia"/>
          <w:b/>
          <w:bCs/>
          <w:lang w:val="en-US"/>
        </w:rPr>
        <w:t xml:space="preserve">the following question(s) </w:t>
      </w:r>
      <w:r w:rsidRPr="002A42F3">
        <w:rPr>
          <w:rFonts w:eastAsia="ＭＳ 明朝" w:hint="eastAsia"/>
          <w:b/>
          <w:bCs/>
          <w:lang w:val="en-US"/>
        </w:rPr>
        <w:t xml:space="preserve">for multi-cell PxSCH scheduling with different SCS and/or carrier type for the cells in the set: </w:t>
      </w:r>
    </w:p>
    <w:p w14:paraId="6A285FD8" w14:textId="18CC9CB8" w:rsidR="00A9522F" w:rsidRPr="00003A24" w:rsidRDefault="00A9522F" w:rsidP="00A9522F">
      <w:pPr>
        <w:pStyle w:val="aff6"/>
        <w:numPr>
          <w:ilvl w:val="0"/>
          <w:numId w:val="32"/>
        </w:numPr>
        <w:ind w:leftChars="0"/>
        <w:rPr>
          <w:rFonts w:eastAsia="ＭＳ 明朝"/>
          <w:b/>
          <w:bCs/>
          <w:lang w:val="en-US"/>
        </w:rPr>
      </w:pPr>
      <w:r w:rsidRPr="00003A24">
        <w:rPr>
          <w:rFonts w:eastAsia="ＭＳ 明朝"/>
          <w:b/>
          <w:bCs/>
          <w:lang w:val="en-US"/>
        </w:rPr>
        <w:t>F</w:t>
      </w:r>
      <w:r w:rsidRPr="00003A24">
        <w:rPr>
          <w:rFonts w:eastAsia="ＭＳ 明朝" w:hint="eastAsia"/>
          <w:b/>
          <w:bCs/>
          <w:lang w:val="en-US"/>
        </w:rPr>
        <w:t xml:space="preserve">or FG(s) indicating the support of multi-cell PxSCH </w:t>
      </w:r>
      <w:r w:rsidRPr="00003A24">
        <w:rPr>
          <w:rFonts w:eastAsia="ＭＳ 明朝"/>
          <w:b/>
          <w:bCs/>
          <w:lang w:val="en-US"/>
        </w:rPr>
        <w:t>scheduling</w:t>
      </w:r>
      <w:r w:rsidRPr="00003A24">
        <w:rPr>
          <w:rFonts w:eastAsia="ＭＳ 明朝" w:hint="eastAsia"/>
          <w:b/>
          <w:bCs/>
          <w:lang w:val="en-US"/>
        </w:rPr>
        <w:t xml:space="preserve"> with different SCS and/or carrier type for the cells in the set, whether each of the following components should be captured or not? </w:t>
      </w:r>
    </w:p>
    <w:p w14:paraId="33A166C8" w14:textId="4837B7FE" w:rsidR="00045300" w:rsidRPr="00045300" w:rsidRDefault="00045300" w:rsidP="00045300">
      <w:pPr>
        <w:numPr>
          <w:ilvl w:val="1"/>
          <w:numId w:val="32"/>
        </w:numPr>
        <w:rPr>
          <w:rFonts w:eastAsia="ＭＳ 明朝"/>
          <w:lang w:val="en-US"/>
        </w:rPr>
      </w:pPr>
      <w:r w:rsidRPr="00045300">
        <w:rPr>
          <w:rFonts w:eastAsia="ＭＳ 明朝" w:hint="eastAsia"/>
          <w:b/>
          <w:bCs/>
          <w:lang w:val="en-US"/>
        </w:rPr>
        <w:t>Q1-7</w:t>
      </w:r>
      <w:r w:rsidRPr="00003A24">
        <w:rPr>
          <w:rFonts w:eastAsia="ＭＳ 明朝" w:hint="eastAsia"/>
          <w:b/>
          <w:bCs/>
          <w:lang w:val="en-US"/>
        </w:rPr>
        <w:t>a</w:t>
      </w:r>
      <w:r w:rsidRPr="00045300">
        <w:rPr>
          <w:rFonts w:eastAsia="ＭＳ 明朝" w:hint="eastAsia"/>
          <w:b/>
          <w:bCs/>
          <w:lang w:val="en-US"/>
        </w:rPr>
        <w:t>: Component 2 in FG 49-1/1b/2/2</w:t>
      </w:r>
      <w:r w:rsidR="00003A24">
        <w:rPr>
          <w:rFonts w:eastAsia="ＭＳ 明朝" w:hint="eastAsia"/>
          <w:b/>
          <w:bCs/>
          <w:lang w:val="en-US"/>
        </w:rPr>
        <w:t>b</w:t>
      </w:r>
      <w:r w:rsidRPr="00045300">
        <w:rPr>
          <w:rFonts w:eastAsia="ＭＳ 明朝" w:hint="eastAsia"/>
          <w:b/>
          <w:bCs/>
          <w:lang w:val="en-US"/>
        </w:rPr>
        <w:t xml:space="preserve">, i.e., </w:t>
      </w:r>
      <w:r w:rsidRPr="00045300">
        <w:rPr>
          <w:rFonts w:eastAsia="ＭＳ 明朝"/>
          <w:lang w:val="en-US"/>
        </w:rPr>
        <w:t>“</w:t>
      </w:r>
      <w:r w:rsidRPr="00045300">
        <w:rPr>
          <w:rFonts w:asciiTheme="majorHAnsi" w:hAnsiTheme="majorHAnsi" w:cstheme="majorHAnsi"/>
          <w:sz w:val="18"/>
          <w:szCs w:val="18"/>
        </w:rPr>
        <w:t>Scheduling cell is PCell if set of cells includes PCell, and scheduling cell is PCell or an SCell if set of cells includes only SCells.</w:t>
      </w:r>
      <w:r w:rsidRPr="00045300">
        <w:rPr>
          <w:rFonts w:eastAsia="ＭＳ 明朝"/>
          <w:lang w:val="en-US"/>
        </w:rPr>
        <w:t>”</w:t>
      </w:r>
    </w:p>
    <w:p w14:paraId="609A7252" w14:textId="794BD5C2" w:rsidR="00A9522F" w:rsidRDefault="00A9522F" w:rsidP="00A9522F">
      <w:pPr>
        <w:pStyle w:val="aff6"/>
        <w:numPr>
          <w:ilvl w:val="1"/>
          <w:numId w:val="32"/>
        </w:numPr>
        <w:ind w:leftChars="0"/>
        <w:rPr>
          <w:rFonts w:eastAsia="ＭＳ 明朝"/>
          <w:lang w:val="en-US"/>
        </w:rPr>
      </w:pPr>
      <w:r w:rsidRPr="00003A24">
        <w:rPr>
          <w:rFonts w:eastAsia="ＭＳ 明朝" w:hint="eastAsia"/>
          <w:b/>
          <w:bCs/>
          <w:lang w:val="en-US"/>
        </w:rPr>
        <w:t>Q1-</w:t>
      </w:r>
      <w:r w:rsidR="004A1DA5" w:rsidRPr="00003A24">
        <w:rPr>
          <w:rFonts w:eastAsia="ＭＳ 明朝" w:hint="eastAsia"/>
          <w:b/>
          <w:bCs/>
          <w:lang w:val="en-US"/>
        </w:rPr>
        <w:t>7</w:t>
      </w:r>
      <w:r w:rsidR="00045300" w:rsidRPr="00003A24">
        <w:rPr>
          <w:rFonts w:eastAsia="ＭＳ 明朝" w:hint="eastAsia"/>
          <w:b/>
          <w:bCs/>
          <w:lang w:val="en-US"/>
        </w:rPr>
        <w:t>b</w:t>
      </w:r>
      <w:r w:rsidRPr="00003A24">
        <w:rPr>
          <w:rFonts w:eastAsia="ＭＳ 明朝" w:hint="eastAsia"/>
          <w:b/>
          <w:bCs/>
          <w:lang w:val="en-US"/>
        </w:rPr>
        <w:t xml:space="preserve">: </w:t>
      </w:r>
      <w:r w:rsidR="004A1DA5" w:rsidRPr="00003A24">
        <w:rPr>
          <w:rFonts w:eastAsia="ＭＳ 明朝" w:hint="eastAsia"/>
          <w:b/>
          <w:bCs/>
          <w:lang w:val="en-US"/>
        </w:rPr>
        <w:t>Component 4 in FG 49-1/1b/2/2b</w:t>
      </w:r>
      <w:r w:rsidR="00C11EE1" w:rsidRPr="00003A24">
        <w:rPr>
          <w:rFonts w:eastAsia="ＭＳ 明朝" w:hint="eastAsia"/>
          <w:b/>
          <w:bCs/>
          <w:lang w:val="en-US"/>
        </w:rPr>
        <w:t xml:space="preserve">, i.e., </w:t>
      </w:r>
      <w:r w:rsidR="00C11EE1">
        <w:rPr>
          <w:rFonts w:eastAsia="ＭＳ 明朝"/>
          <w:lang w:val="en-US"/>
        </w:rPr>
        <w:t>“</w:t>
      </w:r>
      <w:r w:rsidR="00C11EE1" w:rsidRPr="00DB41F9">
        <w:rPr>
          <w:rFonts w:asciiTheme="majorHAnsi" w:hAnsiTheme="majorHAnsi" w:cstheme="majorHAnsi" w:hint="eastAsia"/>
          <w:sz w:val="18"/>
          <w:szCs w:val="18"/>
        </w:rPr>
        <w:t>M</w:t>
      </w:r>
      <w:r w:rsidR="00C11EE1" w:rsidRPr="00DB41F9">
        <w:rPr>
          <w:rFonts w:asciiTheme="majorHAnsi" w:hAnsiTheme="majorHAnsi" w:cstheme="majorHAnsi"/>
          <w:sz w:val="18"/>
          <w:szCs w:val="18"/>
        </w:rPr>
        <w:t>ax number of co-scheduled cells per set of cells supported by UE is reported with candidate value set of {2, 3, 4}</w:t>
      </w:r>
      <w:r w:rsidR="00C11EE1">
        <w:rPr>
          <w:rFonts w:eastAsia="ＭＳ 明朝"/>
          <w:lang w:val="en-US"/>
        </w:rPr>
        <w:t>”</w:t>
      </w:r>
    </w:p>
    <w:p w14:paraId="049B868C" w14:textId="1C9A577A" w:rsidR="009843A9" w:rsidRDefault="009843A9" w:rsidP="00A9522F">
      <w:pPr>
        <w:pStyle w:val="aff6"/>
        <w:numPr>
          <w:ilvl w:val="1"/>
          <w:numId w:val="32"/>
        </w:numPr>
        <w:ind w:leftChars="0"/>
        <w:rPr>
          <w:rFonts w:eastAsia="ＭＳ 明朝"/>
          <w:lang w:val="en-US"/>
        </w:rPr>
      </w:pPr>
      <w:r w:rsidRPr="00003A24">
        <w:rPr>
          <w:rFonts w:eastAsia="ＭＳ 明朝" w:hint="eastAsia"/>
          <w:b/>
          <w:bCs/>
          <w:lang w:val="en-US"/>
        </w:rPr>
        <w:t>Q1-7</w:t>
      </w:r>
      <w:r w:rsidR="00045300" w:rsidRPr="00003A24">
        <w:rPr>
          <w:rFonts w:eastAsia="ＭＳ 明朝" w:hint="eastAsia"/>
          <w:b/>
          <w:bCs/>
          <w:lang w:val="en-US"/>
        </w:rPr>
        <w:t>c</w:t>
      </w:r>
      <w:r w:rsidRPr="00003A24">
        <w:rPr>
          <w:rFonts w:eastAsia="ＭＳ 明朝" w:hint="eastAsia"/>
          <w:b/>
          <w:bCs/>
          <w:lang w:val="en-US"/>
        </w:rPr>
        <w:t>: Component 5 in FG 49-1/1b/2/2</w:t>
      </w:r>
      <w:r w:rsidR="00003A24">
        <w:rPr>
          <w:rFonts w:eastAsia="ＭＳ 明朝" w:hint="eastAsia"/>
          <w:b/>
          <w:bCs/>
          <w:lang w:val="en-US"/>
        </w:rPr>
        <w:t>b</w:t>
      </w:r>
      <w:r w:rsidRPr="00003A24">
        <w:rPr>
          <w:rFonts w:eastAsia="ＭＳ 明朝" w:hint="eastAsia"/>
          <w:b/>
          <w:bCs/>
          <w:lang w:val="en-US"/>
        </w:rPr>
        <w:t>, i.e.,</w:t>
      </w:r>
      <w:r>
        <w:rPr>
          <w:rFonts w:eastAsia="ＭＳ 明朝" w:hint="eastAsia"/>
          <w:lang w:val="en-US"/>
        </w:rPr>
        <w:t xml:space="preserve"> </w:t>
      </w:r>
      <w:r>
        <w:rPr>
          <w:rFonts w:eastAsia="ＭＳ 明朝"/>
          <w:lang w:val="en-US"/>
        </w:rPr>
        <w:t>“</w:t>
      </w:r>
      <w:r w:rsidR="00BF77C8" w:rsidRPr="00DB41F9">
        <w:rPr>
          <w:rFonts w:asciiTheme="majorHAnsi" w:hAnsiTheme="majorHAnsi" w:cstheme="majorHAnsi"/>
          <w:sz w:val="18"/>
          <w:szCs w:val="18"/>
        </w:rPr>
        <w:t>Max number of sets of cells supported by U</w:t>
      </w:r>
      <w:r w:rsidR="00BF77C8" w:rsidRPr="007B6791">
        <w:rPr>
          <w:rFonts w:asciiTheme="majorHAnsi" w:hAnsiTheme="majorHAnsi" w:cstheme="majorHAnsi"/>
          <w:sz w:val="18"/>
          <w:szCs w:val="18"/>
        </w:rPr>
        <w:t>E across PUCCH groups: C</w:t>
      </w:r>
      <w:r w:rsidR="00BF77C8" w:rsidRPr="00DB41F9">
        <w:rPr>
          <w:rFonts w:asciiTheme="majorHAnsi" w:hAnsiTheme="majorHAnsi" w:cstheme="majorHAnsi"/>
          <w:sz w:val="18"/>
          <w:szCs w:val="18"/>
        </w:rPr>
        <w:t>andidate value set of</w:t>
      </w:r>
      <w:r w:rsidR="00BF77C8" w:rsidRPr="00F536B8">
        <w:rPr>
          <w:rFonts w:asciiTheme="majorHAnsi" w:hAnsiTheme="majorHAnsi" w:cstheme="majorHAnsi"/>
          <w:sz w:val="18"/>
          <w:szCs w:val="18"/>
        </w:rPr>
        <w:t xml:space="preserve"> {1, 2, 3, 4, 5, 6, 7, 8}</w:t>
      </w:r>
      <w:r>
        <w:rPr>
          <w:rFonts w:eastAsia="ＭＳ 明朝"/>
          <w:lang w:val="en-US"/>
        </w:rPr>
        <w:t>”</w:t>
      </w:r>
    </w:p>
    <w:p w14:paraId="68D27FB4" w14:textId="681AB2BE" w:rsidR="004400B0" w:rsidRDefault="00BF77C8" w:rsidP="004400B0">
      <w:pPr>
        <w:pStyle w:val="aff6"/>
        <w:numPr>
          <w:ilvl w:val="1"/>
          <w:numId w:val="32"/>
        </w:numPr>
        <w:ind w:leftChars="0"/>
        <w:rPr>
          <w:rFonts w:eastAsia="ＭＳ 明朝"/>
          <w:lang w:val="en-US"/>
        </w:rPr>
      </w:pPr>
      <w:r w:rsidRPr="00003A24">
        <w:rPr>
          <w:rFonts w:eastAsia="ＭＳ 明朝" w:hint="eastAsia"/>
          <w:b/>
          <w:bCs/>
          <w:lang w:val="en-US"/>
        </w:rPr>
        <w:t>Q1-7</w:t>
      </w:r>
      <w:r w:rsidR="00045300" w:rsidRPr="00003A24">
        <w:rPr>
          <w:rFonts w:eastAsia="ＭＳ 明朝" w:hint="eastAsia"/>
          <w:b/>
          <w:bCs/>
          <w:lang w:val="en-US"/>
        </w:rPr>
        <w:t>d</w:t>
      </w:r>
      <w:r w:rsidRPr="00003A24">
        <w:rPr>
          <w:rFonts w:eastAsia="ＭＳ 明朝" w:hint="eastAsia"/>
          <w:b/>
          <w:bCs/>
          <w:lang w:val="en-US"/>
        </w:rPr>
        <w:t>: Component 6 in FG 49-1/1b/2/2</w:t>
      </w:r>
      <w:r w:rsidR="00003A24">
        <w:rPr>
          <w:rFonts w:eastAsia="ＭＳ 明朝" w:hint="eastAsia"/>
          <w:b/>
          <w:bCs/>
          <w:lang w:val="en-US"/>
        </w:rPr>
        <w:t>b</w:t>
      </w:r>
      <w:r w:rsidRPr="00003A24">
        <w:rPr>
          <w:rFonts w:eastAsia="ＭＳ 明朝" w:hint="eastAsia"/>
          <w:b/>
          <w:bCs/>
          <w:lang w:val="en-US"/>
        </w:rPr>
        <w:t>, i.e.,</w:t>
      </w:r>
      <w:r>
        <w:rPr>
          <w:rFonts w:eastAsia="ＭＳ 明朝" w:hint="eastAsia"/>
          <w:lang w:val="en-US"/>
        </w:rPr>
        <w:t xml:space="preserve"> </w:t>
      </w:r>
      <w:r>
        <w:rPr>
          <w:rFonts w:eastAsia="ＭＳ 明朝"/>
          <w:lang w:val="en-US"/>
        </w:rPr>
        <w:t>“</w:t>
      </w:r>
      <w:r w:rsidR="003A7D0E" w:rsidRPr="00DB41F9">
        <w:rPr>
          <w:rFonts w:asciiTheme="majorHAnsi" w:hAnsiTheme="majorHAnsi" w:cstheme="majorHAnsi"/>
          <w:sz w:val="18"/>
          <w:szCs w:val="18"/>
        </w:rPr>
        <w:t>Max num</w:t>
      </w:r>
      <w:r w:rsidR="003A7D0E" w:rsidRPr="00DD2AC8">
        <w:rPr>
          <w:rFonts w:asciiTheme="majorHAnsi" w:hAnsiTheme="majorHAnsi" w:cstheme="majorHAnsi"/>
          <w:sz w:val="18"/>
          <w:szCs w:val="18"/>
        </w:rPr>
        <w:t>ber of sets of cells supported by UE for a same scheduling cell: Candidate value set of {1, 2, 3, 4}</w:t>
      </w:r>
      <w:r>
        <w:rPr>
          <w:rFonts w:eastAsia="ＭＳ 明朝"/>
          <w:lang w:val="en-US"/>
        </w:rPr>
        <w:t>”</w:t>
      </w:r>
    </w:p>
    <w:p w14:paraId="7982FBAB" w14:textId="6348118A" w:rsidR="003A7D0E" w:rsidRPr="004400B0" w:rsidRDefault="003A7D0E" w:rsidP="004400B0">
      <w:pPr>
        <w:pStyle w:val="aff6"/>
        <w:numPr>
          <w:ilvl w:val="1"/>
          <w:numId w:val="32"/>
        </w:numPr>
        <w:ind w:leftChars="0"/>
        <w:rPr>
          <w:rFonts w:eastAsia="ＭＳ 明朝"/>
          <w:lang w:val="en-US"/>
        </w:rPr>
      </w:pPr>
      <w:r w:rsidRPr="00003A24">
        <w:rPr>
          <w:rFonts w:eastAsia="ＭＳ 明朝" w:hint="eastAsia"/>
          <w:b/>
          <w:bCs/>
          <w:lang w:val="en-US"/>
        </w:rPr>
        <w:t>Q1-7</w:t>
      </w:r>
      <w:r w:rsidR="00045300" w:rsidRPr="00003A24">
        <w:rPr>
          <w:rFonts w:eastAsia="ＭＳ 明朝" w:hint="eastAsia"/>
          <w:b/>
          <w:bCs/>
          <w:lang w:val="en-US"/>
        </w:rPr>
        <w:t>e</w:t>
      </w:r>
      <w:r w:rsidRPr="00003A24">
        <w:rPr>
          <w:rFonts w:eastAsia="ＭＳ 明朝" w:hint="eastAsia"/>
          <w:b/>
          <w:bCs/>
          <w:lang w:val="en-US"/>
        </w:rPr>
        <w:t>: Component 7 in FG 49-1/1b/2/2</w:t>
      </w:r>
      <w:r w:rsidR="00003A24">
        <w:rPr>
          <w:rFonts w:eastAsia="ＭＳ 明朝" w:hint="eastAsia"/>
          <w:b/>
          <w:bCs/>
          <w:lang w:val="en-US"/>
        </w:rPr>
        <w:t>b</w:t>
      </w:r>
      <w:r w:rsidRPr="00003A24">
        <w:rPr>
          <w:rFonts w:eastAsia="ＭＳ 明朝" w:hint="eastAsia"/>
          <w:b/>
          <w:bCs/>
          <w:lang w:val="en-US"/>
        </w:rPr>
        <w:t>, i.e.,</w:t>
      </w:r>
      <w:r w:rsidRPr="004400B0">
        <w:rPr>
          <w:rFonts w:eastAsia="ＭＳ 明朝" w:hint="eastAsia"/>
          <w:lang w:val="en-US"/>
        </w:rPr>
        <w:t xml:space="preserve"> </w:t>
      </w:r>
      <w:r w:rsidRPr="004400B0">
        <w:rPr>
          <w:rFonts w:eastAsia="ＭＳ 明朝"/>
          <w:lang w:val="en-US"/>
        </w:rPr>
        <w:t>“</w:t>
      </w:r>
      <w:r w:rsidR="004400B0" w:rsidRPr="004400B0">
        <w:rPr>
          <w:rFonts w:asciiTheme="majorHAnsi" w:hAnsiTheme="majorHAnsi" w:cstheme="majorHAnsi"/>
          <w:sz w:val="18"/>
          <w:szCs w:val="18"/>
        </w:rPr>
        <w:t xml:space="preserve">Supported HARQ feedback types, candidate values: {type 1, type2, type 1 and type 2}, Note: the UE shall report the same value for all supported BC for FG </w:t>
      </w:r>
      <w:r w:rsidR="004400B0" w:rsidRPr="004400B0">
        <w:rPr>
          <w:rFonts w:asciiTheme="majorHAnsi" w:eastAsiaTheme="minorEastAsia" w:hAnsiTheme="majorHAnsi" w:cstheme="majorHAnsi" w:hint="eastAsia"/>
          <w:sz w:val="18"/>
          <w:szCs w:val="18"/>
          <w:highlight w:val="yellow"/>
        </w:rPr>
        <w:t>[</w:t>
      </w:r>
      <w:r w:rsidR="004400B0" w:rsidRPr="004400B0">
        <w:rPr>
          <w:rFonts w:asciiTheme="majorHAnsi" w:hAnsiTheme="majorHAnsi" w:cstheme="majorHAnsi"/>
          <w:sz w:val="18"/>
          <w:szCs w:val="18"/>
          <w:highlight w:val="yellow"/>
        </w:rPr>
        <w:t>49-1</w:t>
      </w:r>
      <w:r w:rsidR="004400B0" w:rsidRPr="004400B0">
        <w:rPr>
          <w:rFonts w:asciiTheme="majorHAnsi" w:eastAsiaTheme="minorEastAsia" w:hAnsiTheme="majorHAnsi" w:cstheme="majorHAnsi" w:hint="eastAsia"/>
          <w:sz w:val="18"/>
          <w:szCs w:val="18"/>
          <w:highlight w:val="yellow"/>
        </w:rPr>
        <w:t>]</w:t>
      </w:r>
      <w:r w:rsidRPr="004400B0">
        <w:rPr>
          <w:rFonts w:eastAsia="ＭＳ 明朝"/>
          <w:lang w:val="en-US"/>
        </w:rPr>
        <w:t>”</w:t>
      </w:r>
    </w:p>
    <w:p w14:paraId="762AA04F" w14:textId="5ED5D843" w:rsidR="003A7D0E" w:rsidRDefault="003A7D0E" w:rsidP="00A9522F">
      <w:pPr>
        <w:pStyle w:val="aff6"/>
        <w:numPr>
          <w:ilvl w:val="1"/>
          <w:numId w:val="32"/>
        </w:numPr>
        <w:ind w:leftChars="0"/>
        <w:rPr>
          <w:rFonts w:eastAsia="ＭＳ 明朝"/>
          <w:lang w:val="en-US"/>
        </w:rPr>
      </w:pPr>
      <w:r w:rsidRPr="00003A24">
        <w:rPr>
          <w:rFonts w:eastAsia="ＭＳ 明朝" w:hint="eastAsia"/>
          <w:b/>
          <w:bCs/>
          <w:lang w:val="en-US"/>
        </w:rPr>
        <w:t>Q1-7</w:t>
      </w:r>
      <w:r w:rsidR="00045300" w:rsidRPr="00003A24">
        <w:rPr>
          <w:rFonts w:eastAsia="ＭＳ 明朝" w:hint="eastAsia"/>
          <w:b/>
          <w:bCs/>
          <w:lang w:val="en-US"/>
        </w:rPr>
        <w:t>f</w:t>
      </w:r>
      <w:r w:rsidRPr="00003A24">
        <w:rPr>
          <w:rFonts w:eastAsia="ＭＳ 明朝" w:hint="eastAsia"/>
          <w:b/>
          <w:bCs/>
          <w:lang w:val="en-US"/>
        </w:rPr>
        <w:t>: Component 8 in FG 49-1/1b/2/2</w:t>
      </w:r>
      <w:r w:rsidR="00003A24">
        <w:rPr>
          <w:rFonts w:eastAsia="ＭＳ 明朝" w:hint="eastAsia"/>
          <w:b/>
          <w:bCs/>
          <w:lang w:val="en-US"/>
        </w:rPr>
        <w:t>b</w:t>
      </w:r>
      <w:r w:rsidRPr="00003A24">
        <w:rPr>
          <w:rFonts w:eastAsia="ＭＳ 明朝" w:hint="eastAsia"/>
          <w:b/>
          <w:bCs/>
          <w:lang w:val="en-US"/>
        </w:rPr>
        <w:t>, i.e.,</w:t>
      </w:r>
      <w:r w:rsidR="00887329">
        <w:rPr>
          <w:rFonts w:eastAsia="ＭＳ 明朝" w:hint="eastAsia"/>
          <w:lang w:val="en-US"/>
        </w:rPr>
        <w:t xml:space="preserve"> </w:t>
      </w:r>
      <w:r w:rsidR="00887329">
        <w:rPr>
          <w:rFonts w:eastAsia="ＭＳ 明朝"/>
          <w:lang w:val="en-US"/>
        </w:rPr>
        <w:t>“</w:t>
      </w:r>
      <w:r w:rsidR="00887329" w:rsidRPr="00DD2AC8">
        <w:rPr>
          <w:rFonts w:asciiTheme="majorHAnsi" w:hAnsiTheme="majorHAnsi" w:cstheme="majorHAnsi"/>
          <w:sz w:val="18"/>
          <w:szCs w:val="18"/>
        </w:rPr>
        <w:t>Supported co-scheduled cell indication schemes: Candidate value set of {FDRA field based, co-scheduled cell indicator field based, both}</w:t>
      </w:r>
      <w:r w:rsidR="00887329">
        <w:rPr>
          <w:rFonts w:eastAsia="ＭＳ 明朝"/>
          <w:lang w:val="en-US"/>
        </w:rPr>
        <w:t>”</w:t>
      </w:r>
    </w:p>
    <w:p w14:paraId="294CF872" w14:textId="4CD66937" w:rsidR="003A7D0E" w:rsidRDefault="003A7D0E" w:rsidP="00A9522F">
      <w:pPr>
        <w:pStyle w:val="aff6"/>
        <w:numPr>
          <w:ilvl w:val="1"/>
          <w:numId w:val="32"/>
        </w:numPr>
        <w:ind w:leftChars="0"/>
        <w:rPr>
          <w:rFonts w:eastAsia="ＭＳ 明朝"/>
          <w:lang w:val="en-US"/>
        </w:rPr>
      </w:pPr>
      <w:r w:rsidRPr="00003A24">
        <w:rPr>
          <w:rFonts w:eastAsia="ＭＳ 明朝" w:hint="eastAsia"/>
          <w:b/>
          <w:bCs/>
          <w:lang w:val="en-US"/>
        </w:rPr>
        <w:lastRenderedPageBreak/>
        <w:t>Q1-7</w:t>
      </w:r>
      <w:r w:rsidR="00045300" w:rsidRPr="00003A24">
        <w:rPr>
          <w:rFonts w:eastAsia="ＭＳ 明朝" w:hint="eastAsia"/>
          <w:b/>
          <w:bCs/>
          <w:lang w:val="en-US"/>
        </w:rPr>
        <w:t>g</w:t>
      </w:r>
      <w:r w:rsidRPr="00003A24">
        <w:rPr>
          <w:rFonts w:eastAsia="ＭＳ 明朝" w:hint="eastAsia"/>
          <w:b/>
          <w:bCs/>
          <w:lang w:val="en-US"/>
        </w:rPr>
        <w:t>: Component 9 in FG 49-1/1b/2/2</w:t>
      </w:r>
      <w:r w:rsidR="00003A24">
        <w:rPr>
          <w:rFonts w:eastAsia="ＭＳ 明朝" w:hint="eastAsia"/>
          <w:b/>
          <w:bCs/>
          <w:lang w:val="en-US"/>
        </w:rPr>
        <w:t>b</w:t>
      </w:r>
      <w:r w:rsidRPr="00003A24">
        <w:rPr>
          <w:rFonts w:eastAsia="ＭＳ 明朝" w:hint="eastAsia"/>
          <w:b/>
          <w:bCs/>
          <w:lang w:val="en-US"/>
        </w:rPr>
        <w:t>, i.e.,</w:t>
      </w:r>
      <w:r w:rsidR="00887329" w:rsidRPr="00003A24">
        <w:rPr>
          <w:rFonts w:eastAsia="ＭＳ 明朝" w:hint="eastAsia"/>
          <w:b/>
          <w:bCs/>
          <w:lang w:val="en-US"/>
        </w:rPr>
        <w:t xml:space="preserve"> </w:t>
      </w:r>
      <w:r w:rsidR="00887329">
        <w:rPr>
          <w:rFonts w:eastAsia="ＭＳ 明朝"/>
          <w:lang w:val="en-US"/>
        </w:rPr>
        <w:t>“</w:t>
      </w:r>
      <w:r w:rsidR="004B1180" w:rsidRPr="00DD2AC8">
        <w:rPr>
          <w:rFonts w:asciiTheme="majorHAnsi" w:hAnsiTheme="majorHAnsi" w:cstheme="majorHAnsi"/>
          <w:sz w:val="18"/>
          <w:szCs w:val="18"/>
        </w:rPr>
        <w:t>Support Type-2 for ‘Antenna port(s)’ field</w:t>
      </w:r>
      <w:r w:rsidR="00887329">
        <w:rPr>
          <w:rFonts w:eastAsia="ＭＳ 明朝"/>
          <w:lang w:val="en-US"/>
        </w:rPr>
        <w:t>”</w:t>
      </w:r>
    </w:p>
    <w:p w14:paraId="4D161B46" w14:textId="588F4BE1" w:rsidR="00A40935" w:rsidRPr="00A9522F" w:rsidRDefault="00A40935" w:rsidP="00A9522F">
      <w:pPr>
        <w:pStyle w:val="aff6"/>
        <w:numPr>
          <w:ilvl w:val="1"/>
          <w:numId w:val="32"/>
        </w:numPr>
        <w:ind w:leftChars="0"/>
        <w:rPr>
          <w:rFonts w:eastAsia="ＭＳ 明朝"/>
          <w:lang w:val="en-US"/>
        </w:rPr>
      </w:pPr>
      <w:r w:rsidRPr="00003A24">
        <w:rPr>
          <w:rFonts w:eastAsia="ＭＳ 明朝" w:hint="eastAsia"/>
          <w:b/>
          <w:bCs/>
          <w:lang w:val="en-US"/>
        </w:rPr>
        <w:t>Q1-7</w:t>
      </w:r>
      <w:r w:rsidR="00045300" w:rsidRPr="00003A24">
        <w:rPr>
          <w:rFonts w:eastAsia="ＭＳ 明朝" w:hint="eastAsia"/>
          <w:b/>
          <w:bCs/>
          <w:lang w:val="en-US"/>
        </w:rPr>
        <w:t>h:</w:t>
      </w:r>
      <w:r w:rsidRPr="00003A24">
        <w:rPr>
          <w:rFonts w:eastAsia="ＭＳ 明朝" w:hint="eastAsia"/>
          <w:b/>
          <w:bCs/>
          <w:lang w:val="en-US"/>
        </w:rPr>
        <w:t xml:space="preserve"> Component 11 in FG 49-1/1b/2/2</w:t>
      </w:r>
      <w:r w:rsidR="00003A24">
        <w:rPr>
          <w:rFonts w:eastAsia="ＭＳ 明朝" w:hint="eastAsia"/>
          <w:b/>
          <w:bCs/>
          <w:lang w:val="en-US"/>
        </w:rPr>
        <w:t>b</w:t>
      </w:r>
      <w:r w:rsidRPr="00003A24">
        <w:rPr>
          <w:rFonts w:eastAsia="ＭＳ 明朝" w:hint="eastAsia"/>
          <w:b/>
          <w:bCs/>
          <w:lang w:val="en-US"/>
        </w:rPr>
        <w:t xml:space="preserve">, </w:t>
      </w:r>
      <w:r>
        <w:rPr>
          <w:rFonts w:eastAsia="ＭＳ 明朝" w:hint="eastAsia"/>
          <w:lang w:val="en-US"/>
        </w:rPr>
        <w:t xml:space="preserve">i.e., </w:t>
      </w:r>
      <w:r w:rsidR="00045300">
        <w:rPr>
          <w:rFonts w:eastAsia="ＭＳ 明朝"/>
          <w:lang w:val="en-US"/>
        </w:rPr>
        <w:t>“</w:t>
      </w:r>
      <w:r w:rsidR="00045300" w:rsidRPr="00DD2AC8">
        <w:rPr>
          <w:rFonts w:asciiTheme="majorHAnsi" w:hAnsiTheme="majorHAnsi" w:cstheme="majorHAnsi"/>
          <w:sz w:val="18"/>
          <w:szCs w:val="18"/>
        </w:rPr>
        <w:t>Monitoring SS s</w:t>
      </w:r>
      <w:r w:rsidR="00045300" w:rsidRPr="00A71E9F">
        <w:rPr>
          <w:rFonts w:asciiTheme="majorHAnsi" w:hAnsiTheme="majorHAnsi" w:cstheme="majorHAnsi"/>
          <w:sz w:val="18"/>
          <w:szCs w:val="18"/>
        </w:rPr>
        <w:t>et(s) for DCI format 1_3 for a set of cells for the following cases</w:t>
      </w:r>
      <w:r w:rsidR="00045300">
        <w:rPr>
          <w:rFonts w:eastAsia="ＭＳ 明朝"/>
          <w:lang w:val="en-US"/>
        </w:rPr>
        <w:t>”</w:t>
      </w:r>
    </w:p>
    <w:tbl>
      <w:tblPr>
        <w:tblStyle w:val="afd"/>
        <w:tblW w:w="0" w:type="auto"/>
        <w:tblLook w:val="04A0" w:firstRow="1" w:lastRow="0" w:firstColumn="1" w:lastColumn="0" w:noHBand="0" w:noVBand="1"/>
      </w:tblPr>
      <w:tblGrid>
        <w:gridCol w:w="1838"/>
        <w:gridCol w:w="20545"/>
      </w:tblGrid>
      <w:tr w:rsidR="00045300" w:rsidRPr="00045300" w14:paraId="5156E7BC" w14:textId="77777777" w:rsidTr="000E7121">
        <w:tc>
          <w:tcPr>
            <w:tcW w:w="1838" w:type="dxa"/>
            <w:shd w:val="clear" w:color="auto" w:fill="E7E6E6" w:themeFill="background2"/>
          </w:tcPr>
          <w:p w14:paraId="36281A9A" w14:textId="77777777" w:rsidR="00045300" w:rsidRPr="00045300" w:rsidRDefault="00045300" w:rsidP="00045300">
            <w:pPr>
              <w:textAlignment w:val="auto"/>
              <w:rPr>
                <w:rFonts w:eastAsia="ＭＳ 明朝"/>
                <w:lang w:val="en-US"/>
              </w:rPr>
            </w:pPr>
            <w:r w:rsidRPr="00045300">
              <w:rPr>
                <w:rFonts w:eastAsia="ＭＳ 明朝"/>
                <w:lang w:val="en-US"/>
              </w:rPr>
              <w:t>C</w:t>
            </w:r>
            <w:r w:rsidRPr="00045300">
              <w:rPr>
                <w:rFonts w:eastAsia="ＭＳ 明朝" w:hint="eastAsia"/>
                <w:lang w:val="en-US"/>
              </w:rPr>
              <w:t>ompanies</w:t>
            </w:r>
          </w:p>
        </w:tc>
        <w:tc>
          <w:tcPr>
            <w:tcW w:w="20545" w:type="dxa"/>
            <w:shd w:val="clear" w:color="auto" w:fill="E7E6E6" w:themeFill="background2"/>
          </w:tcPr>
          <w:p w14:paraId="3B91542C" w14:textId="77777777" w:rsidR="00045300" w:rsidRPr="00045300" w:rsidRDefault="00045300" w:rsidP="00045300">
            <w:pPr>
              <w:textAlignment w:val="auto"/>
              <w:rPr>
                <w:rFonts w:eastAsia="ＭＳ 明朝"/>
                <w:lang w:val="en-US"/>
              </w:rPr>
            </w:pPr>
            <w:r w:rsidRPr="00045300">
              <w:rPr>
                <w:rFonts w:eastAsia="ＭＳ 明朝"/>
                <w:lang w:val="en-US"/>
              </w:rPr>
              <w:t>C</w:t>
            </w:r>
            <w:r w:rsidRPr="00045300">
              <w:rPr>
                <w:rFonts w:eastAsia="ＭＳ 明朝" w:hint="eastAsia"/>
                <w:lang w:val="en-US"/>
              </w:rPr>
              <w:t xml:space="preserve">omments </w:t>
            </w:r>
          </w:p>
        </w:tc>
      </w:tr>
      <w:tr w:rsidR="00045300" w:rsidRPr="00045300" w14:paraId="71CAFA99" w14:textId="77777777" w:rsidTr="000E7121">
        <w:tc>
          <w:tcPr>
            <w:tcW w:w="1838" w:type="dxa"/>
          </w:tcPr>
          <w:p w14:paraId="0E0509A4" w14:textId="77777777" w:rsidR="00045300" w:rsidRPr="00045300" w:rsidRDefault="00045300" w:rsidP="00045300">
            <w:pPr>
              <w:textAlignment w:val="auto"/>
              <w:rPr>
                <w:rFonts w:eastAsia="ＭＳ 明朝"/>
                <w:lang w:val="en-US"/>
              </w:rPr>
            </w:pPr>
            <w:r w:rsidRPr="00045300">
              <w:rPr>
                <w:rFonts w:eastAsia="ＭＳ 明朝" w:hint="eastAsia"/>
                <w:lang w:val="en-US"/>
              </w:rPr>
              <w:t>Moderator</w:t>
            </w:r>
          </w:p>
        </w:tc>
        <w:tc>
          <w:tcPr>
            <w:tcW w:w="20545" w:type="dxa"/>
          </w:tcPr>
          <w:p w14:paraId="724F9318" w14:textId="1A1F922E" w:rsidR="004348DB" w:rsidRPr="00045300" w:rsidRDefault="00045300" w:rsidP="00045300">
            <w:pPr>
              <w:textAlignment w:val="auto"/>
              <w:rPr>
                <w:rFonts w:eastAsia="ＭＳ 明朝"/>
                <w:lang w:val="en-US"/>
              </w:rPr>
            </w:pPr>
            <w:r>
              <w:rPr>
                <w:rFonts w:eastAsia="ＭＳ 明朝"/>
                <w:lang w:val="en-US"/>
              </w:rPr>
              <w:t>N</w:t>
            </w:r>
            <w:r>
              <w:rPr>
                <w:rFonts w:eastAsia="ＭＳ 明朝" w:hint="eastAsia"/>
                <w:lang w:val="en-US"/>
              </w:rPr>
              <w:t xml:space="preserve">ote that whether/how to capture legacy component 10 </w:t>
            </w:r>
            <w:r w:rsidR="00003A24">
              <w:rPr>
                <w:rFonts w:eastAsia="ＭＳ 明朝" w:hint="eastAsia"/>
                <w:lang w:val="en-US"/>
              </w:rPr>
              <w:t xml:space="preserve">will be set as a separate discussion since it seems different level of updates could be necessary. </w:t>
            </w:r>
          </w:p>
        </w:tc>
      </w:tr>
      <w:tr w:rsidR="00045300" w:rsidRPr="00045300" w14:paraId="3C713CAF" w14:textId="77777777" w:rsidTr="000E7121">
        <w:tc>
          <w:tcPr>
            <w:tcW w:w="1838" w:type="dxa"/>
          </w:tcPr>
          <w:p w14:paraId="12FCBB97" w14:textId="302E196E" w:rsidR="00045300" w:rsidRPr="00045300" w:rsidRDefault="00A56143" w:rsidP="00045300">
            <w:pPr>
              <w:textAlignment w:val="auto"/>
              <w:rPr>
                <w:rFonts w:eastAsia="ＭＳ 明朝"/>
                <w:lang w:val="en-US"/>
              </w:rPr>
            </w:pPr>
            <w:r>
              <w:rPr>
                <w:rFonts w:eastAsia="ＭＳ 明朝"/>
                <w:lang w:val="en-US"/>
              </w:rPr>
              <w:t>Nokia</w:t>
            </w:r>
          </w:p>
        </w:tc>
        <w:tc>
          <w:tcPr>
            <w:tcW w:w="20545" w:type="dxa"/>
          </w:tcPr>
          <w:p w14:paraId="7CC8C53A" w14:textId="77777777" w:rsidR="00A56143" w:rsidRDefault="00A56143" w:rsidP="00045300">
            <w:pPr>
              <w:textAlignment w:val="auto"/>
              <w:rPr>
                <w:rFonts w:eastAsia="ＭＳ 明朝"/>
                <w:lang w:val="en-US"/>
              </w:rPr>
            </w:pPr>
            <w:r>
              <w:rPr>
                <w:rFonts w:eastAsia="ＭＳ 明朝"/>
                <w:lang w:val="en-US"/>
              </w:rPr>
              <w:t xml:space="preserve">See also our comment to the previous question. If we go or Alt. 1 in Question 1-6, there would be no need for repeating the components 2-9 (but they would be given by the reporting of the underlying components of the Rel-18 MC-Enh capability reporting). </w:t>
            </w:r>
            <w:r>
              <w:rPr>
                <w:rFonts w:eastAsia="ＭＳ 明朝"/>
                <w:lang w:val="en-US"/>
              </w:rPr>
              <w:br/>
            </w:r>
          </w:p>
          <w:p w14:paraId="04B55B03" w14:textId="2F113A5A" w:rsidR="00045300" w:rsidRPr="00045300" w:rsidRDefault="00A56143" w:rsidP="00045300">
            <w:pPr>
              <w:textAlignment w:val="auto"/>
              <w:rPr>
                <w:rFonts w:eastAsia="ＭＳ 明朝"/>
                <w:lang w:val="en-US"/>
              </w:rPr>
            </w:pPr>
            <w:r>
              <w:rPr>
                <w:rFonts w:eastAsia="ＭＳ 明朝"/>
                <w:lang w:val="en-US"/>
              </w:rPr>
              <w:t xml:space="preserve">Monitoring (possible type - should be Component 10 in Q1-7h?) is clearly different compared to the Rel-18 MC-Enh component and at least that one would be needed.  </w:t>
            </w:r>
            <w:r>
              <w:rPr>
                <w:rFonts w:eastAsia="ＭＳ 明朝"/>
                <w:lang w:val="en-US"/>
              </w:rPr>
              <w:br/>
            </w:r>
          </w:p>
        </w:tc>
      </w:tr>
      <w:tr w:rsidR="00D16755" w:rsidRPr="00045300" w14:paraId="0AF224AF" w14:textId="77777777" w:rsidTr="00380E81">
        <w:tc>
          <w:tcPr>
            <w:tcW w:w="1838" w:type="dxa"/>
          </w:tcPr>
          <w:p w14:paraId="671B6DAF" w14:textId="77777777" w:rsidR="00D16755" w:rsidRPr="00045300" w:rsidRDefault="00D16755" w:rsidP="00380E81">
            <w:pPr>
              <w:textAlignment w:val="auto"/>
              <w:rPr>
                <w:rFonts w:eastAsia="ＭＳ 明朝"/>
                <w:lang w:val="en-US"/>
              </w:rPr>
            </w:pPr>
            <w:r>
              <w:rPr>
                <w:rFonts w:eastAsia="ＭＳ 明朝" w:hint="eastAsia"/>
                <w:lang w:val="en-US"/>
              </w:rPr>
              <w:t>Qualcomm</w:t>
            </w:r>
          </w:p>
        </w:tc>
        <w:tc>
          <w:tcPr>
            <w:tcW w:w="20545" w:type="dxa"/>
          </w:tcPr>
          <w:p w14:paraId="224BCE48" w14:textId="58C87687" w:rsidR="00D16755" w:rsidRDefault="00D16755" w:rsidP="00380E81">
            <w:pPr>
              <w:textAlignment w:val="auto"/>
              <w:rPr>
                <w:rFonts w:eastAsia="ＭＳ 明朝"/>
                <w:lang w:val="en-US"/>
              </w:rPr>
            </w:pPr>
            <w:r>
              <w:rPr>
                <w:rFonts w:eastAsia="ＭＳ 明朝" w:hint="eastAsia"/>
                <w:lang w:val="en-US"/>
              </w:rPr>
              <w:t>We do not think it is good idea to diverge from Rel-18 FG structures for MCE. Different granularities for FGs in Rel-18 MCE and FGs in Rel-19 MCE must be quite confusing.</w:t>
            </w:r>
          </w:p>
          <w:p w14:paraId="513575B9" w14:textId="77777777" w:rsidR="00D16755" w:rsidRPr="001F2721" w:rsidRDefault="00D16755" w:rsidP="00380E81">
            <w:pPr>
              <w:textAlignment w:val="auto"/>
              <w:rPr>
                <w:rFonts w:eastAsia="ＭＳ 明朝"/>
                <w:lang w:val="en-US"/>
              </w:rPr>
            </w:pPr>
            <w:r>
              <w:rPr>
                <w:rFonts w:eastAsia="ＭＳ 明朝" w:hint="eastAsia"/>
                <w:lang w:val="en-US"/>
              </w:rPr>
              <w:t xml:space="preserve">Once we identify the high-level structure of the FGs, we should import all the necessary components from Rel-18 FGs with minimal changes. </w:t>
            </w:r>
          </w:p>
        </w:tc>
      </w:tr>
      <w:tr w:rsidR="003F4E15" w:rsidRPr="00045300" w14:paraId="221152B2" w14:textId="77777777" w:rsidTr="000E7121">
        <w:tc>
          <w:tcPr>
            <w:tcW w:w="1838" w:type="dxa"/>
          </w:tcPr>
          <w:p w14:paraId="5F31E10F" w14:textId="79153DEF" w:rsidR="003F4E15" w:rsidRPr="00D16755" w:rsidRDefault="003F4E15" w:rsidP="003F4E15">
            <w:pPr>
              <w:textAlignment w:val="auto"/>
              <w:rPr>
                <w:rFonts w:eastAsia="ＭＳ 明朝"/>
              </w:rPr>
            </w:pPr>
            <w:r>
              <w:rPr>
                <w:rFonts w:eastAsia="SimSun" w:hint="eastAsia"/>
                <w:lang w:val="en-US" w:eastAsia="zh-CN"/>
              </w:rPr>
              <w:t>H</w:t>
            </w:r>
            <w:r>
              <w:rPr>
                <w:rFonts w:eastAsia="SimSun"/>
                <w:lang w:val="en-US" w:eastAsia="zh-CN"/>
              </w:rPr>
              <w:t>uawei, HiSilicon</w:t>
            </w:r>
          </w:p>
        </w:tc>
        <w:tc>
          <w:tcPr>
            <w:tcW w:w="20545" w:type="dxa"/>
          </w:tcPr>
          <w:p w14:paraId="3EF5EE30" w14:textId="22ABAA39" w:rsidR="003F4E15" w:rsidRPr="004F4C22" w:rsidRDefault="003F4E15" w:rsidP="003F4E15">
            <w:pPr>
              <w:textAlignment w:val="auto"/>
              <w:rPr>
                <w:rFonts w:eastAsia="SimSun"/>
                <w:lang w:val="en-US" w:eastAsia="zh-CN"/>
              </w:rPr>
            </w:pPr>
            <w:r>
              <w:rPr>
                <w:rFonts w:eastAsia="SimSun" w:hint="eastAsia"/>
                <w:lang w:val="en-US" w:eastAsia="zh-CN"/>
              </w:rPr>
              <w:t>W</w:t>
            </w:r>
            <w:r>
              <w:rPr>
                <w:rFonts w:eastAsia="SimSun"/>
                <w:lang w:val="en-US" w:eastAsia="zh-CN"/>
              </w:rPr>
              <w:t>e don’t think the following are needed,</w:t>
            </w:r>
          </w:p>
          <w:p w14:paraId="7BBF84B8" w14:textId="77777777" w:rsidR="003F4E15" w:rsidRPr="00045300" w:rsidRDefault="003F4E15" w:rsidP="003F4E15">
            <w:pPr>
              <w:numPr>
                <w:ilvl w:val="1"/>
                <w:numId w:val="32"/>
              </w:numPr>
              <w:rPr>
                <w:rFonts w:eastAsia="ＭＳ 明朝"/>
                <w:lang w:val="en-US"/>
              </w:rPr>
            </w:pPr>
            <w:r w:rsidRPr="00045300">
              <w:rPr>
                <w:rFonts w:eastAsia="ＭＳ 明朝" w:hint="eastAsia"/>
                <w:b/>
                <w:bCs/>
                <w:lang w:val="en-US"/>
              </w:rPr>
              <w:t>Component 2 in FG 49-1/1b/2/2</w:t>
            </w:r>
            <w:r>
              <w:rPr>
                <w:rFonts w:eastAsia="ＭＳ 明朝" w:hint="eastAsia"/>
                <w:b/>
                <w:bCs/>
                <w:lang w:val="en-US"/>
              </w:rPr>
              <w:t>b</w:t>
            </w:r>
            <w:r w:rsidRPr="00045300">
              <w:rPr>
                <w:rFonts w:eastAsia="ＭＳ 明朝" w:hint="eastAsia"/>
                <w:b/>
                <w:bCs/>
                <w:lang w:val="en-US"/>
              </w:rPr>
              <w:t xml:space="preserve">, i.e., </w:t>
            </w:r>
            <w:r w:rsidRPr="00045300">
              <w:rPr>
                <w:rFonts w:eastAsia="ＭＳ 明朝"/>
                <w:lang w:val="en-US"/>
              </w:rPr>
              <w:t>“</w:t>
            </w:r>
            <w:r w:rsidRPr="00045300">
              <w:rPr>
                <w:rFonts w:asciiTheme="majorHAnsi" w:hAnsiTheme="majorHAnsi" w:cstheme="majorHAnsi"/>
                <w:sz w:val="18"/>
                <w:szCs w:val="18"/>
              </w:rPr>
              <w:t>Scheduling cell is PCell if set of cells includes PCell, and scheduling cell is PCell or an SCell if set of cells includes only SCells.</w:t>
            </w:r>
            <w:r w:rsidRPr="00045300">
              <w:rPr>
                <w:rFonts w:eastAsia="ＭＳ 明朝"/>
                <w:lang w:val="en-US"/>
              </w:rPr>
              <w:t>”</w:t>
            </w:r>
          </w:p>
          <w:p w14:paraId="7D538C83" w14:textId="77777777" w:rsidR="003F4E15" w:rsidRPr="004F4C22" w:rsidRDefault="003F4E15" w:rsidP="003F4E15">
            <w:pPr>
              <w:numPr>
                <w:ilvl w:val="1"/>
                <w:numId w:val="32"/>
              </w:numPr>
              <w:rPr>
                <w:rFonts w:eastAsia="ＭＳ 明朝"/>
                <w:b/>
                <w:bCs/>
                <w:lang w:val="en-US"/>
              </w:rPr>
            </w:pPr>
            <w:r w:rsidRPr="00003A24">
              <w:rPr>
                <w:rFonts w:eastAsia="ＭＳ 明朝" w:hint="eastAsia"/>
                <w:b/>
                <w:bCs/>
                <w:lang w:val="en-US"/>
              </w:rPr>
              <w:t>Component 5 in FG 49-1/1b/2/2</w:t>
            </w:r>
            <w:r>
              <w:rPr>
                <w:rFonts w:eastAsia="ＭＳ 明朝" w:hint="eastAsia"/>
                <w:b/>
                <w:bCs/>
                <w:lang w:val="en-US"/>
              </w:rPr>
              <w:t>b</w:t>
            </w:r>
            <w:r w:rsidRPr="00003A24">
              <w:rPr>
                <w:rFonts w:eastAsia="ＭＳ 明朝" w:hint="eastAsia"/>
                <w:b/>
                <w:bCs/>
                <w:lang w:val="en-US"/>
              </w:rPr>
              <w:t>, i.e.,</w:t>
            </w:r>
            <w:r w:rsidRPr="004F4C22">
              <w:rPr>
                <w:rFonts w:eastAsia="ＭＳ 明朝" w:hint="eastAsia"/>
                <w:b/>
                <w:bCs/>
                <w:lang w:val="en-US"/>
              </w:rPr>
              <w:t xml:space="preserve"> </w:t>
            </w:r>
            <w:r w:rsidRPr="004F4C22">
              <w:rPr>
                <w:rFonts w:eastAsia="ＭＳ 明朝"/>
                <w:b/>
                <w:bCs/>
                <w:lang w:val="en-US"/>
              </w:rPr>
              <w:t>“Max number of sets of cells supported by UE across PUCCH groups: Candidate value set of {1, 2, 3, 4, 5, 6, 7, 8}”</w:t>
            </w:r>
          </w:p>
          <w:p w14:paraId="09427F98" w14:textId="77777777" w:rsidR="003F4E15" w:rsidRPr="004F4C22" w:rsidRDefault="003F4E15" w:rsidP="003F4E15">
            <w:pPr>
              <w:numPr>
                <w:ilvl w:val="1"/>
                <w:numId w:val="32"/>
              </w:numPr>
              <w:rPr>
                <w:rFonts w:eastAsia="ＭＳ 明朝"/>
                <w:b/>
                <w:bCs/>
                <w:lang w:val="en-US"/>
              </w:rPr>
            </w:pPr>
            <w:r w:rsidRPr="00003A24">
              <w:rPr>
                <w:rFonts w:eastAsia="ＭＳ 明朝" w:hint="eastAsia"/>
                <w:b/>
                <w:bCs/>
                <w:lang w:val="en-US"/>
              </w:rPr>
              <w:t>Component 6 in FG 49-1/1b/2/2</w:t>
            </w:r>
            <w:r>
              <w:rPr>
                <w:rFonts w:eastAsia="ＭＳ 明朝" w:hint="eastAsia"/>
                <w:b/>
                <w:bCs/>
                <w:lang w:val="en-US"/>
              </w:rPr>
              <w:t>b</w:t>
            </w:r>
            <w:r w:rsidRPr="00003A24">
              <w:rPr>
                <w:rFonts w:eastAsia="ＭＳ 明朝" w:hint="eastAsia"/>
                <w:b/>
                <w:bCs/>
                <w:lang w:val="en-US"/>
              </w:rPr>
              <w:t>, i.e.,</w:t>
            </w:r>
            <w:r w:rsidRPr="004F4C22">
              <w:rPr>
                <w:rFonts w:eastAsia="ＭＳ 明朝" w:hint="eastAsia"/>
                <w:b/>
                <w:bCs/>
                <w:lang w:val="en-US"/>
              </w:rPr>
              <w:t xml:space="preserve"> </w:t>
            </w:r>
            <w:r w:rsidRPr="004F4C22">
              <w:rPr>
                <w:rFonts w:eastAsia="ＭＳ 明朝"/>
                <w:b/>
                <w:bCs/>
                <w:lang w:val="en-US"/>
              </w:rPr>
              <w:t>“Max number of sets of cells supported by UE for a same scheduling cell: Candidate value set of {1, 2, 3, 4}”</w:t>
            </w:r>
          </w:p>
          <w:p w14:paraId="5725A363" w14:textId="77777777" w:rsidR="003F4E15" w:rsidRPr="004F4C22" w:rsidRDefault="003F4E15" w:rsidP="003F4E15">
            <w:pPr>
              <w:numPr>
                <w:ilvl w:val="1"/>
                <w:numId w:val="32"/>
              </w:numPr>
              <w:rPr>
                <w:rFonts w:eastAsia="ＭＳ 明朝"/>
                <w:b/>
                <w:bCs/>
                <w:lang w:val="en-US"/>
              </w:rPr>
            </w:pPr>
            <w:r w:rsidRPr="00003A24">
              <w:rPr>
                <w:rFonts w:eastAsia="ＭＳ 明朝" w:hint="eastAsia"/>
                <w:b/>
                <w:bCs/>
                <w:lang w:val="en-US"/>
              </w:rPr>
              <w:t>Component 8 in FG 49-1/1b/2/2</w:t>
            </w:r>
            <w:r>
              <w:rPr>
                <w:rFonts w:eastAsia="ＭＳ 明朝" w:hint="eastAsia"/>
                <w:b/>
                <w:bCs/>
                <w:lang w:val="en-US"/>
              </w:rPr>
              <w:t>b</w:t>
            </w:r>
            <w:r w:rsidRPr="00003A24">
              <w:rPr>
                <w:rFonts w:eastAsia="ＭＳ 明朝" w:hint="eastAsia"/>
                <w:b/>
                <w:bCs/>
                <w:lang w:val="en-US"/>
              </w:rPr>
              <w:t>, i.e.,</w:t>
            </w:r>
            <w:r w:rsidRPr="004F4C22">
              <w:rPr>
                <w:rFonts w:eastAsia="ＭＳ 明朝" w:hint="eastAsia"/>
                <w:b/>
                <w:bCs/>
                <w:lang w:val="en-US"/>
              </w:rPr>
              <w:t xml:space="preserve"> </w:t>
            </w:r>
            <w:r w:rsidRPr="004F4C22">
              <w:rPr>
                <w:rFonts w:eastAsia="ＭＳ 明朝"/>
                <w:b/>
                <w:bCs/>
                <w:lang w:val="en-US"/>
              </w:rPr>
              <w:t>“Supported co-scheduled cell indication schemes: Candidate value set of {FDRA field based, co-scheduled cell indicator field based, both}”</w:t>
            </w:r>
          </w:p>
          <w:p w14:paraId="59F9FD82" w14:textId="77777777" w:rsidR="003F4E15" w:rsidRPr="004F4C22" w:rsidRDefault="003F4E15" w:rsidP="003F4E15">
            <w:pPr>
              <w:numPr>
                <w:ilvl w:val="1"/>
                <w:numId w:val="32"/>
              </w:numPr>
              <w:rPr>
                <w:rFonts w:eastAsia="ＭＳ 明朝"/>
                <w:b/>
                <w:bCs/>
                <w:lang w:val="en-US"/>
              </w:rPr>
            </w:pPr>
            <w:r w:rsidRPr="00003A24">
              <w:rPr>
                <w:rFonts w:eastAsia="ＭＳ 明朝" w:hint="eastAsia"/>
                <w:b/>
                <w:bCs/>
                <w:lang w:val="en-US"/>
              </w:rPr>
              <w:t>Component 9 in FG 49-1/1b/2/2</w:t>
            </w:r>
            <w:r>
              <w:rPr>
                <w:rFonts w:eastAsia="ＭＳ 明朝" w:hint="eastAsia"/>
                <w:b/>
                <w:bCs/>
                <w:lang w:val="en-US"/>
              </w:rPr>
              <w:t>b</w:t>
            </w:r>
            <w:r w:rsidRPr="00003A24">
              <w:rPr>
                <w:rFonts w:eastAsia="ＭＳ 明朝" w:hint="eastAsia"/>
                <w:b/>
                <w:bCs/>
                <w:lang w:val="en-US"/>
              </w:rPr>
              <w:t xml:space="preserve">, i.e., </w:t>
            </w:r>
            <w:r w:rsidRPr="004F4C22">
              <w:rPr>
                <w:rFonts w:eastAsia="ＭＳ 明朝"/>
                <w:b/>
                <w:bCs/>
                <w:lang w:val="en-US"/>
              </w:rPr>
              <w:t>“Support Type-2 for ‘Antenna port(s)’ field”</w:t>
            </w:r>
          </w:p>
          <w:p w14:paraId="667F3752" w14:textId="77777777" w:rsidR="003F4E15" w:rsidRPr="004F4C22" w:rsidRDefault="003F4E15" w:rsidP="003F4E15">
            <w:pPr>
              <w:numPr>
                <w:ilvl w:val="1"/>
                <w:numId w:val="32"/>
              </w:numPr>
              <w:rPr>
                <w:rFonts w:eastAsia="ＭＳ 明朝"/>
                <w:b/>
                <w:bCs/>
                <w:lang w:val="en-US"/>
              </w:rPr>
            </w:pPr>
            <w:r w:rsidRPr="00003A24">
              <w:rPr>
                <w:rFonts w:eastAsia="ＭＳ 明朝" w:hint="eastAsia"/>
                <w:b/>
                <w:bCs/>
                <w:lang w:val="en-US"/>
              </w:rPr>
              <w:t>Component 11 in FG 49-1/1b/2/2</w:t>
            </w:r>
            <w:r>
              <w:rPr>
                <w:rFonts w:eastAsia="ＭＳ 明朝" w:hint="eastAsia"/>
                <w:b/>
                <w:bCs/>
                <w:lang w:val="en-US"/>
              </w:rPr>
              <w:t>b</w:t>
            </w:r>
            <w:r w:rsidRPr="00003A24">
              <w:rPr>
                <w:rFonts w:eastAsia="ＭＳ 明朝" w:hint="eastAsia"/>
                <w:b/>
                <w:bCs/>
                <w:lang w:val="en-US"/>
              </w:rPr>
              <w:t xml:space="preserve">, </w:t>
            </w:r>
            <w:r w:rsidRPr="004F4C22">
              <w:rPr>
                <w:rFonts w:eastAsia="ＭＳ 明朝" w:hint="eastAsia"/>
                <w:b/>
                <w:bCs/>
                <w:lang w:val="en-US"/>
              </w:rPr>
              <w:t xml:space="preserve">i.e., </w:t>
            </w:r>
            <w:r w:rsidRPr="004F4C22">
              <w:rPr>
                <w:rFonts w:eastAsia="ＭＳ 明朝"/>
                <w:b/>
                <w:bCs/>
                <w:lang w:val="en-US"/>
              </w:rPr>
              <w:t>“Monitoring SS set(s) for DCI format 1_3 for a set of cells for the following cases”</w:t>
            </w:r>
          </w:p>
          <w:p w14:paraId="1793F456" w14:textId="77777777" w:rsidR="003F4E15" w:rsidRPr="00045300" w:rsidRDefault="003F4E15" w:rsidP="003F4E15">
            <w:pPr>
              <w:textAlignment w:val="auto"/>
              <w:rPr>
                <w:rFonts w:eastAsia="ＭＳ 明朝"/>
                <w:lang w:val="en-US"/>
              </w:rPr>
            </w:pPr>
          </w:p>
        </w:tc>
      </w:tr>
      <w:tr w:rsidR="003F4E15" w:rsidRPr="00045300" w14:paraId="1B6F6215" w14:textId="77777777" w:rsidTr="000E7121">
        <w:tc>
          <w:tcPr>
            <w:tcW w:w="1838" w:type="dxa"/>
          </w:tcPr>
          <w:p w14:paraId="0D9E4D22" w14:textId="02F24460" w:rsidR="003F4E15" w:rsidRPr="00045300" w:rsidRDefault="00A1368E" w:rsidP="003F4E15">
            <w:pPr>
              <w:textAlignment w:val="auto"/>
              <w:rPr>
                <w:rFonts w:eastAsia="ＭＳ 明朝"/>
                <w:lang w:val="en-US"/>
              </w:rPr>
            </w:pPr>
            <w:r>
              <w:rPr>
                <w:rFonts w:eastAsia="ＭＳ 明朝"/>
                <w:lang w:val="en-US"/>
              </w:rPr>
              <w:t>Apple</w:t>
            </w:r>
          </w:p>
        </w:tc>
        <w:tc>
          <w:tcPr>
            <w:tcW w:w="20545" w:type="dxa"/>
          </w:tcPr>
          <w:p w14:paraId="0D01DC5C" w14:textId="190DFC2C" w:rsidR="003F4E15" w:rsidRPr="00045300" w:rsidRDefault="00A1368E" w:rsidP="003F4E15">
            <w:pPr>
              <w:textAlignment w:val="auto"/>
              <w:rPr>
                <w:rFonts w:eastAsia="ＭＳ 明朝"/>
                <w:lang w:val="en-US"/>
              </w:rPr>
            </w:pPr>
            <w:r>
              <w:rPr>
                <w:rFonts w:eastAsia="ＭＳ 明朝"/>
                <w:lang w:val="en-US"/>
              </w:rPr>
              <w:t>We prefer to include all components as from Rel-18 FGs</w:t>
            </w:r>
          </w:p>
        </w:tc>
      </w:tr>
      <w:tr w:rsidR="00A80E17" w:rsidRPr="00045300" w14:paraId="17A15BE6" w14:textId="77777777" w:rsidTr="000E7121">
        <w:tc>
          <w:tcPr>
            <w:tcW w:w="1838" w:type="dxa"/>
          </w:tcPr>
          <w:p w14:paraId="37095442" w14:textId="6AB4B121" w:rsidR="00A80E17" w:rsidRDefault="00A80E17" w:rsidP="00A80E17">
            <w:pPr>
              <w:rPr>
                <w:rFonts w:eastAsia="ＭＳ 明朝"/>
                <w:lang w:val="en-US"/>
              </w:rPr>
            </w:pPr>
            <w:r>
              <w:rPr>
                <w:rFonts w:eastAsia="ＭＳ 明朝"/>
                <w:lang w:val="en-US"/>
              </w:rPr>
              <w:t>vivo</w:t>
            </w:r>
          </w:p>
        </w:tc>
        <w:tc>
          <w:tcPr>
            <w:tcW w:w="20545" w:type="dxa"/>
          </w:tcPr>
          <w:p w14:paraId="7BF24080" w14:textId="30FC2258" w:rsidR="00A80E17" w:rsidRDefault="00A80E17" w:rsidP="00A80E17">
            <w:pPr>
              <w:rPr>
                <w:rFonts w:eastAsia="ＭＳ 明朝"/>
                <w:lang w:val="en-US"/>
              </w:rPr>
            </w:pPr>
            <w:r>
              <w:rPr>
                <w:rFonts w:eastAsia="ＭＳ 明朝"/>
                <w:lang w:val="en-US"/>
              </w:rPr>
              <w:t>It depends on the previous question 1-6.</w:t>
            </w:r>
          </w:p>
        </w:tc>
      </w:tr>
      <w:tr w:rsidR="00CD2275" w:rsidRPr="00045300" w14:paraId="2EAEB36C" w14:textId="77777777" w:rsidTr="000E7121">
        <w:tc>
          <w:tcPr>
            <w:tcW w:w="1838" w:type="dxa"/>
          </w:tcPr>
          <w:p w14:paraId="1695E1F9" w14:textId="125127AE" w:rsidR="00CD2275" w:rsidRDefault="00CD2275" w:rsidP="00CD2275">
            <w:pPr>
              <w:rPr>
                <w:rFonts w:eastAsia="ＭＳ 明朝"/>
                <w:lang w:val="en-US"/>
              </w:rPr>
            </w:pPr>
            <w:r>
              <w:rPr>
                <w:rFonts w:eastAsia="ＭＳ 明朝"/>
                <w:lang w:val="en-US"/>
              </w:rPr>
              <w:t>ZTE</w:t>
            </w:r>
          </w:p>
        </w:tc>
        <w:tc>
          <w:tcPr>
            <w:tcW w:w="20545" w:type="dxa"/>
          </w:tcPr>
          <w:p w14:paraId="0F0ADC36" w14:textId="7D25D992" w:rsidR="00CD2275" w:rsidRDefault="00CD2275" w:rsidP="00CD2275">
            <w:pPr>
              <w:rPr>
                <w:rFonts w:eastAsia="ＭＳ 明朝"/>
                <w:lang w:val="en-US"/>
              </w:rPr>
            </w:pPr>
            <w:r>
              <w:rPr>
                <w:rFonts w:eastAsia="ＭＳ 明朝"/>
                <w:lang w:val="en-US"/>
              </w:rPr>
              <w:t xml:space="preserve">We don’t need such components for Rel-19 MC. The difference between the Rel-18 MC and Rel-19 MC with different SCS/carrier types is that we have different SCS/carrier types for the scheduled cell in the set. The other parts are the same. All the legacy mechanisms are reused and there is no spec impact observed. The legacy reported components are sufficient. </w:t>
            </w:r>
          </w:p>
        </w:tc>
      </w:tr>
      <w:tr w:rsidR="00B90E99" w:rsidRPr="00045300" w14:paraId="42DD42B4" w14:textId="77777777" w:rsidTr="000E7121">
        <w:tc>
          <w:tcPr>
            <w:tcW w:w="1838" w:type="dxa"/>
          </w:tcPr>
          <w:p w14:paraId="74E246C2" w14:textId="5F853A46" w:rsidR="00B90E99" w:rsidRDefault="00B90E99" w:rsidP="00B90E99">
            <w:pPr>
              <w:rPr>
                <w:rFonts w:eastAsia="ＭＳ 明朝"/>
                <w:lang w:val="en-US"/>
              </w:rPr>
            </w:pPr>
            <w:r>
              <w:rPr>
                <w:rFonts w:eastAsia="ＭＳ 明朝" w:hint="eastAsia"/>
                <w:lang w:val="en-US"/>
              </w:rPr>
              <w:t>NTT DOCOMO</w:t>
            </w:r>
          </w:p>
        </w:tc>
        <w:tc>
          <w:tcPr>
            <w:tcW w:w="20545" w:type="dxa"/>
          </w:tcPr>
          <w:p w14:paraId="15198166" w14:textId="77777777" w:rsidR="00B90E99" w:rsidRDefault="00B90E99" w:rsidP="00B90E99">
            <w:pPr>
              <w:textAlignment w:val="auto"/>
              <w:rPr>
                <w:rFonts w:eastAsia="ＭＳ 明朝"/>
                <w:lang w:val="en-US"/>
              </w:rPr>
            </w:pPr>
            <w:r>
              <w:rPr>
                <w:rFonts w:eastAsia="ＭＳ 明朝" w:hint="eastAsia"/>
                <w:lang w:val="en-US"/>
              </w:rPr>
              <w:t>Q1-7a/h: Support same as FG 49-1/2.</w:t>
            </w:r>
          </w:p>
          <w:p w14:paraId="0E85E419" w14:textId="77777777" w:rsidR="00B90E99" w:rsidRDefault="00B90E99" w:rsidP="00B90E99">
            <w:pPr>
              <w:textAlignment w:val="auto"/>
              <w:rPr>
                <w:rFonts w:eastAsia="ＭＳ 明朝"/>
                <w:lang w:val="en-US"/>
              </w:rPr>
            </w:pPr>
            <w:r>
              <w:rPr>
                <w:rFonts w:eastAsia="ＭＳ 明朝" w:hint="eastAsia"/>
                <w:lang w:val="en-US"/>
              </w:rPr>
              <w:t>Q1-7b/c/d/f/g: Support same as FG 49-1/1b/2/2b.</w:t>
            </w:r>
          </w:p>
          <w:p w14:paraId="27C16F72" w14:textId="418C55D8" w:rsidR="00B90E99" w:rsidRDefault="00B90E99" w:rsidP="00B90E99">
            <w:pPr>
              <w:rPr>
                <w:rFonts w:eastAsia="ＭＳ 明朝"/>
                <w:lang w:val="en-US"/>
              </w:rPr>
            </w:pPr>
            <w:r>
              <w:rPr>
                <w:rFonts w:eastAsia="ＭＳ 明朝" w:hint="eastAsia"/>
                <w:lang w:val="en-US"/>
              </w:rPr>
              <w:t xml:space="preserve">Q1-7e: </w:t>
            </w:r>
            <w:r w:rsidRPr="004322B6">
              <w:rPr>
                <w:rFonts w:eastAsia="ＭＳ 明朝"/>
                <w:lang w:val="en-US"/>
              </w:rPr>
              <w:t>Supported HARQ feedback types</w:t>
            </w:r>
            <w:r w:rsidRPr="004322B6">
              <w:rPr>
                <w:rFonts w:eastAsia="ＭＳ 明朝" w:hint="eastAsia"/>
                <w:lang w:val="en-US"/>
              </w:rPr>
              <w:t xml:space="preserve"> </w:t>
            </w:r>
            <w:r>
              <w:rPr>
                <w:rFonts w:eastAsia="ＭＳ 明朝" w:hint="eastAsia"/>
                <w:lang w:val="en-US"/>
              </w:rPr>
              <w:t xml:space="preserve">is included only in FG 49-1/1b, and it should be included only for FG 66-1(and </w:t>
            </w:r>
            <w:r>
              <w:rPr>
                <w:rFonts w:eastAsia="ＭＳ 明朝"/>
                <w:lang w:val="en-US"/>
              </w:rPr>
              <w:t>potentially</w:t>
            </w:r>
            <w:r>
              <w:rPr>
                <w:rFonts w:eastAsia="ＭＳ 明朝" w:hint="eastAsia"/>
                <w:lang w:val="en-US"/>
              </w:rPr>
              <w:t xml:space="preserve"> 66-1b according to the discussion on Question 1-5.), same as FG 49-1/1b. For yellow highlighted part, it should be FG 66-1 (and </w:t>
            </w:r>
            <w:r>
              <w:rPr>
                <w:rFonts w:eastAsia="ＭＳ 明朝"/>
                <w:lang w:val="en-US"/>
              </w:rPr>
              <w:t>potentially</w:t>
            </w:r>
            <w:r>
              <w:rPr>
                <w:rFonts w:eastAsia="ＭＳ 明朝" w:hint="eastAsia"/>
                <w:lang w:val="en-US"/>
              </w:rPr>
              <w:t xml:space="preserve"> 66-1b).</w:t>
            </w:r>
          </w:p>
        </w:tc>
      </w:tr>
      <w:tr w:rsidR="007F241C" w:rsidRPr="00045300" w14:paraId="283FDB7E" w14:textId="77777777" w:rsidTr="000E7121">
        <w:tc>
          <w:tcPr>
            <w:tcW w:w="1838" w:type="dxa"/>
          </w:tcPr>
          <w:p w14:paraId="0405225A" w14:textId="1E858668" w:rsidR="007F241C" w:rsidRDefault="007F241C" w:rsidP="00B90E99">
            <w:pPr>
              <w:rPr>
                <w:rFonts w:eastAsia="ＭＳ 明朝"/>
                <w:lang w:val="en-US"/>
              </w:rPr>
            </w:pPr>
            <w:r>
              <w:rPr>
                <w:rFonts w:eastAsia="ＭＳ 明朝"/>
                <w:lang w:val="en-US"/>
              </w:rPr>
              <w:t>Lenovo</w:t>
            </w:r>
          </w:p>
        </w:tc>
        <w:tc>
          <w:tcPr>
            <w:tcW w:w="20545" w:type="dxa"/>
          </w:tcPr>
          <w:p w14:paraId="54039389" w14:textId="230832D6" w:rsidR="007F241C" w:rsidRDefault="007F241C" w:rsidP="00B90E99">
            <w:pPr>
              <w:rPr>
                <w:rFonts w:eastAsia="ＭＳ 明朝"/>
                <w:lang w:val="en-US"/>
              </w:rPr>
            </w:pPr>
            <w:r>
              <w:rPr>
                <w:rFonts w:eastAsia="ＭＳ 明朝"/>
                <w:lang w:val="en-US"/>
              </w:rPr>
              <w:t>We can defer this question after the conclusion of Q1-6.</w:t>
            </w:r>
          </w:p>
        </w:tc>
      </w:tr>
    </w:tbl>
    <w:p w14:paraId="3BA5809C" w14:textId="77777777" w:rsidR="00A9522F" w:rsidRPr="00045300" w:rsidRDefault="00A9522F" w:rsidP="00DA0DE4">
      <w:pPr>
        <w:rPr>
          <w:rFonts w:eastAsia="ＭＳ 明朝"/>
        </w:rPr>
      </w:pPr>
    </w:p>
    <w:p w14:paraId="675D87A6" w14:textId="624FFF8D" w:rsidR="007D5FE9" w:rsidRDefault="007D5FE9" w:rsidP="007D5FE9">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1-8</w:t>
      </w:r>
      <w:r w:rsidRPr="00F16392">
        <w:rPr>
          <w:rFonts w:ascii="Times New Roman" w:hAnsi="Times New Roman"/>
          <w:b/>
          <w:bCs/>
          <w:i w:val="0"/>
          <w:highlight w:val="yellow"/>
          <w:lang w:val="en-US"/>
        </w:rPr>
        <w:t>:</w:t>
      </w:r>
    </w:p>
    <w:p w14:paraId="0A29E55E" w14:textId="77777777" w:rsidR="007D5FE9" w:rsidRDefault="007D5FE9" w:rsidP="007D5FE9">
      <w:pPr>
        <w:rPr>
          <w:rFonts w:eastAsia="ＭＳ 明朝"/>
          <w:b/>
          <w:bCs/>
          <w:lang w:val="en-US"/>
        </w:rPr>
      </w:pPr>
      <w:r w:rsidRPr="002A42F3">
        <w:rPr>
          <w:rFonts w:eastAsia="ＭＳ 明朝"/>
          <w:b/>
          <w:bCs/>
          <w:lang w:val="en-US"/>
        </w:rPr>
        <w:t>C</w:t>
      </w:r>
      <w:r w:rsidRPr="002A42F3">
        <w:rPr>
          <w:rFonts w:eastAsia="ＭＳ 明朝" w:hint="eastAsia"/>
          <w:b/>
          <w:bCs/>
          <w:lang w:val="en-US"/>
        </w:rPr>
        <w:t xml:space="preserve">ompanies are encouraged to share views on </w:t>
      </w:r>
      <w:r>
        <w:rPr>
          <w:rFonts w:eastAsia="ＭＳ 明朝" w:hint="eastAsia"/>
          <w:b/>
          <w:bCs/>
          <w:lang w:val="en-US"/>
        </w:rPr>
        <w:t xml:space="preserve">the following question(s) </w:t>
      </w:r>
      <w:r w:rsidRPr="002A42F3">
        <w:rPr>
          <w:rFonts w:eastAsia="ＭＳ 明朝" w:hint="eastAsia"/>
          <w:b/>
          <w:bCs/>
          <w:lang w:val="en-US"/>
        </w:rPr>
        <w:t xml:space="preserve">for multi-cell PxSCH scheduling with different SCS and/or carrier type for the cells in the set: </w:t>
      </w:r>
    </w:p>
    <w:p w14:paraId="05FBDB2F" w14:textId="2094D72E" w:rsidR="00045300" w:rsidRPr="00F92623" w:rsidRDefault="007D5FE9" w:rsidP="007D5FE9">
      <w:pPr>
        <w:pStyle w:val="aff6"/>
        <w:numPr>
          <w:ilvl w:val="0"/>
          <w:numId w:val="32"/>
        </w:numPr>
        <w:ind w:leftChars="0"/>
        <w:rPr>
          <w:rFonts w:eastAsia="ＭＳ 明朝"/>
          <w:lang w:val="en-US"/>
        </w:rPr>
      </w:pPr>
      <w:r w:rsidRPr="003C335B">
        <w:rPr>
          <w:rFonts w:eastAsia="ＭＳ 明朝"/>
          <w:b/>
          <w:bCs/>
          <w:lang w:val="en-US"/>
        </w:rPr>
        <w:t>F</w:t>
      </w:r>
      <w:r w:rsidRPr="003C335B">
        <w:rPr>
          <w:rFonts w:eastAsia="ＭＳ 明朝" w:hint="eastAsia"/>
          <w:b/>
          <w:bCs/>
          <w:lang w:val="en-US"/>
        </w:rPr>
        <w:t xml:space="preserve">or whether/how to </w:t>
      </w:r>
      <w:r w:rsidR="006C6EAF" w:rsidRPr="003C335B">
        <w:rPr>
          <w:rFonts w:eastAsia="ＭＳ 明朝" w:hint="eastAsia"/>
          <w:b/>
          <w:bCs/>
          <w:lang w:val="en-US"/>
        </w:rPr>
        <w:t>define similar component to</w:t>
      </w:r>
      <w:r w:rsidR="00447001" w:rsidRPr="003C335B">
        <w:rPr>
          <w:rFonts w:eastAsia="ＭＳ 明朝" w:hint="eastAsia"/>
          <w:b/>
          <w:bCs/>
          <w:lang w:val="en-US"/>
        </w:rPr>
        <w:t xml:space="preserve"> </w:t>
      </w:r>
      <w:r w:rsidR="006C6EAF" w:rsidRPr="003C335B">
        <w:rPr>
          <w:rFonts w:eastAsia="ＭＳ 明朝" w:hint="eastAsia"/>
          <w:b/>
          <w:bCs/>
          <w:lang w:val="en-US"/>
        </w:rPr>
        <w:t xml:space="preserve">component 10 in </w:t>
      </w:r>
      <w:r w:rsidR="006C6EAF" w:rsidRPr="00003A24">
        <w:rPr>
          <w:rFonts w:eastAsia="ＭＳ 明朝" w:hint="eastAsia"/>
          <w:b/>
          <w:bCs/>
          <w:lang w:val="en-US"/>
        </w:rPr>
        <w:t>FG 49-1/1b/2/2</w:t>
      </w:r>
      <w:r w:rsidR="006C6EAF">
        <w:rPr>
          <w:rFonts w:eastAsia="ＭＳ 明朝" w:hint="eastAsia"/>
          <w:b/>
          <w:bCs/>
          <w:lang w:val="en-US"/>
        </w:rPr>
        <w:t>b</w:t>
      </w:r>
      <w:r w:rsidR="009946A3">
        <w:rPr>
          <w:rFonts w:eastAsia="ＭＳ 明朝" w:hint="eastAsia"/>
          <w:b/>
          <w:bCs/>
          <w:lang w:val="en-US"/>
        </w:rPr>
        <w:t xml:space="preserve">, i.e., </w:t>
      </w:r>
      <w:r w:rsidR="009946A3">
        <w:rPr>
          <w:rFonts w:eastAsia="ＭＳ 明朝"/>
          <w:b/>
          <w:bCs/>
          <w:lang w:val="en-US"/>
        </w:rPr>
        <w:t>“</w:t>
      </w:r>
      <w:r w:rsidR="009946A3" w:rsidRPr="0024178B">
        <w:rPr>
          <w:rFonts w:asciiTheme="majorHAnsi" w:hAnsiTheme="majorHAnsi" w:cstheme="majorHAnsi"/>
          <w:sz w:val="18"/>
          <w:szCs w:val="18"/>
        </w:rPr>
        <w:t xml:space="preserve">The number of unicast DCIs to process per N consecutive slots of scheduling cell for a set of cells configured for multi-cell PDSCH scheduling by DCI format </w:t>
      </w:r>
      <w:r w:rsidR="009946A3">
        <w:rPr>
          <w:rFonts w:asciiTheme="majorHAnsi" w:eastAsiaTheme="minorEastAsia" w:hAnsiTheme="majorHAnsi" w:cstheme="majorHAnsi" w:hint="eastAsia"/>
          <w:sz w:val="18"/>
          <w:szCs w:val="18"/>
        </w:rPr>
        <w:t>x</w:t>
      </w:r>
      <w:r w:rsidR="009946A3" w:rsidRPr="0024178B">
        <w:rPr>
          <w:rFonts w:asciiTheme="majorHAnsi" w:hAnsiTheme="majorHAnsi" w:cstheme="majorHAnsi"/>
          <w:sz w:val="18"/>
          <w:szCs w:val="18"/>
        </w:rPr>
        <w:t>_3</w:t>
      </w:r>
      <w:r w:rsidR="009946A3">
        <w:rPr>
          <w:rFonts w:eastAsia="ＭＳ 明朝"/>
          <w:b/>
          <w:bCs/>
          <w:lang w:val="en-US"/>
        </w:rPr>
        <w:t>”</w:t>
      </w:r>
      <w:r w:rsidR="00F92623">
        <w:rPr>
          <w:rFonts w:eastAsia="ＭＳ 明朝" w:hint="eastAsia"/>
          <w:b/>
          <w:bCs/>
          <w:lang w:val="en-US"/>
        </w:rPr>
        <w:t xml:space="preserve">, </w:t>
      </w:r>
    </w:p>
    <w:p w14:paraId="6BA1E161" w14:textId="2D6C1CA3" w:rsidR="00F92623" w:rsidRPr="003C335B" w:rsidRDefault="00402879" w:rsidP="00F92623">
      <w:pPr>
        <w:pStyle w:val="aff6"/>
        <w:numPr>
          <w:ilvl w:val="1"/>
          <w:numId w:val="32"/>
        </w:numPr>
        <w:ind w:leftChars="0"/>
        <w:rPr>
          <w:rFonts w:eastAsia="ＭＳ 明朝"/>
          <w:lang w:val="en-US"/>
        </w:rPr>
      </w:pPr>
      <w:r>
        <w:rPr>
          <w:rFonts w:eastAsia="ＭＳ 明朝" w:hint="eastAsia"/>
          <w:b/>
          <w:bCs/>
          <w:lang w:val="en-US"/>
        </w:rPr>
        <w:t xml:space="preserve">Option 1: </w:t>
      </w:r>
      <w:r w:rsidR="00296412">
        <w:rPr>
          <w:rFonts w:eastAsia="ＭＳ 明朝" w:hint="eastAsia"/>
          <w:b/>
          <w:bCs/>
          <w:lang w:val="en-US"/>
        </w:rPr>
        <w:t xml:space="preserve">Apply </w:t>
      </w:r>
      <w:r w:rsidR="00A27181">
        <w:rPr>
          <w:rFonts w:eastAsia="ＭＳ 明朝" w:hint="eastAsia"/>
          <w:b/>
          <w:bCs/>
          <w:lang w:val="en-US"/>
        </w:rPr>
        <w:t>Component 10 as it is, by picking up a SCS (e.g., the lowest SCS) among the cells in the set</w:t>
      </w:r>
    </w:p>
    <w:p w14:paraId="3F19F368" w14:textId="5FBC6A7C" w:rsidR="003C335B" w:rsidRPr="00A27181" w:rsidRDefault="003C335B" w:rsidP="003C335B">
      <w:pPr>
        <w:pStyle w:val="aff6"/>
        <w:numPr>
          <w:ilvl w:val="2"/>
          <w:numId w:val="32"/>
        </w:numPr>
        <w:ind w:leftChars="0"/>
        <w:rPr>
          <w:rFonts w:eastAsia="ＭＳ 明朝"/>
          <w:lang w:val="en-US"/>
        </w:rPr>
      </w:pPr>
      <w:r>
        <w:rPr>
          <w:rFonts w:eastAsia="ＭＳ 明朝"/>
          <w:b/>
          <w:bCs/>
          <w:lang w:val="en-US"/>
        </w:rPr>
        <w:t>E</w:t>
      </w:r>
      <w:r>
        <w:rPr>
          <w:rFonts w:eastAsia="ＭＳ 明朝" w:hint="eastAsia"/>
          <w:b/>
          <w:bCs/>
          <w:lang w:val="en-US"/>
        </w:rPr>
        <w:t xml:space="preserve">.g., proposed by </w:t>
      </w:r>
      <w:r w:rsidR="00CF03C1">
        <w:rPr>
          <w:rFonts w:eastAsia="ＭＳ 明朝" w:hint="eastAsia"/>
          <w:b/>
          <w:bCs/>
          <w:lang w:val="en-US"/>
        </w:rPr>
        <w:t>[5], [12]</w:t>
      </w:r>
    </w:p>
    <w:p w14:paraId="5E0259A5" w14:textId="27B4D440" w:rsidR="00A27181" w:rsidRPr="00CF03C1" w:rsidRDefault="00A27181" w:rsidP="00F92623">
      <w:pPr>
        <w:pStyle w:val="aff6"/>
        <w:numPr>
          <w:ilvl w:val="1"/>
          <w:numId w:val="32"/>
        </w:numPr>
        <w:ind w:leftChars="0"/>
        <w:rPr>
          <w:rFonts w:eastAsia="ＭＳ 明朝"/>
          <w:lang w:val="en-US"/>
        </w:rPr>
      </w:pPr>
      <w:r>
        <w:rPr>
          <w:rFonts w:eastAsia="ＭＳ 明朝"/>
          <w:b/>
          <w:bCs/>
          <w:lang w:val="en-US"/>
        </w:rPr>
        <w:t>O</w:t>
      </w:r>
      <w:r>
        <w:rPr>
          <w:rFonts w:eastAsia="ＭＳ 明朝" w:hint="eastAsia"/>
          <w:b/>
          <w:bCs/>
          <w:lang w:val="en-US"/>
        </w:rPr>
        <w:t xml:space="preserve">ption 2: </w:t>
      </w:r>
      <w:r w:rsidR="002A33A6">
        <w:rPr>
          <w:rFonts w:eastAsia="ＭＳ 明朝" w:hint="eastAsia"/>
          <w:b/>
          <w:bCs/>
          <w:lang w:val="en-US"/>
        </w:rPr>
        <w:t xml:space="preserve">Characterize </w:t>
      </w:r>
      <w:r w:rsidR="00D31E7D">
        <w:rPr>
          <w:rFonts w:eastAsia="ＭＳ 明朝" w:hint="eastAsia"/>
          <w:b/>
          <w:bCs/>
          <w:lang w:val="en-US"/>
        </w:rPr>
        <w:t xml:space="preserve">relationship of SCS between </w:t>
      </w:r>
      <w:r w:rsidR="00D31E7D">
        <w:rPr>
          <w:rFonts w:eastAsia="ＭＳ 明朝"/>
          <w:b/>
          <w:bCs/>
          <w:lang w:val="en-US"/>
        </w:rPr>
        <w:t>scheduling</w:t>
      </w:r>
      <w:r w:rsidR="00D31E7D">
        <w:rPr>
          <w:rFonts w:eastAsia="ＭＳ 明朝" w:hint="eastAsia"/>
          <w:b/>
          <w:bCs/>
          <w:lang w:val="en-US"/>
        </w:rPr>
        <w:t xml:space="preserve"> cell and the cells in the set </w:t>
      </w:r>
      <w:r w:rsidR="0057630A">
        <w:rPr>
          <w:rFonts w:eastAsia="ＭＳ 明朝" w:hint="eastAsia"/>
          <w:b/>
          <w:bCs/>
          <w:lang w:val="en-US"/>
        </w:rPr>
        <w:t>based on updated definition of low-to-high and high-to-low</w:t>
      </w:r>
    </w:p>
    <w:p w14:paraId="7BE55D36" w14:textId="66A80C2C" w:rsidR="00CF03C1" w:rsidRPr="007D5FE9" w:rsidRDefault="00CF03C1" w:rsidP="00CF03C1">
      <w:pPr>
        <w:pStyle w:val="aff6"/>
        <w:numPr>
          <w:ilvl w:val="2"/>
          <w:numId w:val="32"/>
        </w:numPr>
        <w:ind w:leftChars="0"/>
        <w:rPr>
          <w:rFonts w:eastAsia="ＭＳ 明朝"/>
          <w:lang w:val="en-US"/>
        </w:rPr>
      </w:pPr>
      <w:r>
        <w:rPr>
          <w:rFonts w:eastAsia="ＭＳ 明朝"/>
          <w:b/>
          <w:bCs/>
          <w:lang w:val="en-US"/>
        </w:rPr>
        <w:t>E</w:t>
      </w:r>
      <w:r>
        <w:rPr>
          <w:rFonts w:eastAsia="ＭＳ 明朝" w:hint="eastAsia"/>
          <w:b/>
          <w:bCs/>
          <w:lang w:val="en-US"/>
        </w:rPr>
        <w:t>.g., proposed by [6], [7]</w:t>
      </w:r>
    </w:p>
    <w:tbl>
      <w:tblPr>
        <w:tblStyle w:val="afd"/>
        <w:tblW w:w="0" w:type="auto"/>
        <w:tblLook w:val="04A0" w:firstRow="1" w:lastRow="0" w:firstColumn="1" w:lastColumn="0" w:noHBand="0" w:noVBand="1"/>
      </w:tblPr>
      <w:tblGrid>
        <w:gridCol w:w="1838"/>
        <w:gridCol w:w="20545"/>
      </w:tblGrid>
      <w:tr w:rsidR="00CF03C1" w:rsidRPr="00045300" w14:paraId="4F95F6B1" w14:textId="77777777" w:rsidTr="000E7121">
        <w:tc>
          <w:tcPr>
            <w:tcW w:w="1838" w:type="dxa"/>
            <w:shd w:val="clear" w:color="auto" w:fill="E7E6E6" w:themeFill="background2"/>
          </w:tcPr>
          <w:p w14:paraId="24310B8C" w14:textId="77777777" w:rsidR="00CF03C1" w:rsidRPr="00045300" w:rsidRDefault="00CF03C1" w:rsidP="000E7121">
            <w:pPr>
              <w:textAlignment w:val="auto"/>
              <w:rPr>
                <w:rFonts w:eastAsia="ＭＳ 明朝"/>
                <w:lang w:val="en-US"/>
              </w:rPr>
            </w:pPr>
            <w:r w:rsidRPr="00045300">
              <w:rPr>
                <w:rFonts w:eastAsia="ＭＳ 明朝"/>
                <w:lang w:val="en-US"/>
              </w:rPr>
              <w:t>C</w:t>
            </w:r>
            <w:r w:rsidRPr="00045300">
              <w:rPr>
                <w:rFonts w:eastAsia="ＭＳ 明朝" w:hint="eastAsia"/>
                <w:lang w:val="en-US"/>
              </w:rPr>
              <w:t>ompanies</w:t>
            </w:r>
          </w:p>
        </w:tc>
        <w:tc>
          <w:tcPr>
            <w:tcW w:w="20545" w:type="dxa"/>
            <w:shd w:val="clear" w:color="auto" w:fill="E7E6E6" w:themeFill="background2"/>
          </w:tcPr>
          <w:p w14:paraId="0894CD55" w14:textId="77777777" w:rsidR="00CF03C1" w:rsidRPr="00045300" w:rsidRDefault="00CF03C1" w:rsidP="000E7121">
            <w:pPr>
              <w:textAlignment w:val="auto"/>
              <w:rPr>
                <w:rFonts w:eastAsia="ＭＳ 明朝"/>
                <w:lang w:val="en-US"/>
              </w:rPr>
            </w:pPr>
            <w:r w:rsidRPr="00045300">
              <w:rPr>
                <w:rFonts w:eastAsia="ＭＳ 明朝"/>
                <w:lang w:val="en-US"/>
              </w:rPr>
              <w:t>C</w:t>
            </w:r>
            <w:r w:rsidRPr="00045300">
              <w:rPr>
                <w:rFonts w:eastAsia="ＭＳ 明朝" w:hint="eastAsia"/>
                <w:lang w:val="en-US"/>
              </w:rPr>
              <w:t xml:space="preserve">omments </w:t>
            </w:r>
          </w:p>
        </w:tc>
      </w:tr>
      <w:tr w:rsidR="00CF03C1" w:rsidRPr="00045300" w14:paraId="677AA678" w14:textId="77777777" w:rsidTr="000E7121">
        <w:tc>
          <w:tcPr>
            <w:tcW w:w="1838" w:type="dxa"/>
          </w:tcPr>
          <w:p w14:paraId="4725C2B6" w14:textId="77777777" w:rsidR="00CF03C1" w:rsidRPr="00045300" w:rsidRDefault="00CF03C1" w:rsidP="000E7121">
            <w:pPr>
              <w:textAlignment w:val="auto"/>
              <w:rPr>
                <w:rFonts w:eastAsia="ＭＳ 明朝"/>
                <w:lang w:val="en-US"/>
              </w:rPr>
            </w:pPr>
            <w:r w:rsidRPr="00045300">
              <w:rPr>
                <w:rFonts w:eastAsia="ＭＳ 明朝" w:hint="eastAsia"/>
                <w:lang w:val="en-US"/>
              </w:rPr>
              <w:lastRenderedPageBreak/>
              <w:t>Moderator</w:t>
            </w:r>
          </w:p>
        </w:tc>
        <w:tc>
          <w:tcPr>
            <w:tcW w:w="20545" w:type="dxa"/>
          </w:tcPr>
          <w:p w14:paraId="0EAB94DD" w14:textId="16C2112D" w:rsidR="004348DB" w:rsidRPr="00045300" w:rsidRDefault="007B7127" w:rsidP="000E7121">
            <w:pPr>
              <w:textAlignment w:val="auto"/>
              <w:rPr>
                <w:rFonts w:eastAsia="ＭＳ 明朝"/>
                <w:lang w:val="en-US"/>
              </w:rPr>
            </w:pPr>
            <w:r>
              <w:rPr>
                <w:rFonts w:eastAsia="ＭＳ 明朝" w:hint="eastAsia"/>
                <w:lang w:val="en-US"/>
              </w:rPr>
              <w:t xml:space="preserve">Need of something similar to Component 10 in Rel-18 FG 49-1/1b/2/2b has been </w:t>
            </w:r>
            <w:r w:rsidR="00A560F9">
              <w:rPr>
                <w:rFonts w:eastAsia="ＭＳ 明朝" w:hint="eastAsia"/>
                <w:lang w:val="en-US"/>
              </w:rPr>
              <w:t xml:space="preserve">identified </w:t>
            </w:r>
            <w:r w:rsidR="00B65DB3">
              <w:rPr>
                <w:rFonts w:eastAsia="ＭＳ 明朝" w:hint="eastAsia"/>
                <w:lang w:val="en-US"/>
              </w:rPr>
              <w:t>by some companies</w:t>
            </w:r>
            <w:r w:rsidR="00A560F9">
              <w:rPr>
                <w:rFonts w:eastAsia="ＭＳ 明朝" w:hint="eastAsia"/>
                <w:lang w:val="en-US"/>
              </w:rPr>
              <w:t xml:space="preserve">. </w:t>
            </w:r>
            <w:r w:rsidR="00A560F9">
              <w:rPr>
                <w:rFonts w:eastAsia="ＭＳ 明朝"/>
                <w:lang w:val="en-US"/>
              </w:rPr>
              <w:t>M</w:t>
            </w:r>
            <w:r w:rsidR="00A560F9">
              <w:rPr>
                <w:rFonts w:eastAsia="ＭＳ 明朝" w:hint="eastAsia"/>
                <w:lang w:val="en-US"/>
              </w:rPr>
              <w:t>eanwhile, d</w:t>
            </w:r>
            <w:r w:rsidR="004A5253">
              <w:rPr>
                <w:rFonts w:eastAsia="ＭＳ 明朝" w:hint="eastAsia"/>
                <w:lang w:val="en-US"/>
              </w:rPr>
              <w:t xml:space="preserve">ue to </w:t>
            </w:r>
            <w:r w:rsidR="002C34F7">
              <w:rPr>
                <w:rFonts w:eastAsia="ＭＳ 明朝" w:hint="eastAsia"/>
                <w:lang w:val="en-US"/>
              </w:rPr>
              <w:t xml:space="preserve">the change of principle from Rel-18 to Rel-19 (i.e., same SCS only to different SCS), </w:t>
            </w:r>
            <w:r w:rsidR="003421D2">
              <w:rPr>
                <w:rFonts w:eastAsia="ＭＳ 明朝" w:hint="eastAsia"/>
                <w:lang w:val="en-US"/>
              </w:rPr>
              <w:t xml:space="preserve">required updates from Rel-18 may not be small. </w:t>
            </w:r>
            <w:r w:rsidR="00884CA4">
              <w:rPr>
                <w:rFonts w:eastAsia="ＭＳ 明朝"/>
                <w:lang w:val="en-US"/>
              </w:rPr>
              <w:t>M</w:t>
            </w:r>
            <w:r w:rsidR="00884CA4">
              <w:rPr>
                <w:rFonts w:eastAsia="ＭＳ 明朝" w:hint="eastAsia"/>
                <w:lang w:val="en-US"/>
              </w:rPr>
              <w:t xml:space="preserve">ore inputs seem to be necessary for the </w:t>
            </w:r>
            <w:r w:rsidR="00884CA4">
              <w:rPr>
                <w:rFonts w:eastAsia="ＭＳ 明朝"/>
                <w:lang w:val="en-US"/>
              </w:rPr>
              <w:t>group</w:t>
            </w:r>
            <w:r w:rsidR="00884CA4">
              <w:rPr>
                <w:rFonts w:eastAsia="ＭＳ 明朝" w:hint="eastAsia"/>
                <w:lang w:val="en-US"/>
              </w:rPr>
              <w:t xml:space="preserve"> to see what could be consensus in the future. </w:t>
            </w:r>
          </w:p>
        </w:tc>
      </w:tr>
      <w:tr w:rsidR="00CF03C1" w:rsidRPr="00045300" w14:paraId="13C55DA1" w14:textId="77777777" w:rsidTr="000E7121">
        <w:tc>
          <w:tcPr>
            <w:tcW w:w="1838" w:type="dxa"/>
          </w:tcPr>
          <w:p w14:paraId="67512EAC" w14:textId="6D21C89D" w:rsidR="00CF03C1" w:rsidRPr="00045300" w:rsidRDefault="007E6CEC" w:rsidP="000E7121">
            <w:pPr>
              <w:textAlignment w:val="auto"/>
              <w:rPr>
                <w:rFonts w:eastAsia="ＭＳ 明朝"/>
                <w:lang w:val="en-US"/>
              </w:rPr>
            </w:pPr>
            <w:r>
              <w:rPr>
                <w:rFonts w:eastAsia="ＭＳ 明朝"/>
                <w:lang w:val="en-US"/>
              </w:rPr>
              <w:t>Nokia</w:t>
            </w:r>
          </w:p>
        </w:tc>
        <w:tc>
          <w:tcPr>
            <w:tcW w:w="20545" w:type="dxa"/>
          </w:tcPr>
          <w:p w14:paraId="30785799" w14:textId="03A8A1FE" w:rsidR="00CF03C1" w:rsidRPr="00045300" w:rsidRDefault="007E6CEC" w:rsidP="000E7121">
            <w:pPr>
              <w:textAlignment w:val="auto"/>
              <w:rPr>
                <w:rFonts w:eastAsia="ＭＳ 明朝"/>
                <w:lang w:val="en-US"/>
              </w:rPr>
            </w:pPr>
            <w:r>
              <w:rPr>
                <w:rFonts w:eastAsia="ＭＳ 明朝"/>
                <w:lang w:val="en-US"/>
              </w:rPr>
              <w:t xml:space="preserve">Option 2, as just applying Option 1 will lead to continuous scheduling restrictions for higher SCS carriers in the set of cells. </w:t>
            </w:r>
            <w:r>
              <w:rPr>
                <w:rFonts w:eastAsia="ＭＳ 明朝"/>
                <w:lang w:val="en-US"/>
              </w:rPr>
              <w:br/>
            </w:r>
            <w:r>
              <w:rPr>
                <w:rFonts w:eastAsia="ＭＳ 明朝"/>
                <w:lang w:val="en-US"/>
              </w:rPr>
              <w:br/>
              <w:t>But clearly more discussions on the final description will be needed</w:t>
            </w:r>
          </w:p>
        </w:tc>
      </w:tr>
      <w:tr w:rsidR="00CF03C1" w:rsidRPr="00045300" w14:paraId="49DC7ABB" w14:textId="77777777" w:rsidTr="000E7121">
        <w:tc>
          <w:tcPr>
            <w:tcW w:w="1838" w:type="dxa"/>
          </w:tcPr>
          <w:p w14:paraId="15A5A330" w14:textId="3034C41E" w:rsidR="00CF03C1" w:rsidRPr="00045300" w:rsidRDefault="00B76928" w:rsidP="000E7121">
            <w:pPr>
              <w:textAlignment w:val="auto"/>
              <w:rPr>
                <w:rFonts w:eastAsia="ＭＳ 明朝"/>
                <w:lang w:val="en-US"/>
              </w:rPr>
            </w:pPr>
            <w:r>
              <w:rPr>
                <w:rFonts w:eastAsia="ＭＳ 明朝"/>
                <w:lang w:val="en-US"/>
              </w:rPr>
              <w:t>Apple</w:t>
            </w:r>
          </w:p>
        </w:tc>
        <w:tc>
          <w:tcPr>
            <w:tcW w:w="20545" w:type="dxa"/>
          </w:tcPr>
          <w:p w14:paraId="0E7216AC" w14:textId="6762EEB4" w:rsidR="00CF03C1" w:rsidRPr="00045300" w:rsidRDefault="00233E4F" w:rsidP="000E7121">
            <w:pPr>
              <w:textAlignment w:val="auto"/>
              <w:rPr>
                <w:rFonts w:eastAsia="ＭＳ 明朝"/>
                <w:lang w:val="en-US"/>
              </w:rPr>
            </w:pPr>
            <w:r>
              <w:rPr>
                <w:rFonts w:eastAsia="ＭＳ 明朝"/>
                <w:lang w:val="en-US"/>
              </w:rPr>
              <w:t>For sake of simplicity, we can go with Option 1</w:t>
            </w:r>
          </w:p>
        </w:tc>
      </w:tr>
      <w:tr w:rsidR="00A80E17" w:rsidRPr="00045300" w14:paraId="66FD5AE8" w14:textId="77777777" w:rsidTr="000E7121">
        <w:tc>
          <w:tcPr>
            <w:tcW w:w="1838" w:type="dxa"/>
          </w:tcPr>
          <w:p w14:paraId="2A5D4541" w14:textId="7BF3DD91" w:rsidR="00A80E17" w:rsidRPr="00045300" w:rsidRDefault="00A80E17" w:rsidP="00A80E17">
            <w:pPr>
              <w:textAlignment w:val="auto"/>
              <w:rPr>
                <w:rFonts w:eastAsia="ＭＳ 明朝"/>
                <w:lang w:val="en-US"/>
              </w:rPr>
            </w:pPr>
            <w:r>
              <w:rPr>
                <w:rFonts w:eastAsia="ＭＳ 明朝"/>
                <w:lang w:val="en-US"/>
              </w:rPr>
              <w:t>vivo</w:t>
            </w:r>
          </w:p>
        </w:tc>
        <w:tc>
          <w:tcPr>
            <w:tcW w:w="20545" w:type="dxa"/>
          </w:tcPr>
          <w:p w14:paraId="5736A8FA" w14:textId="5587FD49" w:rsidR="00A80E17" w:rsidRPr="00045300" w:rsidRDefault="00A80E17" w:rsidP="00A80E17">
            <w:pPr>
              <w:textAlignment w:val="auto"/>
              <w:rPr>
                <w:rFonts w:eastAsia="ＭＳ 明朝"/>
                <w:lang w:val="en-US"/>
              </w:rPr>
            </w:pPr>
            <w:r>
              <w:rPr>
                <w:rFonts w:eastAsia="ＭＳ 明朝"/>
                <w:lang w:val="en-US"/>
              </w:rPr>
              <w:t xml:space="preserve">The question is not clear enough to us. Option 1 seems to reuse the existing component in 49-1/1b/2/2b without changes, while Option 2 seems to define a new component in the Rel-19 FG, is it correct? If yes, we are OK with the direction of Option 2, while we are not sure the details of option2 is correct. For example, not only the definition of </w:t>
            </w:r>
            <w:r w:rsidRPr="007121CE">
              <w:rPr>
                <w:rFonts w:eastAsia="ＭＳ 明朝"/>
                <w:lang w:val="en-US"/>
              </w:rPr>
              <w:t>low-to-high and high-to-low</w:t>
            </w:r>
            <w:r>
              <w:rPr>
                <w:rFonts w:eastAsia="ＭＳ 明朝"/>
                <w:lang w:val="en-US"/>
              </w:rPr>
              <w:t>, but also the other parts may be updated.</w:t>
            </w:r>
          </w:p>
        </w:tc>
      </w:tr>
      <w:tr w:rsidR="0096743D" w:rsidRPr="00045300" w14:paraId="1B20C971" w14:textId="77777777" w:rsidTr="000E7121">
        <w:tc>
          <w:tcPr>
            <w:tcW w:w="1838" w:type="dxa"/>
          </w:tcPr>
          <w:p w14:paraId="13E0B6C8" w14:textId="1BBB68A8" w:rsidR="0096743D" w:rsidRDefault="0096743D" w:rsidP="0096743D">
            <w:pPr>
              <w:rPr>
                <w:rFonts w:eastAsia="ＭＳ 明朝"/>
                <w:lang w:val="en-US"/>
              </w:rPr>
            </w:pPr>
            <w:r>
              <w:rPr>
                <w:rFonts w:eastAsia="ＭＳ 明朝"/>
                <w:lang w:val="en-US"/>
              </w:rPr>
              <w:t>ZTE</w:t>
            </w:r>
          </w:p>
        </w:tc>
        <w:tc>
          <w:tcPr>
            <w:tcW w:w="20545" w:type="dxa"/>
          </w:tcPr>
          <w:p w14:paraId="2ED0CBA2" w14:textId="7FAAC2A7" w:rsidR="0096743D" w:rsidRDefault="0096743D" w:rsidP="0096743D">
            <w:pPr>
              <w:rPr>
                <w:rFonts w:eastAsia="ＭＳ 明朝"/>
                <w:lang w:val="en-US"/>
              </w:rPr>
            </w:pPr>
            <w:r>
              <w:rPr>
                <w:rFonts w:eastAsia="ＭＳ 明朝"/>
                <w:lang w:val="en-US"/>
              </w:rPr>
              <w:t>We are fine to apply the legacy component. However, we think the SCS of reference cell should be used for the number of DCI determination since the PDCCH is counted on the reference cell.</w:t>
            </w:r>
          </w:p>
        </w:tc>
      </w:tr>
      <w:tr w:rsidR="008900D1" w:rsidRPr="00045300" w14:paraId="71A1BC54" w14:textId="77777777" w:rsidTr="008900D1">
        <w:tc>
          <w:tcPr>
            <w:tcW w:w="1838" w:type="dxa"/>
          </w:tcPr>
          <w:p w14:paraId="77FF24B9" w14:textId="77777777" w:rsidR="008900D1" w:rsidRPr="00045300" w:rsidRDefault="008900D1" w:rsidP="00EE380F">
            <w:pPr>
              <w:textAlignment w:val="auto"/>
              <w:rPr>
                <w:rFonts w:eastAsia="ＭＳ 明朝"/>
                <w:lang w:val="en-US"/>
              </w:rPr>
            </w:pPr>
            <w:r>
              <w:rPr>
                <w:rFonts w:eastAsia="ＭＳ 明朝" w:hint="eastAsia"/>
                <w:lang w:val="en-US"/>
              </w:rPr>
              <w:t>NTT DOCOMO</w:t>
            </w:r>
          </w:p>
        </w:tc>
        <w:tc>
          <w:tcPr>
            <w:tcW w:w="20545" w:type="dxa"/>
          </w:tcPr>
          <w:p w14:paraId="1230B523" w14:textId="77777777" w:rsidR="008900D1" w:rsidRPr="00045300" w:rsidRDefault="008900D1" w:rsidP="00EE380F">
            <w:pPr>
              <w:textAlignment w:val="auto"/>
              <w:rPr>
                <w:rFonts w:eastAsia="ＭＳ 明朝"/>
                <w:lang w:val="en-US"/>
              </w:rPr>
            </w:pPr>
            <w:r>
              <w:rPr>
                <w:rFonts w:eastAsia="ＭＳ 明朝" w:hint="eastAsia"/>
                <w:lang w:val="en-US"/>
              </w:rPr>
              <w:t>We see that Option 2 is a kind of optimization to fully utilize DCI processing capability in case of multi-cell scheduling with different SCS, while Option 1 is simpler solution with some loss of DCI processing capability in case of multi-cell scheduling with different SCS. We don</w:t>
            </w:r>
            <w:r>
              <w:rPr>
                <w:rFonts w:eastAsia="ＭＳ 明朝"/>
                <w:lang w:val="en-US"/>
              </w:rPr>
              <w:t>’</w:t>
            </w:r>
            <w:r>
              <w:rPr>
                <w:rFonts w:eastAsia="ＭＳ 明朝" w:hint="eastAsia"/>
                <w:lang w:val="en-US"/>
              </w:rPr>
              <w:t>t have very strong view, but Option 2 may be beneficial if combination of multi-cell scheduling with different SCS and multi-cell multi-PxSCH scheduling is not supported. In other words, if the combination of multi-cell scheduling with different SCS and multi-cell multi-PxSCH scheduling is supported, Option 1 is sufficient.</w:t>
            </w:r>
          </w:p>
        </w:tc>
      </w:tr>
    </w:tbl>
    <w:p w14:paraId="6726B4F2" w14:textId="77777777" w:rsidR="00045300" w:rsidRPr="008900D1" w:rsidRDefault="00045300" w:rsidP="00DA0DE4">
      <w:pPr>
        <w:rPr>
          <w:rFonts w:eastAsia="ＭＳ 明朝"/>
          <w:lang w:val="en-US"/>
        </w:rPr>
      </w:pPr>
    </w:p>
    <w:p w14:paraId="299069A1" w14:textId="77777777" w:rsidR="00CF03C1" w:rsidRPr="00A40935" w:rsidRDefault="00CF03C1" w:rsidP="00DA0DE4">
      <w:pPr>
        <w:rPr>
          <w:rFonts w:eastAsia="ＭＳ 明朝"/>
          <w:lang w:val="en-US"/>
        </w:rPr>
      </w:pPr>
    </w:p>
    <w:p w14:paraId="4C848FA1" w14:textId="758D42D3" w:rsidR="008D6F6E" w:rsidRDefault="008D6F6E" w:rsidP="008D6F6E">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1-</w:t>
      </w:r>
      <w:r w:rsidR="00274CD9">
        <w:rPr>
          <w:rFonts w:ascii="Times New Roman" w:eastAsiaTheme="minorEastAsia" w:hAnsi="Times New Roman" w:hint="eastAsia"/>
          <w:b/>
          <w:bCs/>
          <w:i w:val="0"/>
          <w:highlight w:val="yellow"/>
          <w:lang w:val="en-US"/>
        </w:rPr>
        <w:t>9</w:t>
      </w:r>
      <w:r w:rsidRPr="00F16392">
        <w:rPr>
          <w:rFonts w:ascii="Times New Roman" w:hAnsi="Times New Roman"/>
          <w:b/>
          <w:bCs/>
          <w:i w:val="0"/>
          <w:highlight w:val="yellow"/>
          <w:lang w:val="en-US"/>
        </w:rPr>
        <w:t>:</w:t>
      </w:r>
    </w:p>
    <w:p w14:paraId="14128135" w14:textId="77777777" w:rsidR="0075060B" w:rsidRDefault="0075060B" w:rsidP="0075060B">
      <w:pPr>
        <w:rPr>
          <w:rFonts w:eastAsia="ＭＳ 明朝"/>
          <w:b/>
          <w:bCs/>
          <w:lang w:val="en-US"/>
        </w:rPr>
      </w:pPr>
      <w:r w:rsidRPr="002A42F3">
        <w:rPr>
          <w:rFonts w:eastAsia="ＭＳ 明朝"/>
          <w:b/>
          <w:bCs/>
          <w:lang w:val="en-US"/>
        </w:rPr>
        <w:t>C</w:t>
      </w:r>
      <w:r w:rsidRPr="002A42F3">
        <w:rPr>
          <w:rFonts w:eastAsia="ＭＳ 明朝" w:hint="eastAsia"/>
          <w:b/>
          <w:bCs/>
          <w:lang w:val="en-US"/>
        </w:rPr>
        <w:t xml:space="preserve">ompanies are encouraged to share views on </w:t>
      </w:r>
      <w:r>
        <w:rPr>
          <w:rFonts w:eastAsia="ＭＳ 明朝" w:hint="eastAsia"/>
          <w:b/>
          <w:bCs/>
          <w:lang w:val="en-US"/>
        </w:rPr>
        <w:t xml:space="preserve">the following question(s) </w:t>
      </w:r>
      <w:r w:rsidRPr="002A42F3">
        <w:rPr>
          <w:rFonts w:eastAsia="ＭＳ 明朝" w:hint="eastAsia"/>
          <w:b/>
          <w:bCs/>
          <w:lang w:val="en-US"/>
        </w:rPr>
        <w:t xml:space="preserve">for multi-cell PxSCH scheduling with different SCS and/or carrier type for the cells in the set: </w:t>
      </w:r>
    </w:p>
    <w:p w14:paraId="24F37F7C" w14:textId="7DB69AC4" w:rsidR="0075060B" w:rsidRDefault="0075060B" w:rsidP="0075060B">
      <w:pPr>
        <w:pStyle w:val="aff6"/>
        <w:numPr>
          <w:ilvl w:val="0"/>
          <w:numId w:val="32"/>
        </w:numPr>
        <w:ind w:leftChars="0" w:left="402" w:hanging="402"/>
        <w:rPr>
          <w:rFonts w:eastAsia="ＭＳ 明朝"/>
          <w:b/>
          <w:bCs/>
          <w:lang w:val="en-US"/>
        </w:rPr>
      </w:pPr>
      <w:r>
        <w:rPr>
          <w:rFonts w:eastAsia="ＭＳ 明朝"/>
          <w:b/>
          <w:bCs/>
          <w:lang w:val="en-US"/>
        </w:rPr>
        <w:t>F</w:t>
      </w:r>
      <w:r>
        <w:rPr>
          <w:rFonts w:eastAsia="ＭＳ 明朝" w:hint="eastAsia"/>
          <w:b/>
          <w:bCs/>
          <w:lang w:val="en-US"/>
        </w:rPr>
        <w:t xml:space="preserve">or a combined operation with </w:t>
      </w:r>
      <w:r w:rsidR="008343C8">
        <w:rPr>
          <w:rFonts w:eastAsia="ＭＳ 明朝" w:hint="eastAsia"/>
          <w:b/>
          <w:bCs/>
          <w:lang w:val="en-US"/>
        </w:rPr>
        <w:t xml:space="preserve">multi-cell PxSCH scheduling different SCS and/or carrier type and FG 66-3/4 (i.e., multi-cell multi-PxSCH scheduling), </w:t>
      </w:r>
    </w:p>
    <w:p w14:paraId="2F2D0333" w14:textId="150C8E88" w:rsidR="008343C8" w:rsidRDefault="002F0817" w:rsidP="008343C8">
      <w:pPr>
        <w:pStyle w:val="aff6"/>
        <w:numPr>
          <w:ilvl w:val="1"/>
          <w:numId w:val="32"/>
        </w:numPr>
        <w:ind w:leftChars="0"/>
        <w:rPr>
          <w:rFonts w:eastAsia="ＭＳ 明朝"/>
          <w:b/>
          <w:bCs/>
          <w:lang w:val="en-US"/>
        </w:rPr>
      </w:pPr>
      <w:r>
        <w:rPr>
          <w:rFonts w:eastAsia="ＭＳ 明朝"/>
          <w:b/>
          <w:bCs/>
          <w:lang w:val="en-US"/>
        </w:rPr>
        <w:t>A</w:t>
      </w:r>
      <w:r>
        <w:rPr>
          <w:rFonts w:eastAsia="ＭＳ 明朝" w:hint="eastAsia"/>
          <w:b/>
          <w:bCs/>
          <w:lang w:val="en-US"/>
        </w:rPr>
        <w:t>lt-1: The combined operation will not be supported by Rel-19 specification</w:t>
      </w:r>
      <w:r w:rsidR="00C85686">
        <w:rPr>
          <w:rFonts w:eastAsia="ＭＳ 明朝" w:hint="eastAsia"/>
          <w:b/>
          <w:bCs/>
          <w:lang w:val="en-US"/>
        </w:rPr>
        <w:t>s</w:t>
      </w:r>
    </w:p>
    <w:p w14:paraId="2060294C" w14:textId="29258484" w:rsidR="00C85686" w:rsidRDefault="00C85686" w:rsidP="008343C8">
      <w:pPr>
        <w:pStyle w:val="aff6"/>
        <w:numPr>
          <w:ilvl w:val="1"/>
          <w:numId w:val="32"/>
        </w:numPr>
        <w:ind w:leftChars="0"/>
        <w:rPr>
          <w:rFonts w:eastAsia="ＭＳ 明朝"/>
          <w:b/>
          <w:bCs/>
          <w:lang w:val="en-US"/>
        </w:rPr>
      </w:pPr>
      <w:r>
        <w:rPr>
          <w:rFonts w:eastAsia="ＭＳ 明朝"/>
          <w:b/>
          <w:bCs/>
          <w:lang w:val="en-US"/>
        </w:rPr>
        <w:t>A</w:t>
      </w:r>
      <w:r>
        <w:rPr>
          <w:rFonts w:eastAsia="ＭＳ 明朝" w:hint="eastAsia"/>
          <w:b/>
          <w:bCs/>
          <w:lang w:val="en-US"/>
        </w:rPr>
        <w:t xml:space="preserve">lt-2: The combined operation will be supported by Rel-19 specifications. </w:t>
      </w:r>
      <w:r w:rsidR="000615A4">
        <w:rPr>
          <w:rFonts w:eastAsia="ＭＳ 明朝" w:hint="eastAsia"/>
          <w:b/>
          <w:bCs/>
          <w:lang w:val="en-US"/>
        </w:rPr>
        <w:t xml:space="preserve">Other than FG(s) for multi-cell PxSCH scheduling different SCS and/or carrier type and FG 66-3/4, explicit FG(s) for the combined operation </w:t>
      </w:r>
      <w:r w:rsidR="006A25F3">
        <w:rPr>
          <w:rFonts w:eastAsia="ＭＳ 明朝" w:hint="eastAsia"/>
          <w:b/>
          <w:bCs/>
          <w:lang w:val="en-US"/>
        </w:rPr>
        <w:t xml:space="preserve">needs to be defined. </w:t>
      </w:r>
    </w:p>
    <w:p w14:paraId="4AC31F32" w14:textId="1E377551" w:rsidR="006A25F3" w:rsidRDefault="006A25F3" w:rsidP="008343C8">
      <w:pPr>
        <w:pStyle w:val="aff6"/>
        <w:numPr>
          <w:ilvl w:val="1"/>
          <w:numId w:val="32"/>
        </w:numPr>
        <w:ind w:leftChars="0"/>
        <w:rPr>
          <w:rFonts w:eastAsia="ＭＳ 明朝"/>
          <w:b/>
          <w:bCs/>
          <w:lang w:val="en-US"/>
        </w:rPr>
      </w:pPr>
      <w:r>
        <w:rPr>
          <w:rFonts w:eastAsia="ＭＳ 明朝"/>
          <w:b/>
          <w:bCs/>
          <w:lang w:val="en-US"/>
        </w:rPr>
        <w:t>A</w:t>
      </w:r>
      <w:r>
        <w:rPr>
          <w:rFonts w:eastAsia="ＭＳ 明朝" w:hint="eastAsia"/>
          <w:b/>
          <w:bCs/>
          <w:lang w:val="en-US"/>
        </w:rPr>
        <w:t>lt-3: The combined operation will be supported by Rel-19 specifications. When FG(s) for multi-cell PxSCH scheduling different SCS and/or carrier type and FG 66-3/4 are both reported for a band</w:t>
      </w:r>
      <w:r w:rsidR="00F051B5">
        <w:rPr>
          <w:rFonts w:eastAsia="ＭＳ 明朝" w:hint="eastAsia"/>
          <w:b/>
          <w:bCs/>
          <w:lang w:val="en-US"/>
        </w:rPr>
        <w:t xml:space="preserve"> or band combination</w:t>
      </w:r>
      <w:r>
        <w:rPr>
          <w:rFonts w:eastAsia="ＭＳ 明朝" w:hint="eastAsia"/>
          <w:b/>
          <w:bCs/>
          <w:lang w:val="en-US"/>
        </w:rPr>
        <w:t>, the combined operation is supported in the band</w:t>
      </w:r>
      <w:r w:rsidR="00F051B5">
        <w:rPr>
          <w:rFonts w:eastAsia="ＭＳ 明朝" w:hint="eastAsia"/>
          <w:b/>
          <w:bCs/>
          <w:lang w:val="en-US"/>
        </w:rPr>
        <w:t xml:space="preserve"> or band combination</w:t>
      </w:r>
      <w:r>
        <w:rPr>
          <w:rFonts w:eastAsia="ＭＳ 明朝" w:hint="eastAsia"/>
          <w:b/>
          <w:bCs/>
          <w:lang w:val="en-US"/>
        </w:rPr>
        <w:t xml:space="preserve">. </w:t>
      </w:r>
    </w:p>
    <w:tbl>
      <w:tblPr>
        <w:tblStyle w:val="afd"/>
        <w:tblW w:w="0" w:type="auto"/>
        <w:tblLook w:val="04A0" w:firstRow="1" w:lastRow="0" w:firstColumn="1" w:lastColumn="0" w:noHBand="0" w:noVBand="1"/>
      </w:tblPr>
      <w:tblGrid>
        <w:gridCol w:w="1838"/>
        <w:gridCol w:w="20545"/>
      </w:tblGrid>
      <w:tr w:rsidR="006A25F3" w:rsidRPr="006A25F3" w14:paraId="1B69C36F" w14:textId="77777777" w:rsidTr="000E7121">
        <w:tc>
          <w:tcPr>
            <w:tcW w:w="1838" w:type="dxa"/>
            <w:shd w:val="clear" w:color="auto" w:fill="E7E6E6" w:themeFill="background2"/>
          </w:tcPr>
          <w:p w14:paraId="163D43A1" w14:textId="77777777" w:rsidR="006A25F3" w:rsidRPr="006A25F3" w:rsidRDefault="006A25F3" w:rsidP="006A25F3">
            <w:pPr>
              <w:textAlignment w:val="auto"/>
              <w:rPr>
                <w:rFonts w:eastAsia="ＭＳ 明朝"/>
                <w:lang w:val="en-US"/>
              </w:rPr>
            </w:pPr>
            <w:r w:rsidRPr="006A25F3">
              <w:rPr>
                <w:rFonts w:eastAsia="ＭＳ 明朝"/>
                <w:lang w:val="en-US"/>
              </w:rPr>
              <w:t>C</w:t>
            </w:r>
            <w:r w:rsidRPr="006A25F3">
              <w:rPr>
                <w:rFonts w:eastAsia="ＭＳ 明朝" w:hint="eastAsia"/>
                <w:lang w:val="en-US"/>
              </w:rPr>
              <w:t>ompanies</w:t>
            </w:r>
          </w:p>
        </w:tc>
        <w:tc>
          <w:tcPr>
            <w:tcW w:w="20545" w:type="dxa"/>
            <w:shd w:val="clear" w:color="auto" w:fill="E7E6E6" w:themeFill="background2"/>
          </w:tcPr>
          <w:p w14:paraId="475823FF" w14:textId="77777777" w:rsidR="006A25F3" w:rsidRPr="006A25F3" w:rsidRDefault="006A25F3" w:rsidP="006A25F3">
            <w:pPr>
              <w:textAlignment w:val="auto"/>
              <w:rPr>
                <w:rFonts w:eastAsia="ＭＳ 明朝"/>
                <w:lang w:val="en-US"/>
              </w:rPr>
            </w:pPr>
            <w:r w:rsidRPr="006A25F3">
              <w:rPr>
                <w:rFonts w:eastAsia="ＭＳ 明朝"/>
                <w:lang w:val="en-US"/>
              </w:rPr>
              <w:t>C</w:t>
            </w:r>
            <w:r w:rsidRPr="006A25F3">
              <w:rPr>
                <w:rFonts w:eastAsia="ＭＳ 明朝" w:hint="eastAsia"/>
                <w:lang w:val="en-US"/>
              </w:rPr>
              <w:t xml:space="preserve">omments </w:t>
            </w:r>
          </w:p>
        </w:tc>
      </w:tr>
      <w:tr w:rsidR="006A25F3" w:rsidRPr="006A25F3" w14:paraId="2F3EFAB1" w14:textId="77777777" w:rsidTr="000E7121">
        <w:tc>
          <w:tcPr>
            <w:tcW w:w="1838" w:type="dxa"/>
          </w:tcPr>
          <w:p w14:paraId="4744D160" w14:textId="0245C9DC" w:rsidR="006A25F3" w:rsidRPr="006A25F3" w:rsidRDefault="00CB41F5" w:rsidP="006A25F3">
            <w:pPr>
              <w:textAlignment w:val="auto"/>
              <w:rPr>
                <w:rFonts w:eastAsia="ＭＳ 明朝"/>
                <w:lang w:val="en-US"/>
              </w:rPr>
            </w:pPr>
            <w:r>
              <w:rPr>
                <w:rFonts w:eastAsia="ＭＳ 明朝"/>
                <w:lang w:val="en-US"/>
              </w:rPr>
              <w:t>Nokia</w:t>
            </w:r>
          </w:p>
        </w:tc>
        <w:tc>
          <w:tcPr>
            <w:tcW w:w="20545" w:type="dxa"/>
          </w:tcPr>
          <w:p w14:paraId="36211C14" w14:textId="2C68F32E" w:rsidR="006A25F3" w:rsidRPr="006A25F3" w:rsidRDefault="00CB41F5" w:rsidP="006A25F3">
            <w:pPr>
              <w:textAlignment w:val="auto"/>
              <w:rPr>
                <w:rFonts w:eastAsia="ＭＳ 明朝"/>
                <w:lang w:val="en-US"/>
              </w:rPr>
            </w:pPr>
            <w:r>
              <w:rPr>
                <w:rFonts w:eastAsia="ＭＳ 明朝"/>
                <w:lang w:val="en-US"/>
              </w:rPr>
              <w:t xml:space="preserve">Alt. 3: the combined operation should be supported but we don’t think an explicit indication (FG) for the combined operation is needed. </w:t>
            </w:r>
          </w:p>
        </w:tc>
      </w:tr>
      <w:tr w:rsidR="00BF25B1" w:rsidRPr="006A25F3" w14:paraId="569EAAF1" w14:textId="77777777" w:rsidTr="00380E81">
        <w:tc>
          <w:tcPr>
            <w:tcW w:w="1838" w:type="dxa"/>
          </w:tcPr>
          <w:p w14:paraId="5717FDAA" w14:textId="77777777" w:rsidR="00BF25B1" w:rsidRPr="006A25F3" w:rsidRDefault="00BF25B1" w:rsidP="00380E81">
            <w:pPr>
              <w:textAlignment w:val="auto"/>
              <w:rPr>
                <w:rFonts w:eastAsia="ＭＳ 明朝"/>
                <w:lang w:val="en-US"/>
              </w:rPr>
            </w:pPr>
            <w:r>
              <w:rPr>
                <w:rFonts w:eastAsia="ＭＳ 明朝" w:hint="eastAsia"/>
                <w:lang w:val="en-US"/>
              </w:rPr>
              <w:t>Qualcomm</w:t>
            </w:r>
          </w:p>
        </w:tc>
        <w:tc>
          <w:tcPr>
            <w:tcW w:w="20545" w:type="dxa"/>
          </w:tcPr>
          <w:p w14:paraId="4E6B3EB2" w14:textId="77777777" w:rsidR="00BF25B1" w:rsidRDefault="00BF25B1" w:rsidP="00380E81">
            <w:pPr>
              <w:textAlignment w:val="auto"/>
              <w:rPr>
                <w:rFonts w:eastAsia="ＭＳ 明朝"/>
                <w:lang w:val="en-US"/>
              </w:rPr>
            </w:pPr>
            <w:r>
              <w:rPr>
                <w:rFonts w:eastAsia="ＭＳ 明朝" w:hint="eastAsia"/>
                <w:lang w:val="en-US"/>
              </w:rPr>
              <w:t>Our understanding is Alt-1.</w:t>
            </w:r>
          </w:p>
          <w:p w14:paraId="035107A3" w14:textId="4890E52B" w:rsidR="00BF25B1" w:rsidRPr="0049280E" w:rsidRDefault="00BF25B1" w:rsidP="00380E81">
            <w:pPr>
              <w:textAlignment w:val="auto"/>
              <w:rPr>
                <w:rFonts w:eastAsia="ＭＳ 明朝"/>
                <w:lang w:val="en-US"/>
              </w:rPr>
            </w:pPr>
            <w:r>
              <w:rPr>
                <w:rFonts w:eastAsia="ＭＳ 明朝" w:hint="eastAsia"/>
                <w:lang w:val="en-US"/>
              </w:rPr>
              <w:t>If we want to support the combined operation, we need separate FGs.</w:t>
            </w:r>
          </w:p>
        </w:tc>
      </w:tr>
      <w:tr w:rsidR="006A25F3" w:rsidRPr="006A25F3" w14:paraId="2D36E0F2" w14:textId="77777777" w:rsidTr="000E7121">
        <w:tc>
          <w:tcPr>
            <w:tcW w:w="1838" w:type="dxa"/>
          </w:tcPr>
          <w:p w14:paraId="1E242076" w14:textId="3C631F8C" w:rsidR="006A25F3" w:rsidRPr="003F4E15" w:rsidRDefault="003F4E15" w:rsidP="006A25F3">
            <w:pPr>
              <w:textAlignment w:val="auto"/>
              <w:rPr>
                <w:rFonts w:eastAsia="SimSun"/>
                <w:lang w:eastAsia="zh-CN"/>
              </w:rPr>
            </w:pPr>
            <w:r>
              <w:rPr>
                <w:rFonts w:eastAsia="SimSun" w:hint="eastAsia"/>
                <w:lang w:eastAsia="zh-CN"/>
              </w:rPr>
              <w:t>H</w:t>
            </w:r>
            <w:r>
              <w:rPr>
                <w:rFonts w:eastAsia="SimSun"/>
                <w:lang w:eastAsia="zh-CN"/>
              </w:rPr>
              <w:t>uawei, HiSilicon</w:t>
            </w:r>
          </w:p>
        </w:tc>
        <w:tc>
          <w:tcPr>
            <w:tcW w:w="20545" w:type="dxa"/>
          </w:tcPr>
          <w:p w14:paraId="6AFDFF45" w14:textId="40798998" w:rsidR="006A25F3" w:rsidRPr="003F4E15" w:rsidRDefault="003F4E15" w:rsidP="006A25F3">
            <w:pPr>
              <w:textAlignment w:val="auto"/>
              <w:rPr>
                <w:rFonts w:eastAsia="SimSun"/>
                <w:lang w:val="en-US" w:eastAsia="zh-CN"/>
              </w:rPr>
            </w:pPr>
            <w:r>
              <w:rPr>
                <w:rFonts w:eastAsia="SimSun" w:hint="eastAsia"/>
                <w:lang w:val="en-US" w:eastAsia="zh-CN"/>
              </w:rPr>
              <w:t>A</w:t>
            </w:r>
            <w:r>
              <w:rPr>
                <w:rFonts w:eastAsia="SimSun"/>
                <w:lang w:val="en-US" w:eastAsia="zh-CN"/>
              </w:rPr>
              <w:t>lt-2 or Alt-3 but allow for case by case exceptions. This allows to reduce the signalling overhead but sometimes if raised by proponents, it can be case by case discussed depending on e.g. UE complexity issue.</w:t>
            </w:r>
          </w:p>
        </w:tc>
      </w:tr>
      <w:tr w:rsidR="006A25F3" w:rsidRPr="006A25F3" w14:paraId="42298C4E" w14:textId="77777777" w:rsidTr="000E7121">
        <w:tc>
          <w:tcPr>
            <w:tcW w:w="1838" w:type="dxa"/>
          </w:tcPr>
          <w:p w14:paraId="2D606687" w14:textId="082E9CCC" w:rsidR="006A25F3" w:rsidRPr="006A25F3" w:rsidRDefault="00C54892" w:rsidP="006A25F3">
            <w:pPr>
              <w:textAlignment w:val="auto"/>
              <w:rPr>
                <w:rFonts w:eastAsia="ＭＳ 明朝"/>
                <w:lang w:val="en-US"/>
              </w:rPr>
            </w:pPr>
            <w:r>
              <w:rPr>
                <w:rFonts w:eastAsia="ＭＳ 明朝"/>
                <w:lang w:val="en-US"/>
              </w:rPr>
              <w:t>Apple</w:t>
            </w:r>
          </w:p>
        </w:tc>
        <w:tc>
          <w:tcPr>
            <w:tcW w:w="20545" w:type="dxa"/>
          </w:tcPr>
          <w:p w14:paraId="664A0EE0" w14:textId="367B710B" w:rsidR="006A25F3" w:rsidRPr="006A25F3" w:rsidRDefault="00C54892" w:rsidP="006A25F3">
            <w:pPr>
              <w:textAlignment w:val="auto"/>
              <w:rPr>
                <w:rFonts w:eastAsia="ＭＳ 明朝"/>
                <w:lang w:val="en-US"/>
              </w:rPr>
            </w:pPr>
            <w:r>
              <w:rPr>
                <w:rFonts w:eastAsia="ＭＳ 明朝"/>
                <w:lang w:val="en-US"/>
              </w:rPr>
              <w:t>Our preference would be Alt-2</w:t>
            </w:r>
          </w:p>
        </w:tc>
      </w:tr>
      <w:tr w:rsidR="00A80E17" w:rsidRPr="006A25F3" w14:paraId="285BBDC8" w14:textId="77777777" w:rsidTr="000E7121">
        <w:tc>
          <w:tcPr>
            <w:tcW w:w="1838" w:type="dxa"/>
          </w:tcPr>
          <w:p w14:paraId="7E7F1CA7" w14:textId="12D2F173" w:rsidR="00A80E17" w:rsidRDefault="00A80E17" w:rsidP="00A80E17">
            <w:pPr>
              <w:rPr>
                <w:rFonts w:eastAsia="ＭＳ 明朝"/>
                <w:lang w:val="en-US"/>
              </w:rPr>
            </w:pPr>
            <w:r>
              <w:rPr>
                <w:rFonts w:eastAsia="ＭＳ 明朝"/>
                <w:lang w:val="en-US"/>
              </w:rPr>
              <w:t>vivo</w:t>
            </w:r>
          </w:p>
        </w:tc>
        <w:tc>
          <w:tcPr>
            <w:tcW w:w="20545" w:type="dxa"/>
          </w:tcPr>
          <w:p w14:paraId="6D7B2588" w14:textId="41858FBC" w:rsidR="00A80E17" w:rsidRDefault="00A80E17" w:rsidP="00A80E17">
            <w:pPr>
              <w:rPr>
                <w:rFonts w:eastAsia="ＭＳ 明朝"/>
                <w:lang w:val="en-US"/>
              </w:rPr>
            </w:pPr>
            <w:r>
              <w:rPr>
                <w:rFonts w:eastAsia="ＭＳ 明朝"/>
                <w:lang w:val="en-US"/>
              </w:rPr>
              <w:t>We are open to consider Alt-2 or Alt-3 if no additional RAN1 design effort is needed.</w:t>
            </w:r>
          </w:p>
        </w:tc>
      </w:tr>
      <w:tr w:rsidR="006B349A" w:rsidRPr="006A25F3" w14:paraId="254A3EEA" w14:textId="77777777" w:rsidTr="000E7121">
        <w:tc>
          <w:tcPr>
            <w:tcW w:w="1838" w:type="dxa"/>
          </w:tcPr>
          <w:p w14:paraId="25FF883D" w14:textId="03A9B289" w:rsidR="006B349A" w:rsidRDefault="006B349A" w:rsidP="006B349A">
            <w:pPr>
              <w:rPr>
                <w:rFonts w:eastAsia="ＭＳ 明朝"/>
                <w:lang w:val="en-US"/>
              </w:rPr>
            </w:pPr>
            <w:r>
              <w:rPr>
                <w:rFonts w:eastAsia="ＭＳ 明朝"/>
                <w:lang w:val="en-US"/>
              </w:rPr>
              <w:t>ZTE</w:t>
            </w:r>
          </w:p>
        </w:tc>
        <w:tc>
          <w:tcPr>
            <w:tcW w:w="20545" w:type="dxa"/>
          </w:tcPr>
          <w:p w14:paraId="571A415C" w14:textId="2032EFBD" w:rsidR="006B349A" w:rsidRDefault="006B349A" w:rsidP="006B349A">
            <w:pPr>
              <w:rPr>
                <w:rFonts w:eastAsia="ＭＳ 明朝"/>
                <w:lang w:val="en-US"/>
              </w:rPr>
            </w:pPr>
            <w:r>
              <w:rPr>
                <w:rFonts w:eastAsia="ＭＳ 明朝"/>
                <w:lang w:val="en-US"/>
              </w:rPr>
              <w:t xml:space="preserve">We think the combined operation can be supported. There is no additional spec impact. </w:t>
            </w:r>
          </w:p>
        </w:tc>
      </w:tr>
      <w:tr w:rsidR="007711F3" w:rsidRPr="004C4198" w14:paraId="08B3BDED" w14:textId="77777777" w:rsidTr="007711F3">
        <w:tc>
          <w:tcPr>
            <w:tcW w:w="1838" w:type="dxa"/>
          </w:tcPr>
          <w:p w14:paraId="53ECD12E" w14:textId="77777777" w:rsidR="007711F3" w:rsidRPr="004C4198" w:rsidRDefault="007711F3" w:rsidP="00EE380F">
            <w:pPr>
              <w:textAlignment w:val="auto"/>
              <w:rPr>
                <w:rFonts w:eastAsia="ＭＳ 明朝"/>
                <w:lang w:val="en-US"/>
              </w:rPr>
            </w:pPr>
            <w:r w:rsidRPr="004C4198">
              <w:rPr>
                <w:rFonts w:eastAsia="ＭＳ 明朝" w:hint="eastAsia"/>
                <w:lang w:val="en-US"/>
              </w:rPr>
              <w:t>NTT DOCOMO</w:t>
            </w:r>
          </w:p>
        </w:tc>
        <w:tc>
          <w:tcPr>
            <w:tcW w:w="20545" w:type="dxa"/>
          </w:tcPr>
          <w:p w14:paraId="3F21A495" w14:textId="77777777" w:rsidR="007711F3" w:rsidRPr="004C4198" w:rsidRDefault="007711F3" w:rsidP="00EE380F">
            <w:pPr>
              <w:textAlignment w:val="auto"/>
              <w:rPr>
                <w:rFonts w:eastAsia="ＭＳ 明朝"/>
                <w:lang w:val="en-US"/>
              </w:rPr>
            </w:pPr>
            <w:r w:rsidRPr="004C4198">
              <w:rPr>
                <w:rFonts w:eastAsia="ＭＳ 明朝" w:hint="eastAsia"/>
                <w:lang w:val="en-US"/>
              </w:rPr>
              <w:t xml:space="preserve">At first, RAN1 </w:t>
            </w:r>
            <w:r>
              <w:rPr>
                <w:rFonts w:eastAsia="ＭＳ 明朝" w:hint="eastAsia"/>
                <w:lang w:val="en-US"/>
              </w:rPr>
              <w:t xml:space="preserve">have </w:t>
            </w:r>
            <w:r w:rsidRPr="004C4198">
              <w:rPr>
                <w:rFonts w:eastAsia="ＭＳ 明朝"/>
                <w:lang w:val="en-US"/>
              </w:rPr>
              <w:t>n</w:t>
            </w:r>
            <w:r>
              <w:rPr>
                <w:rFonts w:eastAsia="ＭＳ 明朝" w:hint="eastAsia"/>
                <w:lang w:val="en-US"/>
              </w:rPr>
              <w:t>ot</w:t>
            </w:r>
            <w:r w:rsidRPr="004C4198">
              <w:rPr>
                <w:rFonts w:eastAsia="ＭＳ 明朝"/>
                <w:lang w:val="en-US"/>
              </w:rPr>
              <w:t xml:space="preserve"> discussed</w:t>
            </w:r>
            <w:r>
              <w:rPr>
                <w:rFonts w:eastAsia="ＭＳ 明朝" w:hint="eastAsia"/>
                <w:lang w:val="en-US"/>
              </w:rPr>
              <w:t>/agreed</w:t>
            </w:r>
            <w:r w:rsidRPr="004C4198">
              <w:rPr>
                <w:rFonts w:eastAsia="ＭＳ 明朝" w:hint="eastAsia"/>
                <w:lang w:val="en-US"/>
              </w:rPr>
              <w:t xml:space="preserve"> the combination of multi-cell PxSCH scheduling different SCS and/or carrier type and multi-cell multi-PxSCH scheduling</w:t>
            </w:r>
            <w:r>
              <w:rPr>
                <w:rFonts w:eastAsia="ＭＳ 明朝" w:hint="eastAsia"/>
                <w:lang w:val="en-US"/>
              </w:rPr>
              <w:t xml:space="preserve">. </w:t>
            </w:r>
            <w:r>
              <w:rPr>
                <w:rFonts w:eastAsia="ＭＳ 明朝"/>
                <w:lang w:val="en-US"/>
              </w:rPr>
              <w:t>I</w:t>
            </w:r>
            <w:r>
              <w:rPr>
                <w:rFonts w:eastAsia="ＭＳ 明朝" w:hint="eastAsia"/>
                <w:lang w:val="en-US"/>
              </w:rPr>
              <w:t xml:space="preserve">t is better to clarify the main session. If RAN1 </w:t>
            </w:r>
            <w:r>
              <w:rPr>
                <w:rFonts w:eastAsia="ＭＳ 明朝"/>
                <w:lang w:val="en-US"/>
              </w:rPr>
              <w:t>agrees with</w:t>
            </w:r>
            <w:r>
              <w:rPr>
                <w:rFonts w:eastAsia="ＭＳ 明朝" w:hint="eastAsia"/>
                <w:lang w:val="en-US"/>
              </w:rPr>
              <w:t xml:space="preserve"> the support of combination, Alt-2 may be </w:t>
            </w:r>
            <w:r>
              <w:rPr>
                <w:rFonts w:eastAsia="ＭＳ 明朝"/>
                <w:lang w:val="en-US"/>
              </w:rPr>
              <w:t>preferred</w:t>
            </w:r>
            <w:r>
              <w:rPr>
                <w:rFonts w:eastAsia="ＭＳ 明朝" w:hint="eastAsia"/>
                <w:lang w:val="en-US"/>
              </w:rPr>
              <w:t>.</w:t>
            </w:r>
          </w:p>
        </w:tc>
      </w:tr>
      <w:tr w:rsidR="00211319" w:rsidRPr="004C4198" w14:paraId="43570A15" w14:textId="77777777" w:rsidTr="007711F3">
        <w:tc>
          <w:tcPr>
            <w:tcW w:w="1838" w:type="dxa"/>
          </w:tcPr>
          <w:p w14:paraId="6F8A4C44" w14:textId="1660BA3D" w:rsidR="00211319" w:rsidRPr="004C4198" w:rsidRDefault="00211319" w:rsidP="00EE380F">
            <w:pPr>
              <w:rPr>
                <w:rFonts w:eastAsia="ＭＳ 明朝"/>
                <w:lang w:val="en-US"/>
              </w:rPr>
            </w:pPr>
            <w:r>
              <w:rPr>
                <w:rFonts w:eastAsia="ＭＳ 明朝"/>
                <w:lang w:val="en-US"/>
              </w:rPr>
              <w:t>MediaTek</w:t>
            </w:r>
          </w:p>
        </w:tc>
        <w:tc>
          <w:tcPr>
            <w:tcW w:w="20545" w:type="dxa"/>
          </w:tcPr>
          <w:p w14:paraId="279CBEF8" w14:textId="4D36E33F" w:rsidR="00211319" w:rsidRPr="004C4198" w:rsidRDefault="00EB2B79" w:rsidP="00EE380F">
            <w:pPr>
              <w:rPr>
                <w:rFonts w:eastAsia="ＭＳ 明朝"/>
                <w:lang w:val="en-US"/>
              </w:rPr>
            </w:pPr>
            <w:r>
              <w:rPr>
                <w:rFonts w:eastAsia="ＭＳ 明朝"/>
                <w:lang w:val="en-US"/>
              </w:rPr>
              <w:t>If we go with Alt-1, we think we would need new capabilities with the combination of Rel-18 MC-DCI capabilities. If combined operation with Rel-19 multi-SCS was supported, we think we would need new capabilities for the combination of those (i.e. in both cases something like “new instances of those multi-cell single PxSCH capabilities (R18 and R19) with number of supported multi-cell multi-PxSCHs added”,</w:t>
            </w:r>
          </w:p>
        </w:tc>
      </w:tr>
    </w:tbl>
    <w:p w14:paraId="5BFE7969" w14:textId="77777777" w:rsidR="008D6F6E" w:rsidRPr="007711F3" w:rsidRDefault="008D6F6E" w:rsidP="00DA0DE4">
      <w:pPr>
        <w:rPr>
          <w:rFonts w:eastAsia="ＭＳ 明朝"/>
          <w:lang w:val="en-US"/>
        </w:rPr>
      </w:pPr>
    </w:p>
    <w:p w14:paraId="43432E8E" w14:textId="77777777" w:rsidR="00570134" w:rsidRPr="00F2778C" w:rsidRDefault="00570134" w:rsidP="00DA0DE4">
      <w:pPr>
        <w:rPr>
          <w:rFonts w:eastAsia="ＭＳ 明朝"/>
          <w:lang w:val="en-US"/>
        </w:rPr>
      </w:pPr>
    </w:p>
    <w:p w14:paraId="76F18345" w14:textId="77777777" w:rsidR="00C22ABC" w:rsidRDefault="00C22ABC" w:rsidP="00DA0DE4">
      <w:pPr>
        <w:rPr>
          <w:rFonts w:eastAsia="ＭＳ 明朝"/>
          <w:lang w:val="en-US"/>
        </w:rPr>
      </w:pPr>
    </w:p>
    <w:p w14:paraId="232CBA22" w14:textId="7CA2EAC2" w:rsidR="00C22ABC" w:rsidRDefault="008F197A" w:rsidP="00C22ABC">
      <w:pPr>
        <w:pStyle w:val="20"/>
        <w:spacing w:line="240" w:lineRule="auto"/>
        <w:rPr>
          <w:rFonts w:eastAsiaTheme="minorEastAsia"/>
          <w:b/>
          <w:bCs/>
        </w:rPr>
      </w:pPr>
      <w:r>
        <w:rPr>
          <w:rFonts w:eastAsiaTheme="minorEastAsia" w:hint="eastAsia"/>
          <w:b/>
          <w:bCs/>
        </w:rPr>
        <w:t>3</w:t>
      </w:r>
      <w:r w:rsidR="00C22ABC">
        <w:rPr>
          <w:rFonts w:eastAsiaTheme="minorEastAsia" w:hint="eastAsia"/>
          <w:b/>
          <w:bCs/>
        </w:rPr>
        <w:t>.2</w:t>
      </w:r>
      <w:r w:rsidR="00C22ABC">
        <w:rPr>
          <w:rFonts w:eastAsiaTheme="minorEastAsia"/>
          <w:b/>
          <w:bCs/>
        </w:rPr>
        <w:tab/>
      </w:r>
      <w:r w:rsidR="00C22ABC">
        <w:rPr>
          <w:rFonts w:eastAsiaTheme="minorEastAsia" w:hint="eastAsia"/>
          <w:b/>
          <w:bCs/>
        </w:rPr>
        <w:t>Multi-cell multi-PxSCH scheduling</w:t>
      </w:r>
    </w:p>
    <w:p w14:paraId="2C2C7C2C" w14:textId="77777777" w:rsidR="00B97333" w:rsidRPr="00B97333" w:rsidRDefault="00B97333" w:rsidP="00B97333">
      <w:pPr>
        <w:rPr>
          <w:rFonts w:eastAsiaTheme="minorEastAsia"/>
        </w:rPr>
      </w:pPr>
    </w:p>
    <w:p w14:paraId="2B2124C4" w14:textId="2047879F" w:rsidR="00B223FD" w:rsidRDefault="00AE50F3" w:rsidP="00B223FD">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lastRenderedPageBreak/>
        <w:t>Question</w:t>
      </w:r>
      <w:r w:rsidR="00B223FD">
        <w:rPr>
          <w:rFonts w:ascii="Times New Roman" w:eastAsiaTheme="minorEastAsia" w:hAnsi="Times New Roman" w:hint="eastAsia"/>
          <w:b/>
          <w:bCs/>
          <w:i w:val="0"/>
          <w:highlight w:val="yellow"/>
          <w:lang w:val="en-US"/>
        </w:rPr>
        <w:t xml:space="preserve"> 2-1</w:t>
      </w:r>
      <w:r w:rsidR="00B223FD" w:rsidRPr="00F16392">
        <w:rPr>
          <w:rFonts w:ascii="Times New Roman" w:hAnsi="Times New Roman"/>
          <w:b/>
          <w:bCs/>
          <w:i w:val="0"/>
          <w:highlight w:val="yellow"/>
          <w:lang w:val="en-US"/>
        </w:rPr>
        <w:t>:</w:t>
      </w:r>
    </w:p>
    <w:p w14:paraId="54ED002E" w14:textId="6F1F1CE5" w:rsidR="00C22ABC" w:rsidRDefault="00F806F8" w:rsidP="00DA0DE4">
      <w:pPr>
        <w:rPr>
          <w:rFonts w:eastAsia="ＭＳ 明朝"/>
          <w:b/>
          <w:bCs/>
          <w:lang w:val="en-US"/>
        </w:rPr>
      </w:pPr>
      <w:r>
        <w:rPr>
          <w:rFonts w:eastAsia="ＭＳ 明朝"/>
          <w:b/>
          <w:bCs/>
          <w:lang w:val="en-US"/>
        </w:rPr>
        <w:t>Companies</w:t>
      </w:r>
      <w:r w:rsidR="00AE50F3">
        <w:rPr>
          <w:rFonts w:eastAsia="ＭＳ 明朝" w:hint="eastAsia"/>
          <w:b/>
          <w:bCs/>
          <w:lang w:val="en-US"/>
        </w:rPr>
        <w:t xml:space="preserve"> are encouraged to </w:t>
      </w:r>
      <w:r>
        <w:rPr>
          <w:rFonts w:eastAsia="ＭＳ 明朝" w:hint="eastAsia"/>
          <w:b/>
          <w:bCs/>
          <w:lang w:val="en-US"/>
        </w:rPr>
        <w:t xml:space="preserve">share views on how to resolve FFS in </w:t>
      </w:r>
      <w:r w:rsidR="001A7A01">
        <w:rPr>
          <w:rFonts w:eastAsia="ＭＳ 明朝" w:hint="eastAsia"/>
          <w:b/>
          <w:bCs/>
          <w:lang w:val="en-US"/>
        </w:rPr>
        <w:t>Component 1 in FG 66-3/4</w:t>
      </w:r>
      <w:r w:rsidR="00FC6581">
        <w:rPr>
          <w:rFonts w:eastAsia="ＭＳ 明朝" w:hint="eastAsia"/>
          <w:b/>
          <w:bCs/>
          <w:lang w:val="en-US"/>
        </w:rPr>
        <w:t xml:space="preserve"> as follows: </w:t>
      </w:r>
    </w:p>
    <w:p w14:paraId="5E081B2C" w14:textId="441BBB0B" w:rsidR="00626C44" w:rsidRDefault="00626C44" w:rsidP="00626C44">
      <w:pPr>
        <w:pStyle w:val="aff6"/>
        <w:numPr>
          <w:ilvl w:val="0"/>
          <w:numId w:val="32"/>
        </w:numPr>
        <w:ind w:leftChars="0"/>
        <w:rPr>
          <w:rFonts w:eastAsia="ＭＳ 明朝"/>
          <w:b/>
          <w:bCs/>
          <w:lang w:val="en-US"/>
        </w:rPr>
      </w:pPr>
      <w:r>
        <w:rPr>
          <w:rFonts w:eastAsia="ＭＳ 明朝" w:hint="eastAsia"/>
          <w:b/>
          <w:bCs/>
          <w:lang w:val="en-US"/>
        </w:rPr>
        <w:t xml:space="preserve">Alt-1: </w:t>
      </w:r>
      <w:r w:rsidR="00E745E3">
        <w:rPr>
          <w:rFonts w:eastAsia="ＭＳ 明朝" w:hint="eastAsia"/>
          <w:b/>
          <w:bCs/>
          <w:lang w:val="en-US"/>
        </w:rPr>
        <w:t xml:space="preserve">Confirm </w:t>
      </w:r>
      <w:r w:rsidR="00E745E3">
        <w:rPr>
          <w:rFonts w:eastAsia="ＭＳ 明朝"/>
          <w:b/>
          <w:bCs/>
          <w:lang w:val="en-US"/>
        </w:rPr>
        <w:t>“</w:t>
      </w:r>
      <w:r w:rsidR="00E745E3">
        <w:rPr>
          <w:rFonts w:eastAsia="ＭＳ 明朝" w:hint="eastAsia"/>
          <w:b/>
          <w:bCs/>
          <w:lang w:val="en-US"/>
        </w:rPr>
        <w:t>one ore</w:t>
      </w:r>
      <w:r w:rsidR="00E745E3">
        <w:rPr>
          <w:rFonts w:eastAsia="ＭＳ 明朝"/>
          <w:b/>
          <w:bCs/>
          <w:lang w:val="en-US"/>
        </w:rPr>
        <w:t>”</w:t>
      </w:r>
    </w:p>
    <w:p w14:paraId="4CCD1311" w14:textId="688D7D53" w:rsidR="003D13DF" w:rsidRDefault="002C055A" w:rsidP="00502A59">
      <w:pPr>
        <w:pStyle w:val="aff6"/>
        <w:numPr>
          <w:ilvl w:val="1"/>
          <w:numId w:val="32"/>
        </w:numPr>
        <w:ind w:leftChars="0"/>
        <w:rPr>
          <w:rFonts w:eastAsia="ＭＳ 明朝"/>
          <w:b/>
          <w:bCs/>
          <w:lang w:val="en-US"/>
        </w:rPr>
      </w:pPr>
      <w:r>
        <w:rPr>
          <w:rFonts w:eastAsia="ＭＳ 明朝" w:hint="eastAsia"/>
          <w:b/>
          <w:bCs/>
          <w:lang w:val="en-US"/>
        </w:rPr>
        <w:t xml:space="preserve">FG 66-3: </w:t>
      </w:r>
      <w:r>
        <w:rPr>
          <w:rFonts w:eastAsia="ＭＳ 明朝"/>
          <w:b/>
          <w:bCs/>
          <w:lang w:val="en-US"/>
        </w:rPr>
        <w:t>“</w:t>
      </w:r>
      <w:r w:rsidR="003D13DF">
        <w:rPr>
          <w:rFonts w:eastAsia="ＭＳ 明朝" w:hint="eastAsia"/>
          <w:b/>
          <w:bCs/>
          <w:lang w:val="en-US"/>
        </w:rPr>
        <w:t xml:space="preserve">1. </w:t>
      </w:r>
      <w:r w:rsidR="003D13DF" w:rsidRPr="003D13DF">
        <w:rPr>
          <w:rFonts w:eastAsia="ＭＳ 明朝"/>
          <w:b/>
          <w:bCs/>
          <w:lang w:val="en-US"/>
        </w:rPr>
        <w:t xml:space="preserve">UE supports DCI format 1_3 for DL scheduling of </w:t>
      </w:r>
      <w:r w:rsidR="003D13DF" w:rsidRPr="0085480D">
        <w:rPr>
          <w:rFonts w:eastAsia="ＭＳ 明朝"/>
          <w:b/>
          <w:bCs/>
          <w:strike/>
          <w:color w:val="FF0000"/>
          <w:lang w:val="en-US"/>
        </w:rPr>
        <w:t>[</w:t>
      </w:r>
      <w:r w:rsidR="003D13DF" w:rsidRPr="003D13DF">
        <w:rPr>
          <w:rFonts w:eastAsia="ＭＳ 明朝"/>
          <w:b/>
          <w:bCs/>
          <w:lang w:val="en-US"/>
        </w:rPr>
        <w:t>one or</w:t>
      </w:r>
      <w:r w:rsidR="003D13DF" w:rsidRPr="0085480D">
        <w:rPr>
          <w:rFonts w:eastAsia="ＭＳ 明朝"/>
          <w:b/>
          <w:bCs/>
          <w:strike/>
          <w:color w:val="FF0000"/>
          <w:lang w:val="en-US"/>
        </w:rPr>
        <w:t>]</w:t>
      </w:r>
      <w:r w:rsidR="003D13DF" w:rsidRPr="003D13DF">
        <w:rPr>
          <w:rFonts w:eastAsia="ＭＳ 明朝"/>
          <w:b/>
          <w:bCs/>
          <w:lang w:val="en-US"/>
        </w:rPr>
        <w:t xml:space="preserve"> more PDSCH(s) per cell in the set of cells</w:t>
      </w:r>
      <w:r>
        <w:rPr>
          <w:rFonts w:eastAsia="ＭＳ 明朝"/>
          <w:b/>
          <w:bCs/>
          <w:lang w:val="en-US"/>
        </w:rPr>
        <w:t>”</w:t>
      </w:r>
    </w:p>
    <w:p w14:paraId="49846D1B" w14:textId="406E91BB" w:rsidR="003D13DF" w:rsidRPr="00626C44" w:rsidRDefault="002C055A" w:rsidP="00502A59">
      <w:pPr>
        <w:pStyle w:val="aff6"/>
        <w:numPr>
          <w:ilvl w:val="1"/>
          <w:numId w:val="32"/>
        </w:numPr>
        <w:ind w:leftChars="0"/>
        <w:rPr>
          <w:rFonts w:eastAsia="ＭＳ 明朝"/>
          <w:b/>
          <w:bCs/>
          <w:lang w:val="en-US"/>
        </w:rPr>
      </w:pPr>
      <w:r>
        <w:rPr>
          <w:rFonts w:eastAsia="ＭＳ 明朝" w:hint="eastAsia"/>
          <w:b/>
          <w:bCs/>
          <w:lang w:val="en-US"/>
        </w:rPr>
        <w:t xml:space="preserve">FG 66-4: </w:t>
      </w:r>
      <w:r>
        <w:rPr>
          <w:rFonts w:eastAsia="ＭＳ 明朝"/>
          <w:b/>
          <w:bCs/>
          <w:lang w:val="en-US"/>
        </w:rPr>
        <w:t>“</w:t>
      </w:r>
      <w:r>
        <w:rPr>
          <w:rFonts w:eastAsia="ＭＳ 明朝" w:hint="eastAsia"/>
          <w:b/>
          <w:bCs/>
          <w:lang w:val="en-US"/>
        </w:rPr>
        <w:t xml:space="preserve">1. </w:t>
      </w:r>
      <w:r w:rsidR="003D13DF" w:rsidRPr="003D13DF">
        <w:rPr>
          <w:rFonts w:eastAsia="ＭＳ 明朝"/>
          <w:b/>
          <w:bCs/>
          <w:lang w:val="en-US"/>
        </w:rPr>
        <w:t xml:space="preserve">UE supports DCI format 0_3 for UL scheduling of </w:t>
      </w:r>
      <w:r w:rsidR="0085480D" w:rsidRPr="0085480D">
        <w:rPr>
          <w:rFonts w:eastAsia="ＭＳ 明朝"/>
          <w:b/>
          <w:bCs/>
          <w:strike/>
          <w:color w:val="FF0000"/>
          <w:lang w:val="en-US"/>
        </w:rPr>
        <w:t>[</w:t>
      </w:r>
      <w:r w:rsidR="003D13DF" w:rsidRPr="003D13DF">
        <w:rPr>
          <w:rFonts w:eastAsia="ＭＳ 明朝"/>
          <w:b/>
          <w:bCs/>
          <w:lang w:val="en-US"/>
        </w:rPr>
        <w:t>one or</w:t>
      </w:r>
      <w:r w:rsidR="0085480D" w:rsidRPr="0085480D">
        <w:rPr>
          <w:rFonts w:eastAsia="ＭＳ 明朝"/>
          <w:b/>
          <w:bCs/>
          <w:strike/>
          <w:color w:val="FF0000"/>
          <w:lang w:val="en-US"/>
        </w:rPr>
        <w:t>]</w:t>
      </w:r>
      <w:r w:rsidR="003D13DF" w:rsidRPr="003D13DF">
        <w:rPr>
          <w:rFonts w:eastAsia="ＭＳ 明朝"/>
          <w:b/>
          <w:bCs/>
          <w:lang w:val="en-US"/>
        </w:rPr>
        <w:t xml:space="preserve"> more PUSCH(s) per cell in the set of cells</w:t>
      </w:r>
      <w:r>
        <w:rPr>
          <w:rFonts w:eastAsia="ＭＳ 明朝"/>
          <w:b/>
          <w:bCs/>
          <w:lang w:val="en-US"/>
        </w:rPr>
        <w:t>”</w:t>
      </w:r>
    </w:p>
    <w:p w14:paraId="26762B24" w14:textId="2FDC76DE" w:rsidR="00502A59" w:rsidRDefault="00502A59" w:rsidP="00502A59">
      <w:pPr>
        <w:pStyle w:val="aff6"/>
        <w:numPr>
          <w:ilvl w:val="0"/>
          <w:numId w:val="32"/>
        </w:numPr>
        <w:ind w:leftChars="0" w:left="402" w:hanging="402"/>
        <w:rPr>
          <w:rFonts w:eastAsia="ＭＳ 明朝"/>
          <w:b/>
          <w:bCs/>
          <w:lang w:val="en-US"/>
        </w:rPr>
      </w:pPr>
      <w:r>
        <w:rPr>
          <w:rFonts w:eastAsia="ＭＳ 明朝" w:hint="eastAsia"/>
          <w:b/>
          <w:bCs/>
          <w:lang w:val="en-US"/>
        </w:rPr>
        <w:t>Alt-</w:t>
      </w:r>
      <w:r w:rsidR="0085480D">
        <w:rPr>
          <w:rFonts w:eastAsia="ＭＳ 明朝" w:hint="eastAsia"/>
          <w:b/>
          <w:bCs/>
          <w:lang w:val="en-US"/>
        </w:rPr>
        <w:t>2</w:t>
      </w:r>
      <w:r>
        <w:rPr>
          <w:rFonts w:eastAsia="ＭＳ 明朝" w:hint="eastAsia"/>
          <w:b/>
          <w:bCs/>
          <w:lang w:val="en-US"/>
        </w:rPr>
        <w:t xml:space="preserve">: </w:t>
      </w:r>
      <w:r w:rsidR="00E745E3">
        <w:rPr>
          <w:rFonts w:eastAsia="ＭＳ 明朝" w:hint="eastAsia"/>
          <w:b/>
          <w:bCs/>
          <w:lang w:val="en-US"/>
        </w:rPr>
        <w:t xml:space="preserve">Revise </w:t>
      </w:r>
      <w:r w:rsidR="00E745E3">
        <w:rPr>
          <w:rFonts w:eastAsia="ＭＳ 明朝"/>
          <w:b/>
          <w:bCs/>
          <w:lang w:val="en-US"/>
        </w:rPr>
        <w:t>“</w:t>
      </w:r>
      <w:r w:rsidR="00E745E3">
        <w:rPr>
          <w:rFonts w:eastAsia="ＭＳ 明朝" w:hint="eastAsia"/>
          <w:b/>
          <w:bCs/>
          <w:lang w:val="en-US"/>
        </w:rPr>
        <w:t>[one or] more</w:t>
      </w:r>
      <w:r w:rsidR="00E745E3">
        <w:rPr>
          <w:rFonts w:eastAsia="ＭＳ 明朝"/>
          <w:b/>
          <w:bCs/>
          <w:lang w:val="en-US"/>
        </w:rPr>
        <w:t>”</w:t>
      </w:r>
      <w:r w:rsidR="00E745E3">
        <w:rPr>
          <w:rFonts w:eastAsia="ＭＳ 明朝" w:hint="eastAsia"/>
          <w:b/>
          <w:bCs/>
          <w:lang w:val="en-US"/>
        </w:rPr>
        <w:t xml:space="preserve"> to </w:t>
      </w:r>
      <w:r w:rsidR="00E745E3">
        <w:rPr>
          <w:rFonts w:eastAsia="ＭＳ 明朝"/>
          <w:b/>
          <w:bCs/>
          <w:lang w:val="en-US"/>
        </w:rPr>
        <w:t>“</w:t>
      </w:r>
      <w:r w:rsidR="00E745E3">
        <w:rPr>
          <w:rFonts w:eastAsia="ＭＳ 明朝" w:hint="eastAsia"/>
          <w:b/>
          <w:bCs/>
          <w:lang w:val="en-US"/>
        </w:rPr>
        <w:t>multiple</w:t>
      </w:r>
      <w:r w:rsidR="00E745E3">
        <w:rPr>
          <w:rFonts w:eastAsia="ＭＳ 明朝"/>
          <w:b/>
          <w:bCs/>
          <w:lang w:val="en-US"/>
        </w:rPr>
        <w:t>”</w:t>
      </w:r>
    </w:p>
    <w:p w14:paraId="1E61DB5F" w14:textId="12B96546" w:rsidR="00502A59" w:rsidRDefault="00502A59" w:rsidP="00502A59">
      <w:pPr>
        <w:pStyle w:val="aff6"/>
        <w:numPr>
          <w:ilvl w:val="1"/>
          <w:numId w:val="32"/>
        </w:numPr>
        <w:ind w:leftChars="0"/>
        <w:rPr>
          <w:rFonts w:eastAsia="ＭＳ 明朝"/>
          <w:b/>
          <w:bCs/>
          <w:lang w:val="en-US"/>
        </w:rPr>
      </w:pPr>
      <w:r>
        <w:rPr>
          <w:rFonts w:eastAsia="ＭＳ 明朝" w:hint="eastAsia"/>
          <w:b/>
          <w:bCs/>
          <w:lang w:val="en-US"/>
        </w:rPr>
        <w:t xml:space="preserve">FG 66-3: </w:t>
      </w:r>
      <w:r>
        <w:rPr>
          <w:rFonts w:eastAsia="ＭＳ 明朝"/>
          <w:b/>
          <w:bCs/>
          <w:lang w:val="en-US"/>
        </w:rPr>
        <w:t>“</w:t>
      </w:r>
      <w:r>
        <w:rPr>
          <w:rFonts w:eastAsia="ＭＳ 明朝" w:hint="eastAsia"/>
          <w:b/>
          <w:bCs/>
          <w:lang w:val="en-US"/>
        </w:rPr>
        <w:t xml:space="preserve">1. </w:t>
      </w:r>
      <w:r w:rsidRPr="003D13DF">
        <w:rPr>
          <w:rFonts w:eastAsia="ＭＳ 明朝"/>
          <w:b/>
          <w:bCs/>
          <w:lang w:val="en-US"/>
        </w:rPr>
        <w:t xml:space="preserve">UE supports DCI format 1_3 for DL scheduling of </w:t>
      </w:r>
      <w:r w:rsidRPr="00E745E3">
        <w:rPr>
          <w:rFonts w:eastAsia="ＭＳ 明朝"/>
          <w:b/>
          <w:bCs/>
          <w:strike/>
          <w:color w:val="FF0000"/>
          <w:lang w:val="en-US"/>
        </w:rPr>
        <w:t>[one or] more</w:t>
      </w:r>
      <w:r w:rsidRPr="00E745E3">
        <w:rPr>
          <w:rFonts w:eastAsia="ＭＳ 明朝"/>
          <w:b/>
          <w:bCs/>
          <w:color w:val="FF0000"/>
          <w:lang w:val="en-US"/>
        </w:rPr>
        <w:t xml:space="preserve"> </w:t>
      </w:r>
      <w:r w:rsidR="00E745E3" w:rsidRPr="00E745E3">
        <w:rPr>
          <w:rFonts w:eastAsia="ＭＳ 明朝" w:hint="eastAsia"/>
          <w:b/>
          <w:bCs/>
          <w:color w:val="FF0000"/>
          <w:lang w:val="en-US"/>
        </w:rPr>
        <w:t>multiple</w:t>
      </w:r>
      <w:r w:rsidR="00E745E3">
        <w:rPr>
          <w:rFonts w:eastAsia="ＭＳ 明朝" w:hint="eastAsia"/>
          <w:b/>
          <w:bCs/>
          <w:lang w:val="en-US"/>
        </w:rPr>
        <w:t xml:space="preserve"> </w:t>
      </w:r>
      <w:r w:rsidRPr="003D13DF">
        <w:rPr>
          <w:rFonts w:eastAsia="ＭＳ 明朝"/>
          <w:b/>
          <w:bCs/>
          <w:lang w:val="en-US"/>
        </w:rPr>
        <w:t>PDSCH(s) per cell in the set of cells</w:t>
      </w:r>
      <w:r>
        <w:rPr>
          <w:rFonts w:eastAsia="ＭＳ 明朝"/>
          <w:b/>
          <w:bCs/>
          <w:lang w:val="en-US"/>
        </w:rPr>
        <w:t>”</w:t>
      </w:r>
    </w:p>
    <w:p w14:paraId="56C12C0A" w14:textId="4C264D31" w:rsidR="00D566D1" w:rsidRPr="002B08CA" w:rsidRDefault="00502A59" w:rsidP="002B08CA">
      <w:pPr>
        <w:pStyle w:val="aff6"/>
        <w:numPr>
          <w:ilvl w:val="1"/>
          <w:numId w:val="32"/>
        </w:numPr>
        <w:ind w:leftChars="0"/>
        <w:rPr>
          <w:rFonts w:eastAsia="ＭＳ 明朝"/>
          <w:b/>
          <w:bCs/>
          <w:lang w:val="en-US"/>
        </w:rPr>
      </w:pPr>
      <w:r>
        <w:rPr>
          <w:rFonts w:eastAsia="ＭＳ 明朝" w:hint="eastAsia"/>
          <w:b/>
          <w:bCs/>
          <w:lang w:val="en-US"/>
        </w:rPr>
        <w:t xml:space="preserve">FG 66-4: </w:t>
      </w:r>
      <w:r>
        <w:rPr>
          <w:rFonts w:eastAsia="ＭＳ 明朝"/>
          <w:b/>
          <w:bCs/>
          <w:lang w:val="en-US"/>
        </w:rPr>
        <w:t>“</w:t>
      </w:r>
      <w:r>
        <w:rPr>
          <w:rFonts w:eastAsia="ＭＳ 明朝" w:hint="eastAsia"/>
          <w:b/>
          <w:bCs/>
          <w:lang w:val="en-US"/>
        </w:rPr>
        <w:t xml:space="preserve">1. </w:t>
      </w:r>
      <w:r w:rsidRPr="003D13DF">
        <w:rPr>
          <w:rFonts w:eastAsia="ＭＳ 明朝"/>
          <w:b/>
          <w:bCs/>
          <w:lang w:val="en-US"/>
        </w:rPr>
        <w:t xml:space="preserve">UE supports DCI format 0_3 for UL scheduling of </w:t>
      </w:r>
      <w:r w:rsidR="00E745E3" w:rsidRPr="00E745E3">
        <w:rPr>
          <w:rFonts w:eastAsia="ＭＳ 明朝"/>
          <w:b/>
          <w:bCs/>
          <w:strike/>
          <w:color w:val="FF0000"/>
          <w:lang w:val="en-US"/>
        </w:rPr>
        <w:t>[one or] more</w:t>
      </w:r>
      <w:r w:rsidR="00E745E3" w:rsidRPr="00E745E3">
        <w:rPr>
          <w:rFonts w:eastAsia="ＭＳ 明朝"/>
          <w:b/>
          <w:bCs/>
          <w:color w:val="FF0000"/>
          <w:lang w:val="en-US"/>
        </w:rPr>
        <w:t xml:space="preserve"> </w:t>
      </w:r>
      <w:r w:rsidR="00E745E3" w:rsidRPr="00E745E3">
        <w:rPr>
          <w:rFonts w:eastAsia="ＭＳ 明朝" w:hint="eastAsia"/>
          <w:b/>
          <w:bCs/>
          <w:color w:val="FF0000"/>
          <w:lang w:val="en-US"/>
        </w:rPr>
        <w:t>multiple</w:t>
      </w:r>
      <w:r w:rsidRPr="003D13DF">
        <w:rPr>
          <w:rFonts w:eastAsia="ＭＳ 明朝"/>
          <w:b/>
          <w:bCs/>
          <w:lang w:val="en-US"/>
        </w:rPr>
        <w:t xml:space="preserve"> PUSCH(s) per cell in the set of cells</w:t>
      </w:r>
      <w:r>
        <w:rPr>
          <w:rFonts w:eastAsia="ＭＳ 明朝"/>
          <w:b/>
          <w:bCs/>
          <w:lang w:val="en-US"/>
        </w:rPr>
        <w:t>”</w:t>
      </w:r>
    </w:p>
    <w:p w14:paraId="2E021457" w14:textId="4461F2EB" w:rsidR="00AD6A8E" w:rsidRPr="00B710DE" w:rsidRDefault="00AD6A8E" w:rsidP="00B710DE">
      <w:pPr>
        <w:rPr>
          <w:rFonts w:eastAsia="ＭＳ 明朝"/>
          <w:b/>
          <w:bCs/>
          <w:lang w:val="en-US"/>
        </w:rPr>
      </w:pPr>
    </w:p>
    <w:tbl>
      <w:tblPr>
        <w:tblStyle w:val="afd"/>
        <w:tblW w:w="0" w:type="auto"/>
        <w:tblLook w:val="04A0" w:firstRow="1" w:lastRow="0" w:firstColumn="1" w:lastColumn="0" w:noHBand="0" w:noVBand="1"/>
      </w:tblPr>
      <w:tblGrid>
        <w:gridCol w:w="1838"/>
        <w:gridCol w:w="20545"/>
      </w:tblGrid>
      <w:tr w:rsidR="00112AA5" w:rsidRPr="00112AA5" w14:paraId="0371882C" w14:textId="77777777">
        <w:tc>
          <w:tcPr>
            <w:tcW w:w="1838" w:type="dxa"/>
            <w:shd w:val="clear" w:color="auto" w:fill="E7E6E6" w:themeFill="background2"/>
          </w:tcPr>
          <w:p w14:paraId="644E9DD3" w14:textId="77777777" w:rsidR="00112AA5" w:rsidRPr="00112AA5" w:rsidRDefault="00112AA5" w:rsidP="00112AA5">
            <w:pPr>
              <w:rPr>
                <w:rFonts w:eastAsia="ＭＳ 明朝"/>
                <w:lang w:val="en-US"/>
              </w:rPr>
            </w:pPr>
            <w:r w:rsidRPr="00112AA5">
              <w:rPr>
                <w:rFonts w:eastAsia="ＭＳ 明朝"/>
                <w:lang w:val="en-US"/>
              </w:rPr>
              <w:t>C</w:t>
            </w:r>
            <w:r w:rsidRPr="00112AA5">
              <w:rPr>
                <w:rFonts w:eastAsia="ＭＳ 明朝" w:hint="eastAsia"/>
                <w:lang w:val="en-US"/>
              </w:rPr>
              <w:t>ompanies</w:t>
            </w:r>
          </w:p>
        </w:tc>
        <w:tc>
          <w:tcPr>
            <w:tcW w:w="20545" w:type="dxa"/>
            <w:shd w:val="clear" w:color="auto" w:fill="E7E6E6" w:themeFill="background2"/>
          </w:tcPr>
          <w:p w14:paraId="3709864A" w14:textId="77777777" w:rsidR="00112AA5" w:rsidRPr="00112AA5" w:rsidRDefault="00112AA5" w:rsidP="00112AA5">
            <w:pPr>
              <w:rPr>
                <w:rFonts w:eastAsia="ＭＳ 明朝"/>
                <w:lang w:val="en-US"/>
              </w:rPr>
            </w:pPr>
            <w:r w:rsidRPr="00112AA5">
              <w:rPr>
                <w:rFonts w:eastAsia="ＭＳ 明朝"/>
                <w:lang w:val="en-US"/>
              </w:rPr>
              <w:t>C</w:t>
            </w:r>
            <w:r w:rsidRPr="00112AA5">
              <w:rPr>
                <w:rFonts w:eastAsia="ＭＳ 明朝" w:hint="eastAsia"/>
                <w:lang w:val="en-US"/>
              </w:rPr>
              <w:t xml:space="preserve">omments </w:t>
            </w:r>
          </w:p>
        </w:tc>
      </w:tr>
      <w:tr w:rsidR="00112AA5" w:rsidRPr="00112AA5" w14:paraId="4926902E" w14:textId="77777777">
        <w:tc>
          <w:tcPr>
            <w:tcW w:w="1838" w:type="dxa"/>
          </w:tcPr>
          <w:p w14:paraId="3581B7CF" w14:textId="5A70BE3C" w:rsidR="00112AA5" w:rsidRPr="00112AA5" w:rsidRDefault="00B710DE" w:rsidP="00112AA5">
            <w:pPr>
              <w:rPr>
                <w:rFonts w:eastAsia="ＭＳ 明朝"/>
                <w:lang w:val="en-US"/>
              </w:rPr>
            </w:pPr>
            <w:r>
              <w:rPr>
                <w:rFonts w:eastAsia="ＭＳ 明朝" w:hint="eastAsia"/>
                <w:lang w:val="en-US"/>
              </w:rPr>
              <w:t>Moderator</w:t>
            </w:r>
          </w:p>
        </w:tc>
        <w:tc>
          <w:tcPr>
            <w:tcW w:w="20545" w:type="dxa"/>
          </w:tcPr>
          <w:p w14:paraId="4C75400A" w14:textId="241D9177" w:rsidR="00954943" w:rsidRPr="00112AA5" w:rsidRDefault="004C14E1" w:rsidP="00112AA5">
            <w:pPr>
              <w:rPr>
                <w:rFonts w:eastAsia="ＭＳ 明朝"/>
                <w:lang w:val="en-US"/>
              </w:rPr>
            </w:pPr>
            <w:r>
              <w:rPr>
                <w:rFonts w:eastAsia="ＭＳ 明朝"/>
                <w:lang w:val="en-US"/>
              </w:rPr>
              <w:t>I</w:t>
            </w:r>
            <w:r>
              <w:rPr>
                <w:rFonts w:eastAsia="ＭＳ 明朝" w:hint="eastAsia"/>
                <w:lang w:val="en-US"/>
              </w:rPr>
              <w:t xml:space="preserve"> would like to clarify that, irrespective of Alt-1 or Alt-2 (or anything else), this text </w:t>
            </w:r>
            <w:r>
              <w:rPr>
                <w:rFonts w:eastAsia="ＭＳ 明朝"/>
                <w:lang w:val="en-US"/>
              </w:rPr>
              <w:t>doesn’t</w:t>
            </w:r>
            <w:r>
              <w:rPr>
                <w:rFonts w:eastAsia="ＭＳ 明朝" w:hint="eastAsia"/>
                <w:lang w:val="en-US"/>
              </w:rPr>
              <w:t xml:space="preserve"> lead to gNB schedular limitation. </w:t>
            </w:r>
            <w:r w:rsidR="00C238F9">
              <w:rPr>
                <w:rFonts w:eastAsia="ＭＳ 明朝"/>
                <w:lang w:val="en-US"/>
              </w:rPr>
              <w:t>N</w:t>
            </w:r>
            <w:r w:rsidR="00C238F9">
              <w:rPr>
                <w:rFonts w:eastAsia="ＭＳ 明朝" w:hint="eastAsia"/>
                <w:lang w:val="en-US"/>
              </w:rPr>
              <w:t xml:space="preserve">o specification </w:t>
            </w:r>
            <w:r w:rsidR="00037FAC">
              <w:rPr>
                <w:rFonts w:eastAsia="ＭＳ 明朝" w:hint="eastAsia"/>
                <w:lang w:val="en-US"/>
              </w:rPr>
              <w:t xml:space="preserve">is going to have such restrictions in Rel-19 multi-cell multi-PxSCH scheduling. </w:t>
            </w:r>
            <w:r w:rsidR="00AE64BE">
              <w:rPr>
                <w:rFonts w:eastAsia="ＭＳ 明朝"/>
                <w:lang w:val="en-US"/>
              </w:rPr>
              <w:t>I</w:t>
            </w:r>
            <w:r w:rsidR="00AE64BE">
              <w:rPr>
                <w:rFonts w:eastAsia="ＭＳ 明朝" w:hint="eastAsia"/>
                <w:lang w:val="en-US"/>
              </w:rPr>
              <w:t xml:space="preserve">n that sense, I believe any alternative should work without problem, and so </w:t>
            </w:r>
            <w:r w:rsidR="00954943">
              <w:rPr>
                <w:rFonts w:eastAsia="ＭＳ 明朝"/>
                <w:lang w:val="en-US"/>
              </w:rPr>
              <w:t>I</w:t>
            </w:r>
            <w:r w:rsidR="00954943">
              <w:rPr>
                <w:rFonts w:eastAsia="ＭＳ 明朝" w:hint="eastAsia"/>
                <w:lang w:val="en-US"/>
              </w:rPr>
              <w:t xml:space="preserve"> hope we can resolve this without spending much time</w:t>
            </w:r>
            <w:r w:rsidR="002B08CA">
              <w:rPr>
                <w:rFonts w:eastAsia="ＭＳ 明朝" w:hint="eastAsia"/>
                <w:lang w:val="en-US"/>
              </w:rPr>
              <w:t xml:space="preserve">, e.g., simply taking majority based on inputs. </w:t>
            </w:r>
          </w:p>
        </w:tc>
      </w:tr>
      <w:tr w:rsidR="00112AA5" w:rsidRPr="00112AA5" w14:paraId="7D98E9D1" w14:textId="77777777">
        <w:tc>
          <w:tcPr>
            <w:tcW w:w="1838" w:type="dxa"/>
          </w:tcPr>
          <w:p w14:paraId="677618AA" w14:textId="04E16E78" w:rsidR="00112AA5" w:rsidRPr="00112AA5" w:rsidRDefault="007E6CEC" w:rsidP="00112AA5">
            <w:pPr>
              <w:rPr>
                <w:rFonts w:eastAsia="ＭＳ 明朝"/>
                <w:lang w:val="en-US"/>
              </w:rPr>
            </w:pPr>
            <w:r>
              <w:rPr>
                <w:rFonts w:eastAsia="ＭＳ 明朝"/>
                <w:lang w:val="en-US"/>
              </w:rPr>
              <w:t>Nokia</w:t>
            </w:r>
          </w:p>
        </w:tc>
        <w:tc>
          <w:tcPr>
            <w:tcW w:w="20545" w:type="dxa"/>
          </w:tcPr>
          <w:p w14:paraId="215DBE7F" w14:textId="77777777" w:rsidR="007E6CEC" w:rsidRDefault="007E6CEC" w:rsidP="00112AA5">
            <w:pPr>
              <w:rPr>
                <w:rFonts w:eastAsia="ＭＳ 明朝"/>
                <w:lang w:val="en-US"/>
              </w:rPr>
            </w:pPr>
            <w:r>
              <w:rPr>
                <w:rFonts w:eastAsia="ＭＳ 明朝"/>
                <w:lang w:val="en-US"/>
              </w:rPr>
              <w:t>Support Alt. 1</w:t>
            </w:r>
          </w:p>
          <w:p w14:paraId="389D1770" w14:textId="768DCAA4" w:rsidR="00112AA5" w:rsidRPr="00112AA5" w:rsidRDefault="007E6CEC" w:rsidP="00112AA5">
            <w:pPr>
              <w:rPr>
                <w:rFonts w:eastAsia="ＭＳ 明朝"/>
                <w:lang w:val="en-US"/>
              </w:rPr>
            </w:pPr>
            <w:r>
              <w:rPr>
                <w:rFonts w:eastAsia="ＭＳ 明朝"/>
                <w:lang w:val="en-US"/>
              </w:rPr>
              <w:t xml:space="preserve">We think that Alt-1 is more correct, as this would directly describe that there may be one or more PDSCH(s) actually scheduled by the relevant TDRA entries of the multi-PDSCH/multi-PUSCH TDRA tables.  </w:t>
            </w:r>
          </w:p>
        </w:tc>
      </w:tr>
      <w:tr w:rsidR="00112AA5" w:rsidRPr="00112AA5" w14:paraId="371D21DB" w14:textId="77777777">
        <w:tc>
          <w:tcPr>
            <w:tcW w:w="1838" w:type="dxa"/>
          </w:tcPr>
          <w:p w14:paraId="6E4EF7BA" w14:textId="372E832C" w:rsidR="00112AA5" w:rsidRPr="003F4E15" w:rsidRDefault="003F4E15" w:rsidP="00112AA5">
            <w:pPr>
              <w:rPr>
                <w:rFonts w:eastAsia="SimSun"/>
                <w:lang w:val="en-US" w:eastAsia="zh-CN"/>
              </w:rPr>
            </w:pPr>
            <w:r>
              <w:rPr>
                <w:rFonts w:eastAsia="SimSun" w:hint="eastAsia"/>
                <w:lang w:val="en-US" w:eastAsia="zh-CN"/>
              </w:rPr>
              <w:t>H</w:t>
            </w:r>
            <w:r>
              <w:rPr>
                <w:rFonts w:eastAsia="SimSun"/>
                <w:lang w:val="en-US" w:eastAsia="zh-CN"/>
              </w:rPr>
              <w:t>uawei, HiSilicon</w:t>
            </w:r>
          </w:p>
        </w:tc>
        <w:tc>
          <w:tcPr>
            <w:tcW w:w="20545" w:type="dxa"/>
          </w:tcPr>
          <w:p w14:paraId="66827DB3" w14:textId="03454369" w:rsidR="00112AA5" w:rsidRPr="003F4E15" w:rsidRDefault="003F4E15" w:rsidP="00112AA5">
            <w:pPr>
              <w:rPr>
                <w:rFonts w:eastAsia="SimSun"/>
                <w:lang w:val="en-US" w:eastAsia="zh-CN"/>
              </w:rPr>
            </w:pPr>
            <w:r>
              <w:rPr>
                <w:rFonts w:eastAsia="SimSun" w:hint="eastAsia"/>
                <w:lang w:val="en-US" w:eastAsia="zh-CN"/>
              </w:rPr>
              <w:t>A</w:t>
            </w:r>
            <w:r>
              <w:rPr>
                <w:rFonts w:eastAsia="SimSun"/>
                <w:lang w:val="en-US" w:eastAsia="zh-CN"/>
              </w:rPr>
              <w:t>lt 1 is fine.</w:t>
            </w:r>
          </w:p>
        </w:tc>
      </w:tr>
      <w:tr w:rsidR="00112AA5" w:rsidRPr="00112AA5" w14:paraId="20803975" w14:textId="77777777">
        <w:tc>
          <w:tcPr>
            <w:tcW w:w="1838" w:type="dxa"/>
          </w:tcPr>
          <w:p w14:paraId="73A8A2A0" w14:textId="50D6BB1C" w:rsidR="00112AA5" w:rsidRPr="00112AA5" w:rsidRDefault="00D559C3" w:rsidP="00112AA5">
            <w:pPr>
              <w:rPr>
                <w:rFonts w:eastAsia="ＭＳ 明朝"/>
                <w:lang w:val="en-US"/>
              </w:rPr>
            </w:pPr>
            <w:r>
              <w:rPr>
                <w:rFonts w:eastAsia="ＭＳ 明朝"/>
                <w:lang w:val="en-US"/>
              </w:rPr>
              <w:t>Apple</w:t>
            </w:r>
          </w:p>
        </w:tc>
        <w:tc>
          <w:tcPr>
            <w:tcW w:w="20545" w:type="dxa"/>
          </w:tcPr>
          <w:p w14:paraId="2773CCB0" w14:textId="4A20B2B9" w:rsidR="00112AA5" w:rsidRPr="00112AA5" w:rsidRDefault="00D559C3" w:rsidP="00112AA5">
            <w:pPr>
              <w:rPr>
                <w:rFonts w:eastAsia="ＭＳ 明朝"/>
                <w:lang w:val="en-US"/>
              </w:rPr>
            </w:pPr>
            <w:r>
              <w:rPr>
                <w:rFonts w:eastAsia="ＭＳ 明朝"/>
                <w:lang w:val="en-US"/>
              </w:rPr>
              <w:t>Alt 1</w:t>
            </w:r>
          </w:p>
        </w:tc>
      </w:tr>
      <w:tr w:rsidR="00A80E17" w:rsidRPr="00112AA5" w14:paraId="59D94405" w14:textId="77777777">
        <w:tc>
          <w:tcPr>
            <w:tcW w:w="1838" w:type="dxa"/>
          </w:tcPr>
          <w:p w14:paraId="30A70DBF" w14:textId="11C19C15" w:rsidR="00A80E17" w:rsidRDefault="00A80E17" w:rsidP="00A80E17">
            <w:pPr>
              <w:rPr>
                <w:rFonts w:eastAsia="ＭＳ 明朝"/>
                <w:lang w:val="en-US"/>
              </w:rPr>
            </w:pPr>
            <w:r>
              <w:rPr>
                <w:rFonts w:eastAsia="ＭＳ 明朝"/>
                <w:lang w:val="en-US"/>
              </w:rPr>
              <w:t>vivo</w:t>
            </w:r>
          </w:p>
        </w:tc>
        <w:tc>
          <w:tcPr>
            <w:tcW w:w="20545" w:type="dxa"/>
          </w:tcPr>
          <w:p w14:paraId="13C724BE" w14:textId="4B8D9729" w:rsidR="00A80E17" w:rsidRDefault="00A80E17" w:rsidP="00A80E17">
            <w:pPr>
              <w:rPr>
                <w:rFonts w:eastAsia="ＭＳ 明朝"/>
                <w:lang w:val="en-US"/>
              </w:rPr>
            </w:pPr>
            <w:r>
              <w:rPr>
                <w:rFonts w:eastAsia="ＭＳ 明朝"/>
                <w:lang w:val="en-US"/>
              </w:rPr>
              <w:t>If either alternative does not restrict the scheduling flexibility, we are open to either one.</w:t>
            </w:r>
          </w:p>
        </w:tc>
      </w:tr>
      <w:tr w:rsidR="006B349A" w:rsidRPr="00112AA5" w14:paraId="6E6C2A25" w14:textId="77777777">
        <w:tc>
          <w:tcPr>
            <w:tcW w:w="1838" w:type="dxa"/>
          </w:tcPr>
          <w:p w14:paraId="643467D9" w14:textId="0088D0D4" w:rsidR="006B349A" w:rsidRDefault="006B349A" w:rsidP="006B349A">
            <w:pPr>
              <w:rPr>
                <w:rFonts w:eastAsia="ＭＳ 明朝"/>
                <w:lang w:val="en-US"/>
              </w:rPr>
            </w:pPr>
            <w:r>
              <w:rPr>
                <w:rFonts w:eastAsia="ＭＳ 明朝"/>
                <w:lang w:val="en-US"/>
              </w:rPr>
              <w:t>ZTE</w:t>
            </w:r>
          </w:p>
        </w:tc>
        <w:tc>
          <w:tcPr>
            <w:tcW w:w="20545" w:type="dxa"/>
          </w:tcPr>
          <w:p w14:paraId="4980D4AF" w14:textId="1BBFF816" w:rsidR="006B349A" w:rsidRDefault="006B349A" w:rsidP="006B349A">
            <w:pPr>
              <w:rPr>
                <w:rFonts w:eastAsia="ＭＳ 明朝"/>
                <w:lang w:val="en-US"/>
              </w:rPr>
            </w:pPr>
            <w:r>
              <w:rPr>
                <w:rFonts w:eastAsia="ＭＳ 明朝"/>
                <w:lang w:val="en-US"/>
              </w:rPr>
              <w:t xml:space="preserve">We prefer Alt-1 since only one PDSCH/PUSCH scheduling is also supported actually. </w:t>
            </w:r>
          </w:p>
        </w:tc>
      </w:tr>
      <w:tr w:rsidR="00B22D28" w:rsidRPr="00112AA5" w14:paraId="43FEFC73" w14:textId="77777777" w:rsidTr="00B22D28">
        <w:tc>
          <w:tcPr>
            <w:tcW w:w="1838" w:type="dxa"/>
          </w:tcPr>
          <w:p w14:paraId="1D100624" w14:textId="77777777" w:rsidR="00B22D28" w:rsidRPr="00112AA5" w:rsidRDefault="00B22D28" w:rsidP="00EE380F">
            <w:pPr>
              <w:rPr>
                <w:rFonts w:eastAsia="ＭＳ 明朝"/>
                <w:lang w:val="en-US"/>
              </w:rPr>
            </w:pPr>
            <w:r>
              <w:rPr>
                <w:rFonts w:eastAsia="ＭＳ 明朝" w:hint="eastAsia"/>
                <w:lang w:val="en-US"/>
              </w:rPr>
              <w:t>NTT DCOMO</w:t>
            </w:r>
          </w:p>
        </w:tc>
        <w:tc>
          <w:tcPr>
            <w:tcW w:w="20545" w:type="dxa"/>
          </w:tcPr>
          <w:p w14:paraId="0AC85F5C" w14:textId="77777777" w:rsidR="00B22D28" w:rsidRPr="00112AA5" w:rsidRDefault="00B22D28" w:rsidP="00EE380F">
            <w:pPr>
              <w:rPr>
                <w:rFonts w:eastAsia="ＭＳ 明朝"/>
                <w:lang w:val="en-US"/>
              </w:rPr>
            </w:pPr>
            <w:r>
              <w:rPr>
                <w:rFonts w:eastAsia="ＭＳ 明朝" w:hint="eastAsia"/>
                <w:lang w:val="en-US"/>
              </w:rPr>
              <w:t xml:space="preserve">Same view with moderator. </w:t>
            </w:r>
            <w:r>
              <w:rPr>
                <w:rFonts w:eastAsia="ＭＳ 明朝"/>
                <w:lang w:val="en-US"/>
              </w:rPr>
              <w:t>T</w:t>
            </w:r>
            <w:r>
              <w:rPr>
                <w:rFonts w:eastAsia="ＭＳ 明朝" w:hint="eastAsia"/>
                <w:lang w:val="en-US"/>
              </w:rPr>
              <w:t xml:space="preserve">here is no difference in terms of behavior. </w:t>
            </w:r>
            <w:r>
              <w:rPr>
                <w:rFonts w:eastAsia="ＭＳ 明朝"/>
                <w:lang w:val="en-US"/>
              </w:rPr>
              <w:t>E</w:t>
            </w:r>
            <w:r>
              <w:rPr>
                <w:rFonts w:eastAsia="ＭＳ 明朝" w:hint="eastAsia"/>
                <w:lang w:val="en-US"/>
              </w:rPr>
              <w:t>ither Alt is fine.</w:t>
            </w:r>
          </w:p>
        </w:tc>
      </w:tr>
      <w:tr w:rsidR="003A7ED7" w:rsidRPr="00112AA5" w14:paraId="2A07CBF4" w14:textId="77777777" w:rsidTr="00B22D28">
        <w:tc>
          <w:tcPr>
            <w:tcW w:w="1838" w:type="dxa"/>
          </w:tcPr>
          <w:p w14:paraId="78050EAD" w14:textId="429A824E" w:rsidR="003A7ED7" w:rsidRDefault="003A7ED7" w:rsidP="00EE380F">
            <w:pPr>
              <w:rPr>
                <w:rFonts w:eastAsia="ＭＳ 明朝"/>
                <w:lang w:val="en-US"/>
              </w:rPr>
            </w:pPr>
            <w:r>
              <w:rPr>
                <w:rFonts w:eastAsia="ＭＳ 明朝"/>
                <w:lang w:val="en-US"/>
              </w:rPr>
              <w:t>Lenovo</w:t>
            </w:r>
          </w:p>
        </w:tc>
        <w:tc>
          <w:tcPr>
            <w:tcW w:w="20545" w:type="dxa"/>
          </w:tcPr>
          <w:p w14:paraId="75110C0A" w14:textId="125A34DB" w:rsidR="003A7ED7" w:rsidRDefault="003A7ED7" w:rsidP="00EE380F">
            <w:pPr>
              <w:rPr>
                <w:rFonts w:eastAsia="ＭＳ 明朝"/>
                <w:lang w:val="en-US"/>
              </w:rPr>
            </w:pPr>
            <w:r>
              <w:rPr>
                <w:rFonts w:eastAsia="ＭＳ 明朝"/>
                <w:lang w:val="en-US"/>
              </w:rPr>
              <w:t>Alt 1 is supported as Rel-19 supports one PDSCH scheduled on a cell and multiple PDSCHs scheduled on another cell by one DCI format 1_3. Keeping “one or more” per cell is well matched with the Rel-19.</w:t>
            </w:r>
          </w:p>
        </w:tc>
      </w:tr>
    </w:tbl>
    <w:p w14:paraId="4301F883" w14:textId="77777777" w:rsidR="00FA71E2" w:rsidRDefault="00FA71E2" w:rsidP="00DA0DE4">
      <w:pPr>
        <w:rPr>
          <w:rFonts w:eastAsia="ＭＳ 明朝"/>
          <w:lang w:val="en-US"/>
        </w:rPr>
      </w:pPr>
    </w:p>
    <w:p w14:paraId="2E237BD2" w14:textId="2961FFA3" w:rsidR="00BE3912" w:rsidRDefault="00BE3912" w:rsidP="00BE3912">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2-2</w:t>
      </w:r>
      <w:r w:rsidRPr="00F16392">
        <w:rPr>
          <w:rFonts w:ascii="Times New Roman" w:hAnsi="Times New Roman"/>
          <w:b/>
          <w:bCs/>
          <w:i w:val="0"/>
          <w:highlight w:val="yellow"/>
          <w:lang w:val="en-US"/>
        </w:rPr>
        <w:t>:</w:t>
      </w:r>
    </w:p>
    <w:p w14:paraId="147B1940" w14:textId="6AE5E21B" w:rsidR="00BE3912" w:rsidRDefault="00BE3912" w:rsidP="00BE3912">
      <w:pPr>
        <w:rPr>
          <w:rFonts w:eastAsia="ＭＳ 明朝"/>
          <w:b/>
          <w:bCs/>
          <w:lang w:val="en-US"/>
        </w:rPr>
      </w:pPr>
      <w:r>
        <w:rPr>
          <w:rFonts w:eastAsia="ＭＳ 明朝" w:hint="eastAsia"/>
          <w:b/>
          <w:bCs/>
          <w:lang w:val="en-US"/>
        </w:rPr>
        <w:t xml:space="preserve">Companies are encouraged to share views on </w:t>
      </w:r>
      <w:r w:rsidR="00F570AB">
        <w:rPr>
          <w:rFonts w:eastAsia="ＭＳ 明朝" w:hint="eastAsia"/>
          <w:b/>
          <w:bCs/>
          <w:lang w:val="en-US"/>
        </w:rPr>
        <w:t xml:space="preserve">the following: </w:t>
      </w:r>
    </w:p>
    <w:p w14:paraId="3B0BE219" w14:textId="278CBB59" w:rsidR="00F570AB" w:rsidRPr="00F570AB" w:rsidRDefault="00F570AB" w:rsidP="00F570AB">
      <w:pPr>
        <w:pStyle w:val="aff6"/>
        <w:numPr>
          <w:ilvl w:val="0"/>
          <w:numId w:val="32"/>
        </w:numPr>
        <w:ind w:leftChars="0"/>
        <w:rPr>
          <w:rFonts w:eastAsia="ＭＳ 明朝"/>
          <w:b/>
          <w:bCs/>
          <w:lang w:val="en-US"/>
        </w:rPr>
      </w:pPr>
      <w:r>
        <w:rPr>
          <w:rFonts w:eastAsia="ＭＳ 明朝" w:hint="eastAsia"/>
          <w:b/>
          <w:bCs/>
          <w:lang w:val="en-US"/>
        </w:rPr>
        <w:t>Q</w:t>
      </w:r>
      <w:r w:rsidR="00C32D7E">
        <w:rPr>
          <w:rFonts w:eastAsia="ＭＳ 明朝" w:hint="eastAsia"/>
          <w:b/>
          <w:bCs/>
          <w:lang w:val="en-US"/>
        </w:rPr>
        <w:t xml:space="preserve">2-2-1: Whether to limit </w:t>
      </w:r>
      <w:r w:rsidR="00AA3540">
        <w:rPr>
          <w:rFonts w:eastAsia="ＭＳ 明朝" w:hint="eastAsia"/>
          <w:b/>
          <w:bCs/>
          <w:lang w:val="en-US"/>
        </w:rPr>
        <w:t>frequency range and/or SCS</w:t>
      </w:r>
      <w:r w:rsidR="00515E77">
        <w:rPr>
          <w:rFonts w:eastAsia="ＭＳ 明朝" w:hint="eastAsia"/>
          <w:b/>
          <w:bCs/>
          <w:lang w:val="en-US"/>
        </w:rPr>
        <w:t xml:space="preserve"> </w:t>
      </w:r>
      <w:r w:rsidR="00515E77">
        <w:rPr>
          <w:rFonts w:eastAsia="ＭＳ 明朝"/>
          <w:b/>
          <w:bCs/>
          <w:lang w:val="en-US"/>
        </w:rPr>
        <w:t>applicable</w:t>
      </w:r>
      <w:r w:rsidR="00515E77">
        <w:rPr>
          <w:rFonts w:eastAsia="ＭＳ 明朝" w:hint="eastAsia"/>
          <w:b/>
          <w:bCs/>
          <w:lang w:val="en-US"/>
        </w:rPr>
        <w:t xml:space="preserve"> to</w:t>
      </w:r>
      <w:r w:rsidR="00AA3540">
        <w:rPr>
          <w:rFonts w:eastAsia="ＭＳ 明朝" w:hint="eastAsia"/>
          <w:b/>
          <w:bCs/>
          <w:lang w:val="en-US"/>
        </w:rPr>
        <w:t xml:space="preserve"> </w:t>
      </w:r>
      <w:r w:rsidR="00C32D7E">
        <w:rPr>
          <w:rFonts w:eastAsia="ＭＳ 明朝" w:hint="eastAsia"/>
          <w:b/>
          <w:bCs/>
          <w:lang w:val="en-US"/>
        </w:rPr>
        <w:t>FG 66-3</w:t>
      </w:r>
      <w:r w:rsidR="00515E77">
        <w:rPr>
          <w:rFonts w:eastAsia="ＭＳ 明朝" w:hint="eastAsia"/>
          <w:b/>
          <w:bCs/>
          <w:lang w:val="en-US"/>
        </w:rPr>
        <w:t xml:space="preserve">: </w:t>
      </w:r>
    </w:p>
    <w:p w14:paraId="4E91218F" w14:textId="3AD11766" w:rsidR="00515E77" w:rsidRPr="00F570AB" w:rsidRDefault="00515E77" w:rsidP="00515E77">
      <w:pPr>
        <w:pStyle w:val="aff6"/>
        <w:numPr>
          <w:ilvl w:val="0"/>
          <w:numId w:val="32"/>
        </w:numPr>
        <w:ind w:leftChars="0"/>
        <w:rPr>
          <w:rFonts w:eastAsia="ＭＳ 明朝"/>
          <w:b/>
          <w:bCs/>
          <w:lang w:val="en-US"/>
        </w:rPr>
      </w:pPr>
      <w:r>
        <w:rPr>
          <w:rFonts w:eastAsia="ＭＳ 明朝" w:hint="eastAsia"/>
          <w:b/>
          <w:bCs/>
          <w:lang w:val="en-US"/>
        </w:rPr>
        <w:t xml:space="preserve">Q2-2-2: Whether to limit frequency range and/or SCS </w:t>
      </w:r>
      <w:r>
        <w:rPr>
          <w:rFonts w:eastAsia="ＭＳ 明朝"/>
          <w:b/>
          <w:bCs/>
          <w:lang w:val="en-US"/>
        </w:rPr>
        <w:t>applicable</w:t>
      </w:r>
      <w:r>
        <w:rPr>
          <w:rFonts w:eastAsia="ＭＳ 明朝" w:hint="eastAsia"/>
          <w:b/>
          <w:bCs/>
          <w:lang w:val="en-US"/>
        </w:rPr>
        <w:t xml:space="preserve"> to FG 66-4: </w:t>
      </w:r>
    </w:p>
    <w:tbl>
      <w:tblPr>
        <w:tblStyle w:val="afd"/>
        <w:tblW w:w="0" w:type="auto"/>
        <w:tblLook w:val="04A0" w:firstRow="1" w:lastRow="0" w:firstColumn="1" w:lastColumn="0" w:noHBand="0" w:noVBand="1"/>
      </w:tblPr>
      <w:tblGrid>
        <w:gridCol w:w="1838"/>
        <w:gridCol w:w="20545"/>
      </w:tblGrid>
      <w:tr w:rsidR="00515E77" w:rsidRPr="00112AA5" w14:paraId="0C7748B8" w14:textId="77777777">
        <w:tc>
          <w:tcPr>
            <w:tcW w:w="1838" w:type="dxa"/>
            <w:shd w:val="clear" w:color="auto" w:fill="E7E6E6" w:themeFill="background2"/>
          </w:tcPr>
          <w:p w14:paraId="63B18EAD" w14:textId="77777777" w:rsidR="00515E77" w:rsidRPr="00112AA5" w:rsidRDefault="00515E77">
            <w:pPr>
              <w:rPr>
                <w:rFonts w:eastAsia="ＭＳ 明朝"/>
                <w:lang w:val="en-US"/>
              </w:rPr>
            </w:pPr>
            <w:r w:rsidRPr="00112AA5">
              <w:rPr>
                <w:rFonts w:eastAsia="ＭＳ 明朝"/>
                <w:lang w:val="en-US"/>
              </w:rPr>
              <w:t>C</w:t>
            </w:r>
            <w:r w:rsidRPr="00112AA5">
              <w:rPr>
                <w:rFonts w:eastAsia="ＭＳ 明朝" w:hint="eastAsia"/>
                <w:lang w:val="en-US"/>
              </w:rPr>
              <w:t>ompanies</w:t>
            </w:r>
          </w:p>
        </w:tc>
        <w:tc>
          <w:tcPr>
            <w:tcW w:w="20545" w:type="dxa"/>
            <w:shd w:val="clear" w:color="auto" w:fill="E7E6E6" w:themeFill="background2"/>
          </w:tcPr>
          <w:p w14:paraId="2DBB7B55" w14:textId="77777777" w:rsidR="00515E77" w:rsidRPr="00112AA5" w:rsidRDefault="00515E77">
            <w:pPr>
              <w:rPr>
                <w:rFonts w:eastAsia="ＭＳ 明朝"/>
                <w:lang w:val="en-US"/>
              </w:rPr>
            </w:pPr>
            <w:r w:rsidRPr="00112AA5">
              <w:rPr>
                <w:rFonts w:eastAsia="ＭＳ 明朝"/>
                <w:lang w:val="en-US"/>
              </w:rPr>
              <w:t>C</w:t>
            </w:r>
            <w:r w:rsidRPr="00112AA5">
              <w:rPr>
                <w:rFonts w:eastAsia="ＭＳ 明朝" w:hint="eastAsia"/>
                <w:lang w:val="en-US"/>
              </w:rPr>
              <w:t xml:space="preserve">omments </w:t>
            </w:r>
          </w:p>
        </w:tc>
      </w:tr>
      <w:tr w:rsidR="00515E77" w:rsidRPr="00112AA5" w14:paraId="5D8DE04E" w14:textId="77777777">
        <w:tc>
          <w:tcPr>
            <w:tcW w:w="1838" w:type="dxa"/>
          </w:tcPr>
          <w:p w14:paraId="572D7057" w14:textId="2E656FC6" w:rsidR="00515E77" w:rsidRPr="00112AA5" w:rsidRDefault="007E6CEC">
            <w:pPr>
              <w:rPr>
                <w:rFonts w:eastAsia="ＭＳ 明朝"/>
                <w:lang w:val="en-US"/>
              </w:rPr>
            </w:pPr>
            <w:r>
              <w:rPr>
                <w:rFonts w:eastAsia="ＭＳ 明朝"/>
                <w:lang w:val="en-US"/>
              </w:rPr>
              <w:t>Nokia</w:t>
            </w:r>
          </w:p>
        </w:tc>
        <w:tc>
          <w:tcPr>
            <w:tcW w:w="20545" w:type="dxa"/>
          </w:tcPr>
          <w:p w14:paraId="601E24C0" w14:textId="77777777" w:rsidR="00515E77" w:rsidRDefault="007E6CEC">
            <w:pPr>
              <w:rPr>
                <w:rFonts w:eastAsia="ＭＳ 明朝"/>
                <w:lang w:val="en-US"/>
              </w:rPr>
            </w:pPr>
            <w:r>
              <w:rPr>
                <w:rFonts w:eastAsia="ＭＳ 明朝"/>
                <w:lang w:val="en-US"/>
              </w:rPr>
              <w:t xml:space="preserve">In general, we should only support FR / SCS for multi-PDSCH/PUSCH scheduling with 0_3/1_3 that are also supported with single cell scheduling 0_1/1_1. </w:t>
            </w:r>
          </w:p>
          <w:p w14:paraId="381CE08A" w14:textId="4AECA78C" w:rsidR="007E6CEC" w:rsidRDefault="007E6CEC">
            <w:pPr>
              <w:rPr>
                <w:rFonts w:eastAsia="ＭＳ 明朝"/>
                <w:lang w:val="en-US"/>
              </w:rPr>
            </w:pPr>
            <w:r>
              <w:rPr>
                <w:rFonts w:eastAsia="ＭＳ 明朝"/>
                <w:lang w:val="en-US"/>
              </w:rPr>
              <w:t>Q2-2-1: we think FG 66-3 (PDSCJ) should be only supported for 120kHz in FR2-1 (i.e. exclude FR2-2)</w:t>
            </w:r>
          </w:p>
          <w:p w14:paraId="20D2BE64" w14:textId="37AB60D4" w:rsidR="007E6CEC" w:rsidRDefault="007E6CEC">
            <w:pPr>
              <w:rPr>
                <w:rFonts w:eastAsia="ＭＳ 明朝"/>
                <w:lang w:val="en-US"/>
              </w:rPr>
            </w:pPr>
            <w:r>
              <w:rPr>
                <w:rFonts w:eastAsia="ＭＳ 明朝"/>
                <w:lang w:val="en-US"/>
              </w:rPr>
              <w:t xml:space="preserve">Q2-2-2: Also here, after removing FR 2-2 support, we think the remaining set for FG 66-4 should include only </w:t>
            </w:r>
            <w:r w:rsidRPr="007E6CEC">
              <w:rPr>
                <w:rFonts w:eastAsia="ＭＳ 明朝"/>
                <w:lang w:val="en-US"/>
              </w:rPr>
              <w:t>{contiguous allocation for FR1 and FR2-1, non-contiguous allocation in FR1, non-contiguous allocation for 120kHz in FR2-1}</w:t>
            </w:r>
          </w:p>
          <w:p w14:paraId="053BADF9" w14:textId="5F0DBE52" w:rsidR="007E6CEC" w:rsidRPr="00112AA5" w:rsidRDefault="007E6CEC">
            <w:pPr>
              <w:rPr>
                <w:rFonts w:eastAsia="ＭＳ 明朝"/>
                <w:lang w:val="en-US"/>
              </w:rPr>
            </w:pPr>
          </w:p>
        </w:tc>
      </w:tr>
      <w:tr w:rsidR="00A91AF2" w:rsidRPr="00112AA5" w14:paraId="6242FB60" w14:textId="77777777" w:rsidTr="00380E81">
        <w:tc>
          <w:tcPr>
            <w:tcW w:w="1838" w:type="dxa"/>
          </w:tcPr>
          <w:p w14:paraId="251E09B3" w14:textId="77777777" w:rsidR="00A91AF2" w:rsidRPr="00112AA5" w:rsidRDefault="00A91AF2" w:rsidP="00380E81">
            <w:pPr>
              <w:rPr>
                <w:rFonts w:eastAsia="ＭＳ 明朝"/>
                <w:lang w:val="en-US"/>
              </w:rPr>
            </w:pPr>
            <w:r>
              <w:rPr>
                <w:rFonts w:eastAsia="ＭＳ 明朝" w:hint="eastAsia"/>
                <w:lang w:val="en-US"/>
              </w:rPr>
              <w:t>Qualcomm</w:t>
            </w:r>
          </w:p>
        </w:tc>
        <w:tc>
          <w:tcPr>
            <w:tcW w:w="20545" w:type="dxa"/>
          </w:tcPr>
          <w:p w14:paraId="0C66E3EF" w14:textId="77777777" w:rsidR="00A91AF2" w:rsidRPr="00112AA5" w:rsidRDefault="00A91AF2" w:rsidP="00380E81">
            <w:pPr>
              <w:rPr>
                <w:rFonts w:eastAsia="ＭＳ 明朝"/>
                <w:lang w:val="en-US"/>
              </w:rPr>
            </w:pPr>
            <w:r>
              <w:rPr>
                <w:rFonts w:eastAsia="ＭＳ 明朝" w:hint="eastAsia"/>
                <w:lang w:val="en-US"/>
              </w:rPr>
              <w:t>L</w:t>
            </w:r>
            <w:r>
              <w:rPr>
                <w:rFonts w:eastAsia="ＭＳ 明朝"/>
                <w:lang w:val="en-US"/>
              </w:rPr>
              <w:t>e</w:t>
            </w:r>
            <w:r>
              <w:rPr>
                <w:rFonts w:eastAsia="ＭＳ 明朝" w:hint="eastAsia"/>
                <w:lang w:val="en-US"/>
              </w:rPr>
              <w:t>gacy multi-PDSCH scheduling has been only for FR2-1 and FR2-2. We do not think Rel-19 MCE should extend the applicability to FR1.</w:t>
            </w:r>
          </w:p>
        </w:tc>
      </w:tr>
      <w:tr w:rsidR="00515E77" w:rsidRPr="00112AA5" w14:paraId="5FF45D64" w14:textId="77777777">
        <w:tc>
          <w:tcPr>
            <w:tcW w:w="1838" w:type="dxa"/>
          </w:tcPr>
          <w:p w14:paraId="26E2E8AE" w14:textId="2CC8ECEE" w:rsidR="00515E77" w:rsidRPr="00A91AF2" w:rsidRDefault="00E86773">
            <w:pPr>
              <w:rPr>
                <w:rFonts w:eastAsia="ＭＳ 明朝"/>
              </w:rPr>
            </w:pPr>
            <w:r>
              <w:rPr>
                <w:rFonts w:eastAsia="ＭＳ 明朝"/>
              </w:rPr>
              <w:t>Apple</w:t>
            </w:r>
          </w:p>
        </w:tc>
        <w:tc>
          <w:tcPr>
            <w:tcW w:w="20545" w:type="dxa"/>
          </w:tcPr>
          <w:p w14:paraId="6A05149B" w14:textId="671B386E" w:rsidR="00515E77" w:rsidRPr="00112AA5" w:rsidRDefault="00E86773">
            <w:pPr>
              <w:rPr>
                <w:rFonts w:eastAsia="ＭＳ 明朝"/>
                <w:lang w:val="en-US"/>
              </w:rPr>
            </w:pPr>
            <w:r>
              <w:rPr>
                <w:rFonts w:eastAsia="ＭＳ 明朝"/>
                <w:lang w:val="en-US"/>
              </w:rPr>
              <w:t>Agree with Qualcomm</w:t>
            </w:r>
          </w:p>
        </w:tc>
      </w:tr>
      <w:tr w:rsidR="00A80E17" w:rsidRPr="00112AA5" w14:paraId="71009289" w14:textId="77777777">
        <w:tc>
          <w:tcPr>
            <w:tcW w:w="1838" w:type="dxa"/>
          </w:tcPr>
          <w:p w14:paraId="3CAFB26D" w14:textId="6B664E63" w:rsidR="00A80E17" w:rsidRPr="00112AA5" w:rsidRDefault="00A80E17" w:rsidP="00A80E17">
            <w:pPr>
              <w:rPr>
                <w:rFonts w:eastAsia="ＭＳ 明朝"/>
                <w:lang w:val="en-US"/>
              </w:rPr>
            </w:pPr>
            <w:r>
              <w:rPr>
                <w:rFonts w:eastAsia="ＭＳ 明朝"/>
              </w:rPr>
              <w:t>vivo</w:t>
            </w:r>
          </w:p>
        </w:tc>
        <w:tc>
          <w:tcPr>
            <w:tcW w:w="20545" w:type="dxa"/>
          </w:tcPr>
          <w:p w14:paraId="3B5CC50F" w14:textId="4EDA2EB7" w:rsidR="00A80E17" w:rsidRPr="00112AA5" w:rsidRDefault="00A80E17" w:rsidP="00A80E17">
            <w:pPr>
              <w:rPr>
                <w:rFonts w:eastAsia="ＭＳ 明朝"/>
                <w:lang w:val="en-US"/>
              </w:rPr>
            </w:pPr>
            <w:r>
              <w:rPr>
                <w:rFonts w:eastAsia="ＭＳ 明朝"/>
                <w:lang w:val="en-US"/>
              </w:rPr>
              <w:t>We are OK to keep the same limitation as R18 (and before).</w:t>
            </w:r>
          </w:p>
        </w:tc>
      </w:tr>
      <w:tr w:rsidR="006B349A" w:rsidRPr="00112AA5" w14:paraId="4DBBEEA3" w14:textId="77777777">
        <w:tc>
          <w:tcPr>
            <w:tcW w:w="1838" w:type="dxa"/>
          </w:tcPr>
          <w:p w14:paraId="3E02738D" w14:textId="502A5DF9" w:rsidR="006B349A" w:rsidRPr="00112AA5" w:rsidRDefault="006B349A" w:rsidP="006B349A">
            <w:pPr>
              <w:rPr>
                <w:rFonts w:eastAsia="ＭＳ 明朝"/>
                <w:lang w:val="en-US"/>
              </w:rPr>
            </w:pPr>
            <w:r>
              <w:rPr>
                <w:rFonts w:eastAsia="ＭＳ 明朝"/>
                <w:lang w:val="en-US"/>
              </w:rPr>
              <w:t>ZTE</w:t>
            </w:r>
          </w:p>
        </w:tc>
        <w:tc>
          <w:tcPr>
            <w:tcW w:w="20545" w:type="dxa"/>
          </w:tcPr>
          <w:p w14:paraId="7F17C3B5" w14:textId="5B9E6B32" w:rsidR="006B349A" w:rsidRPr="00112AA5" w:rsidRDefault="006B349A" w:rsidP="006B349A">
            <w:pPr>
              <w:rPr>
                <w:rFonts w:eastAsia="ＭＳ 明朝"/>
                <w:lang w:val="en-US"/>
              </w:rPr>
            </w:pPr>
            <w:r>
              <w:rPr>
                <w:rFonts w:eastAsia="ＭＳ 明朝"/>
                <w:lang w:val="en-US"/>
              </w:rPr>
              <w:t xml:space="preserve">We don’ t </w:t>
            </w:r>
            <w:r w:rsidR="00395B0E">
              <w:rPr>
                <w:rFonts w:eastAsia="ＭＳ 明朝"/>
                <w:lang w:val="en-US"/>
              </w:rPr>
              <w:t>think</w:t>
            </w:r>
            <w:r>
              <w:rPr>
                <w:rFonts w:eastAsia="ＭＳ 明朝"/>
                <w:lang w:val="en-US"/>
              </w:rPr>
              <w:t xml:space="preserve"> any frequency range or SCS limitation is needed. This WID is applicable to all the SCS and/or frequency ranges.</w:t>
            </w:r>
          </w:p>
        </w:tc>
      </w:tr>
      <w:tr w:rsidR="00DE78B2" w:rsidRPr="00112AA5" w14:paraId="7C73585B" w14:textId="77777777">
        <w:tc>
          <w:tcPr>
            <w:tcW w:w="1838" w:type="dxa"/>
          </w:tcPr>
          <w:p w14:paraId="3B9F3016" w14:textId="753CA4D5" w:rsidR="00DE78B2" w:rsidRDefault="00211319" w:rsidP="006B349A">
            <w:pPr>
              <w:rPr>
                <w:rFonts w:eastAsia="ＭＳ 明朝"/>
                <w:lang w:val="en-US"/>
              </w:rPr>
            </w:pPr>
            <w:r>
              <w:rPr>
                <w:rFonts w:eastAsia="ＭＳ 明朝"/>
                <w:lang w:val="en-US"/>
              </w:rPr>
              <w:t>M</w:t>
            </w:r>
            <w:r w:rsidR="00DE78B2">
              <w:rPr>
                <w:rFonts w:eastAsia="ＭＳ 明朝"/>
                <w:lang w:val="en-US"/>
              </w:rPr>
              <w:t>ediaTek</w:t>
            </w:r>
          </w:p>
        </w:tc>
        <w:tc>
          <w:tcPr>
            <w:tcW w:w="20545" w:type="dxa"/>
          </w:tcPr>
          <w:p w14:paraId="65049920" w14:textId="4C8BDA48" w:rsidR="00DE78B2" w:rsidRDefault="00DE78B2" w:rsidP="006B349A">
            <w:pPr>
              <w:rPr>
                <w:rFonts w:eastAsia="ＭＳ 明朝"/>
                <w:lang w:val="en-US"/>
              </w:rPr>
            </w:pPr>
            <w:r>
              <w:rPr>
                <w:rFonts w:eastAsia="ＭＳ 明朝"/>
                <w:lang w:val="en-US"/>
              </w:rPr>
              <w:t>Agree with Qualcomm. Happy to discuss the limitations proposed by Nokia for PUSCH too.</w:t>
            </w:r>
          </w:p>
        </w:tc>
      </w:tr>
      <w:tr w:rsidR="001D68BE" w:rsidRPr="00112AA5" w14:paraId="787FEB92" w14:textId="77777777" w:rsidTr="001D68BE">
        <w:tc>
          <w:tcPr>
            <w:tcW w:w="1838" w:type="dxa"/>
          </w:tcPr>
          <w:p w14:paraId="0EFADB23" w14:textId="77777777" w:rsidR="001D68BE" w:rsidRPr="00112AA5" w:rsidRDefault="001D68BE" w:rsidP="00EE380F">
            <w:pPr>
              <w:rPr>
                <w:rFonts w:eastAsia="ＭＳ 明朝"/>
                <w:lang w:val="en-US"/>
              </w:rPr>
            </w:pPr>
            <w:r>
              <w:rPr>
                <w:rFonts w:eastAsia="ＭＳ 明朝" w:hint="eastAsia"/>
                <w:lang w:val="en-US"/>
              </w:rPr>
              <w:lastRenderedPageBreak/>
              <w:t>NTT DOCOMO</w:t>
            </w:r>
          </w:p>
        </w:tc>
        <w:tc>
          <w:tcPr>
            <w:tcW w:w="20545" w:type="dxa"/>
          </w:tcPr>
          <w:p w14:paraId="48B590C7" w14:textId="77777777" w:rsidR="001D68BE" w:rsidRPr="00112AA5" w:rsidRDefault="001D68BE" w:rsidP="00EE380F">
            <w:pPr>
              <w:rPr>
                <w:rFonts w:eastAsia="ＭＳ 明朝"/>
                <w:lang w:val="en-US"/>
              </w:rPr>
            </w:pPr>
            <w:r>
              <w:rPr>
                <w:rFonts w:eastAsia="ＭＳ 明朝"/>
                <w:lang w:val="en-US"/>
              </w:rPr>
              <w:t>Limitation</w:t>
            </w:r>
            <w:r>
              <w:rPr>
                <w:rFonts w:eastAsia="ＭＳ 明朝" w:hint="eastAsia"/>
                <w:lang w:val="en-US"/>
              </w:rPr>
              <w:t xml:space="preserve"> of </w:t>
            </w:r>
            <w:r w:rsidRPr="00D8028D">
              <w:rPr>
                <w:rFonts w:eastAsia="ＭＳ 明朝"/>
                <w:lang w:val="en-US"/>
              </w:rPr>
              <w:t>frequency range and/or SCS applicable</w:t>
            </w:r>
            <w:r>
              <w:rPr>
                <w:rFonts w:eastAsia="ＭＳ 明朝" w:hint="eastAsia"/>
                <w:lang w:val="en-US"/>
              </w:rPr>
              <w:t xml:space="preserve"> to these FGs is not needed. </w:t>
            </w:r>
            <w:r w:rsidRPr="0035120B">
              <w:rPr>
                <w:rFonts w:eastAsia="ＭＳ 明朝"/>
                <w:lang w:val="en-US"/>
              </w:rPr>
              <w:t>It should be well understood that single DCI scheduling more than one PxSCHs, irrespective of in time or frequency domain, would have a gain from DCI monitoring reduction for UE. For example, this feature would be beneficial even for scheduling multiple FR1 TDD cells from FR1 FDD cell.</w:t>
            </w:r>
          </w:p>
        </w:tc>
      </w:tr>
      <w:tr w:rsidR="003A7ED7" w:rsidRPr="00112AA5" w14:paraId="13427D31" w14:textId="77777777" w:rsidTr="001D68BE">
        <w:tc>
          <w:tcPr>
            <w:tcW w:w="1838" w:type="dxa"/>
          </w:tcPr>
          <w:p w14:paraId="1049BC91" w14:textId="23C275B2" w:rsidR="003A7ED7" w:rsidRDefault="003A7ED7" w:rsidP="00EE380F">
            <w:pPr>
              <w:rPr>
                <w:rFonts w:eastAsia="ＭＳ 明朝"/>
                <w:lang w:val="en-US"/>
              </w:rPr>
            </w:pPr>
            <w:r>
              <w:rPr>
                <w:rFonts w:eastAsia="ＭＳ 明朝"/>
                <w:lang w:val="en-US"/>
              </w:rPr>
              <w:t>Lenovo</w:t>
            </w:r>
          </w:p>
        </w:tc>
        <w:tc>
          <w:tcPr>
            <w:tcW w:w="20545" w:type="dxa"/>
          </w:tcPr>
          <w:p w14:paraId="77D3CBE8" w14:textId="12A575F8" w:rsidR="003A7ED7" w:rsidRDefault="003A7ED7" w:rsidP="00EE380F">
            <w:pPr>
              <w:rPr>
                <w:rFonts w:eastAsia="ＭＳ 明朝"/>
                <w:lang w:val="en-US"/>
              </w:rPr>
            </w:pPr>
            <w:r>
              <w:rPr>
                <w:rFonts w:eastAsia="ＭＳ 明朝"/>
                <w:lang w:val="en-US"/>
              </w:rPr>
              <w:t>We agree with Nokia.</w:t>
            </w:r>
          </w:p>
        </w:tc>
      </w:tr>
    </w:tbl>
    <w:p w14:paraId="6FA1D2DE" w14:textId="77777777" w:rsidR="00BE3912" w:rsidRPr="001D68BE" w:rsidRDefault="00BE3912" w:rsidP="00DA0DE4">
      <w:pPr>
        <w:rPr>
          <w:rFonts w:eastAsia="ＭＳ 明朝"/>
          <w:lang w:val="en-US"/>
        </w:rPr>
      </w:pPr>
    </w:p>
    <w:p w14:paraId="28573299" w14:textId="051B1DC4" w:rsidR="0022762D" w:rsidRDefault="0022762D" w:rsidP="0022762D">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 2-3</w:t>
      </w:r>
      <w:r w:rsidRPr="00F16392">
        <w:rPr>
          <w:rFonts w:ascii="Times New Roman" w:hAnsi="Times New Roman"/>
          <w:b/>
          <w:bCs/>
          <w:i w:val="0"/>
          <w:highlight w:val="yellow"/>
          <w:lang w:val="en-US"/>
        </w:rPr>
        <w:t>:</w:t>
      </w:r>
    </w:p>
    <w:p w14:paraId="07C8404B" w14:textId="5B415A7B" w:rsidR="0022762D" w:rsidRPr="00500545" w:rsidRDefault="00500545" w:rsidP="00500545">
      <w:pPr>
        <w:pStyle w:val="aff6"/>
        <w:numPr>
          <w:ilvl w:val="0"/>
          <w:numId w:val="32"/>
        </w:numPr>
        <w:ind w:leftChars="0"/>
        <w:rPr>
          <w:rFonts w:eastAsia="ＭＳ 明朝"/>
          <w:b/>
          <w:bCs/>
          <w:lang w:val="en-US"/>
        </w:rPr>
      </w:pPr>
      <w:r w:rsidRPr="00500545">
        <w:rPr>
          <w:rFonts w:eastAsia="ＭＳ 明朝" w:hint="eastAsia"/>
          <w:b/>
          <w:bCs/>
          <w:lang w:val="en-US"/>
        </w:rPr>
        <w:t xml:space="preserve">Define </w:t>
      </w:r>
      <w:r w:rsidRPr="00500545">
        <w:rPr>
          <w:rFonts w:eastAsia="ＭＳ 明朝"/>
          <w:b/>
          <w:bCs/>
          <w:lang w:val="en-US"/>
        </w:rPr>
        <w:t>“</w:t>
      </w:r>
      <w:r w:rsidRPr="00500545">
        <w:rPr>
          <w:rFonts w:eastAsia="ＭＳ 明朝" w:hint="eastAsia"/>
          <w:b/>
          <w:bCs/>
          <w:lang w:val="en-US"/>
        </w:rPr>
        <w:t>at least one of {49-1, 49-1b}</w:t>
      </w:r>
      <w:r w:rsidR="001E5622">
        <w:rPr>
          <w:rFonts w:eastAsia="ＭＳ 明朝"/>
          <w:b/>
          <w:bCs/>
          <w:lang w:val="en-US"/>
        </w:rPr>
        <w:t>”</w:t>
      </w:r>
      <w:r w:rsidRPr="00500545">
        <w:rPr>
          <w:rFonts w:eastAsia="ＭＳ 明朝" w:hint="eastAsia"/>
          <w:b/>
          <w:bCs/>
          <w:lang w:val="en-US"/>
        </w:rPr>
        <w:t xml:space="preserve"> as </w:t>
      </w:r>
      <w:r w:rsidRPr="00500545">
        <w:rPr>
          <w:rFonts w:eastAsia="ＭＳ 明朝"/>
          <w:b/>
          <w:bCs/>
          <w:lang w:val="en-US"/>
        </w:rPr>
        <w:t>prerequisite</w:t>
      </w:r>
      <w:r w:rsidRPr="00500545">
        <w:rPr>
          <w:rFonts w:eastAsia="ＭＳ 明朝" w:hint="eastAsia"/>
          <w:b/>
          <w:bCs/>
          <w:lang w:val="en-US"/>
        </w:rPr>
        <w:t xml:space="preserve"> FG(s) for FG 66-3</w:t>
      </w:r>
    </w:p>
    <w:p w14:paraId="5DB21A7F" w14:textId="1545C542" w:rsidR="00500545" w:rsidRPr="00500545" w:rsidRDefault="00500545" w:rsidP="00500545">
      <w:pPr>
        <w:pStyle w:val="aff6"/>
        <w:numPr>
          <w:ilvl w:val="0"/>
          <w:numId w:val="32"/>
        </w:numPr>
        <w:ind w:leftChars="0"/>
        <w:rPr>
          <w:rFonts w:eastAsia="ＭＳ 明朝"/>
          <w:b/>
          <w:bCs/>
          <w:lang w:val="en-US"/>
        </w:rPr>
      </w:pPr>
      <w:r w:rsidRPr="00500545">
        <w:rPr>
          <w:rFonts w:eastAsia="ＭＳ 明朝" w:hint="eastAsia"/>
          <w:b/>
          <w:bCs/>
          <w:lang w:val="en-US"/>
        </w:rPr>
        <w:t xml:space="preserve">Define </w:t>
      </w:r>
      <w:r w:rsidRPr="00500545">
        <w:rPr>
          <w:rFonts w:eastAsia="ＭＳ 明朝"/>
          <w:b/>
          <w:bCs/>
          <w:lang w:val="en-US"/>
        </w:rPr>
        <w:t>“</w:t>
      </w:r>
      <w:r w:rsidRPr="00500545">
        <w:rPr>
          <w:rFonts w:eastAsia="ＭＳ 明朝" w:hint="eastAsia"/>
          <w:b/>
          <w:bCs/>
          <w:lang w:val="en-US"/>
        </w:rPr>
        <w:t>at least one of {49-2, 49-2b}</w:t>
      </w:r>
      <w:r w:rsidR="001E5622">
        <w:rPr>
          <w:rFonts w:eastAsia="ＭＳ 明朝"/>
          <w:b/>
          <w:bCs/>
          <w:lang w:val="en-US"/>
        </w:rPr>
        <w:t>”</w:t>
      </w:r>
      <w:r w:rsidRPr="00500545">
        <w:rPr>
          <w:rFonts w:eastAsia="ＭＳ 明朝" w:hint="eastAsia"/>
          <w:b/>
          <w:bCs/>
          <w:lang w:val="en-US"/>
        </w:rPr>
        <w:t xml:space="preserve"> as </w:t>
      </w:r>
      <w:r w:rsidRPr="00500545">
        <w:rPr>
          <w:rFonts w:eastAsia="ＭＳ 明朝"/>
          <w:b/>
          <w:bCs/>
          <w:lang w:val="en-US"/>
        </w:rPr>
        <w:t>prerequisite</w:t>
      </w:r>
      <w:r w:rsidRPr="00500545">
        <w:rPr>
          <w:rFonts w:eastAsia="ＭＳ 明朝" w:hint="eastAsia"/>
          <w:b/>
          <w:bCs/>
          <w:lang w:val="en-US"/>
        </w:rPr>
        <w:t xml:space="preserve"> FG(s) for FG 66-4</w:t>
      </w:r>
    </w:p>
    <w:tbl>
      <w:tblPr>
        <w:tblStyle w:val="afd"/>
        <w:tblW w:w="0" w:type="auto"/>
        <w:tblLook w:val="04A0" w:firstRow="1" w:lastRow="0" w:firstColumn="1" w:lastColumn="0" w:noHBand="0" w:noVBand="1"/>
      </w:tblPr>
      <w:tblGrid>
        <w:gridCol w:w="1838"/>
        <w:gridCol w:w="20545"/>
      </w:tblGrid>
      <w:tr w:rsidR="00500545" w:rsidRPr="00112AA5" w14:paraId="5C948C92" w14:textId="77777777">
        <w:tc>
          <w:tcPr>
            <w:tcW w:w="1838" w:type="dxa"/>
            <w:shd w:val="clear" w:color="auto" w:fill="E7E6E6" w:themeFill="background2"/>
          </w:tcPr>
          <w:p w14:paraId="5A188E62" w14:textId="77777777" w:rsidR="00500545" w:rsidRPr="00112AA5" w:rsidRDefault="00500545">
            <w:pPr>
              <w:rPr>
                <w:rFonts w:eastAsia="ＭＳ 明朝"/>
                <w:lang w:val="en-US"/>
              </w:rPr>
            </w:pPr>
            <w:r w:rsidRPr="00112AA5">
              <w:rPr>
                <w:rFonts w:eastAsia="ＭＳ 明朝"/>
                <w:lang w:val="en-US"/>
              </w:rPr>
              <w:t>C</w:t>
            </w:r>
            <w:r w:rsidRPr="00112AA5">
              <w:rPr>
                <w:rFonts w:eastAsia="ＭＳ 明朝" w:hint="eastAsia"/>
                <w:lang w:val="en-US"/>
              </w:rPr>
              <w:t>ompanies</w:t>
            </w:r>
          </w:p>
        </w:tc>
        <w:tc>
          <w:tcPr>
            <w:tcW w:w="20545" w:type="dxa"/>
            <w:shd w:val="clear" w:color="auto" w:fill="E7E6E6" w:themeFill="background2"/>
          </w:tcPr>
          <w:p w14:paraId="7B1B2CD9" w14:textId="77777777" w:rsidR="00500545" w:rsidRPr="00112AA5" w:rsidRDefault="00500545">
            <w:pPr>
              <w:rPr>
                <w:rFonts w:eastAsia="ＭＳ 明朝"/>
                <w:lang w:val="en-US"/>
              </w:rPr>
            </w:pPr>
            <w:r w:rsidRPr="00112AA5">
              <w:rPr>
                <w:rFonts w:eastAsia="ＭＳ 明朝"/>
                <w:lang w:val="en-US"/>
              </w:rPr>
              <w:t>C</w:t>
            </w:r>
            <w:r w:rsidRPr="00112AA5">
              <w:rPr>
                <w:rFonts w:eastAsia="ＭＳ 明朝" w:hint="eastAsia"/>
                <w:lang w:val="en-US"/>
              </w:rPr>
              <w:t xml:space="preserve">omments </w:t>
            </w:r>
          </w:p>
        </w:tc>
      </w:tr>
      <w:tr w:rsidR="009D32BD" w:rsidRPr="00112AA5" w14:paraId="5A7C71E4" w14:textId="77777777">
        <w:tc>
          <w:tcPr>
            <w:tcW w:w="1838" w:type="dxa"/>
          </w:tcPr>
          <w:p w14:paraId="49E1B41A" w14:textId="5DE93A50" w:rsidR="009D32BD" w:rsidRPr="00112AA5" w:rsidRDefault="009D32BD" w:rsidP="009D32BD">
            <w:pPr>
              <w:rPr>
                <w:rFonts w:eastAsia="ＭＳ 明朝"/>
                <w:lang w:val="en-US"/>
              </w:rPr>
            </w:pPr>
            <w:r>
              <w:rPr>
                <w:rFonts w:eastAsia="ＭＳ 明朝"/>
                <w:lang w:val="en-US"/>
              </w:rPr>
              <w:t>Nokia</w:t>
            </w:r>
          </w:p>
        </w:tc>
        <w:tc>
          <w:tcPr>
            <w:tcW w:w="20545" w:type="dxa"/>
          </w:tcPr>
          <w:p w14:paraId="59A6C103" w14:textId="77777777" w:rsidR="009D32BD" w:rsidRDefault="009D32BD" w:rsidP="009D32BD">
            <w:pPr>
              <w:rPr>
                <w:rFonts w:eastAsia="ＭＳ 明朝"/>
                <w:lang w:val="en-US"/>
              </w:rPr>
            </w:pPr>
            <w:r>
              <w:rPr>
                <w:rFonts w:eastAsia="ＭＳ 明朝"/>
                <w:lang w:val="en-US"/>
              </w:rPr>
              <w:t>Support</w:t>
            </w:r>
          </w:p>
          <w:p w14:paraId="72C714F8" w14:textId="6D47831A" w:rsidR="009D32BD" w:rsidRPr="00112AA5" w:rsidRDefault="009D32BD" w:rsidP="009D32BD">
            <w:pPr>
              <w:rPr>
                <w:rFonts w:eastAsia="ＭＳ 明朝"/>
                <w:lang w:val="en-US"/>
              </w:rPr>
            </w:pPr>
            <w:r>
              <w:rPr>
                <w:rFonts w:eastAsia="ＭＳ 明朝"/>
                <w:lang w:val="en-US"/>
              </w:rPr>
              <w:t xml:space="preserve">Q to moderator: is there a need for any pre-requisite on 0_1/1_1 multi-PUSCH/PDSCH capabilities (i.e. e.g. 24-1f for FG 66-3, 10-17 for FG 66-4)? </w:t>
            </w:r>
          </w:p>
        </w:tc>
      </w:tr>
      <w:tr w:rsidR="00670D3A" w:rsidRPr="00112AA5" w14:paraId="4B9D282D" w14:textId="77777777" w:rsidTr="00380E81">
        <w:tc>
          <w:tcPr>
            <w:tcW w:w="1838" w:type="dxa"/>
          </w:tcPr>
          <w:p w14:paraId="0D0688DD" w14:textId="77777777" w:rsidR="00670D3A" w:rsidRPr="00112AA5" w:rsidRDefault="00670D3A" w:rsidP="00380E81">
            <w:pPr>
              <w:rPr>
                <w:rFonts w:eastAsia="ＭＳ 明朝"/>
                <w:lang w:val="en-US"/>
              </w:rPr>
            </w:pPr>
            <w:r>
              <w:rPr>
                <w:rFonts w:eastAsia="ＭＳ 明朝" w:hint="eastAsia"/>
                <w:lang w:val="en-US"/>
              </w:rPr>
              <w:t>Qualcomm</w:t>
            </w:r>
          </w:p>
        </w:tc>
        <w:tc>
          <w:tcPr>
            <w:tcW w:w="20545" w:type="dxa"/>
          </w:tcPr>
          <w:p w14:paraId="4EBD34BD" w14:textId="77777777" w:rsidR="00670D3A" w:rsidRPr="00112AA5" w:rsidRDefault="00670D3A" w:rsidP="00380E81">
            <w:pPr>
              <w:rPr>
                <w:rFonts w:eastAsia="ＭＳ 明朝"/>
                <w:lang w:val="en-US"/>
              </w:rPr>
            </w:pPr>
            <w:r>
              <w:rPr>
                <w:rFonts w:eastAsia="ＭＳ 明朝" w:hint="eastAsia"/>
                <w:lang w:val="en-US"/>
              </w:rPr>
              <w:t>OK</w:t>
            </w:r>
          </w:p>
        </w:tc>
      </w:tr>
      <w:tr w:rsidR="00500545" w:rsidRPr="00112AA5" w14:paraId="560036DB" w14:textId="77777777">
        <w:tc>
          <w:tcPr>
            <w:tcW w:w="1838" w:type="dxa"/>
          </w:tcPr>
          <w:p w14:paraId="732A2525" w14:textId="770B1295" w:rsidR="00500545" w:rsidRPr="00112AA5" w:rsidRDefault="00065FB8">
            <w:pPr>
              <w:rPr>
                <w:rFonts w:eastAsia="ＭＳ 明朝"/>
                <w:lang w:val="en-US"/>
              </w:rPr>
            </w:pPr>
            <w:r>
              <w:rPr>
                <w:rFonts w:eastAsia="ＭＳ 明朝"/>
                <w:lang w:val="en-US"/>
              </w:rPr>
              <w:t>Apple</w:t>
            </w:r>
          </w:p>
        </w:tc>
        <w:tc>
          <w:tcPr>
            <w:tcW w:w="20545" w:type="dxa"/>
          </w:tcPr>
          <w:p w14:paraId="32DFFD2B" w14:textId="4082CA15" w:rsidR="007E6CEC" w:rsidRPr="00112AA5" w:rsidRDefault="00065FB8">
            <w:pPr>
              <w:rPr>
                <w:rFonts w:eastAsia="ＭＳ 明朝"/>
                <w:lang w:val="en-US"/>
              </w:rPr>
            </w:pPr>
            <w:r>
              <w:rPr>
                <w:rFonts w:eastAsia="ＭＳ 明朝"/>
                <w:lang w:val="en-US"/>
              </w:rPr>
              <w:t>Fine</w:t>
            </w:r>
          </w:p>
        </w:tc>
      </w:tr>
      <w:tr w:rsidR="00A80E17" w:rsidRPr="00112AA5" w14:paraId="5BF67864" w14:textId="77777777">
        <w:tc>
          <w:tcPr>
            <w:tcW w:w="1838" w:type="dxa"/>
          </w:tcPr>
          <w:p w14:paraId="61456066" w14:textId="0988420D" w:rsidR="00A80E17" w:rsidRPr="00112AA5" w:rsidRDefault="00A80E17" w:rsidP="00A80E17">
            <w:pPr>
              <w:rPr>
                <w:rFonts w:eastAsia="ＭＳ 明朝"/>
                <w:lang w:val="en-US"/>
              </w:rPr>
            </w:pPr>
            <w:r>
              <w:rPr>
                <w:rFonts w:eastAsia="ＭＳ 明朝"/>
                <w:lang w:val="en-US"/>
              </w:rPr>
              <w:t>vivo</w:t>
            </w:r>
          </w:p>
        </w:tc>
        <w:tc>
          <w:tcPr>
            <w:tcW w:w="20545" w:type="dxa"/>
          </w:tcPr>
          <w:p w14:paraId="3D901806" w14:textId="4B5AAC90" w:rsidR="00A80E17" w:rsidRPr="00112AA5" w:rsidRDefault="00A80E17" w:rsidP="00A80E17">
            <w:pPr>
              <w:rPr>
                <w:rFonts w:eastAsia="ＭＳ 明朝"/>
                <w:lang w:val="en-US"/>
              </w:rPr>
            </w:pPr>
            <w:r>
              <w:rPr>
                <w:rFonts w:eastAsia="ＭＳ 明朝"/>
                <w:lang w:val="en-US"/>
              </w:rPr>
              <w:t>OK</w:t>
            </w:r>
          </w:p>
        </w:tc>
      </w:tr>
      <w:tr w:rsidR="001D59D1" w:rsidRPr="00112AA5" w14:paraId="685E0CB6" w14:textId="77777777">
        <w:tc>
          <w:tcPr>
            <w:tcW w:w="1838" w:type="dxa"/>
          </w:tcPr>
          <w:p w14:paraId="197588D8" w14:textId="6E8D0CF4" w:rsidR="001D59D1" w:rsidRPr="00112AA5" w:rsidRDefault="001D59D1" w:rsidP="001D59D1">
            <w:pPr>
              <w:rPr>
                <w:rFonts w:eastAsia="ＭＳ 明朝"/>
                <w:lang w:val="en-US"/>
              </w:rPr>
            </w:pPr>
            <w:r>
              <w:rPr>
                <w:rFonts w:eastAsia="ＭＳ 明朝"/>
                <w:lang w:val="en-US"/>
              </w:rPr>
              <w:t>ZTE</w:t>
            </w:r>
          </w:p>
        </w:tc>
        <w:tc>
          <w:tcPr>
            <w:tcW w:w="20545" w:type="dxa"/>
          </w:tcPr>
          <w:p w14:paraId="4D0F8B41" w14:textId="3436E341" w:rsidR="001D59D1" w:rsidRPr="00112AA5" w:rsidRDefault="001D59D1" w:rsidP="001D59D1">
            <w:pPr>
              <w:rPr>
                <w:rFonts w:eastAsia="ＭＳ 明朝"/>
                <w:lang w:val="en-US"/>
              </w:rPr>
            </w:pPr>
            <w:r>
              <w:rPr>
                <w:rFonts w:eastAsia="ＭＳ 明朝"/>
                <w:lang w:val="en-US"/>
              </w:rPr>
              <w:t>We are fine with this proposal. In question 2-1, it has been clarified that one PDSCH/PUSCH scheduling is also supported and allowed for network scheduling.</w:t>
            </w:r>
          </w:p>
        </w:tc>
      </w:tr>
      <w:tr w:rsidR="00B454E7" w:rsidRPr="00112AA5" w14:paraId="0EEB602D" w14:textId="77777777" w:rsidTr="00B454E7">
        <w:tc>
          <w:tcPr>
            <w:tcW w:w="1838" w:type="dxa"/>
          </w:tcPr>
          <w:p w14:paraId="60AF0EE4" w14:textId="77777777" w:rsidR="00B454E7" w:rsidRPr="00112AA5" w:rsidRDefault="00B454E7" w:rsidP="00EE380F">
            <w:pPr>
              <w:rPr>
                <w:rFonts w:eastAsia="ＭＳ 明朝"/>
                <w:lang w:val="en-US"/>
              </w:rPr>
            </w:pPr>
            <w:r>
              <w:rPr>
                <w:rFonts w:eastAsia="ＭＳ 明朝" w:hint="eastAsia"/>
                <w:lang w:val="en-US"/>
              </w:rPr>
              <w:t>NTT DOCOMO</w:t>
            </w:r>
          </w:p>
        </w:tc>
        <w:tc>
          <w:tcPr>
            <w:tcW w:w="20545" w:type="dxa"/>
          </w:tcPr>
          <w:p w14:paraId="36DB1CC4" w14:textId="77777777" w:rsidR="00B454E7" w:rsidRPr="00112AA5" w:rsidRDefault="00B454E7" w:rsidP="00EE380F">
            <w:pPr>
              <w:rPr>
                <w:rFonts w:eastAsia="ＭＳ 明朝"/>
                <w:lang w:val="en-US"/>
              </w:rPr>
            </w:pPr>
            <w:r>
              <w:rPr>
                <w:rFonts w:eastAsia="ＭＳ 明朝"/>
                <w:lang w:val="en-US"/>
              </w:rPr>
              <w:t>F</w:t>
            </w:r>
            <w:r>
              <w:rPr>
                <w:rFonts w:eastAsia="ＭＳ 明朝" w:hint="eastAsia"/>
                <w:lang w:val="en-US"/>
              </w:rPr>
              <w:t>ine with the proposal.</w:t>
            </w:r>
          </w:p>
        </w:tc>
      </w:tr>
      <w:tr w:rsidR="003A7ED7" w:rsidRPr="00112AA5" w14:paraId="347F3A39" w14:textId="77777777" w:rsidTr="00B454E7">
        <w:tc>
          <w:tcPr>
            <w:tcW w:w="1838" w:type="dxa"/>
          </w:tcPr>
          <w:p w14:paraId="735A5C40" w14:textId="120D2222" w:rsidR="003A7ED7" w:rsidRDefault="003A7ED7" w:rsidP="00EE380F">
            <w:pPr>
              <w:rPr>
                <w:rFonts w:eastAsia="ＭＳ 明朝"/>
                <w:lang w:val="en-US"/>
              </w:rPr>
            </w:pPr>
            <w:r>
              <w:rPr>
                <w:rFonts w:eastAsia="ＭＳ 明朝"/>
                <w:lang w:val="en-US"/>
              </w:rPr>
              <w:t>Lenovo</w:t>
            </w:r>
          </w:p>
        </w:tc>
        <w:tc>
          <w:tcPr>
            <w:tcW w:w="20545" w:type="dxa"/>
          </w:tcPr>
          <w:p w14:paraId="6C91E807" w14:textId="5214FD57" w:rsidR="003A7ED7" w:rsidRDefault="003A7ED7" w:rsidP="00EE380F">
            <w:pPr>
              <w:rPr>
                <w:rFonts w:eastAsia="ＭＳ 明朝"/>
                <w:lang w:val="en-US"/>
              </w:rPr>
            </w:pPr>
            <w:r>
              <w:rPr>
                <w:rFonts w:eastAsia="ＭＳ 明朝"/>
                <w:lang w:val="en-US"/>
              </w:rPr>
              <w:t>OK</w:t>
            </w:r>
          </w:p>
        </w:tc>
      </w:tr>
    </w:tbl>
    <w:p w14:paraId="544C32E0" w14:textId="77777777" w:rsidR="0022762D" w:rsidRDefault="0022762D" w:rsidP="00DA0DE4">
      <w:pPr>
        <w:rPr>
          <w:rFonts w:eastAsia="ＭＳ 明朝"/>
          <w:lang w:val="en-US"/>
        </w:rPr>
      </w:pPr>
    </w:p>
    <w:p w14:paraId="1999AC83" w14:textId="208ADD50" w:rsidR="001826CD" w:rsidRDefault="001826CD" w:rsidP="001826CD">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2-</w:t>
      </w:r>
      <w:r w:rsidR="0022762D">
        <w:rPr>
          <w:rFonts w:ascii="Times New Roman" w:eastAsiaTheme="minorEastAsia" w:hAnsi="Times New Roman" w:hint="eastAsia"/>
          <w:b/>
          <w:bCs/>
          <w:i w:val="0"/>
          <w:highlight w:val="yellow"/>
          <w:lang w:val="en-US"/>
        </w:rPr>
        <w:t>4</w:t>
      </w:r>
      <w:r w:rsidRPr="00F16392">
        <w:rPr>
          <w:rFonts w:ascii="Times New Roman" w:hAnsi="Times New Roman"/>
          <w:b/>
          <w:bCs/>
          <w:i w:val="0"/>
          <w:highlight w:val="yellow"/>
          <w:lang w:val="en-US"/>
        </w:rPr>
        <w:t>:</w:t>
      </w:r>
    </w:p>
    <w:p w14:paraId="6659AC6F" w14:textId="29BDBCAC" w:rsidR="001826CD" w:rsidRDefault="001826CD" w:rsidP="001826CD">
      <w:pPr>
        <w:rPr>
          <w:rFonts w:eastAsia="ＭＳ 明朝"/>
          <w:b/>
          <w:bCs/>
          <w:lang w:val="en-US"/>
        </w:rPr>
      </w:pPr>
      <w:r>
        <w:rPr>
          <w:rFonts w:eastAsia="ＭＳ 明朝" w:hint="eastAsia"/>
          <w:b/>
          <w:bCs/>
          <w:lang w:val="en-US"/>
        </w:rPr>
        <w:t>Companies are encouraged to share views on</w:t>
      </w:r>
      <w:r w:rsidR="0022762D">
        <w:rPr>
          <w:rFonts w:eastAsia="ＭＳ 明朝" w:hint="eastAsia"/>
          <w:b/>
          <w:bCs/>
          <w:lang w:val="en-US"/>
        </w:rPr>
        <w:t xml:space="preserve"> which Type should be defined for FG 66-3 and 66-4</w:t>
      </w:r>
      <w:r>
        <w:rPr>
          <w:rFonts w:eastAsia="ＭＳ 明朝" w:hint="eastAsia"/>
          <w:b/>
          <w:bCs/>
          <w:lang w:val="en-US"/>
        </w:rPr>
        <w:t xml:space="preserve">: </w:t>
      </w:r>
    </w:p>
    <w:p w14:paraId="4D8CCD07" w14:textId="0816FF83" w:rsidR="0022762D" w:rsidRDefault="0022762D" w:rsidP="0022762D">
      <w:pPr>
        <w:pStyle w:val="aff6"/>
        <w:numPr>
          <w:ilvl w:val="0"/>
          <w:numId w:val="32"/>
        </w:numPr>
        <w:ind w:leftChars="0"/>
        <w:rPr>
          <w:rFonts w:eastAsia="ＭＳ 明朝"/>
          <w:b/>
          <w:bCs/>
          <w:lang w:val="en-US"/>
        </w:rPr>
      </w:pPr>
      <w:r>
        <w:rPr>
          <w:rFonts w:eastAsia="ＭＳ 明朝"/>
          <w:b/>
          <w:bCs/>
          <w:lang w:val="en-US"/>
        </w:rPr>
        <w:t>A</w:t>
      </w:r>
      <w:r>
        <w:rPr>
          <w:rFonts w:eastAsia="ＭＳ 明朝" w:hint="eastAsia"/>
          <w:b/>
          <w:bCs/>
          <w:lang w:val="en-US"/>
        </w:rPr>
        <w:t>lt-1: Per band</w:t>
      </w:r>
      <w:r w:rsidR="00E12028">
        <w:rPr>
          <w:rFonts w:eastAsia="ＭＳ 明朝" w:hint="eastAsia"/>
          <w:b/>
          <w:bCs/>
          <w:lang w:val="en-US"/>
        </w:rPr>
        <w:t xml:space="preserve"> (</w:t>
      </w:r>
      <w:r w:rsidR="00C74EE3">
        <w:rPr>
          <w:rFonts w:eastAsia="ＭＳ 明朝" w:hint="eastAsia"/>
          <w:b/>
          <w:bCs/>
          <w:lang w:val="en-US"/>
        </w:rPr>
        <w:t>FG66-3/4 is reported for a band where multi-PXSCH</w:t>
      </w:r>
      <w:r w:rsidR="00A36E0B">
        <w:rPr>
          <w:rFonts w:eastAsia="ＭＳ 明朝" w:hint="eastAsia"/>
          <w:b/>
          <w:bCs/>
          <w:lang w:val="en-US"/>
        </w:rPr>
        <w:t xml:space="preserve"> can be scheduled for cell(s) in the band</w:t>
      </w:r>
      <w:r w:rsidR="00E12028">
        <w:rPr>
          <w:rFonts w:eastAsia="ＭＳ 明朝" w:hint="eastAsia"/>
          <w:b/>
          <w:bCs/>
          <w:lang w:val="en-US"/>
        </w:rPr>
        <w:t>)</w:t>
      </w:r>
    </w:p>
    <w:p w14:paraId="5B795E34" w14:textId="44D5CC15" w:rsidR="0022762D" w:rsidRPr="0022762D" w:rsidRDefault="0022762D" w:rsidP="0022762D">
      <w:pPr>
        <w:pStyle w:val="aff6"/>
        <w:numPr>
          <w:ilvl w:val="0"/>
          <w:numId w:val="32"/>
        </w:numPr>
        <w:ind w:leftChars="0"/>
        <w:rPr>
          <w:rFonts w:eastAsia="ＭＳ 明朝"/>
          <w:b/>
          <w:bCs/>
          <w:lang w:val="en-US"/>
        </w:rPr>
      </w:pPr>
      <w:r>
        <w:rPr>
          <w:rFonts w:eastAsia="ＭＳ 明朝" w:hint="eastAsia"/>
          <w:b/>
          <w:bCs/>
          <w:lang w:val="en-US"/>
        </w:rPr>
        <w:t>Alt-2: Per BC</w:t>
      </w:r>
    </w:p>
    <w:tbl>
      <w:tblPr>
        <w:tblStyle w:val="afd"/>
        <w:tblW w:w="0" w:type="auto"/>
        <w:tblLook w:val="04A0" w:firstRow="1" w:lastRow="0" w:firstColumn="1" w:lastColumn="0" w:noHBand="0" w:noVBand="1"/>
      </w:tblPr>
      <w:tblGrid>
        <w:gridCol w:w="1838"/>
        <w:gridCol w:w="20545"/>
      </w:tblGrid>
      <w:tr w:rsidR="0022762D" w:rsidRPr="00112AA5" w14:paraId="344525C0" w14:textId="77777777">
        <w:tc>
          <w:tcPr>
            <w:tcW w:w="1838" w:type="dxa"/>
            <w:shd w:val="clear" w:color="auto" w:fill="E7E6E6" w:themeFill="background2"/>
          </w:tcPr>
          <w:p w14:paraId="5F3C64C3" w14:textId="77777777" w:rsidR="0022762D" w:rsidRPr="00112AA5" w:rsidRDefault="0022762D">
            <w:pPr>
              <w:rPr>
                <w:rFonts w:eastAsia="ＭＳ 明朝"/>
                <w:lang w:val="en-US"/>
              </w:rPr>
            </w:pPr>
            <w:r w:rsidRPr="00112AA5">
              <w:rPr>
                <w:rFonts w:eastAsia="ＭＳ 明朝"/>
                <w:lang w:val="en-US"/>
              </w:rPr>
              <w:t>C</w:t>
            </w:r>
            <w:r w:rsidRPr="00112AA5">
              <w:rPr>
                <w:rFonts w:eastAsia="ＭＳ 明朝" w:hint="eastAsia"/>
                <w:lang w:val="en-US"/>
              </w:rPr>
              <w:t>ompanies</w:t>
            </w:r>
          </w:p>
        </w:tc>
        <w:tc>
          <w:tcPr>
            <w:tcW w:w="20545" w:type="dxa"/>
            <w:shd w:val="clear" w:color="auto" w:fill="E7E6E6" w:themeFill="background2"/>
          </w:tcPr>
          <w:p w14:paraId="2AF280D5" w14:textId="77777777" w:rsidR="0022762D" w:rsidRPr="00112AA5" w:rsidRDefault="0022762D">
            <w:pPr>
              <w:rPr>
                <w:rFonts w:eastAsia="ＭＳ 明朝"/>
                <w:lang w:val="en-US"/>
              </w:rPr>
            </w:pPr>
            <w:r w:rsidRPr="00112AA5">
              <w:rPr>
                <w:rFonts w:eastAsia="ＭＳ 明朝"/>
                <w:lang w:val="en-US"/>
              </w:rPr>
              <w:t>C</w:t>
            </w:r>
            <w:r w:rsidRPr="00112AA5">
              <w:rPr>
                <w:rFonts w:eastAsia="ＭＳ 明朝" w:hint="eastAsia"/>
                <w:lang w:val="en-US"/>
              </w:rPr>
              <w:t xml:space="preserve">omments </w:t>
            </w:r>
          </w:p>
        </w:tc>
      </w:tr>
      <w:tr w:rsidR="0022762D" w:rsidRPr="00112AA5" w14:paraId="3D8FC088" w14:textId="77777777">
        <w:tc>
          <w:tcPr>
            <w:tcW w:w="1838" w:type="dxa"/>
          </w:tcPr>
          <w:p w14:paraId="5BC5FD55" w14:textId="56658A78" w:rsidR="0022762D" w:rsidRPr="00112AA5" w:rsidRDefault="00440C8B">
            <w:pPr>
              <w:rPr>
                <w:rFonts w:eastAsia="ＭＳ 明朝"/>
                <w:lang w:val="en-US"/>
              </w:rPr>
            </w:pPr>
            <w:r>
              <w:rPr>
                <w:rFonts w:eastAsia="ＭＳ 明朝"/>
                <w:lang w:val="en-US"/>
              </w:rPr>
              <w:t>Nokia</w:t>
            </w:r>
          </w:p>
        </w:tc>
        <w:tc>
          <w:tcPr>
            <w:tcW w:w="20545" w:type="dxa"/>
          </w:tcPr>
          <w:p w14:paraId="559483C3" w14:textId="5C74F6AB" w:rsidR="00440C8B" w:rsidRPr="00112AA5" w:rsidRDefault="00440C8B">
            <w:pPr>
              <w:rPr>
                <w:rFonts w:eastAsia="ＭＳ 明朝"/>
                <w:lang w:val="en-US"/>
              </w:rPr>
            </w:pPr>
            <w:r>
              <w:rPr>
                <w:rFonts w:eastAsia="ＭＳ 明朝"/>
                <w:lang w:val="en-US"/>
              </w:rPr>
              <w:t>If we adopt Proposal 2-3 above, then the pre-requisite FG would be per BC. Seems at least that from RAN2 guidance this would be more towards Alt-2 – but we agree that in principle Alt. 1 would be sufficient.</w:t>
            </w:r>
          </w:p>
        </w:tc>
      </w:tr>
      <w:tr w:rsidR="00CC4378" w:rsidRPr="00112AA5" w14:paraId="3CC19E2E" w14:textId="77777777" w:rsidTr="00380E81">
        <w:tc>
          <w:tcPr>
            <w:tcW w:w="1838" w:type="dxa"/>
          </w:tcPr>
          <w:p w14:paraId="23092F72" w14:textId="77777777" w:rsidR="00CC4378" w:rsidRPr="00112AA5" w:rsidRDefault="00CC4378" w:rsidP="00380E81">
            <w:pPr>
              <w:rPr>
                <w:rFonts w:eastAsia="ＭＳ 明朝"/>
                <w:lang w:val="en-US"/>
              </w:rPr>
            </w:pPr>
            <w:r>
              <w:rPr>
                <w:rFonts w:eastAsia="ＭＳ 明朝" w:hint="eastAsia"/>
                <w:lang w:val="en-US"/>
              </w:rPr>
              <w:t>Qualcomm</w:t>
            </w:r>
          </w:p>
        </w:tc>
        <w:tc>
          <w:tcPr>
            <w:tcW w:w="20545" w:type="dxa"/>
          </w:tcPr>
          <w:p w14:paraId="326DE39C" w14:textId="77777777" w:rsidR="00CC4378" w:rsidRPr="00112AA5" w:rsidRDefault="00CC4378" w:rsidP="00380E81">
            <w:pPr>
              <w:rPr>
                <w:rFonts w:eastAsia="ＭＳ 明朝"/>
                <w:lang w:val="en-US"/>
              </w:rPr>
            </w:pPr>
            <w:r>
              <w:rPr>
                <w:rFonts w:eastAsia="ＭＳ 明朝" w:hint="eastAsia"/>
                <w:lang w:val="en-US"/>
              </w:rPr>
              <w:t>We prefer Alt-1.</w:t>
            </w:r>
          </w:p>
        </w:tc>
      </w:tr>
      <w:tr w:rsidR="0022762D" w:rsidRPr="00112AA5" w14:paraId="36E109D8" w14:textId="77777777">
        <w:tc>
          <w:tcPr>
            <w:tcW w:w="1838" w:type="dxa"/>
          </w:tcPr>
          <w:p w14:paraId="4EDA0270" w14:textId="5E0B9C55" w:rsidR="0022762D" w:rsidRPr="0045161F" w:rsidRDefault="0045161F">
            <w:pPr>
              <w:rPr>
                <w:rFonts w:eastAsia="SimSun"/>
                <w:lang w:val="en-US" w:eastAsia="zh-CN"/>
              </w:rPr>
            </w:pPr>
            <w:r>
              <w:rPr>
                <w:rFonts w:eastAsia="SimSun" w:hint="eastAsia"/>
                <w:lang w:val="en-US" w:eastAsia="zh-CN"/>
              </w:rPr>
              <w:t>H</w:t>
            </w:r>
            <w:r>
              <w:rPr>
                <w:rFonts w:eastAsia="SimSun"/>
                <w:lang w:val="en-US" w:eastAsia="zh-CN"/>
              </w:rPr>
              <w:t>uawei, HiSilicon</w:t>
            </w:r>
          </w:p>
        </w:tc>
        <w:tc>
          <w:tcPr>
            <w:tcW w:w="20545" w:type="dxa"/>
          </w:tcPr>
          <w:p w14:paraId="1C9C6525" w14:textId="580C44EB" w:rsidR="0022762D" w:rsidRPr="0045161F" w:rsidRDefault="0045161F">
            <w:pPr>
              <w:rPr>
                <w:rFonts w:eastAsia="SimSun"/>
                <w:lang w:val="en-US" w:eastAsia="zh-CN"/>
              </w:rPr>
            </w:pPr>
            <w:r>
              <w:rPr>
                <w:rFonts w:eastAsia="SimSun" w:hint="eastAsia"/>
                <w:lang w:val="en-US" w:eastAsia="zh-CN"/>
              </w:rPr>
              <w:t>A</w:t>
            </w:r>
            <w:r>
              <w:rPr>
                <w:rFonts w:eastAsia="SimSun"/>
                <w:lang w:val="en-US" w:eastAsia="zh-CN"/>
              </w:rPr>
              <w:t>lt 2.</w:t>
            </w:r>
          </w:p>
        </w:tc>
      </w:tr>
      <w:tr w:rsidR="0022762D" w:rsidRPr="00112AA5" w14:paraId="5BD6E96C" w14:textId="77777777">
        <w:tc>
          <w:tcPr>
            <w:tcW w:w="1838" w:type="dxa"/>
          </w:tcPr>
          <w:p w14:paraId="72436F4B" w14:textId="0BE7F0AF" w:rsidR="0022762D" w:rsidRPr="00112AA5" w:rsidRDefault="004E4306">
            <w:pPr>
              <w:rPr>
                <w:rFonts w:eastAsia="ＭＳ 明朝"/>
                <w:lang w:val="en-US"/>
              </w:rPr>
            </w:pPr>
            <w:r>
              <w:rPr>
                <w:rFonts w:eastAsia="ＭＳ 明朝"/>
                <w:lang w:val="en-US"/>
              </w:rPr>
              <w:t>Apple</w:t>
            </w:r>
          </w:p>
        </w:tc>
        <w:tc>
          <w:tcPr>
            <w:tcW w:w="20545" w:type="dxa"/>
          </w:tcPr>
          <w:p w14:paraId="2011898F" w14:textId="10EAC8AE" w:rsidR="0022762D" w:rsidRPr="00112AA5" w:rsidRDefault="004E4306">
            <w:pPr>
              <w:rPr>
                <w:rFonts w:eastAsia="ＭＳ 明朝"/>
                <w:lang w:val="en-US"/>
              </w:rPr>
            </w:pPr>
            <w:r>
              <w:rPr>
                <w:rFonts w:eastAsia="ＭＳ 明朝"/>
                <w:lang w:val="en-US"/>
              </w:rPr>
              <w:t>Per band</w:t>
            </w:r>
          </w:p>
        </w:tc>
      </w:tr>
      <w:tr w:rsidR="00A80E17" w:rsidRPr="00112AA5" w14:paraId="11286BD8" w14:textId="77777777">
        <w:tc>
          <w:tcPr>
            <w:tcW w:w="1838" w:type="dxa"/>
          </w:tcPr>
          <w:p w14:paraId="5EC5B018" w14:textId="2500AA70" w:rsidR="00A80E17" w:rsidRPr="00112AA5" w:rsidRDefault="00A80E17" w:rsidP="00A80E17">
            <w:pPr>
              <w:rPr>
                <w:rFonts w:eastAsia="ＭＳ 明朝"/>
                <w:lang w:val="en-US"/>
              </w:rPr>
            </w:pPr>
            <w:r>
              <w:rPr>
                <w:rFonts w:eastAsia="ＭＳ 明朝"/>
                <w:lang w:val="en-US"/>
              </w:rPr>
              <w:t>vivo</w:t>
            </w:r>
          </w:p>
        </w:tc>
        <w:tc>
          <w:tcPr>
            <w:tcW w:w="20545" w:type="dxa"/>
          </w:tcPr>
          <w:p w14:paraId="61017D15" w14:textId="259761D5" w:rsidR="00A80E17" w:rsidRPr="00112AA5" w:rsidRDefault="00A80E17" w:rsidP="00A80E17">
            <w:pPr>
              <w:rPr>
                <w:rFonts w:eastAsia="ＭＳ 明朝"/>
                <w:lang w:val="en-US"/>
              </w:rPr>
            </w:pPr>
            <w:r>
              <w:rPr>
                <w:rFonts w:eastAsia="ＭＳ 明朝"/>
                <w:lang w:val="en-US"/>
              </w:rPr>
              <w:t>Alt-2.</w:t>
            </w:r>
          </w:p>
        </w:tc>
      </w:tr>
      <w:tr w:rsidR="001D59D1" w:rsidRPr="00112AA5" w14:paraId="5B4EE317" w14:textId="77777777">
        <w:tc>
          <w:tcPr>
            <w:tcW w:w="1838" w:type="dxa"/>
          </w:tcPr>
          <w:p w14:paraId="0CC68D20" w14:textId="3EEC5B0A" w:rsidR="001D59D1" w:rsidRDefault="001D59D1" w:rsidP="001D59D1">
            <w:pPr>
              <w:rPr>
                <w:rFonts w:eastAsia="ＭＳ 明朝"/>
                <w:lang w:val="en-US"/>
              </w:rPr>
            </w:pPr>
            <w:r>
              <w:rPr>
                <w:rFonts w:eastAsia="ＭＳ 明朝"/>
                <w:lang w:val="en-US"/>
              </w:rPr>
              <w:t>ZTE</w:t>
            </w:r>
          </w:p>
        </w:tc>
        <w:tc>
          <w:tcPr>
            <w:tcW w:w="20545" w:type="dxa"/>
          </w:tcPr>
          <w:p w14:paraId="3820BF12" w14:textId="0C6D6F98" w:rsidR="001D59D1" w:rsidRDefault="001D59D1" w:rsidP="001D59D1">
            <w:pPr>
              <w:rPr>
                <w:rFonts w:eastAsia="ＭＳ 明朝"/>
                <w:lang w:val="en-US"/>
              </w:rPr>
            </w:pPr>
            <w:r>
              <w:rPr>
                <w:rFonts w:eastAsia="ＭＳ 明朝"/>
                <w:lang w:val="en-US"/>
              </w:rPr>
              <w:t>We think it should be per BC to align with the FGs for Rel-18 MC.</w:t>
            </w:r>
          </w:p>
        </w:tc>
      </w:tr>
      <w:tr w:rsidR="00DE78B2" w:rsidRPr="00112AA5" w14:paraId="0347D351" w14:textId="77777777">
        <w:tc>
          <w:tcPr>
            <w:tcW w:w="1838" w:type="dxa"/>
          </w:tcPr>
          <w:p w14:paraId="79A170F1" w14:textId="6A71CD66" w:rsidR="00DE78B2" w:rsidRDefault="00DE78B2" w:rsidP="001D59D1">
            <w:pPr>
              <w:rPr>
                <w:rFonts w:eastAsia="ＭＳ 明朝"/>
                <w:lang w:val="en-US"/>
              </w:rPr>
            </w:pPr>
            <w:r>
              <w:rPr>
                <w:rFonts w:eastAsia="ＭＳ 明朝"/>
                <w:lang w:val="en-US"/>
              </w:rPr>
              <w:t>MediaTek</w:t>
            </w:r>
          </w:p>
        </w:tc>
        <w:tc>
          <w:tcPr>
            <w:tcW w:w="20545" w:type="dxa"/>
          </w:tcPr>
          <w:p w14:paraId="4176BD45" w14:textId="4B429900" w:rsidR="00DE78B2" w:rsidRDefault="00DE78B2" w:rsidP="001D59D1">
            <w:pPr>
              <w:rPr>
                <w:rFonts w:eastAsia="ＭＳ 明朝"/>
                <w:lang w:val="en-US"/>
              </w:rPr>
            </w:pPr>
            <w:r>
              <w:rPr>
                <w:rFonts w:eastAsia="ＭＳ 明朝"/>
                <w:lang w:val="en-US"/>
              </w:rPr>
              <w:t>Alt-2 preferred.</w:t>
            </w:r>
          </w:p>
        </w:tc>
      </w:tr>
      <w:tr w:rsidR="00020122" w:rsidRPr="00112AA5" w14:paraId="62CE6AC7" w14:textId="77777777" w:rsidTr="00020122">
        <w:tc>
          <w:tcPr>
            <w:tcW w:w="1838" w:type="dxa"/>
          </w:tcPr>
          <w:p w14:paraId="1CE4CB16" w14:textId="77777777" w:rsidR="00020122" w:rsidRPr="00112AA5" w:rsidRDefault="00020122" w:rsidP="00EE380F">
            <w:pPr>
              <w:rPr>
                <w:rFonts w:eastAsia="ＭＳ 明朝"/>
                <w:lang w:val="en-US"/>
              </w:rPr>
            </w:pPr>
            <w:r>
              <w:rPr>
                <w:rFonts w:eastAsia="ＭＳ 明朝" w:hint="eastAsia"/>
                <w:lang w:val="en-US"/>
              </w:rPr>
              <w:t>NTT DOCOMO</w:t>
            </w:r>
          </w:p>
        </w:tc>
        <w:tc>
          <w:tcPr>
            <w:tcW w:w="20545" w:type="dxa"/>
          </w:tcPr>
          <w:p w14:paraId="104FDC98" w14:textId="77777777" w:rsidR="00020122" w:rsidRPr="00112AA5" w:rsidRDefault="00020122" w:rsidP="00EE380F">
            <w:pPr>
              <w:rPr>
                <w:rFonts w:eastAsia="ＭＳ 明朝"/>
                <w:lang w:val="en-US"/>
              </w:rPr>
            </w:pPr>
            <w:r>
              <w:rPr>
                <w:rFonts w:eastAsia="ＭＳ 明朝" w:hint="eastAsia"/>
                <w:lang w:val="en-US"/>
              </w:rPr>
              <w:t xml:space="preserve">Support Alt-1. </w:t>
            </w:r>
            <w:r w:rsidRPr="009828E1">
              <w:rPr>
                <w:rFonts w:eastAsia="ＭＳ 明朝"/>
                <w:lang w:val="en-US"/>
              </w:rPr>
              <w:t>If it is defined as per BC, our understanding is that it may imply that a UE supporting this FG needs to support multi-cell multi-PxSCH scheduling in any of cell in the set of cells that support multi-cell scheduling. It is not very problematic for us, while we think it could be for gNB/UE vendor point of views, which may cause under reporting issue.</w:t>
            </w:r>
          </w:p>
        </w:tc>
      </w:tr>
      <w:tr w:rsidR="003A7ED7" w:rsidRPr="00112AA5" w14:paraId="1A5E1D50" w14:textId="77777777" w:rsidTr="00020122">
        <w:tc>
          <w:tcPr>
            <w:tcW w:w="1838" w:type="dxa"/>
          </w:tcPr>
          <w:p w14:paraId="30C1CA4C" w14:textId="13837026" w:rsidR="003A7ED7" w:rsidRDefault="003A7ED7" w:rsidP="00EE380F">
            <w:pPr>
              <w:rPr>
                <w:rFonts w:eastAsia="ＭＳ 明朝"/>
                <w:lang w:val="en-US"/>
              </w:rPr>
            </w:pPr>
            <w:r>
              <w:rPr>
                <w:rFonts w:eastAsia="ＭＳ 明朝"/>
                <w:lang w:val="en-US"/>
              </w:rPr>
              <w:t>Lenovo</w:t>
            </w:r>
          </w:p>
        </w:tc>
        <w:tc>
          <w:tcPr>
            <w:tcW w:w="20545" w:type="dxa"/>
          </w:tcPr>
          <w:p w14:paraId="157A92CA" w14:textId="009F75F0" w:rsidR="003A7ED7" w:rsidRDefault="003A7ED7" w:rsidP="00EE380F">
            <w:pPr>
              <w:rPr>
                <w:rFonts w:eastAsia="ＭＳ 明朝"/>
                <w:lang w:val="en-US"/>
              </w:rPr>
            </w:pPr>
            <w:r>
              <w:rPr>
                <w:rFonts w:eastAsia="ＭＳ 明朝"/>
                <w:lang w:val="en-US"/>
              </w:rPr>
              <w:t>We support Alt 1.</w:t>
            </w:r>
          </w:p>
        </w:tc>
      </w:tr>
      <w:tr w:rsidR="00211319" w:rsidRPr="00112AA5" w14:paraId="1486D244" w14:textId="77777777" w:rsidTr="00020122">
        <w:tc>
          <w:tcPr>
            <w:tcW w:w="1838" w:type="dxa"/>
          </w:tcPr>
          <w:p w14:paraId="0E9D00C3" w14:textId="05CC9FF4" w:rsidR="00211319" w:rsidRDefault="00211319" w:rsidP="00EE380F">
            <w:pPr>
              <w:rPr>
                <w:rFonts w:eastAsia="ＭＳ 明朝"/>
                <w:lang w:val="en-US"/>
              </w:rPr>
            </w:pPr>
            <w:r>
              <w:rPr>
                <w:rFonts w:eastAsia="ＭＳ 明朝"/>
                <w:lang w:val="en-US"/>
              </w:rPr>
              <w:t>MediaTek</w:t>
            </w:r>
          </w:p>
        </w:tc>
        <w:tc>
          <w:tcPr>
            <w:tcW w:w="20545" w:type="dxa"/>
          </w:tcPr>
          <w:p w14:paraId="3832EBA4" w14:textId="70FF6216" w:rsidR="00211319" w:rsidRDefault="00211319" w:rsidP="00EE380F">
            <w:pPr>
              <w:rPr>
                <w:rFonts w:eastAsia="ＭＳ 明朝"/>
                <w:lang w:val="en-US"/>
              </w:rPr>
            </w:pPr>
            <w:r>
              <w:rPr>
                <w:rFonts w:eastAsia="ＭＳ 明朝"/>
                <w:lang w:val="en-US"/>
              </w:rPr>
              <w:t>If this is supported for intra-band scheduling and scheduled cells only, then per band could be ok. If we support cross band scheduling, then the more complex DCI may further exaggerate any UE restrictions for cross-SCS scheduling (for Rel-18 and Rel-19). Therefore, Alt-2 and Alt-2 may not be sufficient there and we may need to report support or not for a given cell set capability of rel-18 and rel-19.</w:t>
            </w:r>
            <w:r w:rsidR="00847E65">
              <w:rPr>
                <w:rFonts w:eastAsia="ＭＳ 明朝"/>
                <w:lang w:val="en-US"/>
              </w:rPr>
              <w:t xml:space="preserve"> So per band or per band combination or even “per band per band combination” would not necessarily prevent under-reporting issues.</w:t>
            </w:r>
          </w:p>
        </w:tc>
      </w:tr>
    </w:tbl>
    <w:p w14:paraId="36A957CA" w14:textId="77777777" w:rsidR="001826CD" w:rsidRPr="00020122" w:rsidRDefault="001826CD" w:rsidP="00DA0DE4">
      <w:pPr>
        <w:rPr>
          <w:rFonts w:eastAsia="ＭＳ 明朝"/>
          <w:lang w:val="en-US"/>
        </w:rPr>
      </w:pPr>
    </w:p>
    <w:p w14:paraId="785BFF0D" w14:textId="1D6AC78F" w:rsidR="00BD1689" w:rsidRDefault="00BD1689" w:rsidP="00BD1689">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lastRenderedPageBreak/>
        <w:t>Question 2-</w:t>
      </w:r>
      <w:r w:rsidR="008E4E34">
        <w:rPr>
          <w:rFonts w:ascii="Times New Roman" w:eastAsiaTheme="minorEastAsia" w:hAnsi="Times New Roman" w:hint="eastAsia"/>
          <w:b/>
          <w:bCs/>
          <w:i w:val="0"/>
          <w:highlight w:val="yellow"/>
          <w:lang w:val="en-US"/>
        </w:rPr>
        <w:t>5</w:t>
      </w:r>
      <w:r w:rsidRPr="00F16392">
        <w:rPr>
          <w:rFonts w:ascii="Times New Roman" w:hAnsi="Times New Roman"/>
          <w:b/>
          <w:bCs/>
          <w:i w:val="0"/>
          <w:highlight w:val="yellow"/>
          <w:lang w:val="en-US"/>
        </w:rPr>
        <w:t>:</w:t>
      </w:r>
    </w:p>
    <w:p w14:paraId="34004E60" w14:textId="77777777" w:rsidR="000D7D2E" w:rsidRDefault="00BD1689" w:rsidP="00BD1689">
      <w:pPr>
        <w:rPr>
          <w:rFonts w:eastAsia="ＭＳ 明朝"/>
          <w:b/>
          <w:bCs/>
          <w:lang w:val="en-US"/>
        </w:rPr>
      </w:pPr>
      <w:r>
        <w:rPr>
          <w:rFonts w:eastAsia="ＭＳ 明朝" w:hint="eastAsia"/>
          <w:b/>
          <w:bCs/>
          <w:lang w:val="en-US"/>
        </w:rPr>
        <w:t xml:space="preserve">Companies are encouraged to share views on </w:t>
      </w:r>
      <w:r w:rsidR="000D7D2E">
        <w:rPr>
          <w:rFonts w:eastAsia="ＭＳ 明朝"/>
          <w:b/>
          <w:bCs/>
          <w:lang w:val="en-US"/>
        </w:rPr>
        <w:t>“</w:t>
      </w:r>
      <w:r w:rsidR="000D7D2E" w:rsidRPr="000D7D2E">
        <w:rPr>
          <w:rFonts w:eastAsia="ＭＳ 明朝"/>
          <w:b/>
          <w:bCs/>
          <w:lang w:val="en-US"/>
        </w:rPr>
        <w:t>FFS: 2. supported HARQ enhancement. details for component 2</w:t>
      </w:r>
      <w:r w:rsidR="000D7D2E">
        <w:rPr>
          <w:rFonts w:eastAsia="ＭＳ 明朝"/>
          <w:b/>
          <w:bCs/>
          <w:lang w:val="en-US"/>
        </w:rPr>
        <w:t>”</w:t>
      </w:r>
      <w:r w:rsidR="000D7D2E">
        <w:rPr>
          <w:rFonts w:eastAsia="ＭＳ 明朝" w:hint="eastAsia"/>
          <w:b/>
          <w:bCs/>
          <w:lang w:val="en-US"/>
        </w:rPr>
        <w:t xml:space="preserve"> </w:t>
      </w:r>
      <w:r>
        <w:rPr>
          <w:rFonts w:eastAsia="ＭＳ 明朝" w:hint="eastAsia"/>
          <w:b/>
          <w:bCs/>
          <w:lang w:val="en-US"/>
        </w:rPr>
        <w:t>for FG 66-3:</w:t>
      </w:r>
    </w:p>
    <w:p w14:paraId="63170BF6" w14:textId="4072DDC1" w:rsidR="00BD1689" w:rsidRDefault="000D7D2E" w:rsidP="000D7D2E">
      <w:pPr>
        <w:pStyle w:val="aff6"/>
        <w:numPr>
          <w:ilvl w:val="0"/>
          <w:numId w:val="32"/>
        </w:numPr>
        <w:ind w:leftChars="0"/>
        <w:rPr>
          <w:rFonts w:eastAsia="ＭＳ 明朝"/>
          <w:b/>
          <w:bCs/>
          <w:lang w:val="en-US"/>
        </w:rPr>
      </w:pPr>
      <w:r>
        <w:rPr>
          <w:rFonts w:eastAsia="ＭＳ 明朝"/>
          <w:b/>
          <w:bCs/>
          <w:lang w:val="en-US"/>
        </w:rPr>
        <w:t>A</w:t>
      </w:r>
      <w:r>
        <w:rPr>
          <w:rFonts w:eastAsia="ＭＳ 明朝" w:hint="eastAsia"/>
          <w:b/>
          <w:bCs/>
          <w:lang w:val="en-US"/>
        </w:rPr>
        <w:t xml:space="preserve">lt-1: </w:t>
      </w:r>
      <w:r w:rsidR="00F964B2">
        <w:rPr>
          <w:rFonts w:eastAsia="ＭＳ 明朝" w:hint="eastAsia"/>
          <w:b/>
          <w:bCs/>
          <w:lang w:val="en-US"/>
        </w:rPr>
        <w:t xml:space="preserve">Reuse FG 24-1f component 2, i.e., </w:t>
      </w:r>
      <w:r w:rsidR="00F964B2">
        <w:rPr>
          <w:rFonts w:eastAsia="ＭＳ 明朝"/>
          <w:b/>
          <w:bCs/>
          <w:lang w:val="en-US"/>
        </w:rPr>
        <w:t>“</w:t>
      </w:r>
      <w:r w:rsidR="00EC2B54" w:rsidRPr="00EC2B54">
        <w:rPr>
          <w:rFonts w:eastAsia="ＭＳ 明朝"/>
          <w:b/>
          <w:bCs/>
          <w:lang w:val="en-US"/>
        </w:rPr>
        <w:t xml:space="preserve">HARQ enhancements for both type 1 and type 2 HARQ codebook for supporting </w:t>
      </w:r>
      <w:r w:rsidR="008E4E34">
        <w:rPr>
          <w:rFonts w:eastAsia="ＭＳ 明朝" w:hint="eastAsia"/>
          <w:b/>
          <w:bCs/>
          <w:lang w:val="en-US"/>
        </w:rPr>
        <w:t xml:space="preserve">multi-cell </w:t>
      </w:r>
      <w:r w:rsidR="00EC2B54" w:rsidRPr="00EC2B54">
        <w:rPr>
          <w:rFonts w:eastAsia="ＭＳ 明朝"/>
          <w:b/>
          <w:bCs/>
          <w:lang w:val="en-US"/>
        </w:rPr>
        <w:t>multi-PDSCH scheduling with singe DCI</w:t>
      </w:r>
      <w:r w:rsidR="00F964B2">
        <w:rPr>
          <w:rFonts w:eastAsia="ＭＳ 明朝"/>
          <w:b/>
          <w:bCs/>
          <w:lang w:val="en-US"/>
        </w:rPr>
        <w:t>”</w:t>
      </w:r>
    </w:p>
    <w:p w14:paraId="19F757F2" w14:textId="77B78D45" w:rsidR="00F964B2" w:rsidRPr="000D7D2E" w:rsidRDefault="00F964B2" w:rsidP="000D7D2E">
      <w:pPr>
        <w:pStyle w:val="aff6"/>
        <w:numPr>
          <w:ilvl w:val="0"/>
          <w:numId w:val="32"/>
        </w:numPr>
        <w:ind w:leftChars="0"/>
        <w:rPr>
          <w:rFonts w:eastAsia="ＭＳ 明朝"/>
          <w:b/>
          <w:bCs/>
          <w:lang w:val="en-US"/>
        </w:rPr>
      </w:pPr>
      <w:r>
        <w:rPr>
          <w:rFonts w:eastAsia="ＭＳ 明朝" w:hint="eastAsia"/>
          <w:b/>
          <w:bCs/>
          <w:lang w:val="en-US"/>
        </w:rPr>
        <w:t xml:space="preserve">Alt-2: </w:t>
      </w:r>
      <w:r w:rsidR="008E4E34">
        <w:rPr>
          <w:rFonts w:eastAsia="ＭＳ 明朝" w:hint="eastAsia"/>
          <w:b/>
          <w:bCs/>
          <w:lang w:val="en-US"/>
        </w:rPr>
        <w:t xml:space="preserve">Capture HARQ enhancement for type 2 HARQ codebook only, i.e., </w:t>
      </w:r>
      <w:r w:rsidR="008E4E34">
        <w:rPr>
          <w:rFonts w:eastAsia="ＭＳ 明朝"/>
          <w:b/>
          <w:bCs/>
          <w:lang w:val="en-US"/>
        </w:rPr>
        <w:t>“</w:t>
      </w:r>
      <w:r w:rsidR="008E4E34" w:rsidRPr="00EC2B54">
        <w:rPr>
          <w:rFonts w:eastAsia="ＭＳ 明朝"/>
          <w:b/>
          <w:bCs/>
          <w:lang w:val="en-US"/>
        </w:rPr>
        <w:t xml:space="preserve">HARQ enhancements for type 2 HARQ codebook for supporting </w:t>
      </w:r>
      <w:r w:rsidR="008E4E34">
        <w:rPr>
          <w:rFonts w:eastAsia="ＭＳ 明朝" w:hint="eastAsia"/>
          <w:b/>
          <w:bCs/>
          <w:lang w:val="en-US"/>
        </w:rPr>
        <w:t xml:space="preserve">multi-cell </w:t>
      </w:r>
      <w:r w:rsidR="008E4E34" w:rsidRPr="00EC2B54">
        <w:rPr>
          <w:rFonts w:eastAsia="ＭＳ 明朝"/>
          <w:b/>
          <w:bCs/>
          <w:lang w:val="en-US"/>
        </w:rPr>
        <w:t>multi-PDSCH scheduling with singe DCI</w:t>
      </w:r>
      <w:r w:rsidR="008E4E34">
        <w:rPr>
          <w:rFonts w:eastAsia="ＭＳ 明朝"/>
          <w:b/>
          <w:bCs/>
          <w:lang w:val="en-US"/>
        </w:rPr>
        <w:t>”</w:t>
      </w:r>
    </w:p>
    <w:tbl>
      <w:tblPr>
        <w:tblStyle w:val="afd"/>
        <w:tblW w:w="0" w:type="auto"/>
        <w:tblLook w:val="04A0" w:firstRow="1" w:lastRow="0" w:firstColumn="1" w:lastColumn="0" w:noHBand="0" w:noVBand="1"/>
      </w:tblPr>
      <w:tblGrid>
        <w:gridCol w:w="1838"/>
        <w:gridCol w:w="20545"/>
      </w:tblGrid>
      <w:tr w:rsidR="008E4E34" w:rsidRPr="00112AA5" w14:paraId="54D9E6E9" w14:textId="77777777">
        <w:tc>
          <w:tcPr>
            <w:tcW w:w="1838" w:type="dxa"/>
            <w:shd w:val="clear" w:color="auto" w:fill="E7E6E6" w:themeFill="background2"/>
          </w:tcPr>
          <w:p w14:paraId="73B97CB9" w14:textId="77777777" w:rsidR="008E4E34" w:rsidRPr="00112AA5" w:rsidRDefault="008E4E34">
            <w:pPr>
              <w:rPr>
                <w:rFonts w:eastAsia="ＭＳ 明朝"/>
                <w:lang w:val="en-US"/>
              </w:rPr>
            </w:pPr>
            <w:r w:rsidRPr="00112AA5">
              <w:rPr>
                <w:rFonts w:eastAsia="ＭＳ 明朝"/>
                <w:lang w:val="en-US"/>
              </w:rPr>
              <w:t>C</w:t>
            </w:r>
            <w:r w:rsidRPr="00112AA5">
              <w:rPr>
                <w:rFonts w:eastAsia="ＭＳ 明朝" w:hint="eastAsia"/>
                <w:lang w:val="en-US"/>
              </w:rPr>
              <w:t>ompanies</w:t>
            </w:r>
          </w:p>
        </w:tc>
        <w:tc>
          <w:tcPr>
            <w:tcW w:w="20545" w:type="dxa"/>
            <w:shd w:val="clear" w:color="auto" w:fill="E7E6E6" w:themeFill="background2"/>
          </w:tcPr>
          <w:p w14:paraId="2DF2C0C4" w14:textId="77777777" w:rsidR="008E4E34" w:rsidRPr="00112AA5" w:rsidRDefault="008E4E34">
            <w:pPr>
              <w:rPr>
                <w:rFonts w:eastAsia="ＭＳ 明朝"/>
                <w:lang w:val="en-US"/>
              </w:rPr>
            </w:pPr>
            <w:r w:rsidRPr="00112AA5">
              <w:rPr>
                <w:rFonts w:eastAsia="ＭＳ 明朝"/>
                <w:lang w:val="en-US"/>
              </w:rPr>
              <w:t>C</w:t>
            </w:r>
            <w:r w:rsidRPr="00112AA5">
              <w:rPr>
                <w:rFonts w:eastAsia="ＭＳ 明朝" w:hint="eastAsia"/>
                <w:lang w:val="en-US"/>
              </w:rPr>
              <w:t xml:space="preserve">omments </w:t>
            </w:r>
          </w:p>
        </w:tc>
      </w:tr>
      <w:tr w:rsidR="008E4E34" w:rsidRPr="00112AA5" w14:paraId="72ECDFBE" w14:textId="77777777">
        <w:tc>
          <w:tcPr>
            <w:tcW w:w="1838" w:type="dxa"/>
          </w:tcPr>
          <w:p w14:paraId="467C4BF7" w14:textId="5F575BC0" w:rsidR="008E4E34" w:rsidRPr="00112AA5" w:rsidRDefault="007E6CEC">
            <w:pPr>
              <w:rPr>
                <w:rFonts w:eastAsia="ＭＳ 明朝"/>
                <w:lang w:val="en-US"/>
              </w:rPr>
            </w:pPr>
            <w:r>
              <w:rPr>
                <w:rFonts w:eastAsia="ＭＳ 明朝"/>
                <w:lang w:val="en-US"/>
              </w:rPr>
              <w:t>Nokia</w:t>
            </w:r>
          </w:p>
        </w:tc>
        <w:tc>
          <w:tcPr>
            <w:tcW w:w="20545" w:type="dxa"/>
          </w:tcPr>
          <w:p w14:paraId="297B1BF9" w14:textId="6EEBE340" w:rsidR="002B79BA" w:rsidRPr="00093E33" w:rsidRDefault="007E6CEC" w:rsidP="00093E33">
            <w:pPr>
              <w:rPr>
                <w:rFonts w:eastAsia="ＭＳ 明朝"/>
                <w:lang w:val="en-US"/>
              </w:rPr>
            </w:pPr>
            <w:r>
              <w:rPr>
                <w:rFonts w:eastAsia="ＭＳ 明朝"/>
                <w:lang w:val="en-US"/>
              </w:rPr>
              <w:t xml:space="preserve">The answer to this question may also be depending on the decision, if 24-1f is to be a pre-requisite for FG 66-3 or not. </w:t>
            </w:r>
            <w:r>
              <w:rPr>
                <w:rFonts w:eastAsia="ＭＳ 明朝"/>
                <w:lang w:val="en-US"/>
              </w:rPr>
              <w:br/>
            </w:r>
            <w:r>
              <w:rPr>
                <w:rFonts w:eastAsia="ＭＳ 明朝"/>
                <w:lang w:val="en-US"/>
              </w:rPr>
              <w:br/>
              <w:t xml:space="preserve">If it is a pre-requisite, then Alt. 2 would be sufficient (as the Type 1 HARQ enhancement for multi-PDSCH would be given by 24-1f already). If this is not the case, then maybe a slight formulation change could be thought of for Alt. 1 as we did now not change the Type 1 CB for the multi-cell case, i.e. </w:t>
            </w:r>
            <w:r>
              <w:rPr>
                <w:rFonts w:eastAsia="ＭＳ 明朝"/>
                <w:lang w:val="en-US"/>
              </w:rPr>
              <w:br/>
            </w:r>
            <w:r>
              <w:rPr>
                <w:rFonts w:eastAsia="ＭＳ 明朝"/>
                <w:lang w:val="en-US"/>
              </w:rPr>
              <w:br/>
            </w:r>
            <w:r w:rsidRPr="007E6CEC">
              <w:rPr>
                <w:rFonts w:eastAsia="ＭＳ 明朝"/>
                <w:b/>
                <w:bCs/>
                <w:i/>
                <w:iCs/>
                <w:color w:val="FF0000"/>
                <w:lang w:val="en-US"/>
              </w:rPr>
              <w:t xml:space="preserve">Mod </w:t>
            </w:r>
            <w:r w:rsidRPr="007E6CEC">
              <w:rPr>
                <w:rFonts w:eastAsia="ＭＳ 明朝"/>
                <w:b/>
                <w:bCs/>
                <w:i/>
                <w:iCs/>
                <w:lang w:val="en-US"/>
              </w:rPr>
              <w:t>Alt. 1:</w:t>
            </w:r>
            <w:r>
              <w:rPr>
                <w:rFonts w:eastAsia="ＭＳ 明朝"/>
                <w:lang w:val="en-US"/>
              </w:rPr>
              <w:t xml:space="preserve"> </w:t>
            </w:r>
            <w:r w:rsidRPr="007E6CEC">
              <w:rPr>
                <w:rFonts w:eastAsia="ＭＳ 明朝"/>
                <w:b/>
                <w:bCs/>
                <w:i/>
                <w:iCs/>
                <w:lang w:val="en-US"/>
              </w:rPr>
              <w:t xml:space="preserve">HARQ enhancements for </w:t>
            </w:r>
            <w:r w:rsidRPr="007E6CEC">
              <w:rPr>
                <w:rFonts w:eastAsia="ＭＳ 明朝"/>
                <w:b/>
                <w:bCs/>
                <w:i/>
                <w:iCs/>
                <w:strike/>
                <w:color w:val="FF0000"/>
                <w:lang w:val="en-US"/>
              </w:rPr>
              <w:t xml:space="preserve">both </w:t>
            </w:r>
            <w:r w:rsidRPr="007E6CEC">
              <w:rPr>
                <w:rFonts w:eastAsia="ＭＳ 明朝"/>
                <w:b/>
                <w:bCs/>
                <w:i/>
                <w:iCs/>
                <w:lang w:val="en-US"/>
              </w:rPr>
              <w:t xml:space="preserve">type 1 </w:t>
            </w:r>
            <w:r w:rsidRPr="007E6CEC">
              <w:rPr>
                <w:rFonts w:eastAsia="ＭＳ 明朝"/>
                <w:b/>
                <w:bCs/>
                <w:i/>
                <w:iCs/>
                <w:color w:val="FF0000"/>
                <w:lang w:val="en-US"/>
              </w:rPr>
              <w:t xml:space="preserve">HARQ codebook for supporting multi-PDSCH scheduling </w:t>
            </w:r>
            <w:r w:rsidRPr="007E6CEC">
              <w:rPr>
                <w:rFonts w:eastAsia="ＭＳ 明朝"/>
                <w:b/>
                <w:bCs/>
                <w:i/>
                <w:iCs/>
                <w:lang w:val="en-US"/>
              </w:rPr>
              <w:t xml:space="preserve">and type 2 HARQ codebook for supporting </w:t>
            </w:r>
            <w:r w:rsidRPr="007E6CEC">
              <w:rPr>
                <w:rFonts w:eastAsia="ＭＳ 明朝" w:hint="eastAsia"/>
                <w:b/>
                <w:bCs/>
                <w:i/>
                <w:iCs/>
                <w:lang w:val="en-US"/>
              </w:rPr>
              <w:t xml:space="preserve">multi-cell </w:t>
            </w:r>
            <w:r w:rsidRPr="007E6CEC">
              <w:rPr>
                <w:rFonts w:eastAsia="ＭＳ 明朝"/>
                <w:b/>
                <w:bCs/>
                <w:i/>
                <w:iCs/>
                <w:lang w:val="en-US"/>
              </w:rPr>
              <w:t>multi-PDSCH scheduling with singe DCI</w:t>
            </w:r>
          </w:p>
        </w:tc>
      </w:tr>
      <w:tr w:rsidR="00D75A0B" w:rsidRPr="00112AA5" w14:paraId="2F724F2C" w14:textId="77777777" w:rsidTr="00380E81">
        <w:tc>
          <w:tcPr>
            <w:tcW w:w="1838" w:type="dxa"/>
          </w:tcPr>
          <w:p w14:paraId="1383A3BD" w14:textId="77777777" w:rsidR="00D75A0B" w:rsidRPr="00112AA5" w:rsidRDefault="00D75A0B" w:rsidP="00380E81">
            <w:pPr>
              <w:rPr>
                <w:rFonts w:eastAsia="ＭＳ 明朝"/>
                <w:lang w:val="en-US"/>
              </w:rPr>
            </w:pPr>
            <w:r>
              <w:rPr>
                <w:rFonts w:eastAsia="ＭＳ 明朝" w:hint="eastAsia"/>
                <w:lang w:val="en-US"/>
              </w:rPr>
              <w:t>Qualcomm</w:t>
            </w:r>
          </w:p>
        </w:tc>
        <w:tc>
          <w:tcPr>
            <w:tcW w:w="20545" w:type="dxa"/>
          </w:tcPr>
          <w:p w14:paraId="3C2D430E" w14:textId="77777777" w:rsidR="00D75A0B" w:rsidRPr="00093E33" w:rsidRDefault="00D75A0B" w:rsidP="00380E81">
            <w:pPr>
              <w:rPr>
                <w:rFonts w:eastAsia="ＭＳ 明朝"/>
                <w:lang w:val="en-US"/>
              </w:rPr>
            </w:pPr>
            <w:r>
              <w:rPr>
                <w:rFonts w:eastAsia="ＭＳ 明朝" w:hint="eastAsia"/>
                <w:lang w:val="en-US"/>
              </w:rPr>
              <w:t>Prefer Alt-1.</w:t>
            </w:r>
          </w:p>
        </w:tc>
      </w:tr>
      <w:tr w:rsidR="0045161F" w:rsidRPr="00112AA5" w14:paraId="5C9184CF" w14:textId="77777777">
        <w:tc>
          <w:tcPr>
            <w:tcW w:w="1838" w:type="dxa"/>
          </w:tcPr>
          <w:p w14:paraId="04507663" w14:textId="740B6A45" w:rsidR="0045161F" w:rsidRPr="00112AA5" w:rsidRDefault="0045161F" w:rsidP="0045161F">
            <w:pPr>
              <w:rPr>
                <w:rFonts w:eastAsia="ＭＳ 明朝"/>
                <w:lang w:val="en-US"/>
              </w:rPr>
            </w:pPr>
            <w:r>
              <w:rPr>
                <w:rFonts w:eastAsia="SimSun" w:hint="eastAsia"/>
                <w:lang w:val="en-US" w:eastAsia="zh-CN"/>
              </w:rPr>
              <w:t>H</w:t>
            </w:r>
            <w:r>
              <w:rPr>
                <w:rFonts w:eastAsia="SimSun"/>
                <w:lang w:val="en-US" w:eastAsia="zh-CN"/>
              </w:rPr>
              <w:t>uawei, HiSilicon</w:t>
            </w:r>
          </w:p>
        </w:tc>
        <w:tc>
          <w:tcPr>
            <w:tcW w:w="20545" w:type="dxa"/>
          </w:tcPr>
          <w:p w14:paraId="1DDA58E8" w14:textId="6C3602B5" w:rsidR="0045161F" w:rsidRPr="00112AA5" w:rsidRDefault="0045161F" w:rsidP="0045161F">
            <w:pPr>
              <w:rPr>
                <w:rFonts w:eastAsia="ＭＳ 明朝"/>
                <w:lang w:val="en-US"/>
              </w:rPr>
            </w:pPr>
            <w:r>
              <w:rPr>
                <w:rFonts w:eastAsia="SimSun" w:hint="eastAsia"/>
                <w:lang w:val="en-US" w:eastAsia="zh-CN"/>
              </w:rPr>
              <w:t>O</w:t>
            </w:r>
            <w:r>
              <w:rPr>
                <w:rFonts w:eastAsia="SimSun"/>
                <w:lang w:val="en-US" w:eastAsia="zh-CN"/>
              </w:rPr>
              <w:t>K with Alt 1, although the WID states that type 1 CB is not enhanced – we are open.</w:t>
            </w:r>
          </w:p>
        </w:tc>
      </w:tr>
      <w:tr w:rsidR="0045161F" w:rsidRPr="00112AA5" w14:paraId="17FE035F" w14:textId="77777777">
        <w:tc>
          <w:tcPr>
            <w:tcW w:w="1838" w:type="dxa"/>
          </w:tcPr>
          <w:p w14:paraId="55A0F2CF" w14:textId="0191D241" w:rsidR="0045161F" w:rsidRPr="00112AA5" w:rsidRDefault="00D16EE0" w:rsidP="0045161F">
            <w:pPr>
              <w:rPr>
                <w:rFonts w:eastAsia="ＭＳ 明朝"/>
                <w:lang w:val="en-US"/>
              </w:rPr>
            </w:pPr>
            <w:r>
              <w:rPr>
                <w:rFonts w:eastAsia="ＭＳ 明朝"/>
                <w:lang w:val="en-US"/>
              </w:rPr>
              <w:t>Apple</w:t>
            </w:r>
          </w:p>
        </w:tc>
        <w:tc>
          <w:tcPr>
            <w:tcW w:w="20545" w:type="dxa"/>
          </w:tcPr>
          <w:p w14:paraId="1A8FC179" w14:textId="6F9798EB" w:rsidR="0045161F" w:rsidRPr="00112AA5" w:rsidRDefault="00D16EE0" w:rsidP="0045161F">
            <w:pPr>
              <w:rPr>
                <w:rFonts w:eastAsia="ＭＳ 明朝"/>
                <w:lang w:val="en-US"/>
              </w:rPr>
            </w:pPr>
            <w:r>
              <w:rPr>
                <w:rFonts w:eastAsia="ＭＳ 明朝"/>
                <w:lang w:val="en-US"/>
              </w:rPr>
              <w:t>Alt -1</w:t>
            </w:r>
          </w:p>
        </w:tc>
      </w:tr>
      <w:tr w:rsidR="00A80E17" w:rsidRPr="00112AA5" w14:paraId="22657D98" w14:textId="77777777">
        <w:tc>
          <w:tcPr>
            <w:tcW w:w="1838" w:type="dxa"/>
          </w:tcPr>
          <w:p w14:paraId="06D400C6" w14:textId="2A1A06DC" w:rsidR="00A80E17" w:rsidRPr="00112AA5" w:rsidRDefault="00A80E17" w:rsidP="00A80E17">
            <w:pPr>
              <w:rPr>
                <w:rFonts w:eastAsia="ＭＳ 明朝"/>
                <w:lang w:val="en-US"/>
              </w:rPr>
            </w:pPr>
            <w:r>
              <w:rPr>
                <w:rFonts w:eastAsia="ＭＳ 明朝"/>
                <w:lang w:val="en-US"/>
              </w:rPr>
              <w:t>vivo</w:t>
            </w:r>
          </w:p>
        </w:tc>
        <w:tc>
          <w:tcPr>
            <w:tcW w:w="20545" w:type="dxa"/>
          </w:tcPr>
          <w:p w14:paraId="0E2E5452" w14:textId="4385EA55" w:rsidR="00A80E17" w:rsidRPr="00112AA5" w:rsidRDefault="00A80E17" w:rsidP="00A80E17">
            <w:pPr>
              <w:rPr>
                <w:rFonts w:eastAsia="ＭＳ 明朝"/>
                <w:lang w:val="en-US"/>
              </w:rPr>
            </w:pPr>
            <w:r>
              <w:rPr>
                <w:rFonts w:eastAsia="ＭＳ 明朝"/>
                <w:lang w:val="en-US"/>
              </w:rPr>
              <w:t>Slightly prefer Al-2 to align with the WID.</w:t>
            </w:r>
          </w:p>
        </w:tc>
      </w:tr>
      <w:tr w:rsidR="001D59D1" w:rsidRPr="00112AA5" w14:paraId="4D1610EC" w14:textId="77777777">
        <w:tc>
          <w:tcPr>
            <w:tcW w:w="1838" w:type="dxa"/>
          </w:tcPr>
          <w:p w14:paraId="1A784207" w14:textId="7FB4BF1F" w:rsidR="001D59D1" w:rsidRDefault="001D59D1" w:rsidP="001D59D1">
            <w:pPr>
              <w:rPr>
                <w:rFonts w:eastAsia="ＭＳ 明朝"/>
                <w:lang w:val="en-US"/>
              </w:rPr>
            </w:pPr>
            <w:r>
              <w:rPr>
                <w:rFonts w:eastAsia="ＭＳ 明朝"/>
                <w:lang w:val="en-US"/>
              </w:rPr>
              <w:t>ZTE</w:t>
            </w:r>
          </w:p>
        </w:tc>
        <w:tc>
          <w:tcPr>
            <w:tcW w:w="20545" w:type="dxa"/>
          </w:tcPr>
          <w:p w14:paraId="1289D752" w14:textId="541517C0" w:rsidR="001D59D1" w:rsidRDefault="001D59D1" w:rsidP="001D59D1">
            <w:pPr>
              <w:rPr>
                <w:rFonts w:eastAsia="ＭＳ 明朝"/>
                <w:lang w:val="en-US"/>
              </w:rPr>
            </w:pPr>
            <w:r>
              <w:rPr>
                <w:rFonts w:eastAsia="ＭＳ 明朝"/>
                <w:lang w:val="en-US"/>
              </w:rPr>
              <w:t xml:space="preserve">We prefer Alt-1. For the HARQ, the component of multi-PDSCH scheduling should be reused since the multi-PDSCH scheduling has impact to both Type-1 and Type-2 codebook. If we go Alt-2, the network does not know whether type-1 codebook for multi-PDSCH is supported if the UE does not support the related FG for Rel-17 multi-PDSCH scheduling. </w:t>
            </w:r>
          </w:p>
        </w:tc>
      </w:tr>
      <w:tr w:rsidR="00174D2F" w:rsidRPr="00093E33" w14:paraId="361FD9B6" w14:textId="77777777" w:rsidTr="00174D2F">
        <w:tc>
          <w:tcPr>
            <w:tcW w:w="1838" w:type="dxa"/>
          </w:tcPr>
          <w:p w14:paraId="410C1214" w14:textId="77777777" w:rsidR="00174D2F" w:rsidRPr="00112AA5" w:rsidRDefault="00174D2F" w:rsidP="00EE380F">
            <w:pPr>
              <w:rPr>
                <w:rFonts w:eastAsia="ＭＳ 明朝"/>
                <w:lang w:val="en-US"/>
              </w:rPr>
            </w:pPr>
            <w:r>
              <w:rPr>
                <w:rFonts w:eastAsia="ＭＳ 明朝" w:hint="eastAsia"/>
                <w:lang w:val="en-US"/>
              </w:rPr>
              <w:t>NTT DOCOMO</w:t>
            </w:r>
          </w:p>
        </w:tc>
        <w:tc>
          <w:tcPr>
            <w:tcW w:w="20545" w:type="dxa"/>
          </w:tcPr>
          <w:p w14:paraId="071E729E" w14:textId="25AF911D" w:rsidR="00174D2F" w:rsidRPr="00093E33" w:rsidRDefault="00174D2F" w:rsidP="00EE380F">
            <w:pPr>
              <w:rPr>
                <w:rFonts w:eastAsia="ＭＳ 明朝"/>
                <w:lang w:val="en-US"/>
              </w:rPr>
            </w:pPr>
            <w:r>
              <w:rPr>
                <w:rFonts w:eastAsia="ＭＳ 明朝" w:hint="eastAsia"/>
                <w:lang w:val="en-US"/>
              </w:rPr>
              <w:t xml:space="preserve">We think the component 2 of FG 24-1f can be simply reused. However, we also think the alignment with WID should be considered. If majority thinks the support of </w:t>
            </w:r>
            <w:r w:rsidRPr="001A0750">
              <w:rPr>
                <w:rFonts w:eastAsia="ＭＳ 明朝"/>
                <w:lang w:val="en-US"/>
              </w:rPr>
              <w:t>time domain HARQ-ACK bundling for type-1 HARQ codebook</w:t>
            </w:r>
            <w:r>
              <w:rPr>
                <w:rFonts w:eastAsia="ＭＳ 明朝" w:hint="eastAsia"/>
                <w:lang w:val="en-US"/>
              </w:rPr>
              <w:t xml:space="preserve"> is an enhancement, we are open to take Alt-2.</w:t>
            </w:r>
          </w:p>
        </w:tc>
      </w:tr>
      <w:tr w:rsidR="003A7ED7" w:rsidRPr="00093E33" w14:paraId="0BA0907D" w14:textId="77777777" w:rsidTr="00174D2F">
        <w:tc>
          <w:tcPr>
            <w:tcW w:w="1838" w:type="dxa"/>
          </w:tcPr>
          <w:p w14:paraId="360322E4" w14:textId="76383E0B" w:rsidR="003A7ED7" w:rsidRDefault="003A7ED7" w:rsidP="00EE380F">
            <w:pPr>
              <w:rPr>
                <w:rFonts w:eastAsia="ＭＳ 明朝"/>
                <w:lang w:val="en-US"/>
              </w:rPr>
            </w:pPr>
            <w:r>
              <w:rPr>
                <w:rFonts w:eastAsia="ＭＳ 明朝"/>
                <w:lang w:val="en-US"/>
              </w:rPr>
              <w:t>Lenovo</w:t>
            </w:r>
          </w:p>
        </w:tc>
        <w:tc>
          <w:tcPr>
            <w:tcW w:w="20545" w:type="dxa"/>
          </w:tcPr>
          <w:p w14:paraId="315E599C" w14:textId="71208DCD" w:rsidR="003A7ED7" w:rsidRDefault="003A7ED7" w:rsidP="00EE380F">
            <w:pPr>
              <w:rPr>
                <w:rFonts w:eastAsia="ＭＳ 明朝"/>
                <w:lang w:val="en-US"/>
              </w:rPr>
            </w:pPr>
            <w:r>
              <w:rPr>
                <w:rFonts w:eastAsia="ＭＳ 明朝"/>
                <w:lang w:val="en-US"/>
              </w:rPr>
              <w:t xml:space="preserve">We prefer Alt 1 because the WID doesn’t preclude type 1 CB although it is not enhanced. </w:t>
            </w:r>
          </w:p>
        </w:tc>
      </w:tr>
    </w:tbl>
    <w:p w14:paraId="7624AF0A" w14:textId="77777777" w:rsidR="00BD1689" w:rsidRPr="00174D2F" w:rsidRDefault="00BD1689" w:rsidP="00DA0DE4">
      <w:pPr>
        <w:rPr>
          <w:rFonts w:eastAsia="ＭＳ 明朝"/>
          <w:lang w:val="en-US"/>
        </w:rPr>
      </w:pPr>
    </w:p>
    <w:p w14:paraId="6348182E" w14:textId="77777777" w:rsidR="00FA71E2" w:rsidRPr="00DA0DE4" w:rsidRDefault="00FA71E2" w:rsidP="00DA0DE4">
      <w:pPr>
        <w:rPr>
          <w:rFonts w:eastAsia="ＭＳ 明朝"/>
          <w:lang w:val="en-US"/>
        </w:rPr>
      </w:pPr>
    </w:p>
    <w:p w14:paraId="0D52FA4C" w14:textId="77777777" w:rsidR="009361B2" w:rsidRDefault="00CE6A2E" w:rsidP="008F197A">
      <w:pPr>
        <w:pStyle w:val="1"/>
        <w:numPr>
          <w:ilvl w:val="0"/>
          <w:numId w:val="71"/>
        </w:numPr>
        <w:spacing w:before="180" w:after="120"/>
        <w:rPr>
          <w:rFonts w:eastAsia="ＭＳ 明朝"/>
          <w:b/>
          <w:bCs/>
          <w:szCs w:val="24"/>
          <w:lang w:val="en-US"/>
        </w:rPr>
      </w:pPr>
      <w:r>
        <w:rPr>
          <w:rFonts w:eastAsia="ＭＳ 明朝"/>
          <w:b/>
          <w:bCs/>
          <w:szCs w:val="24"/>
          <w:lang w:val="en-US"/>
        </w:rPr>
        <w:t>Conclusions</w:t>
      </w:r>
    </w:p>
    <w:p w14:paraId="4358FEF7" w14:textId="23BEE27F" w:rsidR="009361B2" w:rsidRDefault="00423FA2">
      <w:pPr>
        <w:spacing w:afterLines="50" w:after="120"/>
        <w:jc w:val="both"/>
        <w:rPr>
          <w:sz w:val="22"/>
          <w:lang w:val="en-US"/>
        </w:rPr>
      </w:pPr>
      <w:r>
        <w:rPr>
          <w:sz w:val="22"/>
          <w:lang w:val="en-US"/>
        </w:rPr>
        <w:t>TBD</w:t>
      </w: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23215458"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R1-2503272</w:t>
      </w:r>
      <w:r w:rsidRPr="00220666">
        <w:rPr>
          <w:rFonts w:eastAsia="ＭＳ 明朝"/>
          <w:sz w:val="22"/>
        </w:rPr>
        <w:tab/>
        <w:t>UE features for Rel-19 MCE</w:t>
      </w:r>
      <w:r w:rsidRPr="00220666">
        <w:rPr>
          <w:rFonts w:eastAsia="ＭＳ 明朝"/>
          <w:sz w:val="22"/>
        </w:rPr>
        <w:tab/>
        <w:t>Huawei, HiSilicon</w:t>
      </w:r>
    </w:p>
    <w:p w14:paraId="50AD7382"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R1-2503334</w:t>
      </w:r>
      <w:r w:rsidRPr="00220666">
        <w:rPr>
          <w:rFonts w:eastAsia="ＭＳ 明朝"/>
          <w:sz w:val="22"/>
        </w:rPr>
        <w:tab/>
        <w:t>Discussion on UE features for Rel-19 MCE</w:t>
      </w:r>
      <w:r w:rsidRPr="00220666">
        <w:rPr>
          <w:rFonts w:eastAsia="ＭＳ 明朝"/>
          <w:sz w:val="22"/>
        </w:rPr>
        <w:tab/>
        <w:t>ZTE Corporation, Sanechips</w:t>
      </w:r>
    </w:p>
    <w:p w14:paraId="29351D44"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R1-2503395</w:t>
      </w:r>
      <w:r w:rsidRPr="00220666">
        <w:rPr>
          <w:rFonts w:eastAsia="ＭＳ 明朝"/>
          <w:sz w:val="22"/>
        </w:rPr>
        <w:tab/>
        <w:t>Discussion on UE features for MCE for NR Phase 3</w:t>
      </w:r>
      <w:r w:rsidRPr="00220666">
        <w:rPr>
          <w:rFonts w:eastAsia="ＭＳ 明朝"/>
          <w:sz w:val="22"/>
        </w:rPr>
        <w:tab/>
        <w:t>vivo</w:t>
      </w:r>
    </w:p>
    <w:p w14:paraId="75B087C7"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R1-2503408</w:t>
      </w:r>
      <w:r w:rsidRPr="00220666">
        <w:rPr>
          <w:rFonts w:eastAsia="ＭＳ 明朝"/>
          <w:sz w:val="22"/>
        </w:rPr>
        <w:tab/>
        <w:t>NR Multi-carrier Enhancements Phase 3 UE features</w:t>
      </w:r>
      <w:r w:rsidRPr="00220666">
        <w:rPr>
          <w:rFonts w:eastAsia="ＭＳ 明朝"/>
          <w:sz w:val="22"/>
        </w:rPr>
        <w:tab/>
        <w:t>Nokia</w:t>
      </w:r>
    </w:p>
    <w:p w14:paraId="1055C17A"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R1-2503535</w:t>
      </w:r>
      <w:r w:rsidRPr="00220666">
        <w:rPr>
          <w:rFonts w:eastAsia="ＭＳ 明朝"/>
          <w:sz w:val="22"/>
        </w:rPr>
        <w:tab/>
        <w:t>Discussion on UE features for MCE</w:t>
      </w:r>
      <w:r w:rsidRPr="00220666">
        <w:rPr>
          <w:rFonts w:eastAsia="ＭＳ 明朝"/>
          <w:sz w:val="22"/>
        </w:rPr>
        <w:tab/>
        <w:t>Spreadtrum, UNISOC</w:t>
      </w:r>
    </w:p>
    <w:p w14:paraId="44EC1340"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R1-2503601</w:t>
      </w:r>
      <w:r w:rsidRPr="00220666">
        <w:rPr>
          <w:rFonts w:eastAsia="ＭＳ 明朝"/>
          <w:sz w:val="22"/>
        </w:rPr>
        <w:tab/>
        <w:t>UE features for multi-carrier enhancements</w:t>
      </w:r>
      <w:r w:rsidRPr="00220666">
        <w:rPr>
          <w:rFonts w:eastAsia="ＭＳ 明朝"/>
          <w:sz w:val="22"/>
        </w:rPr>
        <w:tab/>
        <w:t>Samsung</w:t>
      </w:r>
    </w:p>
    <w:p w14:paraId="2FAB655A"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R1-2503608</w:t>
      </w:r>
      <w:r w:rsidRPr="00220666">
        <w:rPr>
          <w:rFonts w:eastAsia="ＭＳ 明朝"/>
          <w:sz w:val="22"/>
        </w:rPr>
        <w:tab/>
        <w:t>UE features for MCE for NR Phase 3</w:t>
      </w:r>
      <w:r w:rsidRPr="00220666">
        <w:rPr>
          <w:rFonts w:eastAsia="ＭＳ 明朝"/>
          <w:sz w:val="22"/>
        </w:rPr>
        <w:tab/>
        <w:t>Ericsson</w:t>
      </w:r>
    </w:p>
    <w:p w14:paraId="5D5C0523"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R1-2503658</w:t>
      </w:r>
      <w:r w:rsidRPr="00220666">
        <w:rPr>
          <w:rFonts w:eastAsia="ＭＳ 明朝"/>
          <w:sz w:val="22"/>
        </w:rPr>
        <w:tab/>
        <w:t>Discussion on UE feature for Rel-19 Multi-Carrier Enhancements</w:t>
      </w:r>
      <w:r w:rsidRPr="00220666">
        <w:rPr>
          <w:rFonts w:eastAsia="ＭＳ 明朝"/>
          <w:sz w:val="22"/>
        </w:rPr>
        <w:tab/>
        <w:t>Lenovo (Rapporteur)</w:t>
      </w:r>
    </w:p>
    <w:p w14:paraId="2E3DE895"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R1-2504218</w:t>
      </w:r>
      <w:r w:rsidRPr="00220666">
        <w:rPr>
          <w:rFonts w:eastAsia="ＭＳ 明朝"/>
          <w:sz w:val="22"/>
        </w:rPr>
        <w:tab/>
        <w:t>Discussion on UE feature for multi-cell scheduling with a single DCI</w:t>
      </w:r>
      <w:r w:rsidRPr="00220666">
        <w:rPr>
          <w:rFonts w:eastAsia="ＭＳ 明朝"/>
          <w:sz w:val="22"/>
        </w:rPr>
        <w:tab/>
        <w:t>OPPO</w:t>
      </w:r>
    </w:p>
    <w:p w14:paraId="18105FF1"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R1-2504277</w:t>
      </w:r>
      <w:r w:rsidRPr="00220666">
        <w:rPr>
          <w:rFonts w:eastAsia="ＭＳ 明朝"/>
          <w:sz w:val="22"/>
        </w:rPr>
        <w:tab/>
        <w:t>MCE phase 2 UE features</w:t>
      </w:r>
      <w:r w:rsidRPr="00220666">
        <w:rPr>
          <w:rFonts w:eastAsia="ＭＳ 明朝"/>
          <w:sz w:val="22"/>
        </w:rPr>
        <w:tab/>
        <w:t>MediaTek Inc.</w:t>
      </w:r>
    </w:p>
    <w:p w14:paraId="473D62CA"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R1-2504360</w:t>
      </w:r>
      <w:r w:rsidRPr="00220666">
        <w:rPr>
          <w:rFonts w:eastAsia="ＭＳ 明朝"/>
          <w:sz w:val="22"/>
        </w:rPr>
        <w:tab/>
        <w:t>On UE features for Rel-19 multi-carrier enhancements</w:t>
      </w:r>
      <w:r w:rsidRPr="00220666">
        <w:rPr>
          <w:rFonts w:eastAsia="ＭＳ 明朝"/>
          <w:sz w:val="22"/>
        </w:rPr>
        <w:tab/>
        <w:t>Apple</w:t>
      </w:r>
    </w:p>
    <w:p w14:paraId="1903A8BE"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R1-2504429</w:t>
      </w:r>
      <w:r w:rsidRPr="00220666">
        <w:rPr>
          <w:rFonts w:eastAsia="ＭＳ 明朝"/>
          <w:sz w:val="22"/>
        </w:rPr>
        <w:tab/>
        <w:t>UE features for MCE for NR Phase 2</w:t>
      </w:r>
      <w:r w:rsidRPr="00220666">
        <w:rPr>
          <w:rFonts w:eastAsia="ＭＳ 明朝"/>
          <w:sz w:val="22"/>
        </w:rPr>
        <w:tab/>
        <w:t>Qualcomm Incorporated</w:t>
      </w:r>
    </w:p>
    <w:p w14:paraId="796D0A6D" w14:textId="3C6D2DD5" w:rsidR="00D116BC"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lastRenderedPageBreak/>
        <w:t>R1-2504532</w:t>
      </w:r>
      <w:r w:rsidRPr="00220666">
        <w:rPr>
          <w:rFonts w:eastAsia="ＭＳ 明朝"/>
          <w:sz w:val="22"/>
        </w:rPr>
        <w:tab/>
        <w:t>Discussion on UE features for multi-cell PUSCH/PDSCH scheduling with a single DCI</w:t>
      </w:r>
      <w:r w:rsidRPr="00220666">
        <w:rPr>
          <w:rFonts w:eastAsia="ＭＳ 明朝"/>
          <w:sz w:val="22"/>
        </w:rPr>
        <w:tab/>
        <w:t>NTT DOCOMO, INC.</w:t>
      </w:r>
    </w:p>
    <w:p w14:paraId="0E0EA2D8" w14:textId="77777777" w:rsidR="00D116BC" w:rsidRDefault="00D116BC" w:rsidP="00D116BC">
      <w:pPr>
        <w:spacing w:afterLines="50" w:after="120"/>
        <w:jc w:val="both"/>
        <w:rPr>
          <w:rFonts w:eastAsia="ＭＳ 明朝"/>
          <w:sz w:val="22"/>
        </w:rPr>
      </w:pPr>
    </w:p>
    <w:p w14:paraId="7514B32D" w14:textId="6FB9E43C" w:rsidR="00D116BC" w:rsidRDefault="00D116BC" w:rsidP="00D116BC">
      <w:pPr>
        <w:pStyle w:val="1"/>
        <w:spacing w:before="180" w:after="120"/>
        <w:rPr>
          <w:rFonts w:eastAsia="ＭＳ 明朝"/>
          <w:b/>
          <w:bCs/>
          <w:szCs w:val="24"/>
          <w:lang w:val="en-US"/>
        </w:rPr>
      </w:pPr>
      <w:r>
        <w:rPr>
          <w:rFonts w:eastAsia="ＭＳ 明朝" w:hint="eastAsia"/>
          <w:b/>
          <w:bCs/>
          <w:szCs w:val="24"/>
          <w:lang w:val="en-US"/>
        </w:rPr>
        <w:t>Appendix: Rel-19 MCE UE features after RAN1#120bis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687"/>
        <w:gridCol w:w="1448"/>
        <w:gridCol w:w="2282"/>
        <w:gridCol w:w="1401"/>
        <w:gridCol w:w="1488"/>
        <w:gridCol w:w="1790"/>
        <w:gridCol w:w="1879"/>
        <w:gridCol w:w="2373"/>
        <w:gridCol w:w="1586"/>
        <w:gridCol w:w="1579"/>
        <w:gridCol w:w="1852"/>
        <w:gridCol w:w="616"/>
        <w:gridCol w:w="2011"/>
      </w:tblGrid>
      <w:tr w:rsidR="006A5775" w:rsidRPr="006A5775" w14:paraId="1876688C"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762ADF25"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5BF96CF"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2097385"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FA17382"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FD912EE"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5B7F0A1"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C9724DB"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eastAsia="Gulim" w:hAnsi="Arial" w:cs="Arial"/>
                <w:b/>
                <w:color w:val="000000"/>
                <w:sz w:val="18"/>
                <w:szCs w:val="18"/>
              </w:rPr>
              <w:t xml:space="preserve">Applicable to </w:t>
            </w:r>
            <w:r w:rsidRPr="006A5775">
              <w:rPr>
                <w:rFonts w:ascii="Arial"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D6DD3A0" w14:textId="77777777" w:rsidR="006A5775" w:rsidRPr="006A5775" w:rsidRDefault="006A5775" w:rsidP="006A5775">
            <w:pPr>
              <w:keepNext/>
              <w:keepLines/>
              <w:overflowPunct/>
              <w:autoSpaceDE/>
              <w:autoSpaceDN/>
              <w:adjustRightInd/>
              <w:spacing w:after="0"/>
              <w:rPr>
                <w:rFonts w:ascii="Arial" w:eastAsia="SimSun" w:hAnsi="Arial" w:cs="Arial"/>
                <w:b/>
                <w:color w:val="000000"/>
                <w:sz w:val="18"/>
                <w:szCs w:val="18"/>
              </w:rPr>
            </w:pPr>
            <w:r w:rsidRPr="006A5775">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95C9AE1" w14:textId="77777777" w:rsidR="006A5775" w:rsidRPr="006A5775" w:rsidRDefault="006A5775" w:rsidP="006A5775">
            <w:pPr>
              <w:keepNext/>
              <w:keepLines/>
              <w:overflowPunct/>
              <w:autoSpaceDE/>
              <w:autoSpaceDN/>
              <w:adjustRightInd/>
              <w:spacing w:after="0"/>
              <w:rPr>
                <w:rFonts w:ascii="Arial" w:eastAsia="SimSun" w:hAnsi="Arial" w:cs="Arial"/>
                <w:b/>
                <w:color w:val="000000"/>
                <w:sz w:val="18"/>
                <w:szCs w:val="18"/>
              </w:rPr>
            </w:pPr>
            <w:r w:rsidRPr="006A5775">
              <w:rPr>
                <w:rFonts w:ascii="Arial" w:eastAsia="SimSun" w:hAnsi="Arial" w:cs="Arial"/>
                <w:b/>
                <w:color w:val="000000"/>
                <w:sz w:val="18"/>
                <w:szCs w:val="18"/>
              </w:rPr>
              <w:t>Type</w:t>
            </w:r>
          </w:p>
          <w:p w14:paraId="70AEB062" w14:textId="77777777" w:rsidR="006A5775" w:rsidRPr="006A5775" w:rsidRDefault="006A5775" w:rsidP="006A5775">
            <w:pPr>
              <w:keepNext/>
              <w:keepLines/>
              <w:overflowPunct/>
              <w:autoSpaceDE/>
              <w:autoSpaceDN/>
              <w:adjustRightInd/>
              <w:spacing w:after="0"/>
              <w:rPr>
                <w:rFonts w:ascii="Arial" w:eastAsia="SimSun" w:hAnsi="Arial" w:cs="Arial"/>
                <w:b/>
                <w:color w:val="000000"/>
                <w:sz w:val="18"/>
                <w:szCs w:val="18"/>
              </w:rPr>
            </w:pPr>
            <w:r w:rsidRPr="006A5775">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8B1892C"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DE85AA3"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5EA1094"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F8AF726"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1385088"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hAnsi="Arial" w:cs="Arial"/>
                <w:b/>
                <w:color w:val="000000"/>
                <w:sz w:val="18"/>
                <w:szCs w:val="18"/>
              </w:rPr>
              <w:t>Mandatory/Optional</w:t>
            </w:r>
          </w:p>
        </w:tc>
      </w:tr>
      <w:tr w:rsidR="006A5775" w:rsidRPr="006A5775" w14:paraId="71A6538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56F25"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lang w:val="nl-NL"/>
              </w:rPr>
            </w:pPr>
            <w:r w:rsidRPr="006A5775">
              <w:rPr>
                <w:rFonts w:ascii="Arial" w:eastAsia="ＭＳ 明朝" w:hAnsi="Arial" w:cs="Arial" w:hint="eastAsia"/>
                <w:color w:val="000000"/>
                <w:sz w:val="18"/>
                <w:szCs w:val="18"/>
                <w:lang w:val="nl-NL"/>
              </w:rPr>
              <w:t>66</w:t>
            </w:r>
            <w:r w:rsidRPr="006A5775">
              <w:rPr>
                <w:rFonts w:ascii="Arial" w:eastAsia="SimSun" w:hAnsi="Arial" w:cs="Arial"/>
                <w:color w:val="000000"/>
                <w:sz w:val="18"/>
                <w:szCs w:val="18"/>
                <w:lang w:val="nl-NL"/>
              </w:rPr>
              <w:t>.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59F55" w14:textId="77777777" w:rsidR="006A5775" w:rsidRPr="006A5775" w:rsidRDefault="006A5775" w:rsidP="006A5775">
            <w:pPr>
              <w:keepNext/>
              <w:keepLines/>
              <w:overflowPunct/>
              <w:autoSpaceDE/>
              <w:autoSpaceDN/>
              <w:adjustRightInd/>
              <w:spacing w:after="0"/>
              <w:rPr>
                <w:rFonts w:ascii="Arial" w:eastAsia="ＭＳ 明朝" w:hAnsi="Arial" w:cs="Arial"/>
                <w:color w:val="000000"/>
                <w:sz w:val="18"/>
                <w:szCs w:val="18"/>
              </w:rPr>
            </w:pPr>
            <w:r w:rsidRPr="006A5775">
              <w:rPr>
                <w:rFonts w:ascii="Arial" w:eastAsia="ＭＳ 明朝" w:hAnsi="Arial" w:cs="Arial" w:hint="eastAsia"/>
                <w:color w:val="000000"/>
                <w:sz w:val="18"/>
                <w:szCs w:val="18"/>
              </w:rPr>
              <w:t>66</w:t>
            </w:r>
            <w:r w:rsidRPr="006A5775">
              <w:rPr>
                <w:rFonts w:ascii="Arial" w:eastAsia="ＭＳ 明朝" w:hAnsi="Arial" w:cs="Arial"/>
                <w:color w:val="000000"/>
                <w:sz w:val="18"/>
                <w:szCs w:val="18"/>
              </w:rPr>
              <w:t>-</w:t>
            </w:r>
            <w:r w:rsidRPr="006A5775">
              <w:rPr>
                <w:rFonts w:ascii="Arial" w:eastAsia="ＭＳ 明朝" w:hAnsi="Arial" w:cs="Arial" w:hint="eastAsia"/>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E3EE5"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lang w:eastAsia="zh-CN"/>
              </w:rPr>
            </w:pPr>
            <w:r w:rsidRPr="006A5775">
              <w:rPr>
                <w:rFonts w:ascii="Arial" w:eastAsia="SimSun" w:hAnsi="Arial" w:cs="Arial"/>
                <w:color w:val="000000"/>
                <w:sz w:val="18"/>
                <w:szCs w:val="18"/>
                <w:lang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FA7D0"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rPr>
            </w:pPr>
            <w:r w:rsidRPr="006A5775">
              <w:rPr>
                <w:rFonts w:ascii="Arial" w:eastAsia="ＭＳ ゴシック" w:hAnsi="Arial" w:cs="Arial"/>
                <w:color w:val="000000"/>
                <w:sz w:val="18"/>
                <w:szCs w:val="18"/>
              </w:rPr>
              <w:t xml:space="preserve">1. UE supports DCI format 1_3 for DL scheduling of </w:t>
            </w:r>
            <w:r w:rsidRPr="006A5775">
              <w:rPr>
                <w:rFonts w:ascii="Arial" w:eastAsia="ＭＳ ゴシック" w:hAnsi="Arial" w:cs="Arial"/>
                <w:color w:val="000000"/>
                <w:sz w:val="18"/>
                <w:szCs w:val="18"/>
                <w:highlight w:val="yellow"/>
              </w:rPr>
              <w:t>[one or]</w:t>
            </w:r>
            <w:r w:rsidRPr="006A5775">
              <w:rPr>
                <w:rFonts w:ascii="Arial" w:eastAsia="ＭＳ ゴシック" w:hAnsi="Arial" w:cs="Arial"/>
                <w:color w:val="000000"/>
                <w:sz w:val="18"/>
                <w:szCs w:val="18"/>
              </w:rPr>
              <w:t xml:space="preserve"> more PDSCH(s) per cell in the set of cells</w:t>
            </w:r>
          </w:p>
          <w:p w14:paraId="2765C17D"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rPr>
            </w:pPr>
            <w:r w:rsidRPr="006A5775">
              <w:rPr>
                <w:rFonts w:ascii="Arial" w:eastAsia="ＭＳ ゴシック" w:hAnsi="Arial" w:cs="Arial"/>
                <w:color w:val="000000"/>
                <w:sz w:val="18"/>
                <w:szCs w:val="18"/>
                <w:highlight w:val="yellow"/>
              </w:rPr>
              <w:t>FFS: 2. supported HARQ enhancement. details for component 2</w:t>
            </w:r>
          </w:p>
          <w:p w14:paraId="05BC939B"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rPr>
            </w:pPr>
          </w:p>
          <w:p w14:paraId="2E7767D1"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highlight w:val="yellow"/>
              </w:rPr>
            </w:pPr>
            <w:r w:rsidRPr="006A5775">
              <w:rPr>
                <w:rFonts w:ascii="Arial" w:eastAsia="ＭＳ ゴシック" w:hAnsi="Arial" w:cs="Arial"/>
                <w:color w:val="000000"/>
                <w:sz w:val="18"/>
                <w:szCs w:val="18"/>
                <w:highlight w:val="yellow"/>
              </w:rPr>
              <w:t>FFS: Whether to limit this FG to particular FR and/or SCS</w:t>
            </w:r>
          </w:p>
          <w:p w14:paraId="35D693D8"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highlight w:val="yellow"/>
              </w:rPr>
            </w:pPr>
            <w:r w:rsidRPr="006A5775">
              <w:rPr>
                <w:rFonts w:ascii="Arial" w:eastAsia="ＭＳ ゴシック" w:hAnsi="Arial" w:cs="Arial"/>
                <w:color w:val="000000"/>
                <w:sz w:val="18"/>
                <w:szCs w:val="18"/>
                <w:highlight w:val="yellow"/>
              </w:rPr>
              <w:t>FFS: Whether to separate this FG per FR and/or SCS</w:t>
            </w:r>
          </w:p>
          <w:p w14:paraId="03F293EC"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highlight w:val="yellow"/>
              </w:rPr>
            </w:pPr>
            <w:r w:rsidRPr="006A5775">
              <w:rPr>
                <w:rFonts w:ascii="Arial" w:eastAsia="ＭＳ ゴシック" w:hAnsi="Arial" w:cs="Arial"/>
                <w:color w:val="000000"/>
                <w:sz w:val="18"/>
                <w:szCs w:val="18"/>
                <w:highlight w:val="yellow"/>
              </w:rPr>
              <w:t xml:space="preserve">FFS: Whether/how to define component to report the supported number of maximum schedulable PDSCHs per cell </w:t>
            </w:r>
          </w:p>
          <w:p w14:paraId="0C217F08"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highlight w:val="yellow"/>
              </w:rPr>
            </w:pPr>
            <w:r w:rsidRPr="006A5775">
              <w:rPr>
                <w:rFonts w:ascii="Arial" w:eastAsia="ＭＳ ゴシック" w:hAnsi="Arial" w:cs="Arial"/>
                <w:color w:val="000000"/>
                <w:sz w:val="18"/>
                <w:szCs w:val="18"/>
                <w:highlight w:val="yellow"/>
              </w:rPr>
              <w:t>FFS: Whether/how to define component to report the supported maximum total number of schedulable PDSCHs per DCI</w:t>
            </w:r>
          </w:p>
          <w:p w14:paraId="7C131584"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rPr>
            </w:pPr>
            <w:r w:rsidRPr="006A5775">
              <w:rPr>
                <w:rFonts w:ascii="Arial" w:eastAsia="ＭＳ ゴシック" w:hAnsi="Arial" w:cs="Arial"/>
                <w:color w:val="00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2D7154" w14:textId="77777777" w:rsidR="006A5775" w:rsidRPr="006A5775" w:rsidRDefault="006A5775" w:rsidP="006A5775">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471C" w14:textId="77777777" w:rsidR="006A5775" w:rsidRPr="006A5775" w:rsidRDefault="006A5775" w:rsidP="006A5775">
            <w:pPr>
              <w:keepNext/>
              <w:keepLines/>
              <w:overflowPunct/>
              <w:autoSpaceDE/>
              <w:autoSpaceDN/>
              <w:adjustRightInd/>
              <w:spacing w:after="0"/>
              <w:rPr>
                <w:rFonts w:ascii="Arial" w:eastAsia="ＭＳ 明朝" w:hAnsi="Arial" w:cs="Arial"/>
                <w:color w:val="000000"/>
                <w:sz w:val="18"/>
                <w:szCs w:val="18"/>
              </w:rPr>
            </w:pPr>
            <w:r w:rsidRPr="006A5775">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1BB5E" w14:textId="77777777" w:rsidR="006A5775" w:rsidRPr="006A5775" w:rsidRDefault="006A5775" w:rsidP="006A5775">
            <w:pPr>
              <w:keepNext/>
              <w:keepLines/>
              <w:overflowPunct/>
              <w:autoSpaceDE/>
              <w:autoSpaceDN/>
              <w:adjustRightInd/>
              <w:spacing w:after="0"/>
              <w:rPr>
                <w:rFonts w:ascii="Arial" w:eastAsia="ＭＳ 明朝" w:hAnsi="Arial" w:cs="Arial"/>
                <w:color w:val="000000"/>
                <w:sz w:val="18"/>
                <w:szCs w:val="18"/>
              </w:rPr>
            </w:pPr>
            <w:r w:rsidRPr="006A5775">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C67B"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lang w:val="en-US" w:eastAsia="zh-CN"/>
              </w:rPr>
            </w:pPr>
            <w:r w:rsidRPr="006A5775">
              <w:rPr>
                <w:rFonts w:ascii="Arial" w:eastAsia="SimSun" w:hAnsi="Arial"/>
                <w:sz w:val="18"/>
                <w:lang w:eastAsia="en-US"/>
              </w:rPr>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A43262"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2DB384"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4CA798"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C6477D"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15502"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71C52"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rPr>
            </w:pPr>
            <w:r w:rsidRPr="006A5775">
              <w:rPr>
                <w:rFonts w:ascii="Arial" w:eastAsia="SimSun" w:hAnsi="Arial"/>
                <w:sz w:val="18"/>
                <w:lang w:eastAsia="en-US"/>
              </w:rPr>
              <w:t>Optional with capability signalling</w:t>
            </w:r>
          </w:p>
        </w:tc>
      </w:tr>
      <w:tr w:rsidR="006A5775" w:rsidRPr="006A5775" w14:paraId="035B9F8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DF1E70"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rPr>
            </w:pPr>
            <w:r w:rsidRPr="006A5775">
              <w:rPr>
                <w:rFonts w:ascii="Arial" w:eastAsia="SimSun"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F71BF"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rPr>
            </w:pPr>
            <w:r w:rsidRPr="006A5775">
              <w:rPr>
                <w:rFonts w:ascii="Arial" w:eastAsia="ＭＳ 明朝" w:hAnsi="Arial" w:cs="Arial" w:hint="eastAsia"/>
                <w:color w:val="000000"/>
                <w:sz w:val="18"/>
                <w:szCs w:val="18"/>
              </w:rPr>
              <w:t>66</w:t>
            </w:r>
            <w:r w:rsidRPr="006A5775">
              <w:rPr>
                <w:rFonts w:ascii="Arial" w:eastAsia="ＭＳ 明朝" w:hAnsi="Arial" w:cs="Arial"/>
                <w:color w:val="000000"/>
                <w:sz w:val="18"/>
                <w:szCs w:val="18"/>
              </w:rPr>
              <w:t>-</w:t>
            </w:r>
            <w:r w:rsidRPr="006A5775">
              <w:rPr>
                <w:rFonts w:ascii="Arial" w:eastAsia="ＭＳ 明朝" w:hAnsi="Arial" w:cs="Arial" w:hint="eastAsia"/>
                <w:color w:val="000000"/>
                <w:sz w:val="18"/>
                <w:szCs w:val="18"/>
              </w:rPr>
              <w:t>4</w:t>
            </w:r>
            <w:r w:rsidRPr="006A5775">
              <w:rPr>
                <w:rFonts w:ascii="Arial" w:eastAsia="ＭＳ 明朝" w:hAnsi="Arial" w:cs="Arial"/>
                <w:color w:val="000000"/>
                <w:sz w:val="18"/>
                <w:szCs w:val="18"/>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B9C07"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lang w:eastAsia="zh-CN"/>
              </w:rPr>
            </w:pPr>
            <w:r w:rsidRPr="006A5775">
              <w:rPr>
                <w:rFonts w:ascii="Arial" w:eastAsia="SimSun" w:hAnsi="Arial" w:cs="Arial"/>
                <w:color w:val="000000"/>
                <w:sz w:val="18"/>
                <w:szCs w:val="18"/>
                <w:lang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DAB1B"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rPr>
            </w:pPr>
            <w:r w:rsidRPr="006A5775">
              <w:rPr>
                <w:rFonts w:ascii="Arial" w:eastAsia="ＭＳ ゴシック" w:hAnsi="Arial" w:cs="Arial"/>
                <w:color w:val="000000"/>
                <w:sz w:val="18"/>
                <w:szCs w:val="18"/>
              </w:rPr>
              <w:t xml:space="preserve">1. UE supports DCI format 0_3 for UL scheduling of </w:t>
            </w:r>
            <w:r w:rsidRPr="006A5775">
              <w:rPr>
                <w:rFonts w:ascii="Arial" w:eastAsia="ＭＳ ゴシック" w:hAnsi="Arial" w:cs="Arial"/>
                <w:color w:val="000000"/>
                <w:sz w:val="18"/>
                <w:szCs w:val="18"/>
                <w:highlight w:val="yellow"/>
              </w:rPr>
              <w:t>[one or]</w:t>
            </w:r>
            <w:r w:rsidRPr="006A5775">
              <w:rPr>
                <w:rFonts w:ascii="Arial" w:eastAsia="ＭＳ ゴシック" w:hAnsi="Arial" w:cs="Arial"/>
                <w:color w:val="000000"/>
                <w:sz w:val="18"/>
                <w:szCs w:val="18"/>
              </w:rPr>
              <w:t xml:space="preserve"> more PUSCH(s) per cell in the set of cells</w:t>
            </w:r>
          </w:p>
          <w:p w14:paraId="729A2098"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rPr>
            </w:pPr>
          </w:p>
          <w:p w14:paraId="1DE155BE"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highlight w:val="yellow"/>
              </w:rPr>
            </w:pPr>
            <w:r w:rsidRPr="006A5775">
              <w:rPr>
                <w:rFonts w:ascii="Arial" w:eastAsia="ＭＳ ゴシック" w:hAnsi="Arial" w:cs="Arial"/>
                <w:color w:val="000000"/>
                <w:sz w:val="18"/>
                <w:szCs w:val="18"/>
                <w:highlight w:val="yellow"/>
              </w:rPr>
              <w:t>FFS: Whether to limit this FG to particular FR and/or SCS</w:t>
            </w:r>
          </w:p>
          <w:p w14:paraId="68A30A80"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highlight w:val="yellow"/>
              </w:rPr>
            </w:pPr>
            <w:r w:rsidRPr="006A5775">
              <w:rPr>
                <w:rFonts w:ascii="Arial" w:eastAsia="ＭＳ ゴシック" w:hAnsi="Arial" w:cs="Arial"/>
                <w:color w:val="000000"/>
                <w:sz w:val="18"/>
                <w:szCs w:val="18"/>
                <w:highlight w:val="yellow"/>
              </w:rPr>
              <w:t>FFS: Whether to separate this FG per FR and/or SCS</w:t>
            </w:r>
          </w:p>
          <w:p w14:paraId="51D6BE58"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highlight w:val="yellow"/>
              </w:rPr>
            </w:pPr>
            <w:r w:rsidRPr="006A5775">
              <w:rPr>
                <w:rFonts w:ascii="Arial" w:eastAsia="ＭＳ ゴシック" w:hAnsi="Arial" w:cs="Arial"/>
                <w:color w:val="000000"/>
                <w:sz w:val="18"/>
                <w:szCs w:val="18"/>
                <w:highlight w:val="yellow"/>
              </w:rPr>
              <w:t xml:space="preserve">FFS: Whether/how to define component to report the supported number of maximum schedulable PUSCHs per cell </w:t>
            </w:r>
          </w:p>
          <w:p w14:paraId="36511AC0"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highlight w:val="yellow"/>
              </w:rPr>
            </w:pPr>
            <w:r w:rsidRPr="006A5775">
              <w:rPr>
                <w:rFonts w:ascii="Arial" w:eastAsia="ＭＳ ゴシック" w:hAnsi="Arial" w:cs="Arial"/>
                <w:color w:val="000000"/>
                <w:sz w:val="18"/>
                <w:szCs w:val="18"/>
                <w:highlight w:val="yellow"/>
              </w:rPr>
              <w:t>FFS: Whether/how to define component to report the supported maximum total number of schedulable PUSCHs per DCI</w:t>
            </w:r>
          </w:p>
          <w:p w14:paraId="607BF6FD"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rPr>
            </w:pPr>
            <w:r w:rsidRPr="006A5775">
              <w:rPr>
                <w:rFonts w:ascii="Arial" w:eastAsia="ＭＳ ゴシック" w:hAnsi="Arial" w:cs="Arial"/>
                <w:color w:val="00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BF2D71" w14:textId="77777777" w:rsidR="006A5775" w:rsidRPr="006A5775" w:rsidRDefault="006A5775" w:rsidP="006A5775">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F003F" w14:textId="77777777" w:rsidR="006A5775" w:rsidRPr="006A5775" w:rsidRDefault="006A5775" w:rsidP="006A5775">
            <w:pPr>
              <w:keepNext/>
              <w:keepLines/>
              <w:overflowPunct/>
              <w:autoSpaceDE/>
              <w:autoSpaceDN/>
              <w:adjustRightInd/>
              <w:spacing w:after="0"/>
              <w:rPr>
                <w:rFonts w:ascii="Arial" w:eastAsia="ＭＳ 明朝" w:hAnsi="Arial" w:cs="Arial"/>
                <w:color w:val="000000"/>
                <w:sz w:val="18"/>
                <w:szCs w:val="18"/>
              </w:rPr>
            </w:pPr>
            <w:r w:rsidRPr="006A5775">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95392" w14:textId="77777777" w:rsidR="006A5775" w:rsidRPr="006A5775" w:rsidRDefault="006A5775" w:rsidP="006A5775">
            <w:pPr>
              <w:keepNext/>
              <w:keepLines/>
              <w:overflowPunct/>
              <w:autoSpaceDE/>
              <w:autoSpaceDN/>
              <w:adjustRightInd/>
              <w:spacing w:after="0"/>
              <w:rPr>
                <w:rFonts w:ascii="Arial" w:eastAsia="ＭＳ 明朝" w:hAnsi="Arial" w:cs="Arial"/>
                <w:color w:val="000000"/>
                <w:sz w:val="18"/>
                <w:szCs w:val="18"/>
              </w:rPr>
            </w:pPr>
            <w:r w:rsidRPr="006A5775">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7C3FB"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lang w:val="en-US" w:eastAsia="zh-CN"/>
              </w:rPr>
            </w:pPr>
            <w:r w:rsidRPr="006A5775">
              <w:rPr>
                <w:rFonts w:ascii="Arial" w:eastAsia="SimSun" w:hAnsi="Arial"/>
                <w:sz w:val="18"/>
                <w:lang w:eastAsia="en-US"/>
              </w:rPr>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F65A03"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E7F929"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4E6C17"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959228"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506A3"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C6997"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rPr>
            </w:pPr>
            <w:r w:rsidRPr="006A5775">
              <w:rPr>
                <w:rFonts w:ascii="Arial" w:eastAsia="SimSun" w:hAnsi="Arial"/>
                <w:sz w:val="18"/>
                <w:lang w:eastAsia="en-US"/>
              </w:rPr>
              <w:t>Optional with capability signalling</w:t>
            </w:r>
          </w:p>
        </w:tc>
      </w:tr>
    </w:tbl>
    <w:p w14:paraId="47D52CDE" w14:textId="77777777" w:rsidR="00D116BC" w:rsidRPr="00D116BC" w:rsidRDefault="00D116BC" w:rsidP="00D116BC">
      <w:pPr>
        <w:spacing w:afterLines="50" w:after="120"/>
        <w:jc w:val="both"/>
        <w:rPr>
          <w:rFonts w:eastAsia="ＭＳ 明朝"/>
          <w:sz w:val="22"/>
          <w:lang w:val="en-US"/>
        </w:rPr>
      </w:pPr>
    </w:p>
    <w:p w14:paraId="6CBD5B46" w14:textId="77777777" w:rsidR="00D116BC" w:rsidRPr="00D116BC" w:rsidRDefault="00D116BC" w:rsidP="00D116BC">
      <w:pPr>
        <w:spacing w:afterLines="50" w:after="120"/>
        <w:jc w:val="both"/>
        <w:rPr>
          <w:rFonts w:eastAsia="ＭＳ 明朝"/>
          <w:sz w:val="22"/>
        </w:rPr>
      </w:pPr>
    </w:p>
    <w:sectPr w:rsidR="00D116BC" w:rsidRPr="00D116BC">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89ABC" w14:textId="77777777" w:rsidR="00AB1134" w:rsidRDefault="00AB1134">
      <w:r>
        <w:separator/>
      </w:r>
    </w:p>
  </w:endnote>
  <w:endnote w:type="continuationSeparator" w:id="0">
    <w:p w14:paraId="7A460315" w14:textId="77777777" w:rsidR="00AB1134" w:rsidRDefault="00AB1134">
      <w:r>
        <w:continuationSeparator/>
      </w:r>
    </w:p>
  </w:endnote>
  <w:endnote w:type="continuationNotice" w:id="1">
    <w:p w14:paraId="415344BF" w14:textId="77777777" w:rsidR="00AB1134" w:rsidRDefault="00AB11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208D318" w:rsidR="004D3079" w:rsidRDefault="004D307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7F5CB1">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7F5CB1">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2D0AE" w14:textId="77777777" w:rsidR="00AB1134" w:rsidRDefault="00AB1134">
      <w:pPr>
        <w:spacing w:after="0"/>
      </w:pPr>
      <w:r>
        <w:separator/>
      </w:r>
    </w:p>
  </w:footnote>
  <w:footnote w:type="continuationSeparator" w:id="0">
    <w:p w14:paraId="439EDD8F" w14:textId="77777777" w:rsidR="00AB1134" w:rsidRDefault="00AB1134">
      <w:pPr>
        <w:spacing w:after="0"/>
      </w:pPr>
      <w:r>
        <w:continuationSeparator/>
      </w:r>
    </w:p>
  </w:footnote>
  <w:footnote w:type="continuationNotice" w:id="1">
    <w:p w14:paraId="5371AB82" w14:textId="77777777" w:rsidR="00AB1134" w:rsidRDefault="00AB11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51BD"/>
    <w:multiLevelType w:val="hybridMultilevel"/>
    <w:tmpl w:val="B9186D56"/>
    <w:lvl w:ilvl="0" w:tplc="59FED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381B14"/>
    <w:multiLevelType w:val="hybridMultilevel"/>
    <w:tmpl w:val="EB689C42"/>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A375B6"/>
    <w:multiLevelType w:val="hybridMultilevel"/>
    <w:tmpl w:val="1C4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44180"/>
    <w:multiLevelType w:val="hybridMultilevel"/>
    <w:tmpl w:val="1870CB3A"/>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987351A"/>
    <w:multiLevelType w:val="hybridMultilevel"/>
    <w:tmpl w:val="D33C3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E820F6"/>
    <w:multiLevelType w:val="hybridMultilevel"/>
    <w:tmpl w:val="7FB6F20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277E7B"/>
    <w:multiLevelType w:val="hybridMultilevel"/>
    <w:tmpl w:val="29203C68"/>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B8D5A2E"/>
    <w:multiLevelType w:val="hybridMultilevel"/>
    <w:tmpl w:val="BAC006B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FF71E23"/>
    <w:multiLevelType w:val="hybridMultilevel"/>
    <w:tmpl w:val="D56AD82A"/>
    <w:lvl w:ilvl="0" w:tplc="06589F6E">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0D74629"/>
    <w:multiLevelType w:val="hybridMultilevel"/>
    <w:tmpl w:val="A112B13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1F93A55"/>
    <w:multiLevelType w:val="hybridMultilevel"/>
    <w:tmpl w:val="957C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6670A2"/>
    <w:multiLevelType w:val="hybridMultilevel"/>
    <w:tmpl w:val="A8A8AD46"/>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907A4D"/>
    <w:multiLevelType w:val="hybridMultilevel"/>
    <w:tmpl w:val="5AC6ECCC"/>
    <w:lvl w:ilvl="0" w:tplc="9F5E8268">
      <w:start w:val="1"/>
      <w:numFmt w:val="decimal"/>
      <w:lvlText w:val="%1"/>
      <w:lvlJc w:val="left"/>
      <w:pPr>
        <w:ind w:left="570" w:hanging="57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4"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16A43B75"/>
    <w:multiLevelType w:val="hybridMultilevel"/>
    <w:tmpl w:val="8DF21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E04BC3"/>
    <w:multiLevelType w:val="hybridMultilevel"/>
    <w:tmpl w:val="7A72EA54"/>
    <w:lvl w:ilvl="0" w:tplc="B3F657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201CA3"/>
    <w:multiLevelType w:val="hybridMultilevel"/>
    <w:tmpl w:val="3DA67366"/>
    <w:lvl w:ilvl="0" w:tplc="CDBA1790">
      <w:start w:val="2"/>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1E2A67CE"/>
    <w:multiLevelType w:val="multilevel"/>
    <w:tmpl w:val="4E64E64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F7909BB"/>
    <w:multiLevelType w:val="multilevel"/>
    <w:tmpl w:val="1444B32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04234A5"/>
    <w:multiLevelType w:val="hybridMultilevel"/>
    <w:tmpl w:val="A4FCD5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215C7D92"/>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1C24F43"/>
    <w:multiLevelType w:val="hybridMultilevel"/>
    <w:tmpl w:val="F96650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6" w15:restartNumberingAfterBreak="0">
    <w:nsid w:val="28742D52"/>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8" w15:restartNumberingAfterBreak="0">
    <w:nsid w:val="2C9E5C34"/>
    <w:multiLevelType w:val="hybridMultilevel"/>
    <w:tmpl w:val="07465956"/>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0" w15:restartNumberingAfterBreak="0">
    <w:nsid w:val="2E5D648E"/>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2EDE3B59"/>
    <w:multiLevelType w:val="hybridMultilevel"/>
    <w:tmpl w:val="27569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1A7FD3"/>
    <w:multiLevelType w:val="hybridMultilevel"/>
    <w:tmpl w:val="970C367A"/>
    <w:lvl w:ilvl="0" w:tplc="783AD7E8">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34166322"/>
    <w:multiLevelType w:val="multilevel"/>
    <w:tmpl w:val="7B72217A"/>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42E04B7"/>
    <w:multiLevelType w:val="hybridMultilevel"/>
    <w:tmpl w:val="26B2BDCA"/>
    <w:lvl w:ilvl="0" w:tplc="D3026CCA">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7"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F57737"/>
    <w:multiLevelType w:val="hybridMultilevel"/>
    <w:tmpl w:val="048E3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3D09318B"/>
    <w:multiLevelType w:val="hybridMultilevel"/>
    <w:tmpl w:val="C3B2344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1" w15:restartNumberingAfterBreak="0">
    <w:nsid w:val="3EE807FC"/>
    <w:multiLevelType w:val="hybridMultilevel"/>
    <w:tmpl w:val="4CE68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1D7973"/>
    <w:multiLevelType w:val="hybridMultilevel"/>
    <w:tmpl w:val="046638D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4" w15:restartNumberingAfterBreak="0">
    <w:nsid w:val="41E64FE4"/>
    <w:multiLevelType w:val="hybridMultilevel"/>
    <w:tmpl w:val="3FEA758C"/>
    <w:lvl w:ilvl="0" w:tplc="5EEE53A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6" w15:restartNumberingAfterBreak="0">
    <w:nsid w:val="44FB23C7"/>
    <w:multiLevelType w:val="hybridMultilevel"/>
    <w:tmpl w:val="FD4CD238"/>
    <w:lvl w:ilvl="0" w:tplc="D3026CCA">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74311E5"/>
    <w:multiLevelType w:val="hybridMultilevel"/>
    <w:tmpl w:val="60E823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49145575"/>
    <w:multiLevelType w:val="hybridMultilevel"/>
    <w:tmpl w:val="7FB4BEEE"/>
    <w:lvl w:ilvl="0" w:tplc="7C30AFD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492148CF"/>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4A4E55F2"/>
    <w:multiLevelType w:val="hybridMultilevel"/>
    <w:tmpl w:val="E97E41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AFC5D63"/>
    <w:multiLevelType w:val="hybridMultilevel"/>
    <w:tmpl w:val="ECBA53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1E340E5"/>
    <w:multiLevelType w:val="hybridMultilevel"/>
    <w:tmpl w:val="C79061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535E04E0"/>
    <w:multiLevelType w:val="multilevel"/>
    <w:tmpl w:val="6EA660A0"/>
    <w:lvl w:ilvl="0">
      <w:start w:val="3"/>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5" w15:restartNumberingAfterBreak="0">
    <w:nsid w:val="539B326F"/>
    <w:multiLevelType w:val="hybridMultilevel"/>
    <w:tmpl w:val="FC0AD276"/>
    <w:lvl w:ilvl="0" w:tplc="783AD7E8">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56" w15:restartNumberingAfterBreak="0">
    <w:nsid w:val="57E70476"/>
    <w:multiLevelType w:val="hybridMultilevel"/>
    <w:tmpl w:val="AFD87C82"/>
    <w:lvl w:ilvl="0" w:tplc="06589F6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8" w15:restartNumberingAfterBreak="0">
    <w:nsid w:val="62924FD8"/>
    <w:multiLevelType w:val="hybridMultilevel"/>
    <w:tmpl w:val="A2006CB8"/>
    <w:lvl w:ilvl="0" w:tplc="CDCA467E">
      <w:start w:val="1"/>
      <w:numFmt w:val="bullet"/>
      <w:lvlText w:val="-"/>
      <w:lvlJc w:val="left"/>
      <w:pPr>
        <w:ind w:left="720" w:hanging="360"/>
      </w:pPr>
      <w:rPr>
        <w:rFonts w:ascii="Times New Roman" w:eastAsia="游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9373B4"/>
    <w:multiLevelType w:val="hybridMultilevel"/>
    <w:tmpl w:val="7032CB04"/>
    <w:lvl w:ilvl="0" w:tplc="12FA6474">
      <w:start w:val="1"/>
      <w:numFmt w:val="bullet"/>
      <w:lvlText w:val=""/>
      <w:lvlJc w:val="left"/>
      <w:pPr>
        <w:ind w:left="420" w:hanging="420"/>
      </w:pPr>
      <w:rPr>
        <w:rFonts w:ascii="Wingdings" w:hAnsi="Wingdings" w:hint="default"/>
        <w:color w:val="FF0000"/>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1" w15:restartNumberingAfterBreak="0">
    <w:nsid w:val="693277CA"/>
    <w:multiLevelType w:val="hybridMultilevel"/>
    <w:tmpl w:val="7E32C32A"/>
    <w:lvl w:ilvl="0" w:tplc="C1B4A62C">
      <w:start w:val="2"/>
      <w:numFmt w:val="bullet"/>
      <w:lvlText w:val="-"/>
      <w:lvlJc w:val="left"/>
      <w:pPr>
        <w:ind w:left="360" w:hanging="360"/>
      </w:pPr>
      <w:rPr>
        <w:rFonts w:ascii="Times" w:eastAsia="游明朝" w:hAnsi="Times" w:cs="Times" w:hint="default"/>
      </w:rPr>
    </w:lvl>
    <w:lvl w:ilvl="1" w:tplc="9BB2850E">
      <w:start w:val="1"/>
      <w:numFmt w:val="bullet"/>
      <w:lvlText w:val=""/>
      <w:lvlJc w:val="left"/>
      <w:pPr>
        <w:ind w:left="880" w:hanging="440"/>
      </w:pPr>
      <w:rPr>
        <w:rFonts w:ascii="Wingdings" w:hAnsi="Wingdings" w:hint="default"/>
        <w:lang w:val="de-DE"/>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6C91588F"/>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6CCC2D31"/>
    <w:multiLevelType w:val="hybridMultilevel"/>
    <w:tmpl w:val="B7CE0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13A02E3"/>
    <w:multiLevelType w:val="hybridMultilevel"/>
    <w:tmpl w:val="F3A47B8A"/>
    <w:lvl w:ilvl="0" w:tplc="04090003">
      <w:start w:val="1"/>
      <w:numFmt w:val="bullet"/>
      <w:lvlText w:val="o"/>
      <w:lvlJc w:val="left"/>
      <w:pPr>
        <w:ind w:left="1960" w:hanging="360"/>
      </w:pPr>
      <w:rPr>
        <w:rFonts w:ascii="Courier New" w:hAnsi="Courier New" w:cs="Courier New"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66" w15:restartNumberingAfterBreak="0">
    <w:nsid w:val="77430A1F"/>
    <w:multiLevelType w:val="hybridMultilevel"/>
    <w:tmpl w:val="DFB484A0"/>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7" w15:restartNumberingAfterBreak="0">
    <w:nsid w:val="78FE7AE4"/>
    <w:multiLevelType w:val="hybridMultilevel"/>
    <w:tmpl w:val="7FB6F20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EE90075"/>
    <w:multiLevelType w:val="hybridMultilevel"/>
    <w:tmpl w:val="675E0382"/>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0" w15:restartNumberingAfterBreak="0">
    <w:nsid w:val="7F665182"/>
    <w:multiLevelType w:val="hybridMultilevel"/>
    <w:tmpl w:val="63343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4452391">
    <w:abstractNumId w:val="10"/>
  </w:num>
  <w:num w:numId="2" w16cid:durableId="186675366">
    <w:abstractNumId w:val="36"/>
  </w:num>
  <w:num w:numId="3" w16cid:durableId="2055040861">
    <w:abstractNumId w:val="60"/>
  </w:num>
  <w:num w:numId="4" w16cid:durableId="546989151">
    <w:abstractNumId w:val="68"/>
  </w:num>
  <w:num w:numId="5" w16cid:durableId="1595701799">
    <w:abstractNumId w:val="24"/>
  </w:num>
  <w:num w:numId="6" w16cid:durableId="2080132760">
    <w:abstractNumId w:val="37"/>
  </w:num>
  <w:num w:numId="7" w16cid:durableId="1001468072">
    <w:abstractNumId w:val="52"/>
  </w:num>
  <w:num w:numId="8" w16cid:durableId="753010856">
    <w:abstractNumId w:val="43"/>
  </w:num>
  <w:num w:numId="9" w16cid:durableId="1724795226">
    <w:abstractNumId w:val="33"/>
  </w:num>
  <w:num w:numId="10" w16cid:durableId="1812215478">
    <w:abstractNumId w:val="45"/>
  </w:num>
  <w:num w:numId="11" w16cid:durableId="837383959">
    <w:abstractNumId w:val="64"/>
  </w:num>
  <w:num w:numId="12" w16cid:durableId="1383095455">
    <w:abstractNumId w:val="57"/>
  </w:num>
  <w:num w:numId="13" w16cid:durableId="1281498720">
    <w:abstractNumId w:val="14"/>
  </w:num>
  <w:num w:numId="14" w16cid:durableId="1424447814">
    <w:abstractNumId w:val="16"/>
  </w:num>
  <w:num w:numId="15" w16cid:durableId="2010668072">
    <w:abstractNumId w:val="34"/>
  </w:num>
  <w:num w:numId="16" w16cid:durableId="1225530361">
    <w:abstractNumId w:val="50"/>
  </w:num>
  <w:num w:numId="17" w16cid:durableId="1871262696">
    <w:abstractNumId w:val="59"/>
  </w:num>
  <w:num w:numId="18" w16cid:durableId="76752908">
    <w:abstractNumId w:val="4"/>
  </w:num>
  <w:num w:numId="19" w16cid:durableId="210459582">
    <w:abstractNumId w:val="22"/>
  </w:num>
  <w:num w:numId="20" w16cid:durableId="1656254348">
    <w:abstractNumId w:val="62"/>
  </w:num>
  <w:num w:numId="21" w16cid:durableId="675962858">
    <w:abstractNumId w:val="30"/>
  </w:num>
  <w:num w:numId="22" w16cid:durableId="205483152">
    <w:abstractNumId w:val="49"/>
  </w:num>
  <w:num w:numId="23" w16cid:durableId="1586527160">
    <w:abstractNumId w:val="12"/>
  </w:num>
  <w:num w:numId="24" w16cid:durableId="2058043978">
    <w:abstractNumId w:val="3"/>
  </w:num>
  <w:num w:numId="25" w16cid:durableId="369458297">
    <w:abstractNumId w:val="28"/>
  </w:num>
  <w:num w:numId="26" w16cid:durableId="685982752">
    <w:abstractNumId w:val="26"/>
  </w:num>
  <w:num w:numId="27" w16cid:durableId="48576649">
    <w:abstractNumId w:val="31"/>
  </w:num>
  <w:num w:numId="28" w16cid:durableId="1674140627">
    <w:abstractNumId w:val="63"/>
  </w:num>
  <w:num w:numId="29" w16cid:durableId="991325957">
    <w:abstractNumId w:val="5"/>
  </w:num>
  <w:num w:numId="30" w16cid:durableId="1589146856">
    <w:abstractNumId w:val="51"/>
  </w:num>
  <w:num w:numId="31" w16cid:durableId="719520997">
    <w:abstractNumId w:val="18"/>
  </w:num>
  <w:num w:numId="32" w16cid:durableId="379788524">
    <w:abstractNumId w:val="61"/>
  </w:num>
  <w:num w:numId="33" w16cid:durableId="1348557725">
    <w:abstractNumId w:val="67"/>
  </w:num>
  <w:num w:numId="34" w16cid:durableId="1070812203">
    <w:abstractNumId w:val="29"/>
  </w:num>
  <w:num w:numId="35" w16cid:durableId="713309209">
    <w:abstractNumId w:val="17"/>
  </w:num>
  <w:num w:numId="36" w16cid:durableId="820269654">
    <w:abstractNumId w:val="44"/>
  </w:num>
  <w:num w:numId="37" w16cid:durableId="1330329183">
    <w:abstractNumId w:val="2"/>
  </w:num>
  <w:num w:numId="38" w16cid:durableId="1260214687">
    <w:abstractNumId w:val="65"/>
  </w:num>
  <w:num w:numId="39" w16cid:durableId="543446699">
    <w:abstractNumId w:val="20"/>
  </w:num>
  <w:num w:numId="40" w16cid:durableId="723870406">
    <w:abstractNumId w:val="19"/>
  </w:num>
  <w:num w:numId="41" w16cid:durableId="702484604">
    <w:abstractNumId w:val="15"/>
  </w:num>
  <w:num w:numId="42" w16cid:durableId="1914197480">
    <w:abstractNumId w:val="9"/>
  </w:num>
  <w:num w:numId="43" w16cid:durableId="629166851">
    <w:abstractNumId w:val="11"/>
  </w:num>
  <w:num w:numId="44" w16cid:durableId="525218718">
    <w:abstractNumId w:val="53"/>
  </w:num>
  <w:num w:numId="45" w16cid:durableId="1028751255">
    <w:abstractNumId w:val="40"/>
  </w:num>
  <w:num w:numId="46" w16cid:durableId="1141310048">
    <w:abstractNumId w:val="70"/>
  </w:num>
  <w:num w:numId="47" w16cid:durableId="1236476932">
    <w:abstractNumId w:val="41"/>
  </w:num>
  <w:num w:numId="48" w16cid:durableId="1778862940">
    <w:abstractNumId w:val="38"/>
  </w:num>
  <w:num w:numId="49" w16cid:durableId="2026134067">
    <w:abstractNumId w:val="0"/>
  </w:num>
  <w:num w:numId="50" w16cid:durableId="1453208975">
    <w:abstractNumId w:val="42"/>
  </w:num>
  <w:num w:numId="51" w16cid:durableId="170993404">
    <w:abstractNumId w:val="69"/>
  </w:num>
  <w:num w:numId="52" w16cid:durableId="926574333">
    <w:abstractNumId w:val="13"/>
  </w:num>
  <w:num w:numId="53" w16cid:durableId="1932926944">
    <w:abstractNumId w:val="32"/>
  </w:num>
  <w:num w:numId="54" w16cid:durableId="1399865132">
    <w:abstractNumId w:val="55"/>
  </w:num>
  <w:num w:numId="55" w16cid:durableId="1301694698">
    <w:abstractNumId w:val="46"/>
  </w:num>
  <w:num w:numId="56" w16cid:durableId="45497917">
    <w:abstractNumId w:val="35"/>
  </w:num>
  <w:num w:numId="57" w16cid:durableId="1424759957">
    <w:abstractNumId w:val="23"/>
  </w:num>
  <w:num w:numId="58" w16cid:durableId="195434642">
    <w:abstractNumId w:val="58"/>
  </w:num>
  <w:num w:numId="59" w16cid:durableId="613482504">
    <w:abstractNumId w:val="39"/>
  </w:num>
  <w:num w:numId="60" w16cid:durableId="245384272">
    <w:abstractNumId w:val="56"/>
  </w:num>
  <w:num w:numId="61" w16cid:durableId="1702776510">
    <w:abstractNumId w:val="8"/>
  </w:num>
  <w:num w:numId="62" w16cid:durableId="1414662152">
    <w:abstractNumId w:val="1"/>
  </w:num>
  <w:num w:numId="63" w16cid:durableId="1354574517">
    <w:abstractNumId w:val="6"/>
  </w:num>
  <w:num w:numId="64" w16cid:durableId="293484952">
    <w:abstractNumId w:val="66"/>
  </w:num>
  <w:num w:numId="65" w16cid:durableId="1917131032">
    <w:abstractNumId w:val="48"/>
  </w:num>
  <w:num w:numId="66" w16cid:durableId="1562985376">
    <w:abstractNumId w:val="25"/>
  </w:num>
  <w:num w:numId="67" w16cid:durableId="883910229">
    <w:abstractNumId w:val="27"/>
  </w:num>
  <w:num w:numId="68" w16cid:durableId="2034113502">
    <w:abstractNumId w:val="21"/>
  </w:num>
  <w:num w:numId="69" w16cid:durableId="1403215884">
    <w:abstractNumId w:val="7"/>
  </w:num>
  <w:num w:numId="70" w16cid:durableId="350645161">
    <w:abstractNumId w:val="47"/>
  </w:num>
  <w:num w:numId="71" w16cid:durableId="89469105">
    <w:abstractNumId w:val="5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24"/>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5DCF"/>
    <w:rsid w:val="0000600D"/>
    <w:rsid w:val="00006248"/>
    <w:rsid w:val="000067BE"/>
    <w:rsid w:val="00006D37"/>
    <w:rsid w:val="0000703A"/>
    <w:rsid w:val="0000717D"/>
    <w:rsid w:val="00007497"/>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C9C"/>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979"/>
    <w:rsid w:val="00014E28"/>
    <w:rsid w:val="00015001"/>
    <w:rsid w:val="0001518D"/>
    <w:rsid w:val="000153FF"/>
    <w:rsid w:val="000154C5"/>
    <w:rsid w:val="0001551B"/>
    <w:rsid w:val="0001564A"/>
    <w:rsid w:val="000158B1"/>
    <w:rsid w:val="00015DDF"/>
    <w:rsid w:val="00015F9E"/>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25F"/>
    <w:rsid w:val="0001734F"/>
    <w:rsid w:val="00017350"/>
    <w:rsid w:val="0001738E"/>
    <w:rsid w:val="000173ED"/>
    <w:rsid w:val="00017C75"/>
    <w:rsid w:val="00017D61"/>
    <w:rsid w:val="00017F39"/>
    <w:rsid w:val="00020122"/>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08"/>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69B"/>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76"/>
    <w:rsid w:val="0003518B"/>
    <w:rsid w:val="000351A3"/>
    <w:rsid w:val="000354A0"/>
    <w:rsid w:val="00035722"/>
    <w:rsid w:val="00035725"/>
    <w:rsid w:val="00035764"/>
    <w:rsid w:val="00035979"/>
    <w:rsid w:val="00035C75"/>
    <w:rsid w:val="00035CA2"/>
    <w:rsid w:val="00035D02"/>
    <w:rsid w:val="00035D0C"/>
    <w:rsid w:val="00036044"/>
    <w:rsid w:val="0003606D"/>
    <w:rsid w:val="00036260"/>
    <w:rsid w:val="00036917"/>
    <w:rsid w:val="00036CC4"/>
    <w:rsid w:val="00036DA7"/>
    <w:rsid w:val="00036F2E"/>
    <w:rsid w:val="000373FB"/>
    <w:rsid w:val="0003756C"/>
    <w:rsid w:val="000376C3"/>
    <w:rsid w:val="0003786D"/>
    <w:rsid w:val="0003793A"/>
    <w:rsid w:val="000379F0"/>
    <w:rsid w:val="00037AAB"/>
    <w:rsid w:val="00037B14"/>
    <w:rsid w:val="00037B3E"/>
    <w:rsid w:val="00037BEB"/>
    <w:rsid w:val="00037D20"/>
    <w:rsid w:val="00037E4B"/>
    <w:rsid w:val="00037F09"/>
    <w:rsid w:val="00037FAC"/>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579"/>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00"/>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AC"/>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9C9"/>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E7E"/>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5A4"/>
    <w:rsid w:val="000616EA"/>
    <w:rsid w:val="00061B4B"/>
    <w:rsid w:val="00061D7A"/>
    <w:rsid w:val="00061D7B"/>
    <w:rsid w:val="00062335"/>
    <w:rsid w:val="00062667"/>
    <w:rsid w:val="00062BDB"/>
    <w:rsid w:val="00062C11"/>
    <w:rsid w:val="00062DAA"/>
    <w:rsid w:val="00062E39"/>
    <w:rsid w:val="00062E9D"/>
    <w:rsid w:val="0006331A"/>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BFB"/>
    <w:rsid w:val="00065C0C"/>
    <w:rsid w:val="00065E11"/>
    <w:rsid w:val="00065FB8"/>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AEF"/>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CE4"/>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24B"/>
    <w:rsid w:val="000933DA"/>
    <w:rsid w:val="00093861"/>
    <w:rsid w:val="000938BD"/>
    <w:rsid w:val="00093955"/>
    <w:rsid w:val="00093A6E"/>
    <w:rsid w:val="00093B01"/>
    <w:rsid w:val="00093E33"/>
    <w:rsid w:val="00093E83"/>
    <w:rsid w:val="00093EFE"/>
    <w:rsid w:val="00093F84"/>
    <w:rsid w:val="00094631"/>
    <w:rsid w:val="0009475F"/>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A45"/>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375"/>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DEA"/>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5A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3D2"/>
    <w:rsid w:val="000D146C"/>
    <w:rsid w:val="000D156A"/>
    <w:rsid w:val="000D15C5"/>
    <w:rsid w:val="000D1A49"/>
    <w:rsid w:val="000D1FF9"/>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17"/>
    <w:rsid w:val="000D4D5C"/>
    <w:rsid w:val="000D4DD0"/>
    <w:rsid w:val="000D4E5A"/>
    <w:rsid w:val="000D4F19"/>
    <w:rsid w:val="000D4F4F"/>
    <w:rsid w:val="000D50EB"/>
    <w:rsid w:val="000D523F"/>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AF9"/>
    <w:rsid w:val="000D6B81"/>
    <w:rsid w:val="000D6FD8"/>
    <w:rsid w:val="000D7442"/>
    <w:rsid w:val="000D7545"/>
    <w:rsid w:val="000D7B95"/>
    <w:rsid w:val="000D7D2E"/>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667"/>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5B6"/>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BEC"/>
    <w:rsid w:val="000F4D77"/>
    <w:rsid w:val="000F4EFA"/>
    <w:rsid w:val="000F4F79"/>
    <w:rsid w:val="000F546E"/>
    <w:rsid w:val="000F56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6AB"/>
    <w:rsid w:val="00100728"/>
    <w:rsid w:val="00100937"/>
    <w:rsid w:val="0010099E"/>
    <w:rsid w:val="00100A12"/>
    <w:rsid w:val="00100A29"/>
    <w:rsid w:val="00100B00"/>
    <w:rsid w:val="00100DD9"/>
    <w:rsid w:val="00100E01"/>
    <w:rsid w:val="00101182"/>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2FFE"/>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AA5"/>
    <w:rsid w:val="00112BA9"/>
    <w:rsid w:val="00112BD9"/>
    <w:rsid w:val="00112CFD"/>
    <w:rsid w:val="00112D91"/>
    <w:rsid w:val="00112E79"/>
    <w:rsid w:val="00113658"/>
    <w:rsid w:val="00113770"/>
    <w:rsid w:val="001137FA"/>
    <w:rsid w:val="00113B73"/>
    <w:rsid w:val="00113C3D"/>
    <w:rsid w:val="00113C7F"/>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17"/>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2E"/>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3E"/>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47DD1"/>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C63"/>
    <w:rsid w:val="00153DF3"/>
    <w:rsid w:val="0015418F"/>
    <w:rsid w:val="001542DB"/>
    <w:rsid w:val="0015439F"/>
    <w:rsid w:val="001545B1"/>
    <w:rsid w:val="00154759"/>
    <w:rsid w:val="00154857"/>
    <w:rsid w:val="001549D4"/>
    <w:rsid w:val="001549E0"/>
    <w:rsid w:val="00154AD1"/>
    <w:rsid w:val="00154C42"/>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AF"/>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4A9"/>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42B"/>
    <w:rsid w:val="00166726"/>
    <w:rsid w:val="00166924"/>
    <w:rsid w:val="00166A44"/>
    <w:rsid w:val="00166B1C"/>
    <w:rsid w:val="00166CB8"/>
    <w:rsid w:val="00166E72"/>
    <w:rsid w:val="00167012"/>
    <w:rsid w:val="0016701E"/>
    <w:rsid w:val="001674B3"/>
    <w:rsid w:val="00167558"/>
    <w:rsid w:val="0016755D"/>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537"/>
    <w:rsid w:val="001746FF"/>
    <w:rsid w:val="00174D2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0EC5"/>
    <w:rsid w:val="001816C2"/>
    <w:rsid w:val="001817E4"/>
    <w:rsid w:val="00181AD8"/>
    <w:rsid w:val="00181C50"/>
    <w:rsid w:val="00181EBF"/>
    <w:rsid w:val="00181F2F"/>
    <w:rsid w:val="00181F80"/>
    <w:rsid w:val="00182096"/>
    <w:rsid w:val="001820C8"/>
    <w:rsid w:val="001823CF"/>
    <w:rsid w:val="001826CD"/>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486"/>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C6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95F"/>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512"/>
    <w:rsid w:val="001A1775"/>
    <w:rsid w:val="001A17C4"/>
    <w:rsid w:val="001A1939"/>
    <w:rsid w:val="001A19DB"/>
    <w:rsid w:val="001A1A1F"/>
    <w:rsid w:val="001A1D06"/>
    <w:rsid w:val="001A204D"/>
    <w:rsid w:val="001A2519"/>
    <w:rsid w:val="001A2590"/>
    <w:rsid w:val="001A2879"/>
    <w:rsid w:val="001A2983"/>
    <w:rsid w:val="001A2C21"/>
    <w:rsid w:val="001A2C68"/>
    <w:rsid w:val="001A2D9C"/>
    <w:rsid w:val="001A2DE5"/>
    <w:rsid w:val="001A2EE5"/>
    <w:rsid w:val="001A2F38"/>
    <w:rsid w:val="001A2F3C"/>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A01"/>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894"/>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C75"/>
    <w:rsid w:val="001C6F5A"/>
    <w:rsid w:val="001C7759"/>
    <w:rsid w:val="001C777C"/>
    <w:rsid w:val="001C7859"/>
    <w:rsid w:val="001C7A42"/>
    <w:rsid w:val="001C7F2F"/>
    <w:rsid w:val="001C7F77"/>
    <w:rsid w:val="001D02E1"/>
    <w:rsid w:val="001D03E0"/>
    <w:rsid w:val="001D056A"/>
    <w:rsid w:val="001D0734"/>
    <w:rsid w:val="001D0BC3"/>
    <w:rsid w:val="001D0CF3"/>
    <w:rsid w:val="001D0EDF"/>
    <w:rsid w:val="001D135C"/>
    <w:rsid w:val="001D13BB"/>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3D50"/>
    <w:rsid w:val="001D3E54"/>
    <w:rsid w:val="001D4097"/>
    <w:rsid w:val="001D48C4"/>
    <w:rsid w:val="001D4908"/>
    <w:rsid w:val="001D491E"/>
    <w:rsid w:val="001D4921"/>
    <w:rsid w:val="001D4A8E"/>
    <w:rsid w:val="001D4AE3"/>
    <w:rsid w:val="001D4B1F"/>
    <w:rsid w:val="001D4CA5"/>
    <w:rsid w:val="001D4F52"/>
    <w:rsid w:val="001D504E"/>
    <w:rsid w:val="001D5150"/>
    <w:rsid w:val="001D5267"/>
    <w:rsid w:val="001D53DC"/>
    <w:rsid w:val="001D566A"/>
    <w:rsid w:val="001D5950"/>
    <w:rsid w:val="001D59AA"/>
    <w:rsid w:val="001D59D1"/>
    <w:rsid w:val="001D5A30"/>
    <w:rsid w:val="001D5C26"/>
    <w:rsid w:val="001D5EB7"/>
    <w:rsid w:val="001D60D1"/>
    <w:rsid w:val="001D62CE"/>
    <w:rsid w:val="001D63AB"/>
    <w:rsid w:val="001D6746"/>
    <w:rsid w:val="001D68B0"/>
    <w:rsid w:val="001D68BE"/>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B1"/>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EEA"/>
    <w:rsid w:val="001E4F1B"/>
    <w:rsid w:val="001E4F47"/>
    <w:rsid w:val="001E4F6D"/>
    <w:rsid w:val="001E505D"/>
    <w:rsid w:val="001E5237"/>
    <w:rsid w:val="001E52DA"/>
    <w:rsid w:val="001E5509"/>
    <w:rsid w:val="001E5564"/>
    <w:rsid w:val="001E5622"/>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7DF"/>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8D3"/>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6AE"/>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C9"/>
    <w:rsid w:val="002052EF"/>
    <w:rsid w:val="00205406"/>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3E7"/>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319"/>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06"/>
    <w:rsid w:val="002145E8"/>
    <w:rsid w:val="0021460B"/>
    <w:rsid w:val="0021464E"/>
    <w:rsid w:val="00214B5C"/>
    <w:rsid w:val="00214F2E"/>
    <w:rsid w:val="00215106"/>
    <w:rsid w:val="00215254"/>
    <w:rsid w:val="00215347"/>
    <w:rsid w:val="002154CD"/>
    <w:rsid w:val="002155C0"/>
    <w:rsid w:val="002155D4"/>
    <w:rsid w:val="00215626"/>
    <w:rsid w:val="00215643"/>
    <w:rsid w:val="0021564B"/>
    <w:rsid w:val="002158A3"/>
    <w:rsid w:val="002158EF"/>
    <w:rsid w:val="00215945"/>
    <w:rsid w:val="00215A03"/>
    <w:rsid w:val="00215C00"/>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0666"/>
    <w:rsid w:val="00220F20"/>
    <w:rsid w:val="00221135"/>
    <w:rsid w:val="002218B9"/>
    <w:rsid w:val="00221B03"/>
    <w:rsid w:val="0022207C"/>
    <w:rsid w:val="00222418"/>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8A3"/>
    <w:rsid w:val="0022697D"/>
    <w:rsid w:val="002269A3"/>
    <w:rsid w:val="00226B0D"/>
    <w:rsid w:val="00226BB1"/>
    <w:rsid w:val="00226BF4"/>
    <w:rsid w:val="00227096"/>
    <w:rsid w:val="00227288"/>
    <w:rsid w:val="002273D4"/>
    <w:rsid w:val="0022762D"/>
    <w:rsid w:val="00227736"/>
    <w:rsid w:val="00227758"/>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4F"/>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A8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60"/>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AF"/>
    <w:rsid w:val="002463D6"/>
    <w:rsid w:val="00246600"/>
    <w:rsid w:val="00246630"/>
    <w:rsid w:val="002467B8"/>
    <w:rsid w:val="00246BC3"/>
    <w:rsid w:val="00246D5D"/>
    <w:rsid w:val="00246E7C"/>
    <w:rsid w:val="002471F5"/>
    <w:rsid w:val="00247478"/>
    <w:rsid w:val="0024749A"/>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1A"/>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DA9"/>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BD6"/>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29D"/>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CD9"/>
    <w:rsid w:val="00274D05"/>
    <w:rsid w:val="00274F6C"/>
    <w:rsid w:val="00274F9C"/>
    <w:rsid w:val="00274FCC"/>
    <w:rsid w:val="002753C0"/>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12"/>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3A6"/>
    <w:rsid w:val="002A362D"/>
    <w:rsid w:val="002A3642"/>
    <w:rsid w:val="002A3668"/>
    <w:rsid w:val="002A3701"/>
    <w:rsid w:val="002A3715"/>
    <w:rsid w:val="002A3B79"/>
    <w:rsid w:val="002A3EAB"/>
    <w:rsid w:val="002A3F6C"/>
    <w:rsid w:val="002A4172"/>
    <w:rsid w:val="002A422C"/>
    <w:rsid w:val="002A42F3"/>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8CA"/>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615"/>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9BA"/>
    <w:rsid w:val="002B7B85"/>
    <w:rsid w:val="002B7F7A"/>
    <w:rsid w:val="002C01CB"/>
    <w:rsid w:val="002C01FA"/>
    <w:rsid w:val="002C02B4"/>
    <w:rsid w:val="002C03AA"/>
    <w:rsid w:val="002C055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CCF"/>
    <w:rsid w:val="002C2D78"/>
    <w:rsid w:val="002C30D2"/>
    <w:rsid w:val="002C33E0"/>
    <w:rsid w:val="002C3476"/>
    <w:rsid w:val="002C34BD"/>
    <w:rsid w:val="002C34F7"/>
    <w:rsid w:val="002C354C"/>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4FAC"/>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24"/>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A5"/>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A14"/>
    <w:rsid w:val="002E2C71"/>
    <w:rsid w:val="002E2D91"/>
    <w:rsid w:val="002E32AD"/>
    <w:rsid w:val="002E32AE"/>
    <w:rsid w:val="002E342A"/>
    <w:rsid w:val="002E346F"/>
    <w:rsid w:val="002E3480"/>
    <w:rsid w:val="002E39AE"/>
    <w:rsid w:val="002E3AA9"/>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8B"/>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17"/>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7F3"/>
    <w:rsid w:val="002F4A71"/>
    <w:rsid w:val="002F4AB3"/>
    <w:rsid w:val="002F4F8C"/>
    <w:rsid w:val="002F5292"/>
    <w:rsid w:val="002F5509"/>
    <w:rsid w:val="002F591D"/>
    <w:rsid w:val="002F5E08"/>
    <w:rsid w:val="002F6001"/>
    <w:rsid w:val="002F6205"/>
    <w:rsid w:val="002F63BA"/>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C66"/>
    <w:rsid w:val="00302EB9"/>
    <w:rsid w:val="00303010"/>
    <w:rsid w:val="00303219"/>
    <w:rsid w:val="00303298"/>
    <w:rsid w:val="0030361D"/>
    <w:rsid w:val="00303623"/>
    <w:rsid w:val="00303711"/>
    <w:rsid w:val="00303765"/>
    <w:rsid w:val="0030387D"/>
    <w:rsid w:val="003039B4"/>
    <w:rsid w:val="00303D07"/>
    <w:rsid w:val="00303E27"/>
    <w:rsid w:val="00303E69"/>
    <w:rsid w:val="00303E7C"/>
    <w:rsid w:val="00303E89"/>
    <w:rsid w:val="00303F6B"/>
    <w:rsid w:val="00304228"/>
    <w:rsid w:val="0030440B"/>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51F"/>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0A6"/>
    <w:rsid w:val="003216F2"/>
    <w:rsid w:val="0032173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02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7D6"/>
    <w:rsid w:val="00333A37"/>
    <w:rsid w:val="00333A40"/>
    <w:rsid w:val="00333B72"/>
    <w:rsid w:val="00334040"/>
    <w:rsid w:val="003341DD"/>
    <w:rsid w:val="00334236"/>
    <w:rsid w:val="0033434B"/>
    <w:rsid w:val="003343F5"/>
    <w:rsid w:val="003347FB"/>
    <w:rsid w:val="003349EA"/>
    <w:rsid w:val="00334A81"/>
    <w:rsid w:val="003350C9"/>
    <w:rsid w:val="0033514F"/>
    <w:rsid w:val="003352A0"/>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40"/>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1D2"/>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47F33"/>
    <w:rsid w:val="003502A9"/>
    <w:rsid w:val="00350382"/>
    <w:rsid w:val="00350454"/>
    <w:rsid w:val="00350480"/>
    <w:rsid w:val="003509D9"/>
    <w:rsid w:val="00350B2E"/>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630"/>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93F"/>
    <w:rsid w:val="00356A7A"/>
    <w:rsid w:val="00356E3D"/>
    <w:rsid w:val="003572A0"/>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3BF1"/>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35"/>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90D"/>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AA"/>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A1A"/>
    <w:rsid w:val="00381D2F"/>
    <w:rsid w:val="00381EA0"/>
    <w:rsid w:val="00381F11"/>
    <w:rsid w:val="00382089"/>
    <w:rsid w:val="003821CF"/>
    <w:rsid w:val="003822BD"/>
    <w:rsid w:val="00382404"/>
    <w:rsid w:val="0038245D"/>
    <w:rsid w:val="003825C7"/>
    <w:rsid w:val="003827DD"/>
    <w:rsid w:val="00382F53"/>
    <w:rsid w:val="003830AA"/>
    <w:rsid w:val="00383162"/>
    <w:rsid w:val="003832DB"/>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615"/>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DD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B0E"/>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101"/>
    <w:rsid w:val="003A2250"/>
    <w:rsid w:val="003A22C4"/>
    <w:rsid w:val="003A2461"/>
    <w:rsid w:val="003A286B"/>
    <w:rsid w:val="003A2920"/>
    <w:rsid w:val="003A2979"/>
    <w:rsid w:val="003A2CF8"/>
    <w:rsid w:val="003A2E44"/>
    <w:rsid w:val="003A2E72"/>
    <w:rsid w:val="003A3232"/>
    <w:rsid w:val="003A34A7"/>
    <w:rsid w:val="003A3602"/>
    <w:rsid w:val="003A36E0"/>
    <w:rsid w:val="003A37FB"/>
    <w:rsid w:val="003A3D4D"/>
    <w:rsid w:val="003A3DBB"/>
    <w:rsid w:val="003A3DE2"/>
    <w:rsid w:val="003A3E3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406"/>
    <w:rsid w:val="003A674A"/>
    <w:rsid w:val="003A68EC"/>
    <w:rsid w:val="003A6AD6"/>
    <w:rsid w:val="003A6FDE"/>
    <w:rsid w:val="003A72E7"/>
    <w:rsid w:val="003A7453"/>
    <w:rsid w:val="003A75A4"/>
    <w:rsid w:val="003A7648"/>
    <w:rsid w:val="003A7B18"/>
    <w:rsid w:val="003A7B7A"/>
    <w:rsid w:val="003A7D0E"/>
    <w:rsid w:val="003A7ED7"/>
    <w:rsid w:val="003A7FC8"/>
    <w:rsid w:val="003B013B"/>
    <w:rsid w:val="003B0244"/>
    <w:rsid w:val="003B024F"/>
    <w:rsid w:val="003B030B"/>
    <w:rsid w:val="003B087B"/>
    <w:rsid w:val="003B0ACD"/>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8F6"/>
    <w:rsid w:val="003B7DE4"/>
    <w:rsid w:val="003C01AD"/>
    <w:rsid w:val="003C023B"/>
    <w:rsid w:val="003C0C07"/>
    <w:rsid w:val="003C0C5C"/>
    <w:rsid w:val="003C0CEE"/>
    <w:rsid w:val="003C0D7D"/>
    <w:rsid w:val="003C0DB3"/>
    <w:rsid w:val="003C0DBD"/>
    <w:rsid w:val="003C0F1A"/>
    <w:rsid w:val="003C1058"/>
    <w:rsid w:val="003C106F"/>
    <w:rsid w:val="003C1416"/>
    <w:rsid w:val="003C1433"/>
    <w:rsid w:val="003C1468"/>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5B"/>
    <w:rsid w:val="003C3388"/>
    <w:rsid w:val="003C3735"/>
    <w:rsid w:val="003C389F"/>
    <w:rsid w:val="003C3975"/>
    <w:rsid w:val="003C3ABC"/>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3DF"/>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5D6"/>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A63"/>
    <w:rsid w:val="003D7B58"/>
    <w:rsid w:val="003D7D52"/>
    <w:rsid w:val="003D7E76"/>
    <w:rsid w:val="003D7EA7"/>
    <w:rsid w:val="003E07EC"/>
    <w:rsid w:val="003E090F"/>
    <w:rsid w:val="003E0B47"/>
    <w:rsid w:val="003E0CC3"/>
    <w:rsid w:val="003E0D77"/>
    <w:rsid w:val="003E10C3"/>
    <w:rsid w:val="003E1373"/>
    <w:rsid w:val="003E13DF"/>
    <w:rsid w:val="003E1688"/>
    <w:rsid w:val="003E172C"/>
    <w:rsid w:val="003E17F1"/>
    <w:rsid w:val="003E1887"/>
    <w:rsid w:val="003E1902"/>
    <w:rsid w:val="003E19D3"/>
    <w:rsid w:val="003E1D02"/>
    <w:rsid w:val="003E1D97"/>
    <w:rsid w:val="003E1EED"/>
    <w:rsid w:val="003E1F2F"/>
    <w:rsid w:val="003E246E"/>
    <w:rsid w:val="003E2635"/>
    <w:rsid w:val="003E27D5"/>
    <w:rsid w:val="003E2E8C"/>
    <w:rsid w:val="003E2EDA"/>
    <w:rsid w:val="003E2F60"/>
    <w:rsid w:val="003E3177"/>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2F59"/>
    <w:rsid w:val="003F3869"/>
    <w:rsid w:val="003F3F4C"/>
    <w:rsid w:val="003F3F51"/>
    <w:rsid w:val="003F42D6"/>
    <w:rsid w:val="003F4819"/>
    <w:rsid w:val="003F4A87"/>
    <w:rsid w:val="003F4CA0"/>
    <w:rsid w:val="003F4D1B"/>
    <w:rsid w:val="003F4D3E"/>
    <w:rsid w:val="003F4E15"/>
    <w:rsid w:val="003F506E"/>
    <w:rsid w:val="003F52A0"/>
    <w:rsid w:val="003F557D"/>
    <w:rsid w:val="003F55D6"/>
    <w:rsid w:val="003F5763"/>
    <w:rsid w:val="003F57D4"/>
    <w:rsid w:val="003F583B"/>
    <w:rsid w:val="003F5922"/>
    <w:rsid w:val="003F5BB3"/>
    <w:rsid w:val="003F5D1D"/>
    <w:rsid w:val="003F5E93"/>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9BC"/>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79"/>
    <w:rsid w:val="004028A9"/>
    <w:rsid w:val="004028CE"/>
    <w:rsid w:val="004029A6"/>
    <w:rsid w:val="00402D0F"/>
    <w:rsid w:val="00402DA6"/>
    <w:rsid w:val="00402DC6"/>
    <w:rsid w:val="00402E00"/>
    <w:rsid w:val="00402F7F"/>
    <w:rsid w:val="00402FE7"/>
    <w:rsid w:val="004030CE"/>
    <w:rsid w:val="0040324D"/>
    <w:rsid w:val="004035CD"/>
    <w:rsid w:val="00403693"/>
    <w:rsid w:val="004038E9"/>
    <w:rsid w:val="00403AFD"/>
    <w:rsid w:val="00403BF3"/>
    <w:rsid w:val="00403DDF"/>
    <w:rsid w:val="00403F5D"/>
    <w:rsid w:val="0040403C"/>
    <w:rsid w:val="00404250"/>
    <w:rsid w:val="00404372"/>
    <w:rsid w:val="0040449D"/>
    <w:rsid w:val="004045C3"/>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8D7"/>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447"/>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75A"/>
    <w:rsid w:val="00414A09"/>
    <w:rsid w:val="00414A1D"/>
    <w:rsid w:val="00414B17"/>
    <w:rsid w:val="00414C6B"/>
    <w:rsid w:val="00414CD5"/>
    <w:rsid w:val="00414E2F"/>
    <w:rsid w:val="0041553F"/>
    <w:rsid w:val="00415545"/>
    <w:rsid w:val="004158F8"/>
    <w:rsid w:val="00415E4C"/>
    <w:rsid w:val="0041613C"/>
    <w:rsid w:val="00416441"/>
    <w:rsid w:val="00416511"/>
    <w:rsid w:val="00416824"/>
    <w:rsid w:val="00416884"/>
    <w:rsid w:val="00416908"/>
    <w:rsid w:val="004169C8"/>
    <w:rsid w:val="004169DC"/>
    <w:rsid w:val="00416B7D"/>
    <w:rsid w:val="00416F0B"/>
    <w:rsid w:val="00417089"/>
    <w:rsid w:val="0041733C"/>
    <w:rsid w:val="004173AB"/>
    <w:rsid w:val="004173DE"/>
    <w:rsid w:val="0041766B"/>
    <w:rsid w:val="0041773A"/>
    <w:rsid w:val="004179AB"/>
    <w:rsid w:val="00420050"/>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5D30"/>
    <w:rsid w:val="00426011"/>
    <w:rsid w:val="0042602F"/>
    <w:rsid w:val="00426102"/>
    <w:rsid w:val="004261C8"/>
    <w:rsid w:val="00426257"/>
    <w:rsid w:val="00426552"/>
    <w:rsid w:val="004265F1"/>
    <w:rsid w:val="0042669E"/>
    <w:rsid w:val="0042672D"/>
    <w:rsid w:val="004267A7"/>
    <w:rsid w:val="004269A5"/>
    <w:rsid w:val="00426B0E"/>
    <w:rsid w:val="00426C74"/>
    <w:rsid w:val="00426C79"/>
    <w:rsid w:val="00426F7A"/>
    <w:rsid w:val="0042710A"/>
    <w:rsid w:val="0042710E"/>
    <w:rsid w:val="00427519"/>
    <w:rsid w:val="00427538"/>
    <w:rsid w:val="00427656"/>
    <w:rsid w:val="00427729"/>
    <w:rsid w:val="00427911"/>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8DB"/>
    <w:rsid w:val="004349A0"/>
    <w:rsid w:val="004349EB"/>
    <w:rsid w:val="00434B74"/>
    <w:rsid w:val="00434D37"/>
    <w:rsid w:val="00434E80"/>
    <w:rsid w:val="00435062"/>
    <w:rsid w:val="00435262"/>
    <w:rsid w:val="004355AD"/>
    <w:rsid w:val="004356F8"/>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0B0"/>
    <w:rsid w:val="00440361"/>
    <w:rsid w:val="004405CB"/>
    <w:rsid w:val="004405D4"/>
    <w:rsid w:val="00440778"/>
    <w:rsid w:val="004407EB"/>
    <w:rsid w:val="00440817"/>
    <w:rsid w:val="00440C8B"/>
    <w:rsid w:val="00441324"/>
    <w:rsid w:val="004413F1"/>
    <w:rsid w:val="0044168F"/>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01"/>
    <w:rsid w:val="004470AB"/>
    <w:rsid w:val="004470AE"/>
    <w:rsid w:val="004471A7"/>
    <w:rsid w:val="004472ED"/>
    <w:rsid w:val="00447316"/>
    <w:rsid w:val="004474E5"/>
    <w:rsid w:val="004477B6"/>
    <w:rsid w:val="00447AD9"/>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1F"/>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13"/>
    <w:rsid w:val="004548D6"/>
    <w:rsid w:val="00454A22"/>
    <w:rsid w:val="00454C71"/>
    <w:rsid w:val="00454D42"/>
    <w:rsid w:val="00454DB8"/>
    <w:rsid w:val="0045577B"/>
    <w:rsid w:val="004558F4"/>
    <w:rsid w:val="004559B7"/>
    <w:rsid w:val="00455B67"/>
    <w:rsid w:val="00455CDD"/>
    <w:rsid w:val="00455D96"/>
    <w:rsid w:val="00455EC9"/>
    <w:rsid w:val="00455F15"/>
    <w:rsid w:val="00455FC1"/>
    <w:rsid w:val="00455FF2"/>
    <w:rsid w:val="00456593"/>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0FF"/>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781"/>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DD"/>
    <w:rsid w:val="00481AF1"/>
    <w:rsid w:val="00481BEA"/>
    <w:rsid w:val="00481D24"/>
    <w:rsid w:val="00481DDD"/>
    <w:rsid w:val="004823B2"/>
    <w:rsid w:val="004826C7"/>
    <w:rsid w:val="004826F1"/>
    <w:rsid w:val="00482A00"/>
    <w:rsid w:val="00482DBC"/>
    <w:rsid w:val="00483313"/>
    <w:rsid w:val="004833A2"/>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5F30"/>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7D3"/>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3FA8"/>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5F2"/>
    <w:rsid w:val="00496626"/>
    <w:rsid w:val="004966A0"/>
    <w:rsid w:val="00496B54"/>
    <w:rsid w:val="00496C12"/>
    <w:rsid w:val="00496D1E"/>
    <w:rsid w:val="004970AE"/>
    <w:rsid w:val="004972E6"/>
    <w:rsid w:val="0049736D"/>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DA5"/>
    <w:rsid w:val="004A1F7B"/>
    <w:rsid w:val="004A1FC5"/>
    <w:rsid w:val="004A21E9"/>
    <w:rsid w:val="004A232A"/>
    <w:rsid w:val="004A2530"/>
    <w:rsid w:val="004A27C8"/>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26E"/>
    <w:rsid w:val="004A44F3"/>
    <w:rsid w:val="004A46E6"/>
    <w:rsid w:val="004A48C9"/>
    <w:rsid w:val="004A4904"/>
    <w:rsid w:val="004A496B"/>
    <w:rsid w:val="004A4BF6"/>
    <w:rsid w:val="004A4D29"/>
    <w:rsid w:val="004A4F27"/>
    <w:rsid w:val="004A5073"/>
    <w:rsid w:val="004A5253"/>
    <w:rsid w:val="004A5260"/>
    <w:rsid w:val="004A52F3"/>
    <w:rsid w:val="004A5450"/>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4C8"/>
    <w:rsid w:val="004A6590"/>
    <w:rsid w:val="004A6640"/>
    <w:rsid w:val="004A67C9"/>
    <w:rsid w:val="004A6999"/>
    <w:rsid w:val="004A6C02"/>
    <w:rsid w:val="004A6DC7"/>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4AD"/>
    <w:rsid w:val="004B067B"/>
    <w:rsid w:val="004B082D"/>
    <w:rsid w:val="004B09D9"/>
    <w:rsid w:val="004B09E8"/>
    <w:rsid w:val="004B0BAE"/>
    <w:rsid w:val="004B0C8F"/>
    <w:rsid w:val="004B100A"/>
    <w:rsid w:val="004B1180"/>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E1"/>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10"/>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B03"/>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1CD"/>
    <w:rsid w:val="004D4488"/>
    <w:rsid w:val="004D46F3"/>
    <w:rsid w:val="004D47F9"/>
    <w:rsid w:val="004D4BD9"/>
    <w:rsid w:val="004D4C17"/>
    <w:rsid w:val="004D4C83"/>
    <w:rsid w:val="004D4CB3"/>
    <w:rsid w:val="004D4D95"/>
    <w:rsid w:val="004D4EB2"/>
    <w:rsid w:val="004D5131"/>
    <w:rsid w:val="004D527C"/>
    <w:rsid w:val="004D5424"/>
    <w:rsid w:val="004D548D"/>
    <w:rsid w:val="004D54D2"/>
    <w:rsid w:val="004D5509"/>
    <w:rsid w:val="004D5B95"/>
    <w:rsid w:val="004D5BB7"/>
    <w:rsid w:val="004D5BBA"/>
    <w:rsid w:val="004D5D1F"/>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2C1F"/>
    <w:rsid w:val="004E30A0"/>
    <w:rsid w:val="004E30B9"/>
    <w:rsid w:val="004E30CD"/>
    <w:rsid w:val="004E3202"/>
    <w:rsid w:val="004E33DC"/>
    <w:rsid w:val="004E3645"/>
    <w:rsid w:val="004E3972"/>
    <w:rsid w:val="004E3A6E"/>
    <w:rsid w:val="004E3AF5"/>
    <w:rsid w:val="004E3BF5"/>
    <w:rsid w:val="004E3DA1"/>
    <w:rsid w:val="004E3E77"/>
    <w:rsid w:val="004E3EB9"/>
    <w:rsid w:val="004E3EBA"/>
    <w:rsid w:val="004E4119"/>
    <w:rsid w:val="004E4306"/>
    <w:rsid w:val="004E448D"/>
    <w:rsid w:val="004E4582"/>
    <w:rsid w:val="004E4996"/>
    <w:rsid w:val="004E4E4F"/>
    <w:rsid w:val="004E51BA"/>
    <w:rsid w:val="004E5430"/>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6E"/>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1D"/>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545"/>
    <w:rsid w:val="00500734"/>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A59"/>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77"/>
    <w:rsid w:val="00515EA6"/>
    <w:rsid w:val="00515FFA"/>
    <w:rsid w:val="00516037"/>
    <w:rsid w:val="00516077"/>
    <w:rsid w:val="0051661A"/>
    <w:rsid w:val="0051689F"/>
    <w:rsid w:val="005169B8"/>
    <w:rsid w:val="005169BB"/>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35B"/>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D65"/>
    <w:rsid w:val="00530EBC"/>
    <w:rsid w:val="00530F38"/>
    <w:rsid w:val="005310C1"/>
    <w:rsid w:val="005311DD"/>
    <w:rsid w:val="005311E8"/>
    <w:rsid w:val="0053127B"/>
    <w:rsid w:val="005312C7"/>
    <w:rsid w:val="00531309"/>
    <w:rsid w:val="00531346"/>
    <w:rsid w:val="005313D1"/>
    <w:rsid w:val="005316CC"/>
    <w:rsid w:val="005316D9"/>
    <w:rsid w:val="00531876"/>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85D"/>
    <w:rsid w:val="00533A59"/>
    <w:rsid w:val="00534351"/>
    <w:rsid w:val="00534656"/>
    <w:rsid w:val="005346F8"/>
    <w:rsid w:val="0053483C"/>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66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D25"/>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7C"/>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1C"/>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A5A"/>
    <w:rsid w:val="00563BB4"/>
    <w:rsid w:val="00563C53"/>
    <w:rsid w:val="00563C55"/>
    <w:rsid w:val="00563DE7"/>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134"/>
    <w:rsid w:val="00570258"/>
    <w:rsid w:val="005702D7"/>
    <w:rsid w:val="00570914"/>
    <w:rsid w:val="005709DA"/>
    <w:rsid w:val="00570FD4"/>
    <w:rsid w:val="0057120A"/>
    <w:rsid w:val="005713CF"/>
    <w:rsid w:val="0057166C"/>
    <w:rsid w:val="005716BA"/>
    <w:rsid w:val="005717D7"/>
    <w:rsid w:val="00571838"/>
    <w:rsid w:val="00571AD2"/>
    <w:rsid w:val="00571B75"/>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30A"/>
    <w:rsid w:val="00576539"/>
    <w:rsid w:val="0057656A"/>
    <w:rsid w:val="005769AF"/>
    <w:rsid w:val="00576AB1"/>
    <w:rsid w:val="00576E4B"/>
    <w:rsid w:val="005778CA"/>
    <w:rsid w:val="00577F17"/>
    <w:rsid w:val="0058016F"/>
    <w:rsid w:val="00580174"/>
    <w:rsid w:val="005805A6"/>
    <w:rsid w:val="00580674"/>
    <w:rsid w:val="0058067A"/>
    <w:rsid w:val="00580685"/>
    <w:rsid w:val="005806B3"/>
    <w:rsid w:val="00580B9C"/>
    <w:rsid w:val="0058101B"/>
    <w:rsid w:val="00581440"/>
    <w:rsid w:val="0058153A"/>
    <w:rsid w:val="005816EB"/>
    <w:rsid w:val="00581748"/>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909"/>
    <w:rsid w:val="00586A22"/>
    <w:rsid w:val="00586A61"/>
    <w:rsid w:val="00586B37"/>
    <w:rsid w:val="0058764B"/>
    <w:rsid w:val="0058789F"/>
    <w:rsid w:val="00587984"/>
    <w:rsid w:val="00587AE4"/>
    <w:rsid w:val="00587B46"/>
    <w:rsid w:val="00587CC5"/>
    <w:rsid w:val="005900AA"/>
    <w:rsid w:val="00590136"/>
    <w:rsid w:val="005904F1"/>
    <w:rsid w:val="0059056A"/>
    <w:rsid w:val="00590634"/>
    <w:rsid w:val="005906D9"/>
    <w:rsid w:val="00590E98"/>
    <w:rsid w:val="00591153"/>
    <w:rsid w:val="0059119E"/>
    <w:rsid w:val="005912BB"/>
    <w:rsid w:val="005914DE"/>
    <w:rsid w:val="00591790"/>
    <w:rsid w:val="0059240F"/>
    <w:rsid w:val="00592673"/>
    <w:rsid w:val="0059274D"/>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CC8"/>
    <w:rsid w:val="00594E86"/>
    <w:rsid w:val="00595281"/>
    <w:rsid w:val="005953E2"/>
    <w:rsid w:val="00595527"/>
    <w:rsid w:val="00595922"/>
    <w:rsid w:val="005959E4"/>
    <w:rsid w:val="00595AC8"/>
    <w:rsid w:val="00595B39"/>
    <w:rsid w:val="00595EA4"/>
    <w:rsid w:val="00596038"/>
    <w:rsid w:val="0059659A"/>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6FE"/>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2E"/>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41"/>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8"/>
    <w:rsid w:val="005D0B0B"/>
    <w:rsid w:val="005D0B72"/>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39D"/>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3FB"/>
    <w:rsid w:val="005D5517"/>
    <w:rsid w:val="005D55AC"/>
    <w:rsid w:val="005D55CB"/>
    <w:rsid w:val="005D586E"/>
    <w:rsid w:val="005D5892"/>
    <w:rsid w:val="005D5C74"/>
    <w:rsid w:val="005D5FB4"/>
    <w:rsid w:val="005D5FF5"/>
    <w:rsid w:val="005D6670"/>
    <w:rsid w:val="005D6A0A"/>
    <w:rsid w:val="005D6A37"/>
    <w:rsid w:val="005D6B61"/>
    <w:rsid w:val="005D6C42"/>
    <w:rsid w:val="005D7280"/>
    <w:rsid w:val="005D7553"/>
    <w:rsid w:val="005D7606"/>
    <w:rsid w:val="005D7794"/>
    <w:rsid w:val="005D7B88"/>
    <w:rsid w:val="005D7CC2"/>
    <w:rsid w:val="005E00A3"/>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CD9"/>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E45"/>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8AC"/>
    <w:rsid w:val="005F6B5E"/>
    <w:rsid w:val="005F6DC6"/>
    <w:rsid w:val="005F74EF"/>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3F"/>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4C"/>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380"/>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87B"/>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B56"/>
    <w:rsid w:val="00626C44"/>
    <w:rsid w:val="00626CC9"/>
    <w:rsid w:val="00626E0F"/>
    <w:rsid w:val="00626E59"/>
    <w:rsid w:val="00626F65"/>
    <w:rsid w:val="00626F91"/>
    <w:rsid w:val="00626FB1"/>
    <w:rsid w:val="006272EA"/>
    <w:rsid w:val="006273E0"/>
    <w:rsid w:val="006273EC"/>
    <w:rsid w:val="0062763C"/>
    <w:rsid w:val="006277E9"/>
    <w:rsid w:val="00627AE9"/>
    <w:rsid w:val="00627CC7"/>
    <w:rsid w:val="00627D56"/>
    <w:rsid w:val="0063030B"/>
    <w:rsid w:val="00630591"/>
    <w:rsid w:val="00630764"/>
    <w:rsid w:val="0063088C"/>
    <w:rsid w:val="00630AA0"/>
    <w:rsid w:val="00630AD0"/>
    <w:rsid w:val="00630B84"/>
    <w:rsid w:val="00630D2B"/>
    <w:rsid w:val="00630DA8"/>
    <w:rsid w:val="00630DDC"/>
    <w:rsid w:val="00630EE9"/>
    <w:rsid w:val="0063130B"/>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6A"/>
    <w:rsid w:val="00645CA7"/>
    <w:rsid w:val="00645E12"/>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80A"/>
    <w:rsid w:val="0065093F"/>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EEC"/>
    <w:rsid w:val="00660F16"/>
    <w:rsid w:val="00661273"/>
    <w:rsid w:val="00661283"/>
    <w:rsid w:val="00661339"/>
    <w:rsid w:val="006615EC"/>
    <w:rsid w:val="006617DD"/>
    <w:rsid w:val="00661861"/>
    <w:rsid w:val="00661925"/>
    <w:rsid w:val="00661C17"/>
    <w:rsid w:val="00661E6D"/>
    <w:rsid w:val="00661E8E"/>
    <w:rsid w:val="00661E9E"/>
    <w:rsid w:val="00661F70"/>
    <w:rsid w:val="006620D6"/>
    <w:rsid w:val="00662256"/>
    <w:rsid w:val="006622C1"/>
    <w:rsid w:val="00662323"/>
    <w:rsid w:val="00662464"/>
    <w:rsid w:val="0066249C"/>
    <w:rsid w:val="00662521"/>
    <w:rsid w:val="0066259F"/>
    <w:rsid w:val="006625B3"/>
    <w:rsid w:val="00662623"/>
    <w:rsid w:val="00662779"/>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A64"/>
    <w:rsid w:val="00664BA1"/>
    <w:rsid w:val="00664D05"/>
    <w:rsid w:val="00664D51"/>
    <w:rsid w:val="00664DFA"/>
    <w:rsid w:val="00664DFF"/>
    <w:rsid w:val="00664E43"/>
    <w:rsid w:val="00665045"/>
    <w:rsid w:val="00665257"/>
    <w:rsid w:val="00665275"/>
    <w:rsid w:val="006652CA"/>
    <w:rsid w:val="0066595B"/>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D3A"/>
    <w:rsid w:val="00670F38"/>
    <w:rsid w:val="00670F46"/>
    <w:rsid w:val="00670F82"/>
    <w:rsid w:val="006710AD"/>
    <w:rsid w:val="006710F9"/>
    <w:rsid w:val="00671105"/>
    <w:rsid w:val="00671168"/>
    <w:rsid w:val="006712FA"/>
    <w:rsid w:val="006714CF"/>
    <w:rsid w:val="0067186C"/>
    <w:rsid w:val="006719D5"/>
    <w:rsid w:val="00671E8B"/>
    <w:rsid w:val="00671F24"/>
    <w:rsid w:val="00671FA6"/>
    <w:rsid w:val="006720A0"/>
    <w:rsid w:val="0067262E"/>
    <w:rsid w:val="006727A7"/>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3FD3"/>
    <w:rsid w:val="0068405E"/>
    <w:rsid w:val="00684088"/>
    <w:rsid w:val="00684115"/>
    <w:rsid w:val="0068415F"/>
    <w:rsid w:val="00684176"/>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1CD8"/>
    <w:rsid w:val="00692227"/>
    <w:rsid w:val="00692572"/>
    <w:rsid w:val="0069267F"/>
    <w:rsid w:val="0069270B"/>
    <w:rsid w:val="00692AA7"/>
    <w:rsid w:val="00692ADE"/>
    <w:rsid w:val="00692B86"/>
    <w:rsid w:val="00692CF9"/>
    <w:rsid w:val="00692D40"/>
    <w:rsid w:val="00692D6C"/>
    <w:rsid w:val="00692E2F"/>
    <w:rsid w:val="00692E51"/>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5CE"/>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4FC"/>
    <w:rsid w:val="006A25F3"/>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775"/>
    <w:rsid w:val="006A5B12"/>
    <w:rsid w:val="006A5C03"/>
    <w:rsid w:val="006A5F13"/>
    <w:rsid w:val="006A6296"/>
    <w:rsid w:val="006A62F1"/>
    <w:rsid w:val="006A64CD"/>
    <w:rsid w:val="006A64E1"/>
    <w:rsid w:val="006A64F4"/>
    <w:rsid w:val="006A6594"/>
    <w:rsid w:val="006A6618"/>
    <w:rsid w:val="006A661F"/>
    <w:rsid w:val="006A6B26"/>
    <w:rsid w:val="006A6C18"/>
    <w:rsid w:val="006A6CA3"/>
    <w:rsid w:val="006A6E37"/>
    <w:rsid w:val="006A7021"/>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49A"/>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36C"/>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6EAF"/>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7F1"/>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91"/>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B08"/>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919"/>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B1C"/>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894"/>
    <w:rsid w:val="006F29E5"/>
    <w:rsid w:val="006F29FA"/>
    <w:rsid w:val="006F2CC5"/>
    <w:rsid w:val="006F2D0E"/>
    <w:rsid w:val="006F2D1C"/>
    <w:rsid w:val="006F2E55"/>
    <w:rsid w:val="006F2EA1"/>
    <w:rsid w:val="006F2F3F"/>
    <w:rsid w:val="006F3247"/>
    <w:rsid w:val="006F3289"/>
    <w:rsid w:val="006F32B1"/>
    <w:rsid w:val="006F333F"/>
    <w:rsid w:val="006F33E4"/>
    <w:rsid w:val="006F347B"/>
    <w:rsid w:val="006F3515"/>
    <w:rsid w:val="006F37A5"/>
    <w:rsid w:val="006F37FC"/>
    <w:rsid w:val="006F390C"/>
    <w:rsid w:val="006F3B44"/>
    <w:rsid w:val="006F3E03"/>
    <w:rsid w:val="006F40D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E20"/>
    <w:rsid w:val="006F7F87"/>
    <w:rsid w:val="007001A8"/>
    <w:rsid w:val="007002FD"/>
    <w:rsid w:val="007003EA"/>
    <w:rsid w:val="00700404"/>
    <w:rsid w:val="0070056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2F17"/>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6"/>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5D4"/>
    <w:rsid w:val="007216D1"/>
    <w:rsid w:val="00721836"/>
    <w:rsid w:val="007219B2"/>
    <w:rsid w:val="00721BE3"/>
    <w:rsid w:val="00721BE5"/>
    <w:rsid w:val="00721CFC"/>
    <w:rsid w:val="00721D77"/>
    <w:rsid w:val="00722162"/>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A3A"/>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9F3"/>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1DE2"/>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786"/>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199"/>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96"/>
    <w:rsid w:val="00747EE9"/>
    <w:rsid w:val="0075060B"/>
    <w:rsid w:val="007508E1"/>
    <w:rsid w:val="0075093C"/>
    <w:rsid w:val="00750A49"/>
    <w:rsid w:val="00750AC5"/>
    <w:rsid w:val="00750DF4"/>
    <w:rsid w:val="00750E7B"/>
    <w:rsid w:val="00750FD2"/>
    <w:rsid w:val="00751262"/>
    <w:rsid w:val="007513F2"/>
    <w:rsid w:val="00751481"/>
    <w:rsid w:val="00751665"/>
    <w:rsid w:val="007516A0"/>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1A5"/>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1F3"/>
    <w:rsid w:val="007712E7"/>
    <w:rsid w:val="00771356"/>
    <w:rsid w:val="007717C7"/>
    <w:rsid w:val="00771861"/>
    <w:rsid w:val="00771A3F"/>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35D"/>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64"/>
    <w:rsid w:val="00787789"/>
    <w:rsid w:val="00787837"/>
    <w:rsid w:val="007878BE"/>
    <w:rsid w:val="00787903"/>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1BD"/>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491"/>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56D"/>
    <w:rsid w:val="007A772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254"/>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127"/>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00"/>
    <w:rsid w:val="007C1EC9"/>
    <w:rsid w:val="007C1F01"/>
    <w:rsid w:val="007C1FE6"/>
    <w:rsid w:val="007C214F"/>
    <w:rsid w:val="007C21BE"/>
    <w:rsid w:val="007C21CB"/>
    <w:rsid w:val="007C21DF"/>
    <w:rsid w:val="007C23C5"/>
    <w:rsid w:val="007C2465"/>
    <w:rsid w:val="007C254A"/>
    <w:rsid w:val="007C26B1"/>
    <w:rsid w:val="007C26F4"/>
    <w:rsid w:val="007C2B08"/>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BA4"/>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4DA"/>
    <w:rsid w:val="007D590E"/>
    <w:rsid w:val="007D5A3D"/>
    <w:rsid w:val="007D5B27"/>
    <w:rsid w:val="007D5D0B"/>
    <w:rsid w:val="007D5F6B"/>
    <w:rsid w:val="007D5FE9"/>
    <w:rsid w:val="007D651D"/>
    <w:rsid w:val="007D6609"/>
    <w:rsid w:val="007D667A"/>
    <w:rsid w:val="007D6692"/>
    <w:rsid w:val="007D6AED"/>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7E4"/>
    <w:rsid w:val="007E29BE"/>
    <w:rsid w:val="007E29D6"/>
    <w:rsid w:val="007E2A04"/>
    <w:rsid w:val="007E2A6E"/>
    <w:rsid w:val="007E2F31"/>
    <w:rsid w:val="007E303E"/>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881"/>
    <w:rsid w:val="007E69FE"/>
    <w:rsid w:val="007E6A08"/>
    <w:rsid w:val="007E6CEC"/>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0CBC"/>
    <w:rsid w:val="007F105C"/>
    <w:rsid w:val="007F11C0"/>
    <w:rsid w:val="007F11F6"/>
    <w:rsid w:val="007F15C8"/>
    <w:rsid w:val="007F189E"/>
    <w:rsid w:val="007F1909"/>
    <w:rsid w:val="007F1987"/>
    <w:rsid w:val="007F198F"/>
    <w:rsid w:val="007F1CBA"/>
    <w:rsid w:val="007F241C"/>
    <w:rsid w:val="007F2471"/>
    <w:rsid w:val="007F27A2"/>
    <w:rsid w:val="007F27B3"/>
    <w:rsid w:val="007F284E"/>
    <w:rsid w:val="007F2A38"/>
    <w:rsid w:val="007F2C1B"/>
    <w:rsid w:val="007F2E81"/>
    <w:rsid w:val="007F311B"/>
    <w:rsid w:val="007F34FC"/>
    <w:rsid w:val="007F37C2"/>
    <w:rsid w:val="007F3B55"/>
    <w:rsid w:val="007F3B82"/>
    <w:rsid w:val="007F3D81"/>
    <w:rsid w:val="007F3DE8"/>
    <w:rsid w:val="007F3F96"/>
    <w:rsid w:val="007F4172"/>
    <w:rsid w:val="007F4564"/>
    <w:rsid w:val="007F4758"/>
    <w:rsid w:val="007F4A7F"/>
    <w:rsid w:val="007F4C4F"/>
    <w:rsid w:val="007F51B2"/>
    <w:rsid w:val="007F52A8"/>
    <w:rsid w:val="007F52B9"/>
    <w:rsid w:val="007F5406"/>
    <w:rsid w:val="007F555E"/>
    <w:rsid w:val="007F598D"/>
    <w:rsid w:val="007F5B5C"/>
    <w:rsid w:val="007F5CB1"/>
    <w:rsid w:val="007F5DC6"/>
    <w:rsid w:val="007F64AF"/>
    <w:rsid w:val="007F65FB"/>
    <w:rsid w:val="007F6638"/>
    <w:rsid w:val="007F66DC"/>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2A"/>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09"/>
    <w:rsid w:val="008120B9"/>
    <w:rsid w:val="00812208"/>
    <w:rsid w:val="008125EC"/>
    <w:rsid w:val="0081288C"/>
    <w:rsid w:val="0081290B"/>
    <w:rsid w:val="00812E91"/>
    <w:rsid w:val="00812F54"/>
    <w:rsid w:val="00813000"/>
    <w:rsid w:val="00813127"/>
    <w:rsid w:val="0081316C"/>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DF7"/>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A64"/>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34"/>
    <w:rsid w:val="00823886"/>
    <w:rsid w:val="00823965"/>
    <w:rsid w:val="00823A44"/>
    <w:rsid w:val="00823A50"/>
    <w:rsid w:val="00823BDD"/>
    <w:rsid w:val="00823DDA"/>
    <w:rsid w:val="00823F7E"/>
    <w:rsid w:val="00823FAD"/>
    <w:rsid w:val="00823FBC"/>
    <w:rsid w:val="0082400F"/>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1E"/>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3C8"/>
    <w:rsid w:val="008345AB"/>
    <w:rsid w:val="00834833"/>
    <w:rsid w:val="00834E0C"/>
    <w:rsid w:val="00834E4B"/>
    <w:rsid w:val="00835184"/>
    <w:rsid w:val="008351F7"/>
    <w:rsid w:val="0083525B"/>
    <w:rsid w:val="00835607"/>
    <w:rsid w:val="008359B6"/>
    <w:rsid w:val="00835A5E"/>
    <w:rsid w:val="00835C22"/>
    <w:rsid w:val="00835D7B"/>
    <w:rsid w:val="00835F50"/>
    <w:rsid w:val="00835FFB"/>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E65"/>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A3F"/>
    <w:rsid w:val="00853BE0"/>
    <w:rsid w:val="00853DE4"/>
    <w:rsid w:val="008540C9"/>
    <w:rsid w:val="0085460A"/>
    <w:rsid w:val="0085480D"/>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1E75"/>
    <w:rsid w:val="0086236F"/>
    <w:rsid w:val="0086242D"/>
    <w:rsid w:val="008628EF"/>
    <w:rsid w:val="008629FE"/>
    <w:rsid w:val="00862D31"/>
    <w:rsid w:val="00862F75"/>
    <w:rsid w:val="0086321C"/>
    <w:rsid w:val="00863260"/>
    <w:rsid w:val="008632F0"/>
    <w:rsid w:val="008633EB"/>
    <w:rsid w:val="00863752"/>
    <w:rsid w:val="008637EA"/>
    <w:rsid w:val="00863949"/>
    <w:rsid w:val="00863D05"/>
    <w:rsid w:val="00863EB2"/>
    <w:rsid w:val="00863F87"/>
    <w:rsid w:val="0086401E"/>
    <w:rsid w:val="00864043"/>
    <w:rsid w:val="008641BD"/>
    <w:rsid w:val="008642D3"/>
    <w:rsid w:val="008646CB"/>
    <w:rsid w:val="00864791"/>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11"/>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14C"/>
    <w:rsid w:val="00873523"/>
    <w:rsid w:val="00873700"/>
    <w:rsid w:val="00873B38"/>
    <w:rsid w:val="00873B7F"/>
    <w:rsid w:val="00873DFF"/>
    <w:rsid w:val="00873EBC"/>
    <w:rsid w:val="00874160"/>
    <w:rsid w:val="00874225"/>
    <w:rsid w:val="008745C7"/>
    <w:rsid w:val="008745FE"/>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03"/>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26"/>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CA4"/>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329"/>
    <w:rsid w:val="00887437"/>
    <w:rsid w:val="00887798"/>
    <w:rsid w:val="00887D08"/>
    <w:rsid w:val="00887EE6"/>
    <w:rsid w:val="00887EE7"/>
    <w:rsid w:val="00887F51"/>
    <w:rsid w:val="00890049"/>
    <w:rsid w:val="008900D1"/>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3C11"/>
    <w:rsid w:val="0089428A"/>
    <w:rsid w:val="008943E0"/>
    <w:rsid w:val="0089448D"/>
    <w:rsid w:val="008949E5"/>
    <w:rsid w:val="00894E03"/>
    <w:rsid w:val="0089501A"/>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367"/>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27A"/>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C05"/>
    <w:rsid w:val="008A7DC7"/>
    <w:rsid w:val="008A7E8A"/>
    <w:rsid w:val="008A7F30"/>
    <w:rsid w:val="008B0091"/>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D64"/>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2E"/>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522"/>
    <w:rsid w:val="008D5845"/>
    <w:rsid w:val="008D59F9"/>
    <w:rsid w:val="008D5BCE"/>
    <w:rsid w:val="008D644B"/>
    <w:rsid w:val="008D65DA"/>
    <w:rsid w:val="008D6754"/>
    <w:rsid w:val="008D6C16"/>
    <w:rsid w:val="008D6CFE"/>
    <w:rsid w:val="008D6F6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34"/>
    <w:rsid w:val="008E4EC3"/>
    <w:rsid w:val="008E508E"/>
    <w:rsid w:val="008E52D3"/>
    <w:rsid w:val="008E5378"/>
    <w:rsid w:val="008E537F"/>
    <w:rsid w:val="008E5515"/>
    <w:rsid w:val="008E5713"/>
    <w:rsid w:val="008E57C8"/>
    <w:rsid w:val="008E5834"/>
    <w:rsid w:val="008E59F2"/>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97A"/>
    <w:rsid w:val="008F1B3B"/>
    <w:rsid w:val="008F1CE2"/>
    <w:rsid w:val="008F1D37"/>
    <w:rsid w:val="008F2104"/>
    <w:rsid w:val="008F25D7"/>
    <w:rsid w:val="008F289D"/>
    <w:rsid w:val="008F2A83"/>
    <w:rsid w:val="008F2ADE"/>
    <w:rsid w:val="008F2C7C"/>
    <w:rsid w:val="008F2D07"/>
    <w:rsid w:val="008F2DB0"/>
    <w:rsid w:val="008F2DCD"/>
    <w:rsid w:val="008F2EC1"/>
    <w:rsid w:val="008F3184"/>
    <w:rsid w:val="008F34F1"/>
    <w:rsid w:val="008F3994"/>
    <w:rsid w:val="008F41E6"/>
    <w:rsid w:val="008F4443"/>
    <w:rsid w:val="008F4475"/>
    <w:rsid w:val="008F482D"/>
    <w:rsid w:val="008F499E"/>
    <w:rsid w:val="008F4D8D"/>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7BF"/>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7B3"/>
    <w:rsid w:val="009028AE"/>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C29"/>
    <w:rsid w:val="00904EBD"/>
    <w:rsid w:val="00905247"/>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E4F"/>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1D76"/>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9EF"/>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7F9"/>
    <w:rsid w:val="00933A0B"/>
    <w:rsid w:val="00933B2B"/>
    <w:rsid w:val="00933C20"/>
    <w:rsid w:val="00933CE3"/>
    <w:rsid w:val="00933F34"/>
    <w:rsid w:val="0093418E"/>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5C5"/>
    <w:rsid w:val="0094280D"/>
    <w:rsid w:val="00942B8B"/>
    <w:rsid w:val="00942C38"/>
    <w:rsid w:val="00942C6B"/>
    <w:rsid w:val="00942E27"/>
    <w:rsid w:val="00942E49"/>
    <w:rsid w:val="009435D6"/>
    <w:rsid w:val="00943970"/>
    <w:rsid w:val="00943A68"/>
    <w:rsid w:val="00943CE5"/>
    <w:rsid w:val="00943D10"/>
    <w:rsid w:val="00943E96"/>
    <w:rsid w:val="00943F28"/>
    <w:rsid w:val="00943F81"/>
    <w:rsid w:val="00944005"/>
    <w:rsid w:val="00944067"/>
    <w:rsid w:val="009443A1"/>
    <w:rsid w:val="0094465B"/>
    <w:rsid w:val="0094466D"/>
    <w:rsid w:val="0094495A"/>
    <w:rsid w:val="00944B32"/>
    <w:rsid w:val="00945036"/>
    <w:rsid w:val="00945378"/>
    <w:rsid w:val="00945573"/>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67"/>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3"/>
    <w:rsid w:val="0095494C"/>
    <w:rsid w:val="00954E11"/>
    <w:rsid w:val="00955109"/>
    <w:rsid w:val="009554C7"/>
    <w:rsid w:val="009558A6"/>
    <w:rsid w:val="00955CCD"/>
    <w:rsid w:val="009560A8"/>
    <w:rsid w:val="00956266"/>
    <w:rsid w:val="0095657C"/>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E2C"/>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06F"/>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43D"/>
    <w:rsid w:val="009676F3"/>
    <w:rsid w:val="00967C5E"/>
    <w:rsid w:val="00967C9A"/>
    <w:rsid w:val="00967CAE"/>
    <w:rsid w:val="009701B1"/>
    <w:rsid w:val="009709B0"/>
    <w:rsid w:val="00970C1B"/>
    <w:rsid w:val="00970CEA"/>
    <w:rsid w:val="00970D7B"/>
    <w:rsid w:val="00970D9F"/>
    <w:rsid w:val="009715C2"/>
    <w:rsid w:val="009717AA"/>
    <w:rsid w:val="009718F7"/>
    <w:rsid w:val="0097190C"/>
    <w:rsid w:val="00971A8D"/>
    <w:rsid w:val="00971C6E"/>
    <w:rsid w:val="009722A2"/>
    <w:rsid w:val="00972A0E"/>
    <w:rsid w:val="00972A19"/>
    <w:rsid w:val="00972F4C"/>
    <w:rsid w:val="009732AD"/>
    <w:rsid w:val="00973333"/>
    <w:rsid w:val="00973426"/>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B2"/>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893"/>
    <w:rsid w:val="00977CCB"/>
    <w:rsid w:val="00977D9D"/>
    <w:rsid w:val="0098019C"/>
    <w:rsid w:val="009803B5"/>
    <w:rsid w:val="00980834"/>
    <w:rsid w:val="009809E7"/>
    <w:rsid w:val="00980A37"/>
    <w:rsid w:val="00980CA4"/>
    <w:rsid w:val="00980EF2"/>
    <w:rsid w:val="00981091"/>
    <w:rsid w:val="009810FD"/>
    <w:rsid w:val="00981190"/>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3A9"/>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95E"/>
    <w:rsid w:val="00985C29"/>
    <w:rsid w:val="00985E97"/>
    <w:rsid w:val="00986264"/>
    <w:rsid w:val="00986392"/>
    <w:rsid w:val="009863DE"/>
    <w:rsid w:val="00986517"/>
    <w:rsid w:val="00986551"/>
    <w:rsid w:val="0098658A"/>
    <w:rsid w:val="009865EC"/>
    <w:rsid w:val="0098681E"/>
    <w:rsid w:val="00986B52"/>
    <w:rsid w:val="00986BB5"/>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168"/>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3"/>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A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0F83"/>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06B"/>
    <w:rsid w:val="009B56A5"/>
    <w:rsid w:val="009B56A7"/>
    <w:rsid w:val="009B56BD"/>
    <w:rsid w:val="009B57FD"/>
    <w:rsid w:val="009B5919"/>
    <w:rsid w:val="009B5D91"/>
    <w:rsid w:val="009B5DAC"/>
    <w:rsid w:val="009B6177"/>
    <w:rsid w:val="009B64CB"/>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1F"/>
    <w:rsid w:val="009C0F77"/>
    <w:rsid w:val="009C1026"/>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CA7"/>
    <w:rsid w:val="009D2F8A"/>
    <w:rsid w:val="009D32BD"/>
    <w:rsid w:val="009D38C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7C3"/>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7D7"/>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5B2"/>
    <w:rsid w:val="009F062A"/>
    <w:rsid w:val="009F0A48"/>
    <w:rsid w:val="009F0BDB"/>
    <w:rsid w:val="009F1250"/>
    <w:rsid w:val="009F134C"/>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5F2"/>
    <w:rsid w:val="00A03DC3"/>
    <w:rsid w:val="00A03ED8"/>
    <w:rsid w:val="00A040C6"/>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983"/>
    <w:rsid w:val="00A12A26"/>
    <w:rsid w:val="00A12A8C"/>
    <w:rsid w:val="00A12BFA"/>
    <w:rsid w:val="00A12D86"/>
    <w:rsid w:val="00A12D95"/>
    <w:rsid w:val="00A133A6"/>
    <w:rsid w:val="00A1368E"/>
    <w:rsid w:val="00A136D7"/>
    <w:rsid w:val="00A13740"/>
    <w:rsid w:val="00A13744"/>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5F52"/>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3E3"/>
    <w:rsid w:val="00A21675"/>
    <w:rsid w:val="00A21719"/>
    <w:rsid w:val="00A2176B"/>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81"/>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1CB"/>
    <w:rsid w:val="00A333A2"/>
    <w:rsid w:val="00A333BC"/>
    <w:rsid w:val="00A334EF"/>
    <w:rsid w:val="00A3351C"/>
    <w:rsid w:val="00A336B0"/>
    <w:rsid w:val="00A336C3"/>
    <w:rsid w:val="00A336D3"/>
    <w:rsid w:val="00A337CA"/>
    <w:rsid w:val="00A337CF"/>
    <w:rsid w:val="00A33DCD"/>
    <w:rsid w:val="00A33F3F"/>
    <w:rsid w:val="00A34126"/>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0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935"/>
    <w:rsid w:val="00A40C68"/>
    <w:rsid w:val="00A40D00"/>
    <w:rsid w:val="00A40FC5"/>
    <w:rsid w:val="00A411C3"/>
    <w:rsid w:val="00A41237"/>
    <w:rsid w:val="00A4135C"/>
    <w:rsid w:val="00A41405"/>
    <w:rsid w:val="00A414C7"/>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2FE0"/>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951"/>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58"/>
    <w:rsid w:val="00A53B74"/>
    <w:rsid w:val="00A53C98"/>
    <w:rsid w:val="00A54103"/>
    <w:rsid w:val="00A541ED"/>
    <w:rsid w:val="00A54361"/>
    <w:rsid w:val="00A5439A"/>
    <w:rsid w:val="00A5475A"/>
    <w:rsid w:val="00A54E0C"/>
    <w:rsid w:val="00A54EE9"/>
    <w:rsid w:val="00A54F6B"/>
    <w:rsid w:val="00A54F6F"/>
    <w:rsid w:val="00A54FBA"/>
    <w:rsid w:val="00A5508C"/>
    <w:rsid w:val="00A55148"/>
    <w:rsid w:val="00A55486"/>
    <w:rsid w:val="00A55687"/>
    <w:rsid w:val="00A55BA3"/>
    <w:rsid w:val="00A55CC2"/>
    <w:rsid w:val="00A55EE3"/>
    <w:rsid w:val="00A55F1D"/>
    <w:rsid w:val="00A56027"/>
    <w:rsid w:val="00A560F9"/>
    <w:rsid w:val="00A56143"/>
    <w:rsid w:val="00A561AB"/>
    <w:rsid w:val="00A561C1"/>
    <w:rsid w:val="00A56812"/>
    <w:rsid w:val="00A56A74"/>
    <w:rsid w:val="00A56B33"/>
    <w:rsid w:val="00A574DB"/>
    <w:rsid w:val="00A575FE"/>
    <w:rsid w:val="00A5778E"/>
    <w:rsid w:val="00A6003E"/>
    <w:rsid w:val="00A6045E"/>
    <w:rsid w:val="00A605A3"/>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2F82"/>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159"/>
    <w:rsid w:val="00A67201"/>
    <w:rsid w:val="00A6732F"/>
    <w:rsid w:val="00A67809"/>
    <w:rsid w:val="00A679F4"/>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4E43"/>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17"/>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2E"/>
    <w:rsid w:val="00A82F56"/>
    <w:rsid w:val="00A830D1"/>
    <w:rsid w:val="00A833D8"/>
    <w:rsid w:val="00A83456"/>
    <w:rsid w:val="00A8383D"/>
    <w:rsid w:val="00A83E4A"/>
    <w:rsid w:val="00A83F21"/>
    <w:rsid w:val="00A83F5B"/>
    <w:rsid w:val="00A847EC"/>
    <w:rsid w:val="00A84BED"/>
    <w:rsid w:val="00A84CD1"/>
    <w:rsid w:val="00A85131"/>
    <w:rsid w:val="00A85351"/>
    <w:rsid w:val="00A854A3"/>
    <w:rsid w:val="00A857E5"/>
    <w:rsid w:val="00A85827"/>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AF2"/>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22F"/>
    <w:rsid w:val="00A953C4"/>
    <w:rsid w:val="00A95461"/>
    <w:rsid w:val="00A95487"/>
    <w:rsid w:val="00A954D3"/>
    <w:rsid w:val="00A95566"/>
    <w:rsid w:val="00A9557A"/>
    <w:rsid w:val="00A9576B"/>
    <w:rsid w:val="00A9593D"/>
    <w:rsid w:val="00A959F9"/>
    <w:rsid w:val="00A95A4C"/>
    <w:rsid w:val="00A95EC1"/>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54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167"/>
    <w:rsid w:val="00AA62DE"/>
    <w:rsid w:val="00AA6758"/>
    <w:rsid w:val="00AA68B1"/>
    <w:rsid w:val="00AA6C37"/>
    <w:rsid w:val="00AA6CFA"/>
    <w:rsid w:val="00AA6DE2"/>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3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58D"/>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93"/>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5CC"/>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B11"/>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A8E"/>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B"/>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662"/>
    <w:rsid w:val="00AE48E3"/>
    <w:rsid w:val="00AE4903"/>
    <w:rsid w:val="00AE4931"/>
    <w:rsid w:val="00AE49AB"/>
    <w:rsid w:val="00AE4B12"/>
    <w:rsid w:val="00AE504D"/>
    <w:rsid w:val="00AE50F3"/>
    <w:rsid w:val="00AE5298"/>
    <w:rsid w:val="00AE53B4"/>
    <w:rsid w:val="00AE53EB"/>
    <w:rsid w:val="00AE54D5"/>
    <w:rsid w:val="00AE5716"/>
    <w:rsid w:val="00AE571B"/>
    <w:rsid w:val="00AE572C"/>
    <w:rsid w:val="00AE590B"/>
    <w:rsid w:val="00AE5A37"/>
    <w:rsid w:val="00AE5A93"/>
    <w:rsid w:val="00AE5B2A"/>
    <w:rsid w:val="00AE5B59"/>
    <w:rsid w:val="00AE64BE"/>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11"/>
    <w:rsid w:val="00AF0F7F"/>
    <w:rsid w:val="00AF127B"/>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73D"/>
    <w:rsid w:val="00AF5941"/>
    <w:rsid w:val="00AF5965"/>
    <w:rsid w:val="00AF5B8D"/>
    <w:rsid w:val="00AF5D0B"/>
    <w:rsid w:val="00AF5E6B"/>
    <w:rsid w:val="00AF5F3E"/>
    <w:rsid w:val="00AF649D"/>
    <w:rsid w:val="00AF68E4"/>
    <w:rsid w:val="00AF7251"/>
    <w:rsid w:val="00AF73DC"/>
    <w:rsid w:val="00AF795C"/>
    <w:rsid w:val="00AF7B7F"/>
    <w:rsid w:val="00AF7C6C"/>
    <w:rsid w:val="00AF7CB7"/>
    <w:rsid w:val="00AF7D19"/>
    <w:rsid w:val="00AF7F89"/>
    <w:rsid w:val="00AF7FD4"/>
    <w:rsid w:val="00B00220"/>
    <w:rsid w:val="00B006C7"/>
    <w:rsid w:val="00B00A2F"/>
    <w:rsid w:val="00B017FB"/>
    <w:rsid w:val="00B01854"/>
    <w:rsid w:val="00B01920"/>
    <w:rsid w:val="00B0195C"/>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DA9"/>
    <w:rsid w:val="00B03FB2"/>
    <w:rsid w:val="00B0404F"/>
    <w:rsid w:val="00B04350"/>
    <w:rsid w:val="00B04440"/>
    <w:rsid w:val="00B04507"/>
    <w:rsid w:val="00B045EC"/>
    <w:rsid w:val="00B04868"/>
    <w:rsid w:val="00B04A3D"/>
    <w:rsid w:val="00B04B1A"/>
    <w:rsid w:val="00B04C1E"/>
    <w:rsid w:val="00B04E55"/>
    <w:rsid w:val="00B04FC2"/>
    <w:rsid w:val="00B053B9"/>
    <w:rsid w:val="00B0589E"/>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61"/>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3FD"/>
    <w:rsid w:val="00B226B2"/>
    <w:rsid w:val="00B227E1"/>
    <w:rsid w:val="00B229C6"/>
    <w:rsid w:val="00B229DB"/>
    <w:rsid w:val="00B22D28"/>
    <w:rsid w:val="00B22D88"/>
    <w:rsid w:val="00B22DF9"/>
    <w:rsid w:val="00B23032"/>
    <w:rsid w:val="00B2303C"/>
    <w:rsid w:val="00B2319A"/>
    <w:rsid w:val="00B23255"/>
    <w:rsid w:val="00B232C5"/>
    <w:rsid w:val="00B236B5"/>
    <w:rsid w:val="00B2399E"/>
    <w:rsid w:val="00B23BBB"/>
    <w:rsid w:val="00B23C44"/>
    <w:rsid w:val="00B23CB6"/>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9F4"/>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1D1"/>
    <w:rsid w:val="00B324D2"/>
    <w:rsid w:val="00B326AB"/>
    <w:rsid w:val="00B32C08"/>
    <w:rsid w:val="00B32CF2"/>
    <w:rsid w:val="00B32E44"/>
    <w:rsid w:val="00B32E4C"/>
    <w:rsid w:val="00B33005"/>
    <w:rsid w:val="00B33106"/>
    <w:rsid w:val="00B33122"/>
    <w:rsid w:val="00B33167"/>
    <w:rsid w:val="00B3316D"/>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181"/>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26"/>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4E7"/>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28"/>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4B7"/>
    <w:rsid w:val="00B54731"/>
    <w:rsid w:val="00B547A6"/>
    <w:rsid w:val="00B54A60"/>
    <w:rsid w:val="00B54C5F"/>
    <w:rsid w:val="00B54C9C"/>
    <w:rsid w:val="00B54CC3"/>
    <w:rsid w:val="00B54F05"/>
    <w:rsid w:val="00B552BE"/>
    <w:rsid w:val="00B554E2"/>
    <w:rsid w:val="00B558B4"/>
    <w:rsid w:val="00B55B60"/>
    <w:rsid w:val="00B55C52"/>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EF5"/>
    <w:rsid w:val="00B60F5B"/>
    <w:rsid w:val="00B61086"/>
    <w:rsid w:val="00B6123E"/>
    <w:rsid w:val="00B612D4"/>
    <w:rsid w:val="00B61417"/>
    <w:rsid w:val="00B61648"/>
    <w:rsid w:val="00B619F7"/>
    <w:rsid w:val="00B61D40"/>
    <w:rsid w:val="00B61DD7"/>
    <w:rsid w:val="00B61DDC"/>
    <w:rsid w:val="00B623E2"/>
    <w:rsid w:val="00B62691"/>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B3"/>
    <w:rsid w:val="00B65DCF"/>
    <w:rsid w:val="00B65DFB"/>
    <w:rsid w:val="00B664A4"/>
    <w:rsid w:val="00B66543"/>
    <w:rsid w:val="00B66861"/>
    <w:rsid w:val="00B66BE7"/>
    <w:rsid w:val="00B66D7F"/>
    <w:rsid w:val="00B66D92"/>
    <w:rsid w:val="00B677AD"/>
    <w:rsid w:val="00B6780D"/>
    <w:rsid w:val="00B67939"/>
    <w:rsid w:val="00B67CFA"/>
    <w:rsid w:val="00B67F33"/>
    <w:rsid w:val="00B67F4A"/>
    <w:rsid w:val="00B7023A"/>
    <w:rsid w:val="00B70298"/>
    <w:rsid w:val="00B7029F"/>
    <w:rsid w:val="00B70537"/>
    <w:rsid w:val="00B7061A"/>
    <w:rsid w:val="00B706D4"/>
    <w:rsid w:val="00B7070B"/>
    <w:rsid w:val="00B70C8E"/>
    <w:rsid w:val="00B70D8B"/>
    <w:rsid w:val="00B70E53"/>
    <w:rsid w:val="00B710DE"/>
    <w:rsid w:val="00B7118D"/>
    <w:rsid w:val="00B7134F"/>
    <w:rsid w:val="00B7159D"/>
    <w:rsid w:val="00B7174D"/>
    <w:rsid w:val="00B718E1"/>
    <w:rsid w:val="00B71AA5"/>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AF7"/>
    <w:rsid w:val="00B75B61"/>
    <w:rsid w:val="00B765F3"/>
    <w:rsid w:val="00B76928"/>
    <w:rsid w:val="00B76BF1"/>
    <w:rsid w:val="00B76DD1"/>
    <w:rsid w:val="00B76E3B"/>
    <w:rsid w:val="00B76F13"/>
    <w:rsid w:val="00B771AE"/>
    <w:rsid w:val="00B7765C"/>
    <w:rsid w:val="00B77725"/>
    <w:rsid w:val="00B77881"/>
    <w:rsid w:val="00B77916"/>
    <w:rsid w:val="00B7792F"/>
    <w:rsid w:val="00B77D1B"/>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330"/>
    <w:rsid w:val="00B8241C"/>
    <w:rsid w:val="00B826C4"/>
    <w:rsid w:val="00B8290A"/>
    <w:rsid w:val="00B8297A"/>
    <w:rsid w:val="00B82983"/>
    <w:rsid w:val="00B82A6F"/>
    <w:rsid w:val="00B82CF4"/>
    <w:rsid w:val="00B83247"/>
    <w:rsid w:val="00B83346"/>
    <w:rsid w:val="00B833A0"/>
    <w:rsid w:val="00B833AC"/>
    <w:rsid w:val="00B83445"/>
    <w:rsid w:val="00B83536"/>
    <w:rsid w:val="00B840FA"/>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0A"/>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AA"/>
    <w:rsid w:val="00B87FB3"/>
    <w:rsid w:val="00B9004D"/>
    <w:rsid w:val="00B9006F"/>
    <w:rsid w:val="00B904BC"/>
    <w:rsid w:val="00B90566"/>
    <w:rsid w:val="00B9056B"/>
    <w:rsid w:val="00B90897"/>
    <w:rsid w:val="00B90A24"/>
    <w:rsid w:val="00B90B2E"/>
    <w:rsid w:val="00B90E99"/>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86"/>
    <w:rsid w:val="00B9528C"/>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333"/>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2941"/>
    <w:rsid w:val="00BA316D"/>
    <w:rsid w:val="00BA31E4"/>
    <w:rsid w:val="00BA34F3"/>
    <w:rsid w:val="00BA3785"/>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37E"/>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1F8"/>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6C0"/>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CA"/>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632"/>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689"/>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17"/>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12"/>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336"/>
    <w:rsid w:val="00BE74CE"/>
    <w:rsid w:val="00BE756E"/>
    <w:rsid w:val="00BE76E5"/>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B1"/>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7C8"/>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A94"/>
    <w:rsid w:val="00C03C8B"/>
    <w:rsid w:val="00C03CD0"/>
    <w:rsid w:val="00C04002"/>
    <w:rsid w:val="00C042F3"/>
    <w:rsid w:val="00C04394"/>
    <w:rsid w:val="00C04459"/>
    <w:rsid w:val="00C0469B"/>
    <w:rsid w:val="00C046F3"/>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CC7"/>
    <w:rsid w:val="00C07D05"/>
    <w:rsid w:val="00C07D6E"/>
    <w:rsid w:val="00C07E5F"/>
    <w:rsid w:val="00C07F2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0E3"/>
    <w:rsid w:val="00C11529"/>
    <w:rsid w:val="00C11567"/>
    <w:rsid w:val="00C115BD"/>
    <w:rsid w:val="00C115D8"/>
    <w:rsid w:val="00C11630"/>
    <w:rsid w:val="00C11785"/>
    <w:rsid w:val="00C117BA"/>
    <w:rsid w:val="00C11A09"/>
    <w:rsid w:val="00C11C97"/>
    <w:rsid w:val="00C11E25"/>
    <w:rsid w:val="00C11EE1"/>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5FF3"/>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ABC"/>
    <w:rsid w:val="00C22B29"/>
    <w:rsid w:val="00C22BF2"/>
    <w:rsid w:val="00C22BF7"/>
    <w:rsid w:val="00C22C02"/>
    <w:rsid w:val="00C231A2"/>
    <w:rsid w:val="00C232A2"/>
    <w:rsid w:val="00C238F9"/>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18"/>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7E"/>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21"/>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2A4"/>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3F5"/>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892"/>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0FF"/>
    <w:rsid w:val="00C57635"/>
    <w:rsid w:val="00C57693"/>
    <w:rsid w:val="00C578B3"/>
    <w:rsid w:val="00C57C8C"/>
    <w:rsid w:val="00C57D81"/>
    <w:rsid w:val="00C57DA2"/>
    <w:rsid w:val="00C57E1C"/>
    <w:rsid w:val="00C57F30"/>
    <w:rsid w:val="00C607C4"/>
    <w:rsid w:val="00C609EE"/>
    <w:rsid w:val="00C60A1E"/>
    <w:rsid w:val="00C60AAA"/>
    <w:rsid w:val="00C60DBC"/>
    <w:rsid w:val="00C60E2A"/>
    <w:rsid w:val="00C60ED5"/>
    <w:rsid w:val="00C61041"/>
    <w:rsid w:val="00C610DC"/>
    <w:rsid w:val="00C61478"/>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80"/>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0E3"/>
    <w:rsid w:val="00C74936"/>
    <w:rsid w:val="00C74BE0"/>
    <w:rsid w:val="00C74D89"/>
    <w:rsid w:val="00C74DDB"/>
    <w:rsid w:val="00C74EE3"/>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06"/>
    <w:rsid w:val="00C76CF9"/>
    <w:rsid w:val="00C76F98"/>
    <w:rsid w:val="00C76FC8"/>
    <w:rsid w:val="00C77111"/>
    <w:rsid w:val="00C771F1"/>
    <w:rsid w:val="00C774E3"/>
    <w:rsid w:val="00C77551"/>
    <w:rsid w:val="00C777CB"/>
    <w:rsid w:val="00C7797D"/>
    <w:rsid w:val="00C80021"/>
    <w:rsid w:val="00C802F5"/>
    <w:rsid w:val="00C804BD"/>
    <w:rsid w:val="00C80958"/>
    <w:rsid w:val="00C80ACC"/>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34C"/>
    <w:rsid w:val="00C85686"/>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A94"/>
    <w:rsid w:val="00C91C65"/>
    <w:rsid w:val="00C91DF4"/>
    <w:rsid w:val="00C91E9E"/>
    <w:rsid w:val="00C920BD"/>
    <w:rsid w:val="00C92182"/>
    <w:rsid w:val="00C9227C"/>
    <w:rsid w:val="00C923D6"/>
    <w:rsid w:val="00C9253B"/>
    <w:rsid w:val="00C925B5"/>
    <w:rsid w:val="00C9282C"/>
    <w:rsid w:val="00C92B70"/>
    <w:rsid w:val="00C92CBC"/>
    <w:rsid w:val="00C92D88"/>
    <w:rsid w:val="00C92F4B"/>
    <w:rsid w:val="00C931CD"/>
    <w:rsid w:val="00C932D2"/>
    <w:rsid w:val="00C93471"/>
    <w:rsid w:val="00C93566"/>
    <w:rsid w:val="00C93611"/>
    <w:rsid w:val="00C936A0"/>
    <w:rsid w:val="00C93889"/>
    <w:rsid w:val="00C939A0"/>
    <w:rsid w:val="00C93AB4"/>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A7F"/>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992"/>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D5E"/>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9B0"/>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1F5"/>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BD4"/>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378"/>
    <w:rsid w:val="00CC45A4"/>
    <w:rsid w:val="00CC465D"/>
    <w:rsid w:val="00CC4686"/>
    <w:rsid w:val="00CC46A8"/>
    <w:rsid w:val="00CC477A"/>
    <w:rsid w:val="00CC4C49"/>
    <w:rsid w:val="00CC4D47"/>
    <w:rsid w:val="00CC4E58"/>
    <w:rsid w:val="00CC5010"/>
    <w:rsid w:val="00CC523B"/>
    <w:rsid w:val="00CC560D"/>
    <w:rsid w:val="00CC5632"/>
    <w:rsid w:val="00CC58B1"/>
    <w:rsid w:val="00CC58CE"/>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2D"/>
    <w:rsid w:val="00CD0F95"/>
    <w:rsid w:val="00CD1069"/>
    <w:rsid w:val="00CD171D"/>
    <w:rsid w:val="00CD18EF"/>
    <w:rsid w:val="00CD19A3"/>
    <w:rsid w:val="00CD1B1F"/>
    <w:rsid w:val="00CD1D47"/>
    <w:rsid w:val="00CD1DC3"/>
    <w:rsid w:val="00CD21C5"/>
    <w:rsid w:val="00CD2275"/>
    <w:rsid w:val="00CD23C2"/>
    <w:rsid w:val="00CD2421"/>
    <w:rsid w:val="00CD288B"/>
    <w:rsid w:val="00CD289E"/>
    <w:rsid w:val="00CD2999"/>
    <w:rsid w:val="00CD2D59"/>
    <w:rsid w:val="00CD30EF"/>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1FD"/>
    <w:rsid w:val="00CD63C9"/>
    <w:rsid w:val="00CD651A"/>
    <w:rsid w:val="00CD6564"/>
    <w:rsid w:val="00CD68A3"/>
    <w:rsid w:val="00CD6A0E"/>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8C6"/>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3C1"/>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5CE"/>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63D"/>
    <w:rsid w:val="00D108AC"/>
    <w:rsid w:val="00D108B2"/>
    <w:rsid w:val="00D10B2A"/>
    <w:rsid w:val="00D10D2E"/>
    <w:rsid w:val="00D10FFD"/>
    <w:rsid w:val="00D11104"/>
    <w:rsid w:val="00D11697"/>
    <w:rsid w:val="00D116BC"/>
    <w:rsid w:val="00D11843"/>
    <w:rsid w:val="00D11A32"/>
    <w:rsid w:val="00D11B6A"/>
    <w:rsid w:val="00D11B89"/>
    <w:rsid w:val="00D11D02"/>
    <w:rsid w:val="00D1201B"/>
    <w:rsid w:val="00D120BA"/>
    <w:rsid w:val="00D1255A"/>
    <w:rsid w:val="00D125A2"/>
    <w:rsid w:val="00D12972"/>
    <w:rsid w:val="00D129DB"/>
    <w:rsid w:val="00D12AC2"/>
    <w:rsid w:val="00D12DBF"/>
    <w:rsid w:val="00D13117"/>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755"/>
    <w:rsid w:val="00D1680D"/>
    <w:rsid w:val="00D1683D"/>
    <w:rsid w:val="00D16C8C"/>
    <w:rsid w:val="00D16C8E"/>
    <w:rsid w:val="00D16CF7"/>
    <w:rsid w:val="00D16DE5"/>
    <w:rsid w:val="00D16EA8"/>
    <w:rsid w:val="00D16EE0"/>
    <w:rsid w:val="00D172D5"/>
    <w:rsid w:val="00D1773E"/>
    <w:rsid w:val="00D17D34"/>
    <w:rsid w:val="00D17FEA"/>
    <w:rsid w:val="00D20129"/>
    <w:rsid w:val="00D20380"/>
    <w:rsid w:val="00D203CC"/>
    <w:rsid w:val="00D204BF"/>
    <w:rsid w:val="00D2086C"/>
    <w:rsid w:val="00D20DE5"/>
    <w:rsid w:val="00D20E87"/>
    <w:rsid w:val="00D20FE3"/>
    <w:rsid w:val="00D212E6"/>
    <w:rsid w:val="00D21329"/>
    <w:rsid w:val="00D21564"/>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0C"/>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348"/>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7D"/>
    <w:rsid w:val="00D31EB2"/>
    <w:rsid w:val="00D31F57"/>
    <w:rsid w:val="00D32087"/>
    <w:rsid w:val="00D32726"/>
    <w:rsid w:val="00D329E4"/>
    <w:rsid w:val="00D32D18"/>
    <w:rsid w:val="00D33068"/>
    <w:rsid w:val="00D330CD"/>
    <w:rsid w:val="00D33220"/>
    <w:rsid w:val="00D334E4"/>
    <w:rsid w:val="00D33781"/>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4F"/>
    <w:rsid w:val="00D369DE"/>
    <w:rsid w:val="00D36D52"/>
    <w:rsid w:val="00D36F08"/>
    <w:rsid w:val="00D37079"/>
    <w:rsid w:val="00D37085"/>
    <w:rsid w:val="00D370C8"/>
    <w:rsid w:val="00D37162"/>
    <w:rsid w:val="00D37204"/>
    <w:rsid w:val="00D37297"/>
    <w:rsid w:val="00D37384"/>
    <w:rsid w:val="00D373E0"/>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51"/>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9C3"/>
    <w:rsid w:val="00D55AB8"/>
    <w:rsid w:val="00D55DCF"/>
    <w:rsid w:val="00D55F19"/>
    <w:rsid w:val="00D55F1A"/>
    <w:rsid w:val="00D560D0"/>
    <w:rsid w:val="00D561F0"/>
    <w:rsid w:val="00D56605"/>
    <w:rsid w:val="00D566D1"/>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49A"/>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21"/>
    <w:rsid w:val="00D74741"/>
    <w:rsid w:val="00D749BB"/>
    <w:rsid w:val="00D749E8"/>
    <w:rsid w:val="00D74B83"/>
    <w:rsid w:val="00D74C5C"/>
    <w:rsid w:val="00D74E27"/>
    <w:rsid w:val="00D74E94"/>
    <w:rsid w:val="00D7500C"/>
    <w:rsid w:val="00D752B4"/>
    <w:rsid w:val="00D7547E"/>
    <w:rsid w:val="00D75617"/>
    <w:rsid w:val="00D75A0B"/>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0DA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43F"/>
    <w:rsid w:val="00D877E7"/>
    <w:rsid w:val="00D879E0"/>
    <w:rsid w:val="00D87ADD"/>
    <w:rsid w:val="00D87BA5"/>
    <w:rsid w:val="00D87D46"/>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2069"/>
    <w:rsid w:val="00D9208B"/>
    <w:rsid w:val="00D92213"/>
    <w:rsid w:val="00D92286"/>
    <w:rsid w:val="00D929FC"/>
    <w:rsid w:val="00D92ADF"/>
    <w:rsid w:val="00D92C03"/>
    <w:rsid w:val="00D92CAA"/>
    <w:rsid w:val="00D92CDB"/>
    <w:rsid w:val="00D92CF6"/>
    <w:rsid w:val="00D93053"/>
    <w:rsid w:val="00D930C2"/>
    <w:rsid w:val="00D93204"/>
    <w:rsid w:val="00D93320"/>
    <w:rsid w:val="00D9366E"/>
    <w:rsid w:val="00D93AF2"/>
    <w:rsid w:val="00D93B6F"/>
    <w:rsid w:val="00D93DF1"/>
    <w:rsid w:val="00D93F26"/>
    <w:rsid w:val="00D94033"/>
    <w:rsid w:val="00D94146"/>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3F6"/>
    <w:rsid w:val="00D96469"/>
    <w:rsid w:val="00D96712"/>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4E7"/>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0F4"/>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6C"/>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BEB"/>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A1C"/>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DDA"/>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2E65"/>
    <w:rsid w:val="00DD313F"/>
    <w:rsid w:val="00DD328D"/>
    <w:rsid w:val="00DD34E6"/>
    <w:rsid w:val="00DD353C"/>
    <w:rsid w:val="00DD35CB"/>
    <w:rsid w:val="00DD3787"/>
    <w:rsid w:val="00DD39F9"/>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6DA0"/>
    <w:rsid w:val="00DD70A6"/>
    <w:rsid w:val="00DD72A9"/>
    <w:rsid w:val="00DD7624"/>
    <w:rsid w:val="00DD76A8"/>
    <w:rsid w:val="00DD7AB9"/>
    <w:rsid w:val="00DE0438"/>
    <w:rsid w:val="00DE08E8"/>
    <w:rsid w:val="00DE0E1D"/>
    <w:rsid w:val="00DE1050"/>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CA8"/>
    <w:rsid w:val="00DE2D53"/>
    <w:rsid w:val="00DE30AA"/>
    <w:rsid w:val="00DE31DC"/>
    <w:rsid w:val="00DE31DE"/>
    <w:rsid w:val="00DE347D"/>
    <w:rsid w:val="00DE3486"/>
    <w:rsid w:val="00DE39CF"/>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8B2"/>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182"/>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B96"/>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B0"/>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028"/>
    <w:rsid w:val="00E121CB"/>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DE5"/>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7F3"/>
    <w:rsid w:val="00E23920"/>
    <w:rsid w:val="00E2397C"/>
    <w:rsid w:val="00E239B4"/>
    <w:rsid w:val="00E23B86"/>
    <w:rsid w:val="00E23E7A"/>
    <w:rsid w:val="00E24088"/>
    <w:rsid w:val="00E240EE"/>
    <w:rsid w:val="00E24167"/>
    <w:rsid w:val="00E241B5"/>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55"/>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046"/>
    <w:rsid w:val="00E3729B"/>
    <w:rsid w:val="00E37516"/>
    <w:rsid w:val="00E37567"/>
    <w:rsid w:val="00E37ADF"/>
    <w:rsid w:val="00E37B2D"/>
    <w:rsid w:val="00E37C3D"/>
    <w:rsid w:val="00E37D00"/>
    <w:rsid w:val="00E37E32"/>
    <w:rsid w:val="00E37E42"/>
    <w:rsid w:val="00E40153"/>
    <w:rsid w:val="00E4021A"/>
    <w:rsid w:val="00E40292"/>
    <w:rsid w:val="00E40334"/>
    <w:rsid w:val="00E404F7"/>
    <w:rsid w:val="00E40A7B"/>
    <w:rsid w:val="00E40B41"/>
    <w:rsid w:val="00E40CEC"/>
    <w:rsid w:val="00E40DB8"/>
    <w:rsid w:val="00E40E38"/>
    <w:rsid w:val="00E40F45"/>
    <w:rsid w:val="00E4103F"/>
    <w:rsid w:val="00E411FA"/>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3F1"/>
    <w:rsid w:val="00E576A0"/>
    <w:rsid w:val="00E5776B"/>
    <w:rsid w:val="00E5795A"/>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DA6"/>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2DF"/>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D27"/>
    <w:rsid w:val="00E73EE2"/>
    <w:rsid w:val="00E741F3"/>
    <w:rsid w:val="00E74467"/>
    <w:rsid w:val="00E744BB"/>
    <w:rsid w:val="00E745E3"/>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7D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7EA"/>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398"/>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773"/>
    <w:rsid w:val="00E86B99"/>
    <w:rsid w:val="00E86CA5"/>
    <w:rsid w:val="00E86CEA"/>
    <w:rsid w:val="00E86E73"/>
    <w:rsid w:val="00E86FE0"/>
    <w:rsid w:val="00E87042"/>
    <w:rsid w:val="00E87110"/>
    <w:rsid w:val="00E87111"/>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5DF"/>
    <w:rsid w:val="00E9573C"/>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0C58"/>
    <w:rsid w:val="00EA0F33"/>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71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D50"/>
    <w:rsid w:val="00EB0FF8"/>
    <w:rsid w:val="00EB1282"/>
    <w:rsid w:val="00EB1333"/>
    <w:rsid w:val="00EB1374"/>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2B79"/>
    <w:rsid w:val="00EB3012"/>
    <w:rsid w:val="00EB305D"/>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71E"/>
    <w:rsid w:val="00EB689B"/>
    <w:rsid w:val="00EB68F2"/>
    <w:rsid w:val="00EB693B"/>
    <w:rsid w:val="00EB6947"/>
    <w:rsid w:val="00EB69BC"/>
    <w:rsid w:val="00EB69F3"/>
    <w:rsid w:val="00EB6FC1"/>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2B54"/>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1272"/>
    <w:rsid w:val="00ED1277"/>
    <w:rsid w:val="00ED12AE"/>
    <w:rsid w:val="00ED13C6"/>
    <w:rsid w:val="00ED17B6"/>
    <w:rsid w:val="00ED1B9A"/>
    <w:rsid w:val="00ED1BD3"/>
    <w:rsid w:val="00ED1CFC"/>
    <w:rsid w:val="00ED1E47"/>
    <w:rsid w:val="00ED21D8"/>
    <w:rsid w:val="00ED2221"/>
    <w:rsid w:val="00ED2383"/>
    <w:rsid w:val="00ED272C"/>
    <w:rsid w:val="00ED27B5"/>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4E6F"/>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3CE"/>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8E3"/>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6A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831"/>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B85"/>
    <w:rsid w:val="00F03CEE"/>
    <w:rsid w:val="00F03D12"/>
    <w:rsid w:val="00F03D5C"/>
    <w:rsid w:val="00F03E28"/>
    <w:rsid w:val="00F04354"/>
    <w:rsid w:val="00F043E5"/>
    <w:rsid w:val="00F047D7"/>
    <w:rsid w:val="00F04900"/>
    <w:rsid w:val="00F04A47"/>
    <w:rsid w:val="00F04BCD"/>
    <w:rsid w:val="00F04EA1"/>
    <w:rsid w:val="00F04FFD"/>
    <w:rsid w:val="00F0519C"/>
    <w:rsid w:val="00F051B5"/>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05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AFA"/>
    <w:rsid w:val="00F14B89"/>
    <w:rsid w:val="00F14C53"/>
    <w:rsid w:val="00F14D9A"/>
    <w:rsid w:val="00F14DF0"/>
    <w:rsid w:val="00F15215"/>
    <w:rsid w:val="00F15269"/>
    <w:rsid w:val="00F154ED"/>
    <w:rsid w:val="00F1569F"/>
    <w:rsid w:val="00F157E7"/>
    <w:rsid w:val="00F15870"/>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975"/>
    <w:rsid w:val="00F25E2C"/>
    <w:rsid w:val="00F25EBD"/>
    <w:rsid w:val="00F26016"/>
    <w:rsid w:val="00F2645B"/>
    <w:rsid w:val="00F2693F"/>
    <w:rsid w:val="00F269C5"/>
    <w:rsid w:val="00F26A74"/>
    <w:rsid w:val="00F26CDD"/>
    <w:rsid w:val="00F26D1A"/>
    <w:rsid w:val="00F26E03"/>
    <w:rsid w:val="00F2740B"/>
    <w:rsid w:val="00F2778C"/>
    <w:rsid w:val="00F277EA"/>
    <w:rsid w:val="00F2783A"/>
    <w:rsid w:val="00F27950"/>
    <w:rsid w:val="00F27F6B"/>
    <w:rsid w:val="00F302AE"/>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4AB"/>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27"/>
    <w:rsid w:val="00F362B9"/>
    <w:rsid w:val="00F36318"/>
    <w:rsid w:val="00F368CD"/>
    <w:rsid w:val="00F36A25"/>
    <w:rsid w:val="00F36BF6"/>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4F"/>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B21"/>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0AB"/>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31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592"/>
    <w:rsid w:val="00F70895"/>
    <w:rsid w:val="00F7095E"/>
    <w:rsid w:val="00F709DD"/>
    <w:rsid w:val="00F709EE"/>
    <w:rsid w:val="00F70B33"/>
    <w:rsid w:val="00F70BEE"/>
    <w:rsid w:val="00F70C94"/>
    <w:rsid w:val="00F70E61"/>
    <w:rsid w:val="00F70E78"/>
    <w:rsid w:val="00F711B8"/>
    <w:rsid w:val="00F714F6"/>
    <w:rsid w:val="00F7164D"/>
    <w:rsid w:val="00F7180B"/>
    <w:rsid w:val="00F71A02"/>
    <w:rsid w:val="00F71AA2"/>
    <w:rsid w:val="00F71B15"/>
    <w:rsid w:val="00F71B7A"/>
    <w:rsid w:val="00F71C7C"/>
    <w:rsid w:val="00F71D82"/>
    <w:rsid w:val="00F71DEB"/>
    <w:rsid w:val="00F7200E"/>
    <w:rsid w:val="00F72041"/>
    <w:rsid w:val="00F722E4"/>
    <w:rsid w:val="00F725B6"/>
    <w:rsid w:val="00F726AA"/>
    <w:rsid w:val="00F727CB"/>
    <w:rsid w:val="00F72A9F"/>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6F8"/>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39C"/>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23"/>
    <w:rsid w:val="00F92663"/>
    <w:rsid w:val="00F926D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4B2"/>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AE3"/>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71"/>
    <w:rsid w:val="00FA3B98"/>
    <w:rsid w:val="00FA3E06"/>
    <w:rsid w:val="00FA3E22"/>
    <w:rsid w:val="00FA4124"/>
    <w:rsid w:val="00FA4181"/>
    <w:rsid w:val="00FA44B6"/>
    <w:rsid w:val="00FA461C"/>
    <w:rsid w:val="00FA4978"/>
    <w:rsid w:val="00FA49B8"/>
    <w:rsid w:val="00FA4BBC"/>
    <w:rsid w:val="00FA4BC6"/>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1E2"/>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17B"/>
    <w:rsid w:val="00FB238D"/>
    <w:rsid w:val="00FB250B"/>
    <w:rsid w:val="00FB26AC"/>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C4A"/>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84F"/>
    <w:rsid w:val="00FC5B2A"/>
    <w:rsid w:val="00FC5FEA"/>
    <w:rsid w:val="00FC601B"/>
    <w:rsid w:val="00FC61AE"/>
    <w:rsid w:val="00FC6222"/>
    <w:rsid w:val="00FC62CD"/>
    <w:rsid w:val="00FC64BC"/>
    <w:rsid w:val="00FC6581"/>
    <w:rsid w:val="00FC67EC"/>
    <w:rsid w:val="00FC6D0F"/>
    <w:rsid w:val="00FC6E3F"/>
    <w:rsid w:val="00FC70D5"/>
    <w:rsid w:val="00FC7139"/>
    <w:rsid w:val="00FC71A6"/>
    <w:rsid w:val="00FC71D5"/>
    <w:rsid w:val="00FC7214"/>
    <w:rsid w:val="00FC723F"/>
    <w:rsid w:val="00FC73ED"/>
    <w:rsid w:val="00FC7465"/>
    <w:rsid w:val="00FC766C"/>
    <w:rsid w:val="00FC77E6"/>
    <w:rsid w:val="00FC798F"/>
    <w:rsid w:val="00FC7BA7"/>
    <w:rsid w:val="00FC7C36"/>
    <w:rsid w:val="00FD0109"/>
    <w:rsid w:val="00FD0308"/>
    <w:rsid w:val="00FD0394"/>
    <w:rsid w:val="00FD03E7"/>
    <w:rsid w:val="00FD05FB"/>
    <w:rsid w:val="00FD07EF"/>
    <w:rsid w:val="00FD088B"/>
    <w:rsid w:val="00FD0AF8"/>
    <w:rsid w:val="00FD0BCC"/>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D37"/>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4"/>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ED2"/>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E7FDB"/>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3E8D"/>
    <w:rsid w:val="00FF429D"/>
    <w:rsid w:val="00FF4489"/>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5B927"/>
  <w15:docId w15:val="{1C2A850C-6251-4201-9A35-A4145025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F03C1"/>
    <w:pPr>
      <w:overflowPunct w:val="0"/>
      <w:autoSpaceDE w:val="0"/>
      <w:autoSpaceDN w:val="0"/>
      <w:adjustRightInd w:val="0"/>
      <w:spacing w:after="180"/>
    </w:pPr>
    <w:rPr>
      <w:rFonts w:eastAsia="Times New Roman"/>
      <w:lang w:val="en-GB" w:eastAsia="ja-JP"/>
    </w:rPr>
  </w:style>
  <w:style w:type="paragraph" w:styleId="1">
    <w:name w:val="heading 1"/>
    <w:aliases w:val="H1,h1,Heading 1 3GPP,app heading 1,l1,Huvudrubrik,h11,h12,h13,h14,h15,h16,Heading 1_a,Heading 1 (NN),Titolo Sezione,Head 1 (Chapter heading),Titre§,Section Head,Prophead level 1,Prophead 1,Section heading,Forward,H11,H12,H13,H111,H14,H112,H15"/>
    <w:basedOn w:val="a0"/>
    <w:next w:val="a0"/>
    <w:link w:val="10"/>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Break before,UNDERRUBRIK 1-2,level 2,Heading Two,Prophead 2,headi,heading2,h22,21,Titolo Sottosezione,Head 2,l2,TitreProp,Header 2,ITT t2,PA Major Section,Livello 2,R2,H21,Heading 2 Hidden,Head1,2"/>
    <w:basedOn w:val="a0"/>
    <w:next w:val="a0"/>
    <w:link w:val="21"/>
    <w:qFormat/>
    <w:pPr>
      <w:keepNext/>
      <w:spacing w:line="480" w:lineRule="auto"/>
      <w:outlineLvl w:val="1"/>
    </w:pPr>
    <w:rPr>
      <w:rFonts w:ascii="Arial" w:hAnsi="Arial"/>
    </w:rPr>
  </w:style>
  <w:style w:type="paragraph" w:styleId="31">
    <w:name w:val="heading 3"/>
    <w:aliases w:val="Heading 3 3GPP,H3,h3,H31,h31,h32,THeading 3,Titre 3,Org Heading 1,Alt+3,Alt+31,Alt+32,Alt+33,Alt+311,Alt+321,Alt+34,Alt+35,Alt+36,Alt+37,Alt+38,Alt+39,Alt+310,Alt+312,Alt+322,Alt+313,Alt+314,Title3,3,GS_3,0H,bullet,b,3 bullet,SECOND,Second,l3"/>
    <w:basedOn w:val="a0"/>
    <w:next w:val="a0"/>
    <w:link w:val="32"/>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0"/>
    <w:next w:val="a0"/>
    <w:link w:val="40"/>
    <w:qFormat/>
    <w:pPr>
      <w:keepNext/>
      <w:jc w:val="right"/>
      <w:outlineLvl w:val="3"/>
    </w:pPr>
    <w:rPr>
      <w:rFonts w:ascii="Arial" w:hAnsi="Arial"/>
      <w:i/>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0"/>
    <w:next w:val="a0"/>
    <w:qFormat/>
    <w:pPr>
      <w:keepNext/>
      <w:spacing w:line="360" w:lineRule="auto"/>
      <w:outlineLvl w:val="4"/>
    </w:pPr>
    <w:rPr>
      <w:sz w:val="26"/>
      <w:u w:val="single"/>
    </w:rPr>
  </w:style>
  <w:style w:type="paragraph" w:styleId="6">
    <w:name w:val="heading 6"/>
    <w:aliases w:val="h6,H61,TOC header,sub-dash,sd,5,T1,Heading6,h61,h62,Titre 6,Alt+6,Appendix,figure"/>
    <w:basedOn w:val="a0"/>
    <w:next w:val="a0"/>
    <w:qFormat/>
    <w:pPr>
      <w:spacing w:before="240" w:after="60"/>
      <w:outlineLvl w:val="5"/>
    </w:pPr>
    <w:rPr>
      <w:i/>
      <w:sz w:val="22"/>
    </w:rPr>
  </w:style>
  <w:style w:type="paragraph" w:styleId="7">
    <w:name w:val="heading 7"/>
    <w:aliases w:val="Bulleted list,L7,st,SDL title,h7,Alt+7,Alt+71,Alt+72,Alt+73,Alt+74,Alt+75,Alt+76,Alt+77,Alt+78,Alt+79,Alt+710,Alt+711,Alt+712,Alt+713,table"/>
    <w:basedOn w:val="a0"/>
    <w:next w:val="a0"/>
    <w:qFormat/>
    <w:pPr>
      <w:spacing w:before="240" w:after="60"/>
      <w:outlineLvl w:val="6"/>
    </w:pPr>
    <w:rPr>
      <w:rFonts w:ascii="Arial" w:hAnsi="Arial"/>
    </w:rPr>
  </w:style>
  <w:style w:type="paragraph" w:styleId="8">
    <w:name w:val="heading 8"/>
    <w:aliases w:val="Alt+8,Alt+81,Alt+82,Alt+83,Alt+84,Alt+85,Alt+86,Alt+87,Alt+88,Alt+89,Alt+810,Alt+811,Alt+812,Alt+813,Legal Level 1.1.1.,Center Bold,Table Heading,Table,acronym"/>
    <w:basedOn w:val="a0"/>
    <w:next w:val="a0"/>
    <w:qFormat/>
    <w:pPr>
      <w:spacing w:before="240" w:after="60"/>
      <w:outlineLvl w:val="7"/>
    </w:pPr>
    <w:rPr>
      <w:rFonts w:ascii="Arial" w:hAnsi="Arial"/>
      <w:i/>
    </w:rPr>
  </w:style>
  <w:style w:type="paragraph" w:styleId="9">
    <w:name w:val="heading 9"/>
    <w:aliases w:val="Figure Heading,FH,Alt+9,Titre 10,appendix"/>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qFormat/>
  </w:style>
  <w:style w:type="paragraph" w:styleId="34">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aliases w:val="lb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f7"/>
    <w:qFormat/>
    <w:pPr>
      <w:widowControl w:val="0"/>
    </w:pPr>
    <w:rPr>
      <w:rFonts w:ascii="Arial" w:eastAsia="ＭＳ 明朝" w:hAnsi="Arial"/>
      <w:b/>
      <w:sz w:val="18"/>
      <w:lang w:eastAsia="zh-CN"/>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SGS Table Basic 1"/>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aliases w:val="lbl"/>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3"/>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cap Char (文字) (文字)1"/>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List,- Bullets,?? ??,?????,????,Lista1,列出段落1,中等深浅网格 1 - 着色 21,¥¡¡¡¡ì¬º¥¹¥È¶ÎÂä,ÁÐ³ö¶ÎÂä,列表段落1,—ño’i—Ž,¥ê¥¹¥È¶ÎÂä,1st level - Bullet List Paragraph,Lettre d'introduction,Paragrafo elenco,Normal bullet 2,Bullet list,목록단락,列表段落11,列,—,列出段落"/>
    <w:basedOn w:val="a0"/>
    <w:link w:val="27"/>
    <w:uiPriority w:val="34"/>
    <w:qFormat/>
    <w:pPr>
      <w:ind w:leftChars="400" w:left="840"/>
    </w:pPr>
  </w:style>
  <w:style w:type="character" w:customStyle="1" w:styleId="27">
    <w:name w:val="リスト段落 (文字)2"/>
    <w:aliases w:val="List (文字),- Bullets (文字),?? ?? (文字),????? (文字),???? (文字),Lista1 (文字),列出段落1 (文字),中等深浅网格 1 - 着色 21 (文字),¥¡¡¡¡ì¬º¥¹¥È¶ÎÂä (文字),ÁÐ³ö¶ÎÂä (文字),列表段落1 (文字),—ño’i—Ž (文字),¥ê¥¹¥È¶ÎÂä (文字),1st level - Bullet List Paragraph (文字),Paragrafo elenco (文字)1"/>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link w:val="B5Char"/>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app heading 1 (文字),l1 (文字),Huvudrubrik (文字),h11 (文字),h12 (文字),h13 (文字),h14 (文字),h15 (文字),h16 (文字),Heading 1_a (文字),Heading 1 (NN) (文字),Titolo Sezione (文字),Head 1 (Chapter heading) (文字),Titre§ (文字),H1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Break before (文字),UNDERRUBRIK 1-2 (文字),level 2 (文字),Heading Two (文字),Prophead 2 (文字),headi (文字),heading2 (文字),h22 (文字),21 (文字),Titolo Sottosezione (文字),Head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リスト段落 (文字)3,- Bullets (文字)2,?? ?? (文字)2,????? (文字)2,???? (文字)2"/>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2">
    <w:name w:val="見出し 3 (文字)"/>
    <w:aliases w:val="Heading 3 3GPP (文字),H3 (文字),h3 (文字),H31 (文字),h31 (文字),h32 (文字),THeading 3 (文字),Titre 3 (文字),Org Heading 1 (文字),Alt+3 (文字),Alt+31 (文字),Alt+32 (文字),Alt+33 (文字),Alt+311 (文字),Alt+321 (文字),Alt+34 (文字),Alt+35 (文字),Alt+36 (文字),Alt+37 (文字),3 (文字)"/>
    <w:basedOn w:val="a1"/>
    <w:link w:val="31"/>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5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Unresolved Mention"/>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2">
    <w:name w:val="Table Grid2"/>
    <w:basedOn w:val="a2"/>
    <w:next w:val="afd"/>
    <w:rsid w:val="00F03B85"/>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Revision"/>
    <w:hidden/>
    <w:uiPriority w:val="99"/>
    <w:semiHidden/>
    <w:rsid w:val="00F03B85"/>
    <w:rPr>
      <w:rFonts w:eastAsia="ＭＳ ゴシック"/>
      <w:sz w:val="24"/>
      <w:lang w:val="en-GB" w:eastAsia="ja-JP"/>
    </w:rPr>
  </w:style>
  <w:style w:type="table" w:customStyle="1" w:styleId="1a">
    <w:name w:val="表 (格子)1"/>
    <w:basedOn w:val="a2"/>
    <w:next w:val="afd"/>
    <w:uiPriority w:val="39"/>
    <w:qFormat/>
    <w:rsid w:val="00F03B8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a2"/>
    <w:next w:val="afd"/>
    <w:uiPriority w:val="39"/>
    <w:qFormat/>
    <w:rsid w:val="00F03B8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Bullet 3"/>
    <w:basedOn w:val="23"/>
    <w:qFormat/>
    <w:rsid w:val="00F03B85"/>
    <w:pPr>
      <w:numPr>
        <w:numId w:val="66"/>
      </w:numPr>
      <w:tabs>
        <w:tab w:val="left" w:pos="360"/>
      </w:tabs>
      <w:overflowPunct/>
      <w:autoSpaceDE/>
      <w:autoSpaceDN/>
      <w:adjustRightInd/>
      <w:spacing w:after="120"/>
    </w:pPr>
    <w:rPr>
      <w:rFonts w:ascii="SimSun" w:eastAsia="SimSun" w:hAnsi="SimSun" w:cs="SimSun"/>
      <w:sz w:val="24"/>
      <w:szCs w:val="24"/>
      <w:lang w:val="en-US"/>
    </w:rPr>
  </w:style>
  <w:style w:type="paragraph" w:customStyle="1" w:styleId="LGTdoc">
    <w:name w:val="LGTdoc_소제목"/>
    <w:basedOn w:val="a0"/>
    <w:qFormat/>
    <w:rsid w:val="00F03B85"/>
    <w:pPr>
      <w:widowControl w:val="0"/>
      <w:numPr>
        <w:numId w:val="67"/>
      </w:numPr>
      <w:tabs>
        <w:tab w:val="clear" w:pos="800"/>
        <w:tab w:val="left" w:pos="400"/>
      </w:tabs>
      <w:kinsoku w:val="0"/>
      <w:snapToGrid w:val="0"/>
      <w:spacing w:afterLines="50" w:after="60" w:line="264" w:lineRule="auto"/>
      <w:jc w:val="both"/>
      <w:textAlignment w:val="baseline"/>
    </w:pPr>
    <w:rPr>
      <w:rFonts w:eastAsia="Batang"/>
      <w:b/>
      <w:snapToGrid w:val="0"/>
      <w:kern w:val="2"/>
      <w:sz w:val="24"/>
      <w:szCs w:val="22"/>
      <w:lang w:eastAsia="ko-KR"/>
    </w:rPr>
  </w:style>
  <w:style w:type="character" w:customStyle="1" w:styleId="B5Char">
    <w:name w:val="B5 Char"/>
    <w:link w:val="B5"/>
    <w:rsid w:val="00F03B85"/>
    <w:rPr>
      <w:rFonts w:eastAsiaTheme="minorEastAsia"/>
      <w:lang w:val="en-GB" w:eastAsia="en-US"/>
    </w:rPr>
  </w:style>
  <w:style w:type="character" w:styleId="affc">
    <w:name w:val="Mention"/>
    <w:basedOn w:val="a1"/>
    <w:uiPriority w:val="99"/>
    <w:unhideWhenUsed/>
    <w:rsid w:val="00F03B85"/>
    <w:rPr>
      <w:color w:val="2B579A"/>
      <w:shd w:val="clear" w:color="auto" w:fill="E1DFDD"/>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6D4891"/>
    <w:rPr>
      <w:rFonts w:ascii="Arial" w:eastAsia="Times New Roman" w:hAnsi="Arial"/>
      <w: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53859804">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20b/Docs/R1-250214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20b/Docs/R1-2502142.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0b/Docs/R1-2503138.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RBI5PAMIO524-1616901215-49635</_dlc_DocId>
    <_dlc_DocIdUrl xmlns="71c5aaf6-e6ce-465b-b873-5148d2a4c105">
      <Url>https://nokia.sharepoint.com/sites/gxp/_layouts/15/DocIdRedir.aspx?ID=RBI5PAMIO524-1616901215-49635</Url>
      <Description>RBI5PAMIO524-1616901215-49635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2.xml><?xml version="1.0" encoding="utf-8"?>
<ds:datastoreItem xmlns:ds="http://schemas.openxmlformats.org/officeDocument/2006/customXml" ds:itemID="{4566E94C-27E4-42E2-8167-41A15D12F086}">
  <ds:schemaRefs>
    <ds:schemaRef ds:uri="http://schemas.microsoft.com/sharepoint/events"/>
  </ds:schemaRefs>
</ds:datastoreItem>
</file>

<file path=customXml/itemProps3.xml><?xml version="1.0" encoding="utf-8"?>
<ds:datastoreItem xmlns:ds="http://schemas.openxmlformats.org/officeDocument/2006/customXml" ds:itemID="{5C25F285-29D7-4B26-BF13-7A6B8C0F6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611A3F-712B-4051-95CF-75C8AC3574F9}">
  <ds:schemaRefs>
    <ds:schemaRef ds:uri="Microsoft.SharePoint.Taxonomy.ContentTypeSync"/>
  </ds:schemaRefs>
</ds:datastoreItem>
</file>

<file path=customXml/itemProps5.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6.xml><?xml version="1.0" encoding="utf-8"?>
<ds:datastoreItem xmlns:ds="http://schemas.openxmlformats.org/officeDocument/2006/customXml" ds:itemID="{7B238FE3-189C-442C-A238-B73C0428ED4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786d483-f51b-44bd-b40a-6fe409a5265e}" enabled="0" method="" siteId="{6786d483-f51b-44bd-b40a-6fe409a5265e}" removed="1"/>
  <clbl:label id="{83bcef13-7cac-433f-ba1d-47a323951816}" enabled="1" method="Privileged" siteId="{a7687ede-7a6b-4ef6-bace-642f677fbe31}" contentBits="0"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57</Pages>
  <Words>34933</Words>
  <Characters>199123</Characters>
  <Application>Microsoft Office Word</Application>
  <DocSecurity>0</DocSecurity>
  <Lines>1659</Lines>
  <Paragraphs>467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233589</CharactersWithSpaces>
  <SharedDoc>false</SharedDoc>
  <HLinks>
    <vt:vector size="18" baseType="variant">
      <vt:variant>
        <vt:i4>7340126</vt:i4>
      </vt:variant>
      <vt:variant>
        <vt:i4>39</vt:i4>
      </vt:variant>
      <vt:variant>
        <vt:i4>0</vt:i4>
      </vt:variant>
      <vt:variant>
        <vt:i4>5</vt:i4>
      </vt:variant>
      <vt:variant>
        <vt:lpwstr>https://www.3gpp.org/ftp/tsg_ran/WG1_RL1/TSGR1_120b/Docs/R1-2502142.zip</vt:lpwstr>
      </vt:variant>
      <vt:variant>
        <vt:lpwstr/>
      </vt:variant>
      <vt:variant>
        <vt:i4>7340126</vt:i4>
      </vt:variant>
      <vt:variant>
        <vt:i4>36</vt:i4>
      </vt:variant>
      <vt:variant>
        <vt:i4>0</vt:i4>
      </vt:variant>
      <vt:variant>
        <vt:i4>5</vt:i4>
      </vt:variant>
      <vt:variant>
        <vt:lpwstr>https://www.3gpp.org/ftp/tsg_ran/WG1_RL1/TSGR1_120b/Docs/R1-2502142.zip</vt:lpwstr>
      </vt:variant>
      <vt:variant>
        <vt:lpwstr/>
      </vt:variant>
      <vt:variant>
        <vt:i4>7733332</vt:i4>
      </vt:variant>
      <vt:variant>
        <vt:i4>33</vt:i4>
      </vt:variant>
      <vt:variant>
        <vt:i4>0</vt:i4>
      </vt:variant>
      <vt:variant>
        <vt:i4>5</vt:i4>
      </vt:variant>
      <vt:variant>
        <vt:lpwstr>https://www.3gpp.org/ftp/tsg_ran/WG1_RL1/TSGR1_120b/Docs/R1-2503138.zip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 (芝池 尚哉)</cp:lastModifiedBy>
  <cp:revision>2</cp:revision>
  <cp:lastPrinted>2017-08-08T22:40:00Z</cp:lastPrinted>
  <dcterms:created xsi:type="dcterms:W3CDTF">2025-05-21T11:48:00Z</dcterms:created>
  <dcterms:modified xsi:type="dcterms:W3CDTF">2025-05-21T11:48:00Z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8ed10f73-fcf1-4ac8-9167-d807ce3368e4</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