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DED0D" w14:textId="515227DE" w:rsidR="002A26FF" w:rsidRDefault="00FE0325" w:rsidP="00D1453E">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sidR="00F8113D">
        <w:rPr>
          <w:b/>
          <w:kern w:val="2"/>
          <w:lang w:val="en-GB"/>
        </w:rPr>
        <w:t>2</w:t>
      </w:r>
      <w:r w:rsidR="00C84EA9">
        <w:rPr>
          <w:b/>
          <w:kern w:val="2"/>
          <w:lang w:val="en-GB"/>
        </w:rPr>
        <w:t>1</w:t>
      </w:r>
      <w:r w:rsidRPr="00E918D5">
        <w:rPr>
          <w:b/>
          <w:kern w:val="2"/>
          <w:lang w:val="en-GB"/>
        </w:rPr>
        <w:tab/>
      </w:r>
      <w:r w:rsidR="00220302">
        <w:rPr>
          <w:b/>
          <w:kern w:val="2"/>
          <w:szCs w:val="24"/>
        </w:rPr>
        <w:t>R1-</w:t>
      </w:r>
      <w:r w:rsidR="00DF5969">
        <w:rPr>
          <w:b/>
          <w:kern w:val="2"/>
          <w:szCs w:val="24"/>
        </w:rPr>
        <w:t>250</w:t>
      </w:r>
      <w:r w:rsidR="004B4996">
        <w:rPr>
          <w:b/>
          <w:kern w:val="2"/>
          <w:szCs w:val="24"/>
        </w:rPr>
        <w:t>4641</w:t>
      </w:r>
    </w:p>
    <w:p w14:paraId="5D02F618" w14:textId="0EF5EE39" w:rsidR="00FE0325" w:rsidRPr="00DA66E2" w:rsidRDefault="00707111" w:rsidP="00922490">
      <w:pPr>
        <w:tabs>
          <w:tab w:val="right" w:pos="9216"/>
        </w:tabs>
        <w:spacing w:afterLines="50" w:after="156"/>
        <w:jc w:val="left"/>
        <w:rPr>
          <w:b/>
          <w:kern w:val="2"/>
          <w:lang w:val="en-GB"/>
        </w:rPr>
      </w:pPr>
      <w:bookmarkStart w:id="0" w:name="_Hlk192778431"/>
      <w:r w:rsidRPr="00BF0881">
        <w:rPr>
          <w:b/>
          <w:kern w:val="2"/>
        </w:rPr>
        <w:t>St Julian’s</w:t>
      </w:r>
      <w:r w:rsidR="00E3416E" w:rsidRPr="002056FA">
        <w:rPr>
          <w:b/>
          <w:kern w:val="2"/>
          <w:lang w:eastAsia="zh-CN"/>
        </w:rPr>
        <w:t xml:space="preserve">, </w:t>
      </w:r>
      <w:r w:rsidR="006A3C34" w:rsidRPr="00BF0881">
        <w:rPr>
          <w:b/>
          <w:kern w:val="2"/>
        </w:rPr>
        <w:t>Malta</w:t>
      </w:r>
      <w:r w:rsidR="00E3416E">
        <w:rPr>
          <w:b/>
          <w:kern w:val="2"/>
          <w:lang w:eastAsia="zh-CN"/>
        </w:rPr>
        <w:t>,</w:t>
      </w:r>
      <w:r w:rsidR="00220302">
        <w:rPr>
          <w:b/>
          <w:bCs/>
          <w:szCs w:val="24"/>
        </w:rPr>
        <w:t xml:space="preserve"> </w:t>
      </w:r>
      <w:r w:rsidR="009F195D">
        <w:rPr>
          <w:b/>
          <w:bCs/>
          <w:szCs w:val="24"/>
        </w:rPr>
        <w:t>May 19</w:t>
      </w:r>
      <w:r w:rsidR="00CE6E0D" w:rsidRPr="00CE6E0D">
        <w:rPr>
          <w:b/>
          <w:bCs/>
          <w:szCs w:val="24"/>
        </w:rPr>
        <w:t xml:space="preserve">th </w:t>
      </w:r>
      <w:r w:rsidR="00D554FB">
        <w:rPr>
          <w:b/>
          <w:bCs/>
          <w:szCs w:val="24"/>
        </w:rPr>
        <w:t>–</w:t>
      </w:r>
      <w:r w:rsidR="00CE6E0D" w:rsidRPr="00CE6E0D">
        <w:rPr>
          <w:b/>
          <w:bCs/>
          <w:szCs w:val="24"/>
        </w:rPr>
        <w:t xml:space="preserve"> </w:t>
      </w:r>
      <w:r w:rsidR="009F195D">
        <w:rPr>
          <w:b/>
          <w:bCs/>
          <w:szCs w:val="24"/>
        </w:rPr>
        <w:t>23</w:t>
      </w:r>
      <w:r w:rsidR="00517583">
        <w:rPr>
          <w:b/>
          <w:bCs/>
          <w:szCs w:val="24"/>
        </w:rPr>
        <w:t>rd</w:t>
      </w:r>
      <w:bookmarkStart w:id="1" w:name="_GoBack"/>
      <w:bookmarkEnd w:id="1"/>
      <w:r w:rsidR="00220302">
        <w:rPr>
          <w:b/>
          <w:bCs/>
          <w:szCs w:val="24"/>
        </w:rPr>
        <w:t>, 202</w:t>
      </w:r>
      <w:r w:rsidR="00B4028A">
        <w:rPr>
          <w:b/>
          <w:bCs/>
          <w:szCs w:val="24"/>
        </w:rPr>
        <w:t>5</w:t>
      </w:r>
      <w:bookmarkEnd w:id="0"/>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5DBFAB18"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51360A">
        <w:rPr>
          <w:b/>
          <w:kern w:val="2"/>
          <w:lang w:val="en-GB"/>
        </w:rPr>
        <w:t>7</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3F9C9E19"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98728E">
        <w:rPr>
          <w:b/>
          <w:kern w:val="2"/>
          <w:lang w:val="en-GB"/>
        </w:rPr>
        <w:t xml:space="preserve">Discussion on maximum transmission power for </w:t>
      </w:r>
      <w:proofErr w:type="spellStart"/>
      <w:r w:rsidR="0098728E">
        <w:rPr>
          <w:b/>
          <w:kern w:val="2"/>
          <w:lang w:val="en-GB"/>
        </w:rPr>
        <w:t>STxMP</w:t>
      </w:r>
      <w:proofErr w:type="spellEnd"/>
      <w:r w:rsidR="0098728E">
        <w:rPr>
          <w:b/>
          <w:kern w:val="2"/>
          <w:lang w:val="en-GB"/>
        </w:rPr>
        <w:t xml:space="preserve"> in 38.213</w:t>
      </w:r>
    </w:p>
    <w:p w14:paraId="360A05D6" w14:textId="3E694520" w:rsidR="00C67F47" w:rsidRPr="00C67F47" w:rsidRDefault="00FE0325" w:rsidP="009C1663">
      <w:pPr>
        <w:autoSpaceDE/>
        <w:autoSpaceDN/>
        <w:adjustRightInd/>
        <w:spacing w:after="0"/>
        <w:jc w:val="left"/>
        <w:rPr>
          <w:rFonts w:ascii="Arial" w:hAnsi="Arial" w:cs="Arial"/>
          <w:sz w:val="18"/>
          <w:szCs w:val="18"/>
        </w:rPr>
      </w:pPr>
      <w:r w:rsidRPr="00E918D5">
        <w:rPr>
          <w:b/>
          <w:kern w:val="2"/>
          <w:lang w:val="en-GB"/>
        </w:rPr>
        <w:t>Document for:</w:t>
      </w:r>
      <w:r w:rsidR="00E40E8F">
        <w:rPr>
          <w:b/>
          <w:kern w:val="2"/>
          <w:lang w:val="en-GB"/>
        </w:rPr>
        <w:t xml:space="preserve">  </w:t>
      </w:r>
      <w:r w:rsidRPr="00E918D5">
        <w:rPr>
          <w:b/>
          <w:kern w:val="2"/>
          <w:lang w:val="en-GB"/>
        </w:rPr>
        <w:t>Discussion and Decision</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9C1663">
      <w:pPr>
        <w:pStyle w:val="1"/>
        <w:spacing w:before="240"/>
        <w:ind w:left="431" w:hanging="431"/>
        <w:rPr>
          <w:szCs w:val="20"/>
          <w:lang w:eastAsia="zh-CN"/>
        </w:rPr>
      </w:pPr>
      <w:r w:rsidRPr="00E918D5">
        <w:rPr>
          <w:szCs w:val="20"/>
          <w:lang w:eastAsia="zh-CN"/>
        </w:rPr>
        <w:t>Introduction</w:t>
      </w: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3210C396" w14:textId="49AE9BBF" w:rsidR="003F13C8" w:rsidRDefault="004A6E29" w:rsidP="00CB5886">
      <w:pPr>
        <w:rPr>
          <w:rFonts w:eastAsia="宋体" w:cs="Arial"/>
          <w:noProof/>
          <w:lang w:val="en-GB" w:eastAsia="zh-CN"/>
        </w:rPr>
      </w:pPr>
      <w:r w:rsidRPr="004A6E29">
        <w:rPr>
          <w:rFonts w:eastAsia="宋体" w:cs="Arial" w:hint="eastAsia"/>
          <w:noProof/>
          <w:lang w:val="en-GB" w:eastAsia="zh-CN"/>
        </w:rPr>
        <w:t>In</w:t>
      </w:r>
      <w:r w:rsidRPr="004A6E29">
        <w:rPr>
          <w:rFonts w:eastAsia="宋体" w:cs="Arial"/>
          <w:noProof/>
          <w:lang w:val="en-GB" w:eastAsia="zh-CN"/>
        </w:rPr>
        <w:t xml:space="preserve"> 38.101-2</w:t>
      </w:r>
      <w:r>
        <w:rPr>
          <w:rFonts w:eastAsia="宋体" w:cs="Arial"/>
          <w:noProof/>
          <w:lang w:val="en-GB" w:eastAsia="zh-CN"/>
        </w:rPr>
        <w:t xml:space="preserve"> (Table 1)</w:t>
      </w:r>
      <w:r w:rsidRPr="004A6E29">
        <w:rPr>
          <w:rFonts w:eastAsia="宋体" w:cs="Arial"/>
          <w:noProof/>
          <w:lang w:val="en-GB" w:eastAsia="zh-CN"/>
        </w:rPr>
        <w:t>, the maximum transmission power P</w:t>
      </w:r>
      <w:r w:rsidRPr="004A6E29">
        <w:rPr>
          <w:rFonts w:eastAsia="宋体" w:cs="Arial"/>
          <w:noProof/>
          <w:vertAlign w:val="subscript"/>
          <w:lang w:val="en-GB" w:eastAsia="zh-CN"/>
        </w:rPr>
        <w:t>CMAX,f,c,k</w:t>
      </w:r>
      <w:r w:rsidRPr="004A6E29">
        <w:rPr>
          <w:rFonts w:eastAsia="宋体" w:cs="Arial"/>
          <w:noProof/>
          <w:lang w:val="en-GB" w:eastAsia="zh-CN"/>
        </w:rPr>
        <w:t xml:space="preserve"> for STxMP is defined, with k=0 for the first indicated TCI state and k=1 for the second indicated TCI state.</w:t>
      </w:r>
      <w:r w:rsidRPr="004A6E29">
        <w:rPr>
          <w:rFonts w:eastAsia="宋体" w:cs="Arial" w:hint="eastAsia"/>
          <w:noProof/>
          <w:lang w:val="en-GB" w:eastAsia="zh-CN"/>
        </w:rPr>
        <w:t xml:space="preserve"> </w:t>
      </w:r>
      <w:r w:rsidRPr="004A6E29">
        <w:rPr>
          <w:rFonts w:eastAsia="宋体" w:cs="Arial"/>
          <w:noProof/>
          <w:lang w:val="en-GB" w:eastAsia="zh-CN"/>
        </w:rPr>
        <w:t>While, according to 38.213</w:t>
      </w:r>
      <w:r w:rsidR="00427C21">
        <w:rPr>
          <w:rFonts w:eastAsia="宋体" w:cs="Arial"/>
          <w:noProof/>
          <w:lang w:val="en-GB" w:eastAsia="zh-CN"/>
        </w:rPr>
        <w:t xml:space="preserve"> (Table 2)</w:t>
      </w:r>
      <w:r w:rsidRPr="004A6E29">
        <w:rPr>
          <w:rFonts w:eastAsia="宋体" w:cs="Arial"/>
          <w:noProof/>
          <w:lang w:val="en-GB" w:eastAsia="zh-CN"/>
        </w:rPr>
        <w:t>, P</w:t>
      </w:r>
      <w:r w:rsidRPr="004A6E29">
        <w:rPr>
          <w:rFonts w:eastAsia="宋体" w:cs="Arial"/>
          <w:noProof/>
          <w:vertAlign w:val="subscript"/>
          <w:lang w:val="en-GB" w:eastAsia="zh-CN"/>
        </w:rPr>
        <w:t xml:space="preserve">CMAX,f,c,k </w:t>
      </w:r>
      <w:r w:rsidRPr="004A6E29">
        <w:rPr>
          <w:rFonts w:eastAsia="宋体" w:cs="Arial"/>
          <w:noProof/>
          <w:lang w:val="en-GB" w:eastAsia="zh-CN"/>
        </w:rPr>
        <w:t>is applied for the k-th TCI state</w:t>
      </w:r>
      <w:r w:rsidR="003F13C8">
        <w:rPr>
          <w:rFonts w:eastAsia="宋体" w:cs="Arial"/>
          <w:noProof/>
          <w:lang w:val="en-GB" w:eastAsia="zh-CN"/>
        </w:rPr>
        <w:t xml:space="preserve">, which implies </w:t>
      </w:r>
      <w:r w:rsidR="003F13C8" w:rsidRPr="004A6E29">
        <w:rPr>
          <w:rFonts w:eastAsia="宋体" w:cs="Arial"/>
          <w:noProof/>
          <w:lang w:val="en-GB" w:eastAsia="zh-CN"/>
        </w:rPr>
        <w:t>k=</w:t>
      </w:r>
      <w:r w:rsidR="003F13C8">
        <w:rPr>
          <w:rFonts w:eastAsia="宋体" w:cs="Arial"/>
          <w:noProof/>
          <w:lang w:val="en-GB" w:eastAsia="zh-CN"/>
        </w:rPr>
        <w:t>1</w:t>
      </w:r>
      <w:r w:rsidR="003F13C8" w:rsidRPr="004A6E29">
        <w:rPr>
          <w:rFonts w:eastAsia="宋体" w:cs="Arial"/>
          <w:noProof/>
          <w:lang w:val="en-GB" w:eastAsia="zh-CN"/>
        </w:rPr>
        <w:t xml:space="preserve"> for the first indicated TCI state and k=</w:t>
      </w:r>
      <w:r w:rsidR="003F13C8">
        <w:rPr>
          <w:rFonts w:eastAsia="宋体" w:cs="Arial"/>
          <w:noProof/>
          <w:lang w:val="en-GB" w:eastAsia="zh-CN"/>
        </w:rPr>
        <w:t>2</w:t>
      </w:r>
      <w:r w:rsidR="003F13C8" w:rsidRPr="004A6E29">
        <w:rPr>
          <w:rFonts w:eastAsia="宋体" w:cs="Arial"/>
          <w:noProof/>
          <w:lang w:val="en-GB" w:eastAsia="zh-CN"/>
        </w:rPr>
        <w:t xml:space="preserve"> for the second indicated TCI state</w:t>
      </w:r>
      <w:r w:rsidRPr="004A6E29">
        <w:rPr>
          <w:rFonts w:eastAsia="宋体" w:cs="Arial"/>
          <w:noProof/>
          <w:lang w:val="en-GB" w:eastAsia="zh-CN"/>
        </w:rPr>
        <w:t xml:space="preserve">. </w:t>
      </w:r>
      <w:r w:rsidR="003F13C8">
        <w:rPr>
          <w:rFonts w:eastAsia="宋体" w:cs="Arial"/>
          <w:noProof/>
          <w:lang w:val="en-GB" w:eastAsia="zh-CN"/>
        </w:rPr>
        <w:t xml:space="preserve">In addition, in 38.321 (Table 3), it is also assumed </w:t>
      </w:r>
      <w:r w:rsidR="003F13C8" w:rsidRPr="004A6E29">
        <w:rPr>
          <w:rFonts w:eastAsia="宋体" w:cs="Arial"/>
          <w:noProof/>
          <w:lang w:val="en-GB" w:eastAsia="zh-CN"/>
        </w:rPr>
        <w:t>k=</w:t>
      </w:r>
      <w:r w:rsidR="003F13C8">
        <w:rPr>
          <w:rFonts w:eastAsia="宋体" w:cs="Arial"/>
          <w:noProof/>
          <w:lang w:val="en-GB" w:eastAsia="zh-CN"/>
        </w:rPr>
        <w:t>1</w:t>
      </w:r>
      <w:r w:rsidR="003F13C8" w:rsidRPr="004A6E29">
        <w:rPr>
          <w:rFonts w:eastAsia="宋体" w:cs="Arial"/>
          <w:noProof/>
          <w:lang w:val="en-GB" w:eastAsia="zh-CN"/>
        </w:rPr>
        <w:t xml:space="preserve"> for the first indicated TCI state and k=</w:t>
      </w:r>
      <w:r w:rsidR="003F13C8">
        <w:rPr>
          <w:rFonts w:eastAsia="宋体" w:cs="Arial"/>
          <w:noProof/>
          <w:lang w:val="en-GB" w:eastAsia="zh-CN"/>
        </w:rPr>
        <w:t>2</w:t>
      </w:r>
      <w:r w:rsidR="003F13C8" w:rsidRPr="004A6E29">
        <w:rPr>
          <w:rFonts w:eastAsia="宋体" w:cs="Arial"/>
          <w:noProof/>
          <w:lang w:val="en-GB" w:eastAsia="zh-CN"/>
        </w:rPr>
        <w:t xml:space="preserve"> for the second indicated TCI state</w:t>
      </w:r>
      <w:r w:rsidR="003F13C8">
        <w:rPr>
          <w:rFonts w:eastAsia="宋体" w:cs="Arial"/>
          <w:noProof/>
          <w:lang w:val="en-GB" w:eastAsia="zh-CN"/>
        </w:rPr>
        <w:t>.</w:t>
      </w:r>
    </w:p>
    <w:p w14:paraId="61F1A2DA" w14:textId="77777777" w:rsidR="00DC526D" w:rsidRDefault="00427C21" w:rsidP="00CB5886">
      <w:pPr>
        <w:rPr>
          <w:rFonts w:eastAsia="宋体" w:cs="Arial"/>
          <w:noProof/>
          <w:lang w:val="en-GB" w:eastAsia="zh-CN"/>
        </w:rPr>
      </w:pPr>
      <w:r>
        <w:rPr>
          <w:rFonts w:eastAsia="宋体" w:cs="Arial"/>
          <w:noProof/>
          <w:lang w:val="en-GB" w:eastAsia="zh-CN"/>
        </w:rPr>
        <w:t>In other words</w:t>
      </w:r>
      <w:r w:rsidR="004A6E29" w:rsidRPr="004A6E29">
        <w:rPr>
          <w:rFonts w:eastAsia="宋体" w:cs="Arial"/>
          <w:noProof/>
          <w:lang w:val="en-GB" w:eastAsia="zh-CN"/>
        </w:rPr>
        <w:t xml:space="preserve">, </w:t>
      </w:r>
      <w:r w:rsidR="00534CAC">
        <w:rPr>
          <w:rFonts w:eastAsia="宋体" w:cs="Arial"/>
          <w:noProof/>
          <w:lang w:val="en-GB" w:eastAsia="zh-CN"/>
        </w:rPr>
        <w:t xml:space="preserve">The description of </w:t>
      </w:r>
      <w:r w:rsidR="00534CAC" w:rsidRPr="004A6E29">
        <w:rPr>
          <w:rFonts w:eastAsia="宋体" w:cs="Arial"/>
          <w:noProof/>
          <w:lang w:val="en-GB" w:eastAsia="zh-CN"/>
        </w:rPr>
        <w:t>P</w:t>
      </w:r>
      <w:r w:rsidR="00534CAC" w:rsidRPr="004A6E29">
        <w:rPr>
          <w:rFonts w:eastAsia="宋体" w:cs="Arial"/>
          <w:noProof/>
          <w:vertAlign w:val="subscript"/>
          <w:lang w:val="en-GB" w:eastAsia="zh-CN"/>
        </w:rPr>
        <w:t>CMAX,f,c,k</w:t>
      </w:r>
      <w:r w:rsidR="00534CAC">
        <w:rPr>
          <w:rFonts w:eastAsia="宋体" w:cs="Arial"/>
          <w:noProof/>
          <w:lang w:val="en-GB" w:eastAsia="zh-CN"/>
        </w:rPr>
        <w:t xml:space="preserve"> in RAN1 and RAN2 specifications are misaligned with the definition of </w:t>
      </w:r>
      <w:r w:rsidR="005752BF" w:rsidRPr="004A6E29">
        <w:rPr>
          <w:rFonts w:eastAsia="宋体" w:cs="Arial"/>
          <w:noProof/>
          <w:lang w:val="en-GB" w:eastAsia="zh-CN"/>
        </w:rPr>
        <w:t>P</w:t>
      </w:r>
      <w:r w:rsidR="005752BF" w:rsidRPr="004A6E29">
        <w:rPr>
          <w:rFonts w:eastAsia="宋体" w:cs="Arial"/>
          <w:noProof/>
          <w:vertAlign w:val="subscript"/>
          <w:lang w:val="en-GB" w:eastAsia="zh-CN"/>
        </w:rPr>
        <w:t>CMAX,f,c,k</w:t>
      </w:r>
      <w:r w:rsidR="005752BF" w:rsidRPr="005752BF">
        <w:rPr>
          <w:rFonts w:eastAsia="宋体" w:cs="Arial"/>
          <w:noProof/>
          <w:lang w:val="en-GB" w:eastAsia="zh-CN"/>
        </w:rPr>
        <w:t xml:space="preserve"> in RAN</w:t>
      </w:r>
      <w:r w:rsidR="005752BF">
        <w:rPr>
          <w:rFonts w:eastAsia="宋体" w:cs="Arial"/>
          <w:noProof/>
          <w:lang w:val="en-GB" w:eastAsia="zh-CN"/>
        </w:rPr>
        <w:t>4 specification.</w:t>
      </w:r>
      <w:r w:rsidR="00C5121E">
        <w:rPr>
          <w:rFonts w:eastAsia="宋体" w:cs="Arial"/>
          <w:noProof/>
          <w:lang w:val="en-GB" w:eastAsia="zh-CN"/>
        </w:rPr>
        <w:t xml:space="preserve"> </w:t>
      </w:r>
    </w:p>
    <w:p w14:paraId="299036F4" w14:textId="5D5DEF9E" w:rsidR="00DC526D" w:rsidRDefault="00DC526D" w:rsidP="00CB5886">
      <w:pPr>
        <w:rPr>
          <w:rFonts w:eastAsia="宋体" w:cs="Arial"/>
          <w:noProof/>
          <w:lang w:val="en-GB" w:eastAsia="zh-CN"/>
        </w:rPr>
      </w:pPr>
      <w:r>
        <w:rPr>
          <w:rFonts w:eastAsia="宋体" w:cs="Arial"/>
          <w:noProof/>
          <w:lang w:val="en-GB" w:eastAsia="zh-CN"/>
        </w:rPr>
        <w:t>To correct the RAN1 specification, a CR is proposed in our companion paper [1]. While for RAN2 specification, an LS can be sent to RAN2 to inform them about the issue.</w:t>
      </w:r>
    </w:p>
    <w:p w14:paraId="0FC2FA87" w14:textId="5C28FDBB" w:rsidR="00DC526D" w:rsidRPr="00961E1B" w:rsidRDefault="00DC526D" w:rsidP="00DC526D">
      <w:pPr>
        <w:rPr>
          <w:b/>
          <w:i/>
          <w:lang w:eastAsia="zh-CN"/>
        </w:rPr>
      </w:pPr>
      <w:r w:rsidRPr="002B4D3F">
        <w:rPr>
          <w:b/>
          <w:i/>
          <w:lang w:eastAsia="zh-CN"/>
        </w:rPr>
        <w:t xml:space="preserve">Proposal </w:t>
      </w:r>
      <w:r>
        <w:rPr>
          <w:b/>
          <w:i/>
          <w:lang w:eastAsia="zh-CN"/>
        </w:rPr>
        <w:t>1</w:t>
      </w:r>
      <w:r w:rsidRPr="002B4D3F">
        <w:rPr>
          <w:rFonts w:hint="eastAsia"/>
          <w:b/>
          <w:i/>
          <w:lang w:eastAsia="zh-CN"/>
        </w:rPr>
        <w:t>:</w:t>
      </w:r>
      <w:r>
        <w:rPr>
          <w:b/>
          <w:i/>
          <w:lang w:eastAsia="zh-CN"/>
        </w:rPr>
        <w:t xml:space="preserve"> Adopt the CR proposed in R1-250</w:t>
      </w:r>
      <w:r w:rsidR="007B0C0F">
        <w:rPr>
          <w:b/>
          <w:i/>
          <w:lang w:eastAsia="zh-CN"/>
        </w:rPr>
        <w:t>4642</w:t>
      </w:r>
      <w:r>
        <w:rPr>
          <w:b/>
          <w:i/>
          <w:lang w:eastAsia="zh-CN"/>
        </w:rPr>
        <w:t xml:space="preserve"> </w:t>
      </w:r>
      <w:r w:rsidR="009B27F0" w:rsidRPr="009B27F0">
        <w:rPr>
          <w:rFonts w:hint="eastAsia"/>
          <w:b/>
          <w:i/>
          <w:lang w:eastAsia="zh-CN"/>
        </w:rPr>
        <w:t>to</w:t>
      </w:r>
      <w:r w:rsidR="009B27F0">
        <w:rPr>
          <w:b/>
          <w:i/>
          <w:lang w:eastAsia="zh-CN"/>
        </w:rPr>
        <w:t xml:space="preserve"> correct the </w:t>
      </w:r>
      <w:r>
        <w:rPr>
          <w:b/>
          <w:i/>
          <w:lang w:eastAsia="zh-CN"/>
        </w:rPr>
        <w:t xml:space="preserve">description </w:t>
      </w:r>
      <w:r w:rsidRPr="00DC526D">
        <w:rPr>
          <w:b/>
          <w:i/>
          <w:lang w:eastAsia="zh-CN"/>
        </w:rPr>
        <w:t xml:space="preserve">of </w:t>
      </w:r>
      <w:r w:rsidRPr="00DC526D">
        <w:rPr>
          <w:rFonts w:eastAsia="宋体" w:cs="Arial"/>
          <w:b/>
          <w:i/>
          <w:noProof/>
          <w:lang w:val="en-GB" w:eastAsia="zh-CN"/>
        </w:rPr>
        <w:t>P</w:t>
      </w:r>
      <w:r w:rsidRPr="00DC526D">
        <w:rPr>
          <w:rFonts w:eastAsia="宋体" w:cs="Arial"/>
          <w:b/>
          <w:i/>
          <w:noProof/>
          <w:vertAlign w:val="subscript"/>
          <w:lang w:val="en-GB" w:eastAsia="zh-CN"/>
        </w:rPr>
        <w:t>CMAX,f,c,k</w:t>
      </w:r>
      <w:r w:rsidR="00961E1B">
        <w:rPr>
          <w:rFonts w:eastAsia="宋体" w:cs="Arial"/>
          <w:b/>
          <w:i/>
          <w:noProof/>
          <w:lang w:val="en-GB" w:eastAsia="zh-CN"/>
        </w:rPr>
        <w:t xml:space="preserve"> in 38.213.</w:t>
      </w:r>
    </w:p>
    <w:p w14:paraId="00EA6644" w14:textId="3085DCC2" w:rsidR="00C5121E" w:rsidRDefault="00DC526D" w:rsidP="00CB5886">
      <w:pPr>
        <w:rPr>
          <w:rFonts w:eastAsia="宋体" w:cs="Arial"/>
          <w:noProof/>
          <w:lang w:val="en-GB" w:eastAsia="zh-CN"/>
        </w:rPr>
      </w:pPr>
      <w:r w:rsidRPr="002B4D3F">
        <w:rPr>
          <w:b/>
          <w:i/>
          <w:lang w:eastAsia="zh-CN"/>
        </w:rPr>
        <w:t xml:space="preserve">Proposal </w:t>
      </w:r>
      <w:r>
        <w:rPr>
          <w:b/>
          <w:i/>
          <w:lang w:eastAsia="zh-CN"/>
        </w:rPr>
        <w:t>2</w:t>
      </w:r>
      <w:r w:rsidRPr="002B4D3F">
        <w:rPr>
          <w:rFonts w:hint="eastAsia"/>
          <w:b/>
          <w:i/>
          <w:lang w:eastAsia="zh-CN"/>
        </w:rPr>
        <w:t>:</w:t>
      </w:r>
      <w:r>
        <w:rPr>
          <w:b/>
          <w:i/>
          <w:lang w:eastAsia="zh-CN"/>
        </w:rPr>
        <w:t xml:space="preserve"> </w:t>
      </w:r>
      <w:r w:rsidR="008267C5">
        <w:rPr>
          <w:b/>
          <w:i/>
          <w:lang w:eastAsia="zh-CN"/>
        </w:rPr>
        <w:t>RAN1 sends a LS to RAN2 to inform about the issue in RAN2 specification</w:t>
      </w:r>
      <w:r>
        <w:rPr>
          <w:b/>
          <w:i/>
          <w:lang w:eastAsia="zh-CN"/>
        </w:rPr>
        <w:t>.</w:t>
      </w:r>
    </w:p>
    <w:p w14:paraId="6A79EBFB" w14:textId="1C8DF895" w:rsidR="000155D2" w:rsidRPr="00276EAE" w:rsidRDefault="000155D2" w:rsidP="00CB5886">
      <w:pPr>
        <w:rPr>
          <w:rFonts w:eastAsiaTheme="minorEastAsia"/>
          <w:lang w:eastAsia="zh-CN"/>
        </w:rPr>
      </w:pPr>
    </w:p>
    <w:p w14:paraId="0F5F41BD" w14:textId="35AE2D08" w:rsidR="00CB5886" w:rsidRPr="00CB5886" w:rsidRDefault="00CB5886" w:rsidP="00CB5886">
      <w:pPr>
        <w:jc w:val="center"/>
        <w:rPr>
          <w:rFonts w:eastAsiaTheme="minorEastAsia"/>
          <w:b/>
          <w:lang w:eastAsia="zh-CN"/>
        </w:rPr>
      </w:pPr>
      <w:r>
        <w:rPr>
          <w:rFonts w:eastAsiaTheme="minorEastAsia"/>
          <w:b/>
          <w:lang w:eastAsia="zh-CN"/>
        </w:rPr>
        <w:t xml:space="preserve">Table 1. </w:t>
      </w:r>
      <w:r w:rsidRPr="00CB5886">
        <w:rPr>
          <w:rFonts w:eastAsiaTheme="minorEastAsia"/>
          <w:b/>
          <w:lang w:eastAsia="zh-CN"/>
        </w:rPr>
        <w:t xml:space="preserve">Definition of maximum transmission power for </w:t>
      </w:r>
      <w:proofErr w:type="spellStart"/>
      <w:r w:rsidRPr="00CB5886">
        <w:rPr>
          <w:rFonts w:eastAsiaTheme="minorEastAsia"/>
          <w:b/>
          <w:lang w:eastAsia="zh-CN"/>
        </w:rPr>
        <w:t>STxMP</w:t>
      </w:r>
      <w:proofErr w:type="spellEnd"/>
      <w:r w:rsidRPr="00CB5886">
        <w:rPr>
          <w:rFonts w:eastAsiaTheme="minorEastAsia"/>
          <w:b/>
          <w:lang w:eastAsia="zh-CN"/>
        </w:rPr>
        <w:t xml:space="preserve"> in 38.101-2.</w:t>
      </w:r>
    </w:p>
    <w:tbl>
      <w:tblPr>
        <w:tblStyle w:val="a3"/>
        <w:tblpPr w:leftFromText="180" w:rightFromText="180" w:vertAnchor="text" w:horzAnchor="margin" w:tblpY="24"/>
        <w:tblW w:w="0" w:type="auto"/>
        <w:tblLook w:val="04A0" w:firstRow="1" w:lastRow="0" w:firstColumn="1" w:lastColumn="0" w:noHBand="0" w:noVBand="1"/>
      </w:tblPr>
      <w:tblGrid>
        <w:gridCol w:w="9016"/>
      </w:tblGrid>
      <w:tr w:rsidR="006E0E1B" w14:paraId="7E5D0E57" w14:textId="77777777" w:rsidTr="006E0E1B">
        <w:tc>
          <w:tcPr>
            <w:tcW w:w="9016" w:type="dxa"/>
          </w:tcPr>
          <w:p w14:paraId="711B4941" w14:textId="4180C051" w:rsidR="00CB5886" w:rsidRPr="00CB5886" w:rsidRDefault="00CB5886" w:rsidP="00C5121E">
            <w:pPr>
              <w:overflowPunct w:val="0"/>
              <w:spacing w:before="120" w:after="180"/>
              <w:jc w:val="left"/>
              <w:textAlignment w:val="baseline"/>
              <w:outlineLvl w:val="2"/>
              <w:rPr>
                <w:rFonts w:ascii="Arial" w:eastAsia="Malgun Gothic" w:hAnsi="Arial"/>
                <w:sz w:val="28"/>
                <w:lang w:val="en-GB"/>
              </w:rPr>
            </w:pPr>
            <w:bookmarkStart w:id="2" w:name="_Toc176611417"/>
            <w:bookmarkStart w:id="3" w:name="_Toc183182413"/>
            <w:bookmarkStart w:id="4" w:name="_Toc187238954"/>
            <w:r w:rsidRPr="00CB5886">
              <w:rPr>
                <w:rFonts w:ascii="Arial" w:eastAsia="Malgun Gothic" w:hAnsi="Arial"/>
                <w:sz w:val="28"/>
                <w:lang w:val="en-GB"/>
              </w:rPr>
              <w:t>6.2K.4</w:t>
            </w:r>
            <w:r w:rsidR="00C5121E">
              <w:rPr>
                <w:rFonts w:ascii="Arial" w:eastAsia="Malgun Gothic" w:hAnsi="Arial"/>
                <w:sz w:val="28"/>
                <w:lang w:val="en-GB"/>
              </w:rPr>
              <w:t xml:space="preserve"> </w:t>
            </w:r>
            <w:r w:rsidRPr="00CB5886">
              <w:rPr>
                <w:rFonts w:ascii="Arial" w:eastAsia="Malgun Gothic" w:hAnsi="Arial"/>
                <w:sz w:val="28"/>
                <w:lang w:val="en-GB"/>
              </w:rPr>
              <w:t>Configured transmitted power for simultaneous transmission to multiple directions</w:t>
            </w:r>
            <w:bookmarkEnd w:id="2"/>
            <w:bookmarkEnd w:id="3"/>
            <w:bookmarkEnd w:id="4"/>
          </w:p>
          <w:p w14:paraId="3ED6333B" w14:textId="77777777" w:rsidR="00CB5886" w:rsidRPr="00CB5886" w:rsidRDefault="00CB5886" w:rsidP="00C5121E">
            <w:pPr>
              <w:overflowPunct w:val="0"/>
              <w:spacing w:after="180"/>
              <w:jc w:val="left"/>
              <w:textAlignment w:val="baseline"/>
              <w:rPr>
                <w:rFonts w:eastAsia="Malgun Gothic"/>
                <w:sz w:val="20"/>
                <w:lang w:val="en-GB"/>
              </w:rPr>
            </w:pPr>
            <w:r w:rsidRPr="00CB5886">
              <w:rPr>
                <w:rFonts w:eastAsia="Malgun Gothic"/>
                <w:sz w:val="20"/>
                <w:lang w:val="en-GB"/>
              </w:rPr>
              <w:t xml:space="preserve">A UE configured for simultaneous transmission to multiple directions can configure two maximum output powers. The configured UE maximum output power </w:t>
            </w:r>
            <w:proofErr w:type="spellStart"/>
            <w:proofErr w:type="gramStart"/>
            <w:r w:rsidRPr="00CB5886">
              <w:rPr>
                <w:rFonts w:eastAsia="Malgun Gothic"/>
                <w:sz w:val="20"/>
                <w:lang w:val="en-GB"/>
              </w:rPr>
              <w:t>P</w:t>
            </w:r>
            <w:r w:rsidRPr="00CB5886">
              <w:rPr>
                <w:rFonts w:eastAsia="Malgun Gothic"/>
                <w:sz w:val="20"/>
                <w:vertAlign w:val="subscript"/>
                <w:lang w:val="en-GB"/>
              </w:rPr>
              <w:t>CMAX,f</w:t>
            </w:r>
            <w:proofErr w:type="gramEnd"/>
            <w:r w:rsidRPr="00CB5886">
              <w:rPr>
                <w:rFonts w:eastAsia="Malgun Gothic"/>
                <w:sz w:val="20"/>
                <w:vertAlign w:val="subscript"/>
                <w:lang w:val="en-GB"/>
              </w:rPr>
              <w:t>,c,</w:t>
            </w:r>
            <w:r w:rsidRPr="00542C62">
              <w:rPr>
                <w:rFonts w:eastAsia="Malgun Gothic"/>
                <w:color w:val="FF0000"/>
                <w:sz w:val="20"/>
                <w:vertAlign w:val="subscript"/>
                <w:lang w:val="en-GB"/>
              </w:rPr>
              <w:t>k</w:t>
            </w:r>
            <w:proofErr w:type="spellEnd"/>
            <w:r w:rsidRPr="00CB5886">
              <w:rPr>
                <w:rFonts w:eastAsia="Malgun Gothic"/>
                <w:sz w:val="20"/>
                <w:lang w:val="en-GB"/>
              </w:rPr>
              <w:t xml:space="preserve"> for each of joint/UL TCI states k (</w:t>
            </w:r>
            <w:r w:rsidRPr="00CB5886">
              <w:rPr>
                <w:rFonts w:eastAsia="Malgun Gothic"/>
                <w:color w:val="FF0000"/>
                <w:sz w:val="20"/>
                <w:lang w:val="en-GB"/>
              </w:rPr>
              <w:t>k=0,1</w:t>
            </w:r>
            <w:r w:rsidRPr="00CB5886">
              <w:rPr>
                <w:rFonts w:eastAsia="Malgun Gothic"/>
                <w:sz w:val="20"/>
                <w:lang w:val="en-GB"/>
              </w:rPr>
              <w:t xml:space="preserve">) indicated for simultaneous transmission to multiple directions of carrier f and serving cell c is defined as that available to the reference point of a given transmitter branch that corresponds to the reference point of the higher-layer filtered RSRP measurement as specified in TS 38.215 [11]. </w:t>
            </w:r>
          </w:p>
          <w:p w14:paraId="3A783893" w14:textId="77777777" w:rsidR="00CB5886" w:rsidRPr="00CB5886" w:rsidRDefault="00CB5886" w:rsidP="00C5121E">
            <w:pPr>
              <w:overflowPunct w:val="0"/>
              <w:spacing w:after="180"/>
              <w:jc w:val="left"/>
              <w:textAlignment w:val="baseline"/>
              <w:rPr>
                <w:rFonts w:eastAsia="Malgun Gothic"/>
                <w:sz w:val="20"/>
                <w:lang w:val="en-GB"/>
              </w:rPr>
            </w:pPr>
            <w:r w:rsidRPr="00CB5886">
              <w:rPr>
                <w:rFonts w:eastAsia="Malgun Gothic"/>
                <w:sz w:val="20"/>
                <w:lang w:val="en-GB"/>
              </w:rPr>
              <w:t xml:space="preserve">The configured UE maximum output power </w:t>
            </w:r>
            <w:proofErr w:type="spellStart"/>
            <w:proofErr w:type="gramStart"/>
            <w:r w:rsidRPr="00CB5886">
              <w:rPr>
                <w:rFonts w:eastAsia="Malgun Gothic"/>
                <w:sz w:val="20"/>
                <w:lang w:val="en-GB"/>
              </w:rPr>
              <w:t>P</w:t>
            </w:r>
            <w:r w:rsidRPr="00CB5886">
              <w:rPr>
                <w:rFonts w:eastAsia="Malgun Gothic"/>
                <w:sz w:val="20"/>
                <w:vertAlign w:val="subscript"/>
                <w:lang w:val="en-GB"/>
              </w:rPr>
              <w:t>CMAX,f</w:t>
            </w:r>
            <w:proofErr w:type="gramEnd"/>
            <w:r w:rsidRPr="00CB5886">
              <w:rPr>
                <w:rFonts w:eastAsia="Malgun Gothic"/>
                <w:sz w:val="20"/>
                <w:vertAlign w:val="subscript"/>
                <w:lang w:val="en-GB"/>
              </w:rPr>
              <w:t>,c,k</w:t>
            </w:r>
            <w:proofErr w:type="spellEnd"/>
            <w:r w:rsidRPr="00CB5886">
              <w:rPr>
                <w:rFonts w:eastAsia="Malgun Gothic"/>
                <w:sz w:val="20"/>
                <w:lang w:val="en-GB"/>
              </w:rPr>
              <w:t xml:space="preserve"> shall be set such that the corresponding measured peak EIRP </w:t>
            </w:r>
            <w:proofErr w:type="spellStart"/>
            <w:r w:rsidRPr="00CB5886">
              <w:rPr>
                <w:rFonts w:eastAsia="Malgun Gothic"/>
                <w:sz w:val="20"/>
                <w:lang w:val="en-GB"/>
              </w:rPr>
              <w:t>P</w:t>
            </w:r>
            <w:r w:rsidRPr="00CB5886">
              <w:rPr>
                <w:rFonts w:eastAsia="Malgun Gothic"/>
                <w:sz w:val="20"/>
                <w:vertAlign w:val="subscript"/>
                <w:lang w:val="en-GB"/>
              </w:rPr>
              <w:t>UMAX,f,c,k</w:t>
            </w:r>
            <w:proofErr w:type="spellEnd"/>
            <w:r w:rsidRPr="00CB5886">
              <w:rPr>
                <w:rFonts w:eastAsia="Malgun Gothic"/>
                <w:sz w:val="20"/>
                <w:lang w:val="en-GB"/>
              </w:rPr>
              <w:t xml:space="preserve"> is within the following bounds</w:t>
            </w:r>
          </w:p>
          <w:p w14:paraId="311F2696" w14:textId="77777777" w:rsidR="00CB5886" w:rsidRPr="00CB5886" w:rsidRDefault="00CB5886" w:rsidP="00C5121E">
            <w:pPr>
              <w:tabs>
                <w:tab w:val="center" w:pos="4536"/>
                <w:tab w:val="right" w:pos="9072"/>
              </w:tabs>
              <w:overflowPunct w:val="0"/>
              <w:spacing w:after="180"/>
              <w:jc w:val="left"/>
              <w:textAlignment w:val="baseline"/>
              <w:rPr>
                <w:rFonts w:eastAsia="Malgun Gothic"/>
                <w:sz w:val="20"/>
                <w:lang w:val="en-GB"/>
              </w:rPr>
            </w:pPr>
            <w:proofErr w:type="spellStart"/>
            <w:r w:rsidRPr="00CB5886">
              <w:rPr>
                <w:rFonts w:eastAsia="Malgun Gothic"/>
                <w:sz w:val="20"/>
                <w:lang w:val="en-GB"/>
              </w:rPr>
              <w:t>P</w:t>
            </w:r>
            <w:r w:rsidRPr="00CB5886">
              <w:rPr>
                <w:rFonts w:eastAsia="Malgun Gothic"/>
                <w:sz w:val="20"/>
                <w:vertAlign w:val="subscript"/>
                <w:lang w:val="en-GB"/>
              </w:rPr>
              <w:t>Powerclass</w:t>
            </w:r>
            <w:proofErr w:type="spellEnd"/>
            <w:r w:rsidRPr="00CB5886">
              <w:rPr>
                <w:rFonts w:eastAsia="Malgun Gothic"/>
                <w:sz w:val="20"/>
                <w:lang w:val="en-GB"/>
              </w:rPr>
              <w:t xml:space="preserve"> + ΔP</w:t>
            </w:r>
            <w:r w:rsidRPr="00CB5886">
              <w:rPr>
                <w:rFonts w:eastAsia="Malgun Gothic"/>
                <w:sz w:val="20"/>
                <w:vertAlign w:val="subscript"/>
                <w:lang w:val="en-GB"/>
              </w:rPr>
              <w:t>IBE</w:t>
            </w:r>
            <w:r w:rsidRPr="00CB5886">
              <w:rPr>
                <w:rFonts w:eastAsia="Malgun Gothic"/>
                <w:sz w:val="20"/>
                <w:lang w:val="en-GB"/>
              </w:rPr>
              <w:t xml:space="preserve"> – </w:t>
            </w:r>
            <w:proofErr w:type="gramStart"/>
            <w:r w:rsidRPr="00CB5886">
              <w:rPr>
                <w:rFonts w:eastAsia="Malgun Gothic"/>
                <w:sz w:val="20"/>
                <w:lang w:val="en-GB"/>
              </w:rPr>
              <w:t>MAX(</w:t>
            </w:r>
            <w:proofErr w:type="gramEnd"/>
            <w:r w:rsidRPr="00CB5886">
              <w:rPr>
                <w:rFonts w:eastAsia="Malgun Gothic"/>
                <w:sz w:val="20"/>
                <w:lang w:val="en-GB"/>
              </w:rPr>
              <w:t>MAX(</w:t>
            </w:r>
            <w:proofErr w:type="spellStart"/>
            <w:r w:rsidRPr="00CB5886">
              <w:rPr>
                <w:rFonts w:eastAsia="Malgun Gothic"/>
                <w:sz w:val="20"/>
                <w:lang w:val="en-GB"/>
              </w:rPr>
              <w:t>MPR</w:t>
            </w:r>
            <w:r w:rsidRPr="00CB5886">
              <w:rPr>
                <w:rFonts w:eastAsia="Malgun Gothic"/>
                <w:sz w:val="20"/>
                <w:vertAlign w:val="subscript"/>
                <w:lang w:val="en-GB"/>
              </w:rPr>
              <w:t>f,c,k</w:t>
            </w:r>
            <w:proofErr w:type="spellEnd"/>
            <w:r w:rsidRPr="00CB5886">
              <w:rPr>
                <w:rFonts w:eastAsia="Malgun Gothic"/>
                <w:sz w:val="20"/>
                <w:lang w:val="en-GB"/>
              </w:rPr>
              <w:t xml:space="preserve">, A- </w:t>
            </w:r>
            <w:proofErr w:type="spellStart"/>
            <w:r w:rsidRPr="00CB5886">
              <w:rPr>
                <w:rFonts w:eastAsia="Malgun Gothic"/>
                <w:sz w:val="20"/>
                <w:lang w:val="en-GB"/>
              </w:rPr>
              <w:t>MPR</w:t>
            </w:r>
            <w:r w:rsidRPr="00CB5886">
              <w:rPr>
                <w:rFonts w:eastAsia="Malgun Gothic"/>
                <w:sz w:val="20"/>
                <w:vertAlign w:val="subscript"/>
                <w:lang w:val="en-GB"/>
              </w:rPr>
              <w:t>f,c,k</w:t>
            </w:r>
            <w:proofErr w:type="spellEnd"/>
            <w:r w:rsidRPr="00CB5886">
              <w:rPr>
                <w:rFonts w:eastAsia="Malgun Gothic"/>
                <w:sz w:val="20"/>
                <w:lang w:val="en-GB"/>
              </w:rPr>
              <w:t xml:space="preserve">,) + </w:t>
            </w:r>
            <w:proofErr w:type="spellStart"/>
            <w:r w:rsidRPr="00CB5886">
              <w:rPr>
                <w:rFonts w:eastAsia="Malgun Gothic"/>
                <w:sz w:val="20"/>
                <w:lang w:val="en-GB"/>
              </w:rPr>
              <w:t>ΔMPR</w:t>
            </w:r>
            <w:r w:rsidRPr="00CB5886">
              <w:rPr>
                <w:rFonts w:eastAsia="Malgun Gothic"/>
                <w:sz w:val="20"/>
                <w:vertAlign w:val="subscript"/>
                <w:lang w:val="en-GB"/>
              </w:rPr>
              <w:t>STxMP</w:t>
            </w:r>
            <w:proofErr w:type="spellEnd"/>
            <w:r w:rsidRPr="00CB5886">
              <w:rPr>
                <w:rFonts w:eastAsia="Malgun Gothic"/>
                <w:sz w:val="20"/>
                <w:lang w:val="en-GB"/>
              </w:rPr>
              <w:t xml:space="preserve"> + </w:t>
            </w:r>
            <w:proofErr w:type="spellStart"/>
            <w:r w:rsidRPr="00CB5886">
              <w:rPr>
                <w:rFonts w:eastAsia="Malgun Gothic"/>
                <w:sz w:val="20"/>
                <w:lang w:val="en-GB"/>
              </w:rPr>
              <w:t>ΔMB</w:t>
            </w:r>
            <w:r w:rsidRPr="00CB5886">
              <w:rPr>
                <w:rFonts w:eastAsia="Malgun Gothic"/>
                <w:sz w:val="20"/>
                <w:vertAlign w:val="subscript"/>
                <w:lang w:val="en-GB"/>
              </w:rPr>
              <w:t>P,n</w:t>
            </w:r>
            <w:proofErr w:type="spellEnd"/>
            <w:r w:rsidRPr="00CB5886">
              <w:rPr>
                <w:rFonts w:eastAsia="Malgun Gothic"/>
                <w:sz w:val="20"/>
                <w:lang w:val="en-GB"/>
              </w:rPr>
              <w:t>, P-</w:t>
            </w:r>
            <w:proofErr w:type="spellStart"/>
            <w:r w:rsidRPr="00CB5886">
              <w:rPr>
                <w:rFonts w:eastAsia="Malgun Gothic"/>
                <w:sz w:val="20"/>
                <w:lang w:val="en-GB"/>
              </w:rPr>
              <w:t>MPR</w:t>
            </w:r>
            <w:r w:rsidRPr="00CB5886">
              <w:rPr>
                <w:rFonts w:eastAsia="Malgun Gothic"/>
                <w:sz w:val="20"/>
                <w:vertAlign w:val="subscript"/>
                <w:lang w:val="en-GB"/>
              </w:rPr>
              <w:t>f,c,k</w:t>
            </w:r>
            <w:proofErr w:type="spellEnd"/>
            <w:r w:rsidRPr="00CB5886">
              <w:rPr>
                <w:rFonts w:eastAsia="Malgun Gothic"/>
                <w:sz w:val="20"/>
                <w:lang w:val="en-GB"/>
              </w:rPr>
              <w:t>) – MAX{T(MAX(</w:t>
            </w:r>
            <w:proofErr w:type="spellStart"/>
            <w:r w:rsidRPr="00CB5886">
              <w:rPr>
                <w:rFonts w:eastAsia="Malgun Gothic"/>
                <w:sz w:val="20"/>
                <w:lang w:val="en-GB"/>
              </w:rPr>
              <w:t>MPR</w:t>
            </w:r>
            <w:r w:rsidRPr="00CB5886">
              <w:rPr>
                <w:rFonts w:eastAsia="Malgun Gothic"/>
                <w:sz w:val="20"/>
                <w:vertAlign w:val="subscript"/>
                <w:lang w:val="en-GB"/>
              </w:rPr>
              <w:t>f,c,k</w:t>
            </w:r>
            <w:proofErr w:type="spellEnd"/>
            <w:r w:rsidRPr="00CB5886">
              <w:rPr>
                <w:rFonts w:eastAsia="Malgun Gothic"/>
                <w:sz w:val="20"/>
                <w:lang w:val="en-GB"/>
              </w:rPr>
              <w:t xml:space="preserve">, A- </w:t>
            </w:r>
            <w:proofErr w:type="spellStart"/>
            <w:r w:rsidRPr="00CB5886">
              <w:rPr>
                <w:rFonts w:eastAsia="Malgun Gothic"/>
                <w:sz w:val="20"/>
                <w:lang w:val="en-GB"/>
              </w:rPr>
              <w:t>MPR</w:t>
            </w:r>
            <w:r w:rsidRPr="00CB5886">
              <w:rPr>
                <w:rFonts w:eastAsia="Malgun Gothic"/>
                <w:sz w:val="20"/>
                <w:vertAlign w:val="subscript"/>
                <w:lang w:val="en-GB"/>
              </w:rPr>
              <w:t>f,c,k</w:t>
            </w:r>
            <w:proofErr w:type="spellEnd"/>
            <w:r w:rsidRPr="00CB5886">
              <w:rPr>
                <w:rFonts w:eastAsia="Malgun Gothic"/>
                <w:sz w:val="20"/>
                <w:lang w:val="en-GB"/>
              </w:rPr>
              <w:t xml:space="preserve">,) + </w:t>
            </w:r>
            <w:proofErr w:type="spellStart"/>
            <w:r w:rsidRPr="00CB5886">
              <w:rPr>
                <w:rFonts w:eastAsia="Malgun Gothic"/>
                <w:sz w:val="20"/>
                <w:lang w:val="en-GB"/>
              </w:rPr>
              <w:t>ΔMPR</w:t>
            </w:r>
            <w:r w:rsidRPr="00CB5886">
              <w:rPr>
                <w:rFonts w:eastAsia="Malgun Gothic"/>
                <w:sz w:val="20"/>
                <w:vertAlign w:val="subscript"/>
                <w:lang w:val="en-GB"/>
              </w:rPr>
              <w:t>STxMP</w:t>
            </w:r>
            <w:proofErr w:type="spellEnd"/>
            <w:r w:rsidRPr="00CB5886">
              <w:rPr>
                <w:rFonts w:eastAsia="Malgun Gothic"/>
                <w:sz w:val="20"/>
                <w:lang w:val="en-GB"/>
              </w:rPr>
              <w:t>), T(P-</w:t>
            </w:r>
            <w:proofErr w:type="spellStart"/>
            <w:r w:rsidRPr="00CB5886">
              <w:rPr>
                <w:rFonts w:eastAsia="Malgun Gothic"/>
                <w:sz w:val="20"/>
                <w:lang w:val="en-GB"/>
              </w:rPr>
              <w:t>MPR</w:t>
            </w:r>
            <w:r w:rsidRPr="00CB5886">
              <w:rPr>
                <w:rFonts w:eastAsia="Malgun Gothic"/>
                <w:sz w:val="20"/>
                <w:vertAlign w:val="subscript"/>
                <w:lang w:val="en-GB"/>
              </w:rPr>
              <w:t>f,c,k</w:t>
            </w:r>
            <w:proofErr w:type="spellEnd"/>
            <w:r w:rsidRPr="00CB5886">
              <w:rPr>
                <w:rFonts w:eastAsia="Malgun Gothic"/>
                <w:sz w:val="20"/>
                <w:lang w:val="en-GB"/>
              </w:rPr>
              <w:t xml:space="preserve">)} – </w:t>
            </w:r>
            <w:proofErr w:type="spellStart"/>
            <w:r w:rsidRPr="00CB5886">
              <w:rPr>
                <w:rFonts w:eastAsia="Malgun Gothic"/>
                <w:sz w:val="20"/>
                <w:lang w:val="en-GB"/>
              </w:rPr>
              <w:t>ΔT</w:t>
            </w:r>
            <w:r w:rsidRPr="00CB5886">
              <w:rPr>
                <w:rFonts w:eastAsia="Malgun Gothic"/>
                <w:sz w:val="20"/>
                <w:vertAlign w:val="subscript"/>
                <w:lang w:val="en-GB"/>
              </w:rPr>
              <w:t>STxMP</w:t>
            </w:r>
            <w:proofErr w:type="spellEnd"/>
            <w:r w:rsidRPr="00CB5886">
              <w:rPr>
                <w:rFonts w:eastAsia="Malgun Gothic"/>
                <w:sz w:val="20"/>
                <w:lang w:val="en-GB"/>
              </w:rPr>
              <w:t xml:space="preserve">  ≤ </w:t>
            </w:r>
            <w:proofErr w:type="spellStart"/>
            <w:r w:rsidRPr="00CB5886">
              <w:rPr>
                <w:rFonts w:eastAsia="Malgun Gothic"/>
                <w:sz w:val="20"/>
                <w:lang w:val="en-GB"/>
              </w:rPr>
              <w:t>P</w:t>
            </w:r>
            <w:r w:rsidRPr="00CB5886">
              <w:rPr>
                <w:rFonts w:eastAsia="Malgun Gothic"/>
                <w:sz w:val="20"/>
                <w:vertAlign w:val="subscript"/>
                <w:lang w:val="en-GB"/>
              </w:rPr>
              <w:t>UMAX,f,c,k</w:t>
            </w:r>
            <w:proofErr w:type="spellEnd"/>
            <w:r w:rsidRPr="00CB5886">
              <w:rPr>
                <w:rFonts w:eastAsia="Malgun Gothic"/>
                <w:sz w:val="20"/>
                <w:lang w:val="en-GB"/>
              </w:rPr>
              <w:t xml:space="preserve"> ≤ </w:t>
            </w:r>
            <w:proofErr w:type="spellStart"/>
            <w:r w:rsidRPr="00CB5886">
              <w:rPr>
                <w:rFonts w:eastAsia="Malgun Gothic"/>
                <w:sz w:val="20"/>
                <w:lang w:val="en-GB"/>
              </w:rPr>
              <w:t>EIRP</w:t>
            </w:r>
            <w:r w:rsidRPr="00CB5886">
              <w:rPr>
                <w:rFonts w:eastAsia="Malgun Gothic"/>
                <w:sz w:val="20"/>
                <w:vertAlign w:val="subscript"/>
                <w:lang w:val="en-GB"/>
              </w:rPr>
              <w:t>max</w:t>
            </w:r>
            <w:proofErr w:type="spellEnd"/>
          </w:p>
          <w:p w14:paraId="13181167" w14:textId="77777777" w:rsidR="00CB5886" w:rsidRPr="00CB5886" w:rsidRDefault="00CB5886" w:rsidP="00C5121E">
            <w:pPr>
              <w:overflowPunct w:val="0"/>
              <w:spacing w:after="180"/>
              <w:jc w:val="left"/>
              <w:textAlignment w:val="baseline"/>
              <w:rPr>
                <w:rFonts w:eastAsia="Malgun Gothic"/>
                <w:sz w:val="20"/>
                <w:lang w:val="en-GB"/>
              </w:rPr>
            </w:pPr>
            <w:r w:rsidRPr="00CB5886">
              <w:rPr>
                <w:rFonts w:eastAsia="Malgun Gothic"/>
                <w:sz w:val="20"/>
                <w:lang w:val="en-GB"/>
              </w:rPr>
              <w:t xml:space="preserve">and </w:t>
            </w:r>
            <w:proofErr w:type="spellStart"/>
            <w:proofErr w:type="gramStart"/>
            <w:r w:rsidRPr="00CB5886">
              <w:rPr>
                <w:rFonts w:eastAsia="Malgun Gothic"/>
                <w:sz w:val="20"/>
                <w:lang w:val="en-GB"/>
              </w:rPr>
              <w:t>P</w:t>
            </w:r>
            <w:r w:rsidRPr="00CB5886">
              <w:rPr>
                <w:rFonts w:eastAsia="Malgun Gothic"/>
                <w:sz w:val="20"/>
                <w:vertAlign w:val="subscript"/>
                <w:lang w:val="en-GB"/>
              </w:rPr>
              <w:t>UMAX,f</w:t>
            </w:r>
            <w:proofErr w:type="gramEnd"/>
            <w:r w:rsidRPr="00CB5886">
              <w:rPr>
                <w:rFonts w:eastAsia="Malgun Gothic"/>
                <w:sz w:val="20"/>
                <w:vertAlign w:val="subscript"/>
                <w:lang w:val="en-GB"/>
              </w:rPr>
              <w:t>,c</w:t>
            </w:r>
            <w:proofErr w:type="spellEnd"/>
            <w:r w:rsidRPr="00CB5886">
              <w:rPr>
                <w:rFonts w:eastAsia="Malgun Gothic"/>
                <w:sz w:val="20"/>
                <w:lang w:val="en-GB"/>
              </w:rPr>
              <w:t xml:space="preserve">, the corresponding measured peak EIRP for carrier </w:t>
            </w:r>
            <w:r w:rsidRPr="00CB5886">
              <w:rPr>
                <w:rFonts w:eastAsia="Malgun Gothic"/>
                <w:i/>
                <w:iCs/>
                <w:sz w:val="20"/>
                <w:lang w:val="en-GB"/>
              </w:rPr>
              <w:t>f</w:t>
            </w:r>
            <w:r w:rsidRPr="00CB5886">
              <w:rPr>
                <w:rFonts w:eastAsia="Malgun Gothic"/>
                <w:sz w:val="20"/>
                <w:lang w:val="en-GB"/>
              </w:rPr>
              <w:t xml:space="preserve"> of a serving cell </w:t>
            </w:r>
            <w:r w:rsidRPr="00CB5886">
              <w:rPr>
                <w:rFonts w:eastAsia="Malgun Gothic"/>
                <w:i/>
                <w:iCs/>
                <w:sz w:val="20"/>
                <w:lang w:val="en-GB"/>
              </w:rPr>
              <w:t>c</w:t>
            </w:r>
            <w:r w:rsidRPr="00CB5886">
              <w:rPr>
                <w:rFonts w:eastAsia="Malgun Gothic"/>
                <w:sz w:val="20"/>
                <w:lang w:val="en-GB"/>
              </w:rPr>
              <w:t>, aggregated over all indicated joint/UL TCI states in a given direction</w:t>
            </w:r>
            <w:r w:rsidRPr="00CB5886">
              <w:rPr>
                <w:rFonts w:eastAsia="Malgun Gothic"/>
                <w:i/>
                <w:iCs/>
                <w:sz w:val="20"/>
                <w:lang w:val="en-GB"/>
              </w:rPr>
              <w:t>,</w:t>
            </w:r>
            <w:r w:rsidRPr="00CB5886">
              <w:rPr>
                <w:rFonts w:eastAsia="Malgun Gothic"/>
                <w:sz w:val="20"/>
                <w:lang w:val="en-GB"/>
              </w:rPr>
              <w:t xml:space="preserve"> satisfies over all directions</w:t>
            </w:r>
          </w:p>
          <w:p w14:paraId="1D6045C8" w14:textId="77777777" w:rsidR="00CB5886" w:rsidRPr="00CB5886" w:rsidRDefault="00CB5886" w:rsidP="00C5121E">
            <w:pPr>
              <w:tabs>
                <w:tab w:val="center" w:pos="4536"/>
                <w:tab w:val="right" w:pos="9072"/>
              </w:tabs>
              <w:overflowPunct w:val="0"/>
              <w:spacing w:after="180"/>
              <w:jc w:val="left"/>
              <w:textAlignment w:val="baseline"/>
              <w:rPr>
                <w:rFonts w:eastAsia="Malgun Gothic"/>
                <w:sz w:val="20"/>
                <w:lang w:val="en-GB"/>
              </w:rPr>
            </w:pPr>
            <w:r w:rsidRPr="00CB5886">
              <w:rPr>
                <w:rFonts w:eastAsia="Malgun Gothic"/>
                <w:sz w:val="20"/>
                <w:lang w:val="en-GB"/>
              </w:rPr>
              <w:tab/>
            </w:r>
            <w:proofErr w:type="spellStart"/>
            <w:proofErr w:type="gramStart"/>
            <w:r w:rsidRPr="00CB5886">
              <w:rPr>
                <w:rFonts w:eastAsia="Malgun Gothic"/>
                <w:sz w:val="20"/>
                <w:lang w:val="en-GB"/>
              </w:rPr>
              <w:t>P</w:t>
            </w:r>
            <w:r w:rsidRPr="00CB5886">
              <w:rPr>
                <w:rFonts w:eastAsia="Malgun Gothic"/>
                <w:sz w:val="20"/>
                <w:vertAlign w:val="subscript"/>
                <w:lang w:val="en-GB"/>
              </w:rPr>
              <w:t>UMAX,f</w:t>
            </w:r>
            <w:proofErr w:type="gramEnd"/>
            <w:r w:rsidRPr="00CB5886">
              <w:rPr>
                <w:rFonts w:eastAsia="Malgun Gothic"/>
                <w:sz w:val="20"/>
                <w:vertAlign w:val="subscript"/>
                <w:lang w:val="en-GB"/>
              </w:rPr>
              <w:t>,c</w:t>
            </w:r>
            <w:proofErr w:type="spellEnd"/>
            <w:r w:rsidRPr="00CB5886">
              <w:rPr>
                <w:rFonts w:eastAsia="Malgun Gothic"/>
                <w:sz w:val="20"/>
                <w:lang w:val="en-GB"/>
              </w:rPr>
              <w:t xml:space="preserve"> ≤ </w:t>
            </w:r>
            <w:proofErr w:type="spellStart"/>
            <w:r w:rsidRPr="00CB5886">
              <w:rPr>
                <w:rFonts w:eastAsia="Malgun Gothic"/>
                <w:sz w:val="20"/>
                <w:lang w:val="en-GB"/>
              </w:rPr>
              <w:t>EIRP</w:t>
            </w:r>
            <w:r w:rsidRPr="00CB5886">
              <w:rPr>
                <w:rFonts w:eastAsia="Malgun Gothic"/>
                <w:sz w:val="20"/>
                <w:vertAlign w:val="subscript"/>
                <w:lang w:val="en-GB"/>
              </w:rPr>
              <w:t>max</w:t>
            </w:r>
            <w:proofErr w:type="spellEnd"/>
          </w:p>
          <w:p w14:paraId="1161C753" w14:textId="77777777" w:rsidR="00CB5886" w:rsidRPr="00CB5886" w:rsidRDefault="00CB5886" w:rsidP="00C5121E">
            <w:pPr>
              <w:overflowPunct w:val="0"/>
              <w:spacing w:after="180"/>
              <w:jc w:val="left"/>
              <w:textAlignment w:val="baseline"/>
              <w:rPr>
                <w:rFonts w:eastAsia="Malgun Gothic"/>
                <w:sz w:val="20"/>
                <w:lang w:val="en-GB"/>
              </w:rPr>
            </w:pPr>
            <w:r w:rsidRPr="00CB5886">
              <w:rPr>
                <w:rFonts w:eastAsia="Malgun Gothic"/>
                <w:sz w:val="20"/>
                <w:lang w:val="en-GB"/>
              </w:rPr>
              <w:t xml:space="preserve">while the corresponding measured total radiated power </w:t>
            </w:r>
            <w:proofErr w:type="spellStart"/>
            <w:proofErr w:type="gramStart"/>
            <w:r w:rsidRPr="00CB5886">
              <w:rPr>
                <w:rFonts w:eastAsia="Malgun Gothic"/>
                <w:sz w:val="20"/>
                <w:lang w:val="en-GB"/>
              </w:rPr>
              <w:t>P</w:t>
            </w:r>
            <w:r w:rsidRPr="00CB5886">
              <w:rPr>
                <w:rFonts w:eastAsia="Malgun Gothic"/>
                <w:sz w:val="20"/>
                <w:vertAlign w:val="subscript"/>
                <w:lang w:val="en-GB"/>
              </w:rPr>
              <w:t>TMAX,f</w:t>
            </w:r>
            <w:proofErr w:type="gramEnd"/>
            <w:r w:rsidRPr="00CB5886">
              <w:rPr>
                <w:rFonts w:eastAsia="Malgun Gothic"/>
                <w:sz w:val="20"/>
                <w:vertAlign w:val="subscript"/>
                <w:lang w:val="en-GB"/>
              </w:rPr>
              <w:t>,c</w:t>
            </w:r>
            <w:proofErr w:type="spellEnd"/>
            <w:r w:rsidRPr="00CB5886">
              <w:rPr>
                <w:rFonts w:eastAsia="Malgun Gothic"/>
                <w:sz w:val="20"/>
                <w:lang w:val="en-GB"/>
              </w:rPr>
              <w:t xml:space="preserve"> is bounded by</w:t>
            </w:r>
          </w:p>
          <w:p w14:paraId="538A5EA0" w14:textId="3C8078EB" w:rsidR="006E0E1B" w:rsidRPr="003F13C8" w:rsidRDefault="00CB5886" w:rsidP="00C5121E">
            <w:pPr>
              <w:tabs>
                <w:tab w:val="center" w:pos="4536"/>
                <w:tab w:val="right" w:pos="9072"/>
              </w:tabs>
              <w:overflowPunct w:val="0"/>
              <w:spacing w:after="180"/>
              <w:jc w:val="left"/>
              <w:textAlignment w:val="baseline"/>
              <w:rPr>
                <w:rFonts w:eastAsia="Malgun Gothic"/>
                <w:sz w:val="20"/>
                <w:lang w:val="en-GB"/>
              </w:rPr>
            </w:pPr>
            <w:r w:rsidRPr="00CB5886">
              <w:rPr>
                <w:rFonts w:eastAsia="Malgun Gothic"/>
                <w:sz w:val="20"/>
                <w:lang w:val="en-GB"/>
              </w:rPr>
              <w:tab/>
            </w:r>
            <w:proofErr w:type="spellStart"/>
            <w:proofErr w:type="gramStart"/>
            <w:r w:rsidRPr="00CB5886">
              <w:rPr>
                <w:rFonts w:eastAsia="Malgun Gothic"/>
                <w:sz w:val="20"/>
                <w:lang w:val="en-GB"/>
              </w:rPr>
              <w:t>P</w:t>
            </w:r>
            <w:r w:rsidRPr="00CB5886">
              <w:rPr>
                <w:rFonts w:eastAsia="Malgun Gothic"/>
                <w:sz w:val="20"/>
                <w:vertAlign w:val="subscript"/>
                <w:lang w:val="en-GB"/>
              </w:rPr>
              <w:t>TMAX,f</w:t>
            </w:r>
            <w:proofErr w:type="gramEnd"/>
            <w:r w:rsidRPr="00CB5886">
              <w:rPr>
                <w:rFonts w:eastAsia="Malgun Gothic"/>
                <w:sz w:val="20"/>
                <w:vertAlign w:val="subscript"/>
                <w:lang w:val="en-GB"/>
              </w:rPr>
              <w:t>,c</w:t>
            </w:r>
            <w:proofErr w:type="spellEnd"/>
            <w:r w:rsidRPr="00CB5886">
              <w:rPr>
                <w:rFonts w:eastAsia="Malgun Gothic"/>
                <w:sz w:val="20"/>
                <w:lang w:val="en-GB"/>
              </w:rPr>
              <w:t xml:space="preserve"> ≤ </w:t>
            </w:r>
            <w:proofErr w:type="spellStart"/>
            <w:r w:rsidRPr="00CB5886">
              <w:rPr>
                <w:rFonts w:eastAsia="Malgun Gothic"/>
                <w:sz w:val="20"/>
                <w:lang w:val="en-GB"/>
              </w:rPr>
              <w:t>TRP</w:t>
            </w:r>
            <w:r w:rsidRPr="00CB5886">
              <w:rPr>
                <w:rFonts w:eastAsia="Malgun Gothic"/>
                <w:sz w:val="20"/>
                <w:vertAlign w:val="subscript"/>
                <w:lang w:val="en-GB"/>
              </w:rPr>
              <w:t>max</w:t>
            </w:r>
            <w:proofErr w:type="spellEnd"/>
          </w:p>
        </w:tc>
      </w:tr>
    </w:tbl>
    <w:p w14:paraId="4149D46B" w14:textId="77777777" w:rsidR="002C41AB" w:rsidRPr="006F5E33" w:rsidRDefault="002C41AB" w:rsidP="006E0E1B">
      <w:pPr>
        <w:rPr>
          <w:rFonts w:eastAsiaTheme="minorEastAsia"/>
          <w:lang w:eastAsia="zh-CN"/>
        </w:rPr>
      </w:pPr>
    </w:p>
    <w:p w14:paraId="1152ABA1" w14:textId="6BC8F89F" w:rsidR="00202DF9" w:rsidRPr="00FD2792" w:rsidRDefault="009D7C7E" w:rsidP="006B4EB3">
      <w:pPr>
        <w:spacing w:beforeLines="50" w:before="156"/>
        <w:jc w:val="center"/>
        <w:rPr>
          <w:rFonts w:eastAsiaTheme="minorEastAsia"/>
          <w:b/>
          <w:lang w:eastAsia="zh-CN"/>
        </w:rPr>
      </w:pPr>
      <w:r w:rsidRPr="00FD2792">
        <w:rPr>
          <w:rFonts w:eastAsiaTheme="minorEastAsia" w:hint="eastAsia"/>
          <w:b/>
          <w:lang w:eastAsia="zh-CN"/>
        </w:rPr>
        <w:t>T</w:t>
      </w:r>
      <w:r w:rsidRPr="00FD2792">
        <w:rPr>
          <w:rFonts w:eastAsiaTheme="minorEastAsia"/>
          <w:b/>
          <w:lang w:eastAsia="zh-CN"/>
        </w:rPr>
        <w:t>able 2.</w:t>
      </w:r>
      <w:r w:rsidR="006B4EB3" w:rsidRPr="00FD2792">
        <w:rPr>
          <w:rFonts w:eastAsiaTheme="minorEastAsia"/>
          <w:b/>
          <w:lang w:eastAsia="zh-CN"/>
        </w:rPr>
        <w:t xml:space="preserve"> Description of maximum transmission power for </w:t>
      </w:r>
      <w:proofErr w:type="spellStart"/>
      <w:r w:rsidR="006B4EB3" w:rsidRPr="00FD2792">
        <w:rPr>
          <w:rFonts w:eastAsiaTheme="minorEastAsia"/>
          <w:b/>
          <w:lang w:eastAsia="zh-CN"/>
        </w:rPr>
        <w:t>STxMP</w:t>
      </w:r>
      <w:proofErr w:type="spellEnd"/>
      <w:r w:rsidR="006B4EB3" w:rsidRPr="00FD2792">
        <w:rPr>
          <w:rFonts w:eastAsiaTheme="minorEastAsia"/>
          <w:b/>
          <w:lang w:eastAsia="zh-CN"/>
        </w:rPr>
        <w:t xml:space="preserve"> in 38.213</w:t>
      </w:r>
    </w:p>
    <w:tbl>
      <w:tblPr>
        <w:tblStyle w:val="a3"/>
        <w:tblW w:w="0" w:type="auto"/>
        <w:tblLook w:val="04A0" w:firstRow="1" w:lastRow="0" w:firstColumn="1" w:lastColumn="0" w:noHBand="0" w:noVBand="1"/>
      </w:tblPr>
      <w:tblGrid>
        <w:gridCol w:w="9016"/>
      </w:tblGrid>
      <w:tr w:rsidR="002C37B0" w14:paraId="694EF1E4" w14:textId="77777777" w:rsidTr="002C37B0">
        <w:tc>
          <w:tcPr>
            <w:tcW w:w="9016" w:type="dxa"/>
          </w:tcPr>
          <w:p w14:paraId="3E955DEA" w14:textId="77777777" w:rsidR="009D7C7E" w:rsidRPr="009D7C7E" w:rsidRDefault="009D7C7E" w:rsidP="00C5121E">
            <w:pPr>
              <w:keepNext/>
              <w:keepLines/>
              <w:autoSpaceDE/>
              <w:autoSpaceDN/>
              <w:adjustRightInd/>
              <w:spacing w:before="120" w:after="180"/>
              <w:jc w:val="left"/>
              <w:outlineLvl w:val="2"/>
              <w:rPr>
                <w:rFonts w:ascii="Arial" w:eastAsia="宋体" w:hAnsi="Arial"/>
                <w:sz w:val="28"/>
                <w:lang w:val="en-GB"/>
              </w:rPr>
            </w:pPr>
            <w:bookmarkStart w:id="5" w:name="_Ref500774487"/>
            <w:bookmarkStart w:id="6" w:name="_Toc12021446"/>
            <w:bookmarkStart w:id="7" w:name="_Toc20311558"/>
            <w:bookmarkStart w:id="8" w:name="_Toc26719383"/>
            <w:bookmarkStart w:id="9" w:name="_Toc29894814"/>
            <w:bookmarkStart w:id="10" w:name="_Toc29899113"/>
            <w:bookmarkStart w:id="11" w:name="_Toc29899531"/>
            <w:bookmarkStart w:id="12" w:name="_Toc29917268"/>
            <w:bookmarkStart w:id="13" w:name="_Toc36498142"/>
            <w:bookmarkStart w:id="14" w:name="_Toc45699168"/>
            <w:bookmarkStart w:id="15" w:name="_Toc185865731"/>
            <w:bookmarkStart w:id="16" w:name="_Ref497117847"/>
            <w:r w:rsidRPr="009D7C7E">
              <w:rPr>
                <w:rFonts w:ascii="Arial" w:eastAsia="宋体" w:hAnsi="Arial"/>
                <w:sz w:val="28"/>
                <w:lang w:val="en-GB"/>
              </w:rPr>
              <w:lastRenderedPageBreak/>
              <w:t>7.1.1</w:t>
            </w:r>
            <w:r w:rsidRPr="009D7C7E">
              <w:rPr>
                <w:rFonts w:ascii="Arial" w:eastAsia="宋体" w:hAnsi="Arial"/>
                <w:sz w:val="28"/>
                <w:lang w:val="en-GB"/>
              </w:rPr>
              <w:tab/>
              <w:t>UE behaviour</w:t>
            </w:r>
            <w:bookmarkEnd w:id="5"/>
            <w:bookmarkEnd w:id="6"/>
            <w:bookmarkEnd w:id="7"/>
            <w:bookmarkEnd w:id="8"/>
            <w:bookmarkEnd w:id="9"/>
            <w:bookmarkEnd w:id="10"/>
            <w:bookmarkEnd w:id="11"/>
            <w:bookmarkEnd w:id="12"/>
            <w:bookmarkEnd w:id="13"/>
            <w:bookmarkEnd w:id="14"/>
            <w:bookmarkEnd w:id="15"/>
          </w:p>
          <w:bookmarkEnd w:id="16"/>
          <w:p w14:paraId="0340BA25" w14:textId="77777777" w:rsidR="009D7C7E" w:rsidRPr="009D7C7E" w:rsidRDefault="009D7C7E" w:rsidP="00C5121E">
            <w:pPr>
              <w:autoSpaceDE/>
              <w:autoSpaceDN/>
              <w:adjustRightInd/>
              <w:spacing w:after="180"/>
              <w:jc w:val="left"/>
              <w:rPr>
                <w:rFonts w:eastAsia="宋体"/>
                <w:sz w:val="20"/>
                <w:lang w:val="en-GB"/>
              </w:rPr>
            </w:pPr>
            <w:r w:rsidRPr="009D7C7E">
              <w:rPr>
                <w:rFonts w:eastAsia="宋体"/>
                <w:sz w:val="20"/>
                <w:lang w:val="en-GB"/>
              </w:rPr>
              <w:t xml:space="preserve">If a UE transmits a PUSCH on active UL BWP </w:t>
            </w:r>
            <m:oMath>
              <m:r>
                <w:rPr>
                  <w:rFonts w:ascii="Cambria Math" w:eastAsia="宋体" w:hAnsi="Cambria Math"/>
                  <w:sz w:val="20"/>
                  <w:lang w:val="en-GB"/>
                </w:rPr>
                <m:t>b</m:t>
              </m:r>
            </m:oMath>
            <w:r w:rsidRPr="009D7C7E">
              <w:rPr>
                <w:rFonts w:eastAsia="宋体"/>
                <w:iCs/>
                <w:sz w:val="20"/>
                <w:lang w:val="en-GB"/>
              </w:rPr>
              <w:t xml:space="preserve"> of </w:t>
            </w:r>
            <w:r w:rsidRPr="009D7C7E">
              <w:rPr>
                <w:rFonts w:eastAsia="宋体"/>
                <w:sz w:val="20"/>
                <w:lang w:val="en-GB"/>
              </w:rPr>
              <w:t xml:space="preserve">carrier </w:t>
            </w:r>
            <m:oMath>
              <m:r>
                <w:rPr>
                  <w:rFonts w:ascii="Cambria Math" w:eastAsia="宋体" w:hAnsi="Cambria Math"/>
                  <w:sz w:val="20"/>
                  <w:lang w:val="en-GB"/>
                </w:rPr>
                <m:t>f</m:t>
              </m:r>
            </m:oMath>
            <w:r w:rsidRPr="009D7C7E">
              <w:rPr>
                <w:rFonts w:eastAsia="宋体"/>
                <w:iCs/>
                <w:sz w:val="20"/>
                <w:lang w:val="en-GB"/>
              </w:rPr>
              <w:t xml:space="preserve"> of </w:t>
            </w:r>
            <w:r w:rsidRPr="009D7C7E">
              <w:rPr>
                <w:rFonts w:eastAsia="宋体"/>
                <w:sz w:val="20"/>
                <w:lang w:val="en-GB"/>
              </w:rPr>
              <w:t xml:space="preserve">serving cell </w:t>
            </w:r>
            <m:oMath>
              <m:r>
                <w:rPr>
                  <w:rFonts w:ascii="Cambria Math" w:eastAsia="宋体" w:hAnsi="Cambria Math"/>
                  <w:sz w:val="20"/>
                  <w:lang w:val="en-GB"/>
                </w:rPr>
                <m:t>c</m:t>
              </m:r>
            </m:oMath>
            <w:r w:rsidRPr="009D7C7E">
              <w:rPr>
                <w:rFonts w:eastAsia="宋体"/>
                <w:iCs/>
                <w:sz w:val="20"/>
                <w:lang w:val="en-GB"/>
              </w:rPr>
              <w:t xml:space="preserve"> using </w:t>
            </w:r>
            <w:r w:rsidRPr="009D7C7E">
              <w:rPr>
                <w:rFonts w:eastAsia="宋体"/>
                <w:sz w:val="20"/>
                <w:lang w:val="en-GB"/>
              </w:rPr>
              <w:t xml:space="preserve">parameter set configuration </w:t>
            </w:r>
            <w:r w:rsidRPr="009D7C7E">
              <w:rPr>
                <w:rFonts w:eastAsia="宋体"/>
                <w:iCs/>
                <w:sz w:val="20"/>
                <w:lang w:val="en-GB"/>
              </w:rPr>
              <w:t xml:space="preserve">with index </w:t>
            </w:r>
            <m:oMath>
              <m:r>
                <w:rPr>
                  <w:rFonts w:ascii="Cambria Math" w:eastAsia="宋体" w:hAnsi="Cambria Math"/>
                  <w:sz w:val="20"/>
                  <w:lang w:val="en-GB"/>
                </w:rPr>
                <m:t>j</m:t>
              </m:r>
            </m:oMath>
            <w:r w:rsidRPr="009D7C7E">
              <w:rPr>
                <w:rFonts w:eastAsia="宋体"/>
                <w:iCs/>
                <w:sz w:val="20"/>
                <w:lang w:val="en-GB"/>
              </w:rPr>
              <w:t xml:space="preserve"> and </w:t>
            </w:r>
            <w:r w:rsidRPr="009D7C7E">
              <w:rPr>
                <w:rFonts w:eastAsia="宋体"/>
                <w:sz w:val="20"/>
                <w:lang w:val="en-GB"/>
              </w:rPr>
              <w:t xml:space="preserve">PUSCH power control adjustment state with index </w:t>
            </w:r>
            <m:oMath>
              <m:r>
                <w:rPr>
                  <w:rFonts w:ascii="Cambria Math" w:eastAsia="宋体" w:hAnsi="Cambria Math"/>
                  <w:sz w:val="20"/>
                  <w:lang w:val="en-GB"/>
                </w:rPr>
                <m:t>l</m:t>
              </m:r>
            </m:oMath>
          </w:p>
          <w:p w14:paraId="6531D2A3" w14:textId="77777777" w:rsidR="009D7C7E" w:rsidRPr="009D7C7E" w:rsidRDefault="009D7C7E" w:rsidP="00C5121E">
            <w:pPr>
              <w:autoSpaceDE/>
              <w:autoSpaceDN/>
              <w:adjustRightInd/>
              <w:spacing w:after="180"/>
              <w:ind w:left="568" w:hanging="284"/>
              <w:jc w:val="left"/>
              <w:rPr>
                <w:rFonts w:eastAsia="宋体"/>
                <w:sz w:val="20"/>
                <w:lang w:val="x-none"/>
              </w:rPr>
            </w:pPr>
            <w:r w:rsidRPr="009D7C7E">
              <w:rPr>
                <w:rFonts w:eastAsia="宋体"/>
                <w:sz w:val="20"/>
                <w:lang w:val="x-none"/>
              </w:rPr>
              <w:t>-</w:t>
            </w:r>
            <w:r w:rsidRPr="009D7C7E">
              <w:rPr>
                <w:rFonts w:eastAsia="宋体"/>
                <w:sz w:val="20"/>
                <w:lang w:val="x-none"/>
              </w:rPr>
              <w:tab/>
            </w:r>
            <w:r w:rsidRPr="009D7C7E">
              <w:rPr>
                <w:rFonts w:eastAsia="PMingLiU"/>
                <w:sz w:val="20"/>
                <w:lang w:val="x-none" w:eastAsia="zh-TW"/>
              </w:rPr>
              <w:t xml:space="preserve">if the UE is indicated </w:t>
            </w:r>
            <w:r w:rsidRPr="009D7C7E">
              <w:rPr>
                <w:rFonts w:eastAsia="宋体"/>
                <w:sz w:val="20"/>
                <w:lang w:val="x-none"/>
              </w:rPr>
              <w:t xml:space="preserve">a first </w:t>
            </w:r>
            <w:r w:rsidRPr="009D7C7E">
              <w:rPr>
                <w:rFonts w:eastAsia="宋体"/>
                <w:i/>
                <w:iCs/>
                <w:sz w:val="20"/>
                <w:lang w:val="x-none"/>
              </w:rPr>
              <w:t>TCI-State</w:t>
            </w:r>
            <w:r w:rsidRPr="009D7C7E">
              <w:rPr>
                <w:rFonts w:eastAsia="宋体"/>
                <w:sz w:val="20"/>
                <w:lang w:val="x-none"/>
              </w:rPr>
              <w:t xml:space="preserve"> or </w:t>
            </w:r>
            <w:r w:rsidRPr="009D7C7E">
              <w:rPr>
                <w:rFonts w:eastAsia="宋体"/>
                <w:i/>
                <w:iCs/>
                <w:sz w:val="20"/>
                <w:lang w:val="x-none"/>
              </w:rPr>
              <w:t>TCI-UL-State</w:t>
            </w:r>
            <w:r w:rsidRPr="009D7C7E">
              <w:rPr>
                <w:rFonts w:eastAsia="宋体"/>
                <w:sz w:val="20"/>
                <w:lang w:val="x-none"/>
              </w:rPr>
              <w:t xml:space="preserve"> and a second </w:t>
            </w:r>
            <w:r w:rsidRPr="009D7C7E">
              <w:rPr>
                <w:rFonts w:eastAsia="宋体"/>
                <w:i/>
                <w:iCs/>
                <w:sz w:val="20"/>
                <w:lang w:val="x-none"/>
              </w:rPr>
              <w:t xml:space="preserve">TCI-State </w:t>
            </w:r>
            <w:r w:rsidRPr="009D7C7E">
              <w:rPr>
                <w:rFonts w:eastAsia="宋体"/>
                <w:sz w:val="20"/>
                <w:lang w:val="x-none"/>
              </w:rPr>
              <w:t xml:space="preserve">or </w:t>
            </w:r>
            <w:r w:rsidRPr="009D7C7E">
              <w:rPr>
                <w:rFonts w:eastAsia="宋体"/>
                <w:i/>
                <w:iCs/>
                <w:sz w:val="20"/>
                <w:lang w:val="x-none"/>
              </w:rPr>
              <w:t>TCI-UL-State</w:t>
            </w:r>
            <w:r w:rsidRPr="009D7C7E">
              <w:rPr>
                <w:rFonts w:eastAsia="宋体"/>
                <w:sz w:val="20"/>
                <w:lang w:val="x-none"/>
              </w:rPr>
              <w:t xml:space="preserve">, and is configured with </w:t>
            </w:r>
            <w:r w:rsidRPr="009D7C7E">
              <w:rPr>
                <w:rFonts w:eastAsia="宋体" w:cs="Arial"/>
                <w:i/>
                <w:noProof/>
                <w:sz w:val="20"/>
                <w:lang w:val="x-none" w:eastAsia="zh-CN"/>
              </w:rPr>
              <w:t>multipanelSchemeSDM</w:t>
            </w:r>
            <w:r w:rsidRPr="009D7C7E" w:rsidDel="0049652E">
              <w:rPr>
                <w:rFonts w:eastAsia="宋体"/>
                <w:i/>
                <w:iCs/>
                <w:sz w:val="20"/>
                <w:lang w:val="x-none"/>
              </w:rPr>
              <w:t xml:space="preserve"> </w:t>
            </w:r>
            <w:r w:rsidRPr="009D7C7E">
              <w:rPr>
                <w:rFonts w:eastAsia="宋体"/>
                <w:iCs/>
                <w:sz w:val="20"/>
                <w:lang w:val="x-none"/>
              </w:rPr>
              <w:t>or</w:t>
            </w:r>
            <w:r w:rsidRPr="009D7C7E">
              <w:rPr>
                <w:rFonts w:eastAsia="宋体"/>
                <w:i/>
                <w:iCs/>
                <w:sz w:val="20"/>
                <w:lang w:val="x-none"/>
              </w:rPr>
              <w:t xml:space="preserve"> </w:t>
            </w:r>
            <w:r w:rsidRPr="009D7C7E">
              <w:rPr>
                <w:rFonts w:eastAsia="宋体" w:cs="Arial"/>
                <w:i/>
                <w:noProof/>
                <w:sz w:val="20"/>
                <w:lang w:val="x-none" w:eastAsia="zh-CN"/>
              </w:rPr>
              <w:t>multipanelSchemeSFN</w:t>
            </w:r>
            <w:r w:rsidRPr="009D7C7E">
              <w:rPr>
                <w:rFonts w:eastAsia="宋体"/>
                <w:sz w:val="20"/>
                <w:lang w:val="x-none" w:eastAsia="zh-CN"/>
              </w:rPr>
              <w:t xml:space="preserve"> or</w:t>
            </w:r>
            <w:r w:rsidRPr="009D7C7E">
              <w:rPr>
                <w:rFonts w:eastAsia="宋体"/>
                <w:i/>
                <w:iCs/>
                <w:sz w:val="20"/>
                <w:lang w:val="x-none" w:eastAsia="zh-CN"/>
              </w:rPr>
              <w:t xml:space="preserve"> sTx-2Panel</w:t>
            </w:r>
            <w:r w:rsidRPr="009D7C7E">
              <w:rPr>
                <w:rFonts w:eastAsia="宋体"/>
                <w:sz w:val="20"/>
                <w:lang w:val="x-none"/>
              </w:rPr>
              <w:t>,</w:t>
            </w:r>
            <w:r w:rsidRPr="009D7C7E">
              <w:rPr>
                <w:rFonts w:eastAsia="PMingLiU"/>
                <w:sz w:val="20"/>
                <w:lang w:val="x-none" w:eastAsia="zh-TW"/>
              </w:rPr>
              <w:t xml:space="preserve"> and the UE determines to apply both the first </w:t>
            </w:r>
            <w:r w:rsidRPr="009D7C7E">
              <w:rPr>
                <w:rFonts w:eastAsia="宋体"/>
                <w:i/>
                <w:iCs/>
                <w:sz w:val="20"/>
                <w:lang w:val="x-none"/>
              </w:rPr>
              <w:t>TCI-State</w:t>
            </w:r>
            <w:r w:rsidRPr="009D7C7E">
              <w:rPr>
                <w:rFonts w:eastAsia="宋体"/>
                <w:sz w:val="20"/>
                <w:lang w:val="x-none"/>
              </w:rPr>
              <w:t xml:space="preserve"> or </w:t>
            </w:r>
            <w:r w:rsidRPr="009D7C7E">
              <w:rPr>
                <w:rFonts w:eastAsia="宋体"/>
                <w:i/>
                <w:iCs/>
                <w:sz w:val="20"/>
                <w:lang w:val="x-none"/>
              </w:rPr>
              <w:t>TCI-UL-State</w:t>
            </w:r>
            <w:r w:rsidRPr="009D7C7E">
              <w:rPr>
                <w:rFonts w:eastAsia="宋体"/>
                <w:sz w:val="20"/>
                <w:lang w:val="x-none"/>
              </w:rPr>
              <w:t xml:space="preserve"> and the second </w:t>
            </w:r>
            <w:r w:rsidRPr="009D7C7E">
              <w:rPr>
                <w:rFonts w:eastAsia="宋体"/>
                <w:i/>
                <w:iCs/>
                <w:sz w:val="20"/>
                <w:lang w:val="x-none"/>
              </w:rPr>
              <w:t xml:space="preserve">TCI-State </w:t>
            </w:r>
            <w:r w:rsidRPr="009D7C7E">
              <w:rPr>
                <w:rFonts w:eastAsia="宋体"/>
                <w:sz w:val="20"/>
                <w:lang w:val="x-none"/>
              </w:rPr>
              <w:t xml:space="preserve">or </w:t>
            </w:r>
            <w:r w:rsidRPr="009D7C7E">
              <w:rPr>
                <w:rFonts w:eastAsia="宋体"/>
                <w:i/>
                <w:iCs/>
                <w:sz w:val="20"/>
                <w:lang w:val="x-none"/>
              </w:rPr>
              <w:t>TCI-UL-S</w:t>
            </w:r>
            <w:r w:rsidRPr="009D7C7E">
              <w:rPr>
                <w:rFonts w:eastAsia="宋体"/>
                <w:sz w:val="20"/>
                <w:lang w:val="x-none"/>
              </w:rPr>
              <w:t xml:space="preserve">tate in PUSCH transmission occasion </w:t>
            </w:r>
            <m:oMath>
              <m:r>
                <w:rPr>
                  <w:rFonts w:ascii="Cambria Math" w:eastAsia="宋体" w:hAnsi="Cambria Math"/>
                  <w:sz w:val="20"/>
                  <w:lang w:val="x-none"/>
                </w:rPr>
                <m:t>i</m:t>
              </m:r>
            </m:oMath>
            <w:r w:rsidRPr="009D7C7E">
              <w:rPr>
                <w:rFonts w:eastAsia="宋体"/>
                <w:sz w:val="20"/>
                <w:lang w:val="x-none"/>
              </w:rPr>
              <w:t xml:space="preserve">, the UE determines the PUSCH transmission power </w:t>
            </w:r>
            <m:oMath>
              <m:sSub>
                <m:sSubPr>
                  <m:ctrlPr>
                    <w:rPr>
                      <w:rFonts w:ascii="Cambria Math" w:eastAsia="宋体" w:hAnsi="Cambria Math"/>
                      <w:sz w:val="20"/>
                      <w:lang w:val="x-none"/>
                    </w:rPr>
                  </m:ctrlPr>
                </m:sSubPr>
                <m:e>
                  <m:r>
                    <w:rPr>
                      <w:rFonts w:ascii="Cambria Math" w:eastAsia="宋体" w:hAnsi="Cambria Math"/>
                      <w:sz w:val="20"/>
                      <w:lang w:val="x-none"/>
                    </w:rPr>
                    <m:t>P</m:t>
                  </m:r>
                </m:e>
                <m:sub>
                  <m:r>
                    <m:rPr>
                      <m:nor/>
                    </m:rPr>
                    <w:rPr>
                      <w:rFonts w:eastAsia="宋体"/>
                      <w:sz w:val="20"/>
                      <w:lang w:val="x-none"/>
                    </w:rPr>
                    <m:t>PUSCH</m:t>
                  </m:r>
                  <m:r>
                    <m:rPr>
                      <m:sty m:val="p"/>
                    </m:rPr>
                    <w:rPr>
                      <w:rFonts w:ascii="Cambria Math" w:eastAsia="宋体" w:hAnsi="Cambria Math"/>
                      <w:sz w:val="20"/>
                      <w:lang w:val="x-none"/>
                    </w:rPr>
                    <m:t>,</m:t>
                  </m:r>
                  <m:r>
                    <w:rPr>
                      <w:rFonts w:ascii="Cambria Math" w:eastAsia="宋体" w:hAnsi="Cambria Math"/>
                      <w:sz w:val="20"/>
                      <w:lang w:val="x-none"/>
                    </w:rPr>
                    <m:t>b</m:t>
                  </m:r>
                  <m:r>
                    <m:rPr>
                      <m:sty m:val="p"/>
                    </m:rPr>
                    <w:rPr>
                      <w:rFonts w:ascii="Cambria Math" w:eastAsia="宋体" w:hAnsi="Cambria Math"/>
                      <w:sz w:val="20"/>
                      <w:lang w:val="x-none"/>
                    </w:rPr>
                    <m:t>,</m:t>
                  </m:r>
                  <m:r>
                    <w:rPr>
                      <w:rFonts w:ascii="Cambria Math" w:eastAsia="宋体" w:hAnsi="Cambria Math"/>
                      <w:sz w:val="20"/>
                      <w:lang w:val="x-none"/>
                    </w:rPr>
                    <m:t>f</m:t>
                  </m:r>
                  <m:r>
                    <m:rPr>
                      <m:sty m:val="p"/>
                    </m:rPr>
                    <w:rPr>
                      <w:rFonts w:ascii="Cambria Math" w:eastAsia="宋体" w:hAnsi="Cambria Math"/>
                      <w:sz w:val="20"/>
                      <w:lang w:val="x-none"/>
                    </w:rPr>
                    <m:t>,</m:t>
                  </m:r>
                  <m:r>
                    <w:rPr>
                      <w:rFonts w:ascii="Cambria Math" w:eastAsia="宋体" w:hAnsi="Cambria Math"/>
                      <w:sz w:val="20"/>
                      <w:lang w:val="x-none"/>
                    </w:rPr>
                    <m:t>c</m:t>
                  </m:r>
                  <m:r>
                    <m:rPr>
                      <m:sty m:val="p"/>
                    </m:rPr>
                    <w:rPr>
                      <w:rFonts w:ascii="Cambria Math" w:eastAsia="宋体" w:hAnsi="Cambria Math"/>
                      <w:sz w:val="20"/>
                      <w:lang w:val="x-none"/>
                    </w:rPr>
                    <m:t xml:space="preserve">, </m:t>
                  </m:r>
                  <m:r>
                    <w:rPr>
                      <w:rFonts w:ascii="Cambria Math" w:eastAsia="宋体" w:hAnsi="Cambria Math"/>
                      <w:sz w:val="20"/>
                      <w:lang w:val="x-none"/>
                    </w:rPr>
                    <m:t>k</m:t>
                  </m:r>
                </m:sub>
              </m:sSub>
              <m:r>
                <m:rPr>
                  <m:sty m:val="p"/>
                </m:rPr>
                <w:rPr>
                  <w:rFonts w:ascii="Cambria Math" w:eastAsia="宋体" w:hAnsi="Cambria Math"/>
                  <w:sz w:val="20"/>
                  <w:lang w:val="x-none"/>
                </w:rPr>
                <m:t>(</m:t>
              </m:r>
              <m:r>
                <w:rPr>
                  <w:rFonts w:ascii="Cambria Math" w:eastAsia="宋体" w:hAnsi="Cambria Math"/>
                  <w:sz w:val="20"/>
                  <w:lang w:val="x-none"/>
                </w:rPr>
                <m:t>i</m:t>
              </m:r>
              <m:r>
                <m:rPr>
                  <m:sty m:val="p"/>
                </m:rPr>
                <w:rPr>
                  <w:rFonts w:ascii="Cambria Math" w:eastAsia="宋体" w:hAnsi="Cambria Math"/>
                  <w:sz w:val="20"/>
                  <w:lang w:val="x-none"/>
                </w:rPr>
                <m:t>,</m:t>
              </m:r>
              <m:r>
                <w:rPr>
                  <w:rFonts w:ascii="Cambria Math" w:eastAsia="宋体" w:hAnsi="Cambria Math"/>
                  <w:sz w:val="20"/>
                  <w:lang w:val="x-none"/>
                </w:rPr>
                <m:t>j</m:t>
              </m:r>
              <m:r>
                <m:rPr>
                  <m:sty m:val="p"/>
                </m:rPr>
                <w:rPr>
                  <w:rFonts w:ascii="Cambria Math" w:eastAsia="宋体" w:hAnsi="Cambria Math"/>
                  <w:sz w:val="20"/>
                  <w:lang w:val="x-none"/>
                </w:rPr>
                <m:t>,</m:t>
              </m:r>
              <m:sSub>
                <m:sSubPr>
                  <m:ctrlPr>
                    <w:rPr>
                      <w:rFonts w:ascii="Cambria Math" w:eastAsia="宋体" w:hAnsi="Cambria Math"/>
                      <w:sz w:val="20"/>
                      <w:lang w:val="x-none"/>
                    </w:rPr>
                  </m:ctrlPr>
                </m:sSubPr>
                <m:e>
                  <m:r>
                    <w:rPr>
                      <w:rFonts w:ascii="Cambria Math" w:eastAsia="宋体" w:hAnsi="Cambria Math"/>
                      <w:sz w:val="20"/>
                      <w:lang w:val="x-none"/>
                    </w:rPr>
                    <m:t>q</m:t>
                  </m:r>
                </m:e>
                <m:sub>
                  <m:r>
                    <w:rPr>
                      <w:rFonts w:ascii="Cambria Math" w:eastAsia="宋体" w:hAnsi="Cambria Math"/>
                      <w:sz w:val="20"/>
                      <w:lang w:val="x-none"/>
                    </w:rPr>
                    <m:t>d</m:t>
                  </m:r>
                </m:sub>
              </m:sSub>
              <m:r>
                <m:rPr>
                  <m:sty m:val="p"/>
                </m:rPr>
                <w:rPr>
                  <w:rFonts w:ascii="Cambria Math" w:eastAsia="宋体" w:hAnsi="Cambria Math"/>
                  <w:sz w:val="20"/>
                  <w:lang w:val="x-none"/>
                </w:rPr>
                <m:t>,</m:t>
              </m:r>
              <m:r>
                <w:rPr>
                  <w:rFonts w:ascii="Cambria Math" w:eastAsia="宋体" w:hAnsi="Cambria Math"/>
                  <w:sz w:val="20"/>
                  <w:lang w:val="x-none"/>
                </w:rPr>
                <m:t>l</m:t>
              </m:r>
              <m:r>
                <m:rPr>
                  <m:sty m:val="p"/>
                </m:rPr>
                <w:rPr>
                  <w:rFonts w:ascii="Cambria Math" w:eastAsia="宋体" w:hAnsi="Cambria Math"/>
                  <w:sz w:val="20"/>
                  <w:lang w:val="x-none"/>
                </w:rPr>
                <m:t>)</m:t>
              </m:r>
            </m:oMath>
            <w:r w:rsidRPr="009D7C7E">
              <w:rPr>
                <w:rFonts w:eastAsia="宋体"/>
                <w:sz w:val="20"/>
                <w:lang w:val="x-none"/>
              </w:rPr>
              <w:t xml:space="preserve"> for the k-th indicated </w:t>
            </w:r>
            <w:r w:rsidRPr="009D7C7E">
              <w:rPr>
                <w:rFonts w:eastAsia="宋体"/>
                <w:i/>
                <w:iCs/>
                <w:sz w:val="20"/>
                <w:lang w:val="x-none"/>
              </w:rPr>
              <w:t>TCI-State</w:t>
            </w:r>
            <w:r w:rsidRPr="009D7C7E">
              <w:rPr>
                <w:rFonts w:eastAsia="宋体"/>
                <w:sz w:val="20"/>
                <w:lang w:val="x-none"/>
              </w:rPr>
              <w:t xml:space="preserve"> or </w:t>
            </w:r>
            <w:r w:rsidRPr="009D7C7E">
              <w:rPr>
                <w:rFonts w:eastAsia="宋体"/>
                <w:i/>
                <w:iCs/>
                <w:sz w:val="20"/>
                <w:lang w:val="x-none"/>
              </w:rPr>
              <w:t>TCI-UL-State</w:t>
            </w:r>
            <w:r w:rsidRPr="009D7C7E">
              <w:rPr>
                <w:rFonts w:eastAsia="宋体"/>
                <w:sz w:val="20"/>
                <w:lang w:val="x-none"/>
              </w:rPr>
              <w:t xml:space="preserve"> as</w:t>
            </w:r>
          </w:p>
          <w:p w14:paraId="436AB612" w14:textId="77777777" w:rsidR="009D7C7E" w:rsidRPr="009D7C7E" w:rsidRDefault="00BD76F6" w:rsidP="00C5121E">
            <w:pPr>
              <w:keepLines/>
              <w:tabs>
                <w:tab w:val="center" w:pos="4536"/>
                <w:tab w:val="right" w:pos="9072"/>
              </w:tabs>
              <w:autoSpaceDE/>
              <w:autoSpaceDN/>
              <w:adjustRightInd/>
              <w:spacing w:after="180"/>
              <w:jc w:val="left"/>
              <w:rPr>
                <w:rFonts w:eastAsia="宋体"/>
                <w:noProof/>
                <w:sz w:val="20"/>
                <w:lang w:val="en-GB"/>
              </w:rPr>
            </w:pPr>
            <m:oMath>
              <m:sSub>
                <m:sSubPr>
                  <m:ctrlPr>
                    <w:rPr>
                      <w:rFonts w:ascii="Cambria Math" w:eastAsia="宋体" w:hAnsi="Cambria Math"/>
                      <w:iCs/>
                      <w:noProof/>
                      <w:sz w:val="20"/>
                      <w:lang w:val="en-GB"/>
                    </w:rPr>
                  </m:ctrlPr>
                </m:sSubPr>
                <m:e>
                  <m:r>
                    <w:rPr>
                      <w:rFonts w:ascii="Cambria Math" w:eastAsia="宋体" w:hAnsi="Cambria Math"/>
                      <w:noProof/>
                      <w:sz w:val="20"/>
                      <w:lang w:val="en-GB"/>
                    </w:rPr>
                    <m:t>P</m:t>
                  </m:r>
                </m:e>
                <m:sub>
                  <m:r>
                    <m:rPr>
                      <m:nor/>
                    </m:rPr>
                    <w:rPr>
                      <w:rFonts w:eastAsia="宋体"/>
                      <w:iCs/>
                      <w:noProof/>
                      <w:sz w:val="20"/>
                      <w:lang w:val="de-DE"/>
                    </w:rPr>
                    <m:t>PUSCH</m:t>
                  </m:r>
                  <m:r>
                    <m:rPr>
                      <m:sty m:val="p"/>
                    </m:rPr>
                    <w:rPr>
                      <w:rFonts w:ascii="Cambria Math" w:eastAsia="宋体" w:hAnsi="Cambria Math"/>
                      <w:noProof/>
                      <w:sz w:val="20"/>
                      <w:lang w:val="de-DE"/>
                    </w:rPr>
                    <m:t>,</m:t>
                  </m:r>
                  <m:r>
                    <w:rPr>
                      <w:rFonts w:ascii="Cambria Math" w:eastAsia="宋体" w:hAnsi="Cambria Math"/>
                      <w:noProof/>
                      <w:sz w:val="20"/>
                      <w:lang w:val="en-GB"/>
                    </w:rPr>
                    <m:t>b</m:t>
                  </m:r>
                  <m:r>
                    <m:rPr>
                      <m:sty m:val="p"/>
                    </m:rPr>
                    <w:rPr>
                      <w:rFonts w:ascii="Cambria Math" w:eastAsia="宋体" w:hAnsi="Cambria Math"/>
                      <w:noProof/>
                      <w:sz w:val="20"/>
                      <w:lang w:val="de-DE"/>
                    </w:rPr>
                    <m:t>,</m:t>
                  </m:r>
                  <m:r>
                    <w:rPr>
                      <w:rFonts w:ascii="Cambria Math" w:eastAsia="宋体" w:hAnsi="Cambria Math"/>
                      <w:noProof/>
                      <w:sz w:val="20"/>
                      <w:lang w:val="en-GB"/>
                    </w:rPr>
                    <m:t>f</m:t>
                  </m:r>
                  <m:r>
                    <m:rPr>
                      <m:sty m:val="p"/>
                    </m:rPr>
                    <w:rPr>
                      <w:rFonts w:ascii="Cambria Math" w:eastAsia="宋体" w:hAnsi="Cambria Math"/>
                      <w:noProof/>
                      <w:sz w:val="20"/>
                      <w:lang w:val="de-DE"/>
                    </w:rPr>
                    <m:t>,</m:t>
                  </m:r>
                  <m:r>
                    <w:rPr>
                      <w:rFonts w:ascii="Cambria Math" w:eastAsia="宋体" w:hAnsi="Cambria Math"/>
                      <w:noProof/>
                      <w:sz w:val="20"/>
                      <w:lang w:val="en-GB"/>
                    </w:rPr>
                    <m:t>c</m:t>
                  </m:r>
                  <m:r>
                    <m:rPr>
                      <m:sty m:val="p"/>
                    </m:rPr>
                    <w:rPr>
                      <w:rFonts w:ascii="Cambria Math" w:eastAsia="宋体" w:hAnsi="Cambria Math"/>
                      <w:noProof/>
                      <w:sz w:val="20"/>
                      <w:lang w:val="de-DE"/>
                    </w:rPr>
                    <m:t>,</m:t>
                  </m:r>
                  <m:r>
                    <w:rPr>
                      <w:rFonts w:ascii="Cambria Math" w:eastAsia="宋体" w:hAnsi="Cambria Math"/>
                      <w:noProof/>
                      <w:sz w:val="20"/>
                      <w:lang w:val="en-GB"/>
                    </w:rPr>
                    <m:t>k</m:t>
                  </m:r>
                </m:sub>
              </m:sSub>
              <m:d>
                <m:dPr>
                  <m:ctrlPr>
                    <w:rPr>
                      <w:rFonts w:ascii="Cambria Math" w:eastAsia="宋体" w:hAnsi="Cambria Math"/>
                      <w:noProof/>
                      <w:sz w:val="20"/>
                      <w:lang w:val="en-GB"/>
                    </w:rPr>
                  </m:ctrlPr>
                </m:dPr>
                <m:e>
                  <m:r>
                    <w:rPr>
                      <w:rFonts w:ascii="Cambria Math" w:eastAsia="宋体" w:hAnsi="Cambria Math"/>
                      <w:noProof/>
                      <w:sz w:val="20"/>
                      <w:lang w:val="en-GB"/>
                    </w:rPr>
                    <m:t>i</m:t>
                  </m:r>
                  <m:r>
                    <m:rPr>
                      <m:sty m:val="p"/>
                    </m:rPr>
                    <w:rPr>
                      <w:rFonts w:ascii="Cambria Math" w:eastAsia="宋体" w:hAnsi="Cambria Math"/>
                      <w:noProof/>
                      <w:sz w:val="20"/>
                      <w:lang w:val="de-DE"/>
                    </w:rPr>
                    <m:t>,</m:t>
                  </m:r>
                  <m:r>
                    <w:rPr>
                      <w:rFonts w:ascii="Cambria Math" w:eastAsia="宋体" w:hAnsi="Cambria Math"/>
                      <w:noProof/>
                      <w:sz w:val="20"/>
                      <w:lang w:val="en-GB"/>
                    </w:rPr>
                    <m:t>j</m:t>
                  </m:r>
                  <m:r>
                    <m:rPr>
                      <m:sty m:val="p"/>
                    </m:rPr>
                    <w:rPr>
                      <w:rFonts w:ascii="Cambria Math" w:eastAsia="宋体" w:hAnsi="Cambria Math"/>
                      <w:noProof/>
                      <w:sz w:val="20"/>
                      <w:lang w:val="de-DE"/>
                    </w:rPr>
                    <m:t>,</m:t>
                  </m:r>
                  <m:sSub>
                    <m:sSubPr>
                      <m:ctrlPr>
                        <w:rPr>
                          <w:rFonts w:ascii="Cambria Math" w:eastAsia="宋体" w:hAnsi="Cambria Math"/>
                          <w:iCs/>
                          <w:noProof/>
                          <w:sz w:val="20"/>
                          <w:lang w:val="en-GB"/>
                        </w:rPr>
                      </m:ctrlPr>
                    </m:sSubPr>
                    <m:e>
                      <m:r>
                        <w:rPr>
                          <w:rFonts w:ascii="Cambria Math" w:eastAsia="宋体" w:hAnsi="Cambria Math"/>
                          <w:noProof/>
                          <w:sz w:val="20"/>
                          <w:lang w:val="en-GB"/>
                        </w:rPr>
                        <m:t>q</m:t>
                      </m:r>
                    </m:e>
                    <m:sub>
                      <m:r>
                        <w:rPr>
                          <w:rFonts w:ascii="Cambria Math" w:eastAsia="宋体" w:hAnsi="Cambria Math"/>
                          <w:noProof/>
                          <w:sz w:val="20"/>
                          <w:lang w:val="en-GB"/>
                        </w:rPr>
                        <m:t>d</m:t>
                      </m:r>
                    </m:sub>
                  </m:sSub>
                  <m:r>
                    <m:rPr>
                      <m:sty m:val="p"/>
                    </m:rPr>
                    <w:rPr>
                      <w:rFonts w:ascii="Cambria Math" w:eastAsia="宋体" w:hAnsi="Cambria Math"/>
                      <w:noProof/>
                      <w:sz w:val="20"/>
                      <w:lang w:val="de-DE"/>
                    </w:rPr>
                    <m:t>,</m:t>
                  </m:r>
                  <m:r>
                    <w:rPr>
                      <w:rFonts w:ascii="Cambria Math" w:eastAsia="宋体" w:hAnsi="Cambria Math"/>
                      <w:noProof/>
                      <w:sz w:val="20"/>
                      <w:lang w:val="en-GB"/>
                    </w:rPr>
                    <m:t>l</m:t>
                  </m:r>
                </m:e>
              </m:d>
              <m:r>
                <m:rPr>
                  <m:sty m:val="p"/>
                </m:rPr>
                <w:rPr>
                  <w:rFonts w:ascii="Cambria Math" w:eastAsia="宋体" w:hAnsi="Cambria Math"/>
                  <w:noProof/>
                  <w:sz w:val="20"/>
                  <w:lang w:val="de-DE"/>
                </w:rPr>
                <m:t>=</m:t>
              </m:r>
              <m:r>
                <m:rPr>
                  <m:sty m:val="p"/>
                </m:rPr>
                <w:rPr>
                  <w:rFonts w:ascii="Cambria Math" w:eastAsia="宋体" w:hAnsi="Cambria Math"/>
                  <w:noProof/>
                  <w:sz w:val="20"/>
                  <w:lang w:val="en-GB"/>
                </w:rPr>
                <m:t>min</m:t>
              </m:r>
              <m:d>
                <m:dPr>
                  <m:begChr m:val="{"/>
                  <m:endChr m:val="}"/>
                  <m:ctrlPr>
                    <w:rPr>
                      <w:rFonts w:ascii="Cambria Math" w:eastAsia="宋体" w:hAnsi="Cambria Math"/>
                      <w:noProof/>
                      <w:sz w:val="20"/>
                      <w:lang w:val="en-GB"/>
                    </w:rPr>
                  </m:ctrlPr>
                </m:dPr>
                <m:e>
                  <m:m>
                    <m:mPr>
                      <m:mcs>
                        <m:mc>
                          <m:mcPr>
                            <m:count m:val="1"/>
                            <m:mcJc m:val="center"/>
                          </m:mcPr>
                        </m:mc>
                      </m:mcs>
                      <m:ctrlPr>
                        <w:rPr>
                          <w:rFonts w:ascii="Cambria Math" w:eastAsia="宋体" w:hAnsi="Cambria Math"/>
                          <w:noProof/>
                          <w:sz w:val="20"/>
                          <w:lang w:val="en-GB"/>
                        </w:rPr>
                      </m:ctrlPr>
                    </m:mPr>
                    <m:mr>
                      <m:e>
                        <m:sSub>
                          <m:sSubPr>
                            <m:ctrlPr>
                              <w:rPr>
                                <w:rFonts w:ascii="Cambria Math" w:eastAsia="宋体" w:hAnsi="Cambria Math"/>
                                <w:iCs/>
                                <w:noProof/>
                                <w:sz w:val="20"/>
                                <w:lang w:val="en-GB"/>
                              </w:rPr>
                            </m:ctrlPr>
                          </m:sSubPr>
                          <m:e>
                            <m:r>
                              <w:rPr>
                                <w:rFonts w:ascii="Cambria Math" w:eastAsia="宋体" w:hAnsi="Cambria Math"/>
                                <w:noProof/>
                                <w:sz w:val="20"/>
                                <w:lang w:val="en-GB"/>
                              </w:rPr>
                              <m:t>P</m:t>
                            </m:r>
                          </m:e>
                          <m:sub>
                            <m:r>
                              <m:rPr>
                                <m:nor/>
                              </m:rPr>
                              <w:rPr>
                                <w:rFonts w:eastAsia="宋体"/>
                                <w:iCs/>
                                <w:noProof/>
                                <w:sz w:val="20"/>
                                <w:lang w:val="en-GB"/>
                              </w:rPr>
                              <m:t>CMAX</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r>
                              <m:rPr>
                                <m:sty m:val="p"/>
                              </m:rPr>
                              <w:rPr>
                                <w:rFonts w:ascii="Cambria Math" w:eastAsia="宋体" w:hAnsi="Cambria Math"/>
                                <w:noProof/>
                                <w:sz w:val="20"/>
                                <w:lang w:val="en-GB"/>
                              </w:rPr>
                              <m:t>,</m:t>
                            </m:r>
                            <m:r>
                              <w:rPr>
                                <w:rFonts w:ascii="Cambria Math" w:eastAsia="宋体" w:hAnsi="Cambria Math"/>
                                <w:noProof/>
                                <w:sz w:val="20"/>
                                <w:lang w:val="en-GB"/>
                              </w:rPr>
                              <m:t>k</m:t>
                            </m:r>
                          </m:sub>
                        </m:sSub>
                        <m:d>
                          <m:dPr>
                            <m:ctrlPr>
                              <w:rPr>
                                <w:rFonts w:ascii="Cambria Math" w:eastAsia="宋体" w:hAnsi="Cambria Math"/>
                                <w:noProof/>
                                <w:sz w:val="20"/>
                                <w:lang w:val="en-GB"/>
                              </w:rPr>
                            </m:ctrlPr>
                          </m:dPr>
                          <m:e>
                            <m:r>
                              <w:rPr>
                                <w:rFonts w:ascii="Cambria Math" w:eastAsia="宋体" w:hAnsi="Cambria Math"/>
                                <w:noProof/>
                                <w:sz w:val="20"/>
                                <w:lang w:val="en-GB"/>
                              </w:rPr>
                              <m:t>i</m:t>
                            </m:r>
                          </m:e>
                        </m:d>
                      </m:e>
                    </m:mr>
                    <m:mr>
                      <m:e>
                        <m:sSub>
                          <m:sSubPr>
                            <m:ctrlPr>
                              <w:rPr>
                                <w:rFonts w:ascii="Cambria Math" w:eastAsia="宋体" w:hAnsi="Cambria Math"/>
                                <w:iCs/>
                                <w:noProof/>
                                <w:sz w:val="20"/>
                                <w:lang w:val="en-GB"/>
                              </w:rPr>
                            </m:ctrlPr>
                          </m:sSubPr>
                          <m:e>
                            <m:r>
                              <w:rPr>
                                <w:rFonts w:ascii="Cambria Math" w:eastAsia="宋体" w:hAnsi="Cambria Math"/>
                                <w:noProof/>
                                <w:sz w:val="20"/>
                                <w:lang w:val="en-GB"/>
                              </w:rPr>
                              <m:t>P</m:t>
                            </m:r>
                          </m:e>
                          <m:sub>
                            <m:r>
                              <m:rPr>
                                <m:sty m:val="p"/>
                              </m:rPr>
                              <w:rPr>
                                <w:rFonts w:ascii="Cambria Math" w:eastAsia="宋体" w:hAnsi="Cambria Math"/>
                                <w:noProof/>
                                <w:sz w:val="20"/>
                                <w:lang w:val="en-GB"/>
                              </w:rPr>
                              <m:t>O_PUSCH,</m:t>
                            </m:r>
                            <m:r>
                              <w:rPr>
                                <w:rFonts w:ascii="Cambria Math" w:eastAsia="宋体" w:hAnsi="Cambria Math"/>
                                <w:noProof/>
                                <w:sz w:val="20"/>
                                <w:lang w:val="en-GB"/>
                              </w:rPr>
                              <m:t>b</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sub>
                        </m:sSub>
                        <m:d>
                          <m:dPr>
                            <m:ctrlPr>
                              <w:rPr>
                                <w:rFonts w:ascii="Cambria Math" w:eastAsia="宋体" w:hAnsi="Cambria Math"/>
                                <w:noProof/>
                                <w:sz w:val="20"/>
                                <w:lang w:val="en-GB"/>
                              </w:rPr>
                            </m:ctrlPr>
                          </m:dPr>
                          <m:e>
                            <m:r>
                              <w:rPr>
                                <w:rFonts w:ascii="Cambria Math" w:eastAsia="宋体" w:hAnsi="Cambria Math"/>
                                <w:noProof/>
                                <w:sz w:val="20"/>
                                <w:lang w:val="en-GB"/>
                              </w:rPr>
                              <m:t>j</m:t>
                            </m:r>
                          </m:e>
                        </m:d>
                        <m:r>
                          <m:rPr>
                            <m:sty m:val="p"/>
                          </m:rPr>
                          <w:rPr>
                            <w:rFonts w:ascii="Cambria Math" w:eastAsia="宋体" w:hAnsi="Cambria Math"/>
                            <w:noProof/>
                            <w:sz w:val="20"/>
                            <w:lang w:val="en-GB"/>
                          </w:rPr>
                          <m:t>+10</m:t>
                        </m:r>
                        <m:func>
                          <m:funcPr>
                            <m:ctrlPr>
                              <w:rPr>
                                <w:rFonts w:ascii="Cambria Math" w:eastAsia="宋体" w:hAnsi="Cambria Math"/>
                                <w:noProof/>
                                <w:sz w:val="20"/>
                                <w:lang w:val="en-GB"/>
                              </w:rPr>
                            </m:ctrlPr>
                          </m:funcPr>
                          <m:fName>
                            <m:sSub>
                              <m:sSubPr>
                                <m:ctrlPr>
                                  <w:rPr>
                                    <w:rFonts w:ascii="Cambria Math" w:eastAsia="宋体" w:hAnsi="Cambria Math"/>
                                    <w:noProof/>
                                    <w:sz w:val="20"/>
                                    <w:lang w:val="en-GB"/>
                                  </w:rPr>
                                </m:ctrlPr>
                              </m:sSubPr>
                              <m:e>
                                <m:r>
                                  <m:rPr>
                                    <m:sty m:val="p"/>
                                  </m:rPr>
                                  <w:rPr>
                                    <w:rFonts w:ascii="Cambria Math" w:eastAsia="宋体" w:hAnsi="Cambria Math"/>
                                    <w:noProof/>
                                    <w:sz w:val="20"/>
                                    <w:lang w:val="en-GB"/>
                                  </w:rPr>
                                  <m:t>log</m:t>
                                </m:r>
                              </m:e>
                              <m:sub>
                                <m:r>
                                  <m:rPr>
                                    <m:sty m:val="p"/>
                                  </m:rPr>
                                  <w:rPr>
                                    <w:rFonts w:ascii="Cambria Math" w:eastAsia="宋体" w:hAnsi="Cambria Math"/>
                                    <w:noProof/>
                                    <w:sz w:val="20"/>
                                    <w:lang w:val="en-GB"/>
                                  </w:rPr>
                                  <m:t>10</m:t>
                                </m:r>
                              </m:sub>
                            </m:sSub>
                          </m:fName>
                          <m:e>
                            <m:d>
                              <m:dPr>
                                <m:ctrlPr>
                                  <w:rPr>
                                    <w:rFonts w:ascii="Cambria Math" w:eastAsia="宋体" w:hAnsi="Cambria Math"/>
                                    <w:noProof/>
                                    <w:sz w:val="20"/>
                                    <w:lang w:val="en-GB"/>
                                  </w:rPr>
                                </m:ctrlPr>
                              </m:dPr>
                              <m:e>
                                <m:sSup>
                                  <m:sSupPr>
                                    <m:ctrlPr>
                                      <w:rPr>
                                        <w:rFonts w:ascii="Cambria Math" w:eastAsia="宋体" w:hAnsi="Cambria Math"/>
                                        <w:noProof/>
                                        <w:sz w:val="20"/>
                                        <w:lang w:val="en-GB"/>
                                      </w:rPr>
                                    </m:ctrlPr>
                                  </m:sSupPr>
                                  <m:e>
                                    <m:r>
                                      <m:rPr>
                                        <m:sty m:val="p"/>
                                      </m:rPr>
                                      <w:rPr>
                                        <w:rFonts w:ascii="Cambria Math" w:eastAsia="宋体" w:hAnsi="Cambria Math"/>
                                        <w:noProof/>
                                        <w:sz w:val="20"/>
                                        <w:lang w:val="en-GB"/>
                                      </w:rPr>
                                      <m:t>2</m:t>
                                    </m:r>
                                  </m:e>
                                  <m:sup>
                                    <m:r>
                                      <w:rPr>
                                        <w:rFonts w:ascii="Cambria Math" w:eastAsia="宋体" w:hAnsi="Cambria Math"/>
                                        <w:noProof/>
                                        <w:sz w:val="20"/>
                                        <w:lang w:val="en-GB"/>
                                      </w:rPr>
                                      <m:t>μ</m:t>
                                    </m:r>
                                  </m:sup>
                                </m:sSup>
                                <m:r>
                                  <m:rPr>
                                    <m:sty m:val="p"/>
                                  </m:rPr>
                                  <w:rPr>
                                    <w:rFonts w:ascii="Cambria Math" w:eastAsia="宋体" w:hAnsi="Cambria Math"/>
                                    <w:noProof/>
                                    <w:sz w:val="20"/>
                                    <w:lang w:val="en-GB"/>
                                  </w:rPr>
                                  <m:t>∙</m:t>
                                </m:r>
                                <m:sSubSup>
                                  <m:sSubSupPr>
                                    <m:ctrlPr>
                                      <w:rPr>
                                        <w:rFonts w:ascii="Cambria Math" w:eastAsia="宋体" w:hAnsi="Cambria Math"/>
                                        <w:noProof/>
                                        <w:sz w:val="20"/>
                                        <w:lang w:val="en-GB"/>
                                      </w:rPr>
                                    </m:ctrlPr>
                                  </m:sSubSupPr>
                                  <m:e>
                                    <m:r>
                                      <w:rPr>
                                        <w:rFonts w:ascii="Cambria Math" w:eastAsia="宋体" w:hAnsi="Cambria Math"/>
                                        <w:noProof/>
                                        <w:sz w:val="20"/>
                                        <w:lang w:val="en-GB"/>
                                      </w:rPr>
                                      <m:t>M</m:t>
                                    </m:r>
                                  </m:e>
                                  <m:sub>
                                    <m:r>
                                      <m:rPr>
                                        <m:sty m:val="p"/>
                                      </m:rPr>
                                      <w:rPr>
                                        <w:rFonts w:ascii="Cambria Math" w:eastAsia="宋体" w:hAnsi="Cambria Math"/>
                                        <w:noProof/>
                                        <w:sz w:val="20"/>
                                        <w:lang w:val="en-GB"/>
                                      </w:rPr>
                                      <m:t>RB,</m:t>
                                    </m:r>
                                    <m:r>
                                      <w:rPr>
                                        <w:rFonts w:ascii="Cambria Math" w:eastAsia="宋体" w:hAnsi="Cambria Math"/>
                                        <w:noProof/>
                                        <w:sz w:val="20"/>
                                        <w:lang w:val="en-GB"/>
                                      </w:rPr>
                                      <m:t>b</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sub>
                                  <m:sup>
                                    <m:r>
                                      <m:rPr>
                                        <m:sty m:val="p"/>
                                      </m:rPr>
                                      <w:rPr>
                                        <w:rFonts w:ascii="Cambria Math" w:eastAsia="宋体" w:hAnsi="Cambria Math"/>
                                        <w:noProof/>
                                        <w:sz w:val="20"/>
                                        <w:lang w:val="en-GB"/>
                                      </w:rPr>
                                      <m:t>PUSCH</m:t>
                                    </m:r>
                                  </m:sup>
                                </m:sSubSup>
                                <m:d>
                                  <m:dPr>
                                    <m:ctrlPr>
                                      <w:rPr>
                                        <w:rFonts w:ascii="Cambria Math" w:eastAsia="宋体" w:hAnsi="Cambria Math"/>
                                        <w:noProof/>
                                        <w:sz w:val="20"/>
                                        <w:lang w:val="en-GB"/>
                                      </w:rPr>
                                    </m:ctrlPr>
                                  </m:dPr>
                                  <m:e>
                                    <m:r>
                                      <w:rPr>
                                        <w:rFonts w:ascii="Cambria Math" w:eastAsia="宋体" w:hAnsi="Cambria Math"/>
                                        <w:noProof/>
                                        <w:sz w:val="20"/>
                                        <w:lang w:val="en-GB"/>
                                      </w:rPr>
                                      <m:t>i</m:t>
                                    </m:r>
                                  </m:e>
                                </m:d>
                              </m:e>
                            </m:d>
                          </m:e>
                        </m:func>
                        <m:r>
                          <m:rPr>
                            <m:sty m:val="p"/>
                          </m:rPr>
                          <w:rPr>
                            <w:rFonts w:ascii="Cambria Math" w:eastAsia="宋体" w:hAnsi="Cambria Math"/>
                            <w:noProof/>
                            <w:sz w:val="20"/>
                            <w:lang w:val="en-GB"/>
                          </w:rPr>
                          <m:t>+</m:t>
                        </m:r>
                        <m:sSub>
                          <m:sSubPr>
                            <m:ctrlPr>
                              <w:rPr>
                                <w:rFonts w:ascii="Cambria Math" w:eastAsia="宋体" w:hAnsi="Cambria Math"/>
                                <w:noProof/>
                                <w:sz w:val="20"/>
                                <w:lang w:val="en-GB"/>
                              </w:rPr>
                            </m:ctrlPr>
                          </m:sSubPr>
                          <m:e>
                            <m:r>
                              <w:rPr>
                                <w:rFonts w:ascii="Cambria Math" w:eastAsia="宋体" w:hAnsi="Cambria Math"/>
                                <w:noProof/>
                                <w:sz w:val="20"/>
                                <w:lang w:val="en-GB"/>
                              </w:rPr>
                              <m:t>α</m:t>
                            </m:r>
                          </m:e>
                          <m:sub>
                            <m:r>
                              <w:rPr>
                                <w:rFonts w:ascii="Cambria Math" w:eastAsia="宋体" w:hAnsi="Cambria Math"/>
                                <w:noProof/>
                                <w:sz w:val="20"/>
                                <w:lang w:val="en-GB"/>
                              </w:rPr>
                              <m:t>b</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sub>
                        </m:sSub>
                        <m:d>
                          <m:dPr>
                            <m:ctrlPr>
                              <w:rPr>
                                <w:rFonts w:ascii="Cambria Math" w:eastAsia="宋体" w:hAnsi="Cambria Math"/>
                                <w:noProof/>
                                <w:sz w:val="20"/>
                                <w:lang w:val="en-GB"/>
                              </w:rPr>
                            </m:ctrlPr>
                          </m:dPr>
                          <m:e>
                            <m:r>
                              <w:rPr>
                                <w:rFonts w:ascii="Cambria Math" w:eastAsia="宋体" w:hAnsi="Cambria Math"/>
                                <w:noProof/>
                                <w:sz w:val="20"/>
                                <w:lang w:val="en-GB"/>
                              </w:rPr>
                              <m:t>j</m:t>
                            </m:r>
                          </m:e>
                        </m:d>
                        <m:r>
                          <m:rPr>
                            <m:sty m:val="p"/>
                          </m:rPr>
                          <w:rPr>
                            <w:rFonts w:ascii="Cambria Math" w:eastAsia="宋体" w:hAnsi="Cambria Math"/>
                            <w:noProof/>
                            <w:sz w:val="20"/>
                            <w:lang w:val="en-GB"/>
                          </w:rPr>
                          <m:t>∙</m:t>
                        </m:r>
                        <m:sSub>
                          <m:sSubPr>
                            <m:ctrlPr>
                              <w:rPr>
                                <w:rFonts w:ascii="Cambria Math" w:eastAsia="宋体" w:hAnsi="Cambria Math"/>
                                <w:noProof/>
                                <w:sz w:val="20"/>
                                <w:lang w:val="en-GB"/>
                              </w:rPr>
                            </m:ctrlPr>
                          </m:sSubPr>
                          <m:e>
                            <m:r>
                              <w:rPr>
                                <w:rFonts w:ascii="Cambria Math" w:eastAsia="宋体" w:hAnsi="Cambria Math"/>
                                <w:noProof/>
                                <w:sz w:val="20"/>
                                <w:lang w:val="en-GB"/>
                              </w:rPr>
                              <m:t>PL</m:t>
                            </m:r>
                          </m:e>
                          <m:sub>
                            <m:r>
                              <w:rPr>
                                <w:rFonts w:ascii="Cambria Math" w:eastAsia="宋体" w:hAnsi="Cambria Math"/>
                                <w:noProof/>
                                <w:sz w:val="20"/>
                                <w:lang w:val="en-GB"/>
                              </w:rPr>
                              <m:t>b</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sub>
                        </m:sSub>
                        <m:d>
                          <m:dPr>
                            <m:ctrlPr>
                              <w:rPr>
                                <w:rFonts w:ascii="Cambria Math" w:eastAsia="宋体" w:hAnsi="Cambria Math"/>
                                <w:noProof/>
                                <w:sz w:val="20"/>
                                <w:lang w:val="en-GB"/>
                              </w:rPr>
                            </m:ctrlPr>
                          </m:dPr>
                          <m:e>
                            <m:sSub>
                              <m:sSubPr>
                                <m:ctrlPr>
                                  <w:rPr>
                                    <w:rFonts w:ascii="Cambria Math" w:eastAsia="宋体" w:hAnsi="Cambria Math"/>
                                    <w:noProof/>
                                    <w:sz w:val="20"/>
                                    <w:lang w:val="en-GB"/>
                                  </w:rPr>
                                </m:ctrlPr>
                              </m:sSubPr>
                              <m:e>
                                <m:r>
                                  <w:rPr>
                                    <w:rFonts w:ascii="Cambria Math" w:eastAsia="宋体" w:hAnsi="Cambria Math"/>
                                    <w:noProof/>
                                    <w:sz w:val="20"/>
                                    <w:lang w:val="en-GB"/>
                                  </w:rPr>
                                  <m:t>q</m:t>
                                </m:r>
                              </m:e>
                              <m:sub>
                                <m:r>
                                  <w:rPr>
                                    <w:rFonts w:ascii="Cambria Math" w:eastAsia="宋体" w:hAnsi="Cambria Math"/>
                                    <w:noProof/>
                                    <w:sz w:val="20"/>
                                    <w:lang w:val="en-GB"/>
                                  </w:rPr>
                                  <m:t>d</m:t>
                                </m:r>
                              </m:sub>
                            </m:sSub>
                          </m:e>
                        </m:d>
                        <m:r>
                          <m:rPr>
                            <m:sty m:val="p"/>
                          </m:rPr>
                          <w:rPr>
                            <w:rFonts w:ascii="Cambria Math" w:eastAsia="宋体" w:hAnsi="Cambria Math"/>
                            <w:noProof/>
                            <w:sz w:val="20"/>
                            <w:lang w:val="en-GB"/>
                          </w:rPr>
                          <m:t>+</m:t>
                        </m:r>
                        <m:sSub>
                          <m:sSubPr>
                            <m:ctrlPr>
                              <w:rPr>
                                <w:rFonts w:ascii="Cambria Math" w:eastAsia="宋体" w:hAnsi="Cambria Math"/>
                                <w:noProof/>
                                <w:sz w:val="20"/>
                                <w:lang w:val="en-GB"/>
                              </w:rPr>
                            </m:ctrlPr>
                          </m:sSubPr>
                          <m:e>
                            <m:r>
                              <m:rPr>
                                <m:sty m:val="p"/>
                              </m:rPr>
                              <w:rPr>
                                <w:rFonts w:ascii="Cambria Math" w:eastAsia="宋体" w:hAnsi="Cambria Math"/>
                                <w:noProof/>
                                <w:sz w:val="20"/>
                                <w:lang w:val="en-GB"/>
                              </w:rPr>
                              <m:t>∆</m:t>
                            </m:r>
                          </m:e>
                          <m:sub>
                            <m:r>
                              <m:rPr>
                                <m:sty m:val="p"/>
                              </m:rPr>
                              <w:rPr>
                                <w:rFonts w:ascii="Cambria Math" w:eastAsia="宋体" w:hAnsi="Cambria Math"/>
                                <w:noProof/>
                                <w:sz w:val="20"/>
                                <w:lang w:val="en-GB"/>
                              </w:rPr>
                              <m:t>TF,</m:t>
                            </m:r>
                            <m:r>
                              <w:rPr>
                                <w:rFonts w:ascii="Cambria Math" w:eastAsia="宋体" w:hAnsi="Cambria Math"/>
                                <w:noProof/>
                                <w:sz w:val="20"/>
                                <w:lang w:val="en-GB"/>
                              </w:rPr>
                              <m:t>b</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sub>
                        </m:sSub>
                        <m:d>
                          <m:dPr>
                            <m:ctrlPr>
                              <w:rPr>
                                <w:rFonts w:ascii="Cambria Math" w:eastAsia="宋体" w:hAnsi="Cambria Math"/>
                                <w:noProof/>
                                <w:sz w:val="20"/>
                                <w:lang w:val="en-GB"/>
                              </w:rPr>
                            </m:ctrlPr>
                          </m:dPr>
                          <m:e>
                            <m:r>
                              <w:rPr>
                                <w:rFonts w:ascii="Cambria Math" w:eastAsia="宋体" w:hAnsi="Cambria Math"/>
                                <w:noProof/>
                                <w:sz w:val="20"/>
                                <w:lang w:val="en-GB"/>
                              </w:rPr>
                              <m:t>i</m:t>
                            </m:r>
                          </m:e>
                        </m:d>
                        <m:r>
                          <m:rPr>
                            <m:sty m:val="p"/>
                          </m:rPr>
                          <w:rPr>
                            <w:rFonts w:ascii="Cambria Math" w:eastAsia="宋体" w:hAnsi="Cambria Math"/>
                            <w:noProof/>
                            <w:sz w:val="20"/>
                            <w:lang w:val="en-GB"/>
                          </w:rPr>
                          <m:t>+</m:t>
                        </m:r>
                        <m:sSub>
                          <m:sSubPr>
                            <m:ctrlPr>
                              <w:rPr>
                                <w:rFonts w:ascii="Cambria Math" w:eastAsia="宋体" w:hAnsi="Cambria Math"/>
                                <w:iCs/>
                                <w:noProof/>
                                <w:sz w:val="20"/>
                                <w:lang w:val="en-GB"/>
                              </w:rPr>
                            </m:ctrlPr>
                          </m:sSubPr>
                          <m:e>
                            <m:r>
                              <w:rPr>
                                <w:rFonts w:ascii="Cambria Math" w:eastAsia="宋体" w:hAnsi="Cambria Math"/>
                                <w:noProof/>
                                <w:sz w:val="20"/>
                                <w:lang w:val="en-GB"/>
                              </w:rPr>
                              <m:t>f</m:t>
                            </m:r>
                          </m:e>
                          <m:sub>
                            <m:r>
                              <w:rPr>
                                <w:rFonts w:ascii="Cambria Math" w:eastAsia="宋体" w:hAnsi="Cambria Math"/>
                                <w:noProof/>
                                <w:sz w:val="20"/>
                                <w:lang w:val="en-GB"/>
                              </w:rPr>
                              <m:t>b</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sub>
                        </m:sSub>
                        <m:d>
                          <m:dPr>
                            <m:ctrlPr>
                              <w:rPr>
                                <w:rFonts w:ascii="Cambria Math" w:eastAsia="宋体" w:hAnsi="Cambria Math"/>
                                <w:noProof/>
                                <w:sz w:val="20"/>
                                <w:lang w:val="en-GB"/>
                              </w:rPr>
                            </m:ctrlPr>
                          </m:dPr>
                          <m:e>
                            <m:r>
                              <w:rPr>
                                <w:rFonts w:ascii="Cambria Math" w:eastAsia="宋体" w:hAnsi="Cambria Math"/>
                                <w:noProof/>
                                <w:sz w:val="20"/>
                                <w:lang w:val="en-GB"/>
                              </w:rPr>
                              <m:t>i</m:t>
                            </m:r>
                            <m:r>
                              <m:rPr>
                                <m:sty m:val="p"/>
                              </m:rPr>
                              <w:rPr>
                                <w:rFonts w:ascii="Cambria Math" w:eastAsia="宋体" w:hAnsi="Cambria Math"/>
                                <w:noProof/>
                                <w:sz w:val="20"/>
                                <w:lang w:val="en-GB"/>
                              </w:rPr>
                              <m:t>,</m:t>
                            </m:r>
                            <m:r>
                              <w:rPr>
                                <w:rFonts w:ascii="Cambria Math" w:eastAsia="宋体" w:hAnsi="Cambria Math"/>
                                <w:noProof/>
                                <w:sz w:val="20"/>
                                <w:lang w:val="en-GB"/>
                              </w:rPr>
                              <m:t>l</m:t>
                            </m:r>
                          </m:e>
                        </m:d>
                        <m:r>
                          <m:rPr>
                            <m:sty m:val="p"/>
                          </m:rPr>
                          <w:rPr>
                            <w:rFonts w:ascii="Cambria Math" w:eastAsia="宋体" w:hAnsi="Cambria Math"/>
                            <w:noProof/>
                            <w:sz w:val="20"/>
                            <w:lang w:val="en-GB"/>
                          </w:rPr>
                          <m:t xml:space="preserve">  </m:t>
                        </m:r>
                      </m:e>
                    </m:mr>
                  </m:m>
                </m:e>
              </m:d>
            </m:oMath>
            <w:r w:rsidR="009D7C7E" w:rsidRPr="009D7C7E">
              <w:rPr>
                <w:rFonts w:eastAsia="宋体"/>
                <w:noProof/>
                <w:sz w:val="20"/>
                <w:lang w:val="en-GB"/>
              </w:rPr>
              <w:t xml:space="preserve"> [dBm]</w:t>
            </w:r>
          </w:p>
          <w:p w14:paraId="6FD7AEDF" w14:textId="77777777" w:rsidR="009D7C7E" w:rsidRPr="009D7C7E" w:rsidRDefault="009D7C7E" w:rsidP="00C5121E">
            <w:pPr>
              <w:autoSpaceDE/>
              <w:autoSpaceDN/>
              <w:adjustRightInd/>
              <w:spacing w:after="180"/>
              <w:ind w:left="568" w:hanging="284"/>
              <w:jc w:val="left"/>
              <w:rPr>
                <w:rFonts w:eastAsia="宋体"/>
                <w:sz w:val="20"/>
                <w:lang w:val="x-none"/>
              </w:rPr>
            </w:pPr>
            <w:r w:rsidRPr="009D7C7E">
              <w:rPr>
                <w:rFonts w:eastAsia="宋体"/>
                <w:sz w:val="20"/>
                <w:lang w:val="x-none"/>
              </w:rPr>
              <w:t>-</w:t>
            </w:r>
            <w:r w:rsidRPr="009D7C7E">
              <w:rPr>
                <w:rFonts w:eastAsia="宋体"/>
                <w:sz w:val="20"/>
                <w:lang w:val="x-none"/>
              </w:rPr>
              <w:tab/>
              <w:t>else,</w:t>
            </w:r>
            <w:r w:rsidRPr="009D7C7E">
              <w:rPr>
                <w:rFonts w:eastAsia="PMingLiU"/>
                <w:sz w:val="20"/>
                <w:lang w:val="x-none" w:eastAsia="zh-TW"/>
              </w:rPr>
              <w:t xml:space="preserve"> the UE </w:t>
            </w:r>
            <w:r w:rsidRPr="009D7C7E">
              <w:rPr>
                <w:rFonts w:eastAsia="宋体"/>
                <w:sz w:val="20"/>
                <w:lang w:val="x-none"/>
              </w:rPr>
              <w:t xml:space="preserve">determines the PUSCH transmission power </w:t>
            </w:r>
            <m:oMath>
              <m:sSub>
                <m:sSubPr>
                  <m:ctrlPr>
                    <w:rPr>
                      <w:rFonts w:ascii="Cambria Math" w:eastAsia="宋体" w:hAnsi="Cambria Math"/>
                      <w:iCs/>
                      <w:sz w:val="20"/>
                      <w:lang w:val="x-none"/>
                    </w:rPr>
                  </m:ctrlPr>
                </m:sSubPr>
                <m:e>
                  <m:r>
                    <w:rPr>
                      <w:rFonts w:ascii="Cambria Math" w:eastAsia="宋体" w:hAnsi="Cambria Math"/>
                      <w:sz w:val="20"/>
                      <w:lang w:val="x-none"/>
                    </w:rPr>
                    <m:t>P</m:t>
                  </m:r>
                </m:e>
                <m:sub>
                  <m:r>
                    <m:rPr>
                      <m:nor/>
                    </m:rPr>
                    <w:rPr>
                      <w:rFonts w:eastAsia="宋体"/>
                      <w:iCs/>
                      <w:sz w:val="20"/>
                      <w:lang w:val="x-none"/>
                    </w:rPr>
                    <m:t>PUSCH</m:t>
                  </m:r>
                  <m:r>
                    <m:rPr>
                      <m:sty m:val="p"/>
                    </m:rPr>
                    <w:rPr>
                      <w:rFonts w:ascii="Cambria Math" w:eastAsia="宋体" w:hAnsi="Cambria Math"/>
                      <w:sz w:val="20"/>
                      <w:lang w:val="x-none"/>
                    </w:rPr>
                    <m:t>,</m:t>
                  </m:r>
                  <m:r>
                    <w:rPr>
                      <w:rFonts w:ascii="Cambria Math" w:eastAsia="宋体" w:hAnsi="Cambria Math"/>
                      <w:sz w:val="20"/>
                      <w:lang w:val="x-none"/>
                    </w:rPr>
                    <m:t>b</m:t>
                  </m:r>
                  <m:r>
                    <m:rPr>
                      <m:sty m:val="p"/>
                    </m:rPr>
                    <w:rPr>
                      <w:rFonts w:ascii="Cambria Math" w:eastAsia="宋体" w:hAnsi="Cambria Math"/>
                      <w:sz w:val="20"/>
                      <w:lang w:val="x-none"/>
                    </w:rPr>
                    <m:t>,</m:t>
                  </m:r>
                  <m:r>
                    <w:rPr>
                      <w:rFonts w:ascii="Cambria Math" w:eastAsia="宋体" w:hAnsi="Cambria Math"/>
                      <w:sz w:val="20"/>
                      <w:lang w:val="x-none"/>
                    </w:rPr>
                    <m:t>f</m:t>
                  </m:r>
                  <m:r>
                    <m:rPr>
                      <m:sty m:val="p"/>
                    </m:rPr>
                    <w:rPr>
                      <w:rFonts w:ascii="Cambria Math" w:eastAsia="宋体" w:hAnsi="Cambria Math"/>
                      <w:sz w:val="20"/>
                      <w:lang w:val="x-none"/>
                    </w:rPr>
                    <m:t>,</m:t>
                  </m:r>
                  <m:r>
                    <w:rPr>
                      <w:rFonts w:ascii="Cambria Math" w:eastAsia="宋体" w:hAnsi="Cambria Math"/>
                      <w:sz w:val="20"/>
                      <w:lang w:val="x-none"/>
                    </w:rPr>
                    <m:t>c</m:t>
                  </m:r>
                </m:sub>
              </m:sSub>
              <m:r>
                <m:rPr>
                  <m:sty m:val="p"/>
                </m:rPr>
                <w:rPr>
                  <w:rFonts w:ascii="Cambria Math" w:eastAsia="宋体" w:hAnsi="Cambria Math"/>
                  <w:sz w:val="20"/>
                  <w:lang w:val="x-none"/>
                </w:rPr>
                <m:t>(</m:t>
              </m:r>
              <m:r>
                <w:rPr>
                  <w:rFonts w:ascii="Cambria Math" w:eastAsia="宋体" w:hAnsi="Cambria Math"/>
                  <w:sz w:val="20"/>
                  <w:lang w:val="x-none"/>
                </w:rPr>
                <m:t>i</m:t>
              </m:r>
              <m:r>
                <m:rPr>
                  <m:sty m:val="p"/>
                </m:rPr>
                <w:rPr>
                  <w:rFonts w:ascii="Cambria Math" w:eastAsia="宋体" w:hAnsi="Cambria Math"/>
                  <w:sz w:val="20"/>
                  <w:lang w:val="x-none"/>
                </w:rPr>
                <m:t>,</m:t>
              </m:r>
              <m:r>
                <w:rPr>
                  <w:rFonts w:ascii="Cambria Math" w:eastAsia="宋体" w:hAnsi="Cambria Math"/>
                  <w:sz w:val="20"/>
                  <w:lang w:val="x-none"/>
                </w:rPr>
                <m:t>j</m:t>
              </m:r>
              <m:r>
                <m:rPr>
                  <m:sty m:val="p"/>
                </m:rPr>
                <w:rPr>
                  <w:rFonts w:ascii="Cambria Math" w:eastAsia="宋体" w:hAnsi="Cambria Math"/>
                  <w:sz w:val="20"/>
                  <w:lang w:val="x-none"/>
                </w:rPr>
                <m:t>,</m:t>
              </m:r>
              <m:sSub>
                <m:sSubPr>
                  <m:ctrlPr>
                    <w:rPr>
                      <w:rFonts w:ascii="Cambria Math" w:eastAsia="宋体" w:hAnsi="Cambria Math"/>
                      <w:iCs/>
                      <w:sz w:val="20"/>
                      <w:lang w:val="x-none"/>
                    </w:rPr>
                  </m:ctrlPr>
                </m:sSubPr>
                <m:e>
                  <m:r>
                    <w:rPr>
                      <w:rFonts w:ascii="Cambria Math" w:eastAsia="宋体" w:hAnsi="Cambria Math"/>
                      <w:sz w:val="20"/>
                      <w:lang w:val="x-none"/>
                    </w:rPr>
                    <m:t>q</m:t>
                  </m:r>
                </m:e>
                <m:sub>
                  <m:r>
                    <w:rPr>
                      <w:rFonts w:ascii="Cambria Math" w:eastAsia="宋体" w:hAnsi="Cambria Math"/>
                      <w:sz w:val="20"/>
                      <w:lang w:val="x-none"/>
                    </w:rPr>
                    <m:t>d</m:t>
                  </m:r>
                </m:sub>
              </m:sSub>
              <m:r>
                <m:rPr>
                  <m:sty m:val="p"/>
                </m:rPr>
                <w:rPr>
                  <w:rFonts w:ascii="Cambria Math" w:eastAsia="宋体" w:hAnsi="Cambria Math"/>
                  <w:sz w:val="20"/>
                  <w:lang w:val="x-none"/>
                </w:rPr>
                <m:t>,</m:t>
              </m:r>
              <m:r>
                <w:rPr>
                  <w:rFonts w:ascii="Cambria Math" w:eastAsia="宋体" w:hAnsi="Cambria Math"/>
                  <w:sz w:val="20"/>
                  <w:lang w:val="x-none"/>
                </w:rPr>
                <m:t>l</m:t>
              </m:r>
              <m:r>
                <m:rPr>
                  <m:sty m:val="p"/>
                </m:rPr>
                <w:rPr>
                  <w:rFonts w:ascii="Cambria Math" w:eastAsia="宋体" w:hAnsi="Cambria Math"/>
                  <w:sz w:val="20"/>
                  <w:lang w:val="x-none"/>
                </w:rPr>
                <m:t>)</m:t>
              </m:r>
            </m:oMath>
            <w:r w:rsidRPr="009D7C7E">
              <w:rPr>
                <w:rFonts w:eastAsia="宋体"/>
                <w:sz w:val="20"/>
                <w:lang w:val="x-none"/>
              </w:rPr>
              <w:t xml:space="preserve"> in PUSCH transmission occasion </w:t>
            </w:r>
            <m:oMath>
              <m:r>
                <w:rPr>
                  <w:rFonts w:ascii="Cambria Math" w:eastAsia="宋体" w:hAnsi="Cambria Math"/>
                  <w:sz w:val="20"/>
                  <w:lang w:val="x-none"/>
                </w:rPr>
                <m:t>i</m:t>
              </m:r>
            </m:oMath>
            <w:r w:rsidRPr="009D7C7E">
              <w:rPr>
                <w:rFonts w:eastAsia="宋体"/>
                <w:iCs/>
                <w:sz w:val="20"/>
                <w:lang w:val="x-none"/>
              </w:rPr>
              <w:t xml:space="preserve"> </w:t>
            </w:r>
            <w:r w:rsidRPr="009D7C7E">
              <w:rPr>
                <w:rFonts w:eastAsia="宋体"/>
                <w:sz w:val="20"/>
                <w:lang w:val="x-none"/>
              </w:rPr>
              <w:t>as</w:t>
            </w:r>
          </w:p>
          <w:p w14:paraId="405C9527" w14:textId="77777777" w:rsidR="009D7C7E" w:rsidRPr="009D7C7E" w:rsidRDefault="00BD76F6" w:rsidP="00C5121E">
            <w:pPr>
              <w:keepLines/>
              <w:tabs>
                <w:tab w:val="center" w:pos="4536"/>
                <w:tab w:val="right" w:pos="9072"/>
              </w:tabs>
              <w:autoSpaceDE/>
              <w:autoSpaceDN/>
              <w:adjustRightInd/>
              <w:spacing w:after="180"/>
              <w:jc w:val="left"/>
              <w:rPr>
                <w:rFonts w:eastAsia="宋体"/>
                <w:noProof/>
                <w:sz w:val="20"/>
                <w:lang w:val="en-GB"/>
              </w:rPr>
            </w:pPr>
            <m:oMath>
              <m:sSub>
                <m:sSubPr>
                  <m:ctrlPr>
                    <w:rPr>
                      <w:rFonts w:ascii="Cambria Math" w:eastAsia="宋体" w:hAnsi="Cambria Math"/>
                      <w:iCs/>
                      <w:noProof/>
                      <w:sz w:val="20"/>
                      <w:lang w:val="en-GB"/>
                    </w:rPr>
                  </m:ctrlPr>
                </m:sSubPr>
                <m:e>
                  <m:r>
                    <w:rPr>
                      <w:rFonts w:ascii="Cambria Math" w:eastAsia="宋体" w:hAnsi="Cambria Math"/>
                      <w:noProof/>
                      <w:sz w:val="20"/>
                      <w:lang w:val="en-GB"/>
                    </w:rPr>
                    <m:t>P</m:t>
                  </m:r>
                </m:e>
                <m:sub>
                  <m:r>
                    <m:rPr>
                      <m:nor/>
                    </m:rPr>
                    <w:rPr>
                      <w:rFonts w:eastAsia="宋体"/>
                      <w:iCs/>
                      <w:noProof/>
                      <w:sz w:val="20"/>
                      <w:lang w:val="de-DE"/>
                    </w:rPr>
                    <m:t>PUSCH</m:t>
                  </m:r>
                  <m:r>
                    <m:rPr>
                      <m:sty m:val="p"/>
                    </m:rPr>
                    <w:rPr>
                      <w:rFonts w:ascii="Cambria Math" w:eastAsia="宋体" w:hAnsi="Cambria Math"/>
                      <w:noProof/>
                      <w:sz w:val="20"/>
                      <w:lang w:val="de-DE"/>
                    </w:rPr>
                    <m:t>,</m:t>
                  </m:r>
                  <m:r>
                    <w:rPr>
                      <w:rFonts w:ascii="Cambria Math" w:eastAsia="宋体" w:hAnsi="Cambria Math"/>
                      <w:noProof/>
                      <w:sz w:val="20"/>
                      <w:lang w:val="en-GB"/>
                    </w:rPr>
                    <m:t>b</m:t>
                  </m:r>
                  <m:r>
                    <m:rPr>
                      <m:sty m:val="p"/>
                    </m:rPr>
                    <w:rPr>
                      <w:rFonts w:ascii="Cambria Math" w:eastAsia="宋体" w:hAnsi="Cambria Math"/>
                      <w:noProof/>
                      <w:sz w:val="20"/>
                      <w:lang w:val="de-DE"/>
                    </w:rPr>
                    <m:t>,</m:t>
                  </m:r>
                  <m:r>
                    <w:rPr>
                      <w:rFonts w:ascii="Cambria Math" w:eastAsia="宋体" w:hAnsi="Cambria Math"/>
                      <w:noProof/>
                      <w:sz w:val="20"/>
                      <w:lang w:val="en-GB"/>
                    </w:rPr>
                    <m:t>f</m:t>
                  </m:r>
                  <m:r>
                    <m:rPr>
                      <m:sty m:val="p"/>
                    </m:rPr>
                    <w:rPr>
                      <w:rFonts w:ascii="Cambria Math" w:eastAsia="宋体" w:hAnsi="Cambria Math"/>
                      <w:noProof/>
                      <w:sz w:val="20"/>
                      <w:lang w:val="de-DE"/>
                    </w:rPr>
                    <m:t>,</m:t>
                  </m:r>
                  <m:r>
                    <w:rPr>
                      <w:rFonts w:ascii="Cambria Math" w:eastAsia="宋体" w:hAnsi="Cambria Math"/>
                      <w:noProof/>
                      <w:sz w:val="20"/>
                      <w:lang w:val="en-GB"/>
                    </w:rPr>
                    <m:t>c</m:t>
                  </m:r>
                </m:sub>
              </m:sSub>
              <m:d>
                <m:dPr>
                  <m:ctrlPr>
                    <w:rPr>
                      <w:rFonts w:ascii="Cambria Math" w:eastAsia="宋体" w:hAnsi="Cambria Math"/>
                      <w:noProof/>
                      <w:sz w:val="20"/>
                      <w:lang w:val="en-GB"/>
                    </w:rPr>
                  </m:ctrlPr>
                </m:dPr>
                <m:e>
                  <m:r>
                    <w:rPr>
                      <w:rFonts w:ascii="Cambria Math" w:eastAsia="宋体" w:hAnsi="Cambria Math"/>
                      <w:noProof/>
                      <w:sz w:val="20"/>
                      <w:lang w:val="en-GB"/>
                    </w:rPr>
                    <m:t>i</m:t>
                  </m:r>
                  <m:r>
                    <m:rPr>
                      <m:sty m:val="p"/>
                    </m:rPr>
                    <w:rPr>
                      <w:rFonts w:ascii="Cambria Math" w:eastAsia="宋体" w:hAnsi="Cambria Math"/>
                      <w:noProof/>
                      <w:sz w:val="20"/>
                      <w:lang w:val="de-DE"/>
                    </w:rPr>
                    <m:t>,</m:t>
                  </m:r>
                  <m:r>
                    <w:rPr>
                      <w:rFonts w:ascii="Cambria Math" w:eastAsia="宋体" w:hAnsi="Cambria Math"/>
                      <w:noProof/>
                      <w:sz w:val="20"/>
                      <w:lang w:val="en-GB"/>
                    </w:rPr>
                    <m:t>j</m:t>
                  </m:r>
                  <m:r>
                    <m:rPr>
                      <m:sty m:val="p"/>
                    </m:rPr>
                    <w:rPr>
                      <w:rFonts w:ascii="Cambria Math" w:eastAsia="宋体" w:hAnsi="Cambria Math"/>
                      <w:noProof/>
                      <w:sz w:val="20"/>
                      <w:lang w:val="de-DE"/>
                    </w:rPr>
                    <m:t>,</m:t>
                  </m:r>
                  <m:sSub>
                    <m:sSubPr>
                      <m:ctrlPr>
                        <w:rPr>
                          <w:rFonts w:ascii="Cambria Math" w:eastAsia="宋体" w:hAnsi="Cambria Math"/>
                          <w:iCs/>
                          <w:noProof/>
                          <w:sz w:val="20"/>
                          <w:lang w:val="en-GB"/>
                        </w:rPr>
                      </m:ctrlPr>
                    </m:sSubPr>
                    <m:e>
                      <m:r>
                        <w:rPr>
                          <w:rFonts w:ascii="Cambria Math" w:eastAsia="宋体" w:hAnsi="Cambria Math"/>
                          <w:noProof/>
                          <w:sz w:val="20"/>
                          <w:lang w:val="en-GB"/>
                        </w:rPr>
                        <m:t>q</m:t>
                      </m:r>
                    </m:e>
                    <m:sub>
                      <m:r>
                        <w:rPr>
                          <w:rFonts w:ascii="Cambria Math" w:eastAsia="宋体" w:hAnsi="Cambria Math"/>
                          <w:noProof/>
                          <w:sz w:val="20"/>
                          <w:lang w:val="en-GB"/>
                        </w:rPr>
                        <m:t>d</m:t>
                      </m:r>
                    </m:sub>
                  </m:sSub>
                  <m:r>
                    <m:rPr>
                      <m:sty m:val="p"/>
                    </m:rPr>
                    <w:rPr>
                      <w:rFonts w:ascii="Cambria Math" w:eastAsia="宋体" w:hAnsi="Cambria Math"/>
                      <w:noProof/>
                      <w:sz w:val="20"/>
                      <w:lang w:val="de-DE"/>
                    </w:rPr>
                    <m:t>,</m:t>
                  </m:r>
                  <m:r>
                    <w:rPr>
                      <w:rFonts w:ascii="Cambria Math" w:eastAsia="宋体" w:hAnsi="Cambria Math"/>
                      <w:noProof/>
                      <w:sz w:val="20"/>
                      <w:lang w:val="en-GB"/>
                    </w:rPr>
                    <m:t>l</m:t>
                  </m:r>
                </m:e>
              </m:d>
              <m:r>
                <m:rPr>
                  <m:sty m:val="p"/>
                </m:rPr>
                <w:rPr>
                  <w:rFonts w:ascii="Cambria Math" w:eastAsia="宋体" w:hAnsi="Cambria Math"/>
                  <w:noProof/>
                  <w:sz w:val="20"/>
                  <w:lang w:val="de-DE"/>
                </w:rPr>
                <m:t>=</m:t>
              </m:r>
              <m:r>
                <m:rPr>
                  <m:sty m:val="p"/>
                </m:rPr>
                <w:rPr>
                  <w:rFonts w:ascii="Cambria Math" w:eastAsia="宋体" w:hAnsi="Cambria Math"/>
                  <w:noProof/>
                  <w:sz w:val="20"/>
                  <w:lang w:val="en-GB"/>
                </w:rPr>
                <m:t>min</m:t>
              </m:r>
              <m:d>
                <m:dPr>
                  <m:begChr m:val="{"/>
                  <m:endChr m:val="}"/>
                  <m:ctrlPr>
                    <w:rPr>
                      <w:rFonts w:ascii="Cambria Math" w:eastAsia="宋体" w:hAnsi="Cambria Math"/>
                      <w:noProof/>
                      <w:sz w:val="20"/>
                      <w:lang w:val="en-GB"/>
                    </w:rPr>
                  </m:ctrlPr>
                </m:dPr>
                <m:e>
                  <m:m>
                    <m:mPr>
                      <m:mcs>
                        <m:mc>
                          <m:mcPr>
                            <m:count m:val="1"/>
                            <m:mcJc m:val="center"/>
                          </m:mcPr>
                        </m:mc>
                      </m:mcs>
                      <m:ctrlPr>
                        <w:rPr>
                          <w:rFonts w:ascii="Cambria Math" w:eastAsia="宋体" w:hAnsi="Cambria Math"/>
                          <w:noProof/>
                          <w:sz w:val="20"/>
                          <w:lang w:val="en-GB"/>
                        </w:rPr>
                      </m:ctrlPr>
                    </m:mPr>
                    <m:mr>
                      <m:e>
                        <m:sSub>
                          <m:sSubPr>
                            <m:ctrlPr>
                              <w:rPr>
                                <w:rFonts w:ascii="Cambria Math" w:eastAsia="宋体" w:hAnsi="Cambria Math"/>
                                <w:iCs/>
                                <w:noProof/>
                                <w:sz w:val="20"/>
                                <w:lang w:val="en-GB"/>
                              </w:rPr>
                            </m:ctrlPr>
                          </m:sSubPr>
                          <m:e>
                            <m:r>
                              <w:rPr>
                                <w:rFonts w:ascii="Cambria Math" w:eastAsia="宋体" w:hAnsi="Cambria Math"/>
                                <w:noProof/>
                                <w:sz w:val="20"/>
                                <w:lang w:val="en-GB"/>
                              </w:rPr>
                              <m:t>P</m:t>
                            </m:r>
                          </m:e>
                          <m:sub>
                            <m:r>
                              <m:rPr>
                                <m:nor/>
                              </m:rPr>
                              <w:rPr>
                                <w:rFonts w:eastAsia="宋体"/>
                                <w:iCs/>
                                <w:noProof/>
                                <w:sz w:val="20"/>
                                <w:lang w:val="en-GB"/>
                              </w:rPr>
                              <m:t>CMAX</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sub>
                        </m:sSub>
                        <m:d>
                          <m:dPr>
                            <m:ctrlPr>
                              <w:rPr>
                                <w:rFonts w:ascii="Cambria Math" w:eastAsia="宋体" w:hAnsi="Cambria Math"/>
                                <w:noProof/>
                                <w:sz w:val="20"/>
                                <w:lang w:val="en-GB"/>
                              </w:rPr>
                            </m:ctrlPr>
                          </m:dPr>
                          <m:e>
                            <m:r>
                              <w:rPr>
                                <w:rFonts w:ascii="Cambria Math" w:eastAsia="宋体" w:hAnsi="Cambria Math"/>
                                <w:noProof/>
                                <w:sz w:val="20"/>
                                <w:lang w:val="en-GB"/>
                              </w:rPr>
                              <m:t>i</m:t>
                            </m:r>
                          </m:e>
                        </m:d>
                      </m:e>
                    </m:mr>
                    <m:mr>
                      <m:e>
                        <m:sSub>
                          <m:sSubPr>
                            <m:ctrlPr>
                              <w:rPr>
                                <w:rFonts w:ascii="Cambria Math" w:eastAsia="宋体" w:hAnsi="Cambria Math"/>
                                <w:iCs/>
                                <w:noProof/>
                                <w:sz w:val="20"/>
                                <w:lang w:val="en-GB"/>
                              </w:rPr>
                            </m:ctrlPr>
                          </m:sSubPr>
                          <m:e>
                            <m:r>
                              <w:rPr>
                                <w:rFonts w:ascii="Cambria Math" w:eastAsia="宋体" w:hAnsi="Cambria Math"/>
                                <w:noProof/>
                                <w:sz w:val="20"/>
                                <w:lang w:val="en-GB"/>
                              </w:rPr>
                              <m:t>P</m:t>
                            </m:r>
                          </m:e>
                          <m:sub>
                            <m:r>
                              <m:rPr>
                                <m:sty m:val="p"/>
                              </m:rPr>
                              <w:rPr>
                                <w:rFonts w:ascii="Cambria Math" w:eastAsia="宋体" w:hAnsi="Cambria Math"/>
                                <w:noProof/>
                                <w:sz w:val="20"/>
                                <w:lang w:val="en-GB"/>
                              </w:rPr>
                              <m:t>O_PUSCH,</m:t>
                            </m:r>
                            <m:r>
                              <w:rPr>
                                <w:rFonts w:ascii="Cambria Math" w:eastAsia="宋体" w:hAnsi="Cambria Math"/>
                                <w:noProof/>
                                <w:sz w:val="20"/>
                                <w:lang w:val="en-GB"/>
                              </w:rPr>
                              <m:t>b</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sub>
                        </m:sSub>
                        <m:d>
                          <m:dPr>
                            <m:ctrlPr>
                              <w:rPr>
                                <w:rFonts w:ascii="Cambria Math" w:eastAsia="宋体" w:hAnsi="Cambria Math"/>
                                <w:noProof/>
                                <w:sz w:val="20"/>
                                <w:lang w:val="en-GB"/>
                              </w:rPr>
                            </m:ctrlPr>
                          </m:dPr>
                          <m:e>
                            <m:r>
                              <w:rPr>
                                <w:rFonts w:ascii="Cambria Math" w:eastAsia="宋体" w:hAnsi="Cambria Math"/>
                                <w:noProof/>
                                <w:sz w:val="20"/>
                                <w:lang w:val="en-GB"/>
                              </w:rPr>
                              <m:t>j</m:t>
                            </m:r>
                          </m:e>
                        </m:d>
                        <m:r>
                          <m:rPr>
                            <m:sty m:val="p"/>
                          </m:rPr>
                          <w:rPr>
                            <w:rFonts w:ascii="Cambria Math" w:eastAsia="宋体" w:hAnsi="Cambria Math"/>
                            <w:noProof/>
                            <w:sz w:val="20"/>
                            <w:lang w:val="en-GB"/>
                          </w:rPr>
                          <m:t>+10</m:t>
                        </m:r>
                        <m:func>
                          <m:funcPr>
                            <m:ctrlPr>
                              <w:rPr>
                                <w:rFonts w:ascii="Cambria Math" w:eastAsia="宋体" w:hAnsi="Cambria Math"/>
                                <w:noProof/>
                                <w:sz w:val="20"/>
                                <w:lang w:val="en-GB"/>
                              </w:rPr>
                            </m:ctrlPr>
                          </m:funcPr>
                          <m:fName>
                            <m:sSub>
                              <m:sSubPr>
                                <m:ctrlPr>
                                  <w:rPr>
                                    <w:rFonts w:ascii="Cambria Math" w:eastAsia="宋体" w:hAnsi="Cambria Math"/>
                                    <w:noProof/>
                                    <w:sz w:val="20"/>
                                    <w:lang w:val="en-GB"/>
                                  </w:rPr>
                                </m:ctrlPr>
                              </m:sSubPr>
                              <m:e>
                                <m:r>
                                  <m:rPr>
                                    <m:sty m:val="p"/>
                                  </m:rPr>
                                  <w:rPr>
                                    <w:rFonts w:ascii="Cambria Math" w:eastAsia="宋体" w:hAnsi="Cambria Math"/>
                                    <w:noProof/>
                                    <w:sz w:val="20"/>
                                    <w:lang w:val="en-GB"/>
                                  </w:rPr>
                                  <m:t>log</m:t>
                                </m:r>
                              </m:e>
                              <m:sub>
                                <m:r>
                                  <m:rPr>
                                    <m:sty m:val="p"/>
                                  </m:rPr>
                                  <w:rPr>
                                    <w:rFonts w:ascii="Cambria Math" w:eastAsia="宋体" w:hAnsi="Cambria Math"/>
                                    <w:noProof/>
                                    <w:sz w:val="20"/>
                                    <w:lang w:val="en-GB"/>
                                  </w:rPr>
                                  <m:t>10</m:t>
                                </m:r>
                              </m:sub>
                            </m:sSub>
                          </m:fName>
                          <m:e>
                            <m:d>
                              <m:dPr>
                                <m:ctrlPr>
                                  <w:rPr>
                                    <w:rFonts w:ascii="Cambria Math" w:eastAsia="宋体" w:hAnsi="Cambria Math"/>
                                    <w:noProof/>
                                    <w:sz w:val="20"/>
                                    <w:lang w:val="en-GB"/>
                                  </w:rPr>
                                </m:ctrlPr>
                              </m:dPr>
                              <m:e>
                                <m:sSup>
                                  <m:sSupPr>
                                    <m:ctrlPr>
                                      <w:rPr>
                                        <w:rFonts w:ascii="Cambria Math" w:eastAsia="宋体" w:hAnsi="Cambria Math"/>
                                        <w:noProof/>
                                        <w:sz w:val="20"/>
                                        <w:lang w:val="en-GB"/>
                                      </w:rPr>
                                    </m:ctrlPr>
                                  </m:sSupPr>
                                  <m:e>
                                    <m:r>
                                      <m:rPr>
                                        <m:sty m:val="p"/>
                                      </m:rPr>
                                      <w:rPr>
                                        <w:rFonts w:ascii="Cambria Math" w:eastAsia="宋体" w:hAnsi="Cambria Math"/>
                                        <w:noProof/>
                                        <w:sz w:val="20"/>
                                        <w:lang w:val="en-GB"/>
                                      </w:rPr>
                                      <m:t>2</m:t>
                                    </m:r>
                                  </m:e>
                                  <m:sup>
                                    <m:r>
                                      <w:rPr>
                                        <w:rFonts w:ascii="Cambria Math" w:eastAsia="宋体" w:hAnsi="Cambria Math"/>
                                        <w:noProof/>
                                        <w:sz w:val="20"/>
                                        <w:lang w:val="en-GB"/>
                                      </w:rPr>
                                      <m:t>μ</m:t>
                                    </m:r>
                                  </m:sup>
                                </m:sSup>
                                <m:r>
                                  <m:rPr>
                                    <m:sty m:val="p"/>
                                  </m:rPr>
                                  <w:rPr>
                                    <w:rFonts w:ascii="Cambria Math" w:eastAsia="宋体" w:hAnsi="Cambria Math"/>
                                    <w:noProof/>
                                    <w:sz w:val="20"/>
                                    <w:lang w:val="en-GB"/>
                                  </w:rPr>
                                  <m:t>∙</m:t>
                                </m:r>
                                <m:sSubSup>
                                  <m:sSubSupPr>
                                    <m:ctrlPr>
                                      <w:rPr>
                                        <w:rFonts w:ascii="Cambria Math" w:eastAsia="宋体" w:hAnsi="Cambria Math"/>
                                        <w:noProof/>
                                        <w:sz w:val="20"/>
                                        <w:lang w:val="en-GB"/>
                                      </w:rPr>
                                    </m:ctrlPr>
                                  </m:sSubSupPr>
                                  <m:e>
                                    <m:r>
                                      <w:rPr>
                                        <w:rFonts w:ascii="Cambria Math" w:eastAsia="宋体" w:hAnsi="Cambria Math"/>
                                        <w:noProof/>
                                        <w:sz w:val="20"/>
                                        <w:lang w:val="en-GB"/>
                                      </w:rPr>
                                      <m:t>M</m:t>
                                    </m:r>
                                  </m:e>
                                  <m:sub>
                                    <m:r>
                                      <m:rPr>
                                        <m:sty m:val="p"/>
                                      </m:rPr>
                                      <w:rPr>
                                        <w:rFonts w:ascii="Cambria Math" w:eastAsia="宋体" w:hAnsi="Cambria Math"/>
                                        <w:noProof/>
                                        <w:sz w:val="20"/>
                                        <w:lang w:val="en-GB"/>
                                      </w:rPr>
                                      <m:t>RB,</m:t>
                                    </m:r>
                                    <m:r>
                                      <w:rPr>
                                        <w:rFonts w:ascii="Cambria Math" w:eastAsia="宋体" w:hAnsi="Cambria Math"/>
                                        <w:noProof/>
                                        <w:sz w:val="20"/>
                                        <w:lang w:val="en-GB"/>
                                      </w:rPr>
                                      <m:t>b</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sub>
                                  <m:sup>
                                    <m:r>
                                      <m:rPr>
                                        <m:sty m:val="p"/>
                                      </m:rPr>
                                      <w:rPr>
                                        <w:rFonts w:ascii="Cambria Math" w:eastAsia="宋体" w:hAnsi="Cambria Math"/>
                                        <w:noProof/>
                                        <w:sz w:val="20"/>
                                        <w:lang w:val="en-GB"/>
                                      </w:rPr>
                                      <m:t>PUSCH</m:t>
                                    </m:r>
                                  </m:sup>
                                </m:sSubSup>
                                <m:d>
                                  <m:dPr>
                                    <m:ctrlPr>
                                      <w:rPr>
                                        <w:rFonts w:ascii="Cambria Math" w:eastAsia="宋体" w:hAnsi="Cambria Math"/>
                                        <w:noProof/>
                                        <w:sz w:val="20"/>
                                        <w:lang w:val="en-GB"/>
                                      </w:rPr>
                                    </m:ctrlPr>
                                  </m:dPr>
                                  <m:e>
                                    <m:r>
                                      <w:rPr>
                                        <w:rFonts w:ascii="Cambria Math" w:eastAsia="宋体" w:hAnsi="Cambria Math"/>
                                        <w:noProof/>
                                        <w:sz w:val="20"/>
                                        <w:lang w:val="en-GB"/>
                                      </w:rPr>
                                      <m:t>i</m:t>
                                    </m:r>
                                  </m:e>
                                </m:d>
                              </m:e>
                            </m:d>
                          </m:e>
                        </m:func>
                        <m:r>
                          <m:rPr>
                            <m:sty m:val="p"/>
                          </m:rPr>
                          <w:rPr>
                            <w:rFonts w:ascii="Cambria Math" w:eastAsia="宋体" w:hAnsi="Cambria Math"/>
                            <w:noProof/>
                            <w:sz w:val="20"/>
                            <w:lang w:val="en-GB"/>
                          </w:rPr>
                          <m:t>+</m:t>
                        </m:r>
                        <m:sSub>
                          <m:sSubPr>
                            <m:ctrlPr>
                              <w:rPr>
                                <w:rFonts w:ascii="Cambria Math" w:eastAsia="宋体" w:hAnsi="Cambria Math"/>
                                <w:noProof/>
                                <w:sz w:val="20"/>
                                <w:lang w:val="en-GB"/>
                              </w:rPr>
                            </m:ctrlPr>
                          </m:sSubPr>
                          <m:e>
                            <m:r>
                              <w:rPr>
                                <w:rFonts w:ascii="Cambria Math" w:eastAsia="宋体" w:hAnsi="Cambria Math"/>
                                <w:noProof/>
                                <w:sz w:val="20"/>
                                <w:lang w:val="en-GB"/>
                              </w:rPr>
                              <m:t>α</m:t>
                            </m:r>
                          </m:e>
                          <m:sub>
                            <m:r>
                              <w:rPr>
                                <w:rFonts w:ascii="Cambria Math" w:eastAsia="宋体" w:hAnsi="Cambria Math"/>
                                <w:noProof/>
                                <w:sz w:val="20"/>
                                <w:lang w:val="en-GB"/>
                              </w:rPr>
                              <m:t>b</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sub>
                        </m:sSub>
                        <m:d>
                          <m:dPr>
                            <m:ctrlPr>
                              <w:rPr>
                                <w:rFonts w:ascii="Cambria Math" w:eastAsia="宋体" w:hAnsi="Cambria Math"/>
                                <w:noProof/>
                                <w:sz w:val="20"/>
                                <w:lang w:val="en-GB"/>
                              </w:rPr>
                            </m:ctrlPr>
                          </m:dPr>
                          <m:e>
                            <m:r>
                              <w:rPr>
                                <w:rFonts w:ascii="Cambria Math" w:eastAsia="宋体" w:hAnsi="Cambria Math"/>
                                <w:noProof/>
                                <w:sz w:val="20"/>
                                <w:lang w:val="en-GB"/>
                              </w:rPr>
                              <m:t>j</m:t>
                            </m:r>
                          </m:e>
                        </m:d>
                        <m:r>
                          <m:rPr>
                            <m:sty m:val="p"/>
                          </m:rPr>
                          <w:rPr>
                            <w:rFonts w:ascii="Cambria Math" w:eastAsia="宋体" w:hAnsi="Cambria Math"/>
                            <w:noProof/>
                            <w:sz w:val="20"/>
                            <w:lang w:val="en-GB"/>
                          </w:rPr>
                          <m:t>∙</m:t>
                        </m:r>
                        <m:sSub>
                          <m:sSubPr>
                            <m:ctrlPr>
                              <w:rPr>
                                <w:rFonts w:ascii="Cambria Math" w:eastAsia="宋体" w:hAnsi="Cambria Math"/>
                                <w:noProof/>
                                <w:sz w:val="20"/>
                                <w:lang w:val="en-GB"/>
                              </w:rPr>
                            </m:ctrlPr>
                          </m:sSubPr>
                          <m:e>
                            <m:r>
                              <w:rPr>
                                <w:rFonts w:ascii="Cambria Math" w:eastAsia="宋体" w:hAnsi="Cambria Math"/>
                                <w:noProof/>
                                <w:sz w:val="20"/>
                                <w:lang w:val="en-GB"/>
                              </w:rPr>
                              <m:t>PL</m:t>
                            </m:r>
                          </m:e>
                          <m:sub>
                            <m:r>
                              <w:rPr>
                                <w:rFonts w:ascii="Cambria Math" w:eastAsia="宋体" w:hAnsi="Cambria Math"/>
                                <w:noProof/>
                                <w:sz w:val="20"/>
                                <w:lang w:val="en-GB"/>
                              </w:rPr>
                              <m:t>b</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sub>
                        </m:sSub>
                        <m:d>
                          <m:dPr>
                            <m:ctrlPr>
                              <w:rPr>
                                <w:rFonts w:ascii="Cambria Math" w:eastAsia="宋体" w:hAnsi="Cambria Math"/>
                                <w:noProof/>
                                <w:sz w:val="20"/>
                                <w:lang w:val="en-GB"/>
                              </w:rPr>
                            </m:ctrlPr>
                          </m:dPr>
                          <m:e>
                            <m:sSub>
                              <m:sSubPr>
                                <m:ctrlPr>
                                  <w:rPr>
                                    <w:rFonts w:ascii="Cambria Math" w:eastAsia="宋体" w:hAnsi="Cambria Math"/>
                                    <w:noProof/>
                                    <w:sz w:val="20"/>
                                    <w:lang w:val="en-GB"/>
                                  </w:rPr>
                                </m:ctrlPr>
                              </m:sSubPr>
                              <m:e>
                                <m:r>
                                  <w:rPr>
                                    <w:rFonts w:ascii="Cambria Math" w:eastAsia="宋体" w:hAnsi="Cambria Math"/>
                                    <w:noProof/>
                                    <w:sz w:val="20"/>
                                    <w:lang w:val="en-GB"/>
                                  </w:rPr>
                                  <m:t>q</m:t>
                                </m:r>
                              </m:e>
                              <m:sub>
                                <m:r>
                                  <w:rPr>
                                    <w:rFonts w:ascii="Cambria Math" w:eastAsia="宋体" w:hAnsi="Cambria Math"/>
                                    <w:noProof/>
                                    <w:sz w:val="20"/>
                                    <w:lang w:val="en-GB"/>
                                  </w:rPr>
                                  <m:t>d</m:t>
                                </m:r>
                              </m:sub>
                            </m:sSub>
                          </m:e>
                        </m:d>
                        <m:r>
                          <m:rPr>
                            <m:sty m:val="p"/>
                          </m:rPr>
                          <w:rPr>
                            <w:rFonts w:ascii="Cambria Math" w:eastAsia="宋体" w:hAnsi="Cambria Math"/>
                            <w:noProof/>
                            <w:sz w:val="20"/>
                            <w:lang w:val="en-GB"/>
                          </w:rPr>
                          <m:t>+</m:t>
                        </m:r>
                        <m:sSub>
                          <m:sSubPr>
                            <m:ctrlPr>
                              <w:rPr>
                                <w:rFonts w:ascii="Cambria Math" w:eastAsia="宋体" w:hAnsi="Cambria Math"/>
                                <w:noProof/>
                                <w:sz w:val="20"/>
                                <w:lang w:val="en-GB"/>
                              </w:rPr>
                            </m:ctrlPr>
                          </m:sSubPr>
                          <m:e>
                            <m:r>
                              <m:rPr>
                                <m:sty m:val="p"/>
                              </m:rPr>
                              <w:rPr>
                                <w:rFonts w:ascii="Cambria Math" w:eastAsia="宋体" w:hAnsi="Cambria Math"/>
                                <w:noProof/>
                                <w:sz w:val="20"/>
                                <w:lang w:val="en-GB"/>
                              </w:rPr>
                              <m:t>∆</m:t>
                            </m:r>
                          </m:e>
                          <m:sub>
                            <m:r>
                              <m:rPr>
                                <m:sty m:val="p"/>
                              </m:rPr>
                              <w:rPr>
                                <w:rFonts w:ascii="Cambria Math" w:eastAsia="宋体" w:hAnsi="Cambria Math"/>
                                <w:noProof/>
                                <w:sz w:val="20"/>
                                <w:lang w:val="en-GB"/>
                              </w:rPr>
                              <m:t>TF,</m:t>
                            </m:r>
                            <m:r>
                              <w:rPr>
                                <w:rFonts w:ascii="Cambria Math" w:eastAsia="宋体" w:hAnsi="Cambria Math"/>
                                <w:noProof/>
                                <w:sz w:val="20"/>
                                <w:lang w:val="en-GB"/>
                              </w:rPr>
                              <m:t>b</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sub>
                        </m:sSub>
                        <m:d>
                          <m:dPr>
                            <m:ctrlPr>
                              <w:rPr>
                                <w:rFonts w:ascii="Cambria Math" w:eastAsia="宋体" w:hAnsi="Cambria Math"/>
                                <w:noProof/>
                                <w:sz w:val="20"/>
                                <w:lang w:val="en-GB"/>
                              </w:rPr>
                            </m:ctrlPr>
                          </m:dPr>
                          <m:e>
                            <m:r>
                              <w:rPr>
                                <w:rFonts w:ascii="Cambria Math" w:eastAsia="宋体" w:hAnsi="Cambria Math"/>
                                <w:noProof/>
                                <w:sz w:val="20"/>
                                <w:lang w:val="en-GB"/>
                              </w:rPr>
                              <m:t>i</m:t>
                            </m:r>
                          </m:e>
                        </m:d>
                        <m:r>
                          <m:rPr>
                            <m:sty m:val="p"/>
                          </m:rPr>
                          <w:rPr>
                            <w:rFonts w:ascii="Cambria Math" w:eastAsia="宋体" w:hAnsi="Cambria Math"/>
                            <w:noProof/>
                            <w:sz w:val="20"/>
                            <w:lang w:val="en-GB"/>
                          </w:rPr>
                          <m:t>+</m:t>
                        </m:r>
                        <m:sSub>
                          <m:sSubPr>
                            <m:ctrlPr>
                              <w:rPr>
                                <w:rFonts w:ascii="Cambria Math" w:eastAsia="宋体" w:hAnsi="Cambria Math"/>
                                <w:iCs/>
                                <w:noProof/>
                                <w:sz w:val="20"/>
                                <w:lang w:val="en-GB"/>
                              </w:rPr>
                            </m:ctrlPr>
                          </m:sSubPr>
                          <m:e>
                            <m:r>
                              <w:rPr>
                                <w:rFonts w:ascii="Cambria Math" w:eastAsia="宋体" w:hAnsi="Cambria Math"/>
                                <w:noProof/>
                                <w:sz w:val="20"/>
                                <w:lang w:val="en-GB"/>
                              </w:rPr>
                              <m:t>f</m:t>
                            </m:r>
                          </m:e>
                          <m:sub>
                            <m:r>
                              <w:rPr>
                                <w:rFonts w:ascii="Cambria Math" w:eastAsia="宋体" w:hAnsi="Cambria Math"/>
                                <w:noProof/>
                                <w:sz w:val="20"/>
                                <w:lang w:val="en-GB"/>
                              </w:rPr>
                              <m:t>b</m:t>
                            </m:r>
                            <m:r>
                              <m:rPr>
                                <m:sty m:val="p"/>
                              </m:rPr>
                              <w:rPr>
                                <w:rFonts w:ascii="Cambria Math" w:eastAsia="宋体" w:hAnsi="Cambria Math"/>
                                <w:noProof/>
                                <w:sz w:val="20"/>
                                <w:lang w:val="en-GB"/>
                              </w:rPr>
                              <m:t>,</m:t>
                            </m:r>
                            <m:r>
                              <w:rPr>
                                <w:rFonts w:ascii="Cambria Math" w:eastAsia="宋体" w:hAnsi="Cambria Math"/>
                                <w:noProof/>
                                <w:sz w:val="20"/>
                                <w:lang w:val="en-GB"/>
                              </w:rPr>
                              <m:t>f</m:t>
                            </m:r>
                            <m:r>
                              <m:rPr>
                                <m:sty m:val="p"/>
                              </m:rPr>
                              <w:rPr>
                                <w:rFonts w:ascii="Cambria Math" w:eastAsia="宋体" w:hAnsi="Cambria Math"/>
                                <w:noProof/>
                                <w:sz w:val="20"/>
                                <w:lang w:val="en-GB"/>
                              </w:rPr>
                              <m:t>,</m:t>
                            </m:r>
                            <m:r>
                              <w:rPr>
                                <w:rFonts w:ascii="Cambria Math" w:eastAsia="宋体" w:hAnsi="Cambria Math"/>
                                <w:noProof/>
                                <w:sz w:val="20"/>
                                <w:lang w:val="en-GB"/>
                              </w:rPr>
                              <m:t>c</m:t>
                            </m:r>
                          </m:sub>
                        </m:sSub>
                        <m:d>
                          <m:dPr>
                            <m:ctrlPr>
                              <w:rPr>
                                <w:rFonts w:ascii="Cambria Math" w:eastAsia="宋体" w:hAnsi="Cambria Math"/>
                                <w:noProof/>
                                <w:sz w:val="20"/>
                                <w:lang w:val="en-GB"/>
                              </w:rPr>
                            </m:ctrlPr>
                          </m:dPr>
                          <m:e>
                            <m:r>
                              <w:rPr>
                                <w:rFonts w:ascii="Cambria Math" w:eastAsia="宋体" w:hAnsi="Cambria Math"/>
                                <w:noProof/>
                                <w:sz w:val="20"/>
                                <w:lang w:val="en-GB"/>
                              </w:rPr>
                              <m:t>i</m:t>
                            </m:r>
                            <m:r>
                              <m:rPr>
                                <m:sty m:val="p"/>
                              </m:rPr>
                              <w:rPr>
                                <w:rFonts w:ascii="Cambria Math" w:eastAsia="宋体" w:hAnsi="Cambria Math"/>
                                <w:noProof/>
                                <w:sz w:val="20"/>
                                <w:lang w:val="en-GB"/>
                              </w:rPr>
                              <m:t>,</m:t>
                            </m:r>
                            <m:r>
                              <w:rPr>
                                <w:rFonts w:ascii="Cambria Math" w:eastAsia="宋体" w:hAnsi="Cambria Math"/>
                                <w:noProof/>
                                <w:sz w:val="20"/>
                                <w:lang w:val="en-GB"/>
                              </w:rPr>
                              <m:t>l</m:t>
                            </m:r>
                          </m:e>
                        </m:d>
                        <m:r>
                          <m:rPr>
                            <m:sty m:val="p"/>
                          </m:rPr>
                          <w:rPr>
                            <w:rFonts w:ascii="Cambria Math" w:eastAsia="宋体" w:hAnsi="Cambria Math"/>
                            <w:noProof/>
                            <w:sz w:val="20"/>
                            <w:lang w:val="en-GB"/>
                          </w:rPr>
                          <m:t xml:space="preserve">  </m:t>
                        </m:r>
                      </m:e>
                    </m:mr>
                  </m:m>
                </m:e>
              </m:d>
            </m:oMath>
            <w:r w:rsidR="009D7C7E" w:rsidRPr="009D7C7E">
              <w:rPr>
                <w:rFonts w:eastAsia="宋体"/>
                <w:noProof/>
                <w:sz w:val="20"/>
                <w:lang w:val="en-GB"/>
              </w:rPr>
              <w:t xml:space="preserve"> [dBm]</w:t>
            </w:r>
          </w:p>
          <w:p w14:paraId="3AD2C1A0" w14:textId="77777777" w:rsidR="009D7C7E" w:rsidRPr="009D7C7E" w:rsidRDefault="009D7C7E" w:rsidP="00C5121E">
            <w:pPr>
              <w:autoSpaceDE/>
              <w:autoSpaceDN/>
              <w:adjustRightInd/>
              <w:spacing w:after="180"/>
              <w:jc w:val="left"/>
              <w:rPr>
                <w:rFonts w:eastAsia="宋体"/>
                <w:sz w:val="20"/>
                <w:lang w:val="en-GB"/>
              </w:rPr>
            </w:pPr>
            <w:r w:rsidRPr="009D7C7E">
              <w:rPr>
                <w:rFonts w:eastAsia="宋体"/>
                <w:sz w:val="20"/>
                <w:lang w:val="en-GB"/>
              </w:rPr>
              <w:t>where,</w:t>
            </w:r>
          </w:p>
          <w:p w14:paraId="425AE367" w14:textId="77777777" w:rsidR="009D7C7E" w:rsidRPr="009D7C7E" w:rsidRDefault="009D7C7E" w:rsidP="00C5121E">
            <w:pPr>
              <w:autoSpaceDE/>
              <w:autoSpaceDN/>
              <w:adjustRightInd/>
              <w:spacing w:after="180"/>
              <w:ind w:left="568" w:hanging="284"/>
              <w:jc w:val="left"/>
              <w:rPr>
                <w:rFonts w:eastAsia="宋体"/>
                <w:sz w:val="18"/>
                <w:lang w:val="x-none"/>
              </w:rPr>
            </w:pPr>
            <w:r w:rsidRPr="009D7C7E">
              <w:rPr>
                <w:rFonts w:eastAsia="宋体"/>
                <w:sz w:val="20"/>
                <w:lang w:val="x-none"/>
              </w:rPr>
              <w:t>-</w:t>
            </w:r>
            <w:r w:rsidRPr="009D7C7E">
              <w:rPr>
                <w:rFonts w:eastAsia="宋体"/>
                <w:sz w:val="20"/>
                <w:lang w:val="x-none"/>
              </w:rPr>
              <w:tab/>
            </w:r>
            <m:oMath>
              <m:sSub>
                <m:sSubPr>
                  <m:ctrlPr>
                    <w:rPr>
                      <w:rFonts w:ascii="Cambria Math" w:eastAsia="宋体" w:hAnsi="Cambria Math"/>
                      <w:iCs/>
                      <w:sz w:val="20"/>
                      <w:lang w:val="x-none"/>
                    </w:rPr>
                  </m:ctrlPr>
                </m:sSubPr>
                <m:e>
                  <m:r>
                    <w:rPr>
                      <w:rFonts w:ascii="Cambria Math" w:eastAsia="宋体" w:hAnsi="Cambria Math"/>
                      <w:sz w:val="20"/>
                      <w:lang w:val="x-none"/>
                    </w:rPr>
                    <m:t>P</m:t>
                  </m:r>
                </m:e>
                <m:sub>
                  <m:r>
                    <m:rPr>
                      <m:nor/>
                    </m:rPr>
                    <w:rPr>
                      <w:rFonts w:eastAsia="宋体"/>
                      <w:iCs/>
                      <w:sz w:val="20"/>
                      <w:lang w:val="x-none"/>
                    </w:rPr>
                    <m:t>CMAX</m:t>
                  </m:r>
                  <m:r>
                    <m:rPr>
                      <m:sty m:val="p"/>
                    </m:rPr>
                    <w:rPr>
                      <w:rFonts w:ascii="Cambria Math" w:eastAsia="宋体" w:hAnsi="Cambria Math"/>
                      <w:sz w:val="20"/>
                      <w:lang w:val="x-none"/>
                    </w:rPr>
                    <m:t>,</m:t>
                  </m:r>
                  <m:r>
                    <w:rPr>
                      <w:rFonts w:ascii="Cambria Math" w:eastAsia="宋体" w:hAnsi="Cambria Math"/>
                      <w:sz w:val="20"/>
                      <w:lang w:val="x-none"/>
                    </w:rPr>
                    <m:t>f</m:t>
                  </m:r>
                  <m:r>
                    <m:rPr>
                      <m:sty m:val="p"/>
                    </m:rPr>
                    <w:rPr>
                      <w:rFonts w:ascii="Cambria Math" w:eastAsia="宋体" w:hAnsi="Cambria Math"/>
                      <w:sz w:val="20"/>
                      <w:lang w:val="x-none"/>
                    </w:rPr>
                    <m:t>,</m:t>
                  </m:r>
                  <m:r>
                    <w:rPr>
                      <w:rFonts w:ascii="Cambria Math" w:eastAsia="宋体" w:hAnsi="Cambria Math"/>
                      <w:sz w:val="20"/>
                      <w:lang w:val="x-none"/>
                    </w:rPr>
                    <m:t>c,</m:t>
                  </m:r>
                  <m:r>
                    <w:rPr>
                      <w:rFonts w:ascii="Cambria Math" w:eastAsia="宋体" w:hAnsi="Cambria Math"/>
                      <w:color w:val="FF0000"/>
                      <w:sz w:val="20"/>
                      <w:lang w:val="x-none"/>
                    </w:rPr>
                    <m:t>k</m:t>
                  </m:r>
                </m:sub>
              </m:sSub>
              <m:r>
                <m:rPr>
                  <m:sty m:val="p"/>
                </m:rPr>
                <w:rPr>
                  <w:rFonts w:ascii="Cambria Math" w:eastAsia="宋体" w:hAnsi="Cambria Math"/>
                  <w:sz w:val="20"/>
                  <w:lang w:val="x-none"/>
                </w:rPr>
                <m:t>(</m:t>
              </m:r>
              <m:r>
                <w:rPr>
                  <w:rFonts w:ascii="Cambria Math" w:eastAsia="宋体" w:hAnsi="Cambria Math"/>
                  <w:sz w:val="20"/>
                  <w:lang w:val="x-none"/>
                </w:rPr>
                <m:t>i</m:t>
              </m:r>
              <m:r>
                <m:rPr>
                  <m:sty m:val="p"/>
                </m:rPr>
                <w:rPr>
                  <w:rFonts w:ascii="Cambria Math" w:eastAsia="宋体" w:hAnsi="Cambria Math"/>
                  <w:sz w:val="20"/>
                  <w:lang w:val="x-none"/>
                </w:rPr>
                <m:t>)</m:t>
              </m:r>
            </m:oMath>
            <w:r w:rsidRPr="009D7C7E">
              <w:rPr>
                <w:rFonts w:eastAsia="宋体"/>
                <w:sz w:val="20"/>
                <w:lang w:val="x-none"/>
              </w:rPr>
              <w:t xml:space="preserve"> is the UE configured </w:t>
            </w:r>
            <w:r w:rsidRPr="009D7C7E">
              <w:rPr>
                <w:rFonts w:eastAsia="Calibri"/>
                <w:sz w:val="20"/>
                <w:lang w:val="x-none"/>
              </w:rPr>
              <w:t>maximum output</w:t>
            </w:r>
            <w:r w:rsidRPr="009D7C7E">
              <w:rPr>
                <w:rFonts w:eastAsia="宋体"/>
                <w:sz w:val="20"/>
                <w:lang w:val="x-none"/>
              </w:rPr>
              <w:t xml:space="preserve"> power for the </w:t>
            </w:r>
            <w:r w:rsidRPr="009D7C7E">
              <w:rPr>
                <w:rFonts w:eastAsia="宋体"/>
                <w:color w:val="FF0000"/>
                <w:sz w:val="20"/>
                <w:lang w:val="x-none"/>
              </w:rPr>
              <w:t>k-</w:t>
            </w:r>
            <w:proofErr w:type="spellStart"/>
            <w:r w:rsidRPr="009D7C7E">
              <w:rPr>
                <w:rFonts w:eastAsia="宋体"/>
                <w:color w:val="FF0000"/>
                <w:sz w:val="20"/>
                <w:lang w:val="x-none"/>
              </w:rPr>
              <w:t>th</w:t>
            </w:r>
            <w:proofErr w:type="spellEnd"/>
            <w:r w:rsidRPr="009D7C7E">
              <w:rPr>
                <w:rFonts w:eastAsia="宋体"/>
                <w:sz w:val="20"/>
                <w:lang w:val="x-none"/>
              </w:rPr>
              <w:t xml:space="preserve"> indicated </w:t>
            </w:r>
            <w:r w:rsidRPr="009D7C7E">
              <w:rPr>
                <w:rFonts w:eastAsia="宋体"/>
                <w:i/>
                <w:iCs/>
                <w:sz w:val="20"/>
                <w:lang w:val="x-none"/>
              </w:rPr>
              <w:t>TCI-State</w:t>
            </w:r>
            <w:r w:rsidRPr="009D7C7E">
              <w:rPr>
                <w:rFonts w:eastAsia="宋体"/>
                <w:sz w:val="20"/>
                <w:lang w:val="x-none"/>
              </w:rPr>
              <w:t xml:space="preserve"> or </w:t>
            </w:r>
            <w:r w:rsidRPr="009D7C7E">
              <w:rPr>
                <w:rFonts w:eastAsia="宋体"/>
                <w:i/>
                <w:iCs/>
                <w:sz w:val="20"/>
                <w:lang w:val="x-none"/>
              </w:rPr>
              <w:t>TCI-UL-State</w:t>
            </w:r>
            <w:r w:rsidRPr="009D7C7E">
              <w:rPr>
                <w:rFonts w:eastAsia="宋体"/>
                <w:sz w:val="20"/>
                <w:lang w:val="x-none"/>
              </w:rPr>
              <w:t xml:space="preserve"> defined in [8-2, TS 38.101-2] for carrier </w:t>
            </w:r>
            <m:oMath>
              <m:r>
                <w:rPr>
                  <w:rFonts w:ascii="Cambria Math" w:eastAsia="宋体" w:hAnsi="Cambria Math"/>
                  <w:sz w:val="20"/>
                  <w:lang w:val="x-none"/>
                </w:rPr>
                <m:t>f</m:t>
              </m:r>
            </m:oMath>
            <w:r w:rsidRPr="009D7C7E">
              <w:rPr>
                <w:rFonts w:eastAsia="宋体"/>
                <w:iCs/>
                <w:sz w:val="20"/>
                <w:lang w:val="x-none"/>
              </w:rPr>
              <w:t xml:space="preserve"> of </w:t>
            </w:r>
            <w:r w:rsidRPr="009D7C7E">
              <w:rPr>
                <w:rFonts w:eastAsia="宋体"/>
                <w:sz w:val="20"/>
                <w:lang w:val="x-none"/>
              </w:rPr>
              <w:t xml:space="preserve">serving cell </w:t>
            </w:r>
            <m:oMath>
              <m:r>
                <w:rPr>
                  <w:rFonts w:ascii="Cambria Math" w:eastAsia="宋体" w:hAnsi="Cambria Math"/>
                  <w:sz w:val="20"/>
                  <w:lang w:val="x-none"/>
                </w:rPr>
                <m:t>c</m:t>
              </m:r>
            </m:oMath>
            <w:r w:rsidRPr="009D7C7E">
              <w:rPr>
                <w:rFonts w:eastAsia="宋体"/>
                <w:sz w:val="20"/>
                <w:lang w:val="x-none"/>
              </w:rPr>
              <w:t xml:space="preserve"> in PUSCH transmission occasion </w:t>
            </w:r>
            <m:oMath>
              <m:r>
                <w:rPr>
                  <w:rFonts w:ascii="Cambria Math" w:eastAsia="宋体" w:hAnsi="Cambria Math"/>
                  <w:sz w:val="20"/>
                  <w:lang w:val="x-none"/>
                </w:rPr>
                <m:t>i</m:t>
              </m:r>
            </m:oMath>
            <w:r w:rsidRPr="009D7C7E">
              <w:rPr>
                <w:rFonts w:eastAsia="宋体"/>
                <w:sz w:val="20"/>
                <w:lang w:val="x-none"/>
              </w:rPr>
              <w:t xml:space="preserve"> .</w:t>
            </w:r>
          </w:p>
          <w:p w14:paraId="091AEEFC" w14:textId="33D2BCD0" w:rsidR="00A15AF6" w:rsidRPr="00C9350E" w:rsidRDefault="009D7C7E" w:rsidP="00C5121E">
            <w:pPr>
              <w:ind w:leftChars="143" w:left="595" w:hangingChars="140" w:hanging="280"/>
            </w:pPr>
            <w:r w:rsidRPr="009D7C7E">
              <w:rPr>
                <w:rFonts w:eastAsia="宋体"/>
                <w:sz w:val="20"/>
                <w:lang w:val="en-GB"/>
              </w:rPr>
              <w:t>-</w:t>
            </w:r>
            <w:r w:rsidRPr="009D7C7E">
              <w:rPr>
                <w:rFonts w:eastAsia="宋体"/>
                <w:sz w:val="20"/>
                <w:lang w:val="en-GB"/>
              </w:rPr>
              <w:tab/>
            </w:r>
            <m:oMath>
              <m:sSub>
                <m:sSubPr>
                  <m:ctrlPr>
                    <w:rPr>
                      <w:rFonts w:ascii="Cambria Math" w:eastAsia="宋体" w:hAnsi="Cambria Math"/>
                      <w:iCs/>
                      <w:sz w:val="20"/>
                      <w:lang w:val="en-GB"/>
                    </w:rPr>
                  </m:ctrlPr>
                </m:sSubPr>
                <m:e>
                  <m:r>
                    <w:rPr>
                      <w:rFonts w:ascii="Cambria Math" w:eastAsia="宋体" w:hAnsi="Cambria Math"/>
                      <w:sz w:val="20"/>
                      <w:lang w:val="en-GB"/>
                    </w:rPr>
                    <m:t>P</m:t>
                  </m:r>
                </m:e>
                <m:sub>
                  <m:r>
                    <m:rPr>
                      <m:nor/>
                    </m:rPr>
                    <w:rPr>
                      <w:rFonts w:ascii="Cambria Math" w:eastAsia="宋体"/>
                      <w:iCs/>
                      <w:sz w:val="20"/>
                      <w:lang w:val="en-GB"/>
                    </w:rPr>
                    <m:t>C</m:t>
                  </m:r>
                  <m:r>
                    <m:rPr>
                      <m:nor/>
                    </m:rPr>
                    <w:rPr>
                      <w:rFonts w:ascii="Cambria Math" w:eastAsia="宋体"/>
                      <w:iCs/>
                      <w:sz w:val="20"/>
                    </w:rPr>
                    <m:t>MAX</m:t>
                  </m:r>
                  <m:r>
                    <m:rPr>
                      <m:sty m:val="p"/>
                    </m:rPr>
                    <w:rPr>
                      <w:rFonts w:ascii="Cambria Math" w:eastAsia="宋体"/>
                      <w:sz w:val="20"/>
                      <w:lang w:val="en-GB"/>
                    </w:rPr>
                    <m:t>,</m:t>
                  </m:r>
                  <m:r>
                    <w:rPr>
                      <w:rFonts w:ascii="Cambria Math" w:eastAsia="宋体"/>
                      <w:sz w:val="20"/>
                      <w:lang w:val="en-GB"/>
                    </w:rPr>
                    <m:t>f</m:t>
                  </m:r>
                  <m:r>
                    <m:rPr>
                      <m:sty m:val="p"/>
                    </m:rPr>
                    <w:rPr>
                      <w:rFonts w:ascii="Cambria Math" w:eastAsia="宋体"/>
                      <w:sz w:val="20"/>
                      <w:lang w:val="en-GB"/>
                    </w:rPr>
                    <m:t>,</m:t>
                  </m:r>
                  <m:r>
                    <w:rPr>
                      <w:rFonts w:ascii="Cambria Math" w:eastAsia="宋体"/>
                      <w:sz w:val="20"/>
                      <w:lang w:val="en-GB"/>
                    </w:rPr>
                    <m:t>c</m:t>
                  </m:r>
                </m:sub>
              </m:sSub>
              <m:r>
                <m:rPr>
                  <m:sty m:val="p"/>
                </m:rPr>
                <w:rPr>
                  <w:rFonts w:ascii="Cambria Math" w:eastAsia="宋体"/>
                  <w:sz w:val="20"/>
                  <w:lang w:val="en-GB"/>
                </w:rPr>
                <m:t>(</m:t>
              </m:r>
              <m:r>
                <w:rPr>
                  <w:rFonts w:ascii="Cambria Math" w:eastAsia="宋体"/>
                  <w:sz w:val="20"/>
                  <w:lang w:val="en-GB"/>
                </w:rPr>
                <m:t>i</m:t>
              </m:r>
              <m:r>
                <m:rPr>
                  <m:sty m:val="p"/>
                </m:rPr>
                <w:rPr>
                  <w:rFonts w:ascii="Cambria Math" w:eastAsia="宋体"/>
                  <w:sz w:val="20"/>
                  <w:lang w:val="en-GB"/>
                </w:rPr>
                <m:t>)</m:t>
              </m:r>
            </m:oMath>
            <w:r w:rsidRPr="009D7C7E">
              <w:rPr>
                <w:rFonts w:eastAsia="宋体"/>
                <w:sz w:val="20"/>
                <w:lang w:val="en-GB"/>
              </w:rPr>
              <w:t xml:space="preserve"> is the</w:t>
            </w:r>
            <w:r w:rsidRPr="009D7C7E">
              <w:rPr>
                <w:rFonts w:eastAsia="宋体"/>
                <w:sz w:val="20"/>
              </w:rPr>
              <w:t xml:space="preserve"> UE</w:t>
            </w:r>
            <w:r w:rsidRPr="009D7C7E">
              <w:rPr>
                <w:rFonts w:eastAsia="宋体"/>
                <w:sz w:val="20"/>
                <w:lang w:val="en-GB"/>
              </w:rPr>
              <w:t xml:space="preserve"> configured </w:t>
            </w:r>
            <w:r w:rsidRPr="009D7C7E">
              <w:rPr>
                <w:rFonts w:eastAsia="Calibri"/>
                <w:sz w:val="20"/>
              </w:rPr>
              <w:t>maximum output</w:t>
            </w:r>
            <w:r w:rsidRPr="009D7C7E">
              <w:rPr>
                <w:rFonts w:eastAsia="宋体"/>
                <w:sz w:val="20"/>
                <w:lang w:val="en-GB"/>
              </w:rPr>
              <w:t xml:space="preserve"> power defined in [</w:t>
            </w:r>
            <w:r w:rsidRPr="009D7C7E">
              <w:rPr>
                <w:rFonts w:eastAsia="宋体"/>
                <w:sz w:val="20"/>
              </w:rPr>
              <w:t>8-1</w:t>
            </w:r>
            <w:r w:rsidRPr="009D7C7E">
              <w:rPr>
                <w:rFonts w:eastAsia="宋体"/>
                <w:sz w:val="20"/>
                <w:lang w:val="en-GB"/>
              </w:rPr>
              <w:t>, TS 38.1</w:t>
            </w:r>
            <w:r w:rsidRPr="009D7C7E">
              <w:rPr>
                <w:rFonts w:eastAsia="宋体"/>
                <w:sz w:val="20"/>
              </w:rPr>
              <w:t>01-1</w:t>
            </w:r>
            <w:r w:rsidRPr="009D7C7E">
              <w:rPr>
                <w:rFonts w:eastAsia="宋体"/>
                <w:sz w:val="20"/>
                <w:lang w:val="en-GB"/>
              </w:rPr>
              <w:t>]</w:t>
            </w:r>
            <w:r w:rsidRPr="009D7C7E">
              <w:rPr>
                <w:rFonts w:eastAsia="宋体"/>
                <w:sz w:val="20"/>
              </w:rPr>
              <w:t xml:space="preserve">, [8-2, TS 38.101-2], [8-3, TS 38.101-3] </w:t>
            </w:r>
            <w:r w:rsidRPr="009D7C7E">
              <w:rPr>
                <w:rFonts w:eastAsia="宋体"/>
                <w:sz w:val="20"/>
                <w:lang w:val="en-GB"/>
              </w:rPr>
              <w:t xml:space="preserve">and [8-5, TS 38.101-5] </w:t>
            </w:r>
            <w:r w:rsidRPr="009D7C7E">
              <w:rPr>
                <w:rFonts w:eastAsia="宋体"/>
                <w:sz w:val="20"/>
              </w:rPr>
              <w:t>for</w:t>
            </w:r>
            <w:r w:rsidRPr="009D7C7E">
              <w:rPr>
                <w:rFonts w:eastAsia="宋体"/>
                <w:sz w:val="20"/>
                <w:lang w:val="en-GB"/>
              </w:rPr>
              <w:t xml:space="preserve"> carrier </w:t>
            </w:r>
            <m:oMath>
              <m:r>
                <w:rPr>
                  <w:rFonts w:ascii="Cambria Math" w:eastAsia="宋体" w:hAnsi="Cambria Math"/>
                  <w:sz w:val="20"/>
                  <w:lang w:val="en-GB"/>
                </w:rPr>
                <m:t>f</m:t>
              </m:r>
            </m:oMath>
            <w:r w:rsidRPr="009D7C7E">
              <w:rPr>
                <w:rFonts w:eastAsia="宋体"/>
                <w:iCs/>
                <w:sz w:val="20"/>
                <w:lang w:val="en-GB"/>
              </w:rPr>
              <w:t xml:space="preserve"> </w:t>
            </w:r>
            <w:r w:rsidRPr="009D7C7E">
              <w:rPr>
                <w:rFonts w:eastAsia="宋体"/>
                <w:iCs/>
                <w:sz w:val="20"/>
              </w:rPr>
              <w:t xml:space="preserve">of </w:t>
            </w:r>
            <w:r w:rsidRPr="009D7C7E">
              <w:rPr>
                <w:rFonts w:eastAsia="宋体"/>
                <w:sz w:val="20"/>
                <w:lang w:val="en-GB"/>
              </w:rPr>
              <w:t xml:space="preserve">serving cell </w:t>
            </w:r>
            <m:oMath>
              <m:r>
                <w:rPr>
                  <w:rFonts w:ascii="Cambria Math" w:eastAsia="宋体" w:hAnsi="Cambria Math"/>
                  <w:sz w:val="20"/>
                  <w:lang w:val="en-GB"/>
                </w:rPr>
                <m:t>c</m:t>
              </m:r>
            </m:oMath>
            <w:r w:rsidRPr="009D7C7E">
              <w:rPr>
                <w:rFonts w:eastAsia="宋体"/>
                <w:sz w:val="20"/>
              </w:rPr>
              <w:t xml:space="preserve"> </w:t>
            </w:r>
            <w:r w:rsidRPr="009D7C7E">
              <w:rPr>
                <w:rFonts w:eastAsia="宋体"/>
                <w:sz w:val="20"/>
                <w:lang w:val="en-GB"/>
              </w:rPr>
              <w:t xml:space="preserve">in </w:t>
            </w:r>
            <w:r w:rsidRPr="009D7C7E">
              <w:rPr>
                <w:rFonts w:eastAsia="宋体"/>
                <w:sz w:val="20"/>
              </w:rPr>
              <w:t>PUSCH transmission occasion</w:t>
            </w:r>
            <w:r w:rsidRPr="009D7C7E">
              <w:rPr>
                <w:rFonts w:eastAsia="宋体"/>
                <w:sz w:val="20"/>
                <w:lang w:val="en-GB"/>
              </w:rPr>
              <w:t xml:space="preserve"> </w:t>
            </w:r>
            <m:oMath>
              <m:r>
                <w:rPr>
                  <w:rFonts w:ascii="Cambria Math" w:eastAsia="宋体" w:hAnsi="Cambria Math"/>
                  <w:sz w:val="20"/>
                  <w:lang w:val="en-GB"/>
                </w:rPr>
                <m:t>i</m:t>
              </m:r>
            </m:oMath>
            <w:r w:rsidRPr="009D7C7E">
              <w:rPr>
                <w:rFonts w:eastAsia="宋体"/>
                <w:sz w:val="20"/>
                <w:lang w:val="en-GB"/>
              </w:rPr>
              <w:t>.</w:t>
            </w:r>
          </w:p>
        </w:tc>
      </w:tr>
    </w:tbl>
    <w:p w14:paraId="0BF4C243" w14:textId="2C08B665" w:rsidR="00CD2F28" w:rsidRDefault="00CD2F28" w:rsidP="00CD2F28">
      <w:pPr>
        <w:spacing w:beforeLines="50" w:before="156"/>
        <w:rPr>
          <w:rFonts w:eastAsiaTheme="minorEastAsia"/>
          <w:lang w:eastAsia="zh-CN"/>
        </w:rPr>
      </w:pPr>
    </w:p>
    <w:p w14:paraId="654A0074" w14:textId="782E8B15" w:rsidR="00C5121E" w:rsidRDefault="00C5121E" w:rsidP="00C5121E">
      <w:pPr>
        <w:spacing w:beforeLines="50" w:before="156"/>
        <w:jc w:val="center"/>
        <w:rPr>
          <w:rFonts w:eastAsiaTheme="minorEastAsia"/>
          <w:lang w:eastAsia="zh-CN"/>
        </w:rPr>
      </w:pPr>
      <w:r w:rsidRPr="00FD2792">
        <w:rPr>
          <w:rFonts w:eastAsiaTheme="minorEastAsia" w:hint="eastAsia"/>
          <w:b/>
          <w:lang w:eastAsia="zh-CN"/>
        </w:rPr>
        <w:t>T</w:t>
      </w:r>
      <w:r w:rsidRPr="00FD2792">
        <w:rPr>
          <w:rFonts w:eastAsiaTheme="minorEastAsia"/>
          <w:b/>
          <w:lang w:eastAsia="zh-CN"/>
        </w:rPr>
        <w:t xml:space="preserve">able </w:t>
      </w:r>
      <w:r>
        <w:rPr>
          <w:rFonts w:eastAsiaTheme="minorEastAsia"/>
          <w:b/>
          <w:lang w:eastAsia="zh-CN"/>
        </w:rPr>
        <w:t>3</w:t>
      </w:r>
      <w:r w:rsidRPr="00FD2792">
        <w:rPr>
          <w:rFonts w:eastAsiaTheme="minorEastAsia"/>
          <w:b/>
          <w:lang w:eastAsia="zh-CN"/>
        </w:rPr>
        <w:t xml:space="preserve">. Description of maximum transmission power for </w:t>
      </w:r>
      <w:proofErr w:type="spellStart"/>
      <w:r w:rsidRPr="00FD2792">
        <w:rPr>
          <w:rFonts w:eastAsiaTheme="minorEastAsia"/>
          <w:b/>
          <w:lang w:eastAsia="zh-CN"/>
        </w:rPr>
        <w:t>STxMP</w:t>
      </w:r>
      <w:proofErr w:type="spellEnd"/>
      <w:r w:rsidRPr="00FD2792">
        <w:rPr>
          <w:rFonts w:eastAsiaTheme="minorEastAsia"/>
          <w:b/>
          <w:lang w:eastAsia="zh-CN"/>
        </w:rPr>
        <w:t xml:space="preserve"> in 38.</w:t>
      </w:r>
      <w:r>
        <w:rPr>
          <w:rFonts w:eastAsiaTheme="minorEastAsia"/>
          <w:b/>
          <w:lang w:eastAsia="zh-CN"/>
        </w:rPr>
        <w:t>321</w:t>
      </w:r>
    </w:p>
    <w:tbl>
      <w:tblPr>
        <w:tblStyle w:val="a3"/>
        <w:tblW w:w="0" w:type="auto"/>
        <w:tblLook w:val="04A0" w:firstRow="1" w:lastRow="0" w:firstColumn="1" w:lastColumn="0" w:noHBand="0" w:noVBand="1"/>
      </w:tblPr>
      <w:tblGrid>
        <w:gridCol w:w="9016"/>
      </w:tblGrid>
      <w:tr w:rsidR="003E6823" w14:paraId="3D126C6C" w14:textId="77777777" w:rsidTr="003E6823">
        <w:tc>
          <w:tcPr>
            <w:tcW w:w="9016" w:type="dxa"/>
          </w:tcPr>
          <w:p w14:paraId="61857DEB" w14:textId="77777777" w:rsidR="003E6823" w:rsidRPr="003E6823" w:rsidRDefault="003E6823" w:rsidP="00C5121E">
            <w:pPr>
              <w:keepNext/>
              <w:keepLines/>
              <w:overflowPunct w:val="0"/>
              <w:spacing w:before="120" w:after="180"/>
              <w:jc w:val="left"/>
              <w:textAlignment w:val="baseline"/>
              <w:outlineLvl w:val="3"/>
              <w:rPr>
                <w:rFonts w:ascii="Arial" w:hAnsi="Arial"/>
                <w:noProof/>
                <w:sz w:val="24"/>
                <w:lang w:val="en-GB" w:eastAsia="ja-JP"/>
              </w:rPr>
            </w:pPr>
            <w:bookmarkStart w:id="17" w:name="_Toc193408713"/>
            <w:r w:rsidRPr="003E6823">
              <w:rPr>
                <w:rFonts w:ascii="Arial" w:hAnsi="Arial"/>
                <w:noProof/>
                <w:sz w:val="24"/>
                <w:lang w:val="en-GB" w:eastAsia="ja-JP"/>
              </w:rPr>
              <w:t>6.1.3.81</w:t>
            </w:r>
            <w:r w:rsidRPr="003E6823">
              <w:rPr>
                <w:rFonts w:ascii="Arial" w:hAnsi="Arial"/>
                <w:noProof/>
                <w:sz w:val="24"/>
                <w:lang w:val="en-GB" w:eastAsia="ja-JP"/>
              </w:rPr>
              <w:tab/>
              <w:t>Enhanced Single Entry PHR for multiple TRP STx2P MAC CE</w:t>
            </w:r>
            <w:bookmarkEnd w:id="17"/>
          </w:p>
          <w:p w14:paraId="593C8F44" w14:textId="77777777" w:rsidR="003E6823" w:rsidRPr="003E6823" w:rsidRDefault="003E6823" w:rsidP="00C5121E">
            <w:pPr>
              <w:overflowPunct w:val="0"/>
              <w:spacing w:after="180"/>
              <w:jc w:val="left"/>
              <w:textAlignment w:val="baseline"/>
              <w:rPr>
                <w:noProof/>
                <w:sz w:val="20"/>
                <w:lang w:val="en-GB" w:eastAsia="ja-JP"/>
              </w:rPr>
            </w:pPr>
            <w:r w:rsidRPr="003E6823">
              <w:rPr>
                <w:noProof/>
                <w:sz w:val="20"/>
                <w:lang w:val="en-GB" w:eastAsia="ja-JP"/>
              </w:rPr>
              <w:t>The Enhanced Single Entry PHR for multiple TRP STx2P MAC CE is identified by a MAC subheader with eLCID as specified in Table 6.2.1-2b.</w:t>
            </w:r>
          </w:p>
          <w:p w14:paraId="0350F6F4" w14:textId="77777777" w:rsidR="003E6823" w:rsidRPr="003E6823" w:rsidRDefault="003E6823" w:rsidP="00C5121E">
            <w:pPr>
              <w:overflowPunct w:val="0"/>
              <w:spacing w:after="180"/>
              <w:jc w:val="left"/>
              <w:textAlignment w:val="baseline"/>
              <w:rPr>
                <w:noProof/>
                <w:sz w:val="20"/>
                <w:lang w:val="en-GB" w:eastAsia="ja-JP"/>
              </w:rPr>
            </w:pPr>
            <w:r w:rsidRPr="003E6823">
              <w:rPr>
                <w:noProof/>
                <w:sz w:val="20"/>
                <w:lang w:val="en-GB" w:eastAsia="ja-JP"/>
              </w:rPr>
              <w:t xml:space="preserve">The two PHs together with </w:t>
            </w:r>
            <w:r w:rsidRPr="003E6823">
              <w:rPr>
                <w:sz w:val="20"/>
                <w:lang w:val="en-GB" w:eastAsia="ja-JP"/>
              </w:rPr>
              <w:t>two</w:t>
            </w:r>
            <w:r w:rsidRPr="003E6823">
              <w:rPr>
                <w:noProof/>
                <w:sz w:val="20"/>
                <w:lang w:val="en-GB" w:eastAsia="ja-JP"/>
              </w:rPr>
              <w:t xml:space="preserve"> P</w:t>
            </w:r>
            <w:r w:rsidRPr="003E6823">
              <w:rPr>
                <w:noProof/>
                <w:sz w:val="20"/>
                <w:vertAlign w:val="subscript"/>
                <w:lang w:val="en-GB" w:eastAsia="ja-JP"/>
              </w:rPr>
              <w:t>CMAX,f,c,</w:t>
            </w:r>
            <w:r w:rsidRPr="009E1754">
              <w:rPr>
                <w:noProof/>
                <w:color w:val="FF0000"/>
                <w:sz w:val="20"/>
                <w:vertAlign w:val="subscript"/>
                <w:lang w:val="en-GB" w:eastAsia="ja-JP"/>
              </w:rPr>
              <w:t>k</w:t>
            </w:r>
            <w:r w:rsidRPr="003E6823">
              <w:rPr>
                <w:noProof/>
                <w:sz w:val="20"/>
                <w:lang w:val="en-GB" w:eastAsia="ja-JP"/>
              </w:rPr>
              <w:t xml:space="preserve"> for the Serving Cell are reported if UE is configured with </w:t>
            </w:r>
            <w:r w:rsidRPr="003E6823">
              <w:rPr>
                <w:i/>
                <w:iCs/>
                <w:noProof/>
                <w:sz w:val="20"/>
                <w:lang w:val="en-GB" w:eastAsia="ja-JP"/>
              </w:rPr>
              <w:t>twoPHRMode</w:t>
            </w:r>
            <w:r w:rsidRPr="003E6823">
              <w:rPr>
                <w:noProof/>
                <w:sz w:val="20"/>
                <w:lang w:val="en-GB" w:eastAsia="ja-JP"/>
              </w:rPr>
              <w:t xml:space="preserve"> and </w:t>
            </w:r>
            <w:proofErr w:type="spellStart"/>
            <w:r w:rsidRPr="003E6823">
              <w:rPr>
                <w:rFonts w:eastAsia="Malgun Gothic"/>
                <w:i/>
                <w:iCs/>
                <w:sz w:val="20"/>
                <w:lang w:val="en-GB"/>
              </w:rPr>
              <w:t>multipanelSchemeSDM</w:t>
            </w:r>
            <w:proofErr w:type="spellEnd"/>
            <w:r w:rsidRPr="003E6823">
              <w:rPr>
                <w:rFonts w:eastAsia="Malgun Gothic"/>
                <w:iCs/>
                <w:sz w:val="20"/>
                <w:lang w:val="en-GB"/>
              </w:rPr>
              <w:t xml:space="preserve"> or </w:t>
            </w:r>
            <w:proofErr w:type="spellStart"/>
            <w:r w:rsidRPr="003E6823">
              <w:rPr>
                <w:rFonts w:eastAsia="Malgun Gothic"/>
                <w:i/>
                <w:iCs/>
                <w:sz w:val="20"/>
                <w:lang w:val="en-GB"/>
              </w:rPr>
              <w:t>multipanelSchemeSFN</w:t>
            </w:r>
            <w:proofErr w:type="spellEnd"/>
            <w:r w:rsidRPr="003E6823">
              <w:rPr>
                <w:rFonts w:eastAsia="Malgun Gothic"/>
                <w:iCs/>
                <w:sz w:val="20"/>
                <w:lang w:val="en-GB"/>
              </w:rPr>
              <w:t>, as specified in clause 5.4.6</w:t>
            </w:r>
            <w:r w:rsidRPr="003E6823">
              <w:rPr>
                <w:noProof/>
                <w:sz w:val="20"/>
                <w:lang w:val="en-GB" w:eastAsia="ja-JP"/>
              </w:rPr>
              <w:t>.</w:t>
            </w:r>
          </w:p>
          <w:p w14:paraId="541E9A8C" w14:textId="77777777" w:rsidR="003E6823" w:rsidRPr="003E6823" w:rsidRDefault="003E6823" w:rsidP="00C5121E">
            <w:pPr>
              <w:overflowPunct w:val="0"/>
              <w:spacing w:after="180"/>
              <w:jc w:val="left"/>
              <w:textAlignment w:val="baseline"/>
              <w:rPr>
                <w:noProof/>
                <w:sz w:val="20"/>
                <w:lang w:val="en-GB" w:eastAsia="ja-JP"/>
              </w:rPr>
            </w:pPr>
            <w:r w:rsidRPr="003E6823">
              <w:rPr>
                <w:noProof/>
                <w:sz w:val="20"/>
                <w:lang w:val="en-GB" w:eastAsia="ja-JP"/>
              </w:rPr>
              <w:t xml:space="preserve">It has a fixed size and consists of </w:t>
            </w:r>
            <w:r w:rsidRPr="003E6823">
              <w:rPr>
                <w:sz w:val="20"/>
                <w:lang w:val="en-GB" w:eastAsia="ja-JP"/>
              </w:rPr>
              <w:t>four</w:t>
            </w:r>
            <w:r w:rsidRPr="003E6823">
              <w:rPr>
                <w:noProof/>
                <w:sz w:val="20"/>
                <w:lang w:val="en-GB" w:eastAsia="ja-JP"/>
              </w:rPr>
              <w:t xml:space="preserve"> octets defined as follows (Figure 6.1.3.81-1):</w:t>
            </w:r>
          </w:p>
          <w:p w14:paraId="351BD7A3" w14:textId="77777777" w:rsidR="003E6823" w:rsidRPr="003E6823" w:rsidRDefault="003E6823" w:rsidP="00C5121E">
            <w:pPr>
              <w:overflowPunct w:val="0"/>
              <w:spacing w:after="180"/>
              <w:ind w:left="568" w:hanging="284"/>
              <w:jc w:val="left"/>
              <w:textAlignment w:val="baseline"/>
              <w:rPr>
                <w:noProof/>
                <w:sz w:val="20"/>
                <w:lang w:val="en-GB" w:eastAsia="ja-JP"/>
              </w:rPr>
            </w:pPr>
            <w:r w:rsidRPr="003E6823">
              <w:rPr>
                <w:noProof/>
                <w:sz w:val="20"/>
                <w:lang w:val="en-GB" w:eastAsia="ja-JP"/>
              </w:rPr>
              <w:t>-</w:t>
            </w:r>
            <w:r w:rsidRPr="003E6823">
              <w:rPr>
                <w:noProof/>
                <w:sz w:val="20"/>
                <w:lang w:val="en-GB" w:eastAsia="ja-JP"/>
              </w:rPr>
              <w:tab/>
              <w:t>R: Reserved bit, set to 0;</w:t>
            </w:r>
          </w:p>
          <w:p w14:paraId="32608D1D" w14:textId="08EA5BA8" w:rsidR="003E6823" w:rsidRPr="003E6823" w:rsidRDefault="003E6823" w:rsidP="00C5121E">
            <w:pPr>
              <w:overflowPunct w:val="0"/>
              <w:spacing w:after="180"/>
              <w:ind w:left="568" w:hanging="284"/>
              <w:jc w:val="left"/>
              <w:textAlignment w:val="baseline"/>
              <w:rPr>
                <w:rFonts w:eastAsia="MS Mincho"/>
                <w:noProof/>
                <w:sz w:val="20"/>
                <w:lang w:val="en-GB" w:eastAsia="ja-JP"/>
              </w:rPr>
            </w:pPr>
            <w:r w:rsidRPr="003E6823">
              <w:rPr>
                <w:noProof/>
                <w:sz w:val="20"/>
                <w:lang w:val="en-GB" w:eastAsia="ja-JP"/>
              </w:rPr>
              <w:t>-</w:t>
            </w:r>
            <w:r w:rsidRPr="003E6823">
              <w:rPr>
                <w:noProof/>
                <w:sz w:val="20"/>
                <w:lang w:val="en-GB" w:eastAsia="ja-JP"/>
              </w:rPr>
              <w:tab/>
              <w:t xml:space="preserve">Power Headroom k (PH k): This field indicates the power headroom level for </w:t>
            </w:r>
            <w:r w:rsidRPr="003E6823">
              <w:rPr>
                <w:noProof/>
                <w:color w:val="FF0000"/>
                <w:sz w:val="20"/>
                <w:lang w:val="en-GB" w:eastAsia="ja-JP"/>
              </w:rPr>
              <w:t>k = 1, 2</w:t>
            </w:r>
            <w:r w:rsidRPr="003E6823">
              <w:rPr>
                <w:noProof/>
                <w:sz w:val="20"/>
                <w:lang w:val="en-GB" w:eastAsia="ja-JP"/>
              </w:rPr>
              <w:t xml:space="preserve">, </w:t>
            </w:r>
            <w:r w:rsidRPr="003E6823">
              <w:rPr>
                <w:sz w:val="20"/>
                <w:lang w:val="en-GB" w:eastAsia="zh-CN"/>
              </w:rPr>
              <w:t xml:space="preserve">where PH 1 is associated with </w:t>
            </w:r>
            <w:r w:rsidRPr="003E6823">
              <w:rPr>
                <w:rFonts w:eastAsia="宋体"/>
                <w:sz w:val="20"/>
                <w:lang w:val="en-GB"/>
              </w:rPr>
              <w:t xml:space="preserve">the first </w:t>
            </w:r>
            <w:r w:rsidRPr="003E6823">
              <w:rPr>
                <w:rFonts w:eastAsia="宋体"/>
                <w:i/>
                <w:iCs/>
                <w:sz w:val="20"/>
                <w:lang w:val="en-GB"/>
              </w:rPr>
              <w:t>TCI-State</w:t>
            </w:r>
            <w:r w:rsidRPr="003E6823">
              <w:rPr>
                <w:rFonts w:eastAsia="宋体"/>
                <w:iCs/>
                <w:sz w:val="20"/>
                <w:lang w:val="en-GB"/>
              </w:rPr>
              <w:t xml:space="preserve"> or </w:t>
            </w:r>
            <w:r w:rsidRPr="003E6823">
              <w:rPr>
                <w:rFonts w:eastAsia="宋体"/>
                <w:i/>
                <w:iCs/>
                <w:sz w:val="20"/>
                <w:lang w:val="en-GB"/>
              </w:rPr>
              <w:t>TCI-UL-State</w:t>
            </w:r>
            <w:r w:rsidRPr="003E6823">
              <w:rPr>
                <w:rFonts w:eastAsia="宋体"/>
                <w:iCs/>
                <w:sz w:val="20"/>
                <w:lang w:val="en-GB"/>
              </w:rPr>
              <w:t xml:space="preserve"> for a real or reference PUSCH transmission</w:t>
            </w:r>
            <w:r w:rsidRPr="003E6823">
              <w:rPr>
                <w:sz w:val="20"/>
                <w:lang w:val="en-GB" w:eastAsia="zh-CN"/>
              </w:rPr>
              <w:t xml:space="preserve"> and PH 2 is associated with </w:t>
            </w:r>
            <w:r w:rsidRPr="003E6823">
              <w:rPr>
                <w:rFonts w:eastAsia="宋体"/>
                <w:sz w:val="20"/>
                <w:lang w:val="en-GB"/>
              </w:rPr>
              <w:t xml:space="preserve">the second </w:t>
            </w:r>
            <w:r w:rsidRPr="003E6823">
              <w:rPr>
                <w:rFonts w:eastAsia="宋体"/>
                <w:i/>
                <w:iCs/>
                <w:sz w:val="20"/>
                <w:lang w:val="en-GB"/>
              </w:rPr>
              <w:t>TCI-State</w:t>
            </w:r>
            <w:r w:rsidRPr="003E6823">
              <w:rPr>
                <w:rFonts w:eastAsia="宋体"/>
                <w:iCs/>
                <w:sz w:val="20"/>
                <w:lang w:val="en-GB"/>
              </w:rPr>
              <w:t xml:space="preserve"> or </w:t>
            </w:r>
            <w:r w:rsidRPr="003E6823">
              <w:rPr>
                <w:rFonts w:eastAsia="宋体"/>
                <w:i/>
                <w:iCs/>
                <w:sz w:val="20"/>
                <w:lang w:val="en-GB"/>
              </w:rPr>
              <w:t>TCI-UL-State</w:t>
            </w:r>
            <w:r w:rsidRPr="003E6823">
              <w:rPr>
                <w:rFonts w:eastAsia="宋体"/>
                <w:iCs/>
                <w:sz w:val="20"/>
                <w:lang w:val="en-GB"/>
              </w:rPr>
              <w:t xml:space="preserve"> for a real or reference PUSCH transmission, as specified in TS 38.213 clause 7.7.1 [6]</w:t>
            </w:r>
            <w:r w:rsidRPr="003E6823">
              <w:rPr>
                <w:noProof/>
                <w:sz w:val="20"/>
                <w:lang w:val="en-GB" w:eastAsia="ja-JP"/>
              </w:rPr>
              <w:t xml:space="preserve">. </w:t>
            </w:r>
            <w:r w:rsidRPr="003E6823">
              <w:rPr>
                <w:sz w:val="20"/>
                <w:lang w:val="en-GB" w:eastAsia="ja-JP"/>
              </w:rPr>
              <w:t xml:space="preserve">PH fields for a Serving Cell are included in ascending order based on k. </w:t>
            </w:r>
            <w:r w:rsidRPr="003E6823">
              <w:rPr>
                <w:noProof/>
                <w:sz w:val="20"/>
                <w:lang w:val="en-GB" w:eastAsia="ja-JP"/>
              </w:rPr>
              <w:t>The length of the field is 6 bits. The reported PH and the corresponding power headroom levels are shown in Table 6.1.3.8-1 (the corresponding measured values in dB are specified in TS 38.133 [11]);</w:t>
            </w:r>
          </w:p>
        </w:tc>
      </w:tr>
    </w:tbl>
    <w:p w14:paraId="62A4E694" w14:textId="77777777" w:rsidR="003E6823" w:rsidRDefault="003E6823" w:rsidP="00CD2F28">
      <w:pPr>
        <w:spacing w:beforeLines="50" w:before="156"/>
        <w:rPr>
          <w:rFonts w:eastAsiaTheme="minorEastAsia"/>
          <w:lang w:eastAsia="zh-CN"/>
        </w:rPr>
      </w:pPr>
    </w:p>
    <w:p w14:paraId="4B96BE16" w14:textId="38C1CF82" w:rsidR="0087437E" w:rsidRDefault="006D4964" w:rsidP="0087437E">
      <w:pPr>
        <w:pStyle w:val="1"/>
        <w:rPr>
          <w:rFonts w:eastAsiaTheme="minorEastAsia"/>
          <w:lang w:val="en-GB" w:eastAsia="zh-CN"/>
        </w:rPr>
      </w:pPr>
      <w:r w:rsidRPr="00E918D5">
        <w:rPr>
          <w:rFonts w:eastAsiaTheme="minorEastAsia"/>
          <w:lang w:val="en-GB" w:eastAsia="zh-CN"/>
        </w:rPr>
        <w:lastRenderedPageBreak/>
        <w:t>Summary and conclusion</w:t>
      </w:r>
    </w:p>
    <w:p w14:paraId="1F9CF4C2" w14:textId="412F5D9E" w:rsidR="008C064B" w:rsidRPr="00961E1B" w:rsidRDefault="008C064B" w:rsidP="008C064B">
      <w:pPr>
        <w:rPr>
          <w:b/>
          <w:i/>
          <w:lang w:eastAsia="zh-CN"/>
        </w:rPr>
      </w:pPr>
      <w:r w:rsidRPr="002B4D3F">
        <w:rPr>
          <w:b/>
          <w:i/>
          <w:lang w:eastAsia="zh-CN"/>
        </w:rPr>
        <w:t xml:space="preserve">Proposal </w:t>
      </w:r>
      <w:r>
        <w:rPr>
          <w:b/>
          <w:i/>
          <w:lang w:eastAsia="zh-CN"/>
        </w:rPr>
        <w:t>1</w:t>
      </w:r>
      <w:r w:rsidRPr="002B4D3F">
        <w:rPr>
          <w:rFonts w:hint="eastAsia"/>
          <w:b/>
          <w:i/>
          <w:lang w:eastAsia="zh-CN"/>
        </w:rPr>
        <w:t>:</w:t>
      </w:r>
      <w:r>
        <w:rPr>
          <w:b/>
          <w:i/>
          <w:lang w:eastAsia="zh-CN"/>
        </w:rPr>
        <w:t xml:space="preserve"> </w:t>
      </w:r>
      <w:r w:rsidR="009B27F0">
        <w:rPr>
          <w:b/>
          <w:i/>
          <w:lang w:eastAsia="zh-CN"/>
        </w:rPr>
        <w:t>Adopt the CR proposed in R1-250</w:t>
      </w:r>
      <w:r w:rsidR="00397163">
        <w:rPr>
          <w:b/>
          <w:i/>
          <w:lang w:eastAsia="zh-CN"/>
        </w:rPr>
        <w:t>4642</w:t>
      </w:r>
      <w:r w:rsidR="009B27F0">
        <w:rPr>
          <w:b/>
          <w:i/>
          <w:lang w:eastAsia="zh-CN"/>
        </w:rPr>
        <w:t xml:space="preserve"> </w:t>
      </w:r>
      <w:r w:rsidR="009B27F0" w:rsidRPr="009B27F0">
        <w:rPr>
          <w:rFonts w:hint="eastAsia"/>
          <w:b/>
          <w:i/>
          <w:lang w:eastAsia="zh-CN"/>
        </w:rPr>
        <w:t>to</w:t>
      </w:r>
      <w:r w:rsidR="009B27F0">
        <w:rPr>
          <w:b/>
          <w:i/>
          <w:lang w:eastAsia="zh-CN"/>
        </w:rPr>
        <w:t xml:space="preserve"> correct the description </w:t>
      </w:r>
      <w:r w:rsidR="009B27F0" w:rsidRPr="00DC526D">
        <w:rPr>
          <w:b/>
          <w:i/>
          <w:lang w:eastAsia="zh-CN"/>
        </w:rPr>
        <w:t xml:space="preserve">of </w:t>
      </w:r>
      <w:r w:rsidR="009B27F0" w:rsidRPr="00DC526D">
        <w:rPr>
          <w:rFonts w:eastAsia="宋体" w:cs="Arial"/>
          <w:b/>
          <w:i/>
          <w:noProof/>
          <w:lang w:val="en-GB" w:eastAsia="zh-CN"/>
        </w:rPr>
        <w:t>P</w:t>
      </w:r>
      <w:r w:rsidR="009B27F0" w:rsidRPr="00DC526D">
        <w:rPr>
          <w:rFonts w:eastAsia="宋体" w:cs="Arial"/>
          <w:b/>
          <w:i/>
          <w:noProof/>
          <w:vertAlign w:val="subscript"/>
          <w:lang w:val="en-GB" w:eastAsia="zh-CN"/>
        </w:rPr>
        <w:t>CMAX,f,c,k</w:t>
      </w:r>
      <w:r w:rsidR="009B27F0">
        <w:rPr>
          <w:rFonts w:eastAsia="宋体" w:cs="Arial"/>
          <w:b/>
          <w:i/>
          <w:noProof/>
          <w:lang w:val="en-GB" w:eastAsia="zh-CN"/>
        </w:rPr>
        <w:t xml:space="preserve"> in 38.213</w:t>
      </w:r>
      <w:r>
        <w:rPr>
          <w:rFonts w:eastAsia="宋体" w:cs="Arial"/>
          <w:b/>
          <w:i/>
          <w:noProof/>
          <w:lang w:val="en-GB" w:eastAsia="zh-CN"/>
        </w:rPr>
        <w:t>.</w:t>
      </w:r>
    </w:p>
    <w:p w14:paraId="63668826" w14:textId="01849642" w:rsidR="008C064B" w:rsidRDefault="008C064B" w:rsidP="008C064B">
      <w:pPr>
        <w:rPr>
          <w:rFonts w:eastAsia="宋体" w:cs="Arial"/>
          <w:noProof/>
          <w:lang w:val="en-GB" w:eastAsia="zh-CN"/>
        </w:rPr>
      </w:pPr>
      <w:r w:rsidRPr="002B4D3F">
        <w:rPr>
          <w:b/>
          <w:i/>
          <w:lang w:eastAsia="zh-CN"/>
        </w:rPr>
        <w:t xml:space="preserve">Proposal </w:t>
      </w:r>
      <w:r>
        <w:rPr>
          <w:b/>
          <w:i/>
          <w:lang w:eastAsia="zh-CN"/>
        </w:rPr>
        <w:t>2</w:t>
      </w:r>
      <w:r w:rsidRPr="002B4D3F">
        <w:rPr>
          <w:rFonts w:hint="eastAsia"/>
          <w:b/>
          <w:i/>
          <w:lang w:eastAsia="zh-CN"/>
        </w:rPr>
        <w:t>:</w:t>
      </w:r>
      <w:r>
        <w:rPr>
          <w:b/>
          <w:i/>
          <w:lang w:eastAsia="zh-CN"/>
        </w:rPr>
        <w:t xml:space="preserve"> RAN1 sends a LS to RAN2 to inform about the issue</w:t>
      </w:r>
      <w:r w:rsidR="008267C5">
        <w:rPr>
          <w:b/>
          <w:i/>
          <w:lang w:eastAsia="zh-CN"/>
        </w:rPr>
        <w:t xml:space="preserve"> in RAN2 specification</w:t>
      </w:r>
      <w:r>
        <w:rPr>
          <w:b/>
          <w:i/>
          <w:lang w:eastAsia="zh-CN"/>
        </w:rPr>
        <w:t>.</w:t>
      </w:r>
    </w:p>
    <w:p w14:paraId="191218A2" w14:textId="77777777" w:rsidR="00C256CD" w:rsidRPr="008C064B" w:rsidRDefault="00C256CD" w:rsidP="00C256CD">
      <w:pPr>
        <w:rPr>
          <w:rFonts w:eastAsiaTheme="minorEastAsia"/>
          <w:b/>
          <w:i/>
          <w:lang w:val="en-GB" w:eastAsia="zh-CN"/>
        </w:rPr>
      </w:pPr>
    </w:p>
    <w:p w14:paraId="4104DC53" w14:textId="44F72F78" w:rsidR="006D4964" w:rsidRDefault="006D4964" w:rsidP="006D4964">
      <w:pPr>
        <w:pStyle w:val="1"/>
        <w:rPr>
          <w:rFonts w:eastAsiaTheme="minorEastAsia"/>
          <w:lang w:val="en-GB" w:eastAsia="zh-CN"/>
        </w:rPr>
      </w:pPr>
      <w:r w:rsidRPr="00E918D5">
        <w:rPr>
          <w:rFonts w:eastAsiaTheme="minorEastAsia"/>
          <w:lang w:val="en-GB" w:eastAsia="zh-CN"/>
        </w:rPr>
        <w:t>References</w:t>
      </w:r>
    </w:p>
    <w:p w14:paraId="16A6F146" w14:textId="780A87AB" w:rsidR="000E524F" w:rsidRPr="00576FB9" w:rsidRDefault="00BC264F" w:rsidP="00693804">
      <w:pPr>
        <w:rPr>
          <w:kern w:val="2"/>
          <w:lang w:val="en-GB"/>
        </w:rPr>
      </w:pPr>
      <w:r>
        <w:rPr>
          <w:kern w:val="2"/>
          <w:lang w:val="en-GB"/>
        </w:rPr>
        <w:t>[</w:t>
      </w:r>
      <w:r w:rsidR="00576FB9">
        <w:rPr>
          <w:kern w:val="2"/>
          <w:lang w:val="en-GB"/>
        </w:rPr>
        <w:t>1</w:t>
      </w:r>
      <w:r>
        <w:rPr>
          <w:kern w:val="2"/>
          <w:lang w:val="en-GB"/>
        </w:rPr>
        <w:t>]</w:t>
      </w:r>
      <w:r w:rsidRPr="00BC264F">
        <w:t xml:space="preserve"> </w:t>
      </w:r>
      <w:r w:rsidR="0024383A" w:rsidRPr="0024383A">
        <w:t>R1-2</w:t>
      </w:r>
      <w:r w:rsidR="008D28A2">
        <w:t>5</w:t>
      </w:r>
      <w:r w:rsidR="008D28A2" w:rsidRPr="00397163">
        <w:rPr>
          <w:kern w:val="2"/>
          <w:lang w:val="en-GB"/>
        </w:rPr>
        <w:t>0</w:t>
      </w:r>
      <w:r w:rsidR="00397163" w:rsidRPr="00397163">
        <w:rPr>
          <w:kern w:val="2"/>
          <w:lang w:val="en-GB"/>
        </w:rPr>
        <w:t>4642</w:t>
      </w:r>
      <w:r w:rsidR="000B1A88" w:rsidRPr="00397163">
        <w:rPr>
          <w:kern w:val="2"/>
          <w:lang w:val="en-GB"/>
        </w:rPr>
        <w:t>,</w:t>
      </w:r>
      <w:r w:rsidRPr="00397163">
        <w:rPr>
          <w:kern w:val="2"/>
          <w:lang w:val="en-GB"/>
        </w:rPr>
        <w:t xml:space="preserve"> </w:t>
      </w:r>
      <w:r w:rsidR="00576FB9" w:rsidRPr="00576FB9">
        <w:rPr>
          <w:kern w:val="2"/>
          <w:lang w:val="en-GB"/>
        </w:rPr>
        <w:t xml:space="preserve">Correction on maximum transmission power for </w:t>
      </w:r>
      <w:proofErr w:type="spellStart"/>
      <w:r w:rsidR="00576FB9" w:rsidRPr="00576FB9">
        <w:rPr>
          <w:kern w:val="2"/>
          <w:lang w:val="en-GB"/>
        </w:rPr>
        <w:t>STxMP</w:t>
      </w:r>
      <w:proofErr w:type="spellEnd"/>
      <w:r w:rsidR="00576FB9" w:rsidRPr="00576FB9">
        <w:rPr>
          <w:kern w:val="2"/>
          <w:lang w:val="en-GB"/>
        </w:rPr>
        <w:t xml:space="preserve"> in 38.213</w:t>
      </w:r>
      <w:r w:rsidR="000B1A88" w:rsidRPr="00932420">
        <w:rPr>
          <w:kern w:val="2"/>
          <w:lang w:val="en-GB"/>
        </w:rPr>
        <w:t xml:space="preserve">, </w:t>
      </w:r>
      <w:r w:rsidR="005B62A0">
        <w:rPr>
          <w:kern w:val="2"/>
          <w:lang w:val="en-GB"/>
        </w:rPr>
        <w:t>May</w:t>
      </w:r>
      <w:r w:rsidR="00576FB9">
        <w:rPr>
          <w:kern w:val="2"/>
          <w:lang w:val="en-GB"/>
        </w:rPr>
        <w:t xml:space="preserve"> </w:t>
      </w:r>
      <w:r w:rsidR="005B62A0">
        <w:rPr>
          <w:kern w:val="2"/>
          <w:lang w:val="en-GB"/>
        </w:rPr>
        <w:t>19</w:t>
      </w:r>
      <w:r w:rsidR="000B3097">
        <w:rPr>
          <w:kern w:val="2"/>
          <w:lang w:val="en-GB"/>
        </w:rPr>
        <w:t>-</w:t>
      </w:r>
      <w:r w:rsidR="005B62A0">
        <w:rPr>
          <w:kern w:val="2"/>
          <w:lang w:val="en-GB"/>
        </w:rPr>
        <w:t>23</w:t>
      </w:r>
      <w:r w:rsidR="000B3097">
        <w:rPr>
          <w:kern w:val="2"/>
          <w:lang w:val="en-GB"/>
        </w:rPr>
        <w:t>, 2025</w:t>
      </w:r>
      <w:r w:rsidR="000B1A88" w:rsidRPr="00932420">
        <w:rPr>
          <w:kern w:val="2"/>
          <w:lang w:val="en-GB"/>
        </w:rPr>
        <w:t>.</w:t>
      </w:r>
    </w:p>
    <w:sectPr w:rsidR="000E524F" w:rsidRPr="00576FB9" w:rsidSect="003F4DF0">
      <w:pgSz w:w="11906" w:h="16838"/>
      <w:pgMar w:top="1440" w:right="1440" w:bottom="1440" w:left="1440" w:header="850" w:footer="994"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37616" w14:textId="77777777" w:rsidR="00BD76F6" w:rsidRDefault="00BD76F6" w:rsidP="00475236">
      <w:pPr>
        <w:spacing w:after="0"/>
      </w:pPr>
      <w:r>
        <w:separator/>
      </w:r>
    </w:p>
  </w:endnote>
  <w:endnote w:type="continuationSeparator" w:id="0">
    <w:p w14:paraId="74629F5C" w14:textId="77777777" w:rsidR="00BD76F6" w:rsidRDefault="00BD76F6"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2347D" w14:textId="77777777" w:rsidR="00BD76F6" w:rsidRDefault="00BD76F6" w:rsidP="00475236">
      <w:pPr>
        <w:spacing w:after="0"/>
      </w:pPr>
      <w:r>
        <w:separator/>
      </w:r>
    </w:p>
  </w:footnote>
  <w:footnote w:type="continuationSeparator" w:id="0">
    <w:p w14:paraId="50061D8D" w14:textId="77777777" w:rsidR="00BD76F6" w:rsidRDefault="00BD76F6"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42004"/>
    <w:multiLevelType w:val="multilevel"/>
    <w:tmpl w:val="CB146264"/>
    <w:lvl w:ilvl="0">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5E5856"/>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F02E59"/>
    <w:multiLevelType w:val="hybridMultilevel"/>
    <w:tmpl w:val="939C4764"/>
    <w:lvl w:ilvl="0" w:tplc="35E4FB34">
      <w:start w:val="1"/>
      <w:numFmt w:val="bullet"/>
      <w:lvlText w:val="-"/>
      <w:lvlJc w:val="left"/>
      <w:pPr>
        <w:tabs>
          <w:tab w:val="num" w:pos="720"/>
        </w:tabs>
        <w:ind w:left="720" w:hanging="360"/>
      </w:pPr>
      <w:rPr>
        <w:rFonts w:ascii="Times New Roman" w:hAnsi="Times New Roman" w:hint="default"/>
      </w:rPr>
    </w:lvl>
    <w:lvl w:ilvl="1" w:tplc="BCDE1CB2">
      <w:numFmt w:val="bullet"/>
      <w:lvlText w:val="o"/>
      <w:lvlJc w:val="left"/>
      <w:pPr>
        <w:tabs>
          <w:tab w:val="num" w:pos="1440"/>
        </w:tabs>
        <w:ind w:left="1440" w:hanging="360"/>
      </w:pPr>
      <w:rPr>
        <w:rFonts w:ascii="Courier New" w:hAnsi="Courier New" w:hint="default"/>
      </w:rPr>
    </w:lvl>
    <w:lvl w:ilvl="2" w:tplc="246A626A">
      <w:start w:val="25776"/>
      <w:numFmt w:val="bullet"/>
      <w:lvlText w:val=""/>
      <w:lvlJc w:val="left"/>
      <w:pPr>
        <w:tabs>
          <w:tab w:val="num" w:pos="2160"/>
        </w:tabs>
        <w:ind w:left="2160" w:hanging="360"/>
      </w:pPr>
      <w:rPr>
        <w:rFonts w:ascii="Wingdings" w:hAnsi="Wingdings" w:hint="default"/>
      </w:rPr>
    </w:lvl>
    <w:lvl w:ilvl="3" w:tplc="DC5EBE04" w:tentative="1">
      <w:start w:val="1"/>
      <w:numFmt w:val="bullet"/>
      <w:lvlText w:val="-"/>
      <w:lvlJc w:val="left"/>
      <w:pPr>
        <w:tabs>
          <w:tab w:val="num" w:pos="2880"/>
        </w:tabs>
        <w:ind w:left="2880" w:hanging="360"/>
      </w:pPr>
      <w:rPr>
        <w:rFonts w:ascii="Times New Roman" w:hAnsi="Times New Roman" w:hint="default"/>
      </w:rPr>
    </w:lvl>
    <w:lvl w:ilvl="4" w:tplc="11AE9E1C" w:tentative="1">
      <w:start w:val="1"/>
      <w:numFmt w:val="bullet"/>
      <w:lvlText w:val="-"/>
      <w:lvlJc w:val="left"/>
      <w:pPr>
        <w:tabs>
          <w:tab w:val="num" w:pos="3600"/>
        </w:tabs>
        <w:ind w:left="3600" w:hanging="360"/>
      </w:pPr>
      <w:rPr>
        <w:rFonts w:ascii="Times New Roman" w:hAnsi="Times New Roman" w:hint="default"/>
      </w:rPr>
    </w:lvl>
    <w:lvl w:ilvl="5" w:tplc="049041FA" w:tentative="1">
      <w:start w:val="1"/>
      <w:numFmt w:val="bullet"/>
      <w:lvlText w:val="-"/>
      <w:lvlJc w:val="left"/>
      <w:pPr>
        <w:tabs>
          <w:tab w:val="num" w:pos="4320"/>
        </w:tabs>
        <w:ind w:left="4320" w:hanging="360"/>
      </w:pPr>
      <w:rPr>
        <w:rFonts w:ascii="Times New Roman" w:hAnsi="Times New Roman" w:hint="default"/>
      </w:rPr>
    </w:lvl>
    <w:lvl w:ilvl="6" w:tplc="774647CE" w:tentative="1">
      <w:start w:val="1"/>
      <w:numFmt w:val="bullet"/>
      <w:lvlText w:val="-"/>
      <w:lvlJc w:val="left"/>
      <w:pPr>
        <w:tabs>
          <w:tab w:val="num" w:pos="5040"/>
        </w:tabs>
        <w:ind w:left="5040" w:hanging="360"/>
      </w:pPr>
      <w:rPr>
        <w:rFonts w:ascii="Times New Roman" w:hAnsi="Times New Roman" w:hint="default"/>
      </w:rPr>
    </w:lvl>
    <w:lvl w:ilvl="7" w:tplc="2FD8EA10" w:tentative="1">
      <w:start w:val="1"/>
      <w:numFmt w:val="bullet"/>
      <w:lvlText w:val="-"/>
      <w:lvlJc w:val="left"/>
      <w:pPr>
        <w:tabs>
          <w:tab w:val="num" w:pos="5760"/>
        </w:tabs>
        <w:ind w:left="5760" w:hanging="360"/>
      </w:pPr>
      <w:rPr>
        <w:rFonts w:ascii="Times New Roman" w:hAnsi="Times New Roman" w:hint="default"/>
      </w:rPr>
    </w:lvl>
    <w:lvl w:ilvl="8" w:tplc="FEB86DF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D32774"/>
    <w:multiLevelType w:val="hybridMultilevel"/>
    <w:tmpl w:val="9BFA3EA2"/>
    <w:lvl w:ilvl="0" w:tplc="16A072FC">
      <w:start w:val="1"/>
      <w:numFmt w:val="bullet"/>
      <w:lvlText w:val="-"/>
      <w:lvlJc w:val="left"/>
      <w:pPr>
        <w:tabs>
          <w:tab w:val="num" w:pos="720"/>
        </w:tabs>
        <w:ind w:left="720" w:hanging="360"/>
      </w:pPr>
      <w:rPr>
        <w:rFonts w:ascii="Times" w:hAnsi="Times" w:hint="default"/>
      </w:rPr>
    </w:lvl>
    <w:lvl w:ilvl="1" w:tplc="945AB2D2">
      <w:numFmt w:val="bullet"/>
      <w:lvlText w:val="o"/>
      <w:lvlJc w:val="left"/>
      <w:pPr>
        <w:tabs>
          <w:tab w:val="num" w:pos="1069"/>
        </w:tabs>
        <w:ind w:left="1069" w:hanging="360"/>
      </w:pPr>
      <w:rPr>
        <w:rFonts w:ascii="Courier New" w:hAnsi="Courier New" w:hint="default"/>
      </w:rPr>
    </w:lvl>
    <w:lvl w:ilvl="2" w:tplc="94700AE8" w:tentative="1">
      <w:start w:val="1"/>
      <w:numFmt w:val="bullet"/>
      <w:lvlText w:val="-"/>
      <w:lvlJc w:val="left"/>
      <w:pPr>
        <w:tabs>
          <w:tab w:val="num" w:pos="2160"/>
        </w:tabs>
        <w:ind w:left="2160" w:hanging="360"/>
      </w:pPr>
      <w:rPr>
        <w:rFonts w:ascii="Times" w:hAnsi="Times" w:hint="default"/>
      </w:rPr>
    </w:lvl>
    <w:lvl w:ilvl="3" w:tplc="A53EBE64" w:tentative="1">
      <w:start w:val="1"/>
      <w:numFmt w:val="bullet"/>
      <w:lvlText w:val="-"/>
      <w:lvlJc w:val="left"/>
      <w:pPr>
        <w:tabs>
          <w:tab w:val="num" w:pos="2880"/>
        </w:tabs>
        <w:ind w:left="2880" w:hanging="360"/>
      </w:pPr>
      <w:rPr>
        <w:rFonts w:ascii="Times" w:hAnsi="Times" w:hint="default"/>
      </w:rPr>
    </w:lvl>
    <w:lvl w:ilvl="4" w:tplc="AA227DC6" w:tentative="1">
      <w:start w:val="1"/>
      <w:numFmt w:val="bullet"/>
      <w:lvlText w:val="-"/>
      <w:lvlJc w:val="left"/>
      <w:pPr>
        <w:tabs>
          <w:tab w:val="num" w:pos="3600"/>
        </w:tabs>
        <w:ind w:left="3600" w:hanging="360"/>
      </w:pPr>
      <w:rPr>
        <w:rFonts w:ascii="Times" w:hAnsi="Times" w:hint="default"/>
      </w:rPr>
    </w:lvl>
    <w:lvl w:ilvl="5" w:tplc="7C5690D6" w:tentative="1">
      <w:start w:val="1"/>
      <w:numFmt w:val="bullet"/>
      <w:lvlText w:val="-"/>
      <w:lvlJc w:val="left"/>
      <w:pPr>
        <w:tabs>
          <w:tab w:val="num" w:pos="4320"/>
        </w:tabs>
        <w:ind w:left="4320" w:hanging="360"/>
      </w:pPr>
      <w:rPr>
        <w:rFonts w:ascii="Times" w:hAnsi="Times" w:hint="default"/>
      </w:rPr>
    </w:lvl>
    <w:lvl w:ilvl="6" w:tplc="D63A2AA6" w:tentative="1">
      <w:start w:val="1"/>
      <w:numFmt w:val="bullet"/>
      <w:lvlText w:val="-"/>
      <w:lvlJc w:val="left"/>
      <w:pPr>
        <w:tabs>
          <w:tab w:val="num" w:pos="5040"/>
        </w:tabs>
        <w:ind w:left="5040" w:hanging="360"/>
      </w:pPr>
      <w:rPr>
        <w:rFonts w:ascii="Times" w:hAnsi="Times" w:hint="default"/>
      </w:rPr>
    </w:lvl>
    <w:lvl w:ilvl="7" w:tplc="8B3C0680" w:tentative="1">
      <w:start w:val="1"/>
      <w:numFmt w:val="bullet"/>
      <w:lvlText w:val="-"/>
      <w:lvlJc w:val="left"/>
      <w:pPr>
        <w:tabs>
          <w:tab w:val="num" w:pos="5760"/>
        </w:tabs>
        <w:ind w:left="5760" w:hanging="360"/>
      </w:pPr>
      <w:rPr>
        <w:rFonts w:ascii="Times" w:hAnsi="Times" w:hint="default"/>
      </w:rPr>
    </w:lvl>
    <w:lvl w:ilvl="8" w:tplc="9E9E8A10"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20631FA2"/>
    <w:multiLevelType w:val="hybridMultilevel"/>
    <w:tmpl w:val="A4363A4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193B51"/>
    <w:multiLevelType w:val="hybridMultilevel"/>
    <w:tmpl w:val="EB5E3478"/>
    <w:lvl w:ilvl="0" w:tplc="54546A9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D462DD0"/>
    <w:multiLevelType w:val="hybridMultilevel"/>
    <w:tmpl w:val="6EA89E5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102066C"/>
    <w:multiLevelType w:val="multilevel"/>
    <w:tmpl w:val="31142EEC"/>
    <w:lvl w:ilvl="0">
      <w:start w:val="5"/>
      <w:numFmt w:val="bullet"/>
      <w:lvlText w:val="-"/>
      <w:lvlJc w:val="left"/>
      <w:pPr>
        <w:ind w:left="622"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3319E8"/>
    <w:multiLevelType w:val="multilevel"/>
    <w:tmpl w:val="8F68FC66"/>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sz w:val="22"/>
        <w:szCs w:val="22"/>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62884382"/>
    <w:multiLevelType w:val="hybridMultilevel"/>
    <w:tmpl w:val="44BEB536"/>
    <w:lvl w:ilvl="0" w:tplc="7B1C4880">
      <w:start w:val="1"/>
      <w:numFmt w:val="bullet"/>
      <w:lvlText w:val="-"/>
      <w:lvlJc w:val="left"/>
      <w:pPr>
        <w:tabs>
          <w:tab w:val="num" w:pos="720"/>
        </w:tabs>
        <w:ind w:left="720" w:hanging="360"/>
      </w:pPr>
      <w:rPr>
        <w:rFonts w:ascii="Times New Roman" w:hAnsi="Times New Roman" w:hint="default"/>
      </w:rPr>
    </w:lvl>
    <w:lvl w:ilvl="1" w:tplc="E676DA22">
      <w:numFmt w:val="bullet"/>
      <w:lvlText w:val="o"/>
      <w:lvlJc w:val="left"/>
      <w:pPr>
        <w:tabs>
          <w:tab w:val="num" w:pos="1440"/>
        </w:tabs>
        <w:ind w:left="1440" w:hanging="360"/>
      </w:pPr>
      <w:rPr>
        <w:rFonts w:ascii="Courier New" w:hAnsi="Courier New" w:hint="default"/>
      </w:rPr>
    </w:lvl>
    <w:lvl w:ilvl="2" w:tplc="08285968" w:tentative="1">
      <w:start w:val="1"/>
      <w:numFmt w:val="bullet"/>
      <w:lvlText w:val="-"/>
      <w:lvlJc w:val="left"/>
      <w:pPr>
        <w:tabs>
          <w:tab w:val="num" w:pos="2160"/>
        </w:tabs>
        <w:ind w:left="2160" w:hanging="360"/>
      </w:pPr>
      <w:rPr>
        <w:rFonts w:ascii="Times New Roman" w:hAnsi="Times New Roman" w:hint="default"/>
      </w:rPr>
    </w:lvl>
    <w:lvl w:ilvl="3" w:tplc="7D801B38" w:tentative="1">
      <w:start w:val="1"/>
      <w:numFmt w:val="bullet"/>
      <w:lvlText w:val="-"/>
      <w:lvlJc w:val="left"/>
      <w:pPr>
        <w:tabs>
          <w:tab w:val="num" w:pos="2880"/>
        </w:tabs>
        <w:ind w:left="2880" w:hanging="360"/>
      </w:pPr>
      <w:rPr>
        <w:rFonts w:ascii="Times New Roman" w:hAnsi="Times New Roman" w:hint="default"/>
      </w:rPr>
    </w:lvl>
    <w:lvl w:ilvl="4" w:tplc="A824FE62" w:tentative="1">
      <w:start w:val="1"/>
      <w:numFmt w:val="bullet"/>
      <w:lvlText w:val="-"/>
      <w:lvlJc w:val="left"/>
      <w:pPr>
        <w:tabs>
          <w:tab w:val="num" w:pos="3600"/>
        </w:tabs>
        <w:ind w:left="3600" w:hanging="360"/>
      </w:pPr>
      <w:rPr>
        <w:rFonts w:ascii="Times New Roman" w:hAnsi="Times New Roman" w:hint="default"/>
      </w:rPr>
    </w:lvl>
    <w:lvl w:ilvl="5" w:tplc="B79A4730" w:tentative="1">
      <w:start w:val="1"/>
      <w:numFmt w:val="bullet"/>
      <w:lvlText w:val="-"/>
      <w:lvlJc w:val="left"/>
      <w:pPr>
        <w:tabs>
          <w:tab w:val="num" w:pos="4320"/>
        </w:tabs>
        <w:ind w:left="4320" w:hanging="360"/>
      </w:pPr>
      <w:rPr>
        <w:rFonts w:ascii="Times New Roman" w:hAnsi="Times New Roman" w:hint="default"/>
      </w:rPr>
    </w:lvl>
    <w:lvl w:ilvl="6" w:tplc="5232DFBE" w:tentative="1">
      <w:start w:val="1"/>
      <w:numFmt w:val="bullet"/>
      <w:lvlText w:val="-"/>
      <w:lvlJc w:val="left"/>
      <w:pPr>
        <w:tabs>
          <w:tab w:val="num" w:pos="5040"/>
        </w:tabs>
        <w:ind w:left="5040" w:hanging="360"/>
      </w:pPr>
      <w:rPr>
        <w:rFonts w:ascii="Times New Roman" w:hAnsi="Times New Roman" w:hint="default"/>
      </w:rPr>
    </w:lvl>
    <w:lvl w:ilvl="7" w:tplc="16C621A2" w:tentative="1">
      <w:start w:val="1"/>
      <w:numFmt w:val="bullet"/>
      <w:lvlText w:val="-"/>
      <w:lvlJc w:val="left"/>
      <w:pPr>
        <w:tabs>
          <w:tab w:val="num" w:pos="5760"/>
        </w:tabs>
        <w:ind w:left="5760" w:hanging="360"/>
      </w:pPr>
      <w:rPr>
        <w:rFonts w:ascii="Times New Roman" w:hAnsi="Times New Roman" w:hint="default"/>
      </w:rPr>
    </w:lvl>
    <w:lvl w:ilvl="8" w:tplc="A16AE59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9D3BF5"/>
    <w:multiLevelType w:val="hybridMultilevel"/>
    <w:tmpl w:val="584CE2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28212B"/>
    <w:multiLevelType w:val="hybridMultilevel"/>
    <w:tmpl w:val="31C01DE0"/>
    <w:lvl w:ilvl="0" w:tplc="5A2CCDC4">
      <w:start w:val="1"/>
      <w:numFmt w:val="bullet"/>
      <w:lvlText w:val="-"/>
      <w:lvlJc w:val="left"/>
      <w:pPr>
        <w:tabs>
          <w:tab w:val="num" w:pos="720"/>
        </w:tabs>
        <w:ind w:left="720" w:hanging="360"/>
      </w:pPr>
      <w:rPr>
        <w:rFonts w:ascii="Times New Roman" w:hAnsi="Times New Roman" w:hint="default"/>
      </w:rPr>
    </w:lvl>
    <w:lvl w:ilvl="1" w:tplc="8D486438">
      <w:numFmt w:val="bullet"/>
      <w:lvlText w:val="o"/>
      <w:lvlJc w:val="left"/>
      <w:pPr>
        <w:tabs>
          <w:tab w:val="num" w:pos="1440"/>
        </w:tabs>
        <w:ind w:left="1440" w:hanging="360"/>
      </w:pPr>
      <w:rPr>
        <w:rFonts w:ascii="Courier New" w:hAnsi="Courier New" w:hint="default"/>
      </w:rPr>
    </w:lvl>
    <w:lvl w:ilvl="2" w:tplc="18387CA0">
      <w:numFmt w:val="bullet"/>
      <w:lvlText w:val=""/>
      <w:lvlJc w:val="left"/>
      <w:pPr>
        <w:tabs>
          <w:tab w:val="num" w:pos="2160"/>
        </w:tabs>
        <w:ind w:left="2160" w:hanging="360"/>
      </w:pPr>
      <w:rPr>
        <w:rFonts w:ascii="Wingdings" w:hAnsi="Wingdings" w:hint="default"/>
      </w:rPr>
    </w:lvl>
    <w:lvl w:ilvl="3" w:tplc="8A3EF5C8" w:tentative="1">
      <w:start w:val="1"/>
      <w:numFmt w:val="bullet"/>
      <w:lvlText w:val="-"/>
      <w:lvlJc w:val="left"/>
      <w:pPr>
        <w:tabs>
          <w:tab w:val="num" w:pos="2880"/>
        </w:tabs>
        <w:ind w:left="2880" w:hanging="360"/>
      </w:pPr>
      <w:rPr>
        <w:rFonts w:ascii="Times New Roman" w:hAnsi="Times New Roman" w:hint="default"/>
      </w:rPr>
    </w:lvl>
    <w:lvl w:ilvl="4" w:tplc="C5921184" w:tentative="1">
      <w:start w:val="1"/>
      <w:numFmt w:val="bullet"/>
      <w:lvlText w:val="-"/>
      <w:lvlJc w:val="left"/>
      <w:pPr>
        <w:tabs>
          <w:tab w:val="num" w:pos="3600"/>
        </w:tabs>
        <w:ind w:left="3600" w:hanging="360"/>
      </w:pPr>
      <w:rPr>
        <w:rFonts w:ascii="Times New Roman" w:hAnsi="Times New Roman" w:hint="default"/>
      </w:rPr>
    </w:lvl>
    <w:lvl w:ilvl="5" w:tplc="42901980" w:tentative="1">
      <w:start w:val="1"/>
      <w:numFmt w:val="bullet"/>
      <w:lvlText w:val="-"/>
      <w:lvlJc w:val="left"/>
      <w:pPr>
        <w:tabs>
          <w:tab w:val="num" w:pos="4320"/>
        </w:tabs>
        <w:ind w:left="4320" w:hanging="360"/>
      </w:pPr>
      <w:rPr>
        <w:rFonts w:ascii="Times New Roman" w:hAnsi="Times New Roman" w:hint="default"/>
      </w:rPr>
    </w:lvl>
    <w:lvl w:ilvl="6" w:tplc="CA72F8A0" w:tentative="1">
      <w:start w:val="1"/>
      <w:numFmt w:val="bullet"/>
      <w:lvlText w:val="-"/>
      <w:lvlJc w:val="left"/>
      <w:pPr>
        <w:tabs>
          <w:tab w:val="num" w:pos="5040"/>
        </w:tabs>
        <w:ind w:left="5040" w:hanging="360"/>
      </w:pPr>
      <w:rPr>
        <w:rFonts w:ascii="Times New Roman" w:hAnsi="Times New Roman" w:hint="default"/>
      </w:rPr>
    </w:lvl>
    <w:lvl w:ilvl="7" w:tplc="DDB62780" w:tentative="1">
      <w:start w:val="1"/>
      <w:numFmt w:val="bullet"/>
      <w:lvlText w:val="-"/>
      <w:lvlJc w:val="left"/>
      <w:pPr>
        <w:tabs>
          <w:tab w:val="num" w:pos="5760"/>
        </w:tabs>
        <w:ind w:left="5760" w:hanging="360"/>
      </w:pPr>
      <w:rPr>
        <w:rFonts w:ascii="Times New Roman" w:hAnsi="Times New Roman" w:hint="default"/>
      </w:rPr>
    </w:lvl>
    <w:lvl w:ilvl="8" w:tplc="BC4AEC5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6D21CDE"/>
    <w:multiLevelType w:val="hybridMultilevel"/>
    <w:tmpl w:val="330484A4"/>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2172DF"/>
    <w:multiLevelType w:val="hybridMultilevel"/>
    <w:tmpl w:val="31864732"/>
    <w:lvl w:ilvl="0" w:tplc="C4684BFA">
      <w:start w:val="1"/>
      <w:numFmt w:val="bullet"/>
      <w:lvlText w:val="-"/>
      <w:lvlJc w:val="left"/>
      <w:pPr>
        <w:tabs>
          <w:tab w:val="num" w:pos="720"/>
        </w:tabs>
        <w:ind w:left="720" w:hanging="360"/>
      </w:pPr>
      <w:rPr>
        <w:rFonts w:ascii="Times New Roman" w:hAnsi="Times New Roman" w:hint="default"/>
      </w:rPr>
    </w:lvl>
    <w:lvl w:ilvl="1" w:tplc="0FCA0A3A" w:tentative="1">
      <w:start w:val="1"/>
      <w:numFmt w:val="bullet"/>
      <w:lvlText w:val="-"/>
      <w:lvlJc w:val="left"/>
      <w:pPr>
        <w:tabs>
          <w:tab w:val="num" w:pos="1440"/>
        </w:tabs>
        <w:ind w:left="1440" w:hanging="360"/>
      </w:pPr>
      <w:rPr>
        <w:rFonts w:ascii="Times New Roman" w:hAnsi="Times New Roman" w:hint="default"/>
      </w:rPr>
    </w:lvl>
    <w:lvl w:ilvl="2" w:tplc="A1A8573E" w:tentative="1">
      <w:start w:val="1"/>
      <w:numFmt w:val="bullet"/>
      <w:lvlText w:val="-"/>
      <w:lvlJc w:val="left"/>
      <w:pPr>
        <w:tabs>
          <w:tab w:val="num" w:pos="2160"/>
        </w:tabs>
        <w:ind w:left="2160" w:hanging="360"/>
      </w:pPr>
      <w:rPr>
        <w:rFonts w:ascii="Times New Roman" w:hAnsi="Times New Roman" w:hint="default"/>
      </w:rPr>
    </w:lvl>
    <w:lvl w:ilvl="3" w:tplc="5828778C" w:tentative="1">
      <w:start w:val="1"/>
      <w:numFmt w:val="bullet"/>
      <w:lvlText w:val="-"/>
      <w:lvlJc w:val="left"/>
      <w:pPr>
        <w:tabs>
          <w:tab w:val="num" w:pos="2880"/>
        </w:tabs>
        <w:ind w:left="2880" w:hanging="360"/>
      </w:pPr>
      <w:rPr>
        <w:rFonts w:ascii="Times New Roman" w:hAnsi="Times New Roman" w:hint="default"/>
      </w:rPr>
    </w:lvl>
    <w:lvl w:ilvl="4" w:tplc="A8A2B908" w:tentative="1">
      <w:start w:val="1"/>
      <w:numFmt w:val="bullet"/>
      <w:lvlText w:val="-"/>
      <w:lvlJc w:val="left"/>
      <w:pPr>
        <w:tabs>
          <w:tab w:val="num" w:pos="3600"/>
        </w:tabs>
        <w:ind w:left="3600" w:hanging="360"/>
      </w:pPr>
      <w:rPr>
        <w:rFonts w:ascii="Times New Roman" w:hAnsi="Times New Roman" w:hint="default"/>
      </w:rPr>
    </w:lvl>
    <w:lvl w:ilvl="5" w:tplc="E9B2E1EE" w:tentative="1">
      <w:start w:val="1"/>
      <w:numFmt w:val="bullet"/>
      <w:lvlText w:val="-"/>
      <w:lvlJc w:val="left"/>
      <w:pPr>
        <w:tabs>
          <w:tab w:val="num" w:pos="4320"/>
        </w:tabs>
        <w:ind w:left="4320" w:hanging="360"/>
      </w:pPr>
      <w:rPr>
        <w:rFonts w:ascii="Times New Roman" w:hAnsi="Times New Roman" w:hint="default"/>
      </w:rPr>
    </w:lvl>
    <w:lvl w:ilvl="6" w:tplc="11EE49AA" w:tentative="1">
      <w:start w:val="1"/>
      <w:numFmt w:val="bullet"/>
      <w:lvlText w:val="-"/>
      <w:lvlJc w:val="left"/>
      <w:pPr>
        <w:tabs>
          <w:tab w:val="num" w:pos="5040"/>
        </w:tabs>
        <w:ind w:left="5040" w:hanging="360"/>
      </w:pPr>
      <w:rPr>
        <w:rFonts w:ascii="Times New Roman" w:hAnsi="Times New Roman" w:hint="default"/>
      </w:rPr>
    </w:lvl>
    <w:lvl w:ilvl="7" w:tplc="5FE2E8BE" w:tentative="1">
      <w:start w:val="1"/>
      <w:numFmt w:val="bullet"/>
      <w:lvlText w:val="-"/>
      <w:lvlJc w:val="left"/>
      <w:pPr>
        <w:tabs>
          <w:tab w:val="num" w:pos="5760"/>
        </w:tabs>
        <w:ind w:left="5760" w:hanging="360"/>
      </w:pPr>
      <w:rPr>
        <w:rFonts w:ascii="Times New Roman" w:hAnsi="Times New Roman" w:hint="default"/>
      </w:rPr>
    </w:lvl>
    <w:lvl w:ilvl="8" w:tplc="84D6ABF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DA4554F"/>
    <w:multiLevelType w:val="hybridMultilevel"/>
    <w:tmpl w:val="928CB20A"/>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10"/>
  </w:num>
  <w:num w:numId="4">
    <w:abstractNumId w:val="12"/>
  </w:num>
  <w:num w:numId="5">
    <w:abstractNumId w:val="17"/>
  </w:num>
  <w:num w:numId="6">
    <w:abstractNumId w:val="16"/>
  </w:num>
  <w:num w:numId="7">
    <w:abstractNumId w:val="20"/>
  </w:num>
  <w:num w:numId="8">
    <w:abstractNumId w:val="2"/>
  </w:num>
  <w:num w:numId="9">
    <w:abstractNumId w:val="8"/>
  </w:num>
  <w:num w:numId="10">
    <w:abstractNumId w:val="1"/>
  </w:num>
  <w:num w:numId="11">
    <w:abstractNumId w:val="0"/>
  </w:num>
  <w:num w:numId="12">
    <w:abstractNumId w:val="22"/>
  </w:num>
  <w:num w:numId="13">
    <w:abstractNumId w:val="4"/>
  </w:num>
  <w:num w:numId="14">
    <w:abstractNumId w:val="13"/>
  </w:num>
  <w:num w:numId="15">
    <w:abstractNumId w:val="24"/>
  </w:num>
  <w:num w:numId="16">
    <w:abstractNumId w:val="3"/>
  </w:num>
  <w:num w:numId="17">
    <w:abstractNumId w:val="18"/>
  </w:num>
  <w:num w:numId="18">
    <w:abstractNumId w:val="15"/>
  </w:num>
  <w:num w:numId="19">
    <w:abstractNumId w:val="21"/>
  </w:num>
  <w:num w:numId="20">
    <w:abstractNumId w:val="23"/>
  </w:num>
  <w:num w:numId="21">
    <w:abstractNumId w:val="6"/>
  </w:num>
  <w:num w:numId="22">
    <w:abstractNumId w:val="11"/>
  </w:num>
  <w:num w:numId="23">
    <w:abstractNumId w:val="7"/>
  </w:num>
  <w:num w:numId="24">
    <w:abstractNumId w:val="19"/>
  </w:num>
  <w:num w:numId="25">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118"/>
    <w:rsid w:val="0000158C"/>
    <w:rsid w:val="00001955"/>
    <w:rsid w:val="00001E6C"/>
    <w:rsid w:val="00002480"/>
    <w:rsid w:val="00002A85"/>
    <w:rsid w:val="000033C4"/>
    <w:rsid w:val="000036DF"/>
    <w:rsid w:val="000039D8"/>
    <w:rsid w:val="00003E45"/>
    <w:rsid w:val="00003E7D"/>
    <w:rsid w:val="00004D82"/>
    <w:rsid w:val="00005059"/>
    <w:rsid w:val="00005F3B"/>
    <w:rsid w:val="000062B9"/>
    <w:rsid w:val="000065DF"/>
    <w:rsid w:val="0000687C"/>
    <w:rsid w:val="00006A33"/>
    <w:rsid w:val="00006A8E"/>
    <w:rsid w:val="00006BF0"/>
    <w:rsid w:val="000074C0"/>
    <w:rsid w:val="00007F94"/>
    <w:rsid w:val="0001006C"/>
    <w:rsid w:val="000108CC"/>
    <w:rsid w:val="00010AE2"/>
    <w:rsid w:val="0001163B"/>
    <w:rsid w:val="000119BE"/>
    <w:rsid w:val="00011A60"/>
    <w:rsid w:val="00011C68"/>
    <w:rsid w:val="00011D44"/>
    <w:rsid w:val="00012878"/>
    <w:rsid w:val="000136DF"/>
    <w:rsid w:val="00013BA2"/>
    <w:rsid w:val="0001412E"/>
    <w:rsid w:val="00014159"/>
    <w:rsid w:val="00014402"/>
    <w:rsid w:val="000147BC"/>
    <w:rsid w:val="00014A25"/>
    <w:rsid w:val="00014C7A"/>
    <w:rsid w:val="00015509"/>
    <w:rsid w:val="000155D2"/>
    <w:rsid w:val="00015654"/>
    <w:rsid w:val="000159B0"/>
    <w:rsid w:val="00016178"/>
    <w:rsid w:val="00016819"/>
    <w:rsid w:val="00016A35"/>
    <w:rsid w:val="00016C5D"/>
    <w:rsid w:val="000170B3"/>
    <w:rsid w:val="00017209"/>
    <w:rsid w:val="0001744E"/>
    <w:rsid w:val="00017965"/>
    <w:rsid w:val="00017E75"/>
    <w:rsid w:val="00020210"/>
    <w:rsid w:val="000204A1"/>
    <w:rsid w:val="00020D29"/>
    <w:rsid w:val="00021326"/>
    <w:rsid w:val="000215A8"/>
    <w:rsid w:val="000219A0"/>
    <w:rsid w:val="000219AA"/>
    <w:rsid w:val="00021CDD"/>
    <w:rsid w:val="0002226F"/>
    <w:rsid w:val="00022809"/>
    <w:rsid w:val="00022F15"/>
    <w:rsid w:val="00023BD2"/>
    <w:rsid w:val="00023BF4"/>
    <w:rsid w:val="00023D52"/>
    <w:rsid w:val="00024433"/>
    <w:rsid w:val="000245A3"/>
    <w:rsid w:val="0002506A"/>
    <w:rsid w:val="00025A63"/>
    <w:rsid w:val="0002603F"/>
    <w:rsid w:val="00026071"/>
    <w:rsid w:val="0002636D"/>
    <w:rsid w:val="00026641"/>
    <w:rsid w:val="0002677C"/>
    <w:rsid w:val="00026947"/>
    <w:rsid w:val="00026DDD"/>
    <w:rsid w:val="00026EBE"/>
    <w:rsid w:val="0002735C"/>
    <w:rsid w:val="000275F5"/>
    <w:rsid w:val="00027623"/>
    <w:rsid w:val="0002763C"/>
    <w:rsid w:val="0003036F"/>
    <w:rsid w:val="0003088D"/>
    <w:rsid w:val="0003145D"/>
    <w:rsid w:val="00031687"/>
    <w:rsid w:val="00031E61"/>
    <w:rsid w:val="00032445"/>
    <w:rsid w:val="000328D3"/>
    <w:rsid w:val="0003315C"/>
    <w:rsid w:val="00033B6B"/>
    <w:rsid w:val="00033F76"/>
    <w:rsid w:val="00033F79"/>
    <w:rsid w:val="000344AF"/>
    <w:rsid w:val="000346F5"/>
    <w:rsid w:val="00034C6C"/>
    <w:rsid w:val="000352D1"/>
    <w:rsid w:val="000360BF"/>
    <w:rsid w:val="0003663A"/>
    <w:rsid w:val="0003681F"/>
    <w:rsid w:val="000368D4"/>
    <w:rsid w:val="00036981"/>
    <w:rsid w:val="00036D1C"/>
    <w:rsid w:val="000379E6"/>
    <w:rsid w:val="00037AA2"/>
    <w:rsid w:val="000400E1"/>
    <w:rsid w:val="0004032D"/>
    <w:rsid w:val="0004048C"/>
    <w:rsid w:val="000405B5"/>
    <w:rsid w:val="00040859"/>
    <w:rsid w:val="0004097B"/>
    <w:rsid w:val="00040DF4"/>
    <w:rsid w:val="0004122D"/>
    <w:rsid w:val="00041A33"/>
    <w:rsid w:val="0004261F"/>
    <w:rsid w:val="00042ED5"/>
    <w:rsid w:val="00043554"/>
    <w:rsid w:val="00043A41"/>
    <w:rsid w:val="00044263"/>
    <w:rsid w:val="000449BB"/>
    <w:rsid w:val="00044AE7"/>
    <w:rsid w:val="00045325"/>
    <w:rsid w:val="00045530"/>
    <w:rsid w:val="000469EF"/>
    <w:rsid w:val="00046F7B"/>
    <w:rsid w:val="00047720"/>
    <w:rsid w:val="0004792B"/>
    <w:rsid w:val="00047FB1"/>
    <w:rsid w:val="00050080"/>
    <w:rsid w:val="000501AD"/>
    <w:rsid w:val="0005059A"/>
    <w:rsid w:val="000507C5"/>
    <w:rsid w:val="00050943"/>
    <w:rsid w:val="00051331"/>
    <w:rsid w:val="00051C2C"/>
    <w:rsid w:val="00051C98"/>
    <w:rsid w:val="00051FC9"/>
    <w:rsid w:val="00052300"/>
    <w:rsid w:val="00052568"/>
    <w:rsid w:val="000527B7"/>
    <w:rsid w:val="000529BE"/>
    <w:rsid w:val="00052F6A"/>
    <w:rsid w:val="000531E6"/>
    <w:rsid w:val="0005366F"/>
    <w:rsid w:val="00053EB7"/>
    <w:rsid w:val="00053FCF"/>
    <w:rsid w:val="000541D9"/>
    <w:rsid w:val="00054932"/>
    <w:rsid w:val="00055258"/>
    <w:rsid w:val="000553AA"/>
    <w:rsid w:val="0005582C"/>
    <w:rsid w:val="00055EE3"/>
    <w:rsid w:val="000563DC"/>
    <w:rsid w:val="000571B2"/>
    <w:rsid w:val="0005765E"/>
    <w:rsid w:val="00057BF3"/>
    <w:rsid w:val="000603A1"/>
    <w:rsid w:val="000606C6"/>
    <w:rsid w:val="00060719"/>
    <w:rsid w:val="00060B62"/>
    <w:rsid w:val="00060D2D"/>
    <w:rsid w:val="00061227"/>
    <w:rsid w:val="000612A2"/>
    <w:rsid w:val="00061D53"/>
    <w:rsid w:val="00061FD1"/>
    <w:rsid w:val="000623DF"/>
    <w:rsid w:val="000625B8"/>
    <w:rsid w:val="0006317D"/>
    <w:rsid w:val="0006350B"/>
    <w:rsid w:val="000643E4"/>
    <w:rsid w:val="000649D4"/>
    <w:rsid w:val="00064FDC"/>
    <w:rsid w:val="00066293"/>
    <w:rsid w:val="00066376"/>
    <w:rsid w:val="00066499"/>
    <w:rsid w:val="000665F2"/>
    <w:rsid w:val="00066E10"/>
    <w:rsid w:val="00067420"/>
    <w:rsid w:val="00067CEE"/>
    <w:rsid w:val="0007059B"/>
    <w:rsid w:val="000705D3"/>
    <w:rsid w:val="000714C2"/>
    <w:rsid w:val="00071538"/>
    <w:rsid w:val="000718BC"/>
    <w:rsid w:val="0007283A"/>
    <w:rsid w:val="00072D79"/>
    <w:rsid w:val="000731E2"/>
    <w:rsid w:val="0007332B"/>
    <w:rsid w:val="00073658"/>
    <w:rsid w:val="00073854"/>
    <w:rsid w:val="00073B24"/>
    <w:rsid w:val="00074268"/>
    <w:rsid w:val="00074E19"/>
    <w:rsid w:val="00075209"/>
    <w:rsid w:val="0007535C"/>
    <w:rsid w:val="00075A13"/>
    <w:rsid w:val="00075A26"/>
    <w:rsid w:val="000763E7"/>
    <w:rsid w:val="000765F3"/>
    <w:rsid w:val="00076B17"/>
    <w:rsid w:val="000777C6"/>
    <w:rsid w:val="0007791E"/>
    <w:rsid w:val="00077A5A"/>
    <w:rsid w:val="00077BF6"/>
    <w:rsid w:val="00077D52"/>
    <w:rsid w:val="000805EA"/>
    <w:rsid w:val="00080D5A"/>
    <w:rsid w:val="0008102A"/>
    <w:rsid w:val="00081D7A"/>
    <w:rsid w:val="00081F0B"/>
    <w:rsid w:val="0008227D"/>
    <w:rsid w:val="0008251A"/>
    <w:rsid w:val="000826AA"/>
    <w:rsid w:val="000828EA"/>
    <w:rsid w:val="00082E3D"/>
    <w:rsid w:val="0008333B"/>
    <w:rsid w:val="00083B40"/>
    <w:rsid w:val="00083E4D"/>
    <w:rsid w:val="00083F7F"/>
    <w:rsid w:val="00085126"/>
    <w:rsid w:val="00085141"/>
    <w:rsid w:val="00085A54"/>
    <w:rsid w:val="0008647F"/>
    <w:rsid w:val="000868A9"/>
    <w:rsid w:val="00086E2B"/>
    <w:rsid w:val="00087562"/>
    <w:rsid w:val="00087E5C"/>
    <w:rsid w:val="000903EF"/>
    <w:rsid w:val="00090953"/>
    <w:rsid w:val="00090EA4"/>
    <w:rsid w:val="000914A4"/>
    <w:rsid w:val="000918B0"/>
    <w:rsid w:val="00091B76"/>
    <w:rsid w:val="000920BD"/>
    <w:rsid w:val="00092CC2"/>
    <w:rsid w:val="00093685"/>
    <w:rsid w:val="00093AD9"/>
    <w:rsid w:val="00093D17"/>
    <w:rsid w:val="000940A2"/>
    <w:rsid w:val="0009427F"/>
    <w:rsid w:val="0009470A"/>
    <w:rsid w:val="00094715"/>
    <w:rsid w:val="000948B3"/>
    <w:rsid w:val="000949A3"/>
    <w:rsid w:val="00094FEB"/>
    <w:rsid w:val="000950B7"/>
    <w:rsid w:val="00095411"/>
    <w:rsid w:val="0009564E"/>
    <w:rsid w:val="000959A9"/>
    <w:rsid w:val="00095C26"/>
    <w:rsid w:val="00096193"/>
    <w:rsid w:val="00096247"/>
    <w:rsid w:val="00096307"/>
    <w:rsid w:val="00096B94"/>
    <w:rsid w:val="00096E0B"/>
    <w:rsid w:val="00096E1C"/>
    <w:rsid w:val="00097745"/>
    <w:rsid w:val="00097B9C"/>
    <w:rsid w:val="000A078F"/>
    <w:rsid w:val="000A07F1"/>
    <w:rsid w:val="000A0A2A"/>
    <w:rsid w:val="000A0CAC"/>
    <w:rsid w:val="000A0D8B"/>
    <w:rsid w:val="000A1024"/>
    <w:rsid w:val="000A13D5"/>
    <w:rsid w:val="000A1873"/>
    <w:rsid w:val="000A18AF"/>
    <w:rsid w:val="000A1C15"/>
    <w:rsid w:val="000A2277"/>
    <w:rsid w:val="000A229A"/>
    <w:rsid w:val="000A24E6"/>
    <w:rsid w:val="000A2FB6"/>
    <w:rsid w:val="000A3675"/>
    <w:rsid w:val="000A3956"/>
    <w:rsid w:val="000A3CF9"/>
    <w:rsid w:val="000A3EE9"/>
    <w:rsid w:val="000A3EF7"/>
    <w:rsid w:val="000A48DC"/>
    <w:rsid w:val="000A490B"/>
    <w:rsid w:val="000A4AAE"/>
    <w:rsid w:val="000A5005"/>
    <w:rsid w:val="000A5071"/>
    <w:rsid w:val="000A55BD"/>
    <w:rsid w:val="000A58FE"/>
    <w:rsid w:val="000A590F"/>
    <w:rsid w:val="000A6163"/>
    <w:rsid w:val="000A6398"/>
    <w:rsid w:val="000A65B8"/>
    <w:rsid w:val="000A68DD"/>
    <w:rsid w:val="000A6BD4"/>
    <w:rsid w:val="000A6C73"/>
    <w:rsid w:val="000A6E6D"/>
    <w:rsid w:val="000A6F2F"/>
    <w:rsid w:val="000A70D0"/>
    <w:rsid w:val="000A7776"/>
    <w:rsid w:val="000A79CB"/>
    <w:rsid w:val="000A7C7C"/>
    <w:rsid w:val="000B052D"/>
    <w:rsid w:val="000B0603"/>
    <w:rsid w:val="000B07A9"/>
    <w:rsid w:val="000B1054"/>
    <w:rsid w:val="000B1A88"/>
    <w:rsid w:val="000B1E56"/>
    <w:rsid w:val="000B211B"/>
    <w:rsid w:val="000B2A1F"/>
    <w:rsid w:val="000B2F44"/>
    <w:rsid w:val="000B2FC6"/>
    <w:rsid w:val="000B3097"/>
    <w:rsid w:val="000B3743"/>
    <w:rsid w:val="000B374C"/>
    <w:rsid w:val="000B51FF"/>
    <w:rsid w:val="000B5226"/>
    <w:rsid w:val="000B536A"/>
    <w:rsid w:val="000B573D"/>
    <w:rsid w:val="000B5751"/>
    <w:rsid w:val="000B5ED4"/>
    <w:rsid w:val="000B5EEA"/>
    <w:rsid w:val="000B6014"/>
    <w:rsid w:val="000B643C"/>
    <w:rsid w:val="000B64D6"/>
    <w:rsid w:val="000B653C"/>
    <w:rsid w:val="000B6A14"/>
    <w:rsid w:val="000B6CD3"/>
    <w:rsid w:val="000B6DED"/>
    <w:rsid w:val="000B7352"/>
    <w:rsid w:val="000C00D5"/>
    <w:rsid w:val="000C09C0"/>
    <w:rsid w:val="000C0B24"/>
    <w:rsid w:val="000C16E5"/>
    <w:rsid w:val="000C2150"/>
    <w:rsid w:val="000C2195"/>
    <w:rsid w:val="000C2302"/>
    <w:rsid w:val="000C2663"/>
    <w:rsid w:val="000C2BFA"/>
    <w:rsid w:val="000C2D4B"/>
    <w:rsid w:val="000C2EA4"/>
    <w:rsid w:val="000C2FFD"/>
    <w:rsid w:val="000C30E2"/>
    <w:rsid w:val="000C3886"/>
    <w:rsid w:val="000C482F"/>
    <w:rsid w:val="000C4AA4"/>
    <w:rsid w:val="000C4D22"/>
    <w:rsid w:val="000C4D8A"/>
    <w:rsid w:val="000C50BD"/>
    <w:rsid w:val="000C53B4"/>
    <w:rsid w:val="000C5D03"/>
    <w:rsid w:val="000C5F6A"/>
    <w:rsid w:val="000C6183"/>
    <w:rsid w:val="000C65E7"/>
    <w:rsid w:val="000C6B79"/>
    <w:rsid w:val="000C6C7A"/>
    <w:rsid w:val="000C6F61"/>
    <w:rsid w:val="000C70FE"/>
    <w:rsid w:val="000C7424"/>
    <w:rsid w:val="000D0001"/>
    <w:rsid w:val="000D0417"/>
    <w:rsid w:val="000D0880"/>
    <w:rsid w:val="000D0EE4"/>
    <w:rsid w:val="000D17CA"/>
    <w:rsid w:val="000D1A12"/>
    <w:rsid w:val="000D21B3"/>
    <w:rsid w:val="000D25AF"/>
    <w:rsid w:val="000D2960"/>
    <w:rsid w:val="000D2EEF"/>
    <w:rsid w:val="000D2F08"/>
    <w:rsid w:val="000D31AB"/>
    <w:rsid w:val="000D31B6"/>
    <w:rsid w:val="000D4D7E"/>
    <w:rsid w:val="000D4FE2"/>
    <w:rsid w:val="000D50AE"/>
    <w:rsid w:val="000D561E"/>
    <w:rsid w:val="000D59F7"/>
    <w:rsid w:val="000D5A96"/>
    <w:rsid w:val="000D5F41"/>
    <w:rsid w:val="000D625B"/>
    <w:rsid w:val="000D6282"/>
    <w:rsid w:val="000D6C06"/>
    <w:rsid w:val="000D73F3"/>
    <w:rsid w:val="000D7ADE"/>
    <w:rsid w:val="000E0A4A"/>
    <w:rsid w:val="000E1962"/>
    <w:rsid w:val="000E203F"/>
    <w:rsid w:val="000E20AA"/>
    <w:rsid w:val="000E25FB"/>
    <w:rsid w:val="000E2C13"/>
    <w:rsid w:val="000E3172"/>
    <w:rsid w:val="000E325D"/>
    <w:rsid w:val="000E346C"/>
    <w:rsid w:val="000E35BD"/>
    <w:rsid w:val="000E385F"/>
    <w:rsid w:val="000E3AB8"/>
    <w:rsid w:val="000E3CE6"/>
    <w:rsid w:val="000E415B"/>
    <w:rsid w:val="000E482D"/>
    <w:rsid w:val="000E4BB6"/>
    <w:rsid w:val="000E4BD1"/>
    <w:rsid w:val="000E4FA5"/>
    <w:rsid w:val="000E524F"/>
    <w:rsid w:val="000E55DC"/>
    <w:rsid w:val="000E5BD8"/>
    <w:rsid w:val="000E5F0F"/>
    <w:rsid w:val="000E695F"/>
    <w:rsid w:val="000E6B75"/>
    <w:rsid w:val="000F0911"/>
    <w:rsid w:val="000F1572"/>
    <w:rsid w:val="000F15B6"/>
    <w:rsid w:val="000F1AC2"/>
    <w:rsid w:val="000F222B"/>
    <w:rsid w:val="000F3039"/>
    <w:rsid w:val="000F3173"/>
    <w:rsid w:val="000F3929"/>
    <w:rsid w:val="000F39E8"/>
    <w:rsid w:val="000F3A64"/>
    <w:rsid w:val="000F3BBC"/>
    <w:rsid w:val="000F40F1"/>
    <w:rsid w:val="000F4666"/>
    <w:rsid w:val="000F4DE7"/>
    <w:rsid w:val="000F56C9"/>
    <w:rsid w:val="000F5D39"/>
    <w:rsid w:val="000F5E8A"/>
    <w:rsid w:val="000F633E"/>
    <w:rsid w:val="000F65B2"/>
    <w:rsid w:val="000F667E"/>
    <w:rsid w:val="000F7539"/>
    <w:rsid w:val="000F7DFE"/>
    <w:rsid w:val="00100250"/>
    <w:rsid w:val="001010E6"/>
    <w:rsid w:val="0010183C"/>
    <w:rsid w:val="00101F32"/>
    <w:rsid w:val="00101F44"/>
    <w:rsid w:val="00102312"/>
    <w:rsid w:val="001023C2"/>
    <w:rsid w:val="0010263A"/>
    <w:rsid w:val="001027B1"/>
    <w:rsid w:val="001027F8"/>
    <w:rsid w:val="00102A6F"/>
    <w:rsid w:val="00102C0B"/>
    <w:rsid w:val="00103171"/>
    <w:rsid w:val="001031A4"/>
    <w:rsid w:val="00103FEB"/>
    <w:rsid w:val="00104015"/>
    <w:rsid w:val="00104283"/>
    <w:rsid w:val="0010462F"/>
    <w:rsid w:val="00104BE2"/>
    <w:rsid w:val="00104E93"/>
    <w:rsid w:val="00105229"/>
    <w:rsid w:val="00105402"/>
    <w:rsid w:val="0010719B"/>
    <w:rsid w:val="001071C8"/>
    <w:rsid w:val="0010728A"/>
    <w:rsid w:val="0010758D"/>
    <w:rsid w:val="00107AEC"/>
    <w:rsid w:val="0011016B"/>
    <w:rsid w:val="0011070F"/>
    <w:rsid w:val="00110C30"/>
    <w:rsid w:val="0011108D"/>
    <w:rsid w:val="001113A5"/>
    <w:rsid w:val="0011236E"/>
    <w:rsid w:val="001123D2"/>
    <w:rsid w:val="001123E8"/>
    <w:rsid w:val="00112798"/>
    <w:rsid w:val="00112D71"/>
    <w:rsid w:val="00112E8E"/>
    <w:rsid w:val="00112F3F"/>
    <w:rsid w:val="001133FA"/>
    <w:rsid w:val="00113811"/>
    <w:rsid w:val="00114025"/>
    <w:rsid w:val="00114324"/>
    <w:rsid w:val="00114508"/>
    <w:rsid w:val="0011478D"/>
    <w:rsid w:val="001147D5"/>
    <w:rsid w:val="001149C8"/>
    <w:rsid w:val="00114E70"/>
    <w:rsid w:val="0011517C"/>
    <w:rsid w:val="001153B8"/>
    <w:rsid w:val="00115C7F"/>
    <w:rsid w:val="00115FD0"/>
    <w:rsid w:val="00116AFC"/>
    <w:rsid w:val="00117566"/>
    <w:rsid w:val="00117967"/>
    <w:rsid w:val="0011798D"/>
    <w:rsid w:val="00117B24"/>
    <w:rsid w:val="00117B51"/>
    <w:rsid w:val="00117D20"/>
    <w:rsid w:val="00117E54"/>
    <w:rsid w:val="00117F2A"/>
    <w:rsid w:val="00117FAE"/>
    <w:rsid w:val="00121531"/>
    <w:rsid w:val="00121733"/>
    <w:rsid w:val="0012201F"/>
    <w:rsid w:val="0012207F"/>
    <w:rsid w:val="00122BC8"/>
    <w:rsid w:val="00122EE2"/>
    <w:rsid w:val="00123018"/>
    <w:rsid w:val="00123519"/>
    <w:rsid w:val="00123561"/>
    <w:rsid w:val="0012370D"/>
    <w:rsid w:val="00123A39"/>
    <w:rsid w:val="00124415"/>
    <w:rsid w:val="00124631"/>
    <w:rsid w:val="00124AEE"/>
    <w:rsid w:val="00125140"/>
    <w:rsid w:val="001268C2"/>
    <w:rsid w:val="00126D3E"/>
    <w:rsid w:val="001273D3"/>
    <w:rsid w:val="00127C72"/>
    <w:rsid w:val="00130797"/>
    <w:rsid w:val="00130884"/>
    <w:rsid w:val="00131443"/>
    <w:rsid w:val="001316B8"/>
    <w:rsid w:val="001316D2"/>
    <w:rsid w:val="001320E6"/>
    <w:rsid w:val="00132486"/>
    <w:rsid w:val="00132D0E"/>
    <w:rsid w:val="001334DE"/>
    <w:rsid w:val="00133A1F"/>
    <w:rsid w:val="00133B95"/>
    <w:rsid w:val="00134197"/>
    <w:rsid w:val="00134398"/>
    <w:rsid w:val="001347E4"/>
    <w:rsid w:val="001349AB"/>
    <w:rsid w:val="001349DF"/>
    <w:rsid w:val="00134B3A"/>
    <w:rsid w:val="00134EBF"/>
    <w:rsid w:val="00135002"/>
    <w:rsid w:val="00135585"/>
    <w:rsid w:val="00135736"/>
    <w:rsid w:val="00136054"/>
    <w:rsid w:val="001361A1"/>
    <w:rsid w:val="001362CC"/>
    <w:rsid w:val="001367EF"/>
    <w:rsid w:val="00136D55"/>
    <w:rsid w:val="00136E35"/>
    <w:rsid w:val="001371AD"/>
    <w:rsid w:val="0013722B"/>
    <w:rsid w:val="00137F2F"/>
    <w:rsid w:val="00140267"/>
    <w:rsid w:val="00140B49"/>
    <w:rsid w:val="00140B4E"/>
    <w:rsid w:val="00140D50"/>
    <w:rsid w:val="00142935"/>
    <w:rsid w:val="00142960"/>
    <w:rsid w:val="00143049"/>
    <w:rsid w:val="0014364A"/>
    <w:rsid w:val="001438E6"/>
    <w:rsid w:val="00143D91"/>
    <w:rsid w:val="00144924"/>
    <w:rsid w:val="0014579F"/>
    <w:rsid w:val="00145E2C"/>
    <w:rsid w:val="001463E6"/>
    <w:rsid w:val="00146462"/>
    <w:rsid w:val="001472A3"/>
    <w:rsid w:val="001477DA"/>
    <w:rsid w:val="001478ED"/>
    <w:rsid w:val="001508AC"/>
    <w:rsid w:val="00151853"/>
    <w:rsid w:val="00151983"/>
    <w:rsid w:val="00152119"/>
    <w:rsid w:val="001522F8"/>
    <w:rsid w:val="00152502"/>
    <w:rsid w:val="001528A8"/>
    <w:rsid w:val="00153178"/>
    <w:rsid w:val="001533FF"/>
    <w:rsid w:val="00153872"/>
    <w:rsid w:val="00153D5B"/>
    <w:rsid w:val="0015480C"/>
    <w:rsid w:val="00154A03"/>
    <w:rsid w:val="001551A8"/>
    <w:rsid w:val="00155769"/>
    <w:rsid w:val="001559B9"/>
    <w:rsid w:val="00155BE1"/>
    <w:rsid w:val="00155E9E"/>
    <w:rsid w:val="0015602F"/>
    <w:rsid w:val="00156312"/>
    <w:rsid w:val="0015686C"/>
    <w:rsid w:val="00156998"/>
    <w:rsid w:val="00156D02"/>
    <w:rsid w:val="00156D7F"/>
    <w:rsid w:val="00156D8E"/>
    <w:rsid w:val="0015711A"/>
    <w:rsid w:val="001573FA"/>
    <w:rsid w:val="00157CBC"/>
    <w:rsid w:val="00157DDF"/>
    <w:rsid w:val="00157DE6"/>
    <w:rsid w:val="0016070B"/>
    <w:rsid w:val="00161404"/>
    <w:rsid w:val="001618E4"/>
    <w:rsid w:val="00161C3B"/>
    <w:rsid w:val="0016216C"/>
    <w:rsid w:val="001623EC"/>
    <w:rsid w:val="00162642"/>
    <w:rsid w:val="00162EBA"/>
    <w:rsid w:val="00163655"/>
    <w:rsid w:val="00163678"/>
    <w:rsid w:val="001637D2"/>
    <w:rsid w:val="0016394B"/>
    <w:rsid w:val="00163F78"/>
    <w:rsid w:val="001640DA"/>
    <w:rsid w:val="001657F5"/>
    <w:rsid w:val="001664A3"/>
    <w:rsid w:val="00166B59"/>
    <w:rsid w:val="00166F26"/>
    <w:rsid w:val="00167292"/>
    <w:rsid w:val="001674A4"/>
    <w:rsid w:val="00167575"/>
    <w:rsid w:val="0017093F"/>
    <w:rsid w:val="00170CA9"/>
    <w:rsid w:val="0017136D"/>
    <w:rsid w:val="0017195A"/>
    <w:rsid w:val="00171C9C"/>
    <w:rsid w:val="001720D6"/>
    <w:rsid w:val="001720FE"/>
    <w:rsid w:val="001733BD"/>
    <w:rsid w:val="001734F7"/>
    <w:rsid w:val="00173A31"/>
    <w:rsid w:val="00173C17"/>
    <w:rsid w:val="00173C90"/>
    <w:rsid w:val="00173DF5"/>
    <w:rsid w:val="00173EF7"/>
    <w:rsid w:val="0017432F"/>
    <w:rsid w:val="00174378"/>
    <w:rsid w:val="00174E06"/>
    <w:rsid w:val="00174F01"/>
    <w:rsid w:val="00175394"/>
    <w:rsid w:val="00175692"/>
    <w:rsid w:val="001757BE"/>
    <w:rsid w:val="0017645E"/>
    <w:rsid w:val="00176C4B"/>
    <w:rsid w:val="00177ADE"/>
    <w:rsid w:val="00177CA5"/>
    <w:rsid w:val="0018053E"/>
    <w:rsid w:val="00180C9C"/>
    <w:rsid w:val="00180EF4"/>
    <w:rsid w:val="0018133E"/>
    <w:rsid w:val="00181B09"/>
    <w:rsid w:val="001825F1"/>
    <w:rsid w:val="00182615"/>
    <w:rsid w:val="00182A4D"/>
    <w:rsid w:val="00182C3B"/>
    <w:rsid w:val="00183D6F"/>
    <w:rsid w:val="0018481C"/>
    <w:rsid w:val="00185133"/>
    <w:rsid w:val="0018556B"/>
    <w:rsid w:val="001856BB"/>
    <w:rsid w:val="00185831"/>
    <w:rsid w:val="00185CC5"/>
    <w:rsid w:val="00185FAD"/>
    <w:rsid w:val="00186449"/>
    <w:rsid w:val="00186605"/>
    <w:rsid w:val="00187030"/>
    <w:rsid w:val="00187925"/>
    <w:rsid w:val="00187D58"/>
    <w:rsid w:val="0019005F"/>
    <w:rsid w:val="001909AA"/>
    <w:rsid w:val="00190BD7"/>
    <w:rsid w:val="00190DE9"/>
    <w:rsid w:val="001910BE"/>
    <w:rsid w:val="001919BF"/>
    <w:rsid w:val="00191ACD"/>
    <w:rsid w:val="00191DDB"/>
    <w:rsid w:val="001921A7"/>
    <w:rsid w:val="0019230E"/>
    <w:rsid w:val="001925D5"/>
    <w:rsid w:val="00192BEE"/>
    <w:rsid w:val="001931C7"/>
    <w:rsid w:val="00193235"/>
    <w:rsid w:val="00193902"/>
    <w:rsid w:val="00193B76"/>
    <w:rsid w:val="00194763"/>
    <w:rsid w:val="00194876"/>
    <w:rsid w:val="00194F72"/>
    <w:rsid w:val="00195010"/>
    <w:rsid w:val="00195207"/>
    <w:rsid w:val="00195236"/>
    <w:rsid w:val="001972D3"/>
    <w:rsid w:val="001A0B31"/>
    <w:rsid w:val="001A0C48"/>
    <w:rsid w:val="001A1193"/>
    <w:rsid w:val="001A2080"/>
    <w:rsid w:val="001A2A77"/>
    <w:rsid w:val="001A2B90"/>
    <w:rsid w:val="001A2F8B"/>
    <w:rsid w:val="001A31CD"/>
    <w:rsid w:val="001A3401"/>
    <w:rsid w:val="001A36DE"/>
    <w:rsid w:val="001A3D3F"/>
    <w:rsid w:val="001A3E94"/>
    <w:rsid w:val="001A4C47"/>
    <w:rsid w:val="001A4E1F"/>
    <w:rsid w:val="001A555F"/>
    <w:rsid w:val="001A59D8"/>
    <w:rsid w:val="001A5B9A"/>
    <w:rsid w:val="001A5C4D"/>
    <w:rsid w:val="001A61B8"/>
    <w:rsid w:val="001A6852"/>
    <w:rsid w:val="001A68C7"/>
    <w:rsid w:val="001A72B4"/>
    <w:rsid w:val="001A72F0"/>
    <w:rsid w:val="001A7831"/>
    <w:rsid w:val="001A7DC7"/>
    <w:rsid w:val="001A7E21"/>
    <w:rsid w:val="001B0B01"/>
    <w:rsid w:val="001B10E4"/>
    <w:rsid w:val="001B11F7"/>
    <w:rsid w:val="001B1F42"/>
    <w:rsid w:val="001B25CE"/>
    <w:rsid w:val="001B2C63"/>
    <w:rsid w:val="001B2D2E"/>
    <w:rsid w:val="001B334A"/>
    <w:rsid w:val="001B3A38"/>
    <w:rsid w:val="001B3FE0"/>
    <w:rsid w:val="001B41EF"/>
    <w:rsid w:val="001B4473"/>
    <w:rsid w:val="001B48BC"/>
    <w:rsid w:val="001B4F76"/>
    <w:rsid w:val="001B5274"/>
    <w:rsid w:val="001B5B19"/>
    <w:rsid w:val="001B5D60"/>
    <w:rsid w:val="001B5F29"/>
    <w:rsid w:val="001B5F7C"/>
    <w:rsid w:val="001B64E7"/>
    <w:rsid w:val="001B7069"/>
    <w:rsid w:val="001B706B"/>
    <w:rsid w:val="001B7A4B"/>
    <w:rsid w:val="001B7D37"/>
    <w:rsid w:val="001B7E40"/>
    <w:rsid w:val="001C0089"/>
    <w:rsid w:val="001C0295"/>
    <w:rsid w:val="001C0590"/>
    <w:rsid w:val="001C08A5"/>
    <w:rsid w:val="001C0BD5"/>
    <w:rsid w:val="001C117B"/>
    <w:rsid w:val="001C11A6"/>
    <w:rsid w:val="001C1283"/>
    <w:rsid w:val="001C143B"/>
    <w:rsid w:val="001C1510"/>
    <w:rsid w:val="001C1673"/>
    <w:rsid w:val="001C19F0"/>
    <w:rsid w:val="001C1A61"/>
    <w:rsid w:val="001C1BDB"/>
    <w:rsid w:val="001C1F36"/>
    <w:rsid w:val="001C28CE"/>
    <w:rsid w:val="001C3292"/>
    <w:rsid w:val="001C47EC"/>
    <w:rsid w:val="001C4AD8"/>
    <w:rsid w:val="001C4B9E"/>
    <w:rsid w:val="001C4F2E"/>
    <w:rsid w:val="001C501C"/>
    <w:rsid w:val="001C557C"/>
    <w:rsid w:val="001C562D"/>
    <w:rsid w:val="001C5645"/>
    <w:rsid w:val="001C598C"/>
    <w:rsid w:val="001C6391"/>
    <w:rsid w:val="001C67E0"/>
    <w:rsid w:val="001C6BE2"/>
    <w:rsid w:val="001C6DFC"/>
    <w:rsid w:val="001C6E09"/>
    <w:rsid w:val="001C7325"/>
    <w:rsid w:val="001C7451"/>
    <w:rsid w:val="001C7EC5"/>
    <w:rsid w:val="001C7F9F"/>
    <w:rsid w:val="001D00BE"/>
    <w:rsid w:val="001D0127"/>
    <w:rsid w:val="001D04F0"/>
    <w:rsid w:val="001D0785"/>
    <w:rsid w:val="001D09ED"/>
    <w:rsid w:val="001D1455"/>
    <w:rsid w:val="001D14BD"/>
    <w:rsid w:val="001D1AA5"/>
    <w:rsid w:val="001D1BBB"/>
    <w:rsid w:val="001D255B"/>
    <w:rsid w:val="001D2785"/>
    <w:rsid w:val="001D3AF9"/>
    <w:rsid w:val="001D3E44"/>
    <w:rsid w:val="001D464D"/>
    <w:rsid w:val="001D4968"/>
    <w:rsid w:val="001D49A1"/>
    <w:rsid w:val="001D4AED"/>
    <w:rsid w:val="001D4AF8"/>
    <w:rsid w:val="001D5655"/>
    <w:rsid w:val="001D58FA"/>
    <w:rsid w:val="001D5B0B"/>
    <w:rsid w:val="001D5BCD"/>
    <w:rsid w:val="001D6335"/>
    <w:rsid w:val="001D6A50"/>
    <w:rsid w:val="001D6D0C"/>
    <w:rsid w:val="001D6D98"/>
    <w:rsid w:val="001D711E"/>
    <w:rsid w:val="001D721A"/>
    <w:rsid w:val="001D78EA"/>
    <w:rsid w:val="001D7BBE"/>
    <w:rsid w:val="001D7D41"/>
    <w:rsid w:val="001E0171"/>
    <w:rsid w:val="001E08EB"/>
    <w:rsid w:val="001E114D"/>
    <w:rsid w:val="001E1475"/>
    <w:rsid w:val="001E1672"/>
    <w:rsid w:val="001E17A3"/>
    <w:rsid w:val="001E195A"/>
    <w:rsid w:val="001E23D1"/>
    <w:rsid w:val="001E2431"/>
    <w:rsid w:val="001E2897"/>
    <w:rsid w:val="001E336D"/>
    <w:rsid w:val="001E3653"/>
    <w:rsid w:val="001E3C5C"/>
    <w:rsid w:val="001E3D45"/>
    <w:rsid w:val="001E43E4"/>
    <w:rsid w:val="001E472E"/>
    <w:rsid w:val="001E5150"/>
    <w:rsid w:val="001E56D2"/>
    <w:rsid w:val="001E598F"/>
    <w:rsid w:val="001E5D6D"/>
    <w:rsid w:val="001E5DAD"/>
    <w:rsid w:val="001E6034"/>
    <w:rsid w:val="001E6786"/>
    <w:rsid w:val="001E695F"/>
    <w:rsid w:val="001E6B2D"/>
    <w:rsid w:val="001E70D1"/>
    <w:rsid w:val="001E7232"/>
    <w:rsid w:val="001F0590"/>
    <w:rsid w:val="001F0741"/>
    <w:rsid w:val="001F0840"/>
    <w:rsid w:val="001F09C0"/>
    <w:rsid w:val="001F0DE3"/>
    <w:rsid w:val="001F1086"/>
    <w:rsid w:val="001F215C"/>
    <w:rsid w:val="001F21A5"/>
    <w:rsid w:val="001F2FFC"/>
    <w:rsid w:val="001F3D13"/>
    <w:rsid w:val="001F4080"/>
    <w:rsid w:val="001F461A"/>
    <w:rsid w:val="001F485D"/>
    <w:rsid w:val="001F488A"/>
    <w:rsid w:val="001F4FDC"/>
    <w:rsid w:val="001F50DE"/>
    <w:rsid w:val="001F5ECB"/>
    <w:rsid w:val="001F63F6"/>
    <w:rsid w:val="001F66FE"/>
    <w:rsid w:val="001F674A"/>
    <w:rsid w:val="001F6FBF"/>
    <w:rsid w:val="001F7523"/>
    <w:rsid w:val="001F798F"/>
    <w:rsid w:val="00200DBA"/>
    <w:rsid w:val="0020128F"/>
    <w:rsid w:val="00201BBD"/>
    <w:rsid w:val="00201E14"/>
    <w:rsid w:val="0020207C"/>
    <w:rsid w:val="0020223F"/>
    <w:rsid w:val="00202D70"/>
    <w:rsid w:val="00202DF9"/>
    <w:rsid w:val="00202EEE"/>
    <w:rsid w:val="00203572"/>
    <w:rsid w:val="0020368B"/>
    <w:rsid w:val="00204A64"/>
    <w:rsid w:val="00204A93"/>
    <w:rsid w:val="00204BE1"/>
    <w:rsid w:val="00204F14"/>
    <w:rsid w:val="002054A4"/>
    <w:rsid w:val="00205588"/>
    <w:rsid w:val="002056FA"/>
    <w:rsid w:val="00205DC8"/>
    <w:rsid w:val="00206542"/>
    <w:rsid w:val="002067D2"/>
    <w:rsid w:val="00206B18"/>
    <w:rsid w:val="00207157"/>
    <w:rsid w:val="00210664"/>
    <w:rsid w:val="0021134A"/>
    <w:rsid w:val="002117AB"/>
    <w:rsid w:val="00211A0C"/>
    <w:rsid w:val="00211DC6"/>
    <w:rsid w:val="002128D6"/>
    <w:rsid w:val="002130FC"/>
    <w:rsid w:val="002135F2"/>
    <w:rsid w:val="00213647"/>
    <w:rsid w:val="00213F49"/>
    <w:rsid w:val="00214233"/>
    <w:rsid w:val="002156C7"/>
    <w:rsid w:val="00215D38"/>
    <w:rsid w:val="002160C3"/>
    <w:rsid w:val="00216B78"/>
    <w:rsid w:val="00216FA3"/>
    <w:rsid w:val="002170C2"/>
    <w:rsid w:val="002173FD"/>
    <w:rsid w:val="00217E98"/>
    <w:rsid w:val="00220022"/>
    <w:rsid w:val="00220302"/>
    <w:rsid w:val="00220C58"/>
    <w:rsid w:val="002219E4"/>
    <w:rsid w:val="00222359"/>
    <w:rsid w:val="00222409"/>
    <w:rsid w:val="00223160"/>
    <w:rsid w:val="002234E9"/>
    <w:rsid w:val="00223D47"/>
    <w:rsid w:val="0022406A"/>
    <w:rsid w:val="002244A1"/>
    <w:rsid w:val="002247B0"/>
    <w:rsid w:val="00224C9E"/>
    <w:rsid w:val="00224D1E"/>
    <w:rsid w:val="002251A1"/>
    <w:rsid w:val="002261D0"/>
    <w:rsid w:val="002262F6"/>
    <w:rsid w:val="00227357"/>
    <w:rsid w:val="002273F8"/>
    <w:rsid w:val="00227755"/>
    <w:rsid w:val="00227C1A"/>
    <w:rsid w:val="00227F39"/>
    <w:rsid w:val="00230F15"/>
    <w:rsid w:val="002312A6"/>
    <w:rsid w:val="002313BC"/>
    <w:rsid w:val="002317E0"/>
    <w:rsid w:val="002317E7"/>
    <w:rsid w:val="00231A79"/>
    <w:rsid w:val="00231B65"/>
    <w:rsid w:val="00231DCC"/>
    <w:rsid w:val="0023209E"/>
    <w:rsid w:val="0023230E"/>
    <w:rsid w:val="00232367"/>
    <w:rsid w:val="002325CC"/>
    <w:rsid w:val="00233F3B"/>
    <w:rsid w:val="0023414D"/>
    <w:rsid w:val="00234477"/>
    <w:rsid w:val="00234791"/>
    <w:rsid w:val="00234AE0"/>
    <w:rsid w:val="002351A6"/>
    <w:rsid w:val="00235829"/>
    <w:rsid w:val="00236346"/>
    <w:rsid w:val="0023679F"/>
    <w:rsid w:val="0023688F"/>
    <w:rsid w:val="00236B4D"/>
    <w:rsid w:val="00236D5B"/>
    <w:rsid w:val="00236DF1"/>
    <w:rsid w:val="0023733D"/>
    <w:rsid w:val="0023756C"/>
    <w:rsid w:val="00240719"/>
    <w:rsid w:val="00240812"/>
    <w:rsid w:val="00240A09"/>
    <w:rsid w:val="00240B21"/>
    <w:rsid w:val="00240E7F"/>
    <w:rsid w:val="00241083"/>
    <w:rsid w:val="0024121B"/>
    <w:rsid w:val="00241A00"/>
    <w:rsid w:val="0024290E"/>
    <w:rsid w:val="00243081"/>
    <w:rsid w:val="002436CD"/>
    <w:rsid w:val="0024372C"/>
    <w:rsid w:val="0024383A"/>
    <w:rsid w:val="0024410E"/>
    <w:rsid w:val="00244B96"/>
    <w:rsid w:val="00244BC8"/>
    <w:rsid w:val="00244C2D"/>
    <w:rsid w:val="00245E44"/>
    <w:rsid w:val="00245EB1"/>
    <w:rsid w:val="00246119"/>
    <w:rsid w:val="002461C2"/>
    <w:rsid w:val="00246277"/>
    <w:rsid w:val="00246CE3"/>
    <w:rsid w:val="00247282"/>
    <w:rsid w:val="00247402"/>
    <w:rsid w:val="00247B15"/>
    <w:rsid w:val="00247CB3"/>
    <w:rsid w:val="0025009B"/>
    <w:rsid w:val="00250340"/>
    <w:rsid w:val="002505D3"/>
    <w:rsid w:val="00250749"/>
    <w:rsid w:val="00250A35"/>
    <w:rsid w:val="00250E57"/>
    <w:rsid w:val="00251376"/>
    <w:rsid w:val="00251823"/>
    <w:rsid w:val="00252243"/>
    <w:rsid w:val="00252657"/>
    <w:rsid w:val="00252AD7"/>
    <w:rsid w:val="00253B8D"/>
    <w:rsid w:val="00253C72"/>
    <w:rsid w:val="0025411E"/>
    <w:rsid w:val="002541AB"/>
    <w:rsid w:val="002545CB"/>
    <w:rsid w:val="00254919"/>
    <w:rsid w:val="00254E47"/>
    <w:rsid w:val="002551B2"/>
    <w:rsid w:val="0025570E"/>
    <w:rsid w:val="00255ADC"/>
    <w:rsid w:val="00255D50"/>
    <w:rsid w:val="00255F4E"/>
    <w:rsid w:val="002569F7"/>
    <w:rsid w:val="00256FA3"/>
    <w:rsid w:val="0025706B"/>
    <w:rsid w:val="00257608"/>
    <w:rsid w:val="002578F5"/>
    <w:rsid w:val="002608BE"/>
    <w:rsid w:val="0026130A"/>
    <w:rsid w:val="00261C56"/>
    <w:rsid w:val="00262147"/>
    <w:rsid w:val="00262440"/>
    <w:rsid w:val="00262714"/>
    <w:rsid w:val="00262C68"/>
    <w:rsid w:val="00262FB7"/>
    <w:rsid w:val="002630DC"/>
    <w:rsid w:val="00263583"/>
    <w:rsid w:val="00263A38"/>
    <w:rsid w:val="002641C2"/>
    <w:rsid w:val="002642B9"/>
    <w:rsid w:val="00264F7F"/>
    <w:rsid w:val="00265202"/>
    <w:rsid w:val="002657F8"/>
    <w:rsid w:val="00265A50"/>
    <w:rsid w:val="00265CD9"/>
    <w:rsid w:val="0026653D"/>
    <w:rsid w:val="002666EF"/>
    <w:rsid w:val="002668DA"/>
    <w:rsid w:val="00266B20"/>
    <w:rsid w:val="00266C1F"/>
    <w:rsid w:val="00267252"/>
    <w:rsid w:val="0026796D"/>
    <w:rsid w:val="00267EF1"/>
    <w:rsid w:val="002700D5"/>
    <w:rsid w:val="0027051D"/>
    <w:rsid w:val="00270746"/>
    <w:rsid w:val="00270A51"/>
    <w:rsid w:val="00271264"/>
    <w:rsid w:val="0027149F"/>
    <w:rsid w:val="002716D5"/>
    <w:rsid w:val="0027189B"/>
    <w:rsid w:val="00271C4B"/>
    <w:rsid w:val="00272102"/>
    <w:rsid w:val="00272276"/>
    <w:rsid w:val="00272415"/>
    <w:rsid w:val="00272693"/>
    <w:rsid w:val="00273363"/>
    <w:rsid w:val="002735C8"/>
    <w:rsid w:val="002735EA"/>
    <w:rsid w:val="002738BC"/>
    <w:rsid w:val="00273985"/>
    <w:rsid w:val="002748FB"/>
    <w:rsid w:val="00274918"/>
    <w:rsid w:val="00274AA0"/>
    <w:rsid w:val="00276472"/>
    <w:rsid w:val="00276EAE"/>
    <w:rsid w:val="0027717C"/>
    <w:rsid w:val="002771AE"/>
    <w:rsid w:val="0027772D"/>
    <w:rsid w:val="00277C46"/>
    <w:rsid w:val="00280538"/>
    <w:rsid w:val="00280A78"/>
    <w:rsid w:val="002813E7"/>
    <w:rsid w:val="00281A99"/>
    <w:rsid w:val="00281BF5"/>
    <w:rsid w:val="00281CCD"/>
    <w:rsid w:val="00281D20"/>
    <w:rsid w:val="00281F41"/>
    <w:rsid w:val="0028223A"/>
    <w:rsid w:val="0028355D"/>
    <w:rsid w:val="00283C79"/>
    <w:rsid w:val="00283DA1"/>
    <w:rsid w:val="0028442C"/>
    <w:rsid w:val="00284463"/>
    <w:rsid w:val="0028455D"/>
    <w:rsid w:val="00284840"/>
    <w:rsid w:val="00284BF2"/>
    <w:rsid w:val="00284DCC"/>
    <w:rsid w:val="00284DE4"/>
    <w:rsid w:val="002852DF"/>
    <w:rsid w:val="00285426"/>
    <w:rsid w:val="0028552A"/>
    <w:rsid w:val="00285696"/>
    <w:rsid w:val="00285889"/>
    <w:rsid w:val="002863C3"/>
    <w:rsid w:val="00286CBC"/>
    <w:rsid w:val="00287985"/>
    <w:rsid w:val="002902EB"/>
    <w:rsid w:val="002911DC"/>
    <w:rsid w:val="0029121E"/>
    <w:rsid w:val="00291999"/>
    <w:rsid w:val="00291F4B"/>
    <w:rsid w:val="002922E3"/>
    <w:rsid w:val="00292511"/>
    <w:rsid w:val="002925E2"/>
    <w:rsid w:val="0029268D"/>
    <w:rsid w:val="002926D5"/>
    <w:rsid w:val="0029323F"/>
    <w:rsid w:val="00294877"/>
    <w:rsid w:val="00294E31"/>
    <w:rsid w:val="0029570A"/>
    <w:rsid w:val="00295A02"/>
    <w:rsid w:val="00295A8F"/>
    <w:rsid w:val="00295D2B"/>
    <w:rsid w:val="00295DF5"/>
    <w:rsid w:val="00295FBC"/>
    <w:rsid w:val="00296044"/>
    <w:rsid w:val="00296FB5"/>
    <w:rsid w:val="002974F0"/>
    <w:rsid w:val="00297E7B"/>
    <w:rsid w:val="002A01E4"/>
    <w:rsid w:val="002A11B5"/>
    <w:rsid w:val="002A1724"/>
    <w:rsid w:val="002A2144"/>
    <w:rsid w:val="002A2674"/>
    <w:rsid w:val="002A26FF"/>
    <w:rsid w:val="002A277F"/>
    <w:rsid w:val="002A2A68"/>
    <w:rsid w:val="002A2AF0"/>
    <w:rsid w:val="002A3199"/>
    <w:rsid w:val="002A394F"/>
    <w:rsid w:val="002A3DDF"/>
    <w:rsid w:val="002A4822"/>
    <w:rsid w:val="002A49C1"/>
    <w:rsid w:val="002A4A91"/>
    <w:rsid w:val="002A4FAF"/>
    <w:rsid w:val="002A52DB"/>
    <w:rsid w:val="002A58A4"/>
    <w:rsid w:val="002A58EA"/>
    <w:rsid w:val="002A5CF6"/>
    <w:rsid w:val="002A6FF2"/>
    <w:rsid w:val="002A7138"/>
    <w:rsid w:val="002A73DC"/>
    <w:rsid w:val="002A7FD7"/>
    <w:rsid w:val="002B0D79"/>
    <w:rsid w:val="002B1321"/>
    <w:rsid w:val="002B1D08"/>
    <w:rsid w:val="002B201B"/>
    <w:rsid w:val="002B2410"/>
    <w:rsid w:val="002B242E"/>
    <w:rsid w:val="002B2580"/>
    <w:rsid w:val="002B26DE"/>
    <w:rsid w:val="002B2762"/>
    <w:rsid w:val="002B295D"/>
    <w:rsid w:val="002B3628"/>
    <w:rsid w:val="002B40F2"/>
    <w:rsid w:val="002B4568"/>
    <w:rsid w:val="002B4D3F"/>
    <w:rsid w:val="002B4E36"/>
    <w:rsid w:val="002B4EE7"/>
    <w:rsid w:val="002B54FC"/>
    <w:rsid w:val="002B5B81"/>
    <w:rsid w:val="002B63E3"/>
    <w:rsid w:val="002B6441"/>
    <w:rsid w:val="002B651E"/>
    <w:rsid w:val="002B6D47"/>
    <w:rsid w:val="002B6E3F"/>
    <w:rsid w:val="002B6FE3"/>
    <w:rsid w:val="002B7FF5"/>
    <w:rsid w:val="002C000D"/>
    <w:rsid w:val="002C018F"/>
    <w:rsid w:val="002C02E6"/>
    <w:rsid w:val="002C0947"/>
    <w:rsid w:val="002C096B"/>
    <w:rsid w:val="002C0C2F"/>
    <w:rsid w:val="002C1561"/>
    <w:rsid w:val="002C166B"/>
    <w:rsid w:val="002C1CA1"/>
    <w:rsid w:val="002C1D52"/>
    <w:rsid w:val="002C1E4F"/>
    <w:rsid w:val="002C20EE"/>
    <w:rsid w:val="002C2A72"/>
    <w:rsid w:val="002C30BC"/>
    <w:rsid w:val="002C3425"/>
    <w:rsid w:val="002C37B0"/>
    <w:rsid w:val="002C3C91"/>
    <w:rsid w:val="002C3F02"/>
    <w:rsid w:val="002C41AB"/>
    <w:rsid w:val="002C470C"/>
    <w:rsid w:val="002C484F"/>
    <w:rsid w:val="002C4F5E"/>
    <w:rsid w:val="002C52E4"/>
    <w:rsid w:val="002C6407"/>
    <w:rsid w:val="002C647C"/>
    <w:rsid w:val="002C69C9"/>
    <w:rsid w:val="002C7571"/>
    <w:rsid w:val="002C7F46"/>
    <w:rsid w:val="002D0252"/>
    <w:rsid w:val="002D06A6"/>
    <w:rsid w:val="002D0919"/>
    <w:rsid w:val="002D0A2F"/>
    <w:rsid w:val="002D0A32"/>
    <w:rsid w:val="002D0B81"/>
    <w:rsid w:val="002D13FC"/>
    <w:rsid w:val="002D21CB"/>
    <w:rsid w:val="002D2350"/>
    <w:rsid w:val="002D27F0"/>
    <w:rsid w:val="002D2A8F"/>
    <w:rsid w:val="002D2D07"/>
    <w:rsid w:val="002D34C6"/>
    <w:rsid w:val="002D39F2"/>
    <w:rsid w:val="002D3C22"/>
    <w:rsid w:val="002D441D"/>
    <w:rsid w:val="002D49BE"/>
    <w:rsid w:val="002D49E0"/>
    <w:rsid w:val="002D4E8A"/>
    <w:rsid w:val="002D51FE"/>
    <w:rsid w:val="002D56A7"/>
    <w:rsid w:val="002D59B8"/>
    <w:rsid w:val="002D5D02"/>
    <w:rsid w:val="002D6FB6"/>
    <w:rsid w:val="002D71B1"/>
    <w:rsid w:val="002D7508"/>
    <w:rsid w:val="002D760D"/>
    <w:rsid w:val="002D768C"/>
    <w:rsid w:val="002D76B4"/>
    <w:rsid w:val="002D7D7B"/>
    <w:rsid w:val="002E038F"/>
    <w:rsid w:val="002E051F"/>
    <w:rsid w:val="002E0BD4"/>
    <w:rsid w:val="002E1627"/>
    <w:rsid w:val="002E18BA"/>
    <w:rsid w:val="002E193A"/>
    <w:rsid w:val="002E1B0C"/>
    <w:rsid w:val="002E1B4D"/>
    <w:rsid w:val="002E1D51"/>
    <w:rsid w:val="002E25E8"/>
    <w:rsid w:val="002E288C"/>
    <w:rsid w:val="002E292D"/>
    <w:rsid w:val="002E31F3"/>
    <w:rsid w:val="002E348E"/>
    <w:rsid w:val="002E39A0"/>
    <w:rsid w:val="002E4089"/>
    <w:rsid w:val="002E40F2"/>
    <w:rsid w:val="002E43CD"/>
    <w:rsid w:val="002E492B"/>
    <w:rsid w:val="002E4FBE"/>
    <w:rsid w:val="002E537B"/>
    <w:rsid w:val="002E5BB2"/>
    <w:rsid w:val="002E5F69"/>
    <w:rsid w:val="002E6160"/>
    <w:rsid w:val="002E6168"/>
    <w:rsid w:val="002E61C2"/>
    <w:rsid w:val="002E65A1"/>
    <w:rsid w:val="002E6B0B"/>
    <w:rsid w:val="002E6BE5"/>
    <w:rsid w:val="002E6D79"/>
    <w:rsid w:val="002E75BE"/>
    <w:rsid w:val="002E77A8"/>
    <w:rsid w:val="002E7A95"/>
    <w:rsid w:val="002F09B3"/>
    <w:rsid w:val="002F09E2"/>
    <w:rsid w:val="002F1254"/>
    <w:rsid w:val="002F1E72"/>
    <w:rsid w:val="002F2847"/>
    <w:rsid w:val="002F298C"/>
    <w:rsid w:val="002F3202"/>
    <w:rsid w:val="002F32EB"/>
    <w:rsid w:val="002F331A"/>
    <w:rsid w:val="002F41B4"/>
    <w:rsid w:val="002F43E0"/>
    <w:rsid w:val="002F43E7"/>
    <w:rsid w:val="002F4431"/>
    <w:rsid w:val="002F4578"/>
    <w:rsid w:val="002F471D"/>
    <w:rsid w:val="002F491F"/>
    <w:rsid w:val="002F4AC0"/>
    <w:rsid w:val="002F5563"/>
    <w:rsid w:val="002F5C8D"/>
    <w:rsid w:val="002F5CA8"/>
    <w:rsid w:val="002F604E"/>
    <w:rsid w:val="002F60F9"/>
    <w:rsid w:val="002F6316"/>
    <w:rsid w:val="002F6B3B"/>
    <w:rsid w:val="002F7134"/>
    <w:rsid w:val="002F72D4"/>
    <w:rsid w:val="002F72EB"/>
    <w:rsid w:val="002F77C6"/>
    <w:rsid w:val="002F7BE1"/>
    <w:rsid w:val="002F7EFE"/>
    <w:rsid w:val="0030022A"/>
    <w:rsid w:val="00301147"/>
    <w:rsid w:val="00301592"/>
    <w:rsid w:val="00301740"/>
    <w:rsid w:val="00301B8D"/>
    <w:rsid w:val="00301BA9"/>
    <w:rsid w:val="00301EA4"/>
    <w:rsid w:val="00302425"/>
    <w:rsid w:val="003026AB"/>
    <w:rsid w:val="003035D3"/>
    <w:rsid w:val="00303700"/>
    <w:rsid w:val="00304114"/>
    <w:rsid w:val="0030449C"/>
    <w:rsid w:val="003048C8"/>
    <w:rsid w:val="00304C30"/>
    <w:rsid w:val="00305044"/>
    <w:rsid w:val="003055C2"/>
    <w:rsid w:val="003056F8"/>
    <w:rsid w:val="003058DF"/>
    <w:rsid w:val="00305934"/>
    <w:rsid w:val="00305BDD"/>
    <w:rsid w:val="003066AA"/>
    <w:rsid w:val="00306765"/>
    <w:rsid w:val="00306793"/>
    <w:rsid w:val="0030683D"/>
    <w:rsid w:val="00306D2C"/>
    <w:rsid w:val="00306E08"/>
    <w:rsid w:val="00306F57"/>
    <w:rsid w:val="00307149"/>
    <w:rsid w:val="00310578"/>
    <w:rsid w:val="00310619"/>
    <w:rsid w:val="00310A6E"/>
    <w:rsid w:val="003112AD"/>
    <w:rsid w:val="00311895"/>
    <w:rsid w:val="0031198D"/>
    <w:rsid w:val="00311F2A"/>
    <w:rsid w:val="00311F32"/>
    <w:rsid w:val="00312607"/>
    <w:rsid w:val="0031279F"/>
    <w:rsid w:val="00312FE2"/>
    <w:rsid w:val="0031340B"/>
    <w:rsid w:val="0031362C"/>
    <w:rsid w:val="00313B06"/>
    <w:rsid w:val="003149DC"/>
    <w:rsid w:val="00315095"/>
    <w:rsid w:val="003150E8"/>
    <w:rsid w:val="003159D2"/>
    <w:rsid w:val="00316ADC"/>
    <w:rsid w:val="00317216"/>
    <w:rsid w:val="0031737B"/>
    <w:rsid w:val="00317C43"/>
    <w:rsid w:val="00317F45"/>
    <w:rsid w:val="003206A4"/>
    <w:rsid w:val="00320D90"/>
    <w:rsid w:val="00322077"/>
    <w:rsid w:val="003225C9"/>
    <w:rsid w:val="0032283C"/>
    <w:rsid w:val="00322954"/>
    <w:rsid w:val="00323086"/>
    <w:rsid w:val="00323D60"/>
    <w:rsid w:val="003244EF"/>
    <w:rsid w:val="0032450E"/>
    <w:rsid w:val="003245ED"/>
    <w:rsid w:val="00324663"/>
    <w:rsid w:val="003254FA"/>
    <w:rsid w:val="0032597A"/>
    <w:rsid w:val="00326076"/>
    <w:rsid w:val="00326156"/>
    <w:rsid w:val="003261D4"/>
    <w:rsid w:val="00326CC7"/>
    <w:rsid w:val="00326E2E"/>
    <w:rsid w:val="0032700D"/>
    <w:rsid w:val="003270B1"/>
    <w:rsid w:val="00327125"/>
    <w:rsid w:val="0032743E"/>
    <w:rsid w:val="0032744D"/>
    <w:rsid w:val="00327768"/>
    <w:rsid w:val="00327E74"/>
    <w:rsid w:val="00330176"/>
    <w:rsid w:val="0033021D"/>
    <w:rsid w:val="003304A8"/>
    <w:rsid w:val="00330905"/>
    <w:rsid w:val="00330FC7"/>
    <w:rsid w:val="003311B4"/>
    <w:rsid w:val="00331E7B"/>
    <w:rsid w:val="003328E9"/>
    <w:rsid w:val="00332E83"/>
    <w:rsid w:val="00333023"/>
    <w:rsid w:val="003332B8"/>
    <w:rsid w:val="0033332E"/>
    <w:rsid w:val="00333855"/>
    <w:rsid w:val="00333F3D"/>
    <w:rsid w:val="00333F68"/>
    <w:rsid w:val="00334D06"/>
    <w:rsid w:val="00334E30"/>
    <w:rsid w:val="00335745"/>
    <w:rsid w:val="00335BA0"/>
    <w:rsid w:val="00335E8A"/>
    <w:rsid w:val="003360D9"/>
    <w:rsid w:val="00336293"/>
    <w:rsid w:val="003364C7"/>
    <w:rsid w:val="003366AE"/>
    <w:rsid w:val="00336AA3"/>
    <w:rsid w:val="00337240"/>
    <w:rsid w:val="0033771D"/>
    <w:rsid w:val="00337D20"/>
    <w:rsid w:val="00337DAA"/>
    <w:rsid w:val="003400A1"/>
    <w:rsid w:val="00340869"/>
    <w:rsid w:val="00340EDB"/>
    <w:rsid w:val="00341424"/>
    <w:rsid w:val="003417CE"/>
    <w:rsid w:val="0034237B"/>
    <w:rsid w:val="00342F20"/>
    <w:rsid w:val="00342FBD"/>
    <w:rsid w:val="003435B2"/>
    <w:rsid w:val="00344547"/>
    <w:rsid w:val="00344A4B"/>
    <w:rsid w:val="00345821"/>
    <w:rsid w:val="00345BB6"/>
    <w:rsid w:val="00346493"/>
    <w:rsid w:val="003465D8"/>
    <w:rsid w:val="0034668F"/>
    <w:rsid w:val="00346F95"/>
    <w:rsid w:val="003471C4"/>
    <w:rsid w:val="003474F4"/>
    <w:rsid w:val="00347D8F"/>
    <w:rsid w:val="00350293"/>
    <w:rsid w:val="00350614"/>
    <w:rsid w:val="003506A3"/>
    <w:rsid w:val="003507F8"/>
    <w:rsid w:val="00350AF6"/>
    <w:rsid w:val="00350ED7"/>
    <w:rsid w:val="00351789"/>
    <w:rsid w:val="00351E63"/>
    <w:rsid w:val="0035202A"/>
    <w:rsid w:val="00352053"/>
    <w:rsid w:val="003529FF"/>
    <w:rsid w:val="0035476F"/>
    <w:rsid w:val="00354CA6"/>
    <w:rsid w:val="0035583E"/>
    <w:rsid w:val="00355989"/>
    <w:rsid w:val="00356004"/>
    <w:rsid w:val="003560DE"/>
    <w:rsid w:val="003560EF"/>
    <w:rsid w:val="003564A4"/>
    <w:rsid w:val="0035657A"/>
    <w:rsid w:val="003571B1"/>
    <w:rsid w:val="00357501"/>
    <w:rsid w:val="00357D17"/>
    <w:rsid w:val="003600A7"/>
    <w:rsid w:val="00360225"/>
    <w:rsid w:val="00360678"/>
    <w:rsid w:val="0036082F"/>
    <w:rsid w:val="003608EB"/>
    <w:rsid w:val="00360965"/>
    <w:rsid w:val="003613BB"/>
    <w:rsid w:val="00361B24"/>
    <w:rsid w:val="00361B5B"/>
    <w:rsid w:val="00361CF9"/>
    <w:rsid w:val="00361F28"/>
    <w:rsid w:val="003624B4"/>
    <w:rsid w:val="0036260D"/>
    <w:rsid w:val="0036273D"/>
    <w:rsid w:val="0036292F"/>
    <w:rsid w:val="00362E01"/>
    <w:rsid w:val="003631AB"/>
    <w:rsid w:val="00363D5D"/>
    <w:rsid w:val="003640BF"/>
    <w:rsid w:val="003641F1"/>
    <w:rsid w:val="00364AB1"/>
    <w:rsid w:val="00364B90"/>
    <w:rsid w:val="00364D41"/>
    <w:rsid w:val="00365106"/>
    <w:rsid w:val="00365518"/>
    <w:rsid w:val="003656C5"/>
    <w:rsid w:val="003657E6"/>
    <w:rsid w:val="003659B1"/>
    <w:rsid w:val="00365A6E"/>
    <w:rsid w:val="0036601B"/>
    <w:rsid w:val="00366232"/>
    <w:rsid w:val="003665D0"/>
    <w:rsid w:val="003667ED"/>
    <w:rsid w:val="00366CBA"/>
    <w:rsid w:val="00367112"/>
    <w:rsid w:val="0036736F"/>
    <w:rsid w:val="00367A80"/>
    <w:rsid w:val="00367AF9"/>
    <w:rsid w:val="00370CB2"/>
    <w:rsid w:val="00370DAD"/>
    <w:rsid w:val="00370E0E"/>
    <w:rsid w:val="00371ED0"/>
    <w:rsid w:val="00372152"/>
    <w:rsid w:val="00372157"/>
    <w:rsid w:val="00372687"/>
    <w:rsid w:val="00372BE7"/>
    <w:rsid w:val="003730E9"/>
    <w:rsid w:val="003732C1"/>
    <w:rsid w:val="003732DA"/>
    <w:rsid w:val="00373AE6"/>
    <w:rsid w:val="00374040"/>
    <w:rsid w:val="00374638"/>
    <w:rsid w:val="00374864"/>
    <w:rsid w:val="003759F6"/>
    <w:rsid w:val="00375A2E"/>
    <w:rsid w:val="003760F3"/>
    <w:rsid w:val="00376DA2"/>
    <w:rsid w:val="00376FA4"/>
    <w:rsid w:val="00377123"/>
    <w:rsid w:val="00377679"/>
    <w:rsid w:val="00377BA6"/>
    <w:rsid w:val="003803BB"/>
    <w:rsid w:val="0038057C"/>
    <w:rsid w:val="00380657"/>
    <w:rsid w:val="003819AC"/>
    <w:rsid w:val="003819B3"/>
    <w:rsid w:val="00381FCA"/>
    <w:rsid w:val="003828F1"/>
    <w:rsid w:val="00382EEF"/>
    <w:rsid w:val="00382FCF"/>
    <w:rsid w:val="003832D7"/>
    <w:rsid w:val="00383638"/>
    <w:rsid w:val="00383CE5"/>
    <w:rsid w:val="00384060"/>
    <w:rsid w:val="003840EC"/>
    <w:rsid w:val="00384AFA"/>
    <w:rsid w:val="00384B9F"/>
    <w:rsid w:val="00385135"/>
    <w:rsid w:val="003858FD"/>
    <w:rsid w:val="00385C99"/>
    <w:rsid w:val="00385F1A"/>
    <w:rsid w:val="00386235"/>
    <w:rsid w:val="003863B5"/>
    <w:rsid w:val="00386C4A"/>
    <w:rsid w:val="00387117"/>
    <w:rsid w:val="00387191"/>
    <w:rsid w:val="003873CC"/>
    <w:rsid w:val="003876DA"/>
    <w:rsid w:val="003879E5"/>
    <w:rsid w:val="003879F8"/>
    <w:rsid w:val="00387A60"/>
    <w:rsid w:val="00387B3A"/>
    <w:rsid w:val="00387C86"/>
    <w:rsid w:val="00390B25"/>
    <w:rsid w:val="003917CE"/>
    <w:rsid w:val="00391EFD"/>
    <w:rsid w:val="00392747"/>
    <w:rsid w:val="00392BED"/>
    <w:rsid w:val="00392C3A"/>
    <w:rsid w:val="003934C1"/>
    <w:rsid w:val="00393622"/>
    <w:rsid w:val="00393DC7"/>
    <w:rsid w:val="00393F4C"/>
    <w:rsid w:val="00393F5B"/>
    <w:rsid w:val="003947D9"/>
    <w:rsid w:val="00394B69"/>
    <w:rsid w:val="00394BE7"/>
    <w:rsid w:val="003954E0"/>
    <w:rsid w:val="00395AFD"/>
    <w:rsid w:val="00395FCE"/>
    <w:rsid w:val="00396700"/>
    <w:rsid w:val="00396DD5"/>
    <w:rsid w:val="00396E95"/>
    <w:rsid w:val="00397056"/>
    <w:rsid w:val="00397163"/>
    <w:rsid w:val="00397642"/>
    <w:rsid w:val="003979A2"/>
    <w:rsid w:val="00397C05"/>
    <w:rsid w:val="00397EB2"/>
    <w:rsid w:val="00397F22"/>
    <w:rsid w:val="003A024D"/>
    <w:rsid w:val="003A04DE"/>
    <w:rsid w:val="003A0A49"/>
    <w:rsid w:val="003A0B9F"/>
    <w:rsid w:val="003A0DBD"/>
    <w:rsid w:val="003A14B1"/>
    <w:rsid w:val="003A14BF"/>
    <w:rsid w:val="003A14DA"/>
    <w:rsid w:val="003A19A6"/>
    <w:rsid w:val="003A1BEE"/>
    <w:rsid w:val="003A1DA3"/>
    <w:rsid w:val="003A2096"/>
    <w:rsid w:val="003A23BC"/>
    <w:rsid w:val="003A246A"/>
    <w:rsid w:val="003A2CB6"/>
    <w:rsid w:val="003A2D00"/>
    <w:rsid w:val="003A35CF"/>
    <w:rsid w:val="003A367A"/>
    <w:rsid w:val="003A3A05"/>
    <w:rsid w:val="003A4915"/>
    <w:rsid w:val="003A4956"/>
    <w:rsid w:val="003A4D18"/>
    <w:rsid w:val="003A5191"/>
    <w:rsid w:val="003A5ABD"/>
    <w:rsid w:val="003A6738"/>
    <w:rsid w:val="003A6D09"/>
    <w:rsid w:val="003A6DA4"/>
    <w:rsid w:val="003A6FAD"/>
    <w:rsid w:val="003A7841"/>
    <w:rsid w:val="003A7E0D"/>
    <w:rsid w:val="003A7E81"/>
    <w:rsid w:val="003B00CF"/>
    <w:rsid w:val="003B01EA"/>
    <w:rsid w:val="003B02B2"/>
    <w:rsid w:val="003B0887"/>
    <w:rsid w:val="003B0CDD"/>
    <w:rsid w:val="003B0E5C"/>
    <w:rsid w:val="003B1302"/>
    <w:rsid w:val="003B169F"/>
    <w:rsid w:val="003B1CCA"/>
    <w:rsid w:val="003B2AC1"/>
    <w:rsid w:val="003B2B3F"/>
    <w:rsid w:val="003B2C83"/>
    <w:rsid w:val="003B320F"/>
    <w:rsid w:val="003B3874"/>
    <w:rsid w:val="003B393B"/>
    <w:rsid w:val="003B3B69"/>
    <w:rsid w:val="003B3D8B"/>
    <w:rsid w:val="003B3DED"/>
    <w:rsid w:val="003B4C61"/>
    <w:rsid w:val="003B60BD"/>
    <w:rsid w:val="003B6194"/>
    <w:rsid w:val="003B63D1"/>
    <w:rsid w:val="003B6C9B"/>
    <w:rsid w:val="003B6EB5"/>
    <w:rsid w:val="003B7875"/>
    <w:rsid w:val="003B7A92"/>
    <w:rsid w:val="003B7F18"/>
    <w:rsid w:val="003C06BE"/>
    <w:rsid w:val="003C0B1C"/>
    <w:rsid w:val="003C1434"/>
    <w:rsid w:val="003C1D02"/>
    <w:rsid w:val="003C1F0D"/>
    <w:rsid w:val="003C22D5"/>
    <w:rsid w:val="003C29F3"/>
    <w:rsid w:val="003C2D80"/>
    <w:rsid w:val="003C31AB"/>
    <w:rsid w:val="003C360E"/>
    <w:rsid w:val="003C3A2E"/>
    <w:rsid w:val="003C3DD1"/>
    <w:rsid w:val="003C41B6"/>
    <w:rsid w:val="003C4225"/>
    <w:rsid w:val="003C43B5"/>
    <w:rsid w:val="003C43FC"/>
    <w:rsid w:val="003C4537"/>
    <w:rsid w:val="003C45F8"/>
    <w:rsid w:val="003C5FD6"/>
    <w:rsid w:val="003C664E"/>
    <w:rsid w:val="003C6B03"/>
    <w:rsid w:val="003C70EE"/>
    <w:rsid w:val="003C73A6"/>
    <w:rsid w:val="003C741E"/>
    <w:rsid w:val="003C79B5"/>
    <w:rsid w:val="003D0838"/>
    <w:rsid w:val="003D18F0"/>
    <w:rsid w:val="003D1EDC"/>
    <w:rsid w:val="003D21DE"/>
    <w:rsid w:val="003D28C5"/>
    <w:rsid w:val="003D29EF"/>
    <w:rsid w:val="003D2BFB"/>
    <w:rsid w:val="003D34F1"/>
    <w:rsid w:val="003D3A1D"/>
    <w:rsid w:val="003D4170"/>
    <w:rsid w:val="003D4179"/>
    <w:rsid w:val="003D4A1E"/>
    <w:rsid w:val="003D4DED"/>
    <w:rsid w:val="003D584B"/>
    <w:rsid w:val="003D5EC7"/>
    <w:rsid w:val="003D622C"/>
    <w:rsid w:val="003D6488"/>
    <w:rsid w:val="003D6739"/>
    <w:rsid w:val="003D6AEA"/>
    <w:rsid w:val="003D6BE3"/>
    <w:rsid w:val="003D6C62"/>
    <w:rsid w:val="003D7106"/>
    <w:rsid w:val="003D71DD"/>
    <w:rsid w:val="003D76DA"/>
    <w:rsid w:val="003E0181"/>
    <w:rsid w:val="003E082B"/>
    <w:rsid w:val="003E0913"/>
    <w:rsid w:val="003E1037"/>
    <w:rsid w:val="003E131A"/>
    <w:rsid w:val="003E225B"/>
    <w:rsid w:val="003E3901"/>
    <w:rsid w:val="003E3A24"/>
    <w:rsid w:val="003E3E00"/>
    <w:rsid w:val="003E3E91"/>
    <w:rsid w:val="003E4317"/>
    <w:rsid w:val="003E439B"/>
    <w:rsid w:val="003E4D8E"/>
    <w:rsid w:val="003E5B3A"/>
    <w:rsid w:val="003E5C34"/>
    <w:rsid w:val="003E5CEA"/>
    <w:rsid w:val="003E5E93"/>
    <w:rsid w:val="003E644A"/>
    <w:rsid w:val="003E65CF"/>
    <w:rsid w:val="003E6823"/>
    <w:rsid w:val="003E6826"/>
    <w:rsid w:val="003E69F4"/>
    <w:rsid w:val="003E6CFD"/>
    <w:rsid w:val="003E6F1B"/>
    <w:rsid w:val="003E6F4C"/>
    <w:rsid w:val="003E70E1"/>
    <w:rsid w:val="003E752A"/>
    <w:rsid w:val="003E766F"/>
    <w:rsid w:val="003E798E"/>
    <w:rsid w:val="003F0226"/>
    <w:rsid w:val="003F030B"/>
    <w:rsid w:val="003F0A16"/>
    <w:rsid w:val="003F110E"/>
    <w:rsid w:val="003F1223"/>
    <w:rsid w:val="003F13C8"/>
    <w:rsid w:val="003F1411"/>
    <w:rsid w:val="003F1623"/>
    <w:rsid w:val="003F16A6"/>
    <w:rsid w:val="003F16C9"/>
    <w:rsid w:val="003F1839"/>
    <w:rsid w:val="003F1BA8"/>
    <w:rsid w:val="003F2754"/>
    <w:rsid w:val="003F36A8"/>
    <w:rsid w:val="003F41FC"/>
    <w:rsid w:val="003F455A"/>
    <w:rsid w:val="003F45A3"/>
    <w:rsid w:val="003F48C0"/>
    <w:rsid w:val="003F498B"/>
    <w:rsid w:val="003F4C6C"/>
    <w:rsid w:val="003F4C78"/>
    <w:rsid w:val="003F4DF0"/>
    <w:rsid w:val="003F5273"/>
    <w:rsid w:val="003F52AC"/>
    <w:rsid w:val="003F52CE"/>
    <w:rsid w:val="003F5FB5"/>
    <w:rsid w:val="003F66A6"/>
    <w:rsid w:val="003F6AB1"/>
    <w:rsid w:val="003F6C82"/>
    <w:rsid w:val="003F7916"/>
    <w:rsid w:val="003F7FAE"/>
    <w:rsid w:val="004001B9"/>
    <w:rsid w:val="004009E3"/>
    <w:rsid w:val="00400AA7"/>
    <w:rsid w:val="00400ACC"/>
    <w:rsid w:val="00401241"/>
    <w:rsid w:val="004012BD"/>
    <w:rsid w:val="00401520"/>
    <w:rsid w:val="004015D9"/>
    <w:rsid w:val="004016CA"/>
    <w:rsid w:val="004018F2"/>
    <w:rsid w:val="004029D4"/>
    <w:rsid w:val="00402F8A"/>
    <w:rsid w:val="004033FB"/>
    <w:rsid w:val="00403FF4"/>
    <w:rsid w:val="00404244"/>
    <w:rsid w:val="00404719"/>
    <w:rsid w:val="00404AE3"/>
    <w:rsid w:val="0040579E"/>
    <w:rsid w:val="00405C49"/>
    <w:rsid w:val="004063E0"/>
    <w:rsid w:val="0040660B"/>
    <w:rsid w:val="004070EB"/>
    <w:rsid w:val="00407200"/>
    <w:rsid w:val="004072CC"/>
    <w:rsid w:val="00407746"/>
    <w:rsid w:val="00407A32"/>
    <w:rsid w:val="00407F7E"/>
    <w:rsid w:val="004116FA"/>
    <w:rsid w:val="00411BAB"/>
    <w:rsid w:val="00411C43"/>
    <w:rsid w:val="00411D27"/>
    <w:rsid w:val="00412110"/>
    <w:rsid w:val="004121ED"/>
    <w:rsid w:val="00412236"/>
    <w:rsid w:val="00412944"/>
    <w:rsid w:val="00412E66"/>
    <w:rsid w:val="004130CC"/>
    <w:rsid w:val="0041333F"/>
    <w:rsid w:val="00413B9A"/>
    <w:rsid w:val="004145A8"/>
    <w:rsid w:val="00414E3F"/>
    <w:rsid w:val="00415D22"/>
    <w:rsid w:val="00415E9E"/>
    <w:rsid w:val="00416169"/>
    <w:rsid w:val="0041629F"/>
    <w:rsid w:val="00416D01"/>
    <w:rsid w:val="00416D2A"/>
    <w:rsid w:val="0041770D"/>
    <w:rsid w:val="004179FD"/>
    <w:rsid w:val="004207FE"/>
    <w:rsid w:val="00420955"/>
    <w:rsid w:val="00421945"/>
    <w:rsid w:val="00421A47"/>
    <w:rsid w:val="00421F53"/>
    <w:rsid w:val="00421F96"/>
    <w:rsid w:val="00422981"/>
    <w:rsid w:val="00422B39"/>
    <w:rsid w:val="00423507"/>
    <w:rsid w:val="0042365F"/>
    <w:rsid w:val="0042393E"/>
    <w:rsid w:val="00423A5C"/>
    <w:rsid w:val="00423B93"/>
    <w:rsid w:val="00423C18"/>
    <w:rsid w:val="00423FA2"/>
    <w:rsid w:val="0042412A"/>
    <w:rsid w:val="004241D8"/>
    <w:rsid w:val="0042469E"/>
    <w:rsid w:val="00424781"/>
    <w:rsid w:val="004248D3"/>
    <w:rsid w:val="00424E21"/>
    <w:rsid w:val="00425243"/>
    <w:rsid w:val="0042556C"/>
    <w:rsid w:val="0042576E"/>
    <w:rsid w:val="00425B57"/>
    <w:rsid w:val="0042614E"/>
    <w:rsid w:val="004261B8"/>
    <w:rsid w:val="00426266"/>
    <w:rsid w:val="00426418"/>
    <w:rsid w:val="00427C1C"/>
    <w:rsid w:val="00427C21"/>
    <w:rsid w:val="00427DB5"/>
    <w:rsid w:val="004303F8"/>
    <w:rsid w:val="0043046B"/>
    <w:rsid w:val="004305E0"/>
    <w:rsid w:val="00430B26"/>
    <w:rsid w:val="0043135C"/>
    <w:rsid w:val="00431588"/>
    <w:rsid w:val="00431E13"/>
    <w:rsid w:val="00432142"/>
    <w:rsid w:val="00432AD4"/>
    <w:rsid w:val="004330B0"/>
    <w:rsid w:val="004331E7"/>
    <w:rsid w:val="00433AA5"/>
    <w:rsid w:val="0043547A"/>
    <w:rsid w:val="00436206"/>
    <w:rsid w:val="00436817"/>
    <w:rsid w:val="00436BB0"/>
    <w:rsid w:val="00436DE8"/>
    <w:rsid w:val="00437F91"/>
    <w:rsid w:val="00440081"/>
    <w:rsid w:val="00440431"/>
    <w:rsid w:val="00440458"/>
    <w:rsid w:val="004404EC"/>
    <w:rsid w:val="00440971"/>
    <w:rsid w:val="00440CBC"/>
    <w:rsid w:val="00440D0F"/>
    <w:rsid w:val="00440D5F"/>
    <w:rsid w:val="00441AD5"/>
    <w:rsid w:val="00441D08"/>
    <w:rsid w:val="004422BA"/>
    <w:rsid w:val="00442D25"/>
    <w:rsid w:val="00442E78"/>
    <w:rsid w:val="00442F3D"/>
    <w:rsid w:val="00443C27"/>
    <w:rsid w:val="00443C47"/>
    <w:rsid w:val="00443EB5"/>
    <w:rsid w:val="00443F36"/>
    <w:rsid w:val="00444108"/>
    <w:rsid w:val="00444191"/>
    <w:rsid w:val="00444250"/>
    <w:rsid w:val="00444711"/>
    <w:rsid w:val="00444B30"/>
    <w:rsid w:val="00445220"/>
    <w:rsid w:val="004462A9"/>
    <w:rsid w:val="004464D3"/>
    <w:rsid w:val="00446529"/>
    <w:rsid w:val="0044659A"/>
    <w:rsid w:val="00446605"/>
    <w:rsid w:val="00446FFE"/>
    <w:rsid w:val="004470BF"/>
    <w:rsid w:val="00447137"/>
    <w:rsid w:val="0044765E"/>
    <w:rsid w:val="00447674"/>
    <w:rsid w:val="0044781F"/>
    <w:rsid w:val="00447870"/>
    <w:rsid w:val="00447F3D"/>
    <w:rsid w:val="004507B9"/>
    <w:rsid w:val="004508F7"/>
    <w:rsid w:val="00450C58"/>
    <w:rsid w:val="00451344"/>
    <w:rsid w:val="00451E49"/>
    <w:rsid w:val="00451F16"/>
    <w:rsid w:val="00451F6C"/>
    <w:rsid w:val="00452533"/>
    <w:rsid w:val="00452AF7"/>
    <w:rsid w:val="0045328B"/>
    <w:rsid w:val="0045363B"/>
    <w:rsid w:val="00453BFD"/>
    <w:rsid w:val="00453CE8"/>
    <w:rsid w:val="00453DB9"/>
    <w:rsid w:val="00454811"/>
    <w:rsid w:val="004548E9"/>
    <w:rsid w:val="00454F9B"/>
    <w:rsid w:val="00455260"/>
    <w:rsid w:val="00455481"/>
    <w:rsid w:val="00455787"/>
    <w:rsid w:val="00456218"/>
    <w:rsid w:val="0045628F"/>
    <w:rsid w:val="00457061"/>
    <w:rsid w:val="00457984"/>
    <w:rsid w:val="004600F0"/>
    <w:rsid w:val="00460250"/>
    <w:rsid w:val="00460D35"/>
    <w:rsid w:val="00460E55"/>
    <w:rsid w:val="004612E0"/>
    <w:rsid w:val="0046144A"/>
    <w:rsid w:val="0046196F"/>
    <w:rsid w:val="00461FB6"/>
    <w:rsid w:val="00462E96"/>
    <w:rsid w:val="004641A4"/>
    <w:rsid w:val="00464F7A"/>
    <w:rsid w:val="004651EC"/>
    <w:rsid w:val="00465649"/>
    <w:rsid w:val="00465CAA"/>
    <w:rsid w:val="00465CF1"/>
    <w:rsid w:val="00465F22"/>
    <w:rsid w:val="004660CD"/>
    <w:rsid w:val="004663B9"/>
    <w:rsid w:val="00467293"/>
    <w:rsid w:val="004679B9"/>
    <w:rsid w:val="00467D17"/>
    <w:rsid w:val="00470010"/>
    <w:rsid w:val="004708DF"/>
    <w:rsid w:val="00470A0F"/>
    <w:rsid w:val="00470DFB"/>
    <w:rsid w:val="00471BD6"/>
    <w:rsid w:val="004723EA"/>
    <w:rsid w:val="00472C2A"/>
    <w:rsid w:val="00472D71"/>
    <w:rsid w:val="00472F69"/>
    <w:rsid w:val="00473187"/>
    <w:rsid w:val="0047328B"/>
    <w:rsid w:val="00473A66"/>
    <w:rsid w:val="0047435C"/>
    <w:rsid w:val="00474867"/>
    <w:rsid w:val="004749D2"/>
    <w:rsid w:val="00474B0D"/>
    <w:rsid w:val="00474B93"/>
    <w:rsid w:val="00475081"/>
    <w:rsid w:val="00475236"/>
    <w:rsid w:val="00475D36"/>
    <w:rsid w:val="00475D82"/>
    <w:rsid w:val="00475F6E"/>
    <w:rsid w:val="0047625D"/>
    <w:rsid w:val="004765B9"/>
    <w:rsid w:val="00477924"/>
    <w:rsid w:val="004779C6"/>
    <w:rsid w:val="00477A3D"/>
    <w:rsid w:val="00477D9E"/>
    <w:rsid w:val="00477F04"/>
    <w:rsid w:val="00480C06"/>
    <w:rsid w:val="00480C4A"/>
    <w:rsid w:val="004811F2"/>
    <w:rsid w:val="0048133C"/>
    <w:rsid w:val="00482004"/>
    <w:rsid w:val="00482605"/>
    <w:rsid w:val="004828B7"/>
    <w:rsid w:val="00482C4F"/>
    <w:rsid w:val="00482DFD"/>
    <w:rsid w:val="00482EEE"/>
    <w:rsid w:val="0048321C"/>
    <w:rsid w:val="004835F4"/>
    <w:rsid w:val="004837FE"/>
    <w:rsid w:val="00483806"/>
    <w:rsid w:val="00483CA5"/>
    <w:rsid w:val="0048510A"/>
    <w:rsid w:val="004851FB"/>
    <w:rsid w:val="00486474"/>
    <w:rsid w:val="00486A9D"/>
    <w:rsid w:val="0048719B"/>
    <w:rsid w:val="004877F3"/>
    <w:rsid w:val="004878B4"/>
    <w:rsid w:val="00487989"/>
    <w:rsid w:val="00487E13"/>
    <w:rsid w:val="00487E64"/>
    <w:rsid w:val="00487F8E"/>
    <w:rsid w:val="0049072E"/>
    <w:rsid w:val="004907DC"/>
    <w:rsid w:val="00490B87"/>
    <w:rsid w:val="00491019"/>
    <w:rsid w:val="004910EB"/>
    <w:rsid w:val="004912C8"/>
    <w:rsid w:val="00491435"/>
    <w:rsid w:val="0049149A"/>
    <w:rsid w:val="00491750"/>
    <w:rsid w:val="0049186B"/>
    <w:rsid w:val="00491A8C"/>
    <w:rsid w:val="00491AA0"/>
    <w:rsid w:val="00491AAA"/>
    <w:rsid w:val="00492781"/>
    <w:rsid w:val="00492858"/>
    <w:rsid w:val="00492B3F"/>
    <w:rsid w:val="00492C06"/>
    <w:rsid w:val="00492D63"/>
    <w:rsid w:val="00493218"/>
    <w:rsid w:val="00493582"/>
    <w:rsid w:val="00493E15"/>
    <w:rsid w:val="00493EE2"/>
    <w:rsid w:val="004941ED"/>
    <w:rsid w:val="004948C4"/>
    <w:rsid w:val="00495D46"/>
    <w:rsid w:val="00495EC3"/>
    <w:rsid w:val="00495FB1"/>
    <w:rsid w:val="0049685B"/>
    <w:rsid w:val="00496BFB"/>
    <w:rsid w:val="00497D68"/>
    <w:rsid w:val="004A02EE"/>
    <w:rsid w:val="004A07F1"/>
    <w:rsid w:val="004A0C81"/>
    <w:rsid w:val="004A1B5B"/>
    <w:rsid w:val="004A2923"/>
    <w:rsid w:val="004A295E"/>
    <w:rsid w:val="004A30C6"/>
    <w:rsid w:val="004A35AE"/>
    <w:rsid w:val="004A36CE"/>
    <w:rsid w:val="004A3AA0"/>
    <w:rsid w:val="004A3B7D"/>
    <w:rsid w:val="004A4002"/>
    <w:rsid w:val="004A47A0"/>
    <w:rsid w:val="004A48F7"/>
    <w:rsid w:val="004A50AC"/>
    <w:rsid w:val="004A6541"/>
    <w:rsid w:val="004A6842"/>
    <w:rsid w:val="004A6E29"/>
    <w:rsid w:val="004A6EE2"/>
    <w:rsid w:val="004A74DD"/>
    <w:rsid w:val="004A757A"/>
    <w:rsid w:val="004A7A00"/>
    <w:rsid w:val="004A7E96"/>
    <w:rsid w:val="004B08B9"/>
    <w:rsid w:val="004B0D0D"/>
    <w:rsid w:val="004B0F57"/>
    <w:rsid w:val="004B1DC5"/>
    <w:rsid w:val="004B1EC4"/>
    <w:rsid w:val="004B2A01"/>
    <w:rsid w:val="004B31C5"/>
    <w:rsid w:val="004B486D"/>
    <w:rsid w:val="004B4996"/>
    <w:rsid w:val="004B499D"/>
    <w:rsid w:val="004B4C67"/>
    <w:rsid w:val="004B5057"/>
    <w:rsid w:val="004B509C"/>
    <w:rsid w:val="004B51D0"/>
    <w:rsid w:val="004B523E"/>
    <w:rsid w:val="004B546A"/>
    <w:rsid w:val="004B5D47"/>
    <w:rsid w:val="004B5D93"/>
    <w:rsid w:val="004B6A2B"/>
    <w:rsid w:val="004B6B3F"/>
    <w:rsid w:val="004B6CA1"/>
    <w:rsid w:val="004B74B0"/>
    <w:rsid w:val="004B7918"/>
    <w:rsid w:val="004B7A7B"/>
    <w:rsid w:val="004B7A81"/>
    <w:rsid w:val="004B7A84"/>
    <w:rsid w:val="004B7E54"/>
    <w:rsid w:val="004B7EAC"/>
    <w:rsid w:val="004C023B"/>
    <w:rsid w:val="004C02A9"/>
    <w:rsid w:val="004C0707"/>
    <w:rsid w:val="004C079E"/>
    <w:rsid w:val="004C0EB8"/>
    <w:rsid w:val="004C1336"/>
    <w:rsid w:val="004C231B"/>
    <w:rsid w:val="004C2B3F"/>
    <w:rsid w:val="004C2C1B"/>
    <w:rsid w:val="004C2E7A"/>
    <w:rsid w:val="004C3048"/>
    <w:rsid w:val="004C31FD"/>
    <w:rsid w:val="004C34B8"/>
    <w:rsid w:val="004C361E"/>
    <w:rsid w:val="004C3B47"/>
    <w:rsid w:val="004C3D4C"/>
    <w:rsid w:val="004C41DD"/>
    <w:rsid w:val="004C4436"/>
    <w:rsid w:val="004C477D"/>
    <w:rsid w:val="004C4925"/>
    <w:rsid w:val="004C5429"/>
    <w:rsid w:val="004C5BDA"/>
    <w:rsid w:val="004C63B9"/>
    <w:rsid w:val="004C694C"/>
    <w:rsid w:val="004C6A70"/>
    <w:rsid w:val="004C70D0"/>
    <w:rsid w:val="004C776D"/>
    <w:rsid w:val="004C77DB"/>
    <w:rsid w:val="004C795B"/>
    <w:rsid w:val="004D0FA7"/>
    <w:rsid w:val="004D10A6"/>
    <w:rsid w:val="004D12D2"/>
    <w:rsid w:val="004D1FB8"/>
    <w:rsid w:val="004D20F2"/>
    <w:rsid w:val="004D2391"/>
    <w:rsid w:val="004D23CA"/>
    <w:rsid w:val="004D2E1C"/>
    <w:rsid w:val="004D2E3F"/>
    <w:rsid w:val="004D3468"/>
    <w:rsid w:val="004D3566"/>
    <w:rsid w:val="004D36EC"/>
    <w:rsid w:val="004D3A7C"/>
    <w:rsid w:val="004D47DA"/>
    <w:rsid w:val="004D4ED0"/>
    <w:rsid w:val="004D556E"/>
    <w:rsid w:val="004D625B"/>
    <w:rsid w:val="004D64B4"/>
    <w:rsid w:val="004D6C51"/>
    <w:rsid w:val="004D6D6E"/>
    <w:rsid w:val="004D70F9"/>
    <w:rsid w:val="004D728A"/>
    <w:rsid w:val="004D74F3"/>
    <w:rsid w:val="004D7F17"/>
    <w:rsid w:val="004E0105"/>
    <w:rsid w:val="004E02F4"/>
    <w:rsid w:val="004E0687"/>
    <w:rsid w:val="004E19C6"/>
    <w:rsid w:val="004E1CA8"/>
    <w:rsid w:val="004E1F5E"/>
    <w:rsid w:val="004E2359"/>
    <w:rsid w:val="004E37AD"/>
    <w:rsid w:val="004E3E0A"/>
    <w:rsid w:val="004E463E"/>
    <w:rsid w:val="004E46DF"/>
    <w:rsid w:val="004E4C76"/>
    <w:rsid w:val="004E5823"/>
    <w:rsid w:val="004E5F64"/>
    <w:rsid w:val="004E5F7E"/>
    <w:rsid w:val="004E62FA"/>
    <w:rsid w:val="004E6D23"/>
    <w:rsid w:val="004E6F87"/>
    <w:rsid w:val="004E722D"/>
    <w:rsid w:val="004E727A"/>
    <w:rsid w:val="004E76F0"/>
    <w:rsid w:val="004E7C7C"/>
    <w:rsid w:val="004E7CF0"/>
    <w:rsid w:val="004F1324"/>
    <w:rsid w:val="004F13F5"/>
    <w:rsid w:val="004F15DC"/>
    <w:rsid w:val="004F1BA5"/>
    <w:rsid w:val="004F1C5F"/>
    <w:rsid w:val="004F1D27"/>
    <w:rsid w:val="004F296A"/>
    <w:rsid w:val="004F33D3"/>
    <w:rsid w:val="004F3817"/>
    <w:rsid w:val="004F4568"/>
    <w:rsid w:val="004F45FF"/>
    <w:rsid w:val="004F4BED"/>
    <w:rsid w:val="004F575D"/>
    <w:rsid w:val="004F5814"/>
    <w:rsid w:val="004F5993"/>
    <w:rsid w:val="004F5B8A"/>
    <w:rsid w:val="004F61FF"/>
    <w:rsid w:val="004F64ED"/>
    <w:rsid w:val="004F657F"/>
    <w:rsid w:val="004F671B"/>
    <w:rsid w:val="004F69A7"/>
    <w:rsid w:val="004F6A3F"/>
    <w:rsid w:val="004F6DC4"/>
    <w:rsid w:val="004F6DFA"/>
    <w:rsid w:val="004F793F"/>
    <w:rsid w:val="005005B4"/>
    <w:rsid w:val="00500BCA"/>
    <w:rsid w:val="005011EF"/>
    <w:rsid w:val="0050161C"/>
    <w:rsid w:val="005018E9"/>
    <w:rsid w:val="00501A96"/>
    <w:rsid w:val="00501F40"/>
    <w:rsid w:val="005026DD"/>
    <w:rsid w:val="00502C3B"/>
    <w:rsid w:val="00503442"/>
    <w:rsid w:val="00504620"/>
    <w:rsid w:val="00504C0F"/>
    <w:rsid w:val="00505137"/>
    <w:rsid w:val="00505841"/>
    <w:rsid w:val="00505B5B"/>
    <w:rsid w:val="00505F78"/>
    <w:rsid w:val="0050615A"/>
    <w:rsid w:val="0050616C"/>
    <w:rsid w:val="005061DF"/>
    <w:rsid w:val="005062F5"/>
    <w:rsid w:val="005065B2"/>
    <w:rsid w:val="005065FA"/>
    <w:rsid w:val="005069CF"/>
    <w:rsid w:val="00506B97"/>
    <w:rsid w:val="00506E3C"/>
    <w:rsid w:val="005074D0"/>
    <w:rsid w:val="00507CE5"/>
    <w:rsid w:val="0051074F"/>
    <w:rsid w:val="00510A0B"/>
    <w:rsid w:val="00510F40"/>
    <w:rsid w:val="0051123C"/>
    <w:rsid w:val="0051127B"/>
    <w:rsid w:val="00511DDB"/>
    <w:rsid w:val="00512365"/>
    <w:rsid w:val="005124AC"/>
    <w:rsid w:val="005124B0"/>
    <w:rsid w:val="00512DE2"/>
    <w:rsid w:val="0051321D"/>
    <w:rsid w:val="0051360A"/>
    <w:rsid w:val="00513660"/>
    <w:rsid w:val="00513A99"/>
    <w:rsid w:val="00513CFE"/>
    <w:rsid w:val="00514936"/>
    <w:rsid w:val="005149CC"/>
    <w:rsid w:val="00514A87"/>
    <w:rsid w:val="00515A50"/>
    <w:rsid w:val="00515AEB"/>
    <w:rsid w:val="00515CEF"/>
    <w:rsid w:val="00516288"/>
    <w:rsid w:val="005167CC"/>
    <w:rsid w:val="00516940"/>
    <w:rsid w:val="00516968"/>
    <w:rsid w:val="00516CD2"/>
    <w:rsid w:val="00516E92"/>
    <w:rsid w:val="00516ED1"/>
    <w:rsid w:val="00517189"/>
    <w:rsid w:val="00517583"/>
    <w:rsid w:val="0052003A"/>
    <w:rsid w:val="005202B1"/>
    <w:rsid w:val="00520415"/>
    <w:rsid w:val="005208B6"/>
    <w:rsid w:val="0052096E"/>
    <w:rsid w:val="00521373"/>
    <w:rsid w:val="005218DB"/>
    <w:rsid w:val="00521C8A"/>
    <w:rsid w:val="00521DAA"/>
    <w:rsid w:val="00522A2D"/>
    <w:rsid w:val="00523062"/>
    <w:rsid w:val="005230F1"/>
    <w:rsid w:val="00523208"/>
    <w:rsid w:val="005234FD"/>
    <w:rsid w:val="00523535"/>
    <w:rsid w:val="0052375B"/>
    <w:rsid w:val="00523925"/>
    <w:rsid w:val="00523BE9"/>
    <w:rsid w:val="005241C7"/>
    <w:rsid w:val="0052478D"/>
    <w:rsid w:val="00524825"/>
    <w:rsid w:val="0052497E"/>
    <w:rsid w:val="00524C08"/>
    <w:rsid w:val="00525133"/>
    <w:rsid w:val="005253E2"/>
    <w:rsid w:val="005259D5"/>
    <w:rsid w:val="00526246"/>
    <w:rsid w:val="00526B20"/>
    <w:rsid w:val="005272C7"/>
    <w:rsid w:val="00527702"/>
    <w:rsid w:val="00527871"/>
    <w:rsid w:val="00527C2C"/>
    <w:rsid w:val="00530150"/>
    <w:rsid w:val="0053024E"/>
    <w:rsid w:val="00530588"/>
    <w:rsid w:val="00530953"/>
    <w:rsid w:val="00530ACF"/>
    <w:rsid w:val="00531213"/>
    <w:rsid w:val="005314A6"/>
    <w:rsid w:val="005316C5"/>
    <w:rsid w:val="00531BAC"/>
    <w:rsid w:val="005322C2"/>
    <w:rsid w:val="00532710"/>
    <w:rsid w:val="00532A38"/>
    <w:rsid w:val="00532B85"/>
    <w:rsid w:val="00532E57"/>
    <w:rsid w:val="00533987"/>
    <w:rsid w:val="00534A1A"/>
    <w:rsid w:val="00534CAC"/>
    <w:rsid w:val="00534E7E"/>
    <w:rsid w:val="00535032"/>
    <w:rsid w:val="005360B1"/>
    <w:rsid w:val="0053655D"/>
    <w:rsid w:val="0053668C"/>
    <w:rsid w:val="00536DD5"/>
    <w:rsid w:val="00536FA3"/>
    <w:rsid w:val="00537326"/>
    <w:rsid w:val="00537349"/>
    <w:rsid w:val="0053766F"/>
    <w:rsid w:val="005377EB"/>
    <w:rsid w:val="00537843"/>
    <w:rsid w:val="00537C1F"/>
    <w:rsid w:val="00540D87"/>
    <w:rsid w:val="00541E28"/>
    <w:rsid w:val="00541E52"/>
    <w:rsid w:val="00541F82"/>
    <w:rsid w:val="005425FB"/>
    <w:rsid w:val="00542A21"/>
    <w:rsid w:val="00542C62"/>
    <w:rsid w:val="00542E35"/>
    <w:rsid w:val="00542FC5"/>
    <w:rsid w:val="00543424"/>
    <w:rsid w:val="0054372C"/>
    <w:rsid w:val="0054392C"/>
    <w:rsid w:val="00543B40"/>
    <w:rsid w:val="005440E6"/>
    <w:rsid w:val="00544259"/>
    <w:rsid w:val="0054468A"/>
    <w:rsid w:val="00545285"/>
    <w:rsid w:val="005454AF"/>
    <w:rsid w:val="005456B4"/>
    <w:rsid w:val="00545BB9"/>
    <w:rsid w:val="00545D30"/>
    <w:rsid w:val="0054606F"/>
    <w:rsid w:val="00546F53"/>
    <w:rsid w:val="0054731D"/>
    <w:rsid w:val="00547826"/>
    <w:rsid w:val="00547E35"/>
    <w:rsid w:val="00550222"/>
    <w:rsid w:val="00550961"/>
    <w:rsid w:val="00550F67"/>
    <w:rsid w:val="0055137D"/>
    <w:rsid w:val="005516C3"/>
    <w:rsid w:val="00551819"/>
    <w:rsid w:val="00551E74"/>
    <w:rsid w:val="00551FE2"/>
    <w:rsid w:val="00551FFF"/>
    <w:rsid w:val="005524C6"/>
    <w:rsid w:val="00552BBA"/>
    <w:rsid w:val="00553964"/>
    <w:rsid w:val="00553D79"/>
    <w:rsid w:val="00554583"/>
    <w:rsid w:val="00554D42"/>
    <w:rsid w:val="005554D7"/>
    <w:rsid w:val="00555605"/>
    <w:rsid w:val="005557A3"/>
    <w:rsid w:val="00555C9F"/>
    <w:rsid w:val="00555DE8"/>
    <w:rsid w:val="00555F11"/>
    <w:rsid w:val="00555FC6"/>
    <w:rsid w:val="00556015"/>
    <w:rsid w:val="00556347"/>
    <w:rsid w:val="00556462"/>
    <w:rsid w:val="00557C92"/>
    <w:rsid w:val="00557D9D"/>
    <w:rsid w:val="0056022B"/>
    <w:rsid w:val="00560234"/>
    <w:rsid w:val="0056036E"/>
    <w:rsid w:val="00560380"/>
    <w:rsid w:val="00560F21"/>
    <w:rsid w:val="00560F5C"/>
    <w:rsid w:val="005610EA"/>
    <w:rsid w:val="0056127A"/>
    <w:rsid w:val="00561334"/>
    <w:rsid w:val="00561E40"/>
    <w:rsid w:val="00562EE4"/>
    <w:rsid w:val="005634A2"/>
    <w:rsid w:val="005634EE"/>
    <w:rsid w:val="00563537"/>
    <w:rsid w:val="0056384C"/>
    <w:rsid w:val="00563F13"/>
    <w:rsid w:val="005643EF"/>
    <w:rsid w:val="0056469E"/>
    <w:rsid w:val="00564B76"/>
    <w:rsid w:val="00565518"/>
    <w:rsid w:val="00565575"/>
    <w:rsid w:val="00565DFC"/>
    <w:rsid w:val="0056686E"/>
    <w:rsid w:val="00566DE7"/>
    <w:rsid w:val="00567883"/>
    <w:rsid w:val="00567B72"/>
    <w:rsid w:val="00567BAF"/>
    <w:rsid w:val="00567C53"/>
    <w:rsid w:val="005704DA"/>
    <w:rsid w:val="005705DC"/>
    <w:rsid w:val="00570B98"/>
    <w:rsid w:val="00570F55"/>
    <w:rsid w:val="00571BC0"/>
    <w:rsid w:val="00571D51"/>
    <w:rsid w:val="0057268A"/>
    <w:rsid w:val="00572C30"/>
    <w:rsid w:val="00572E55"/>
    <w:rsid w:val="0057320C"/>
    <w:rsid w:val="00573272"/>
    <w:rsid w:val="00573301"/>
    <w:rsid w:val="005734BF"/>
    <w:rsid w:val="00573D11"/>
    <w:rsid w:val="00573E19"/>
    <w:rsid w:val="00574412"/>
    <w:rsid w:val="0057458C"/>
    <w:rsid w:val="005745F3"/>
    <w:rsid w:val="00574829"/>
    <w:rsid w:val="00574EE9"/>
    <w:rsid w:val="0057503B"/>
    <w:rsid w:val="00575287"/>
    <w:rsid w:val="005752BF"/>
    <w:rsid w:val="005756CA"/>
    <w:rsid w:val="00575BBE"/>
    <w:rsid w:val="00575BD3"/>
    <w:rsid w:val="00575CBF"/>
    <w:rsid w:val="005762F9"/>
    <w:rsid w:val="0057636C"/>
    <w:rsid w:val="00576C27"/>
    <w:rsid w:val="00576F6E"/>
    <w:rsid w:val="00576FB9"/>
    <w:rsid w:val="0057729A"/>
    <w:rsid w:val="005773CD"/>
    <w:rsid w:val="0057751A"/>
    <w:rsid w:val="00577D0A"/>
    <w:rsid w:val="005806FD"/>
    <w:rsid w:val="00580808"/>
    <w:rsid w:val="00580888"/>
    <w:rsid w:val="00580B41"/>
    <w:rsid w:val="00580D47"/>
    <w:rsid w:val="00580F8A"/>
    <w:rsid w:val="00581009"/>
    <w:rsid w:val="00581180"/>
    <w:rsid w:val="005817EE"/>
    <w:rsid w:val="00581CF7"/>
    <w:rsid w:val="005822F6"/>
    <w:rsid w:val="00582625"/>
    <w:rsid w:val="00582D3B"/>
    <w:rsid w:val="00583788"/>
    <w:rsid w:val="00583BF2"/>
    <w:rsid w:val="00583E98"/>
    <w:rsid w:val="00583F28"/>
    <w:rsid w:val="005840CD"/>
    <w:rsid w:val="005841AD"/>
    <w:rsid w:val="005842CE"/>
    <w:rsid w:val="00584570"/>
    <w:rsid w:val="00584C31"/>
    <w:rsid w:val="005856DD"/>
    <w:rsid w:val="00585A45"/>
    <w:rsid w:val="00585C2B"/>
    <w:rsid w:val="00586120"/>
    <w:rsid w:val="0058617F"/>
    <w:rsid w:val="00586BB6"/>
    <w:rsid w:val="00586F61"/>
    <w:rsid w:val="00587794"/>
    <w:rsid w:val="00587AE6"/>
    <w:rsid w:val="00591169"/>
    <w:rsid w:val="00591267"/>
    <w:rsid w:val="005915FB"/>
    <w:rsid w:val="00591627"/>
    <w:rsid w:val="00591E00"/>
    <w:rsid w:val="0059266B"/>
    <w:rsid w:val="00592CB9"/>
    <w:rsid w:val="00592D0A"/>
    <w:rsid w:val="00592F0D"/>
    <w:rsid w:val="00593586"/>
    <w:rsid w:val="00593C90"/>
    <w:rsid w:val="005943E2"/>
    <w:rsid w:val="00594B36"/>
    <w:rsid w:val="00594B43"/>
    <w:rsid w:val="00594C6C"/>
    <w:rsid w:val="00594E2D"/>
    <w:rsid w:val="00594E47"/>
    <w:rsid w:val="00594EC7"/>
    <w:rsid w:val="00595474"/>
    <w:rsid w:val="005954B0"/>
    <w:rsid w:val="005955E3"/>
    <w:rsid w:val="005959DF"/>
    <w:rsid w:val="00596D88"/>
    <w:rsid w:val="005973EE"/>
    <w:rsid w:val="00597756"/>
    <w:rsid w:val="005978FD"/>
    <w:rsid w:val="005A0084"/>
    <w:rsid w:val="005A0390"/>
    <w:rsid w:val="005A0535"/>
    <w:rsid w:val="005A074F"/>
    <w:rsid w:val="005A0773"/>
    <w:rsid w:val="005A098A"/>
    <w:rsid w:val="005A0B8E"/>
    <w:rsid w:val="005A0EA7"/>
    <w:rsid w:val="005A15C8"/>
    <w:rsid w:val="005A1D37"/>
    <w:rsid w:val="005A1D3E"/>
    <w:rsid w:val="005A1EF4"/>
    <w:rsid w:val="005A2384"/>
    <w:rsid w:val="005A2BFA"/>
    <w:rsid w:val="005A2E54"/>
    <w:rsid w:val="005A3552"/>
    <w:rsid w:val="005A35DD"/>
    <w:rsid w:val="005A387A"/>
    <w:rsid w:val="005A40BB"/>
    <w:rsid w:val="005A424D"/>
    <w:rsid w:val="005A438A"/>
    <w:rsid w:val="005A4750"/>
    <w:rsid w:val="005A4A97"/>
    <w:rsid w:val="005A4FCC"/>
    <w:rsid w:val="005A5248"/>
    <w:rsid w:val="005A546F"/>
    <w:rsid w:val="005A5DFC"/>
    <w:rsid w:val="005A5F07"/>
    <w:rsid w:val="005A6003"/>
    <w:rsid w:val="005A606A"/>
    <w:rsid w:val="005A6CA3"/>
    <w:rsid w:val="005A6F61"/>
    <w:rsid w:val="005A7183"/>
    <w:rsid w:val="005A75E6"/>
    <w:rsid w:val="005A7C13"/>
    <w:rsid w:val="005B02DD"/>
    <w:rsid w:val="005B0856"/>
    <w:rsid w:val="005B0E07"/>
    <w:rsid w:val="005B1138"/>
    <w:rsid w:val="005B1462"/>
    <w:rsid w:val="005B16B5"/>
    <w:rsid w:val="005B1CAF"/>
    <w:rsid w:val="005B1CF3"/>
    <w:rsid w:val="005B1E51"/>
    <w:rsid w:val="005B27B7"/>
    <w:rsid w:val="005B30AF"/>
    <w:rsid w:val="005B3861"/>
    <w:rsid w:val="005B3DCD"/>
    <w:rsid w:val="005B43B8"/>
    <w:rsid w:val="005B45AF"/>
    <w:rsid w:val="005B4883"/>
    <w:rsid w:val="005B4E81"/>
    <w:rsid w:val="005B56E9"/>
    <w:rsid w:val="005B5746"/>
    <w:rsid w:val="005B5995"/>
    <w:rsid w:val="005B5AF9"/>
    <w:rsid w:val="005B5B78"/>
    <w:rsid w:val="005B62A0"/>
    <w:rsid w:val="005B62AE"/>
    <w:rsid w:val="005B63F5"/>
    <w:rsid w:val="005B6AEA"/>
    <w:rsid w:val="005B6C4E"/>
    <w:rsid w:val="005B6D6E"/>
    <w:rsid w:val="005B6E19"/>
    <w:rsid w:val="005B71A5"/>
    <w:rsid w:val="005B71E9"/>
    <w:rsid w:val="005B727F"/>
    <w:rsid w:val="005B744A"/>
    <w:rsid w:val="005B758C"/>
    <w:rsid w:val="005B75BD"/>
    <w:rsid w:val="005B7DC2"/>
    <w:rsid w:val="005C052C"/>
    <w:rsid w:val="005C0772"/>
    <w:rsid w:val="005C07E1"/>
    <w:rsid w:val="005C0981"/>
    <w:rsid w:val="005C0BE1"/>
    <w:rsid w:val="005C10A4"/>
    <w:rsid w:val="005C1760"/>
    <w:rsid w:val="005C2A8E"/>
    <w:rsid w:val="005C3298"/>
    <w:rsid w:val="005C3547"/>
    <w:rsid w:val="005C35D8"/>
    <w:rsid w:val="005C3AA0"/>
    <w:rsid w:val="005C3B14"/>
    <w:rsid w:val="005C448B"/>
    <w:rsid w:val="005C49B7"/>
    <w:rsid w:val="005C5BE7"/>
    <w:rsid w:val="005C63FE"/>
    <w:rsid w:val="005C7AE1"/>
    <w:rsid w:val="005D09FB"/>
    <w:rsid w:val="005D0EC3"/>
    <w:rsid w:val="005D1102"/>
    <w:rsid w:val="005D13BA"/>
    <w:rsid w:val="005D22AB"/>
    <w:rsid w:val="005D25E5"/>
    <w:rsid w:val="005D2DE4"/>
    <w:rsid w:val="005D4EE0"/>
    <w:rsid w:val="005D5287"/>
    <w:rsid w:val="005D59E4"/>
    <w:rsid w:val="005D60F2"/>
    <w:rsid w:val="005D6492"/>
    <w:rsid w:val="005D6C88"/>
    <w:rsid w:val="005D6ED7"/>
    <w:rsid w:val="005D71CF"/>
    <w:rsid w:val="005E009E"/>
    <w:rsid w:val="005E0421"/>
    <w:rsid w:val="005E04B7"/>
    <w:rsid w:val="005E059E"/>
    <w:rsid w:val="005E0815"/>
    <w:rsid w:val="005E0C23"/>
    <w:rsid w:val="005E1138"/>
    <w:rsid w:val="005E14E2"/>
    <w:rsid w:val="005E15BB"/>
    <w:rsid w:val="005E1CC9"/>
    <w:rsid w:val="005E1D08"/>
    <w:rsid w:val="005E2724"/>
    <w:rsid w:val="005E2D8E"/>
    <w:rsid w:val="005E2F5E"/>
    <w:rsid w:val="005E2F6B"/>
    <w:rsid w:val="005E33BB"/>
    <w:rsid w:val="005E355C"/>
    <w:rsid w:val="005E3BBD"/>
    <w:rsid w:val="005E47F7"/>
    <w:rsid w:val="005E495B"/>
    <w:rsid w:val="005E4F2B"/>
    <w:rsid w:val="005E560D"/>
    <w:rsid w:val="005E5D3B"/>
    <w:rsid w:val="005E5E1D"/>
    <w:rsid w:val="005E647C"/>
    <w:rsid w:val="005E656D"/>
    <w:rsid w:val="005E69C2"/>
    <w:rsid w:val="005E6C6A"/>
    <w:rsid w:val="005E6F23"/>
    <w:rsid w:val="005E7213"/>
    <w:rsid w:val="005E7504"/>
    <w:rsid w:val="005E7FE6"/>
    <w:rsid w:val="005F00F8"/>
    <w:rsid w:val="005F01A7"/>
    <w:rsid w:val="005F0A4B"/>
    <w:rsid w:val="005F105E"/>
    <w:rsid w:val="005F1468"/>
    <w:rsid w:val="005F198A"/>
    <w:rsid w:val="005F1ECE"/>
    <w:rsid w:val="005F234E"/>
    <w:rsid w:val="005F272D"/>
    <w:rsid w:val="005F2C10"/>
    <w:rsid w:val="005F34DF"/>
    <w:rsid w:val="005F353B"/>
    <w:rsid w:val="005F3D2D"/>
    <w:rsid w:val="005F4164"/>
    <w:rsid w:val="005F5975"/>
    <w:rsid w:val="005F5C35"/>
    <w:rsid w:val="005F5CE6"/>
    <w:rsid w:val="005F5E09"/>
    <w:rsid w:val="005F5E6A"/>
    <w:rsid w:val="005F632A"/>
    <w:rsid w:val="005F63DB"/>
    <w:rsid w:val="005F6714"/>
    <w:rsid w:val="005F68AB"/>
    <w:rsid w:val="005F6ACF"/>
    <w:rsid w:val="005F6CF8"/>
    <w:rsid w:val="005F6DDB"/>
    <w:rsid w:val="005F6FB0"/>
    <w:rsid w:val="005F7181"/>
    <w:rsid w:val="005F7257"/>
    <w:rsid w:val="005F7622"/>
    <w:rsid w:val="005F7659"/>
    <w:rsid w:val="005F7821"/>
    <w:rsid w:val="005F79AF"/>
    <w:rsid w:val="005F7D04"/>
    <w:rsid w:val="006000A0"/>
    <w:rsid w:val="00600400"/>
    <w:rsid w:val="00600A23"/>
    <w:rsid w:val="0060108D"/>
    <w:rsid w:val="00601370"/>
    <w:rsid w:val="00601A77"/>
    <w:rsid w:val="006020E7"/>
    <w:rsid w:val="00602292"/>
    <w:rsid w:val="00602E33"/>
    <w:rsid w:val="00603066"/>
    <w:rsid w:val="0060354F"/>
    <w:rsid w:val="0060397E"/>
    <w:rsid w:val="00605036"/>
    <w:rsid w:val="00605041"/>
    <w:rsid w:val="0060527A"/>
    <w:rsid w:val="006056EE"/>
    <w:rsid w:val="00605836"/>
    <w:rsid w:val="0060600C"/>
    <w:rsid w:val="006066AA"/>
    <w:rsid w:val="006066EA"/>
    <w:rsid w:val="00606716"/>
    <w:rsid w:val="00606EA9"/>
    <w:rsid w:val="00606F96"/>
    <w:rsid w:val="006076F6"/>
    <w:rsid w:val="00607BDE"/>
    <w:rsid w:val="00607C26"/>
    <w:rsid w:val="00607C89"/>
    <w:rsid w:val="00607F13"/>
    <w:rsid w:val="00607F1D"/>
    <w:rsid w:val="00610141"/>
    <w:rsid w:val="00610184"/>
    <w:rsid w:val="006104DE"/>
    <w:rsid w:val="0061073B"/>
    <w:rsid w:val="00610862"/>
    <w:rsid w:val="00610A38"/>
    <w:rsid w:val="00610BD5"/>
    <w:rsid w:val="0061160B"/>
    <w:rsid w:val="006120EE"/>
    <w:rsid w:val="0061227F"/>
    <w:rsid w:val="00613281"/>
    <w:rsid w:val="006132A9"/>
    <w:rsid w:val="006133C4"/>
    <w:rsid w:val="006136E0"/>
    <w:rsid w:val="00613754"/>
    <w:rsid w:val="00613CED"/>
    <w:rsid w:val="006144C2"/>
    <w:rsid w:val="0061567E"/>
    <w:rsid w:val="00615A44"/>
    <w:rsid w:val="00615B09"/>
    <w:rsid w:val="00615C83"/>
    <w:rsid w:val="0061609D"/>
    <w:rsid w:val="00616743"/>
    <w:rsid w:val="00616CF5"/>
    <w:rsid w:val="00616DBF"/>
    <w:rsid w:val="00617011"/>
    <w:rsid w:val="00617391"/>
    <w:rsid w:val="006174AF"/>
    <w:rsid w:val="0061790A"/>
    <w:rsid w:val="00617B52"/>
    <w:rsid w:val="00617E3C"/>
    <w:rsid w:val="00620095"/>
    <w:rsid w:val="006200E9"/>
    <w:rsid w:val="006203BE"/>
    <w:rsid w:val="00620992"/>
    <w:rsid w:val="006209A8"/>
    <w:rsid w:val="00620E61"/>
    <w:rsid w:val="00621090"/>
    <w:rsid w:val="00621298"/>
    <w:rsid w:val="00621FCA"/>
    <w:rsid w:val="0062209D"/>
    <w:rsid w:val="006220E6"/>
    <w:rsid w:val="006224B1"/>
    <w:rsid w:val="006227C1"/>
    <w:rsid w:val="00622891"/>
    <w:rsid w:val="006234D3"/>
    <w:rsid w:val="006240D7"/>
    <w:rsid w:val="00624784"/>
    <w:rsid w:val="00624C94"/>
    <w:rsid w:val="006251FC"/>
    <w:rsid w:val="0062552D"/>
    <w:rsid w:val="006255F1"/>
    <w:rsid w:val="00625610"/>
    <w:rsid w:val="00625A0A"/>
    <w:rsid w:val="00625A49"/>
    <w:rsid w:val="00626AA2"/>
    <w:rsid w:val="00626FB7"/>
    <w:rsid w:val="00627124"/>
    <w:rsid w:val="00627461"/>
    <w:rsid w:val="006276CD"/>
    <w:rsid w:val="006279D4"/>
    <w:rsid w:val="00627B5A"/>
    <w:rsid w:val="00627FED"/>
    <w:rsid w:val="006301FE"/>
    <w:rsid w:val="00630BB9"/>
    <w:rsid w:val="00630BD3"/>
    <w:rsid w:val="0063154C"/>
    <w:rsid w:val="006315E9"/>
    <w:rsid w:val="0063199A"/>
    <w:rsid w:val="00631E60"/>
    <w:rsid w:val="006323C9"/>
    <w:rsid w:val="00632782"/>
    <w:rsid w:val="00632969"/>
    <w:rsid w:val="00632BB1"/>
    <w:rsid w:val="00632CA6"/>
    <w:rsid w:val="00632D2B"/>
    <w:rsid w:val="00632FC3"/>
    <w:rsid w:val="006331C2"/>
    <w:rsid w:val="006339BE"/>
    <w:rsid w:val="0063407A"/>
    <w:rsid w:val="00634741"/>
    <w:rsid w:val="006348CE"/>
    <w:rsid w:val="006351B5"/>
    <w:rsid w:val="0063530C"/>
    <w:rsid w:val="00635884"/>
    <w:rsid w:val="00635DD0"/>
    <w:rsid w:val="00635E31"/>
    <w:rsid w:val="006361A3"/>
    <w:rsid w:val="006365A0"/>
    <w:rsid w:val="00636D37"/>
    <w:rsid w:val="00636E2D"/>
    <w:rsid w:val="0063702B"/>
    <w:rsid w:val="0063718F"/>
    <w:rsid w:val="00637A27"/>
    <w:rsid w:val="006401C8"/>
    <w:rsid w:val="00640356"/>
    <w:rsid w:val="00640419"/>
    <w:rsid w:val="0064066E"/>
    <w:rsid w:val="006407CE"/>
    <w:rsid w:val="006410C0"/>
    <w:rsid w:val="00641907"/>
    <w:rsid w:val="00641B66"/>
    <w:rsid w:val="00641D30"/>
    <w:rsid w:val="0064203F"/>
    <w:rsid w:val="006429B8"/>
    <w:rsid w:val="00642AC0"/>
    <w:rsid w:val="00642F8B"/>
    <w:rsid w:val="00643774"/>
    <w:rsid w:val="00643FDD"/>
    <w:rsid w:val="0064453F"/>
    <w:rsid w:val="0064493D"/>
    <w:rsid w:val="00644E45"/>
    <w:rsid w:val="0064552E"/>
    <w:rsid w:val="00645E42"/>
    <w:rsid w:val="00645EF4"/>
    <w:rsid w:val="006461BE"/>
    <w:rsid w:val="006466E1"/>
    <w:rsid w:val="00646A1F"/>
    <w:rsid w:val="006472AD"/>
    <w:rsid w:val="006475A9"/>
    <w:rsid w:val="00647FDA"/>
    <w:rsid w:val="006501FC"/>
    <w:rsid w:val="006502FD"/>
    <w:rsid w:val="00650802"/>
    <w:rsid w:val="00650A4F"/>
    <w:rsid w:val="00650B2A"/>
    <w:rsid w:val="00650C44"/>
    <w:rsid w:val="00651717"/>
    <w:rsid w:val="0065346B"/>
    <w:rsid w:val="006534C0"/>
    <w:rsid w:val="00653746"/>
    <w:rsid w:val="00653B31"/>
    <w:rsid w:val="00653C41"/>
    <w:rsid w:val="00653CAB"/>
    <w:rsid w:val="00653DAA"/>
    <w:rsid w:val="00653E86"/>
    <w:rsid w:val="00654131"/>
    <w:rsid w:val="006548BC"/>
    <w:rsid w:val="00654B59"/>
    <w:rsid w:val="0065502A"/>
    <w:rsid w:val="006552D5"/>
    <w:rsid w:val="00655F1B"/>
    <w:rsid w:val="00656319"/>
    <w:rsid w:val="00656476"/>
    <w:rsid w:val="006564BE"/>
    <w:rsid w:val="00656C05"/>
    <w:rsid w:val="00656D51"/>
    <w:rsid w:val="00657B03"/>
    <w:rsid w:val="00657EB8"/>
    <w:rsid w:val="00660BDB"/>
    <w:rsid w:val="00661F95"/>
    <w:rsid w:val="00662015"/>
    <w:rsid w:val="006626B7"/>
    <w:rsid w:val="00662ADF"/>
    <w:rsid w:val="00663517"/>
    <w:rsid w:val="006643F6"/>
    <w:rsid w:val="006645C4"/>
    <w:rsid w:val="006646AF"/>
    <w:rsid w:val="00664F19"/>
    <w:rsid w:val="0066505F"/>
    <w:rsid w:val="00665248"/>
    <w:rsid w:val="006656D8"/>
    <w:rsid w:val="00666119"/>
    <w:rsid w:val="0066674F"/>
    <w:rsid w:val="00666E7D"/>
    <w:rsid w:val="00667571"/>
    <w:rsid w:val="00667576"/>
    <w:rsid w:val="00667693"/>
    <w:rsid w:val="006678D3"/>
    <w:rsid w:val="0066791B"/>
    <w:rsid w:val="00667E4C"/>
    <w:rsid w:val="00670399"/>
    <w:rsid w:val="00670613"/>
    <w:rsid w:val="0067061C"/>
    <w:rsid w:val="0067062F"/>
    <w:rsid w:val="00670861"/>
    <w:rsid w:val="00670987"/>
    <w:rsid w:val="00670ABB"/>
    <w:rsid w:val="00670DAB"/>
    <w:rsid w:val="00670E6B"/>
    <w:rsid w:val="0067114D"/>
    <w:rsid w:val="00671178"/>
    <w:rsid w:val="006711C2"/>
    <w:rsid w:val="00671E44"/>
    <w:rsid w:val="00672B1A"/>
    <w:rsid w:val="00672B69"/>
    <w:rsid w:val="006732E1"/>
    <w:rsid w:val="00673477"/>
    <w:rsid w:val="006735CE"/>
    <w:rsid w:val="006735EC"/>
    <w:rsid w:val="00673E1E"/>
    <w:rsid w:val="00674007"/>
    <w:rsid w:val="006744EF"/>
    <w:rsid w:val="006745A4"/>
    <w:rsid w:val="006746D6"/>
    <w:rsid w:val="006747C5"/>
    <w:rsid w:val="00675048"/>
    <w:rsid w:val="00675B2B"/>
    <w:rsid w:val="00675D0E"/>
    <w:rsid w:val="0067601E"/>
    <w:rsid w:val="00676022"/>
    <w:rsid w:val="0067629C"/>
    <w:rsid w:val="006762B7"/>
    <w:rsid w:val="00676B65"/>
    <w:rsid w:val="006775B2"/>
    <w:rsid w:val="00677BCC"/>
    <w:rsid w:val="00677BDB"/>
    <w:rsid w:val="00680F8F"/>
    <w:rsid w:val="00680FFD"/>
    <w:rsid w:val="0068184E"/>
    <w:rsid w:val="00681B0D"/>
    <w:rsid w:val="0068228B"/>
    <w:rsid w:val="0068236A"/>
    <w:rsid w:val="00682726"/>
    <w:rsid w:val="006829B6"/>
    <w:rsid w:val="00683451"/>
    <w:rsid w:val="006837FF"/>
    <w:rsid w:val="00683DB6"/>
    <w:rsid w:val="00683FD2"/>
    <w:rsid w:val="00684177"/>
    <w:rsid w:val="006841EE"/>
    <w:rsid w:val="006850D1"/>
    <w:rsid w:val="0068521A"/>
    <w:rsid w:val="006852D0"/>
    <w:rsid w:val="00685516"/>
    <w:rsid w:val="0068562A"/>
    <w:rsid w:val="006858D9"/>
    <w:rsid w:val="006858EA"/>
    <w:rsid w:val="00685E1A"/>
    <w:rsid w:val="0068680C"/>
    <w:rsid w:val="00686C83"/>
    <w:rsid w:val="006870FF"/>
    <w:rsid w:val="00687AA6"/>
    <w:rsid w:val="0069071A"/>
    <w:rsid w:val="00690F14"/>
    <w:rsid w:val="00690F98"/>
    <w:rsid w:val="006915AA"/>
    <w:rsid w:val="00691728"/>
    <w:rsid w:val="006917B7"/>
    <w:rsid w:val="0069195E"/>
    <w:rsid w:val="00691D75"/>
    <w:rsid w:val="006920D4"/>
    <w:rsid w:val="006923E6"/>
    <w:rsid w:val="00692B55"/>
    <w:rsid w:val="00692C1E"/>
    <w:rsid w:val="00692D0A"/>
    <w:rsid w:val="00692DAF"/>
    <w:rsid w:val="00693152"/>
    <w:rsid w:val="00693804"/>
    <w:rsid w:val="00694F27"/>
    <w:rsid w:val="006951CD"/>
    <w:rsid w:val="00695B16"/>
    <w:rsid w:val="0069640B"/>
    <w:rsid w:val="00696F28"/>
    <w:rsid w:val="00696F68"/>
    <w:rsid w:val="006A01C4"/>
    <w:rsid w:val="006A0751"/>
    <w:rsid w:val="006A098E"/>
    <w:rsid w:val="006A0AE9"/>
    <w:rsid w:val="006A0C7D"/>
    <w:rsid w:val="006A0F8C"/>
    <w:rsid w:val="006A102F"/>
    <w:rsid w:val="006A120A"/>
    <w:rsid w:val="006A12CC"/>
    <w:rsid w:val="006A1A1B"/>
    <w:rsid w:val="006A1F98"/>
    <w:rsid w:val="006A2033"/>
    <w:rsid w:val="006A22B8"/>
    <w:rsid w:val="006A2379"/>
    <w:rsid w:val="006A243A"/>
    <w:rsid w:val="006A2AAE"/>
    <w:rsid w:val="006A2E43"/>
    <w:rsid w:val="006A377A"/>
    <w:rsid w:val="006A3C34"/>
    <w:rsid w:val="006A4402"/>
    <w:rsid w:val="006A46E4"/>
    <w:rsid w:val="006A48A0"/>
    <w:rsid w:val="006A4A80"/>
    <w:rsid w:val="006A5428"/>
    <w:rsid w:val="006A54CB"/>
    <w:rsid w:val="006A5D95"/>
    <w:rsid w:val="006A6AF9"/>
    <w:rsid w:val="006A6E58"/>
    <w:rsid w:val="006A71AE"/>
    <w:rsid w:val="006A7CA1"/>
    <w:rsid w:val="006B0502"/>
    <w:rsid w:val="006B060D"/>
    <w:rsid w:val="006B0660"/>
    <w:rsid w:val="006B15F4"/>
    <w:rsid w:val="006B1B6A"/>
    <w:rsid w:val="006B1F00"/>
    <w:rsid w:val="006B2492"/>
    <w:rsid w:val="006B26D7"/>
    <w:rsid w:val="006B2830"/>
    <w:rsid w:val="006B306F"/>
    <w:rsid w:val="006B3309"/>
    <w:rsid w:val="006B36CE"/>
    <w:rsid w:val="006B3E45"/>
    <w:rsid w:val="006B3E85"/>
    <w:rsid w:val="006B4218"/>
    <w:rsid w:val="006B4497"/>
    <w:rsid w:val="006B4601"/>
    <w:rsid w:val="006B4D8B"/>
    <w:rsid w:val="006B4EB3"/>
    <w:rsid w:val="006B54CD"/>
    <w:rsid w:val="006B55BF"/>
    <w:rsid w:val="006B5D03"/>
    <w:rsid w:val="006B5F23"/>
    <w:rsid w:val="006B61C9"/>
    <w:rsid w:val="006B67D5"/>
    <w:rsid w:val="006B6E17"/>
    <w:rsid w:val="006B7D5C"/>
    <w:rsid w:val="006B7FDF"/>
    <w:rsid w:val="006C0187"/>
    <w:rsid w:val="006C03A6"/>
    <w:rsid w:val="006C0465"/>
    <w:rsid w:val="006C07FD"/>
    <w:rsid w:val="006C0A64"/>
    <w:rsid w:val="006C100D"/>
    <w:rsid w:val="006C1496"/>
    <w:rsid w:val="006C184A"/>
    <w:rsid w:val="006C1A28"/>
    <w:rsid w:val="006C1F3B"/>
    <w:rsid w:val="006C2367"/>
    <w:rsid w:val="006C293E"/>
    <w:rsid w:val="006C2EEF"/>
    <w:rsid w:val="006C3183"/>
    <w:rsid w:val="006C3465"/>
    <w:rsid w:val="006C369A"/>
    <w:rsid w:val="006C3984"/>
    <w:rsid w:val="006C3BAA"/>
    <w:rsid w:val="006C3CEB"/>
    <w:rsid w:val="006C42BA"/>
    <w:rsid w:val="006C47E6"/>
    <w:rsid w:val="006C4F23"/>
    <w:rsid w:val="006C598D"/>
    <w:rsid w:val="006C5A7C"/>
    <w:rsid w:val="006C5C52"/>
    <w:rsid w:val="006C661C"/>
    <w:rsid w:val="006C6B71"/>
    <w:rsid w:val="006C6B87"/>
    <w:rsid w:val="006C738E"/>
    <w:rsid w:val="006C740F"/>
    <w:rsid w:val="006C7644"/>
    <w:rsid w:val="006C7F30"/>
    <w:rsid w:val="006D03AD"/>
    <w:rsid w:val="006D0BA7"/>
    <w:rsid w:val="006D0C34"/>
    <w:rsid w:val="006D14D0"/>
    <w:rsid w:val="006D15FA"/>
    <w:rsid w:val="006D1656"/>
    <w:rsid w:val="006D17EB"/>
    <w:rsid w:val="006D20EC"/>
    <w:rsid w:val="006D2881"/>
    <w:rsid w:val="006D3B65"/>
    <w:rsid w:val="006D40D4"/>
    <w:rsid w:val="006D4728"/>
    <w:rsid w:val="006D474D"/>
    <w:rsid w:val="006D4778"/>
    <w:rsid w:val="006D4795"/>
    <w:rsid w:val="006D484F"/>
    <w:rsid w:val="006D4964"/>
    <w:rsid w:val="006D5442"/>
    <w:rsid w:val="006D586F"/>
    <w:rsid w:val="006D5BC3"/>
    <w:rsid w:val="006D6604"/>
    <w:rsid w:val="006D697D"/>
    <w:rsid w:val="006D701F"/>
    <w:rsid w:val="006D7244"/>
    <w:rsid w:val="006D7280"/>
    <w:rsid w:val="006D7FBB"/>
    <w:rsid w:val="006E0210"/>
    <w:rsid w:val="006E0284"/>
    <w:rsid w:val="006E0E1B"/>
    <w:rsid w:val="006E0FBF"/>
    <w:rsid w:val="006E11D0"/>
    <w:rsid w:val="006E1835"/>
    <w:rsid w:val="006E1A7E"/>
    <w:rsid w:val="006E1AC2"/>
    <w:rsid w:val="006E1D1E"/>
    <w:rsid w:val="006E2086"/>
    <w:rsid w:val="006E2748"/>
    <w:rsid w:val="006E28C3"/>
    <w:rsid w:val="006E30B2"/>
    <w:rsid w:val="006E3285"/>
    <w:rsid w:val="006E3639"/>
    <w:rsid w:val="006E3ADA"/>
    <w:rsid w:val="006E3C9A"/>
    <w:rsid w:val="006E3E77"/>
    <w:rsid w:val="006E40C2"/>
    <w:rsid w:val="006E4982"/>
    <w:rsid w:val="006E4C30"/>
    <w:rsid w:val="006E4D42"/>
    <w:rsid w:val="006E54AB"/>
    <w:rsid w:val="006E5DFA"/>
    <w:rsid w:val="006E615D"/>
    <w:rsid w:val="006E6A32"/>
    <w:rsid w:val="006E6C5D"/>
    <w:rsid w:val="006E716F"/>
    <w:rsid w:val="006E75D0"/>
    <w:rsid w:val="006E7817"/>
    <w:rsid w:val="006E7868"/>
    <w:rsid w:val="006E79F8"/>
    <w:rsid w:val="006E7A18"/>
    <w:rsid w:val="006E7E2E"/>
    <w:rsid w:val="006F002B"/>
    <w:rsid w:val="006F036F"/>
    <w:rsid w:val="006F06AB"/>
    <w:rsid w:val="006F06D3"/>
    <w:rsid w:val="006F0A2E"/>
    <w:rsid w:val="006F0E40"/>
    <w:rsid w:val="006F120D"/>
    <w:rsid w:val="006F1476"/>
    <w:rsid w:val="006F153D"/>
    <w:rsid w:val="006F183C"/>
    <w:rsid w:val="006F18FD"/>
    <w:rsid w:val="006F19B7"/>
    <w:rsid w:val="006F1B5C"/>
    <w:rsid w:val="006F20B8"/>
    <w:rsid w:val="006F2108"/>
    <w:rsid w:val="006F2C23"/>
    <w:rsid w:val="006F2FA6"/>
    <w:rsid w:val="006F34DC"/>
    <w:rsid w:val="006F3689"/>
    <w:rsid w:val="006F4178"/>
    <w:rsid w:val="006F41E5"/>
    <w:rsid w:val="006F4241"/>
    <w:rsid w:val="006F47DC"/>
    <w:rsid w:val="006F56A7"/>
    <w:rsid w:val="006F57B2"/>
    <w:rsid w:val="006F5E33"/>
    <w:rsid w:val="006F62A0"/>
    <w:rsid w:val="006F63A0"/>
    <w:rsid w:val="006F68F0"/>
    <w:rsid w:val="006F6AEE"/>
    <w:rsid w:val="006F6D6D"/>
    <w:rsid w:val="006F7AE7"/>
    <w:rsid w:val="006F7E79"/>
    <w:rsid w:val="00700059"/>
    <w:rsid w:val="00700238"/>
    <w:rsid w:val="00700A9C"/>
    <w:rsid w:val="00700D80"/>
    <w:rsid w:val="007025DF"/>
    <w:rsid w:val="0070280B"/>
    <w:rsid w:val="007029BA"/>
    <w:rsid w:val="00702CBD"/>
    <w:rsid w:val="00702FD9"/>
    <w:rsid w:val="0070374D"/>
    <w:rsid w:val="00703E15"/>
    <w:rsid w:val="00704297"/>
    <w:rsid w:val="0070458B"/>
    <w:rsid w:val="00704779"/>
    <w:rsid w:val="00704940"/>
    <w:rsid w:val="00705411"/>
    <w:rsid w:val="007070DA"/>
    <w:rsid w:val="00707111"/>
    <w:rsid w:val="007078CF"/>
    <w:rsid w:val="007107ED"/>
    <w:rsid w:val="00710949"/>
    <w:rsid w:val="00710A01"/>
    <w:rsid w:val="00710B6D"/>
    <w:rsid w:val="007110C2"/>
    <w:rsid w:val="007113C1"/>
    <w:rsid w:val="00711D4F"/>
    <w:rsid w:val="00711F2A"/>
    <w:rsid w:val="00712458"/>
    <w:rsid w:val="00712542"/>
    <w:rsid w:val="007127FD"/>
    <w:rsid w:val="00712A97"/>
    <w:rsid w:val="00713A32"/>
    <w:rsid w:val="00713B78"/>
    <w:rsid w:val="0071402B"/>
    <w:rsid w:val="007147D5"/>
    <w:rsid w:val="007153AB"/>
    <w:rsid w:val="00715400"/>
    <w:rsid w:val="00715DDD"/>
    <w:rsid w:val="00715EC3"/>
    <w:rsid w:val="007165C2"/>
    <w:rsid w:val="00717687"/>
    <w:rsid w:val="00717B49"/>
    <w:rsid w:val="00717C73"/>
    <w:rsid w:val="007204F2"/>
    <w:rsid w:val="007205D1"/>
    <w:rsid w:val="007218F6"/>
    <w:rsid w:val="00721A1E"/>
    <w:rsid w:val="00721BF3"/>
    <w:rsid w:val="0072247E"/>
    <w:rsid w:val="007231B2"/>
    <w:rsid w:val="007232E9"/>
    <w:rsid w:val="007237E4"/>
    <w:rsid w:val="007241AF"/>
    <w:rsid w:val="00724292"/>
    <w:rsid w:val="00724A23"/>
    <w:rsid w:val="00724ED0"/>
    <w:rsid w:val="00725068"/>
    <w:rsid w:val="007261E6"/>
    <w:rsid w:val="00726956"/>
    <w:rsid w:val="00726E80"/>
    <w:rsid w:val="0072746C"/>
    <w:rsid w:val="00730567"/>
    <w:rsid w:val="007309CE"/>
    <w:rsid w:val="00730DCB"/>
    <w:rsid w:val="00730E49"/>
    <w:rsid w:val="00731B54"/>
    <w:rsid w:val="007325EE"/>
    <w:rsid w:val="00732649"/>
    <w:rsid w:val="0073284C"/>
    <w:rsid w:val="007328AF"/>
    <w:rsid w:val="00732D4A"/>
    <w:rsid w:val="00732FDA"/>
    <w:rsid w:val="00733334"/>
    <w:rsid w:val="0073366A"/>
    <w:rsid w:val="00733ECA"/>
    <w:rsid w:val="00735288"/>
    <w:rsid w:val="007356F2"/>
    <w:rsid w:val="007358D7"/>
    <w:rsid w:val="00735D67"/>
    <w:rsid w:val="007364B1"/>
    <w:rsid w:val="00736FA6"/>
    <w:rsid w:val="00737EAA"/>
    <w:rsid w:val="0074009A"/>
    <w:rsid w:val="007405A1"/>
    <w:rsid w:val="00740880"/>
    <w:rsid w:val="00741BB4"/>
    <w:rsid w:val="00741DF3"/>
    <w:rsid w:val="00741F44"/>
    <w:rsid w:val="0074241B"/>
    <w:rsid w:val="00742843"/>
    <w:rsid w:val="00742AB4"/>
    <w:rsid w:val="00743863"/>
    <w:rsid w:val="007442DE"/>
    <w:rsid w:val="0074486C"/>
    <w:rsid w:val="00744E40"/>
    <w:rsid w:val="00744F0A"/>
    <w:rsid w:val="00745576"/>
    <w:rsid w:val="00745598"/>
    <w:rsid w:val="0074580D"/>
    <w:rsid w:val="00745E30"/>
    <w:rsid w:val="00745F36"/>
    <w:rsid w:val="00746C3C"/>
    <w:rsid w:val="00746DC9"/>
    <w:rsid w:val="00746FDC"/>
    <w:rsid w:val="00747605"/>
    <w:rsid w:val="00747C42"/>
    <w:rsid w:val="007502D2"/>
    <w:rsid w:val="007502EA"/>
    <w:rsid w:val="00750457"/>
    <w:rsid w:val="00750912"/>
    <w:rsid w:val="00750C35"/>
    <w:rsid w:val="00750E02"/>
    <w:rsid w:val="00750EF4"/>
    <w:rsid w:val="007519AD"/>
    <w:rsid w:val="00752363"/>
    <w:rsid w:val="00752443"/>
    <w:rsid w:val="0075330C"/>
    <w:rsid w:val="0075343A"/>
    <w:rsid w:val="00753730"/>
    <w:rsid w:val="007539D2"/>
    <w:rsid w:val="00754752"/>
    <w:rsid w:val="00754B18"/>
    <w:rsid w:val="0075501D"/>
    <w:rsid w:val="0075530C"/>
    <w:rsid w:val="007565E4"/>
    <w:rsid w:val="00757190"/>
    <w:rsid w:val="00757A46"/>
    <w:rsid w:val="007605C9"/>
    <w:rsid w:val="00760838"/>
    <w:rsid w:val="00760DE0"/>
    <w:rsid w:val="007612CA"/>
    <w:rsid w:val="007617E4"/>
    <w:rsid w:val="00761BD5"/>
    <w:rsid w:val="00761C80"/>
    <w:rsid w:val="00761CC7"/>
    <w:rsid w:val="00761F40"/>
    <w:rsid w:val="007621D0"/>
    <w:rsid w:val="00762FA6"/>
    <w:rsid w:val="0076329C"/>
    <w:rsid w:val="007634AE"/>
    <w:rsid w:val="00763598"/>
    <w:rsid w:val="0076396A"/>
    <w:rsid w:val="0076478D"/>
    <w:rsid w:val="00764840"/>
    <w:rsid w:val="00764852"/>
    <w:rsid w:val="00764FB8"/>
    <w:rsid w:val="00765AEA"/>
    <w:rsid w:val="00765BC1"/>
    <w:rsid w:val="00765E2C"/>
    <w:rsid w:val="00766DD9"/>
    <w:rsid w:val="0076724D"/>
    <w:rsid w:val="00767829"/>
    <w:rsid w:val="00767B9D"/>
    <w:rsid w:val="00767F78"/>
    <w:rsid w:val="007702B9"/>
    <w:rsid w:val="00770C4F"/>
    <w:rsid w:val="00770FAA"/>
    <w:rsid w:val="00771023"/>
    <w:rsid w:val="007711B3"/>
    <w:rsid w:val="00771C72"/>
    <w:rsid w:val="00771D24"/>
    <w:rsid w:val="00771E41"/>
    <w:rsid w:val="007721B0"/>
    <w:rsid w:val="0077224C"/>
    <w:rsid w:val="007726F9"/>
    <w:rsid w:val="00772B08"/>
    <w:rsid w:val="00772F6E"/>
    <w:rsid w:val="007733E5"/>
    <w:rsid w:val="00773BD3"/>
    <w:rsid w:val="00773C15"/>
    <w:rsid w:val="00773C58"/>
    <w:rsid w:val="00773DDE"/>
    <w:rsid w:val="00774505"/>
    <w:rsid w:val="00775190"/>
    <w:rsid w:val="00775322"/>
    <w:rsid w:val="00775E98"/>
    <w:rsid w:val="0077626C"/>
    <w:rsid w:val="00776F65"/>
    <w:rsid w:val="0077747B"/>
    <w:rsid w:val="0078039D"/>
    <w:rsid w:val="00780D3F"/>
    <w:rsid w:val="00781367"/>
    <w:rsid w:val="007813AA"/>
    <w:rsid w:val="007813EF"/>
    <w:rsid w:val="00781EB2"/>
    <w:rsid w:val="00782159"/>
    <w:rsid w:val="00782224"/>
    <w:rsid w:val="00782300"/>
    <w:rsid w:val="0078259F"/>
    <w:rsid w:val="0078286D"/>
    <w:rsid w:val="00782E00"/>
    <w:rsid w:val="00783ABA"/>
    <w:rsid w:val="00783B11"/>
    <w:rsid w:val="007843BB"/>
    <w:rsid w:val="00784948"/>
    <w:rsid w:val="00784C77"/>
    <w:rsid w:val="00785237"/>
    <w:rsid w:val="0078538C"/>
    <w:rsid w:val="007855B5"/>
    <w:rsid w:val="007855ED"/>
    <w:rsid w:val="00785FB3"/>
    <w:rsid w:val="007862B0"/>
    <w:rsid w:val="007869AE"/>
    <w:rsid w:val="00786B2E"/>
    <w:rsid w:val="00786B60"/>
    <w:rsid w:val="00786BDC"/>
    <w:rsid w:val="0078727B"/>
    <w:rsid w:val="00790870"/>
    <w:rsid w:val="00790B65"/>
    <w:rsid w:val="00790BFD"/>
    <w:rsid w:val="00790D0A"/>
    <w:rsid w:val="007911F3"/>
    <w:rsid w:val="00791242"/>
    <w:rsid w:val="00791892"/>
    <w:rsid w:val="00791A05"/>
    <w:rsid w:val="00791E5C"/>
    <w:rsid w:val="00791E6D"/>
    <w:rsid w:val="00791E92"/>
    <w:rsid w:val="00792542"/>
    <w:rsid w:val="00792F63"/>
    <w:rsid w:val="00793193"/>
    <w:rsid w:val="007933A4"/>
    <w:rsid w:val="007934E0"/>
    <w:rsid w:val="00793907"/>
    <w:rsid w:val="00793D4B"/>
    <w:rsid w:val="00793E12"/>
    <w:rsid w:val="0079492F"/>
    <w:rsid w:val="00795BA7"/>
    <w:rsid w:val="00795F43"/>
    <w:rsid w:val="007969A9"/>
    <w:rsid w:val="00796AC5"/>
    <w:rsid w:val="00796AFF"/>
    <w:rsid w:val="00796D18"/>
    <w:rsid w:val="00797053"/>
    <w:rsid w:val="007973D9"/>
    <w:rsid w:val="0079786D"/>
    <w:rsid w:val="00797AF6"/>
    <w:rsid w:val="00797C37"/>
    <w:rsid w:val="007A016C"/>
    <w:rsid w:val="007A031D"/>
    <w:rsid w:val="007A08B4"/>
    <w:rsid w:val="007A0B3A"/>
    <w:rsid w:val="007A0F78"/>
    <w:rsid w:val="007A0FA9"/>
    <w:rsid w:val="007A1140"/>
    <w:rsid w:val="007A1485"/>
    <w:rsid w:val="007A15A4"/>
    <w:rsid w:val="007A1A00"/>
    <w:rsid w:val="007A1AC0"/>
    <w:rsid w:val="007A1C98"/>
    <w:rsid w:val="007A1EA7"/>
    <w:rsid w:val="007A2179"/>
    <w:rsid w:val="007A224F"/>
    <w:rsid w:val="007A2A57"/>
    <w:rsid w:val="007A3036"/>
    <w:rsid w:val="007A32DD"/>
    <w:rsid w:val="007A34D1"/>
    <w:rsid w:val="007A3ACB"/>
    <w:rsid w:val="007A3EB6"/>
    <w:rsid w:val="007A42EC"/>
    <w:rsid w:val="007A42F2"/>
    <w:rsid w:val="007A4355"/>
    <w:rsid w:val="007A4CC2"/>
    <w:rsid w:val="007A4DF7"/>
    <w:rsid w:val="007A564F"/>
    <w:rsid w:val="007A6418"/>
    <w:rsid w:val="007A641B"/>
    <w:rsid w:val="007A6483"/>
    <w:rsid w:val="007A6AF1"/>
    <w:rsid w:val="007A748C"/>
    <w:rsid w:val="007A79B4"/>
    <w:rsid w:val="007B01D8"/>
    <w:rsid w:val="007B0C0F"/>
    <w:rsid w:val="007B1262"/>
    <w:rsid w:val="007B12A1"/>
    <w:rsid w:val="007B1FAE"/>
    <w:rsid w:val="007B2368"/>
    <w:rsid w:val="007B2415"/>
    <w:rsid w:val="007B2494"/>
    <w:rsid w:val="007B2545"/>
    <w:rsid w:val="007B2C13"/>
    <w:rsid w:val="007B2E90"/>
    <w:rsid w:val="007B3BD8"/>
    <w:rsid w:val="007B48FC"/>
    <w:rsid w:val="007B4937"/>
    <w:rsid w:val="007B4D34"/>
    <w:rsid w:val="007B4E6B"/>
    <w:rsid w:val="007B5079"/>
    <w:rsid w:val="007B5386"/>
    <w:rsid w:val="007B5751"/>
    <w:rsid w:val="007B5A6E"/>
    <w:rsid w:val="007B6A0A"/>
    <w:rsid w:val="007B6EFB"/>
    <w:rsid w:val="007B75D1"/>
    <w:rsid w:val="007B7629"/>
    <w:rsid w:val="007B7989"/>
    <w:rsid w:val="007C0107"/>
    <w:rsid w:val="007C0C85"/>
    <w:rsid w:val="007C0E8F"/>
    <w:rsid w:val="007C0E91"/>
    <w:rsid w:val="007C11A0"/>
    <w:rsid w:val="007C13FD"/>
    <w:rsid w:val="007C14C7"/>
    <w:rsid w:val="007C1ACE"/>
    <w:rsid w:val="007C1F33"/>
    <w:rsid w:val="007C26BA"/>
    <w:rsid w:val="007C27FA"/>
    <w:rsid w:val="007C3F97"/>
    <w:rsid w:val="007C3FD6"/>
    <w:rsid w:val="007C3FFF"/>
    <w:rsid w:val="007C4187"/>
    <w:rsid w:val="007C44D0"/>
    <w:rsid w:val="007C4C8B"/>
    <w:rsid w:val="007C517A"/>
    <w:rsid w:val="007C5BCE"/>
    <w:rsid w:val="007C5D70"/>
    <w:rsid w:val="007C5F6C"/>
    <w:rsid w:val="007C5FC4"/>
    <w:rsid w:val="007C61F7"/>
    <w:rsid w:val="007C643C"/>
    <w:rsid w:val="007C675D"/>
    <w:rsid w:val="007C6A5D"/>
    <w:rsid w:val="007C6BB3"/>
    <w:rsid w:val="007C7BDA"/>
    <w:rsid w:val="007C7E5D"/>
    <w:rsid w:val="007D0077"/>
    <w:rsid w:val="007D00FA"/>
    <w:rsid w:val="007D01A5"/>
    <w:rsid w:val="007D09AE"/>
    <w:rsid w:val="007D0DAA"/>
    <w:rsid w:val="007D0E43"/>
    <w:rsid w:val="007D0EE4"/>
    <w:rsid w:val="007D1085"/>
    <w:rsid w:val="007D143D"/>
    <w:rsid w:val="007D1836"/>
    <w:rsid w:val="007D2091"/>
    <w:rsid w:val="007D23B9"/>
    <w:rsid w:val="007D29C5"/>
    <w:rsid w:val="007D2EC8"/>
    <w:rsid w:val="007D3642"/>
    <w:rsid w:val="007D36D3"/>
    <w:rsid w:val="007D453B"/>
    <w:rsid w:val="007D45B9"/>
    <w:rsid w:val="007D4820"/>
    <w:rsid w:val="007D5C61"/>
    <w:rsid w:val="007D62F5"/>
    <w:rsid w:val="007D6870"/>
    <w:rsid w:val="007D69C6"/>
    <w:rsid w:val="007D71B1"/>
    <w:rsid w:val="007D725D"/>
    <w:rsid w:val="007D7ADC"/>
    <w:rsid w:val="007E0044"/>
    <w:rsid w:val="007E005C"/>
    <w:rsid w:val="007E01D5"/>
    <w:rsid w:val="007E023E"/>
    <w:rsid w:val="007E059F"/>
    <w:rsid w:val="007E077F"/>
    <w:rsid w:val="007E0AEA"/>
    <w:rsid w:val="007E1353"/>
    <w:rsid w:val="007E136E"/>
    <w:rsid w:val="007E2085"/>
    <w:rsid w:val="007E23C4"/>
    <w:rsid w:val="007E27EB"/>
    <w:rsid w:val="007E2A33"/>
    <w:rsid w:val="007E2FEA"/>
    <w:rsid w:val="007E330E"/>
    <w:rsid w:val="007E353A"/>
    <w:rsid w:val="007E361B"/>
    <w:rsid w:val="007E3866"/>
    <w:rsid w:val="007E3FFC"/>
    <w:rsid w:val="007E44B6"/>
    <w:rsid w:val="007E488C"/>
    <w:rsid w:val="007E495C"/>
    <w:rsid w:val="007E5C93"/>
    <w:rsid w:val="007E6C10"/>
    <w:rsid w:val="007E6FD4"/>
    <w:rsid w:val="007E7A02"/>
    <w:rsid w:val="007E7A55"/>
    <w:rsid w:val="007E7F0B"/>
    <w:rsid w:val="007F0416"/>
    <w:rsid w:val="007F047B"/>
    <w:rsid w:val="007F0877"/>
    <w:rsid w:val="007F0929"/>
    <w:rsid w:val="007F1110"/>
    <w:rsid w:val="007F127B"/>
    <w:rsid w:val="007F13D6"/>
    <w:rsid w:val="007F1ED1"/>
    <w:rsid w:val="007F2F0E"/>
    <w:rsid w:val="007F3C79"/>
    <w:rsid w:val="007F3D51"/>
    <w:rsid w:val="007F3E63"/>
    <w:rsid w:val="007F405E"/>
    <w:rsid w:val="007F55B1"/>
    <w:rsid w:val="007F564C"/>
    <w:rsid w:val="007F57C1"/>
    <w:rsid w:val="007F6171"/>
    <w:rsid w:val="007F6536"/>
    <w:rsid w:val="007F6892"/>
    <w:rsid w:val="007F6A61"/>
    <w:rsid w:val="007F7159"/>
    <w:rsid w:val="007F77F3"/>
    <w:rsid w:val="007F7B22"/>
    <w:rsid w:val="007F7C14"/>
    <w:rsid w:val="008001CA"/>
    <w:rsid w:val="00800662"/>
    <w:rsid w:val="00800696"/>
    <w:rsid w:val="00800840"/>
    <w:rsid w:val="008011B2"/>
    <w:rsid w:val="008011B3"/>
    <w:rsid w:val="0080196B"/>
    <w:rsid w:val="00801F11"/>
    <w:rsid w:val="00801F70"/>
    <w:rsid w:val="00802388"/>
    <w:rsid w:val="0080347C"/>
    <w:rsid w:val="00803B10"/>
    <w:rsid w:val="00803F78"/>
    <w:rsid w:val="008042C7"/>
    <w:rsid w:val="00805780"/>
    <w:rsid w:val="00805ABB"/>
    <w:rsid w:val="00805C84"/>
    <w:rsid w:val="00806062"/>
    <w:rsid w:val="0080610E"/>
    <w:rsid w:val="00806D1D"/>
    <w:rsid w:val="00806DD1"/>
    <w:rsid w:val="0080732C"/>
    <w:rsid w:val="00807976"/>
    <w:rsid w:val="00807D2A"/>
    <w:rsid w:val="0081025F"/>
    <w:rsid w:val="00810A5D"/>
    <w:rsid w:val="008118D6"/>
    <w:rsid w:val="0081265A"/>
    <w:rsid w:val="00812721"/>
    <w:rsid w:val="00813126"/>
    <w:rsid w:val="008131E9"/>
    <w:rsid w:val="00813634"/>
    <w:rsid w:val="00813E3C"/>
    <w:rsid w:val="0081450B"/>
    <w:rsid w:val="00814CA3"/>
    <w:rsid w:val="00814E2D"/>
    <w:rsid w:val="008157BC"/>
    <w:rsid w:val="00815977"/>
    <w:rsid w:val="0081605E"/>
    <w:rsid w:val="008165DC"/>
    <w:rsid w:val="008167D4"/>
    <w:rsid w:val="00816E82"/>
    <w:rsid w:val="00816F68"/>
    <w:rsid w:val="0081708B"/>
    <w:rsid w:val="0081764F"/>
    <w:rsid w:val="00817665"/>
    <w:rsid w:val="00817A1B"/>
    <w:rsid w:val="00817A46"/>
    <w:rsid w:val="00817B7C"/>
    <w:rsid w:val="0082003C"/>
    <w:rsid w:val="00820100"/>
    <w:rsid w:val="0082010A"/>
    <w:rsid w:val="008203E1"/>
    <w:rsid w:val="00820449"/>
    <w:rsid w:val="008206F3"/>
    <w:rsid w:val="00820EE5"/>
    <w:rsid w:val="00821010"/>
    <w:rsid w:val="0082155D"/>
    <w:rsid w:val="00821D74"/>
    <w:rsid w:val="00821F8B"/>
    <w:rsid w:val="008222B8"/>
    <w:rsid w:val="00822383"/>
    <w:rsid w:val="008225B0"/>
    <w:rsid w:val="00822C18"/>
    <w:rsid w:val="00822F97"/>
    <w:rsid w:val="00823016"/>
    <w:rsid w:val="00823233"/>
    <w:rsid w:val="0082360D"/>
    <w:rsid w:val="008239B0"/>
    <w:rsid w:val="00824275"/>
    <w:rsid w:val="008243C2"/>
    <w:rsid w:val="008248EC"/>
    <w:rsid w:val="00824A5D"/>
    <w:rsid w:val="00824C9C"/>
    <w:rsid w:val="00825020"/>
    <w:rsid w:val="008250A6"/>
    <w:rsid w:val="0082575F"/>
    <w:rsid w:val="00825A1E"/>
    <w:rsid w:val="00825B2A"/>
    <w:rsid w:val="00825B8A"/>
    <w:rsid w:val="00825F36"/>
    <w:rsid w:val="008262DC"/>
    <w:rsid w:val="00826507"/>
    <w:rsid w:val="008265CD"/>
    <w:rsid w:val="008267C5"/>
    <w:rsid w:val="00826C2E"/>
    <w:rsid w:val="00826F37"/>
    <w:rsid w:val="00827213"/>
    <w:rsid w:val="00827889"/>
    <w:rsid w:val="008278CC"/>
    <w:rsid w:val="00827CC8"/>
    <w:rsid w:val="0083008C"/>
    <w:rsid w:val="008300E8"/>
    <w:rsid w:val="008309E0"/>
    <w:rsid w:val="00830D32"/>
    <w:rsid w:val="00831975"/>
    <w:rsid w:val="00832719"/>
    <w:rsid w:val="00832ABE"/>
    <w:rsid w:val="00832C9C"/>
    <w:rsid w:val="00832DEC"/>
    <w:rsid w:val="00832ECE"/>
    <w:rsid w:val="00833333"/>
    <w:rsid w:val="008333D8"/>
    <w:rsid w:val="00833583"/>
    <w:rsid w:val="00833F06"/>
    <w:rsid w:val="00833F9A"/>
    <w:rsid w:val="008348D5"/>
    <w:rsid w:val="00834A90"/>
    <w:rsid w:val="00834B82"/>
    <w:rsid w:val="00834D12"/>
    <w:rsid w:val="00834E2E"/>
    <w:rsid w:val="0083560A"/>
    <w:rsid w:val="00835FA5"/>
    <w:rsid w:val="00836224"/>
    <w:rsid w:val="00836B67"/>
    <w:rsid w:val="0084094B"/>
    <w:rsid w:val="00840A00"/>
    <w:rsid w:val="00840BDD"/>
    <w:rsid w:val="00840DFA"/>
    <w:rsid w:val="008410ED"/>
    <w:rsid w:val="00841318"/>
    <w:rsid w:val="00841386"/>
    <w:rsid w:val="00841500"/>
    <w:rsid w:val="0084191B"/>
    <w:rsid w:val="008420D8"/>
    <w:rsid w:val="00842208"/>
    <w:rsid w:val="008425EE"/>
    <w:rsid w:val="00842950"/>
    <w:rsid w:val="00842D1E"/>
    <w:rsid w:val="00842DEF"/>
    <w:rsid w:val="00843033"/>
    <w:rsid w:val="008430B6"/>
    <w:rsid w:val="008436AC"/>
    <w:rsid w:val="0084374C"/>
    <w:rsid w:val="008438D2"/>
    <w:rsid w:val="0084392F"/>
    <w:rsid w:val="00843A79"/>
    <w:rsid w:val="00844136"/>
    <w:rsid w:val="0084476B"/>
    <w:rsid w:val="008447B4"/>
    <w:rsid w:val="008447F4"/>
    <w:rsid w:val="00844939"/>
    <w:rsid w:val="008449C0"/>
    <w:rsid w:val="00844CAC"/>
    <w:rsid w:val="00844FD3"/>
    <w:rsid w:val="00844FF0"/>
    <w:rsid w:val="00845073"/>
    <w:rsid w:val="00845AFB"/>
    <w:rsid w:val="00845E73"/>
    <w:rsid w:val="00847292"/>
    <w:rsid w:val="008478DF"/>
    <w:rsid w:val="00847BD5"/>
    <w:rsid w:val="0085007E"/>
    <w:rsid w:val="008506C5"/>
    <w:rsid w:val="00850873"/>
    <w:rsid w:val="00850ABE"/>
    <w:rsid w:val="00850FC0"/>
    <w:rsid w:val="00851214"/>
    <w:rsid w:val="00851398"/>
    <w:rsid w:val="008513D1"/>
    <w:rsid w:val="00851444"/>
    <w:rsid w:val="008514C4"/>
    <w:rsid w:val="00851E9A"/>
    <w:rsid w:val="00852F0B"/>
    <w:rsid w:val="008530E2"/>
    <w:rsid w:val="00853721"/>
    <w:rsid w:val="008537EA"/>
    <w:rsid w:val="008549D1"/>
    <w:rsid w:val="008556DE"/>
    <w:rsid w:val="00855B36"/>
    <w:rsid w:val="008560A6"/>
    <w:rsid w:val="00856947"/>
    <w:rsid w:val="00856C64"/>
    <w:rsid w:val="00856DFC"/>
    <w:rsid w:val="00856F75"/>
    <w:rsid w:val="00857596"/>
    <w:rsid w:val="00857A04"/>
    <w:rsid w:val="008602AB"/>
    <w:rsid w:val="008612D2"/>
    <w:rsid w:val="00861350"/>
    <w:rsid w:val="00861522"/>
    <w:rsid w:val="008618D8"/>
    <w:rsid w:val="00861BA8"/>
    <w:rsid w:val="00861BBE"/>
    <w:rsid w:val="0086206B"/>
    <w:rsid w:val="0086262B"/>
    <w:rsid w:val="00862680"/>
    <w:rsid w:val="00862828"/>
    <w:rsid w:val="008628C4"/>
    <w:rsid w:val="00862E59"/>
    <w:rsid w:val="008630B7"/>
    <w:rsid w:val="008637F1"/>
    <w:rsid w:val="0086383F"/>
    <w:rsid w:val="008639D5"/>
    <w:rsid w:val="00863D0E"/>
    <w:rsid w:val="00864813"/>
    <w:rsid w:val="00864A24"/>
    <w:rsid w:val="00864A8B"/>
    <w:rsid w:val="00864C10"/>
    <w:rsid w:val="00864E6A"/>
    <w:rsid w:val="00864F74"/>
    <w:rsid w:val="008655BC"/>
    <w:rsid w:val="008657B9"/>
    <w:rsid w:val="00865A44"/>
    <w:rsid w:val="00865E8A"/>
    <w:rsid w:val="00866631"/>
    <w:rsid w:val="008666DF"/>
    <w:rsid w:val="008668BA"/>
    <w:rsid w:val="00866D75"/>
    <w:rsid w:val="00867712"/>
    <w:rsid w:val="0086787C"/>
    <w:rsid w:val="00867FF7"/>
    <w:rsid w:val="00870B27"/>
    <w:rsid w:val="008715D9"/>
    <w:rsid w:val="008725F0"/>
    <w:rsid w:val="00873142"/>
    <w:rsid w:val="0087392D"/>
    <w:rsid w:val="0087407A"/>
    <w:rsid w:val="0087423F"/>
    <w:rsid w:val="0087437E"/>
    <w:rsid w:val="008743EE"/>
    <w:rsid w:val="00874791"/>
    <w:rsid w:val="00874D68"/>
    <w:rsid w:val="0087552D"/>
    <w:rsid w:val="0087570D"/>
    <w:rsid w:val="00875975"/>
    <w:rsid w:val="00875DED"/>
    <w:rsid w:val="00876036"/>
    <w:rsid w:val="008766AE"/>
    <w:rsid w:val="00876B72"/>
    <w:rsid w:val="008776A8"/>
    <w:rsid w:val="00877999"/>
    <w:rsid w:val="00877F1E"/>
    <w:rsid w:val="00880677"/>
    <w:rsid w:val="00881185"/>
    <w:rsid w:val="0088124E"/>
    <w:rsid w:val="00881724"/>
    <w:rsid w:val="00882655"/>
    <w:rsid w:val="008828E2"/>
    <w:rsid w:val="00882D62"/>
    <w:rsid w:val="0088303F"/>
    <w:rsid w:val="00883120"/>
    <w:rsid w:val="008831CE"/>
    <w:rsid w:val="00883783"/>
    <w:rsid w:val="008838EE"/>
    <w:rsid w:val="008839F7"/>
    <w:rsid w:val="00883A26"/>
    <w:rsid w:val="00883DB8"/>
    <w:rsid w:val="00883E08"/>
    <w:rsid w:val="008845AA"/>
    <w:rsid w:val="00884C40"/>
    <w:rsid w:val="00884D59"/>
    <w:rsid w:val="0088522F"/>
    <w:rsid w:val="00885284"/>
    <w:rsid w:val="008857A0"/>
    <w:rsid w:val="00886064"/>
    <w:rsid w:val="0088674B"/>
    <w:rsid w:val="00887384"/>
    <w:rsid w:val="008874C6"/>
    <w:rsid w:val="00887B57"/>
    <w:rsid w:val="00887E6F"/>
    <w:rsid w:val="00887F51"/>
    <w:rsid w:val="008903E8"/>
    <w:rsid w:val="0089045C"/>
    <w:rsid w:val="008905C7"/>
    <w:rsid w:val="0089086C"/>
    <w:rsid w:val="00890B22"/>
    <w:rsid w:val="00890BF5"/>
    <w:rsid w:val="00890E83"/>
    <w:rsid w:val="00890EB0"/>
    <w:rsid w:val="00890FA7"/>
    <w:rsid w:val="008910E2"/>
    <w:rsid w:val="00892190"/>
    <w:rsid w:val="00892AA7"/>
    <w:rsid w:val="00892E91"/>
    <w:rsid w:val="00892F9C"/>
    <w:rsid w:val="00893112"/>
    <w:rsid w:val="008932C9"/>
    <w:rsid w:val="008934A3"/>
    <w:rsid w:val="00893C63"/>
    <w:rsid w:val="008947A1"/>
    <w:rsid w:val="00894D3F"/>
    <w:rsid w:val="00895410"/>
    <w:rsid w:val="00895965"/>
    <w:rsid w:val="00895A32"/>
    <w:rsid w:val="00895D41"/>
    <w:rsid w:val="00895E44"/>
    <w:rsid w:val="00895E4B"/>
    <w:rsid w:val="00895F54"/>
    <w:rsid w:val="0089602B"/>
    <w:rsid w:val="0089611D"/>
    <w:rsid w:val="008965AB"/>
    <w:rsid w:val="008965F9"/>
    <w:rsid w:val="00896751"/>
    <w:rsid w:val="00896DFF"/>
    <w:rsid w:val="00896E3A"/>
    <w:rsid w:val="00897B04"/>
    <w:rsid w:val="00897B64"/>
    <w:rsid w:val="008A048D"/>
    <w:rsid w:val="008A06AD"/>
    <w:rsid w:val="008A0A5F"/>
    <w:rsid w:val="008A0F5A"/>
    <w:rsid w:val="008A1206"/>
    <w:rsid w:val="008A1717"/>
    <w:rsid w:val="008A1B42"/>
    <w:rsid w:val="008A1BEC"/>
    <w:rsid w:val="008A1D41"/>
    <w:rsid w:val="008A1E2F"/>
    <w:rsid w:val="008A21D3"/>
    <w:rsid w:val="008A2556"/>
    <w:rsid w:val="008A34B3"/>
    <w:rsid w:val="008A35AD"/>
    <w:rsid w:val="008A37B4"/>
    <w:rsid w:val="008A3F8E"/>
    <w:rsid w:val="008A43E5"/>
    <w:rsid w:val="008A4459"/>
    <w:rsid w:val="008A52FD"/>
    <w:rsid w:val="008A5542"/>
    <w:rsid w:val="008A60EA"/>
    <w:rsid w:val="008A6924"/>
    <w:rsid w:val="008A6A41"/>
    <w:rsid w:val="008A6E56"/>
    <w:rsid w:val="008A6E6F"/>
    <w:rsid w:val="008A70B3"/>
    <w:rsid w:val="008A75BE"/>
    <w:rsid w:val="008B005C"/>
    <w:rsid w:val="008B0263"/>
    <w:rsid w:val="008B0350"/>
    <w:rsid w:val="008B045F"/>
    <w:rsid w:val="008B04AB"/>
    <w:rsid w:val="008B0584"/>
    <w:rsid w:val="008B080F"/>
    <w:rsid w:val="008B0F00"/>
    <w:rsid w:val="008B1345"/>
    <w:rsid w:val="008B148C"/>
    <w:rsid w:val="008B1D4E"/>
    <w:rsid w:val="008B1DCE"/>
    <w:rsid w:val="008B1EA3"/>
    <w:rsid w:val="008B1F23"/>
    <w:rsid w:val="008B1FEE"/>
    <w:rsid w:val="008B2A8E"/>
    <w:rsid w:val="008B2C63"/>
    <w:rsid w:val="008B34BA"/>
    <w:rsid w:val="008B3984"/>
    <w:rsid w:val="008B3C57"/>
    <w:rsid w:val="008B3EA7"/>
    <w:rsid w:val="008B4181"/>
    <w:rsid w:val="008B437C"/>
    <w:rsid w:val="008B498B"/>
    <w:rsid w:val="008B5093"/>
    <w:rsid w:val="008B5859"/>
    <w:rsid w:val="008B5BE0"/>
    <w:rsid w:val="008B6094"/>
    <w:rsid w:val="008B6A7C"/>
    <w:rsid w:val="008B6CAE"/>
    <w:rsid w:val="008B6EE9"/>
    <w:rsid w:val="008B7497"/>
    <w:rsid w:val="008B755C"/>
    <w:rsid w:val="008B78A8"/>
    <w:rsid w:val="008B7A7F"/>
    <w:rsid w:val="008B7F0E"/>
    <w:rsid w:val="008B7FF1"/>
    <w:rsid w:val="008C053F"/>
    <w:rsid w:val="008C061B"/>
    <w:rsid w:val="008C064B"/>
    <w:rsid w:val="008C1652"/>
    <w:rsid w:val="008C1BC7"/>
    <w:rsid w:val="008C265F"/>
    <w:rsid w:val="008C3A8A"/>
    <w:rsid w:val="008C3B98"/>
    <w:rsid w:val="008C3D5F"/>
    <w:rsid w:val="008C3E07"/>
    <w:rsid w:val="008C3FF9"/>
    <w:rsid w:val="008C428B"/>
    <w:rsid w:val="008C4542"/>
    <w:rsid w:val="008C52F6"/>
    <w:rsid w:val="008C5A91"/>
    <w:rsid w:val="008C6536"/>
    <w:rsid w:val="008C654B"/>
    <w:rsid w:val="008C67D5"/>
    <w:rsid w:val="008C6A24"/>
    <w:rsid w:val="008C6E55"/>
    <w:rsid w:val="008C71E8"/>
    <w:rsid w:val="008C7E1F"/>
    <w:rsid w:val="008D010E"/>
    <w:rsid w:val="008D1178"/>
    <w:rsid w:val="008D1236"/>
    <w:rsid w:val="008D1283"/>
    <w:rsid w:val="008D12D4"/>
    <w:rsid w:val="008D1374"/>
    <w:rsid w:val="008D28A2"/>
    <w:rsid w:val="008D28D1"/>
    <w:rsid w:val="008D38CD"/>
    <w:rsid w:val="008D3E1F"/>
    <w:rsid w:val="008D3F81"/>
    <w:rsid w:val="008D47A4"/>
    <w:rsid w:val="008D492B"/>
    <w:rsid w:val="008D4B8E"/>
    <w:rsid w:val="008D5706"/>
    <w:rsid w:val="008D5A33"/>
    <w:rsid w:val="008D5AD0"/>
    <w:rsid w:val="008D5CC9"/>
    <w:rsid w:val="008D6862"/>
    <w:rsid w:val="008D694B"/>
    <w:rsid w:val="008D6DA0"/>
    <w:rsid w:val="008D7680"/>
    <w:rsid w:val="008D7744"/>
    <w:rsid w:val="008D7C10"/>
    <w:rsid w:val="008E0049"/>
    <w:rsid w:val="008E0447"/>
    <w:rsid w:val="008E0643"/>
    <w:rsid w:val="008E09C6"/>
    <w:rsid w:val="008E0B56"/>
    <w:rsid w:val="008E0BEF"/>
    <w:rsid w:val="008E0CA3"/>
    <w:rsid w:val="008E1344"/>
    <w:rsid w:val="008E17F1"/>
    <w:rsid w:val="008E191D"/>
    <w:rsid w:val="008E236B"/>
    <w:rsid w:val="008E2B90"/>
    <w:rsid w:val="008E2CA1"/>
    <w:rsid w:val="008E2DBD"/>
    <w:rsid w:val="008E2F6E"/>
    <w:rsid w:val="008E3086"/>
    <w:rsid w:val="008E31F4"/>
    <w:rsid w:val="008E3265"/>
    <w:rsid w:val="008E33EF"/>
    <w:rsid w:val="008E3C18"/>
    <w:rsid w:val="008E3DFE"/>
    <w:rsid w:val="008E494A"/>
    <w:rsid w:val="008E4D98"/>
    <w:rsid w:val="008E4E1B"/>
    <w:rsid w:val="008E53DE"/>
    <w:rsid w:val="008E54BC"/>
    <w:rsid w:val="008E5CEA"/>
    <w:rsid w:val="008E5D27"/>
    <w:rsid w:val="008E5FCE"/>
    <w:rsid w:val="008E6112"/>
    <w:rsid w:val="008E6DFA"/>
    <w:rsid w:val="008E7133"/>
    <w:rsid w:val="008E7D87"/>
    <w:rsid w:val="008F029E"/>
    <w:rsid w:val="008F0D92"/>
    <w:rsid w:val="008F1004"/>
    <w:rsid w:val="008F1B5E"/>
    <w:rsid w:val="008F1EE4"/>
    <w:rsid w:val="008F26E3"/>
    <w:rsid w:val="008F2AB7"/>
    <w:rsid w:val="008F2AC7"/>
    <w:rsid w:val="008F2CEA"/>
    <w:rsid w:val="008F3596"/>
    <w:rsid w:val="008F3720"/>
    <w:rsid w:val="008F37D2"/>
    <w:rsid w:val="008F389D"/>
    <w:rsid w:val="008F3D53"/>
    <w:rsid w:val="008F41D7"/>
    <w:rsid w:val="008F4A94"/>
    <w:rsid w:val="008F4D75"/>
    <w:rsid w:val="008F4E9B"/>
    <w:rsid w:val="008F4F4C"/>
    <w:rsid w:val="008F54EA"/>
    <w:rsid w:val="008F596E"/>
    <w:rsid w:val="008F5B84"/>
    <w:rsid w:val="008F5C8F"/>
    <w:rsid w:val="008F5FAF"/>
    <w:rsid w:val="008F6374"/>
    <w:rsid w:val="008F6872"/>
    <w:rsid w:val="008F7057"/>
    <w:rsid w:val="008F7674"/>
    <w:rsid w:val="008F7759"/>
    <w:rsid w:val="008F783A"/>
    <w:rsid w:val="008F79CB"/>
    <w:rsid w:val="008F7F5B"/>
    <w:rsid w:val="009004E1"/>
    <w:rsid w:val="0090063E"/>
    <w:rsid w:val="00902235"/>
    <w:rsid w:val="00902536"/>
    <w:rsid w:val="0090256B"/>
    <w:rsid w:val="009026EF"/>
    <w:rsid w:val="00902CD4"/>
    <w:rsid w:val="0090345C"/>
    <w:rsid w:val="009034D3"/>
    <w:rsid w:val="00903B52"/>
    <w:rsid w:val="00903F1F"/>
    <w:rsid w:val="00904335"/>
    <w:rsid w:val="00904666"/>
    <w:rsid w:val="00904B41"/>
    <w:rsid w:val="00904BF7"/>
    <w:rsid w:val="00905019"/>
    <w:rsid w:val="009055C4"/>
    <w:rsid w:val="009057C2"/>
    <w:rsid w:val="00905882"/>
    <w:rsid w:val="009061BB"/>
    <w:rsid w:val="00906255"/>
    <w:rsid w:val="009062F2"/>
    <w:rsid w:val="00907DEF"/>
    <w:rsid w:val="00907F2E"/>
    <w:rsid w:val="00910127"/>
    <w:rsid w:val="009107B6"/>
    <w:rsid w:val="00910C56"/>
    <w:rsid w:val="00910CDB"/>
    <w:rsid w:val="00910CED"/>
    <w:rsid w:val="00912418"/>
    <w:rsid w:val="00912A60"/>
    <w:rsid w:val="00913356"/>
    <w:rsid w:val="00913B33"/>
    <w:rsid w:val="00913BBF"/>
    <w:rsid w:val="009141A3"/>
    <w:rsid w:val="009141B7"/>
    <w:rsid w:val="0091420A"/>
    <w:rsid w:val="009145BC"/>
    <w:rsid w:val="009146F2"/>
    <w:rsid w:val="00914A0F"/>
    <w:rsid w:val="00915372"/>
    <w:rsid w:val="0091692F"/>
    <w:rsid w:val="00916D37"/>
    <w:rsid w:val="0091732B"/>
    <w:rsid w:val="00917363"/>
    <w:rsid w:val="009177F2"/>
    <w:rsid w:val="00917DBF"/>
    <w:rsid w:val="009200CA"/>
    <w:rsid w:val="009201EE"/>
    <w:rsid w:val="00920ECA"/>
    <w:rsid w:val="00921765"/>
    <w:rsid w:val="009217FC"/>
    <w:rsid w:val="00921A2F"/>
    <w:rsid w:val="00921C85"/>
    <w:rsid w:val="00922490"/>
    <w:rsid w:val="00922E38"/>
    <w:rsid w:val="00923142"/>
    <w:rsid w:val="009243CF"/>
    <w:rsid w:val="00924E46"/>
    <w:rsid w:val="00924F12"/>
    <w:rsid w:val="00925552"/>
    <w:rsid w:val="009262CE"/>
    <w:rsid w:val="00926351"/>
    <w:rsid w:val="0092637F"/>
    <w:rsid w:val="00926CA1"/>
    <w:rsid w:val="0093063D"/>
    <w:rsid w:val="00930C19"/>
    <w:rsid w:val="00930D6F"/>
    <w:rsid w:val="00930E34"/>
    <w:rsid w:val="0093192B"/>
    <w:rsid w:val="009319B3"/>
    <w:rsid w:val="00931DFF"/>
    <w:rsid w:val="00931F00"/>
    <w:rsid w:val="00932087"/>
    <w:rsid w:val="00932158"/>
    <w:rsid w:val="00932420"/>
    <w:rsid w:val="00932E53"/>
    <w:rsid w:val="00932F2F"/>
    <w:rsid w:val="009335FE"/>
    <w:rsid w:val="00933B44"/>
    <w:rsid w:val="00935057"/>
    <w:rsid w:val="00935301"/>
    <w:rsid w:val="0093566D"/>
    <w:rsid w:val="00935D65"/>
    <w:rsid w:val="00936101"/>
    <w:rsid w:val="00936198"/>
    <w:rsid w:val="00936241"/>
    <w:rsid w:val="00936474"/>
    <w:rsid w:val="0093676F"/>
    <w:rsid w:val="00936EA7"/>
    <w:rsid w:val="00937284"/>
    <w:rsid w:val="00937E3F"/>
    <w:rsid w:val="009405E3"/>
    <w:rsid w:val="00940A1B"/>
    <w:rsid w:val="00940A38"/>
    <w:rsid w:val="00940DA4"/>
    <w:rsid w:val="00941099"/>
    <w:rsid w:val="00941CC8"/>
    <w:rsid w:val="00941CDF"/>
    <w:rsid w:val="00941DF5"/>
    <w:rsid w:val="00942035"/>
    <w:rsid w:val="009420EA"/>
    <w:rsid w:val="0094240B"/>
    <w:rsid w:val="009424FD"/>
    <w:rsid w:val="00942B62"/>
    <w:rsid w:val="00942CD9"/>
    <w:rsid w:val="009430AD"/>
    <w:rsid w:val="00943339"/>
    <w:rsid w:val="00943780"/>
    <w:rsid w:val="009437D8"/>
    <w:rsid w:val="0094428E"/>
    <w:rsid w:val="00944E6B"/>
    <w:rsid w:val="00945014"/>
    <w:rsid w:val="009458D5"/>
    <w:rsid w:val="00945B43"/>
    <w:rsid w:val="00946720"/>
    <w:rsid w:val="00947574"/>
    <w:rsid w:val="00947AFE"/>
    <w:rsid w:val="00947F19"/>
    <w:rsid w:val="0095000A"/>
    <w:rsid w:val="0095118A"/>
    <w:rsid w:val="0095141C"/>
    <w:rsid w:val="009521C5"/>
    <w:rsid w:val="00952303"/>
    <w:rsid w:val="009523B8"/>
    <w:rsid w:val="00952452"/>
    <w:rsid w:val="00952731"/>
    <w:rsid w:val="00952CAA"/>
    <w:rsid w:val="00953265"/>
    <w:rsid w:val="0095412D"/>
    <w:rsid w:val="009543BD"/>
    <w:rsid w:val="00954882"/>
    <w:rsid w:val="00954979"/>
    <w:rsid w:val="009549FA"/>
    <w:rsid w:val="009551CA"/>
    <w:rsid w:val="009554FB"/>
    <w:rsid w:val="00955820"/>
    <w:rsid w:val="00955DE8"/>
    <w:rsid w:val="0095609A"/>
    <w:rsid w:val="0095672C"/>
    <w:rsid w:val="00956739"/>
    <w:rsid w:val="00956989"/>
    <w:rsid w:val="00956FAB"/>
    <w:rsid w:val="0095701C"/>
    <w:rsid w:val="00957049"/>
    <w:rsid w:val="009575C1"/>
    <w:rsid w:val="0096033F"/>
    <w:rsid w:val="00960502"/>
    <w:rsid w:val="009612BE"/>
    <w:rsid w:val="009617F5"/>
    <w:rsid w:val="009619C7"/>
    <w:rsid w:val="00961B8D"/>
    <w:rsid w:val="00961E1B"/>
    <w:rsid w:val="009622DE"/>
    <w:rsid w:val="00962D82"/>
    <w:rsid w:val="009634C9"/>
    <w:rsid w:val="0096351E"/>
    <w:rsid w:val="009638F1"/>
    <w:rsid w:val="00964068"/>
    <w:rsid w:val="00964167"/>
    <w:rsid w:val="0096427C"/>
    <w:rsid w:val="009643D1"/>
    <w:rsid w:val="009645C9"/>
    <w:rsid w:val="009648CA"/>
    <w:rsid w:val="009648FA"/>
    <w:rsid w:val="00964ADA"/>
    <w:rsid w:val="009650D8"/>
    <w:rsid w:val="0096522A"/>
    <w:rsid w:val="009654BE"/>
    <w:rsid w:val="00965BDE"/>
    <w:rsid w:val="00965DA5"/>
    <w:rsid w:val="00966080"/>
    <w:rsid w:val="00966204"/>
    <w:rsid w:val="00966305"/>
    <w:rsid w:val="009664B2"/>
    <w:rsid w:val="00966527"/>
    <w:rsid w:val="00966863"/>
    <w:rsid w:val="00970312"/>
    <w:rsid w:val="00970583"/>
    <w:rsid w:val="0097131D"/>
    <w:rsid w:val="00971370"/>
    <w:rsid w:val="009714AC"/>
    <w:rsid w:val="0097153C"/>
    <w:rsid w:val="0097196C"/>
    <w:rsid w:val="00971B6F"/>
    <w:rsid w:val="00971CFC"/>
    <w:rsid w:val="00971E1F"/>
    <w:rsid w:val="00972035"/>
    <w:rsid w:val="009722A1"/>
    <w:rsid w:val="00972949"/>
    <w:rsid w:val="00972956"/>
    <w:rsid w:val="00972BCE"/>
    <w:rsid w:val="009730CB"/>
    <w:rsid w:val="00973783"/>
    <w:rsid w:val="00973E01"/>
    <w:rsid w:val="0097443F"/>
    <w:rsid w:val="0097500E"/>
    <w:rsid w:val="0097523E"/>
    <w:rsid w:val="009752D4"/>
    <w:rsid w:val="0097535A"/>
    <w:rsid w:val="009759DA"/>
    <w:rsid w:val="00975D00"/>
    <w:rsid w:val="00975F11"/>
    <w:rsid w:val="00976162"/>
    <w:rsid w:val="00976521"/>
    <w:rsid w:val="009769AD"/>
    <w:rsid w:val="00976FD6"/>
    <w:rsid w:val="009774AD"/>
    <w:rsid w:val="00977CFB"/>
    <w:rsid w:val="00977DE5"/>
    <w:rsid w:val="00980570"/>
    <w:rsid w:val="009805D2"/>
    <w:rsid w:val="00980C90"/>
    <w:rsid w:val="00980F93"/>
    <w:rsid w:val="0098123A"/>
    <w:rsid w:val="009817B2"/>
    <w:rsid w:val="00981807"/>
    <w:rsid w:val="0098188B"/>
    <w:rsid w:val="00981CBE"/>
    <w:rsid w:val="00982194"/>
    <w:rsid w:val="00982F8A"/>
    <w:rsid w:val="0098300B"/>
    <w:rsid w:val="00983262"/>
    <w:rsid w:val="00983640"/>
    <w:rsid w:val="0098386D"/>
    <w:rsid w:val="00983DAD"/>
    <w:rsid w:val="00984081"/>
    <w:rsid w:val="00984780"/>
    <w:rsid w:val="00984795"/>
    <w:rsid w:val="00984D26"/>
    <w:rsid w:val="00984F3B"/>
    <w:rsid w:val="0098516E"/>
    <w:rsid w:val="00985389"/>
    <w:rsid w:val="009855E1"/>
    <w:rsid w:val="009856D2"/>
    <w:rsid w:val="00985FDA"/>
    <w:rsid w:val="00986446"/>
    <w:rsid w:val="00986865"/>
    <w:rsid w:val="009868E2"/>
    <w:rsid w:val="00986DDC"/>
    <w:rsid w:val="00987058"/>
    <w:rsid w:val="00987220"/>
    <w:rsid w:val="0098728E"/>
    <w:rsid w:val="009877A0"/>
    <w:rsid w:val="0098790C"/>
    <w:rsid w:val="00987B7D"/>
    <w:rsid w:val="00987DEE"/>
    <w:rsid w:val="00987DF2"/>
    <w:rsid w:val="00987FFD"/>
    <w:rsid w:val="00990129"/>
    <w:rsid w:val="0099021D"/>
    <w:rsid w:val="00990925"/>
    <w:rsid w:val="00990BBB"/>
    <w:rsid w:val="00990EF2"/>
    <w:rsid w:val="00991F75"/>
    <w:rsid w:val="009925B3"/>
    <w:rsid w:val="009925E8"/>
    <w:rsid w:val="00992657"/>
    <w:rsid w:val="009926B2"/>
    <w:rsid w:val="00992DCD"/>
    <w:rsid w:val="0099307A"/>
    <w:rsid w:val="00993165"/>
    <w:rsid w:val="00993469"/>
    <w:rsid w:val="009936A0"/>
    <w:rsid w:val="009936CD"/>
    <w:rsid w:val="009937AF"/>
    <w:rsid w:val="00993826"/>
    <w:rsid w:val="00993BBF"/>
    <w:rsid w:val="00993E8D"/>
    <w:rsid w:val="00994B35"/>
    <w:rsid w:val="009957B9"/>
    <w:rsid w:val="0099598D"/>
    <w:rsid w:val="009965B4"/>
    <w:rsid w:val="0099686A"/>
    <w:rsid w:val="00996AA2"/>
    <w:rsid w:val="00996F8D"/>
    <w:rsid w:val="0099793C"/>
    <w:rsid w:val="009979CB"/>
    <w:rsid w:val="00997A43"/>
    <w:rsid w:val="009A0023"/>
    <w:rsid w:val="009A05C3"/>
    <w:rsid w:val="009A05EA"/>
    <w:rsid w:val="009A0D82"/>
    <w:rsid w:val="009A15BC"/>
    <w:rsid w:val="009A19F9"/>
    <w:rsid w:val="009A1D85"/>
    <w:rsid w:val="009A1E8F"/>
    <w:rsid w:val="009A229E"/>
    <w:rsid w:val="009A24A9"/>
    <w:rsid w:val="009A4409"/>
    <w:rsid w:val="009A4F19"/>
    <w:rsid w:val="009A5180"/>
    <w:rsid w:val="009A521C"/>
    <w:rsid w:val="009A5518"/>
    <w:rsid w:val="009A563C"/>
    <w:rsid w:val="009A5746"/>
    <w:rsid w:val="009A5A2D"/>
    <w:rsid w:val="009A5C97"/>
    <w:rsid w:val="009A64EB"/>
    <w:rsid w:val="009A6E66"/>
    <w:rsid w:val="009A701F"/>
    <w:rsid w:val="009A7A8E"/>
    <w:rsid w:val="009B0406"/>
    <w:rsid w:val="009B0808"/>
    <w:rsid w:val="009B0D96"/>
    <w:rsid w:val="009B0ED7"/>
    <w:rsid w:val="009B1200"/>
    <w:rsid w:val="009B157B"/>
    <w:rsid w:val="009B169F"/>
    <w:rsid w:val="009B27F0"/>
    <w:rsid w:val="009B2C29"/>
    <w:rsid w:val="009B2C61"/>
    <w:rsid w:val="009B30DD"/>
    <w:rsid w:val="009B33FB"/>
    <w:rsid w:val="009B3603"/>
    <w:rsid w:val="009B389C"/>
    <w:rsid w:val="009B399B"/>
    <w:rsid w:val="009B3CBD"/>
    <w:rsid w:val="009B4168"/>
    <w:rsid w:val="009B4473"/>
    <w:rsid w:val="009B4514"/>
    <w:rsid w:val="009B4C46"/>
    <w:rsid w:val="009B4C78"/>
    <w:rsid w:val="009B50E4"/>
    <w:rsid w:val="009B57F5"/>
    <w:rsid w:val="009B6C3E"/>
    <w:rsid w:val="009B6EA4"/>
    <w:rsid w:val="009B70AE"/>
    <w:rsid w:val="009B747B"/>
    <w:rsid w:val="009B782F"/>
    <w:rsid w:val="009B7899"/>
    <w:rsid w:val="009B7EEF"/>
    <w:rsid w:val="009C0447"/>
    <w:rsid w:val="009C0CBD"/>
    <w:rsid w:val="009C0D94"/>
    <w:rsid w:val="009C1303"/>
    <w:rsid w:val="009C1663"/>
    <w:rsid w:val="009C1728"/>
    <w:rsid w:val="009C19B6"/>
    <w:rsid w:val="009C1A75"/>
    <w:rsid w:val="009C2010"/>
    <w:rsid w:val="009C2D1B"/>
    <w:rsid w:val="009C365C"/>
    <w:rsid w:val="009C4858"/>
    <w:rsid w:val="009C4E52"/>
    <w:rsid w:val="009C5223"/>
    <w:rsid w:val="009C525D"/>
    <w:rsid w:val="009C5400"/>
    <w:rsid w:val="009C5C37"/>
    <w:rsid w:val="009C6677"/>
    <w:rsid w:val="009C66E4"/>
    <w:rsid w:val="009C6974"/>
    <w:rsid w:val="009C6CC9"/>
    <w:rsid w:val="009C6F40"/>
    <w:rsid w:val="009C7049"/>
    <w:rsid w:val="009C727E"/>
    <w:rsid w:val="009C72A7"/>
    <w:rsid w:val="009C7322"/>
    <w:rsid w:val="009D04E5"/>
    <w:rsid w:val="009D0577"/>
    <w:rsid w:val="009D074B"/>
    <w:rsid w:val="009D12A7"/>
    <w:rsid w:val="009D172D"/>
    <w:rsid w:val="009D20ED"/>
    <w:rsid w:val="009D2210"/>
    <w:rsid w:val="009D2449"/>
    <w:rsid w:val="009D305F"/>
    <w:rsid w:val="009D3DC0"/>
    <w:rsid w:val="009D3DE8"/>
    <w:rsid w:val="009D42F7"/>
    <w:rsid w:val="009D48C1"/>
    <w:rsid w:val="009D49EC"/>
    <w:rsid w:val="009D4A66"/>
    <w:rsid w:val="009D4D10"/>
    <w:rsid w:val="009D54F6"/>
    <w:rsid w:val="009D56C4"/>
    <w:rsid w:val="009D5ED5"/>
    <w:rsid w:val="009D5F62"/>
    <w:rsid w:val="009D6069"/>
    <w:rsid w:val="009D648D"/>
    <w:rsid w:val="009D6687"/>
    <w:rsid w:val="009D6AFB"/>
    <w:rsid w:val="009D6E9B"/>
    <w:rsid w:val="009D702D"/>
    <w:rsid w:val="009D7259"/>
    <w:rsid w:val="009D73D9"/>
    <w:rsid w:val="009D794D"/>
    <w:rsid w:val="009D7C7E"/>
    <w:rsid w:val="009D7F12"/>
    <w:rsid w:val="009E0016"/>
    <w:rsid w:val="009E0250"/>
    <w:rsid w:val="009E037B"/>
    <w:rsid w:val="009E07F9"/>
    <w:rsid w:val="009E0D0D"/>
    <w:rsid w:val="009E0EA0"/>
    <w:rsid w:val="009E1338"/>
    <w:rsid w:val="009E1343"/>
    <w:rsid w:val="009E1348"/>
    <w:rsid w:val="009E1754"/>
    <w:rsid w:val="009E1A9A"/>
    <w:rsid w:val="009E27F7"/>
    <w:rsid w:val="009E2A9F"/>
    <w:rsid w:val="009E2F98"/>
    <w:rsid w:val="009E3B02"/>
    <w:rsid w:val="009E3CAA"/>
    <w:rsid w:val="009E3DCD"/>
    <w:rsid w:val="009E4352"/>
    <w:rsid w:val="009E436E"/>
    <w:rsid w:val="009E47D3"/>
    <w:rsid w:val="009E4D1C"/>
    <w:rsid w:val="009E4F81"/>
    <w:rsid w:val="009E5505"/>
    <w:rsid w:val="009E5AF6"/>
    <w:rsid w:val="009E5CF7"/>
    <w:rsid w:val="009E68DF"/>
    <w:rsid w:val="009E6B77"/>
    <w:rsid w:val="009E6BC4"/>
    <w:rsid w:val="009E6C96"/>
    <w:rsid w:val="009E7797"/>
    <w:rsid w:val="009F0409"/>
    <w:rsid w:val="009F061E"/>
    <w:rsid w:val="009F0C5A"/>
    <w:rsid w:val="009F0F73"/>
    <w:rsid w:val="009F1869"/>
    <w:rsid w:val="009F195D"/>
    <w:rsid w:val="009F1A1B"/>
    <w:rsid w:val="009F1C70"/>
    <w:rsid w:val="009F1F9B"/>
    <w:rsid w:val="009F34DE"/>
    <w:rsid w:val="009F3C8A"/>
    <w:rsid w:val="009F41A7"/>
    <w:rsid w:val="009F439E"/>
    <w:rsid w:val="009F4662"/>
    <w:rsid w:val="009F53F5"/>
    <w:rsid w:val="009F593E"/>
    <w:rsid w:val="009F5CAE"/>
    <w:rsid w:val="009F601F"/>
    <w:rsid w:val="009F6403"/>
    <w:rsid w:val="009F6C32"/>
    <w:rsid w:val="009F6FBA"/>
    <w:rsid w:val="009F751D"/>
    <w:rsid w:val="009F797F"/>
    <w:rsid w:val="00A00212"/>
    <w:rsid w:val="00A002B7"/>
    <w:rsid w:val="00A00629"/>
    <w:rsid w:val="00A0111F"/>
    <w:rsid w:val="00A01150"/>
    <w:rsid w:val="00A01B30"/>
    <w:rsid w:val="00A01E49"/>
    <w:rsid w:val="00A01F01"/>
    <w:rsid w:val="00A022D6"/>
    <w:rsid w:val="00A024FB"/>
    <w:rsid w:val="00A025C9"/>
    <w:rsid w:val="00A02B57"/>
    <w:rsid w:val="00A02C26"/>
    <w:rsid w:val="00A032B2"/>
    <w:rsid w:val="00A03A33"/>
    <w:rsid w:val="00A0451B"/>
    <w:rsid w:val="00A047C6"/>
    <w:rsid w:val="00A04819"/>
    <w:rsid w:val="00A04BBC"/>
    <w:rsid w:val="00A050E3"/>
    <w:rsid w:val="00A05301"/>
    <w:rsid w:val="00A056DB"/>
    <w:rsid w:val="00A05FE3"/>
    <w:rsid w:val="00A06274"/>
    <w:rsid w:val="00A0654C"/>
    <w:rsid w:val="00A0661C"/>
    <w:rsid w:val="00A105CB"/>
    <w:rsid w:val="00A10D2A"/>
    <w:rsid w:val="00A10DB7"/>
    <w:rsid w:val="00A113B3"/>
    <w:rsid w:val="00A113EF"/>
    <w:rsid w:val="00A119C3"/>
    <w:rsid w:val="00A11CFC"/>
    <w:rsid w:val="00A11F83"/>
    <w:rsid w:val="00A1241A"/>
    <w:rsid w:val="00A1273F"/>
    <w:rsid w:val="00A13359"/>
    <w:rsid w:val="00A13417"/>
    <w:rsid w:val="00A1397E"/>
    <w:rsid w:val="00A13E93"/>
    <w:rsid w:val="00A14323"/>
    <w:rsid w:val="00A14F8C"/>
    <w:rsid w:val="00A1532F"/>
    <w:rsid w:val="00A15363"/>
    <w:rsid w:val="00A154A4"/>
    <w:rsid w:val="00A159AD"/>
    <w:rsid w:val="00A15AF6"/>
    <w:rsid w:val="00A15BC8"/>
    <w:rsid w:val="00A15C85"/>
    <w:rsid w:val="00A15D58"/>
    <w:rsid w:val="00A1678F"/>
    <w:rsid w:val="00A168FB"/>
    <w:rsid w:val="00A16C64"/>
    <w:rsid w:val="00A200EF"/>
    <w:rsid w:val="00A203C9"/>
    <w:rsid w:val="00A20703"/>
    <w:rsid w:val="00A207E0"/>
    <w:rsid w:val="00A209A0"/>
    <w:rsid w:val="00A20A36"/>
    <w:rsid w:val="00A20C72"/>
    <w:rsid w:val="00A21647"/>
    <w:rsid w:val="00A223EF"/>
    <w:rsid w:val="00A225A8"/>
    <w:rsid w:val="00A22D95"/>
    <w:rsid w:val="00A23386"/>
    <w:rsid w:val="00A234D6"/>
    <w:rsid w:val="00A23914"/>
    <w:rsid w:val="00A23B3B"/>
    <w:rsid w:val="00A23B6E"/>
    <w:rsid w:val="00A23CA5"/>
    <w:rsid w:val="00A23CB4"/>
    <w:rsid w:val="00A23D7E"/>
    <w:rsid w:val="00A242F3"/>
    <w:rsid w:val="00A24782"/>
    <w:rsid w:val="00A24C8F"/>
    <w:rsid w:val="00A24D5B"/>
    <w:rsid w:val="00A25137"/>
    <w:rsid w:val="00A253F1"/>
    <w:rsid w:val="00A25442"/>
    <w:rsid w:val="00A25471"/>
    <w:rsid w:val="00A25707"/>
    <w:rsid w:val="00A25AD9"/>
    <w:rsid w:val="00A25BFD"/>
    <w:rsid w:val="00A25D7F"/>
    <w:rsid w:val="00A25D86"/>
    <w:rsid w:val="00A25E1D"/>
    <w:rsid w:val="00A25E66"/>
    <w:rsid w:val="00A26124"/>
    <w:rsid w:val="00A263F2"/>
    <w:rsid w:val="00A26AE0"/>
    <w:rsid w:val="00A26D9A"/>
    <w:rsid w:val="00A279CA"/>
    <w:rsid w:val="00A27FF0"/>
    <w:rsid w:val="00A3028E"/>
    <w:rsid w:val="00A309B6"/>
    <w:rsid w:val="00A309EF"/>
    <w:rsid w:val="00A30D5F"/>
    <w:rsid w:val="00A31A19"/>
    <w:rsid w:val="00A31E5E"/>
    <w:rsid w:val="00A32074"/>
    <w:rsid w:val="00A32DB6"/>
    <w:rsid w:val="00A32E07"/>
    <w:rsid w:val="00A32E55"/>
    <w:rsid w:val="00A33297"/>
    <w:rsid w:val="00A332B2"/>
    <w:rsid w:val="00A339FD"/>
    <w:rsid w:val="00A33F47"/>
    <w:rsid w:val="00A344D3"/>
    <w:rsid w:val="00A345CF"/>
    <w:rsid w:val="00A3460E"/>
    <w:rsid w:val="00A34852"/>
    <w:rsid w:val="00A34E61"/>
    <w:rsid w:val="00A3523A"/>
    <w:rsid w:val="00A355A6"/>
    <w:rsid w:val="00A35C91"/>
    <w:rsid w:val="00A35CEE"/>
    <w:rsid w:val="00A35D56"/>
    <w:rsid w:val="00A367AE"/>
    <w:rsid w:val="00A36D51"/>
    <w:rsid w:val="00A37153"/>
    <w:rsid w:val="00A37157"/>
    <w:rsid w:val="00A378E0"/>
    <w:rsid w:val="00A37A60"/>
    <w:rsid w:val="00A37EE8"/>
    <w:rsid w:val="00A4014C"/>
    <w:rsid w:val="00A404FA"/>
    <w:rsid w:val="00A40798"/>
    <w:rsid w:val="00A407C1"/>
    <w:rsid w:val="00A4086A"/>
    <w:rsid w:val="00A40AB3"/>
    <w:rsid w:val="00A40F2C"/>
    <w:rsid w:val="00A41573"/>
    <w:rsid w:val="00A42897"/>
    <w:rsid w:val="00A428AE"/>
    <w:rsid w:val="00A42914"/>
    <w:rsid w:val="00A440A0"/>
    <w:rsid w:val="00A4460F"/>
    <w:rsid w:val="00A4469E"/>
    <w:rsid w:val="00A44E50"/>
    <w:rsid w:val="00A44F7D"/>
    <w:rsid w:val="00A451FB"/>
    <w:rsid w:val="00A452BE"/>
    <w:rsid w:val="00A45B7D"/>
    <w:rsid w:val="00A45E78"/>
    <w:rsid w:val="00A45E92"/>
    <w:rsid w:val="00A461D2"/>
    <w:rsid w:val="00A462A1"/>
    <w:rsid w:val="00A46528"/>
    <w:rsid w:val="00A46882"/>
    <w:rsid w:val="00A46A36"/>
    <w:rsid w:val="00A46EF1"/>
    <w:rsid w:val="00A476AE"/>
    <w:rsid w:val="00A47A47"/>
    <w:rsid w:val="00A5072F"/>
    <w:rsid w:val="00A5080A"/>
    <w:rsid w:val="00A5115E"/>
    <w:rsid w:val="00A511F8"/>
    <w:rsid w:val="00A517D0"/>
    <w:rsid w:val="00A51974"/>
    <w:rsid w:val="00A51A02"/>
    <w:rsid w:val="00A51ADA"/>
    <w:rsid w:val="00A51B8A"/>
    <w:rsid w:val="00A51CF5"/>
    <w:rsid w:val="00A51D15"/>
    <w:rsid w:val="00A52B13"/>
    <w:rsid w:val="00A53013"/>
    <w:rsid w:val="00A531E2"/>
    <w:rsid w:val="00A533F1"/>
    <w:rsid w:val="00A5344E"/>
    <w:rsid w:val="00A5392B"/>
    <w:rsid w:val="00A5393A"/>
    <w:rsid w:val="00A53EF4"/>
    <w:rsid w:val="00A5415F"/>
    <w:rsid w:val="00A54B36"/>
    <w:rsid w:val="00A54E5D"/>
    <w:rsid w:val="00A55445"/>
    <w:rsid w:val="00A55B45"/>
    <w:rsid w:val="00A55EF5"/>
    <w:rsid w:val="00A5617B"/>
    <w:rsid w:val="00A56639"/>
    <w:rsid w:val="00A5698F"/>
    <w:rsid w:val="00A56A55"/>
    <w:rsid w:val="00A56B7C"/>
    <w:rsid w:val="00A57125"/>
    <w:rsid w:val="00A571A6"/>
    <w:rsid w:val="00A57953"/>
    <w:rsid w:val="00A60545"/>
    <w:rsid w:val="00A61271"/>
    <w:rsid w:val="00A612DC"/>
    <w:rsid w:val="00A6141D"/>
    <w:rsid w:val="00A61D2E"/>
    <w:rsid w:val="00A6223A"/>
    <w:rsid w:val="00A62359"/>
    <w:rsid w:val="00A625B9"/>
    <w:rsid w:val="00A6277A"/>
    <w:rsid w:val="00A62A69"/>
    <w:rsid w:val="00A62E62"/>
    <w:rsid w:val="00A6307F"/>
    <w:rsid w:val="00A63113"/>
    <w:rsid w:val="00A632E1"/>
    <w:rsid w:val="00A63445"/>
    <w:rsid w:val="00A635A9"/>
    <w:rsid w:val="00A635FF"/>
    <w:rsid w:val="00A63FAF"/>
    <w:rsid w:val="00A64532"/>
    <w:rsid w:val="00A646D0"/>
    <w:rsid w:val="00A649C4"/>
    <w:rsid w:val="00A64BED"/>
    <w:rsid w:val="00A65825"/>
    <w:rsid w:val="00A65CF5"/>
    <w:rsid w:val="00A65D46"/>
    <w:rsid w:val="00A65DE6"/>
    <w:rsid w:val="00A66137"/>
    <w:rsid w:val="00A66D1B"/>
    <w:rsid w:val="00A66F09"/>
    <w:rsid w:val="00A66FB7"/>
    <w:rsid w:val="00A671EA"/>
    <w:rsid w:val="00A6733A"/>
    <w:rsid w:val="00A674E6"/>
    <w:rsid w:val="00A67AE3"/>
    <w:rsid w:val="00A67F5B"/>
    <w:rsid w:val="00A70366"/>
    <w:rsid w:val="00A70827"/>
    <w:rsid w:val="00A70B58"/>
    <w:rsid w:val="00A70B64"/>
    <w:rsid w:val="00A70D29"/>
    <w:rsid w:val="00A71824"/>
    <w:rsid w:val="00A718BD"/>
    <w:rsid w:val="00A71957"/>
    <w:rsid w:val="00A71AF7"/>
    <w:rsid w:val="00A71D12"/>
    <w:rsid w:val="00A730BA"/>
    <w:rsid w:val="00A733F8"/>
    <w:rsid w:val="00A73591"/>
    <w:rsid w:val="00A7364D"/>
    <w:rsid w:val="00A73EE4"/>
    <w:rsid w:val="00A73F9D"/>
    <w:rsid w:val="00A743F1"/>
    <w:rsid w:val="00A7468D"/>
    <w:rsid w:val="00A74972"/>
    <w:rsid w:val="00A75302"/>
    <w:rsid w:val="00A75486"/>
    <w:rsid w:val="00A758AA"/>
    <w:rsid w:val="00A75B43"/>
    <w:rsid w:val="00A76913"/>
    <w:rsid w:val="00A7768C"/>
    <w:rsid w:val="00A77EE5"/>
    <w:rsid w:val="00A800CB"/>
    <w:rsid w:val="00A803CF"/>
    <w:rsid w:val="00A803E8"/>
    <w:rsid w:val="00A806BE"/>
    <w:rsid w:val="00A80D0F"/>
    <w:rsid w:val="00A80F94"/>
    <w:rsid w:val="00A81229"/>
    <w:rsid w:val="00A81DD9"/>
    <w:rsid w:val="00A82517"/>
    <w:rsid w:val="00A8290B"/>
    <w:rsid w:val="00A82981"/>
    <w:rsid w:val="00A82AC1"/>
    <w:rsid w:val="00A83C91"/>
    <w:rsid w:val="00A83D61"/>
    <w:rsid w:val="00A84267"/>
    <w:rsid w:val="00A84D16"/>
    <w:rsid w:val="00A8528A"/>
    <w:rsid w:val="00A85641"/>
    <w:rsid w:val="00A857C6"/>
    <w:rsid w:val="00A85810"/>
    <w:rsid w:val="00A85B00"/>
    <w:rsid w:val="00A85BB5"/>
    <w:rsid w:val="00A860D6"/>
    <w:rsid w:val="00A86BD5"/>
    <w:rsid w:val="00A87B65"/>
    <w:rsid w:val="00A87E08"/>
    <w:rsid w:val="00A903B3"/>
    <w:rsid w:val="00A90484"/>
    <w:rsid w:val="00A90B6D"/>
    <w:rsid w:val="00A90DCE"/>
    <w:rsid w:val="00A90FE8"/>
    <w:rsid w:val="00A917ED"/>
    <w:rsid w:val="00A928FD"/>
    <w:rsid w:val="00A92A89"/>
    <w:rsid w:val="00A92CBB"/>
    <w:rsid w:val="00A92F0A"/>
    <w:rsid w:val="00A92F75"/>
    <w:rsid w:val="00A93166"/>
    <w:rsid w:val="00A93324"/>
    <w:rsid w:val="00A93567"/>
    <w:rsid w:val="00A9358B"/>
    <w:rsid w:val="00A93613"/>
    <w:rsid w:val="00A941EA"/>
    <w:rsid w:val="00A94E27"/>
    <w:rsid w:val="00A94FDB"/>
    <w:rsid w:val="00A96C00"/>
    <w:rsid w:val="00A96F39"/>
    <w:rsid w:val="00A9742C"/>
    <w:rsid w:val="00A9763F"/>
    <w:rsid w:val="00A979EB"/>
    <w:rsid w:val="00A97BB7"/>
    <w:rsid w:val="00A97E50"/>
    <w:rsid w:val="00AA00B8"/>
    <w:rsid w:val="00AA016B"/>
    <w:rsid w:val="00AA02AA"/>
    <w:rsid w:val="00AA0413"/>
    <w:rsid w:val="00AA06A8"/>
    <w:rsid w:val="00AA08B3"/>
    <w:rsid w:val="00AA0A0D"/>
    <w:rsid w:val="00AA0E7A"/>
    <w:rsid w:val="00AA11D8"/>
    <w:rsid w:val="00AA137E"/>
    <w:rsid w:val="00AA147B"/>
    <w:rsid w:val="00AA1609"/>
    <w:rsid w:val="00AA1D11"/>
    <w:rsid w:val="00AA3107"/>
    <w:rsid w:val="00AA39B7"/>
    <w:rsid w:val="00AA3F7E"/>
    <w:rsid w:val="00AA4406"/>
    <w:rsid w:val="00AA4A1E"/>
    <w:rsid w:val="00AA5339"/>
    <w:rsid w:val="00AA5399"/>
    <w:rsid w:val="00AA5968"/>
    <w:rsid w:val="00AA632B"/>
    <w:rsid w:val="00AA641E"/>
    <w:rsid w:val="00AA6B16"/>
    <w:rsid w:val="00AA6CF5"/>
    <w:rsid w:val="00AA6E3A"/>
    <w:rsid w:val="00AA727D"/>
    <w:rsid w:val="00AA749D"/>
    <w:rsid w:val="00AA7DFF"/>
    <w:rsid w:val="00AB0517"/>
    <w:rsid w:val="00AB09E6"/>
    <w:rsid w:val="00AB192D"/>
    <w:rsid w:val="00AB1941"/>
    <w:rsid w:val="00AB24EF"/>
    <w:rsid w:val="00AB2565"/>
    <w:rsid w:val="00AB2860"/>
    <w:rsid w:val="00AB2C87"/>
    <w:rsid w:val="00AB339E"/>
    <w:rsid w:val="00AB3508"/>
    <w:rsid w:val="00AB3BB1"/>
    <w:rsid w:val="00AB441E"/>
    <w:rsid w:val="00AB5111"/>
    <w:rsid w:val="00AB5833"/>
    <w:rsid w:val="00AB5B24"/>
    <w:rsid w:val="00AB5F00"/>
    <w:rsid w:val="00AB62FA"/>
    <w:rsid w:val="00AB63AE"/>
    <w:rsid w:val="00AB66E7"/>
    <w:rsid w:val="00AB693C"/>
    <w:rsid w:val="00AB6BC8"/>
    <w:rsid w:val="00AB7579"/>
    <w:rsid w:val="00AB7D6F"/>
    <w:rsid w:val="00AC01E7"/>
    <w:rsid w:val="00AC0543"/>
    <w:rsid w:val="00AC0699"/>
    <w:rsid w:val="00AC09E0"/>
    <w:rsid w:val="00AC0CB4"/>
    <w:rsid w:val="00AC0D6E"/>
    <w:rsid w:val="00AC1581"/>
    <w:rsid w:val="00AC17E0"/>
    <w:rsid w:val="00AC1F45"/>
    <w:rsid w:val="00AC2068"/>
    <w:rsid w:val="00AC20F2"/>
    <w:rsid w:val="00AC25FC"/>
    <w:rsid w:val="00AC28BF"/>
    <w:rsid w:val="00AC2959"/>
    <w:rsid w:val="00AC2D8F"/>
    <w:rsid w:val="00AC300E"/>
    <w:rsid w:val="00AC347C"/>
    <w:rsid w:val="00AC34EE"/>
    <w:rsid w:val="00AC3FC4"/>
    <w:rsid w:val="00AC42C3"/>
    <w:rsid w:val="00AC4B67"/>
    <w:rsid w:val="00AC510A"/>
    <w:rsid w:val="00AC6443"/>
    <w:rsid w:val="00AC64C4"/>
    <w:rsid w:val="00AC65D3"/>
    <w:rsid w:val="00AC6698"/>
    <w:rsid w:val="00AC6906"/>
    <w:rsid w:val="00AC6949"/>
    <w:rsid w:val="00AC6968"/>
    <w:rsid w:val="00AC74E8"/>
    <w:rsid w:val="00AC758B"/>
    <w:rsid w:val="00AC7EED"/>
    <w:rsid w:val="00AD074C"/>
    <w:rsid w:val="00AD10F5"/>
    <w:rsid w:val="00AD14F6"/>
    <w:rsid w:val="00AD1A0A"/>
    <w:rsid w:val="00AD1C89"/>
    <w:rsid w:val="00AD21E2"/>
    <w:rsid w:val="00AD2390"/>
    <w:rsid w:val="00AD2AAD"/>
    <w:rsid w:val="00AD2ECC"/>
    <w:rsid w:val="00AD2FDF"/>
    <w:rsid w:val="00AD3A36"/>
    <w:rsid w:val="00AD3A6A"/>
    <w:rsid w:val="00AD3F7E"/>
    <w:rsid w:val="00AD445F"/>
    <w:rsid w:val="00AD4516"/>
    <w:rsid w:val="00AD4B54"/>
    <w:rsid w:val="00AD5052"/>
    <w:rsid w:val="00AD56AD"/>
    <w:rsid w:val="00AD5751"/>
    <w:rsid w:val="00AD5837"/>
    <w:rsid w:val="00AD5A5E"/>
    <w:rsid w:val="00AD5ED7"/>
    <w:rsid w:val="00AD6679"/>
    <w:rsid w:val="00AD6820"/>
    <w:rsid w:val="00AD6C0E"/>
    <w:rsid w:val="00AD6FCB"/>
    <w:rsid w:val="00AD773E"/>
    <w:rsid w:val="00AD7EAC"/>
    <w:rsid w:val="00AE1681"/>
    <w:rsid w:val="00AE1903"/>
    <w:rsid w:val="00AE207F"/>
    <w:rsid w:val="00AE20C2"/>
    <w:rsid w:val="00AE2DBD"/>
    <w:rsid w:val="00AE2DE2"/>
    <w:rsid w:val="00AE3365"/>
    <w:rsid w:val="00AE3554"/>
    <w:rsid w:val="00AE3653"/>
    <w:rsid w:val="00AE38AA"/>
    <w:rsid w:val="00AE3D74"/>
    <w:rsid w:val="00AE4430"/>
    <w:rsid w:val="00AE487C"/>
    <w:rsid w:val="00AE48F9"/>
    <w:rsid w:val="00AE5502"/>
    <w:rsid w:val="00AE56DD"/>
    <w:rsid w:val="00AE5F55"/>
    <w:rsid w:val="00AE67A8"/>
    <w:rsid w:val="00AE6A38"/>
    <w:rsid w:val="00AE6EAB"/>
    <w:rsid w:val="00AE74A8"/>
    <w:rsid w:val="00AE760A"/>
    <w:rsid w:val="00AE775E"/>
    <w:rsid w:val="00AE7908"/>
    <w:rsid w:val="00AF0ABC"/>
    <w:rsid w:val="00AF12A6"/>
    <w:rsid w:val="00AF16FB"/>
    <w:rsid w:val="00AF179A"/>
    <w:rsid w:val="00AF1DCA"/>
    <w:rsid w:val="00AF1F67"/>
    <w:rsid w:val="00AF2092"/>
    <w:rsid w:val="00AF2227"/>
    <w:rsid w:val="00AF225A"/>
    <w:rsid w:val="00AF2613"/>
    <w:rsid w:val="00AF26CB"/>
    <w:rsid w:val="00AF2AEE"/>
    <w:rsid w:val="00AF2B1B"/>
    <w:rsid w:val="00AF2B44"/>
    <w:rsid w:val="00AF2CA4"/>
    <w:rsid w:val="00AF2F45"/>
    <w:rsid w:val="00AF3072"/>
    <w:rsid w:val="00AF340E"/>
    <w:rsid w:val="00AF3602"/>
    <w:rsid w:val="00AF3665"/>
    <w:rsid w:val="00AF3868"/>
    <w:rsid w:val="00AF397E"/>
    <w:rsid w:val="00AF3A31"/>
    <w:rsid w:val="00AF406E"/>
    <w:rsid w:val="00AF4936"/>
    <w:rsid w:val="00AF4B33"/>
    <w:rsid w:val="00AF4D14"/>
    <w:rsid w:val="00AF4FA3"/>
    <w:rsid w:val="00AF5411"/>
    <w:rsid w:val="00AF5478"/>
    <w:rsid w:val="00AF5B6F"/>
    <w:rsid w:val="00AF6251"/>
    <w:rsid w:val="00AF6267"/>
    <w:rsid w:val="00AF66FF"/>
    <w:rsid w:val="00AF67C9"/>
    <w:rsid w:val="00AF69EC"/>
    <w:rsid w:val="00AF7100"/>
    <w:rsid w:val="00AF739B"/>
    <w:rsid w:val="00AF740C"/>
    <w:rsid w:val="00B00A9B"/>
    <w:rsid w:val="00B00C08"/>
    <w:rsid w:val="00B01281"/>
    <w:rsid w:val="00B01392"/>
    <w:rsid w:val="00B0139D"/>
    <w:rsid w:val="00B01550"/>
    <w:rsid w:val="00B016F3"/>
    <w:rsid w:val="00B019F8"/>
    <w:rsid w:val="00B0261B"/>
    <w:rsid w:val="00B02957"/>
    <w:rsid w:val="00B02DDC"/>
    <w:rsid w:val="00B0313A"/>
    <w:rsid w:val="00B035F7"/>
    <w:rsid w:val="00B03A43"/>
    <w:rsid w:val="00B03A80"/>
    <w:rsid w:val="00B05331"/>
    <w:rsid w:val="00B05356"/>
    <w:rsid w:val="00B055F9"/>
    <w:rsid w:val="00B05943"/>
    <w:rsid w:val="00B05D2F"/>
    <w:rsid w:val="00B06306"/>
    <w:rsid w:val="00B06809"/>
    <w:rsid w:val="00B07233"/>
    <w:rsid w:val="00B0728D"/>
    <w:rsid w:val="00B07402"/>
    <w:rsid w:val="00B074F4"/>
    <w:rsid w:val="00B103E9"/>
    <w:rsid w:val="00B10485"/>
    <w:rsid w:val="00B106C4"/>
    <w:rsid w:val="00B10C34"/>
    <w:rsid w:val="00B10FA8"/>
    <w:rsid w:val="00B1115A"/>
    <w:rsid w:val="00B11255"/>
    <w:rsid w:val="00B115BB"/>
    <w:rsid w:val="00B11AF8"/>
    <w:rsid w:val="00B125CE"/>
    <w:rsid w:val="00B12A01"/>
    <w:rsid w:val="00B12BE0"/>
    <w:rsid w:val="00B13079"/>
    <w:rsid w:val="00B13EF6"/>
    <w:rsid w:val="00B141F9"/>
    <w:rsid w:val="00B14288"/>
    <w:rsid w:val="00B15C9D"/>
    <w:rsid w:val="00B15EE0"/>
    <w:rsid w:val="00B16457"/>
    <w:rsid w:val="00B16946"/>
    <w:rsid w:val="00B169AF"/>
    <w:rsid w:val="00B17039"/>
    <w:rsid w:val="00B1753C"/>
    <w:rsid w:val="00B175B9"/>
    <w:rsid w:val="00B177D4"/>
    <w:rsid w:val="00B203ED"/>
    <w:rsid w:val="00B20727"/>
    <w:rsid w:val="00B20955"/>
    <w:rsid w:val="00B20B85"/>
    <w:rsid w:val="00B20BBA"/>
    <w:rsid w:val="00B20CFF"/>
    <w:rsid w:val="00B2180B"/>
    <w:rsid w:val="00B21836"/>
    <w:rsid w:val="00B2187D"/>
    <w:rsid w:val="00B21D0E"/>
    <w:rsid w:val="00B21E4C"/>
    <w:rsid w:val="00B21EAD"/>
    <w:rsid w:val="00B22296"/>
    <w:rsid w:val="00B222F4"/>
    <w:rsid w:val="00B22338"/>
    <w:rsid w:val="00B2276F"/>
    <w:rsid w:val="00B23CA0"/>
    <w:rsid w:val="00B24521"/>
    <w:rsid w:val="00B2498B"/>
    <w:rsid w:val="00B2525D"/>
    <w:rsid w:val="00B2552C"/>
    <w:rsid w:val="00B25664"/>
    <w:rsid w:val="00B256F0"/>
    <w:rsid w:val="00B25832"/>
    <w:rsid w:val="00B26AB7"/>
    <w:rsid w:val="00B271CF"/>
    <w:rsid w:val="00B2753F"/>
    <w:rsid w:val="00B27E06"/>
    <w:rsid w:val="00B3074A"/>
    <w:rsid w:val="00B30D84"/>
    <w:rsid w:val="00B311C1"/>
    <w:rsid w:val="00B315EF"/>
    <w:rsid w:val="00B31639"/>
    <w:rsid w:val="00B318CB"/>
    <w:rsid w:val="00B319B8"/>
    <w:rsid w:val="00B31FA3"/>
    <w:rsid w:val="00B32064"/>
    <w:rsid w:val="00B32227"/>
    <w:rsid w:val="00B32F32"/>
    <w:rsid w:val="00B3319F"/>
    <w:rsid w:val="00B338DE"/>
    <w:rsid w:val="00B33B66"/>
    <w:rsid w:val="00B33DCA"/>
    <w:rsid w:val="00B343AC"/>
    <w:rsid w:val="00B349C0"/>
    <w:rsid w:val="00B35230"/>
    <w:rsid w:val="00B35397"/>
    <w:rsid w:val="00B355B3"/>
    <w:rsid w:val="00B357D0"/>
    <w:rsid w:val="00B35AF5"/>
    <w:rsid w:val="00B35C22"/>
    <w:rsid w:val="00B3658B"/>
    <w:rsid w:val="00B36E91"/>
    <w:rsid w:val="00B37B59"/>
    <w:rsid w:val="00B37C86"/>
    <w:rsid w:val="00B37D25"/>
    <w:rsid w:val="00B37F73"/>
    <w:rsid w:val="00B4028A"/>
    <w:rsid w:val="00B40334"/>
    <w:rsid w:val="00B404A9"/>
    <w:rsid w:val="00B40563"/>
    <w:rsid w:val="00B409EA"/>
    <w:rsid w:val="00B41564"/>
    <w:rsid w:val="00B41EED"/>
    <w:rsid w:val="00B42596"/>
    <w:rsid w:val="00B429AA"/>
    <w:rsid w:val="00B43414"/>
    <w:rsid w:val="00B4381B"/>
    <w:rsid w:val="00B43E27"/>
    <w:rsid w:val="00B44451"/>
    <w:rsid w:val="00B44F7B"/>
    <w:rsid w:val="00B4508C"/>
    <w:rsid w:val="00B453EF"/>
    <w:rsid w:val="00B455B7"/>
    <w:rsid w:val="00B45662"/>
    <w:rsid w:val="00B45A2F"/>
    <w:rsid w:val="00B45BF7"/>
    <w:rsid w:val="00B45CFC"/>
    <w:rsid w:val="00B466CA"/>
    <w:rsid w:val="00B46A8B"/>
    <w:rsid w:val="00B475C7"/>
    <w:rsid w:val="00B4766C"/>
    <w:rsid w:val="00B47748"/>
    <w:rsid w:val="00B479CB"/>
    <w:rsid w:val="00B47B77"/>
    <w:rsid w:val="00B50523"/>
    <w:rsid w:val="00B510B9"/>
    <w:rsid w:val="00B51793"/>
    <w:rsid w:val="00B517D5"/>
    <w:rsid w:val="00B523B3"/>
    <w:rsid w:val="00B523BD"/>
    <w:rsid w:val="00B524CE"/>
    <w:rsid w:val="00B52AC3"/>
    <w:rsid w:val="00B52AE0"/>
    <w:rsid w:val="00B53240"/>
    <w:rsid w:val="00B53268"/>
    <w:rsid w:val="00B54E43"/>
    <w:rsid w:val="00B551DD"/>
    <w:rsid w:val="00B55994"/>
    <w:rsid w:val="00B55D3A"/>
    <w:rsid w:val="00B56192"/>
    <w:rsid w:val="00B5628B"/>
    <w:rsid w:val="00B5641C"/>
    <w:rsid w:val="00B56867"/>
    <w:rsid w:val="00B57450"/>
    <w:rsid w:val="00B577FD"/>
    <w:rsid w:val="00B57CE4"/>
    <w:rsid w:val="00B603C3"/>
    <w:rsid w:val="00B6059E"/>
    <w:rsid w:val="00B60E51"/>
    <w:rsid w:val="00B61115"/>
    <w:rsid w:val="00B612FF"/>
    <w:rsid w:val="00B61B91"/>
    <w:rsid w:val="00B61EEB"/>
    <w:rsid w:val="00B6215A"/>
    <w:rsid w:val="00B62369"/>
    <w:rsid w:val="00B628D0"/>
    <w:rsid w:val="00B62CB0"/>
    <w:rsid w:val="00B62FF8"/>
    <w:rsid w:val="00B63646"/>
    <w:rsid w:val="00B63839"/>
    <w:rsid w:val="00B64870"/>
    <w:rsid w:val="00B64BD1"/>
    <w:rsid w:val="00B651D9"/>
    <w:rsid w:val="00B6528E"/>
    <w:rsid w:val="00B653AE"/>
    <w:rsid w:val="00B657EE"/>
    <w:rsid w:val="00B65C91"/>
    <w:rsid w:val="00B65F08"/>
    <w:rsid w:val="00B669A6"/>
    <w:rsid w:val="00B66C27"/>
    <w:rsid w:val="00B66D33"/>
    <w:rsid w:val="00B66E72"/>
    <w:rsid w:val="00B67231"/>
    <w:rsid w:val="00B6745D"/>
    <w:rsid w:val="00B67F6D"/>
    <w:rsid w:val="00B70015"/>
    <w:rsid w:val="00B70288"/>
    <w:rsid w:val="00B70337"/>
    <w:rsid w:val="00B70D47"/>
    <w:rsid w:val="00B70E8D"/>
    <w:rsid w:val="00B710FA"/>
    <w:rsid w:val="00B711DE"/>
    <w:rsid w:val="00B714C3"/>
    <w:rsid w:val="00B71860"/>
    <w:rsid w:val="00B71F94"/>
    <w:rsid w:val="00B72019"/>
    <w:rsid w:val="00B7236C"/>
    <w:rsid w:val="00B72CA1"/>
    <w:rsid w:val="00B72D3B"/>
    <w:rsid w:val="00B72E63"/>
    <w:rsid w:val="00B72FE8"/>
    <w:rsid w:val="00B73429"/>
    <w:rsid w:val="00B73565"/>
    <w:rsid w:val="00B736D2"/>
    <w:rsid w:val="00B73821"/>
    <w:rsid w:val="00B74109"/>
    <w:rsid w:val="00B74BDA"/>
    <w:rsid w:val="00B74C4A"/>
    <w:rsid w:val="00B750FF"/>
    <w:rsid w:val="00B7522E"/>
    <w:rsid w:val="00B75597"/>
    <w:rsid w:val="00B75628"/>
    <w:rsid w:val="00B759F7"/>
    <w:rsid w:val="00B761A7"/>
    <w:rsid w:val="00B767A0"/>
    <w:rsid w:val="00B76B6F"/>
    <w:rsid w:val="00B770D6"/>
    <w:rsid w:val="00B77856"/>
    <w:rsid w:val="00B77F4D"/>
    <w:rsid w:val="00B802BB"/>
    <w:rsid w:val="00B80F32"/>
    <w:rsid w:val="00B80F72"/>
    <w:rsid w:val="00B8159B"/>
    <w:rsid w:val="00B817DF"/>
    <w:rsid w:val="00B81CF1"/>
    <w:rsid w:val="00B81D5C"/>
    <w:rsid w:val="00B821B6"/>
    <w:rsid w:val="00B82A10"/>
    <w:rsid w:val="00B82A63"/>
    <w:rsid w:val="00B8336E"/>
    <w:rsid w:val="00B833DE"/>
    <w:rsid w:val="00B837CF"/>
    <w:rsid w:val="00B84137"/>
    <w:rsid w:val="00B850B5"/>
    <w:rsid w:val="00B85146"/>
    <w:rsid w:val="00B852E5"/>
    <w:rsid w:val="00B85715"/>
    <w:rsid w:val="00B85AC8"/>
    <w:rsid w:val="00B85B92"/>
    <w:rsid w:val="00B85C51"/>
    <w:rsid w:val="00B86D9A"/>
    <w:rsid w:val="00B87DB1"/>
    <w:rsid w:val="00B9064B"/>
    <w:rsid w:val="00B915EB"/>
    <w:rsid w:val="00B91762"/>
    <w:rsid w:val="00B91D44"/>
    <w:rsid w:val="00B91F76"/>
    <w:rsid w:val="00B92452"/>
    <w:rsid w:val="00B92ECF"/>
    <w:rsid w:val="00B93EE9"/>
    <w:rsid w:val="00B93FBF"/>
    <w:rsid w:val="00B94162"/>
    <w:rsid w:val="00B94CF6"/>
    <w:rsid w:val="00B94EA0"/>
    <w:rsid w:val="00B94EF5"/>
    <w:rsid w:val="00B9517F"/>
    <w:rsid w:val="00B951FA"/>
    <w:rsid w:val="00B96276"/>
    <w:rsid w:val="00B9682E"/>
    <w:rsid w:val="00B96D22"/>
    <w:rsid w:val="00B975AA"/>
    <w:rsid w:val="00B97F6F"/>
    <w:rsid w:val="00BA019C"/>
    <w:rsid w:val="00BA02C5"/>
    <w:rsid w:val="00BA08B8"/>
    <w:rsid w:val="00BA0B0F"/>
    <w:rsid w:val="00BA0FBF"/>
    <w:rsid w:val="00BA1E30"/>
    <w:rsid w:val="00BA1FB2"/>
    <w:rsid w:val="00BA20F5"/>
    <w:rsid w:val="00BA2B02"/>
    <w:rsid w:val="00BA2F85"/>
    <w:rsid w:val="00BA3B2C"/>
    <w:rsid w:val="00BA3CF5"/>
    <w:rsid w:val="00BA4183"/>
    <w:rsid w:val="00BA4491"/>
    <w:rsid w:val="00BA486E"/>
    <w:rsid w:val="00BA6761"/>
    <w:rsid w:val="00BA6ACD"/>
    <w:rsid w:val="00BA7659"/>
    <w:rsid w:val="00BB05F4"/>
    <w:rsid w:val="00BB0666"/>
    <w:rsid w:val="00BB066E"/>
    <w:rsid w:val="00BB0CFF"/>
    <w:rsid w:val="00BB0F4E"/>
    <w:rsid w:val="00BB0F71"/>
    <w:rsid w:val="00BB13CF"/>
    <w:rsid w:val="00BB1A41"/>
    <w:rsid w:val="00BB1BC1"/>
    <w:rsid w:val="00BB2794"/>
    <w:rsid w:val="00BB2C51"/>
    <w:rsid w:val="00BB2F69"/>
    <w:rsid w:val="00BB3B12"/>
    <w:rsid w:val="00BB3D2E"/>
    <w:rsid w:val="00BB3DED"/>
    <w:rsid w:val="00BB4028"/>
    <w:rsid w:val="00BB41A2"/>
    <w:rsid w:val="00BB4586"/>
    <w:rsid w:val="00BB4E64"/>
    <w:rsid w:val="00BB4EDF"/>
    <w:rsid w:val="00BB5048"/>
    <w:rsid w:val="00BB567A"/>
    <w:rsid w:val="00BB6064"/>
    <w:rsid w:val="00BB6190"/>
    <w:rsid w:val="00BB63A3"/>
    <w:rsid w:val="00BB6743"/>
    <w:rsid w:val="00BB6A23"/>
    <w:rsid w:val="00BB6C1D"/>
    <w:rsid w:val="00BB6E61"/>
    <w:rsid w:val="00BB74FB"/>
    <w:rsid w:val="00BB78F1"/>
    <w:rsid w:val="00BB7DFB"/>
    <w:rsid w:val="00BC00C1"/>
    <w:rsid w:val="00BC0305"/>
    <w:rsid w:val="00BC052C"/>
    <w:rsid w:val="00BC0735"/>
    <w:rsid w:val="00BC114B"/>
    <w:rsid w:val="00BC1343"/>
    <w:rsid w:val="00BC193A"/>
    <w:rsid w:val="00BC197A"/>
    <w:rsid w:val="00BC1D1F"/>
    <w:rsid w:val="00BC264F"/>
    <w:rsid w:val="00BC26DA"/>
    <w:rsid w:val="00BC2CA1"/>
    <w:rsid w:val="00BC320C"/>
    <w:rsid w:val="00BC4249"/>
    <w:rsid w:val="00BC4281"/>
    <w:rsid w:val="00BC4360"/>
    <w:rsid w:val="00BC43A4"/>
    <w:rsid w:val="00BC462A"/>
    <w:rsid w:val="00BC4979"/>
    <w:rsid w:val="00BC4BC0"/>
    <w:rsid w:val="00BC4D79"/>
    <w:rsid w:val="00BC5228"/>
    <w:rsid w:val="00BC522E"/>
    <w:rsid w:val="00BC531B"/>
    <w:rsid w:val="00BC585D"/>
    <w:rsid w:val="00BC58C3"/>
    <w:rsid w:val="00BC58E9"/>
    <w:rsid w:val="00BC5A7A"/>
    <w:rsid w:val="00BC6470"/>
    <w:rsid w:val="00BC650E"/>
    <w:rsid w:val="00BC6BCD"/>
    <w:rsid w:val="00BC6D74"/>
    <w:rsid w:val="00BC6E65"/>
    <w:rsid w:val="00BC708A"/>
    <w:rsid w:val="00BC7198"/>
    <w:rsid w:val="00BC7C0F"/>
    <w:rsid w:val="00BC7EF7"/>
    <w:rsid w:val="00BD0054"/>
    <w:rsid w:val="00BD01DE"/>
    <w:rsid w:val="00BD09EE"/>
    <w:rsid w:val="00BD0AB6"/>
    <w:rsid w:val="00BD111A"/>
    <w:rsid w:val="00BD1151"/>
    <w:rsid w:val="00BD1207"/>
    <w:rsid w:val="00BD1234"/>
    <w:rsid w:val="00BD12EE"/>
    <w:rsid w:val="00BD1362"/>
    <w:rsid w:val="00BD14D5"/>
    <w:rsid w:val="00BD1E63"/>
    <w:rsid w:val="00BD20F1"/>
    <w:rsid w:val="00BD2255"/>
    <w:rsid w:val="00BD2956"/>
    <w:rsid w:val="00BD2EDA"/>
    <w:rsid w:val="00BD32CF"/>
    <w:rsid w:val="00BD3F82"/>
    <w:rsid w:val="00BD3FF4"/>
    <w:rsid w:val="00BD42C4"/>
    <w:rsid w:val="00BD45E9"/>
    <w:rsid w:val="00BD5066"/>
    <w:rsid w:val="00BD5CA4"/>
    <w:rsid w:val="00BD5EA8"/>
    <w:rsid w:val="00BD655A"/>
    <w:rsid w:val="00BD6AA3"/>
    <w:rsid w:val="00BD76F6"/>
    <w:rsid w:val="00BD7CB4"/>
    <w:rsid w:val="00BE0160"/>
    <w:rsid w:val="00BE05CF"/>
    <w:rsid w:val="00BE05D6"/>
    <w:rsid w:val="00BE0C24"/>
    <w:rsid w:val="00BE1117"/>
    <w:rsid w:val="00BE12AB"/>
    <w:rsid w:val="00BE1617"/>
    <w:rsid w:val="00BE19F5"/>
    <w:rsid w:val="00BE2932"/>
    <w:rsid w:val="00BE39BE"/>
    <w:rsid w:val="00BE3DCF"/>
    <w:rsid w:val="00BE3FF1"/>
    <w:rsid w:val="00BE43E4"/>
    <w:rsid w:val="00BE4678"/>
    <w:rsid w:val="00BE4767"/>
    <w:rsid w:val="00BE47AC"/>
    <w:rsid w:val="00BE57D4"/>
    <w:rsid w:val="00BE59A9"/>
    <w:rsid w:val="00BE6087"/>
    <w:rsid w:val="00BE6259"/>
    <w:rsid w:val="00BE679F"/>
    <w:rsid w:val="00BE69F9"/>
    <w:rsid w:val="00BE6BEA"/>
    <w:rsid w:val="00BE6E75"/>
    <w:rsid w:val="00BE707B"/>
    <w:rsid w:val="00BE7463"/>
    <w:rsid w:val="00BE75BB"/>
    <w:rsid w:val="00BE7610"/>
    <w:rsid w:val="00BE7618"/>
    <w:rsid w:val="00BE7799"/>
    <w:rsid w:val="00BE7FE6"/>
    <w:rsid w:val="00BF0106"/>
    <w:rsid w:val="00BF0EF8"/>
    <w:rsid w:val="00BF0FAB"/>
    <w:rsid w:val="00BF10EF"/>
    <w:rsid w:val="00BF15D7"/>
    <w:rsid w:val="00BF1B6D"/>
    <w:rsid w:val="00BF1D2F"/>
    <w:rsid w:val="00BF1DBB"/>
    <w:rsid w:val="00BF213C"/>
    <w:rsid w:val="00BF332F"/>
    <w:rsid w:val="00BF5381"/>
    <w:rsid w:val="00BF5440"/>
    <w:rsid w:val="00BF5610"/>
    <w:rsid w:val="00BF59A9"/>
    <w:rsid w:val="00BF5FFB"/>
    <w:rsid w:val="00BF6075"/>
    <w:rsid w:val="00BF69D0"/>
    <w:rsid w:val="00BF6D17"/>
    <w:rsid w:val="00BF7A5F"/>
    <w:rsid w:val="00BF7B8A"/>
    <w:rsid w:val="00BF7F5F"/>
    <w:rsid w:val="00BF7FCE"/>
    <w:rsid w:val="00C00C1D"/>
    <w:rsid w:val="00C0195F"/>
    <w:rsid w:val="00C02655"/>
    <w:rsid w:val="00C03162"/>
    <w:rsid w:val="00C03662"/>
    <w:rsid w:val="00C03A58"/>
    <w:rsid w:val="00C03AFF"/>
    <w:rsid w:val="00C03B00"/>
    <w:rsid w:val="00C03D6E"/>
    <w:rsid w:val="00C04632"/>
    <w:rsid w:val="00C04904"/>
    <w:rsid w:val="00C04A9A"/>
    <w:rsid w:val="00C05670"/>
    <w:rsid w:val="00C0579A"/>
    <w:rsid w:val="00C057B2"/>
    <w:rsid w:val="00C05AA5"/>
    <w:rsid w:val="00C05AFF"/>
    <w:rsid w:val="00C06251"/>
    <w:rsid w:val="00C06396"/>
    <w:rsid w:val="00C06604"/>
    <w:rsid w:val="00C067C2"/>
    <w:rsid w:val="00C06C9E"/>
    <w:rsid w:val="00C070C9"/>
    <w:rsid w:val="00C078DE"/>
    <w:rsid w:val="00C1025C"/>
    <w:rsid w:val="00C10262"/>
    <w:rsid w:val="00C10489"/>
    <w:rsid w:val="00C1051E"/>
    <w:rsid w:val="00C131FE"/>
    <w:rsid w:val="00C1398D"/>
    <w:rsid w:val="00C13C68"/>
    <w:rsid w:val="00C141DF"/>
    <w:rsid w:val="00C143DF"/>
    <w:rsid w:val="00C14A7A"/>
    <w:rsid w:val="00C14CDC"/>
    <w:rsid w:val="00C1553A"/>
    <w:rsid w:val="00C15794"/>
    <w:rsid w:val="00C15FB4"/>
    <w:rsid w:val="00C16445"/>
    <w:rsid w:val="00C1665E"/>
    <w:rsid w:val="00C16F96"/>
    <w:rsid w:val="00C16FE5"/>
    <w:rsid w:val="00C17440"/>
    <w:rsid w:val="00C17592"/>
    <w:rsid w:val="00C1782B"/>
    <w:rsid w:val="00C1790A"/>
    <w:rsid w:val="00C17ADA"/>
    <w:rsid w:val="00C17F64"/>
    <w:rsid w:val="00C17F7C"/>
    <w:rsid w:val="00C200F1"/>
    <w:rsid w:val="00C202DB"/>
    <w:rsid w:val="00C205B6"/>
    <w:rsid w:val="00C2066E"/>
    <w:rsid w:val="00C208BF"/>
    <w:rsid w:val="00C2091B"/>
    <w:rsid w:val="00C2110A"/>
    <w:rsid w:val="00C21623"/>
    <w:rsid w:val="00C218E7"/>
    <w:rsid w:val="00C225A2"/>
    <w:rsid w:val="00C22F1D"/>
    <w:rsid w:val="00C23023"/>
    <w:rsid w:val="00C23D07"/>
    <w:rsid w:val="00C24817"/>
    <w:rsid w:val="00C24DB0"/>
    <w:rsid w:val="00C25412"/>
    <w:rsid w:val="00C256CD"/>
    <w:rsid w:val="00C25738"/>
    <w:rsid w:val="00C25C2E"/>
    <w:rsid w:val="00C25E74"/>
    <w:rsid w:val="00C25E75"/>
    <w:rsid w:val="00C25F6E"/>
    <w:rsid w:val="00C26A21"/>
    <w:rsid w:val="00C26B82"/>
    <w:rsid w:val="00C27181"/>
    <w:rsid w:val="00C27218"/>
    <w:rsid w:val="00C275A5"/>
    <w:rsid w:val="00C277B5"/>
    <w:rsid w:val="00C27953"/>
    <w:rsid w:val="00C27D04"/>
    <w:rsid w:val="00C27E1B"/>
    <w:rsid w:val="00C30798"/>
    <w:rsid w:val="00C307AB"/>
    <w:rsid w:val="00C30C65"/>
    <w:rsid w:val="00C30C95"/>
    <w:rsid w:val="00C31378"/>
    <w:rsid w:val="00C3190D"/>
    <w:rsid w:val="00C32721"/>
    <w:rsid w:val="00C32C64"/>
    <w:rsid w:val="00C334DE"/>
    <w:rsid w:val="00C34016"/>
    <w:rsid w:val="00C34035"/>
    <w:rsid w:val="00C3553B"/>
    <w:rsid w:val="00C3569F"/>
    <w:rsid w:val="00C35B59"/>
    <w:rsid w:val="00C36599"/>
    <w:rsid w:val="00C36A9C"/>
    <w:rsid w:val="00C37121"/>
    <w:rsid w:val="00C378A1"/>
    <w:rsid w:val="00C37B5A"/>
    <w:rsid w:val="00C40239"/>
    <w:rsid w:val="00C402C9"/>
    <w:rsid w:val="00C4032A"/>
    <w:rsid w:val="00C405FE"/>
    <w:rsid w:val="00C40B5A"/>
    <w:rsid w:val="00C40B6D"/>
    <w:rsid w:val="00C41469"/>
    <w:rsid w:val="00C414E1"/>
    <w:rsid w:val="00C414F4"/>
    <w:rsid w:val="00C4171C"/>
    <w:rsid w:val="00C41B8C"/>
    <w:rsid w:val="00C41D92"/>
    <w:rsid w:val="00C4215B"/>
    <w:rsid w:val="00C42303"/>
    <w:rsid w:val="00C42BDB"/>
    <w:rsid w:val="00C42C1A"/>
    <w:rsid w:val="00C42DEC"/>
    <w:rsid w:val="00C42EB6"/>
    <w:rsid w:val="00C432D9"/>
    <w:rsid w:val="00C43634"/>
    <w:rsid w:val="00C43BD5"/>
    <w:rsid w:val="00C43D5F"/>
    <w:rsid w:val="00C44109"/>
    <w:rsid w:val="00C443A1"/>
    <w:rsid w:val="00C44654"/>
    <w:rsid w:val="00C44DA4"/>
    <w:rsid w:val="00C4521A"/>
    <w:rsid w:val="00C4536C"/>
    <w:rsid w:val="00C46B2C"/>
    <w:rsid w:val="00C47189"/>
    <w:rsid w:val="00C47682"/>
    <w:rsid w:val="00C47C4E"/>
    <w:rsid w:val="00C47E43"/>
    <w:rsid w:val="00C50839"/>
    <w:rsid w:val="00C50B5A"/>
    <w:rsid w:val="00C50E37"/>
    <w:rsid w:val="00C5121E"/>
    <w:rsid w:val="00C51226"/>
    <w:rsid w:val="00C51558"/>
    <w:rsid w:val="00C517C9"/>
    <w:rsid w:val="00C51F28"/>
    <w:rsid w:val="00C52260"/>
    <w:rsid w:val="00C5226F"/>
    <w:rsid w:val="00C52979"/>
    <w:rsid w:val="00C53316"/>
    <w:rsid w:val="00C5337A"/>
    <w:rsid w:val="00C5423C"/>
    <w:rsid w:val="00C542DF"/>
    <w:rsid w:val="00C548A4"/>
    <w:rsid w:val="00C551B4"/>
    <w:rsid w:val="00C551F4"/>
    <w:rsid w:val="00C55365"/>
    <w:rsid w:val="00C556C8"/>
    <w:rsid w:val="00C55D86"/>
    <w:rsid w:val="00C56A78"/>
    <w:rsid w:val="00C56F09"/>
    <w:rsid w:val="00C575DB"/>
    <w:rsid w:val="00C57C11"/>
    <w:rsid w:val="00C602D7"/>
    <w:rsid w:val="00C6034C"/>
    <w:rsid w:val="00C60453"/>
    <w:rsid w:val="00C6092D"/>
    <w:rsid w:val="00C60A91"/>
    <w:rsid w:val="00C612BC"/>
    <w:rsid w:val="00C616C9"/>
    <w:rsid w:val="00C61CEB"/>
    <w:rsid w:val="00C6213C"/>
    <w:rsid w:val="00C624EF"/>
    <w:rsid w:val="00C632BA"/>
    <w:rsid w:val="00C634A1"/>
    <w:rsid w:val="00C634D0"/>
    <w:rsid w:val="00C63682"/>
    <w:rsid w:val="00C643DD"/>
    <w:rsid w:val="00C64DD7"/>
    <w:rsid w:val="00C64E13"/>
    <w:rsid w:val="00C657FA"/>
    <w:rsid w:val="00C6583D"/>
    <w:rsid w:val="00C660C2"/>
    <w:rsid w:val="00C665F9"/>
    <w:rsid w:val="00C6672B"/>
    <w:rsid w:val="00C66F7A"/>
    <w:rsid w:val="00C67C37"/>
    <w:rsid w:val="00C67DED"/>
    <w:rsid w:val="00C67F47"/>
    <w:rsid w:val="00C70405"/>
    <w:rsid w:val="00C708F5"/>
    <w:rsid w:val="00C709B6"/>
    <w:rsid w:val="00C70A38"/>
    <w:rsid w:val="00C70B15"/>
    <w:rsid w:val="00C713CB"/>
    <w:rsid w:val="00C714FD"/>
    <w:rsid w:val="00C71DDF"/>
    <w:rsid w:val="00C71E38"/>
    <w:rsid w:val="00C7222C"/>
    <w:rsid w:val="00C729AC"/>
    <w:rsid w:val="00C7308C"/>
    <w:rsid w:val="00C731EE"/>
    <w:rsid w:val="00C735F7"/>
    <w:rsid w:val="00C736CC"/>
    <w:rsid w:val="00C73741"/>
    <w:rsid w:val="00C73CB9"/>
    <w:rsid w:val="00C73DC9"/>
    <w:rsid w:val="00C74145"/>
    <w:rsid w:val="00C747C8"/>
    <w:rsid w:val="00C74C7D"/>
    <w:rsid w:val="00C74F6A"/>
    <w:rsid w:val="00C75262"/>
    <w:rsid w:val="00C75336"/>
    <w:rsid w:val="00C755D6"/>
    <w:rsid w:val="00C75723"/>
    <w:rsid w:val="00C761BE"/>
    <w:rsid w:val="00C7674B"/>
    <w:rsid w:val="00C76B69"/>
    <w:rsid w:val="00C76BF8"/>
    <w:rsid w:val="00C76E78"/>
    <w:rsid w:val="00C7704B"/>
    <w:rsid w:val="00C778CB"/>
    <w:rsid w:val="00C77CD3"/>
    <w:rsid w:val="00C77E7B"/>
    <w:rsid w:val="00C802A6"/>
    <w:rsid w:val="00C80418"/>
    <w:rsid w:val="00C80CE5"/>
    <w:rsid w:val="00C80D9D"/>
    <w:rsid w:val="00C81210"/>
    <w:rsid w:val="00C81534"/>
    <w:rsid w:val="00C817C0"/>
    <w:rsid w:val="00C81A22"/>
    <w:rsid w:val="00C81E2C"/>
    <w:rsid w:val="00C8266D"/>
    <w:rsid w:val="00C833D7"/>
    <w:rsid w:val="00C8362F"/>
    <w:rsid w:val="00C83997"/>
    <w:rsid w:val="00C83BB6"/>
    <w:rsid w:val="00C84049"/>
    <w:rsid w:val="00C8448A"/>
    <w:rsid w:val="00C844DB"/>
    <w:rsid w:val="00C84630"/>
    <w:rsid w:val="00C84DB6"/>
    <w:rsid w:val="00C84EA9"/>
    <w:rsid w:val="00C850DA"/>
    <w:rsid w:val="00C860B7"/>
    <w:rsid w:val="00C86455"/>
    <w:rsid w:val="00C86513"/>
    <w:rsid w:val="00C86FF7"/>
    <w:rsid w:val="00C87255"/>
    <w:rsid w:val="00C87CEE"/>
    <w:rsid w:val="00C87E42"/>
    <w:rsid w:val="00C9026D"/>
    <w:rsid w:val="00C908FC"/>
    <w:rsid w:val="00C90C3F"/>
    <w:rsid w:val="00C9109E"/>
    <w:rsid w:val="00C913BC"/>
    <w:rsid w:val="00C91F3B"/>
    <w:rsid w:val="00C9200F"/>
    <w:rsid w:val="00C920DE"/>
    <w:rsid w:val="00C92244"/>
    <w:rsid w:val="00C92812"/>
    <w:rsid w:val="00C92EC4"/>
    <w:rsid w:val="00C9302F"/>
    <w:rsid w:val="00C934A0"/>
    <w:rsid w:val="00C9350E"/>
    <w:rsid w:val="00C93947"/>
    <w:rsid w:val="00C943E7"/>
    <w:rsid w:val="00C9472A"/>
    <w:rsid w:val="00C948E7"/>
    <w:rsid w:val="00C94C78"/>
    <w:rsid w:val="00C952C1"/>
    <w:rsid w:val="00C95579"/>
    <w:rsid w:val="00C9596C"/>
    <w:rsid w:val="00C95C30"/>
    <w:rsid w:val="00C95FA8"/>
    <w:rsid w:val="00C96535"/>
    <w:rsid w:val="00C96AAD"/>
    <w:rsid w:val="00C96DF2"/>
    <w:rsid w:val="00C973EE"/>
    <w:rsid w:val="00C9786F"/>
    <w:rsid w:val="00C97C9D"/>
    <w:rsid w:val="00C97FC1"/>
    <w:rsid w:val="00CA024B"/>
    <w:rsid w:val="00CA062A"/>
    <w:rsid w:val="00CA082B"/>
    <w:rsid w:val="00CA0DC7"/>
    <w:rsid w:val="00CA180C"/>
    <w:rsid w:val="00CA18DE"/>
    <w:rsid w:val="00CA1B3F"/>
    <w:rsid w:val="00CA2248"/>
    <w:rsid w:val="00CA2533"/>
    <w:rsid w:val="00CA2A2F"/>
    <w:rsid w:val="00CA2CD1"/>
    <w:rsid w:val="00CA3601"/>
    <w:rsid w:val="00CA376C"/>
    <w:rsid w:val="00CA3953"/>
    <w:rsid w:val="00CA3FBA"/>
    <w:rsid w:val="00CA4288"/>
    <w:rsid w:val="00CA49EB"/>
    <w:rsid w:val="00CA4C5D"/>
    <w:rsid w:val="00CA4D70"/>
    <w:rsid w:val="00CA4FF2"/>
    <w:rsid w:val="00CA611D"/>
    <w:rsid w:val="00CA6416"/>
    <w:rsid w:val="00CA67B5"/>
    <w:rsid w:val="00CA682A"/>
    <w:rsid w:val="00CA698A"/>
    <w:rsid w:val="00CA6B3B"/>
    <w:rsid w:val="00CA6B84"/>
    <w:rsid w:val="00CA707B"/>
    <w:rsid w:val="00CA7248"/>
    <w:rsid w:val="00CB0154"/>
    <w:rsid w:val="00CB09F7"/>
    <w:rsid w:val="00CB1BF3"/>
    <w:rsid w:val="00CB1E24"/>
    <w:rsid w:val="00CB2C5E"/>
    <w:rsid w:val="00CB43A3"/>
    <w:rsid w:val="00CB4532"/>
    <w:rsid w:val="00CB453B"/>
    <w:rsid w:val="00CB4D78"/>
    <w:rsid w:val="00CB5118"/>
    <w:rsid w:val="00CB5886"/>
    <w:rsid w:val="00CB5B52"/>
    <w:rsid w:val="00CB6302"/>
    <w:rsid w:val="00CB68F1"/>
    <w:rsid w:val="00CB6B50"/>
    <w:rsid w:val="00CB6B99"/>
    <w:rsid w:val="00CB70CB"/>
    <w:rsid w:val="00CB713A"/>
    <w:rsid w:val="00CB7258"/>
    <w:rsid w:val="00CB799D"/>
    <w:rsid w:val="00CB7E56"/>
    <w:rsid w:val="00CB7E9B"/>
    <w:rsid w:val="00CB7EF8"/>
    <w:rsid w:val="00CB7FFB"/>
    <w:rsid w:val="00CC00D4"/>
    <w:rsid w:val="00CC0613"/>
    <w:rsid w:val="00CC145E"/>
    <w:rsid w:val="00CC1531"/>
    <w:rsid w:val="00CC186B"/>
    <w:rsid w:val="00CC25AC"/>
    <w:rsid w:val="00CC295E"/>
    <w:rsid w:val="00CC2A24"/>
    <w:rsid w:val="00CC2BE6"/>
    <w:rsid w:val="00CC2CAE"/>
    <w:rsid w:val="00CC2CEE"/>
    <w:rsid w:val="00CC3793"/>
    <w:rsid w:val="00CC3DBB"/>
    <w:rsid w:val="00CC3E62"/>
    <w:rsid w:val="00CC4246"/>
    <w:rsid w:val="00CC45C8"/>
    <w:rsid w:val="00CC4BB0"/>
    <w:rsid w:val="00CC511A"/>
    <w:rsid w:val="00CC5D3B"/>
    <w:rsid w:val="00CC5E32"/>
    <w:rsid w:val="00CC60C5"/>
    <w:rsid w:val="00CC63AB"/>
    <w:rsid w:val="00CC64AB"/>
    <w:rsid w:val="00CC6A3C"/>
    <w:rsid w:val="00CC6B6F"/>
    <w:rsid w:val="00CC6DC7"/>
    <w:rsid w:val="00CC6E2F"/>
    <w:rsid w:val="00CC70AE"/>
    <w:rsid w:val="00CC72AB"/>
    <w:rsid w:val="00CC72D6"/>
    <w:rsid w:val="00CC76BA"/>
    <w:rsid w:val="00CD039F"/>
    <w:rsid w:val="00CD07BE"/>
    <w:rsid w:val="00CD0E1F"/>
    <w:rsid w:val="00CD1EE7"/>
    <w:rsid w:val="00CD276D"/>
    <w:rsid w:val="00CD2F28"/>
    <w:rsid w:val="00CD327E"/>
    <w:rsid w:val="00CD36A9"/>
    <w:rsid w:val="00CD36D6"/>
    <w:rsid w:val="00CD3BD4"/>
    <w:rsid w:val="00CD3E23"/>
    <w:rsid w:val="00CD44F9"/>
    <w:rsid w:val="00CD4820"/>
    <w:rsid w:val="00CD50CB"/>
    <w:rsid w:val="00CD5217"/>
    <w:rsid w:val="00CD5388"/>
    <w:rsid w:val="00CD558B"/>
    <w:rsid w:val="00CD5726"/>
    <w:rsid w:val="00CD60C6"/>
    <w:rsid w:val="00CD6855"/>
    <w:rsid w:val="00CD698D"/>
    <w:rsid w:val="00CD7713"/>
    <w:rsid w:val="00CD7814"/>
    <w:rsid w:val="00CE0350"/>
    <w:rsid w:val="00CE06CE"/>
    <w:rsid w:val="00CE1285"/>
    <w:rsid w:val="00CE1419"/>
    <w:rsid w:val="00CE15B7"/>
    <w:rsid w:val="00CE1669"/>
    <w:rsid w:val="00CE1B1D"/>
    <w:rsid w:val="00CE1EE1"/>
    <w:rsid w:val="00CE1FE0"/>
    <w:rsid w:val="00CE2BB0"/>
    <w:rsid w:val="00CE325F"/>
    <w:rsid w:val="00CE3BC1"/>
    <w:rsid w:val="00CE4183"/>
    <w:rsid w:val="00CE42F3"/>
    <w:rsid w:val="00CE4325"/>
    <w:rsid w:val="00CE54B9"/>
    <w:rsid w:val="00CE59D1"/>
    <w:rsid w:val="00CE5B64"/>
    <w:rsid w:val="00CE5E48"/>
    <w:rsid w:val="00CE6117"/>
    <w:rsid w:val="00CE6A29"/>
    <w:rsid w:val="00CE6E0D"/>
    <w:rsid w:val="00CE789B"/>
    <w:rsid w:val="00CE78E5"/>
    <w:rsid w:val="00CE7B44"/>
    <w:rsid w:val="00CF02C3"/>
    <w:rsid w:val="00CF0895"/>
    <w:rsid w:val="00CF1022"/>
    <w:rsid w:val="00CF1323"/>
    <w:rsid w:val="00CF282F"/>
    <w:rsid w:val="00CF28F5"/>
    <w:rsid w:val="00CF2DCB"/>
    <w:rsid w:val="00CF2EDA"/>
    <w:rsid w:val="00CF3310"/>
    <w:rsid w:val="00CF3621"/>
    <w:rsid w:val="00CF3774"/>
    <w:rsid w:val="00CF39FE"/>
    <w:rsid w:val="00CF3C8F"/>
    <w:rsid w:val="00CF3D37"/>
    <w:rsid w:val="00CF3D45"/>
    <w:rsid w:val="00CF3F4C"/>
    <w:rsid w:val="00CF46BA"/>
    <w:rsid w:val="00CF48E4"/>
    <w:rsid w:val="00CF4A42"/>
    <w:rsid w:val="00CF4D71"/>
    <w:rsid w:val="00CF4FFA"/>
    <w:rsid w:val="00CF5425"/>
    <w:rsid w:val="00CF55C8"/>
    <w:rsid w:val="00CF59D3"/>
    <w:rsid w:val="00CF5D2B"/>
    <w:rsid w:val="00CF7A74"/>
    <w:rsid w:val="00D0061C"/>
    <w:rsid w:val="00D0078B"/>
    <w:rsid w:val="00D0087C"/>
    <w:rsid w:val="00D00946"/>
    <w:rsid w:val="00D00AEA"/>
    <w:rsid w:val="00D00B06"/>
    <w:rsid w:val="00D00DB1"/>
    <w:rsid w:val="00D01157"/>
    <w:rsid w:val="00D0117D"/>
    <w:rsid w:val="00D01417"/>
    <w:rsid w:val="00D014DD"/>
    <w:rsid w:val="00D017A4"/>
    <w:rsid w:val="00D01C56"/>
    <w:rsid w:val="00D02900"/>
    <w:rsid w:val="00D02D05"/>
    <w:rsid w:val="00D02DA8"/>
    <w:rsid w:val="00D02F6A"/>
    <w:rsid w:val="00D03B46"/>
    <w:rsid w:val="00D03B85"/>
    <w:rsid w:val="00D04566"/>
    <w:rsid w:val="00D04892"/>
    <w:rsid w:val="00D04C27"/>
    <w:rsid w:val="00D04FD4"/>
    <w:rsid w:val="00D05079"/>
    <w:rsid w:val="00D050E3"/>
    <w:rsid w:val="00D058AE"/>
    <w:rsid w:val="00D05A38"/>
    <w:rsid w:val="00D05FA2"/>
    <w:rsid w:val="00D06118"/>
    <w:rsid w:val="00D0666D"/>
    <w:rsid w:val="00D06BE3"/>
    <w:rsid w:val="00D06F3B"/>
    <w:rsid w:val="00D0794E"/>
    <w:rsid w:val="00D07C61"/>
    <w:rsid w:val="00D10363"/>
    <w:rsid w:val="00D1050F"/>
    <w:rsid w:val="00D11B2B"/>
    <w:rsid w:val="00D121C0"/>
    <w:rsid w:val="00D12304"/>
    <w:rsid w:val="00D1243C"/>
    <w:rsid w:val="00D12B59"/>
    <w:rsid w:val="00D13F6B"/>
    <w:rsid w:val="00D1453E"/>
    <w:rsid w:val="00D14554"/>
    <w:rsid w:val="00D14740"/>
    <w:rsid w:val="00D14BB1"/>
    <w:rsid w:val="00D14BDF"/>
    <w:rsid w:val="00D14E17"/>
    <w:rsid w:val="00D14E51"/>
    <w:rsid w:val="00D14F9B"/>
    <w:rsid w:val="00D15323"/>
    <w:rsid w:val="00D1550E"/>
    <w:rsid w:val="00D16146"/>
    <w:rsid w:val="00D16D9F"/>
    <w:rsid w:val="00D178FB"/>
    <w:rsid w:val="00D17F1C"/>
    <w:rsid w:val="00D20202"/>
    <w:rsid w:val="00D20466"/>
    <w:rsid w:val="00D207EB"/>
    <w:rsid w:val="00D2081D"/>
    <w:rsid w:val="00D20A80"/>
    <w:rsid w:val="00D20BB1"/>
    <w:rsid w:val="00D21100"/>
    <w:rsid w:val="00D21464"/>
    <w:rsid w:val="00D21518"/>
    <w:rsid w:val="00D21D68"/>
    <w:rsid w:val="00D22353"/>
    <w:rsid w:val="00D2269C"/>
    <w:rsid w:val="00D227C2"/>
    <w:rsid w:val="00D22BDA"/>
    <w:rsid w:val="00D23064"/>
    <w:rsid w:val="00D2396C"/>
    <w:rsid w:val="00D245F0"/>
    <w:rsid w:val="00D248F6"/>
    <w:rsid w:val="00D24B7F"/>
    <w:rsid w:val="00D260A4"/>
    <w:rsid w:val="00D26726"/>
    <w:rsid w:val="00D26CA8"/>
    <w:rsid w:val="00D26EA3"/>
    <w:rsid w:val="00D26F27"/>
    <w:rsid w:val="00D271F5"/>
    <w:rsid w:val="00D27711"/>
    <w:rsid w:val="00D3138B"/>
    <w:rsid w:val="00D31B6F"/>
    <w:rsid w:val="00D31EE9"/>
    <w:rsid w:val="00D32570"/>
    <w:rsid w:val="00D325AA"/>
    <w:rsid w:val="00D3291C"/>
    <w:rsid w:val="00D32C2D"/>
    <w:rsid w:val="00D32F22"/>
    <w:rsid w:val="00D33001"/>
    <w:rsid w:val="00D33407"/>
    <w:rsid w:val="00D33476"/>
    <w:rsid w:val="00D337E6"/>
    <w:rsid w:val="00D33B0A"/>
    <w:rsid w:val="00D33DED"/>
    <w:rsid w:val="00D34719"/>
    <w:rsid w:val="00D352ED"/>
    <w:rsid w:val="00D35B19"/>
    <w:rsid w:val="00D35B98"/>
    <w:rsid w:val="00D36349"/>
    <w:rsid w:val="00D363D3"/>
    <w:rsid w:val="00D36542"/>
    <w:rsid w:val="00D366A1"/>
    <w:rsid w:val="00D36769"/>
    <w:rsid w:val="00D36860"/>
    <w:rsid w:val="00D372F0"/>
    <w:rsid w:val="00D377C7"/>
    <w:rsid w:val="00D37ECD"/>
    <w:rsid w:val="00D40832"/>
    <w:rsid w:val="00D40A37"/>
    <w:rsid w:val="00D40CB3"/>
    <w:rsid w:val="00D40F57"/>
    <w:rsid w:val="00D426AC"/>
    <w:rsid w:val="00D42701"/>
    <w:rsid w:val="00D4291B"/>
    <w:rsid w:val="00D42C16"/>
    <w:rsid w:val="00D42D89"/>
    <w:rsid w:val="00D43BC7"/>
    <w:rsid w:val="00D44260"/>
    <w:rsid w:val="00D4456D"/>
    <w:rsid w:val="00D44911"/>
    <w:rsid w:val="00D44DB4"/>
    <w:rsid w:val="00D44F41"/>
    <w:rsid w:val="00D45732"/>
    <w:rsid w:val="00D45813"/>
    <w:rsid w:val="00D45D20"/>
    <w:rsid w:val="00D46410"/>
    <w:rsid w:val="00D467FC"/>
    <w:rsid w:val="00D46960"/>
    <w:rsid w:val="00D46D23"/>
    <w:rsid w:val="00D46DDD"/>
    <w:rsid w:val="00D471F3"/>
    <w:rsid w:val="00D47266"/>
    <w:rsid w:val="00D47A94"/>
    <w:rsid w:val="00D47FF6"/>
    <w:rsid w:val="00D50032"/>
    <w:rsid w:val="00D50141"/>
    <w:rsid w:val="00D502BF"/>
    <w:rsid w:val="00D50A1C"/>
    <w:rsid w:val="00D511F7"/>
    <w:rsid w:val="00D519AC"/>
    <w:rsid w:val="00D52245"/>
    <w:rsid w:val="00D52779"/>
    <w:rsid w:val="00D53A8D"/>
    <w:rsid w:val="00D53BA0"/>
    <w:rsid w:val="00D53DD0"/>
    <w:rsid w:val="00D53DD1"/>
    <w:rsid w:val="00D548E6"/>
    <w:rsid w:val="00D54B66"/>
    <w:rsid w:val="00D554FB"/>
    <w:rsid w:val="00D558FD"/>
    <w:rsid w:val="00D560B3"/>
    <w:rsid w:val="00D5696F"/>
    <w:rsid w:val="00D56BD7"/>
    <w:rsid w:val="00D57027"/>
    <w:rsid w:val="00D571E1"/>
    <w:rsid w:val="00D578FD"/>
    <w:rsid w:val="00D579D2"/>
    <w:rsid w:val="00D601CE"/>
    <w:rsid w:val="00D603C4"/>
    <w:rsid w:val="00D60758"/>
    <w:rsid w:val="00D60C01"/>
    <w:rsid w:val="00D60CFD"/>
    <w:rsid w:val="00D60F54"/>
    <w:rsid w:val="00D60F6A"/>
    <w:rsid w:val="00D61001"/>
    <w:rsid w:val="00D613CC"/>
    <w:rsid w:val="00D61508"/>
    <w:rsid w:val="00D6219B"/>
    <w:rsid w:val="00D62747"/>
    <w:rsid w:val="00D63D50"/>
    <w:rsid w:val="00D64319"/>
    <w:rsid w:val="00D6513B"/>
    <w:rsid w:val="00D65158"/>
    <w:rsid w:val="00D654AA"/>
    <w:rsid w:val="00D654D0"/>
    <w:rsid w:val="00D65579"/>
    <w:rsid w:val="00D65D7B"/>
    <w:rsid w:val="00D65F60"/>
    <w:rsid w:val="00D66081"/>
    <w:rsid w:val="00D660B8"/>
    <w:rsid w:val="00D66879"/>
    <w:rsid w:val="00D66B92"/>
    <w:rsid w:val="00D67149"/>
    <w:rsid w:val="00D6725F"/>
    <w:rsid w:val="00D67BC3"/>
    <w:rsid w:val="00D70245"/>
    <w:rsid w:val="00D70E43"/>
    <w:rsid w:val="00D715CA"/>
    <w:rsid w:val="00D7291C"/>
    <w:rsid w:val="00D72E61"/>
    <w:rsid w:val="00D730E3"/>
    <w:rsid w:val="00D733AD"/>
    <w:rsid w:val="00D741E3"/>
    <w:rsid w:val="00D742A0"/>
    <w:rsid w:val="00D74996"/>
    <w:rsid w:val="00D74B60"/>
    <w:rsid w:val="00D7517F"/>
    <w:rsid w:val="00D75337"/>
    <w:rsid w:val="00D75479"/>
    <w:rsid w:val="00D762A8"/>
    <w:rsid w:val="00D762C0"/>
    <w:rsid w:val="00D765ED"/>
    <w:rsid w:val="00D76BA1"/>
    <w:rsid w:val="00D76E9F"/>
    <w:rsid w:val="00D773BF"/>
    <w:rsid w:val="00D77A6C"/>
    <w:rsid w:val="00D77AD5"/>
    <w:rsid w:val="00D77BE9"/>
    <w:rsid w:val="00D801E7"/>
    <w:rsid w:val="00D808AF"/>
    <w:rsid w:val="00D80C4C"/>
    <w:rsid w:val="00D80D3E"/>
    <w:rsid w:val="00D8188D"/>
    <w:rsid w:val="00D81F50"/>
    <w:rsid w:val="00D8213E"/>
    <w:rsid w:val="00D8227B"/>
    <w:rsid w:val="00D82751"/>
    <w:rsid w:val="00D82B29"/>
    <w:rsid w:val="00D82BEA"/>
    <w:rsid w:val="00D82C0F"/>
    <w:rsid w:val="00D83073"/>
    <w:rsid w:val="00D832E4"/>
    <w:rsid w:val="00D84015"/>
    <w:rsid w:val="00D84F62"/>
    <w:rsid w:val="00D85072"/>
    <w:rsid w:val="00D8516A"/>
    <w:rsid w:val="00D8537D"/>
    <w:rsid w:val="00D85498"/>
    <w:rsid w:val="00D85C1C"/>
    <w:rsid w:val="00D85E3B"/>
    <w:rsid w:val="00D86883"/>
    <w:rsid w:val="00D86B96"/>
    <w:rsid w:val="00D86EC5"/>
    <w:rsid w:val="00D9025D"/>
    <w:rsid w:val="00D9063D"/>
    <w:rsid w:val="00D90863"/>
    <w:rsid w:val="00D90955"/>
    <w:rsid w:val="00D90956"/>
    <w:rsid w:val="00D90B46"/>
    <w:rsid w:val="00D90DB2"/>
    <w:rsid w:val="00D91035"/>
    <w:rsid w:val="00D9193E"/>
    <w:rsid w:val="00D919EE"/>
    <w:rsid w:val="00D9204E"/>
    <w:rsid w:val="00D9218C"/>
    <w:rsid w:val="00D9241A"/>
    <w:rsid w:val="00D92A6F"/>
    <w:rsid w:val="00D92F52"/>
    <w:rsid w:val="00D93D88"/>
    <w:rsid w:val="00D93DC6"/>
    <w:rsid w:val="00D9436A"/>
    <w:rsid w:val="00D9442E"/>
    <w:rsid w:val="00D95677"/>
    <w:rsid w:val="00D95960"/>
    <w:rsid w:val="00D95B9B"/>
    <w:rsid w:val="00D962A9"/>
    <w:rsid w:val="00D96FD2"/>
    <w:rsid w:val="00D97508"/>
    <w:rsid w:val="00D97800"/>
    <w:rsid w:val="00D97F1A"/>
    <w:rsid w:val="00DA0C79"/>
    <w:rsid w:val="00DA0D4C"/>
    <w:rsid w:val="00DA0D99"/>
    <w:rsid w:val="00DA11C9"/>
    <w:rsid w:val="00DA1C45"/>
    <w:rsid w:val="00DA1D79"/>
    <w:rsid w:val="00DA26CC"/>
    <w:rsid w:val="00DA2A2C"/>
    <w:rsid w:val="00DA2B71"/>
    <w:rsid w:val="00DA3209"/>
    <w:rsid w:val="00DA3AEF"/>
    <w:rsid w:val="00DA458B"/>
    <w:rsid w:val="00DA4BBD"/>
    <w:rsid w:val="00DA4CB7"/>
    <w:rsid w:val="00DA4CD1"/>
    <w:rsid w:val="00DA4D9C"/>
    <w:rsid w:val="00DA5776"/>
    <w:rsid w:val="00DA5D19"/>
    <w:rsid w:val="00DA66E2"/>
    <w:rsid w:val="00DA66E4"/>
    <w:rsid w:val="00DA6A84"/>
    <w:rsid w:val="00DA6D8D"/>
    <w:rsid w:val="00DA6F37"/>
    <w:rsid w:val="00DA706A"/>
    <w:rsid w:val="00DA71E9"/>
    <w:rsid w:val="00DA7B36"/>
    <w:rsid w:val="00DB0042"/>
    <w:rsid w:val="00DB0214"/>
    <w:rsid w:val="00DB0E34"/>
    <w:rsid w:val="00DB0ECE"/>
    <w:rsid w:val="00DB14E9"/>
    <w:rsid w:val="00DB19B2"/>
    <w:rsid w:val="00DB1A1F"/>
    <w:rsid w:val="00DB1DB7"/>
    <w:rsid w:val="00DB250A"/>
    <w:rsid w:val="00DB29EE"/>
    <w:rsid w:val="00DB2C57"/>
    <w:rsid w:val="00DB313D"/>
    <w:rsid w:val="00DB3234"/>
    <w:rsid w:val="00DB3AC9"/>
    <w:rsid w:val="00DB4662"/>
    <w:rsid w:val="00DB4F2D"/>
    <w:rsid w:val="00DB5F1E"/>
    <w:rsid w:val="00DB6077"/>
    <w:rsid w:val="00DB62A6"/>
    <w:rsid w:val="00DB6AEB"/>
    <w:rsid w:val="00DC028B"/>
    <w:rsid w:val="00DC03BA"/>
    <w:rsid w:val="00DC066E"/>
    <w:rsid w:val="00DC0C7A"/>
    <w:rsid w:val="00DC0CF9"/>
    <w:rsid w:val="00DC0F3B"/>
    <w:rsid w:val="00DC11E2"/>
    <w:rsid w:val="00DC123F"/>
    <w:rsid w:val="00DC14CD"/>
    <w:rsid w:val="00DC171A"/>
    <w:rsid w:val="00DC1774"/>
    <w:rsid w:val="00DC1782"/>
    <w:rsid w:val="00DC17B8"/>
    <w:rsid w:val="00DC2160"/>
    <w:rsid w:val="00DC247C"/>
    <w:rsid w:val="00DC24B6"/>
    <w:rsid w:val="00DC289C"/>
    <w:rsid w:val="00DC3754"/>
    <w:rsid w:val="00DC3B01"/>
    <w:rsid w:val="00DC4C27"/>
    <w:rsid w:val="00DC4D84"/>
    <w:rsid w:val="00DC50D0"/>
    <w:rsid w:val="00DC526D"/>
    <w:rsid w:val="00DC634B"/>
    <w:rsid w:val="00DC6376"/>
    <w:rsid w:val="00DC63BE"/>
    <w:rsid w:val="00DC7452"/>
    <w:rsid w:val="00DC7D79"/>
    <w:rsid w:val="00DC7E8F"/>
    <w:rsid w:val="00DD00BD"/>
    <w:rsid w:val="00DD03D6"/>
    <w:rsid w:val="00DD08B2"/>
    <w:rsid w:val="00DD08E5"/>
    <w:rsid w:val="00DD0D47"/>
    <w:rsid w:val="00DD0DFC"/>
    <w:rsid w:val="00DD0EFC"/>
    <w:rsid w:val="00DD1337"/>
    <w:rsid w:val="00DD1780"/>
    <w:rsid w:val="00DD1956"/>
    <w:rsid w:val="00DD1D89"/>
    <w:rsid w:val="00DD1E3D"/>
    <w:rsid w:val="00DD2572"/>
    <w:rsid w:val="00DD26FD"/>
    <w:rsid w:val="00DD29AE"/>
    <w:rsid w:val="00DD2CEE"/>
    <w:rsid w:val="00DD2F4D"/>
    <w:rsid w:val="00DD351B"/>
    <w:rsid w:val="00DD366C"/>
    <w:rsid w:val="00DD3C56"/>
    <w:rsid w:val="00DD4275"/>
    <w:rsid w:val="00DD4311"/>
    <w:rsid w:val="00DD4FFB"/>
    <w:rsid w:val="00DD5664"/>
    <w:rsid w:val="00DD595D"/>
    <w:rsid w:val="00DD597F"/>
    <w:rsid w:val="00DD5B67"/>
    <w:rsid w:val="00DD5F55"/>
    <w:rsid w:val="00DD610B"/>
    <w:rsid w:val="00DD6873"/>
    <w:rsid w:val="00DD6E62"/>
    <w:rsid w:val="00DD7826"/>
    <w:rsid w:val="00DD79DE"/>
    <w:rsid w:val="00DD7A0D"/>
    <w:rsid w:val="00DD7ADD"/>
    <w:rsid w:val="00DE031A"/>
    <w:rsid w:val="00DE05CE"/>
    <w:rsid w:val="00DE08DA"/>
    <w:rsid w:val="00DE0B7F"/>
    <w:rsid w:val="00DE0E3D"/>
    <w:rsid w:val="00DE1092"/>
    <w:rsid w:val="00DE1A04"/>
    <w:rsid w:val="00DE1D04"/>
    <w:rsid w:val="00DE1F4F"/>
    <w:rsid w:val="00DE2D3A"/>
    <w:rsid w:val="00DE3412"/>
    <w:rsid w:val="00DE3DC1"/>
    <w:rsid w:val="00DE3F0A"/>
    <w:rsid w:val="00DE45C0"/>
    <w:rsid w:val="00DE4D13"/>
    <w:rsid w:val="00DE4D99"/>
    <w:rsid w:val="00DE4E5D"/>
    <w:rsid w:val="00DE5590"/>
    <w:rsid w:val="00DE605F"/>
    <w:rsid w:val="00DE688B"/>
    <w:rsid w:val="00DE6992"/>
    <w:rsid w:val="00DE69E9"/>
    <w:rsid w:val="00DE6DE0"/>
    <w:rsid w:val="00DE77AB"/>
    <w:rsid w:val="00DF0086"/>
    <w:rsid w:val="00DF05E9"/>
    <w:rsid w:val="00DF18A1"/>
    <w:rsid w:val="00DF1F18"/>
    <w:rsid w:val="00DF204C"/>
    <w:rsid w:val="00DF2C23"/>
    <w:rsid w:val="00DF35AC"/>
    <w:rsid w:val="00DF3D1A"/>
    <w:rsid w:val="00DF3DA0"/>
    <w:rsid w:val="00DF4B6B"/>
    <w:rsid w:val="00DF553F"/>
    <w:rsid w:val="00DF570A"/>
    <w:rsid w:val="00DF5969"/>
    <w:rsid w:val="00DF5A11"/>
    <w:rsid w:val="00DF5B09"/>
    <w:rsid w:val="00DF61BA"/>
    <w:rsid w:val="00DF634D"/>
    <w:rsid w:val="00DF6369"/>
    <w:rsid w:val="00DF66F2"/>
    <w:rsid w:val="00DF6962"/>
    <w:rsid w:val="00E00237"/>
    <w:rsid w:val="00E003F1"/>
    <w:rsid w:val="00E009EB"/>
    <w:rsid w:val="00E00D25"/>
    <w:rsid w:val="00E0110E"/>
    <w:rsid w:val="00E013F0"/>
    <w:rsid w:val="00E0160E"/>
    <w:rsid w:val="00E029FA"/>
    <w:rsid w:val="00E02AE1"/>
    <w:rsid w:val="00E03B54"/>
    <w:rsid w:val="00E03B6F"/>
    <w:rsid w:val="00E03C82"/>
    <w:rsid w:val="00E049E8"/>
    <w:rsid w:val="00E04E88"/>
    <w:rsid w:val="00E04EBC"/>
    <w:rsid w:val="00E04F53"/>
    <w:rsid w:val="00E052AF"/>
    <w:rsid w:val="00E0565A"/>
    <w:rsid w:val="00E05681"/>
    <w:rsid w:val="00E05D3C"/>
    <w:rsid w:val="00E05F1F"/>
    <w:rsid w:val="00E05FDB"/>
    <w:rsid w:val="00E0617F"/>
    <w:rsid w:val="00E06BFA"/>
    <w:rsid w:val="00E06E5C"/>
    <w:rsid w:val="00E072D7"/>
    <w:rsid w:val="00E11005"/>
    <w:rsid w:val="00E1212A"/>
    <w:rsid w:val="00E12241"/>
    <w:rsid w:val="00E12C4A"/>
    <w:rsid w:val="00E12D8E"/>
    <w:rsid w:val="00E1330E"/>
    <w:rsid w:val="00E13310"/>
    <w:rsid w:val="00E1383E"/>
    <w:rsid w:val="00E1385B"/>
    <w:rsid w:val="00E13919"/>
    <w:rsid w:val="00E13A25"/>
    <w:rsid w:val="00E13B36"/>
    <w:rsid w:val="00E1440B"/>
    <w:rsid w:val="00E14499"/>
    <w:rsid w:val="00E144EC"/>
    <w:rsid w:val="00E14A68"/>
    <w:rsid w:val="00E14B6C"/>
    <w:rsid w:val="00E15064"/>
    <w:rsid w:val="00E15AB1"/>
    <w:rsid w:val="00E163A5"/>
    <w:rsid w:val="00E16E3D"/>
    <w:rsid w:val="00E17987"/>
    <w:rsid w:val="00E202A0"/>
    <w:rsid w:val="00E20542"/>
    <w:rsid w:val="00E20DB8"/>
    <w:rsid w:val="00E214F6"/>
    <w:rsid w:val="00E21A3D"/>
    <w:rsid w:val="00E21B31"/>
    <w:rsid w:val="00E245CC"/>
    <w:rsid w:val="00E246CE"/>
    <w:rsid w:val="00E24A12"/>
    <w:rsid w:val="00E259AE"/>
    <w:rsid w:val="00E25DD6"/>
    <w:rsid w:val="00E26130"/>
    <w:rsid w:val="00E26832"/>
    <w:rsid w:val="00E27AAD"/>
    <w:rsid w:val="00E27BAA"/>
    <w:rsid w:val="00E27EB5"/>
    <w:rsid w:val="00E303A0"/>
    <w:rsid w:val="00E30B6E"/>
    <w:rsid w:val="00E30FF7"/>
    <w:rsid w:val="00E31065"/>
    <w:rsid w:val="00E316BB"/>
    <w:rsid w:val="00E31EF6"/>
    <w:rsid w:val="00E32097"/>
    <w:rsid w:val="00E32F11"/>
    <w:rsid w:val="00E334FD"/>
    <w:rsid w:val="00E33C9B"/>
    <w:rsid w:val="00E3416E"/>
    <w:rsid w:val="00E34237"/>
    <w:rsid w:val="00E34D0F"/>
    <w:rsid w:val="00E34D2C"/>
    <w:rsid w:val="00E359D2"/>
    <w:rsid w:val="00E35BA7"/>
    <w:rsid w:val="00E35BF5"/>
    <w:rsid w:val="00E35E63"/>
    <w:rsid w:val="00E35EBE"/>
    <w:rsid w:val="00E36069"/>
    <w:rsid w:val="00E362AA"/>
    <w:rsid w:val="00E369B7"/>
    <w:rsid w:val="00E36A48"/>
    <w:rsid w:val="00E36A9C"/>
    <w:rsid w:val="00E36B77"/>
    <w:rsid w:val="00E36C7B"/>
    <w:rsid w:val="00E36F4B"/>
    <w:rsid w:val="00E36FCB"/>
    <w:rsid w:val="00E371F7"/>
    <w:rsid w:val="00E37B27"/>
    <w:rsid w:val="00E37E09"/>
    <w:rsid w:val="00E37F53"/>
    <w:rsid w:val="00E40188"/>
    <w:rsid w:val="00E40622"/>
    <w:rsid w:val="00E40E8F"/>
    <w:rsid w:val="00E4138A"/>
    <w:rsid w:val="00E41B87"/>
    <w:rsid w:val="00E42814"/>
    <w:rsid w:val="00E4337D"/>
    <w:rsid w:val="00E43ADC"/>
    <w:rsid w:val="00E44284"/>
    <w:rsid w:val="00E44834"/>
    <w:rsid w:val="00E44D44"/>
    <w:rsid w:val="00E458CB"/>
    <w:rsid w:val="00E45B4E"/>
    <w:rsid w:val="00E46221"/>
    <w:rsid w:val="00E46C0E"/>
    <w:rsid w:val="00E46D11"/>
    <w:rsid w:val="00E46FA2"/>
    <w:rsid w:val="00E471C7"/>
    <w:rsid w:val="00E4756D"/>
    <w:rsid w:val="00E47874"/>
    <w:rsid w:val="00E50B31"/>
    <w:rsid w:val="00E5179B"/>
    <w:rsid w:val="00E51EB4"/>
    <w:rsid w:val="00E52174"/>
    <w:rsid w:val="00E524BC"/>
    <w:rsid w:val="00E52836"/>
    <w:rsid w:val="00E52E0E"/>
    <w:rsid w:val="00E53124"/>
    <w:rsid w:val="00E53397"/>
    <w:rsid w:val="00E535DA"/>
    <w:rsid w:val="00E53C8C"/>
    <w:rsid w:val="00E53E13"/>
    <w:rsid w:val="00E5402F"/>
    <w:rsid w:val="00E54AF9"/>
    <w:rsid w:val="00E54BDD"/>
    <w:rsid w:val="00E54DF3"/>
    <w:rsid w:val="00E55039"/>
    <w:rsid w:val="00E55159"/>
    <w:rsid w:val="00E5522F"/>
    <w:rsid w:val="00E5546B"/>
    <w:rsid w:val="00E55704"/>
    <w:rsid w:val="00E559EE"/>
    <w:rsid w:val="00E55FC0"/>
    <w:rsid w:val="00E56010"/>
    <w:rsid w:val="00E56238"/>
    <w:rsid w:val="00E56750"/>
    <w:rsid w:val="00E5697A"/>
    <w:rsid w:val="00E569CF"/>
    <w:rsid w:val="00E56A72"/>
    <w:rsid w:val="00E56C21"/>
    <w:rsid w:val="00E56FC6"/>
    <w:rsid w:val="00E570C5"/>
    <w:rsid w:val="00E572C9"/>
    <w:rsid w:val="00E57753"/>
    <w:rsid w:val="00E57BF8"/>
    <w:rsid w:val="00E6000C"/>
    <w:rsid w:val="00E60562"/>
    <w:rsid w:val="00E60751"/>
    <w:rsid w:val="00E60C39"/>
    <w:rsid w:val="00E6185F"/>
    <w:rsid w:val="00E61DAA"/>
    <w:rsid w:val="00E6231B"/>
    <w:rsid w:val="00E629B0"/>
    <w:rsid w:val="00E62DB8"/>
    <w:rsid w:val="00E62FA1"/>
    <w:rsid w:val="00E63001"/>
    <w:rsid w:val="00E63433"/>
    <w:rsid w:val="00E6382A"/>
    <w:rsid w:val="00E63F0E"/>
    <w:rsid w:val="00E648DA"/>
    <w:rsid w:val="00E64CDB"/>
    <w:rsid w:val="00E65095"/>
    <w:rsid w:val="00E652DB"/>
    <w:rsid w:val="00E65309"/>
    <w:rsid w:val="00E655E6"/>
    <w:rsid w:val="00E6596E"/>
    <w:rsid w:val="00E659C4"/>
    <w:rsid w:val="00E66294"/>
    <w:rsid w:val="00E663EA"/>
    <w:rsid w:val="00E666A9"/>
    <w:rsid w:val="00E6670C"/>
    <w:rsid w:val="00E66BF8"/>
    <w:rsid w:val="00E66C23"/>
    <w:rsid w:val="00E66D87"/>
    <w:rsid w:val="00E66EAA"/>
    <w:rsid w:val="00E67CA1"/>
    <w:rsid w:val="00E70049"/>
    <w:rsid w:val="00E7012C"/>
    <w:rsid w:val="00E70B2D"/>
    <w:rsid w:val="00E70B74"/>
    <w:rsid w:val="00E70CE4"/>
    <w:rsid w:val="00E715A5"/>
    <w:rsid w:val="00E7265B"/>
    <w:rsid w:val="00E726BA"/>
    <w:rsid w:val="00E72B0C"/>
    <w:rsid w:val="00E73378"/>
    <w:rsid w:val="00E737AF"/>
    <w:rsid w:val="00E73968"/>
    <w:rsid w:val="00E7427E"/>
    <w:rsid w:val="00E74A86"/>
    <w:rsid w:val="00E7502F"/>
    <w:rsid w:val="00E757EF"/>
    <w:rsid w:val="00E75BDB"/>
    <w:rsid w:val="00E75D4F"/>
    <w:rsid w:val="00E75DD7"/>
    <w:rsid w:val="00E7620A"/>
    <w:rsid w:val="00E76505"/>
    <w:rsid w:val="00E76C97"/>
    <w:rsid w:val="00E76CF2"/>
    <w:rsid w:val="00E76CFF"/>
    <w:rsid w:val="00E76D27"/>
    <w:rsid w:val="00E76F86"/>
    <w:rsid w:val="00E771A2"/>
    <w:rsid w:val="00E7739B"/>
    <w:rsid w:val="00E803CB"/>
    <w:rsid w:val="00E805F4"/>
    <w:rsid w:val="00E8081A"/>
    <w:rsid w:val="00E80AEE"/>
    <w:rsid w:val="00E80CBC"/>
    <w:rsid w:val="00E810BC"/>
    <w:rsid w:val="00E810D8"/>
    <w:rsid w:val="00E81C1F"/>
    <w:rsid w:val="00E81C4E"/>
    <w:rsid w:val="00E82CDB"/>
    <w:rsid w:val="00E82DB1"/>
    <w:rsid w:val="00E8363E"/>
    <w:rsid w:val="00E83CC1"/>
    <w:rsid w:val="00E83F52"/>
    <w:rsid w:val="00E84718"/>
    <w:rsid w:val="00E85287"/>
    <w:rsid w:val="00E85305"/>
    <w:rsid w:val="00E8559E"/>
    <w:rsid w:val="00E85858"/>
    <w:rsid w:val="00E85C52"/>
    <w:rsid w:val="00E85FD0"/>
    <w:rsid w:val="00E85FF9"/>
    <w:rsid w:val="00E873FA"/>
    <w:rsid w:val="00E87B74"/>
    <w:rsid w:val="00E9084A"/>
    <w:rsid w:val="00E90B54"/>
    <w:rsid w:val="00E91889"/>
    <w:rsid w:val="00E918D5"/>
    <w:rsid w:val="00E92275"/>
    <w:rsid w:val="00E924DE"/>
    <w:rsid w:val="00E92967"/>
    <w:rsid w:val="00E9336C"/>
    <w:rsid w:val="00E93427"/>
    <w:rsid w:val="00E94B3A"/>
    <w:rsid w:val="00E94E4A"/>
    <w:rsid w:val="00E94F78"/>
    <w:rsid w:val="00E950E9"/>
    <w:rsid w:val="00E9543D"/>
    <w:rsid w:val="00E96463"/>
    <w:rsid w:val="00E967CD"/>
    <w:rsid w:val="00E96E6F"/>
    <w:rsid w:val="00E97148"/>
    <w:rsid w:val="00E9718F"/>
    <w:rsid w:val="00E97822"/>
    <w:rsid w:val="00E979C2"/>
    <w:rsid w:val="00E97C15"/>
    <w:rsid w:val="00EA0372"/>
    <w:rsid w:val="00EA055A"/>
    <w:rsid w:val="00EA0AD1"/>
    <w:rsid w:val="00EA0DC9"/>
    <w:rsid w:val="00EA1035"/>
    <w:rsid w:val="00EA1493"/>
    <w:rsid w:val="00EA1999"/>
    <w:rsid w:val="00EA1A1A"/>
    <w:rsid w:val="00EA1A65"/>
    <w:rsid w:val="00EA1BB6"/>
    <w:rsid w:val="00EA1DC3"/>
    <w:rsid w:val="00EA2429"/>
    <w:rsid w:val="00EA2590"/>
    <w:rsid w:val="00EA2599"/>
    <w:rsid w:val="00EA2AD7"/>
    <w:rsid w:val="00EA3782"/>
    <w:rsid w:val="00EA3A08"/>
    <w:rsid w:val="00EA3B6E"/>
    <w:rsid w:val="00EA3D03"/>
    <w:rsid w:val="00EA4092"/>
    <w:rsid w:val="00EA42B3"/>
    <w:rsid w:val="00EA4CA2"/>
    <w:rsid w:val="00EA50D3"/>
    <w:rsid w:val="00EA528C"/>
    <w:rsid w:val="00EA52D6"/>
    <w:rsid w:val="00EA5728"/>
    <w:rsid w:val="00EA5EE4"/>
    <w:rsid w:val="00EA6720"/>
    <w:rsid w:val="00EA68F9"/>
    <w:rsid w:val="00EA6ABD"/>
    <w:rsid w:val="00EA6BAD"/>
    <w:rsid w:val="00EA768A"/>
    <w:rsid w:val="00EA7812"/>
    <w:rsid w:val="00EB0212"/>
    <w:rsid w:val="00EB0216"/>
    <w:rsid w:val="00EB02DB"/>
    <w:rsid w:val="00EB04DE"/>
    <w:rsid w:val="00EB107B"/>
    <w:rsid w:val="00EB13A8"/>
    <w:rsid w:val="00EB1FA2"/>
    <w:rsid w:val="00EB24FC"/>
    <w:rsid w:val="00EB2BF5"/>
    <w:rsid w:val="00EB2C60"/>
    <w:rsid w:val="00EB2F7D"/>
    <w:rsid w:val="00EB3A64"/>
    <w:rsid w:val="00EB3A6D"/>
    <w:rsid w:val="00EB4C11"/>
    <w:rsid w:val="00EB4D31"/>
    <w:rsid w:val="00EB56F6"/>
    <w:rsid w:val="00EB5A08"/>
    <w:rsid w:val="00EB5DEC"/>
    <w:rsid w:val="00EB620E"/>
    <w:rsid w:val="00EB6348"/>
    <w:rsid w:val="00EB64C8"/>
    <w:rsid w:val="00EB67A3"/>
    <w:rsid w:val="00EB68F9"/>
    <w:rsid w:val="00EB6DF5"/>
    <w:rsid w:val="00EB7176"/>
    <w:rsid w:val="00EB7835"/>
    <w:rsid w:val="00EB7892"/>
    <w:rsid w:val="00EB7A10"/>
    <w:rsid w:val="00EB7C5B"/>
    <w:rsid w:val="00EB7D67"/>
    <w:rsid w:val="00EC04BF"/>
    <w:rsid w:val="00EC08A7"/>
    <w:rsid w:val="00EC094D"/>
    <w:rsid w:val="00EC0D8C"/>
    <w:rsid w:val="00EC154E"/>
    <w:rsid w:val="00EC1868"/>
    <w:rsid w:val="00EC1FDB"/>
    <w:rsid w:val="00EC21DC"/>
    <w:rsid w:val="00EC24D9"/>
    <w:rsid w:val="00EC3044"/>
    <w:rsid w:val="00EC3435"/>
    <w:rsid w:val="00EC34A7"/>
    <w:rsid w:val="00EC35D0"/>
    <w:rsid w:val="00EC376D"/>
    <w:rsid w:val="00EC423D"/>
    <w:rsid w:val="00EC4C81"/>
    <w:rsid w:val="00EC4E80"/>
    <w:rsid w:val="00EC5334"/>
    <w:rsid w:val="00EC5C7A"/>
    <w:rsid w:val="00EC5D84"/>
    <w:rsid w:val="00EC63DD"/>
    <w:rsid w:val="00EC65C4"/>
    <w:rsid w:val="00EC66BB"/>
    <w:rsid w:val="00EC73A1"/>
    <w:rsid w:val="00EC7CF0"/>
    <w:rsid w:val="00ED0286"/>
    <w:rsid w:val="00ED05AD"/>
    <w:rsid w:val="00ED06C1"/>
    <w:rsid w:val="00ED076A"/>
    <w:rsid w:val="00ED1C15"/>
    <w:rsid w:val="00ED1DDA"/>
    <w:rsid w:val="00ED235A"/>
    <w:rsid w:val="00ED25D5"/>
    <w:rsid w:val="00ED2825"/>
    <w:rsid w:val="00ED2876"/>
    <w:rsid w:val="00ED2F18"/>
    <w:rsid w:val="00ED2F77"/>
    <w:rsid w:val="00ED2F78"/>
    <w:rsid w:val="00ED37D6"/>
    <w:rsid w:val="00ED3C49"/>
    <w:rsid w:val="00ED4262"/>
    <w:rsid w:val="00ED4F4A"/>
    <w:rsid w:val="00ED5908"/>
    <w:rsid w:val="00ED5FA0"/>
    <w:rsid w:val="00ED66AB"/>
    <w:rsid w:val="00ED6D23"/>
    <w:rsid w:val="00ED6DB4"/>
    <w:rsid w:val="00ED72A0"/>
    <w:rsid w:val="00ED79BD"/>
    <w:rsid w:val="00EE07F0"/>
    <w:rsid w:val="00EE08E6"/>
    <w:rsid w:val="00EE0A55"/>
    <w:rsid w:val="00EE0AD5"/>
    <w:rsid w:val="00EE0D73"/>
    <w:rsid w:val="00EE0E63"/>
    <w:rsid w:val="00EE14F2"/>
    <w:rsid w:val="00EE181C"/>
    <w:rsid w:val="00EE1D14"/>
    <w:rsid w:val="00EE1E08"/>
    <w:rsid w:val="00EE2594"/>
    <w:rsid w:val="00EE28C2"/>
    <w:rsid w:val="00EE2FF6"/>
    <w:rsid w:val="00EE3271"/>
    <w:rsid w:val="00EE3890"/>
    <w:rsid w:val="00EE3AF5"/>
    <w:rsid w:val="00EE3D44"/>
    <w:rsid w:val="00EE42D2"/>
    <w:rsid w:val="00EE456A"/>
    <w:rsid w:val="00EE4644"/>
    <w:rsid w:val="00EE5207"/>
    <w:rsid w:val="00EE5254"/>
    <w:rsid w:val="00EE5314"/>
    <w:rsid w:val="00EE5892"/>
    <w:rsid w:val="00EE5E64"/>
    <w:rsid w:val="00EE608D"/>
    <w:rsid w:val="00EE64A3"/>
    <w:rsid w:val="00EE673C"/>
    <w:rsid w:val="00EE6B10"/>
    <w:rsid w:val="00EE7032"/>
    <w:rsid w:val="00EE70E8"/>
    <w:rsid w:val="00EE7330"/>
    <w:rsid w:val="00EE7354"/>
    <w:rsid w:val="00EE7799"/>
    <w:rsid w:val="00EE79D9"/>
    <w:rsid w:val="00EF00BE"/>
    <w:rsid w:val="00EF0108"/>
    <w:rsid w:val="00EF01E1"/>
    <w:rsid w:val="00EF02F9"/>
    <w:rsid w:val="00EF05C5"/>
    <w:rsid w:val="00EF06F7"/>
    <w:rsid w:val="00EF0D86"/>
    <w:rsid w:val="00EF0FB0"/>
    <w:rsid w:val="00EF11F0"/>
    <w:rsid w:val="00EF155C"/>
    <w:rsid w:val="00EF1F53"/>
    <w:rsid w:val="00EF2209"/>
    <w:rsid w:val="00EF2B56"/>
    <w:rsid w:val="00EF2DBC"/>
    <w:rsid w:val="00EF2E94"/>
    <w:rsid w:val="00EF335B"/>
    <w:rsid w:val="00EF36B3"/>
    <w:rsid w:val="00EF3D81"/>
    <w:rsid w:val="00EF3E47"/>
    <w:rsid w:val="00EF3E89"/>
    <w:rsid w:val="00EF404F"/>
    <w:rsid w:val="00EF419C"/>
    <w:rsid w:val="00EF4F3D"/>
    <w:rsid w:val="00EF5102"/>
    <w:rsid w:val="00EF5162"/>
    <w:rsid w:val="00EF57B2"/>
    <w:rsid w:val="00EF640D"/>
    <w:rsid w:val="00EF643F"/>
    <w:rsid w:val="00EF6DC4"/>
    <w:rsid w:val="00EF6E35"/>
    <w:rsid w:val="00EF6EB9"/>
    <w:rsid w:val="00EF6F88"/>
    <w:rsid w:val="00F0153E"/>
    <w:rsid w:val="00F01593"/>
    <w:rsid w:val="00F0168C"/>
    <w:rsid w:val="00F016FD"/>
    <w:rsid w:val="00F02126"/>
    <w:rsid w:val="00F0256F"/>
    <w:rsid w:val="00F025F8"/>
    <w:rsid w:val="00F02615"/>
    <w:rsid w:val="00F029DD"/>
    <w:rsid w:val="00F02B65"/>
    <w:rsid w:val="00F02BA8"/>
    <w:rsid w:val="00F02E69"/>
    <w:rsid w:val="00F02EEB"/>
    <w:rsid w:val="00F0310A"/>
    <w:rsid w:val="00F03310"/>
    <w:rsid w:val="00F034F1"/>
    <w:rsid w:val="00F0360C"/>
    <w:rsid w:val="00F038E6"/>
    <w:rsid w:val="00F03F09"/>
    <w:rsid w:val="00F0464A"/>
    <w:rsid w:val="00F04DF2"/>
    <w:rsid w:val="00F05429"/>
    <w:rsid w:val="00F05527"/>
    <w:rsid w:val="00F0586A"/>
    <w:rsid w:val="00F05872"/>
    <w:rsid w:val="00F05EA0"/>
    <w:rsid w:val="00F0740F"/>
    <w:rsid w:val="00F075C4"/>
    <w:rsid w:val="00F079A0"/>
    <w:rsid w:val="00F07D64"/>
    <w:rsid w:val="00F07DF3"/>
    <w:rsid w:val="00F07E83"/>
    <w:rsid w:val="00F10471"/>
    <w:rsid w:val="00F1096F"/>
    <w:rsid w:val="00F10E75"/>
    <w:rsid w:val="00F10F9A"/>
    <w:rsid w:val="00F11038"/>
    <w:rsid w:val="00F110A0"/>
    <w:rsid w:val="00F112B3"/>
    <w:rsid w:val="00F115D1"/>
    <w:rsid w:val="00F1161D"/>
    <w:rsid w:val="00F11A92"/>
    <w:rsid w:val="00F121A0"/>
    <w:rsid w:val="00F12D67"/>
    <w:rsid w:val="00F13631"/>
    <w:rsid w:val="00F1388B"/>
    <w:rsid w:val="00F13B00"/>
    <w:rsid w:val="00F13BB0"/>
    <w:rsid w:val="00F1467D"/>
    <w:rsid w:val="00F14BE5"/>
    <w:rsid w:val="00F15EBC"/>
    <w:rsid w:val="00F16F52"/>
    <w:rsid w:val="00F1789A"/>
    <w:rsid w:val="00F1798E"/>
    <w:rsid w:val="00F17ADB"/>
    <w:rsid w:val="00F201D6"/>
    <w:rsid w:val="00F20744"/>
    <w:rsid w:val="00F2078E"/>
    <w:rsid w:val="00F20DF2"/>
    <w:rsid w:val="00F219A4"/>
    <w:rsid w:val="00F220B0"/>
    <w:rsid w:val="00F22C8B"/>
    <w:rsid w:val="00F22FD6"/>
    <w:rsid w:val="00F2338E"/>
    <w:rsid w:val="00F23CFC"/>
    <w:rsid w:val="00F2439A"/>
    <w:rsid w:val="00F24772"/>
    <w:rsid w:val="00F24E2C"/>
    <w:rsid w:val="00F24EDB"/>
    <w:rsid w:val="00F2569B"/>
    <w:rsid w:val="00F26108"/>
    <w:rsid w:val="00F266CA"/>
    <w:rsid w:val="00F268B2"/>
    <w:rsid w:val="00F27055"/>
    <w:rsid w:val="00F277CE"/>
    <w:rsid w:val="00F27B68"/>
    <w:rsid w:val="00F27FD7"/>
    <w:rsid w:val="00F30076"/>
    <w:rsid w:val="00F30750"/>
    <w:rsid w:val="00F30AD3"/>
    <w:rsid w:val="00F30DFA"/>
    <w:rsid w:val="00F3184E"/>
    <w:rsid w:val="00F31A23"/>
    <w:rsid w:val="00F32B3D"/>
    <w:rsid w:val="00F33C8C"/>
    <w:rsid w:val="00F33CC6"/>
    <w:rsid w:val="00F3424D"/>
    <w:rsid w:val="00F34F02"/>
    <w:rsid w:val="00F35148"/>
    <w:rsid w:val="00F35D38"/>
    <w:rsid w:val="00F35FEB"/>
    <w:rsid w:val="00F36119"/>
    <w:rsid w:val="00F36C57"/>
    <w:rsid w:val="00F376CD"/>
    <w:rsid w:val="00F37871"/>
    <w:rsid w:val="00F37917"/>
    <w:rsid w:val="00F37D36"/>
    <w:rsid w:val="00F37F1B"/>
    <w:rsid w:val="00F4008E"/>
    <w:rsid w:val="00F4115D"/>
    <w:rsid w:val="00F418C4"/>
    <w:rsid w:val="00F4219B"/>
    <w:rsid w:val="00F4296D"/>
    <w:rsid w:val="00F42CB8"/>
    <w:rsid w:val="00F42D3C"/>
    <w:rsid w:val="00F432B8"/>
    <w:rsid w:val="00F432E7"/>
    <w:rsid w:val="00F43E4C"/>
    <w:rsid w:val="00F4478A"/>
    <w:rsid w:val="00F44AA9"/>
    <w:rsid w:val="00F44E4C"/>
    <w:rsid w:val="00F45302"/>
    <w:rsid w:val="00F455B2"/>
    <w:rsid w:val="00F458A5"/>
    <w:rsid w:val="00F45999"/>
    <w:rsid w:val="00F45D6A"/>
    <w:rsid w:val="00F45D77"/>
    <w:rsid w:val="00F46275"/>
    <w:rsid w:val="00F46350"/>
    <w:rsid w:val="00F4639D"/>
    <w:rsid w:val="00F468D2"/>
    <w:rsid w:val="00F46FF4"/>
    <w:rsid w:val="00F470D1"/>
    <w:rsid w:val="00F4745A"/>
    <w:rsid w:val="00F47980"/>
    <w:rsid w:val="00F47F77"/>
    <w:rsid w:val="00F50098"/>
    <w:rsid w:val="00F506C7"/>
    <w:rsid w:val="00F506F6"/>
    <w:rsid w:val="00F50924"/>
    <w:rsid w:val="00F50A76"/>
    <w:rsid w:val="00F50B58"/>
    <w:rsid w:val="00F51120"/>
    <w:rsid w:val="00F5126A"/>
    <w:rsid w:val="00F51345"/>
    <w:rsid w:val="00F51911"/>
    <w:rsid w:val="00F51BDD"/>
    <w:rsid w:val="00F52A90"/>
    <w:rsid w:val="00F533EA"/>
    <w:rsid w:val="00F54826"/>
    <w:rsid w:val="00F549BB"/>
    <w:rsid w:val="00F54DEF"/>
    <w:rsid w:val="00F557B5"/>
    <w:rsid w:val="00F557C3"/>
    <w:rsid w:val="00F5580E"/>
    <w:rsid w:val="00F558E4"/>
    <w:rsid w:val="00F55995"/>
    <w:rsid w:val="00F55D6F"/>
    <w:rsid w:val="00F55D92"/>
    <w:rsid w:val="00F56B09"/>
    <w:rsid w:val="00F56E66"/>
    <w:rsid w:val="00F57268"/>
    <w:rsid w:val="00F574C1"/>
    <w:rsid w:val="00F60005"/>
    <w:rsid w:val="00F6050F"/>
    <w:rsid w:val="00F60623"/>
    <w:rsid w:val="00F60733"/>
    <w:rsid w:val="00F60971"/>
    <w:rsid w:val="00F60BB1"/>
    <w:rsid w:val="00F61142"/>
    <w:rsid w:val="00F6197B"/>
    <w:rsid w:val="00F61A43"/>
    <w:rsid w:val="00F623AD"/>
    <w:rsid w:val="00F62951"/>
    <w:rsid w:val="00F62C22"/>
    <w:rsid w:val="00F62EEA"/>
    <w:rsid w:val="00F6341B"/>
    <w:rsid w:val="00F6388C"/>
    <w:rsid w:val="00F63D4C"/>
    <w:rsid w:val="00F645C4"/>
    <w:rsid w:val="00F6461F"/>
    <w:rsid w:val="00F648C5"/>
    <w:rsid w:val="00F64E2A"/>
    <w:rsid w:val="00F64EE8"/>
    <w:rsid w:val="00F656F3"/>
    <w:rsid w:val="00F65888"/>
    <w:rsid w:val="00F65C4A"/>
    <w:rsid w:val="00F65CD0"/>
    <w:rsid w:val="00F6625A"/>
    <w:rsid w:val="00F66D7B"/>
    <w:rsid w:val="00F66F0C"/>
    <w:rsid w:val="00F6742D"/>
    <w:rsid w:val="00F701D2"/>
    <w:rsid w:val="00F7022C"/>
    <w:rsid w:val="00F702C7"/>
    <w:rsid w:val="00F70D3E"/>
    <w:rsid w:val="00F71659"/>
    <w:rsid w:val="00F7188A"/>
    <w:rsid w:val="00F71C57"/>
    <w:rsid w:val="00F72623"/>
    <w:rsid w:val="00F72CBF"/>
    <w:rsid w:val="00F732DB"/>
    <w:rsid w:val="00F7379B"/>
    <w:rsid w:val="00F742F2"/>
    <w:rsid w:val="00F74ABB"/>
    <w:rsid w:val="00F7579F"/>
    <w:rsid w:val="00F76462"/>
    <w:rsid w:val="00F7686C"/>
    <w:rsid w:val="00F76BC4"/>
    <w:rsid w:val="00F76FB2"/>
    <w:rsid w:val="00F77010"/>
    <w:rsid w:val="00F7703F"/>
    <w:rsid w:val="00F802FA"/>
    <w:rsid w:val="00F803B9"/>
    <w:rsid w:val="00F80F6E"/>
    <w:rsid w:val="00F8113D"/>
    <w:rsid w:val="00F82235"/>
    <w:rsid w:val="00F827FE"/>
    <w:rsid w:val="00F83C83"/>
    <w:rsid w:val="00F83E33"/>
    <w:rsid w:val="00F84528"/>
    <w:rsid w:val="00F84FFA"/>
    <w:rsid w:val="00F85286"/>
    <w:rsid w:val="00F85607"/>
    <w:rsid w:val="00F85743"/>
    <w:rsid w:val="00F8592F"/>
    <w:rsid w:val="00F85B8B"/>
    <w:rsid w:val="00F86087"/>
    <w:rsid w:val="00F86106"/>
    <w:rsid w:val="00F865F9"/>
    <w:rsid w:val="00F86A86"/>
    <w:rsid w:val="00F876B8"/>
    <w:rsid w:val="00F87856"/>
    <w:rsid w:val="00F87A48"/>
    <w:rsid w:val="00F9009A"/>
    <w:rsid w:val="00F906B0"/>
    <w:rsid w:val="00F91583"/>
    <w:rsid w:val="00F9192E"/>
    <w:rsid w:val="00F91974"/>
    <w:rsid w:val="00F91A43"/>
    <w:rsid w:val="00F91EAC"/>
    <w:rsid w:val="00F92112"/>
    <w:rsid w:val="00F92517"/>
    <w:rsid w:val="00F92690"/>
    <w:rsid w:val="00F92A06"/>
    <w:rsid w:val="00F92BE1"/>
    <w:rsid w:val="00F92CE4"/>
    <w:rsid w:val="00F92D35"/>
    <w:rsid w:val="00F92DAA"/>
    <w:rsid w:val="00F92E1B"/>
    <w:rsid w:val="00F9317E"/>
    <w:rsid w:val="00F93656"/>
    <w:rsid w:val="00F94A1C"/>
    <w:rsid w:val="00F9526E"/>
    <w:rsid w:val="00F95B9A"/>
    <w:rsid w:val="00F96A54"/>
    <w:rsid w:val="00F96E08"/>
    <w:rsid w:val="00F96E4B"/>
    <w:rsid w:val="00F97509"/>
    <w:rsid w:val="00F9762B"/>
    <w:rsid w:val="00F97A9B"/>
    <w:rsid w:val="00F97FB1"/>
    <w:rsid w:val="00FA0284"/>
    <w:rsid w:val="00FA0518"/>
    <w:rsid w:val="00FA064F"/>
    <w:rsid w:val="00FA0A42"/>
    <w:rsid w:val="00FA0C77"/>
    <w:rsid w:val="00FA0F83"/>
    <w:rsid w:val="00FA17B9"/>
    <w:rsid w:val="00FA18A2"/>
    <w:rsid w:val="00FA1C56"/>
    <w:rsid w:val="00FA1F6B"/>
    <w:rsid w:val="00FA2352"/>
    <w:rsid w:val="00FA2520"/>
    <w:rsid w:val="00FA2651"/>
    <w:rsid w:val="00FA2B45"/>
    <w:rsid w:val="00FA357C"/>
    <w:rsid w:val="00FA3C40"/>
    <w:rsid w:val="00FA3D0B"/>
    <w:rsid w:val="00FA402D"/>
    <w:rsid w:val="00FA47B9"/>
    <w:rsid w:val="00FA5CC3"/>
    <w:rsid w:val="00FA7C16"/>
    <w:rsid w:val="00FB0159"/>
    <w:rsid w:val="00FB0212"/>
    <w:rsid w:val="00FB02C7"/>
    <w:rsid w:val="00FB1FB2"/>
    <w:rsid w:val="00FB209A"/>
    <w:rsid w:val="00FB210F"/>
    <w:rsid w:val="00FB273F"/>
    <w:rsid w:val="00FB2DF5"/>
    <w:rsid w:val="00FB34E9"/>
    <w:rsid w:val="00FB3952"/>
    <w:rsid w:val="00FB44AA"/>
    <w:rsid w:val="00FB4958"/>
    <w:rsid w:val="00FB52CE"/>
    <w:rsid w:val="00FB53BF"/>
    <w:rsid w:val="00FB57E6"/>
    <w:rsid w:val="00FB5C13"/>
    <w:rsid w:val="00FB6847"/>
    <w:rsid w:val="00FB7282"/>
    <w:rsid w:val="00FB741E"/>
    <w:rsid w:val="00FC029C"/>
    <w:rsid w:val="00FC034F"/>
    <w:rsid w:val="00FC0513"/>
    <w:rsid w:val="00FC0659"/>
    <w:rsid w:val="00FC115B"/>
    <w:rsid w:val="00FC1CC3"/>
    <w:rsid w:val="00FC1D2E"/>
    <w:rsid w:val="00FC1E35"/>
    <w:rsid w:val="00FC22F3"/>
    <w:rsid w:val="00FC283E"/>
    <w:rsid w:val="00FC2CAE"/>
    <w:rsid w:val="00FC2CD3"/>
    <w:rsid w:val="00FC2FC4"/>
    <w:rsid w:val="00FC358C"/>
    <w:rsid w:val="00FC3B19"/>
    <w:rsid w:val="00FC3F2B"/>
    <w:rsid w:val="00FC448A"/>
    <w:rsid w:val="00FC46C0"/>
    <w:rsid w:val="00FC4A88"/>
    <w:rsid w:val="00FC4B21"/>
    <w:rsid w:val="00FC4D72"/>
    <w:rsid w:val="00FC506A"/>
    <w:rsid w:val="00FC50F1"/>
    <w:rsid w:val="00FC5D6A"/>
    <w:rsid w:val="00FC6238"/>
    <w:rsid w:val="00FC6929"/>
    <w:rsid w:val="00FC6DC2"/>
    <w:rsid w:val="00FC6F6E"/>
    <w:rsid w:val="00FC7635"/>
    <w:rsid w:val="00FD08C4"/>
    <w:rsid w:val="00FD111A"/>
    <w:rsid w:val="00FD1178"/>
    <w:rsid w:val="00FD16CF"/>
    <w:rsid w:val="00FD16DC"/>
    <w:rsid w:val="00FD1ACA"/>
    <w:rsid w:val="00FD1DA2"/>
    <w:rsid w:val="00FD1E1A"/>
    <w:rsid w:val="00FD1ECF"/>
    <w:rsid w:val="00FD2056"/>
    <w:rsid w:val="00FD25BB"/>
    <w:rsid w:val="00FD26BB"/>
    <w:rsid w:val="00FD2792"/>
    <w:rsid w:val="00FD29F5"/>
    <w:rsid w:val="00FD2A7D"/>
    <w:rsid w:val="00FD2D3E"/>
    <w:rsid w:val="00FD3AC1"/>
    <w:rsid w:val="00FD3DE0"/>
    <w:rsid w:val="00FD3DFF"/>
    <w:rsid w:val="00FD4774"/>
    <w:rsid w:val="00FD48E8"/>
    <w:rsid w:val="00FD4B70"/>
    <w:rsid w:val="00FD4C28"/>
    <w:rsid w:val="00FD5759"/>
    <w:rsid w:val="00FD6123"/>
    <w:rsid w:val="00FD612E"/>
    <w:rsid w:val="00FD67CA"/>
    <w:rsid w:val="00FD689F"/>
    <w:rsid w:val="00FD68D7"/>
    <w:rsid w:val="00FD68EB"/>
    <w:rsid w:val="00FD70D9"/>
    <w:rsid w:val="00FD7A73"/>
    <w:rsid w:val="00FD7C80"/>
    <w:rsid w:val="00FE0325"/>
    <w:rsid w:val="00FE0444"/>
    <w:rsid w:val="00FE0C00"/>
    <w:rsid w:val="00FE1667"/>
    <w:rsid w:val="00FE1F2D"/>
    <w:rsid w:val="00FE22CE"/>
    <w:rsid w:val="00FE24A0"/>
    <w:rsid w:val="00FE25D0"/>
    <w:rsid w:val="00FE28B6"/>
    <w:rsid w:val="00FE2F24"/>
    <w:rsid w:val="00FE2F9A"/>
    <w:rsid w:val="00FE2FD8"/>
    <w:rsid w:val="00FE36B4"/>
    <w:rsid w:val="00FE3802"/>
    <w:rsid w:val="00FE3878"/>
    <w:rsid w:val="00FE3C21"/>
    <w:rsid w:val="00FE3C90"/>
    <w:rsid w:val="00FE41D4"/>
    <w:rsid w:val="00FE46C0"/>
    <w:rsid w:val="00FE5F14"/>
    <w:rsid w:val="00FE6635"/>
    <w:rsid w:val="00FE712D"/>
    <w:rsid w:val="00FE714A"/>
    <w:rsid w:val="00FE7796"/>
    <w:rsid w:val="00FF0585"/>
    <w:rsid w:val="00FF05F4"/>
    <w:rsid w:val="00FF0A6D"/>
    <w:rsid w:val="00FF0B68"/>
    <w:rsid w:val="00FF0D83"/>
    <w:rsid w:val="00FF1138"/>
    <w:rsid w:val="00FF11B8"/>
    <w:rsid w:val="00FF11CE"/>
    <w:rsid w:val="00FF1594"/>
    <w:rsid w:val="00FF17C3"/>
    <w:rsid w:val="00FF198A"/>
    <w:rsid w:val="00FF1CEA"/>
    <w:rsid w:val="00FF2924"/>
    <w:rsid w:val="00FF3E92"/>
    <w:rsid w:val="00FF3EC9"/>
    <w:rsid w:val="00FF4307"/>
    <w:rsid w:val="00FF4A51"/>
    <w:rsid w:val="00FF5140"/>
    <w:rsid w:val="00FF58AA"/>
    <w:rsid w:val="00FF5E4D"/>
    <w:rsid w:val="00FF5EC5"/>
    <w:rsid w:val="00FF6072"/>
    <w:rsid w:val="00FF61C2"/>
    <w:rsid w:val="00FF6251"/>
    <w:rsid w:val="00FF63C6"/>
    <w:rsid w:val="00FF6654"/>
    <w:rsid w:val="00FF6790"/>
    <w:rsid w:val="00FF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3C02041A-5C04-40C5-8DD6-0ADA0F01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064B"/>
    <w:pPr>
      <w:autoSpaceDE w:val="0"/>
      <w:autoSpaceDN w:val="0"/>
      <w:adjustRightInd w:val="0"/>
      <w:snapToGrid w:val="0"/>
      <w:spacing w:after="120"/>
      <w:jc w:val="both"/>
    </w:pPr>
    <w:rPr>
      <w:rFonts w:ascii="Times New Roman" w:eastAsia="Times New Roman"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Times New Roman" w:hAnsi="Times New Roman" w:cs="Times New Roman"/>
      <w:b/>
      <w:bCs/>
      <w:kern w:val="0"/>
      <w:sz w:val="24"/>
      <w:lang w:eastAsia="en-US"/>
    </w:r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Times New Roman" w:hAnsi="Arial" w:cs="Arial"/>
      <w:kern w:val="0"/>
      <w:sz w:val="22"/>
      <w:lang w:eastAsia="en-US"/>
    </w:rPr>
  </w:style>
  <w:style w:type="table" w:styleId="a3">
    <w:name w:val="Table Grid"/>
    <w:aliases w:val="Table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8"/>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 w:type="paragraph" w:customStyle="1" w:styleId="EQ">
    <w:name w:val="EQ"/>
    <w:basedOn w:val="a"/>
    <w:next w:val="a"/>
    <w:link w:val="EQChar"/>
    <w:qFormat/>
    <w:rsid w:val="0056686E"/>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Zchn">
    <w:name w:val="B1 Zchn"/>
    <w:qFormat/>
    <w:rsid w:val="0056686E"/>
    <w:rPr>
      <w:lang w:eastAsia="en-US"/>
    </w:rPr>
  </w:style>
  <w:style w:type="paragraph" w:customStyle="1" w:styleId="textintend1">
    <w:name w:val="text intend 1"/>
    <w:basedOn w:val="a"/>
    <w:rsid w:val="0056686E"/>
    <w:pPr>
      <w:numPr>
        <w:numId w:val="3"/>
      </w:numPr>
      <w:overflowPunct w:val="0"/>
      <w:snapToGrid/>
      <w:textAlignment w:val="baseline"/>
    </w:pPr>
    <w:rPr>
      <w:rFonts w:eastAsia="MS Mincho"/>
      <w:sz w:val="24"/>
      <w:szCs w:val="20"/>
      <w:lang w:eastAsia="en-GB"/>
    </w:rPr>
  </w:style>
  <w:style w:type="character" w:customStyle="1" w:styleId="EQChar">
    <w:name w:val="EQ Char"/>
    <w:link w:val="EQ"/>
    <w:qFormat/>
    <w:locked/>
    <w:rsid w:val="00C87E42"/>
    <w:rPr>
      <w:rFonts w:ascii="Times New Roman" w:eastAsia="宋体" w:hAnsi="Times New Roman" w:cs="Times New Roman"/>
      <w:noProof/>
      <w:kern w:val="0"/>
      <w:sz w:val="20"/>
      <w:szCs w:val="20"/>
      <w:lang w:val="en-GB" w:eastAsia="en-US"/>
    </w:rPr>
  </w:style>
  <w:style w:type="character" w:customStyle="1" w:styleId="0MaintextChar">
    <w:name w:val="0 Main text Char"/>
    <w:link w:val="0Maintext"/>
    <w:qFormat/>
    <w:locked/>
    <w:rsid w:val="00877F1E"/>
    <w:rPr>
      <w:rFonts w:ascii="Times New Roman" w:hAnsi="Times New Roman"/>
      <w:lang w:val="en-GB" w:eastAsia="en-US"/>
    </w:rPr>
  </w:style>
  <w:style w:type="paragraph" w:customStyle="1" w:styleId="0Maintext">
    <w:name w:val="0 Main text"/>
    <w:basedOn w:val="a"/>
    <w:link w:val="0MaintextChar"/>
    <w:qFormat/>
    <w:rsid w:val="00877F1E"/>
    <w:pPr>
      <w:autoSpaceDE/>
      <w:autoSpaceDN/>
      <w:adjustRightInd/>
      <w:snapToGrid/>
      <w:spacing w:after="0"/>
    </w:pPr>
    <w:rPr>
      <w:rFonts w:eastAsiaTheme="minorEastAsia" w:cstheme="minorBidi"/>
      <w:kern w:val="2"/>
      <w:sz w:val="21"/>
      <w:lang w:val="en-GB"/>
    </w:rPr>
  </w:style>
  <w:style w:type="paragraph" w:customStyle="1" w:styleId="41">
    <w:name w:val="标题4"/>
    <w:basedOn w:val="a"/>
    <w:next w:val="a"/>
    <w:qFormat/>
    <w:rsid w:val="00CB7258"/>
    <w:pPr>
      <w:autoSpaceDE/>
      <w:autoSpaceDN/>
      <w:adjustRightInd/>
      <w:spacing w:after="0"/>
      <w:ind w:left="1440" w:hanging="482"/>
      <w:outlineLvl w:val="3"/>
    </w:pPr>
    <w:rPr>
      <w:rFonts w:eastAsia="宋体"/>
      <w:snapToGrid w:val="0"/>
      <w:color w:val="00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4445">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59375834">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525947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46517176">
      <w:bodyDiv w:val="1"/>
      <w:marLeft w:val="0"/>
      <w:marRight w:val="0"/>
      <w:marTop w:val="0"/>
      <w:marBottom w:val="0"/>
      <w:divBdr>
        <w:top w:val="none" w:sz="0" w:space="0" w:color="auto"/>
        <w:left w:val="none" w:sz="0" w:space="0" w:color="auto"/>
        <w:bottom w:val="none" w:sz="0" w:space="0" w:color="auto"/>
        <w:right w:val="none" w:sz="0" w:space="0" w:color="auto"/>
      </w:divBdr>
    </w:div>
    <w:div w:id="359353397">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464586880">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03624376">
      <w:bodyDiv w:val="1"/>
      <w:marLeft w:val="0"/>
      <w:marRight w:val="0"/>
      <w:marTop w:val="0"/>
      <w:marBottom w:val="0"/>
      <w:divBdr>
        <w:top w:val="none" w:sz="0" w:space="0" w:color="auto"/>
        <w:left w:val="none" w:sz="0" w:space="0" w:color="auto"/>
        <w:bottom w:val="none" w:sz="0" w:space="0" w:color="auto"/>
        <w:right w:val="none" w:sz="0" w:space="0" w:color="auto"/>
      </w:divBdr>
      <w:divsChild>
        <w:div w:id="332072000">
          <w:marLeft w:val="547"/>
          <w:marRight w:val="0"/>
          <w:marTop w:val="0"/>
          <w:marBottom w:val="0"/>
          <w:divBdr>
            <w:top w:val="none" w:sz="0" w:space="0" w:color="auto"/>
            <w:left w:val="none" w:sz="0" w:space="0" w:color="auto"/>
            <w:bottom w:val="none" w:sz="0" w:space="0" w:color="auto"/>
            <w:right w:val="none" w:sz="0" w:space="0" w:color="auto"/>
          </w:divBdr>
        </w:div>
        <w:div w:id="2088336470">
          <w:marLeft w:val="1166"/>
          <w:marRight w:val="0"/>
          <w:marTop w:val="0"/>
          <w:marBottom w:val="0"/>
          <w:divBdr>
            <w:top w:val="none" w:sz="0" w:space="0" w:color="auto"/>
            <w:left w:val="none" w:sz="0" w:space="0" w:color="auto"/>
            <w:bottom w:val="none" w:sz="0" w:space="0" w:color="auto"/>
            <w:right w:val="none" w:sz="0" w:space="0" w:color="auto"/>
          </w:divBdr>
        </w:div>
        <w:div w:id="708148342">
          <w:marLeft w:val="547"/>
          <w:marRight w:val="0"/>
          <w:marTop w:val="0"/>
          <w:marBottom w:val="0"/>
          <w:divBdr>
            <w:top w:val="none" w:sz="0" w:space="0" w:color="auto"/>
            <w:left w:val="none" w:sz="0" w:space="0" w:color="auto"/>
            <w:bottom w:val="none" w:sz="0" w:space="0" w:color="auto"/>
            <w:right w:val="none" w:sz="0" w:space="0" w:color="auto"/>
          </w:divBdr>
        </w:div>
        <w:div w:id="501815482">
          <w:marLeft w:val="1166"/>
          <w:marRight w:val="0"/>
          <w:marTop w:val="0"/>
          <w:marBottom w:val="0"/>
          <w:divBdr>
            <w:top w:val="none" w:sz="0" w:space="0" w:color="auto"/>
            <w:left w:val="none" w:sz="0" w:space="0" w:color="auto"/>
            <w:bottom w:val="none" w:sz="0" w:space="0" w:color="auto"/>
            <w:right w:val="none" w:sz="0" w:space="0" w:color="auto"/>
          </w:divBdr>
        </w:div>
      </w:divsChild>
    </w:div>
    <w:div w:id="862208861">
      <w:bodyDiv w:val="1"/>
      <w:marLeft w:val="0"/>
      <w:marRight w:val="0"/>
      <w:marTop w:val="0"/>
      <w:marBottom w:val="0"/>
      <w:divBdr>
        <w:top w:val="none" w:sz="0" w:space="0" w:color="auto"/>
        <w:left w:val="none" w:sz="0" w:space="0" w:color="auto"/>
        <w:bottom w:val="none" w:sz="0" w:space="0" w:color="auto"/>
        <w:right w:val="none" w:sz="0" w:space="0" w:color="auto"/>
      </w:divBdr>
      <w:divsChild>
        <w:div w:id="927076386">
          <w:marLeft w:val="547"/>
          <w:marRight w:val="0"/>
          <w:marTop w:val="0"/>
          <w:marBottom w:val="0"/>
          <w:divBdr>
            <w:top w:val="none" w:sz="0" w:space="0" w:color="auto"/>
            <w:left w:val="none" w:sz="0" w:space="0" w:color="auto"/>
            <w:bottom w:val="none" w:sz="0" w:space="0" w:color="auto"/>
            <w:right w:val="none" w:sz="0" w:space="0" w:color="auto"/>
          </w:divBdr>
        </w:div>
        <w:div w:id="2084982441">
          <w:marLeft w:val="1166"/>
          <w:marRight w:val="0"/>
          <w:marTop w:val="0"/>
          <w:marBottom w:val="0"/>
          <w:divBdr>
            <w:top w:val="none" w:sz="0" w:space="0" w:color="auto"/>
            <w:left w:val="none" w:sz="0" w:space="0" w:color="auto"/>
            <w:bottom w:val="none" w:sz="0" w:space="0" w:color="auto"/>
            <w:right w:val="none" w:sz="0" w:space="0" w:color="auto"/>
          </w:divBdr>
        </w:div>
        <w:div w:id="521867455">
          <w:marLeft w:val="1800"/>
          <w:marRight w:val="0"/>
          <w:marTop w:val="0"/>
          <w:marBottom w:val="0"/>
          <w:divBdr>
            <w:top w:val="none" w:sz="0" w:space="0" w:color="auto"/>
            <w:left w:val="none" w:sz="0" w:space="0" w:color="auto"/>
            <w:bottom w:val="none" w:sz="0" w:space="0" w:color="auto"/>
            <w:right w:val="none" w:sz="0" w:space="0" w:color="auto"/>
          </w:divBdr>
        </w:div>
        <w:div w:id="1808233844">
          <w:marLeft w:val="1166"/>
          <w:marRight w:val="0"/>
          <w:marTop w:val="0"/>
          <w:marBottom w:val="0"/>
          <w:divBdr>
            <w:top w:val="none" w:sz="0" w:space="0" w:color="auto"/>
            <w:left w:val="none" w:sz="0" w:space="0" w:color="auto"/>
            <w:bottom w:val="none" w:sz="0" w:space="0" w:color="auto"/>
            <w:right w:val="none" w:sz="0" w:space="0" w:color="auto"/>
          </w:divBdr>
        </w:div>
        <w:div w:id="918254335">
          <w:marLeft w:val="1800"/>
          <w:marRight w:val="0"/>
          <w:marTop w:val="0"/>
          <w:marBottom w:val="0"/>
          <w:divBdr>
            <w:top w:val="none" w:sz="0" w:space="0" w:color="auto"/>
            <w:left w:val="none" w:sz="0" w:space="0" w:color="auto"/>
            <w:bottom w:val="none" w:sz="0" w:space="0" w:color="auto"/>
            <w:right w:val="none" w:sz="0" w:space="0" w:color="auto"/>
          </w:divBdr>
        </w:div>
        <w:div w:id="1463427921">
          <w:marLeft w:val="1166"/>
          <w:marRight w:val="0"/>
          <w:marTop w:val="0"/>
          <w:marBottom w:val="0"/>
          <w:divBdr>
            <w:top w:val="none" w:sz="0" w:space="0" w:color="auto"/>
            <w:left w:val="none" w:sz="0" w:space="0" w:color="auto"/>
            <w:bottom w:val="none" w:sz="0" w:space="0" w:color="auto"/>
            <w:right w:val="none" w:sz="0" w:space="0" w:color="auto"/>
          </w:divBdr>
        </w:div>
        <w:div w:id="2107310109">
          <w:marLeft w:val="1166"/>
          <w:marRight w:val="0"/>
          <w:marTop w:val="0"/>
          <w:marBottom w:val="0"/>
          <w:divBdr>
            <w:top w:val="none" w:sz="0" w:space="0" w:color="auto"/>
            <w:left w:val="none" w:sz="0" w:space="0" w:color="auto"/>
            <w:bottom w:val="none" w:sz="0" w:space="0" w:color="auto"/>
            <w:right w:val="none" w:sz="0" w:space="0" w:color="auto"/>
          </w:divBdr>
        </w:div>
        <w:div w:id="567616744">
          <w:marLeft w:val="1800"/>
          <w:marRight w:val="0"/>
          <w:marTop w:val="0"/>
          <w:marBottom w:val="0"/>
          <w:divBdr>
            <w:top w:val="none" w:sz="0" w:space="0" w:color="auto"/>
            <w:left w:val="none" w:sz="0" w:space="0" w:color="auto"/>
            <w:bottom w:val="none" w:sz="0" w:space="0" w:color="auto"/>
            <w:right w:val="none" w:sz="0" w:space="0" w:color="auto"/>
          </w:divBdr>
        </w:div>
        <w:div w:id="926158145">
          <w:marLeft w:val="1800"/>
          <w:marRight w:val="0"/>
          <w:marTop w:val="0"/>
          <w:marBottom w:val="0"/>
          <w:divBdr>
            <w:top w:val="none" w:sz="0" w:space="0" w:color="auto"/>
            <w:left w:val="none" w:sz="0" w:space="0" w:color="auto"/>
            <w:bottom w:val="none" w:sz="0" w:space="0" w:color="auto"/>
            <w:right w:val="none" w:sz="0" w:space="0" w:color="auto"/>
          </w:divBdr>
        </w:div>
        <w:div w:id="909123182">
          <w:marLeft w:val="1800"/>
          <w:marRight w:val="0"/>
          <w:marTop w:val="0"/>
          <w:marBottom w:val="0"/>
          <w:divBdr>
            <w:top w:val="none" w:sz="0" w:space="0" w:color="auto"/>
            <w:left w:val="none" w:sz="0" w:space="0" w:color="auto"/>
            <w:bottom w:val="none" w:sz="0" w:space="0" w:color="auto"/>
            <w:right w:val="none" w:sz="0" w:space="0" w:color="auto"/>
          </w:divBdr>
        </w:div>
        <w:div w:id="1719207173">
          <w:marLeft w:val="1166"/>
          <w:marRight w:val="0"/>
          <w:marTop w:val="0"/>
          <w:marBottom w:val="0"/>
          <w:divBdr>
            <w:top w:val="none" w:sz="0" w:space="0" w:color="auto"/>
            <w:left w:val="none" w:sz="0" w:space="0" w:color="auto"/>
            <w:bottom w:val="none" w:sz="0" w:space="0" w:color="auto"/>
            <w:right w:val="none" w:sz="0" w:space="0" w:color="auto"/>
          </w:divBdr>
        </w:div>
        <w:div w:id="1501240993">
          <w:marLeft w:val="1166"/>
          <w:marRight w:val="0"/>
          <w:marTop w:val="0"/>
          <w:marBottom w:val="0"/>
          <w:divBdr>
            <w:top w:val="none" w:sz="0" w:space="0" w:color="auto"/>
            <w:left w:val="none" w:sz="0" w:space="0" w:color="auto"/>
            <w:bottom w:val="none" w:sz="0" w:space="0" w:color="auto"/>
            <w:right w:val="none" w:sz="0" w:space="0" w:color="auto"/>
          </w:divBdr>
        </w:div>
        <w:div w:id="1878660864">
          <w:marLeft w:val="1166"/>
          <w:marRight w:val="0"/>
          <w:marTop w:val="0"/>
          <w:marBottom w:val="0"/>
          <w:divBdr>
            <w:top w:val="none" w:sz="0" w:space="0" w:color="auto"/>
            <w:left w:val="none" w:sz="0" w:space="0" w:color="auto"/>
            <w:bottom w:val="none" w:sz="0" w:space="0" w:color="auto"/>
            <w:right w:val="none" w:sz="0" w:space="0" w:color="auto"/>
          </w:divBdr>
        </w:div>
        <w:div w:id="1009874356">
          <w:marLeft w:val="547"/>
          <w:marRight w:val="0"/>
          <w:marTop w:val="0"/>
          <w:marBottom w:val="0"/>
          <w:divBdr>
            <w:top w:val="none" w:sz="0" w:space="0" w:color="auto"/>
            <w:left w:val="none" w:sz="0" w:space="0" w:color="auto"/>
            <w:bottom w:val="none" w:sz="0" w:space="0" w:color="auto"/>
            <w:right w:val="none" w:sz="0" w:space="0" w:color="auto"/>
          </w:divBdr>
        </w:div>
      </w:divsChild>
    </w:div>
    <w:div w:id="866873900">
      <w:bodyDiv w:val="1"/>
      <w:marLeft w:val="0"/>
      <w:marRight w:val="0"/>
      <w:marTop w:val="0"/>
      <w:marBottom w:val="0"/>
      <w:divBdr>
        <w:top w:val="none" w:sz="0" w:space="0" w:color="auto"/>
        <w:left w:val="none" w:sz="0" w:space="0" w:color="auto"/>
        <w:bottom w:val="none" w:sz="0" w:space="0" w:color="auto"/>
        <w:right w:val="none" w:sz="0" w:space="0" w:color="auto"/>
      </w:divBdr>
      <w:divsChild>
        <w:div w:id="74936090">
          <w:marLeft w:val="547"/>
          <w:marRight w:val="0"/>
          <w:marTop w:val="0"/>
          <w:marBottom w:val="0"/>
          <w:divBdr>
            <w:top w:val="none" w:sz="0" w:space="0" w:color="auto"/>
            <w:left w:val="none" w:sz="0" w:space="0" w:color="auto"/>
            <w:bottom w:val="none" w:sz="0" w:space="0" w:color="auto"/>
            <w:right w:val="none" w:sz="0" w:space="0" w:color="auto"/>
          </w:divBdr>
        </w:div>
        <w:div w:id="446975404">
          <w:marLeft w:val="1166"/>
          <w:marRight w:val="0"/>
          <w:marTop w:val="0"/>
          <w:marBottom w:val="0"/>
          <w:divBdr>
            <w:top w:val="none" w:sz="0" w:space="0" w:color="auto"/>
            <w:left w:val="none" w:sz="0" w:space="0" w:color="auto"/>
            <w:bottom w:val="none" w:sz="0" w:space="0" w:color="auto"/>
            <w:right w:val="none" w:sz="0" w:space="0" w:color="auto"/>
          </w:divBdr>
        </w:div>
        <w:div w:id="192159576">
          <w:marLeft w:val="1166"/>
          <w:marRight w:val="0"/>
          <w:marTop w:val="0"/>
          <w:marBottom w:val="0"/>
          <w:divBdr>
            <w:top w:val="none" w:sz="0" w:space="0" w:color="auto"/>
            <w:left w:val="none" w:sz="0" w:space="0" w:color="auto"/>
            <w:bottom w:val="none" w:sz="0" w:space="0" w:color="auto"/>
            <w:right w:val="none" w:sz="0" w:space="0" w:color="auto"/>
          </w:divBdr>
        </w:div>
        <w:div w:id="50815114">
          <w:marLeft w:val="1800"/>
          <w:marRight w:val="0"/>
          <w:marTop w:val="0"/>
          <w:marBottom w:val="0"/>
          <w:divBdr>
            <w:top w:val="none" w:sz="0" w:space="0" w:color="auto"/>
            <w:left w:val="none" w:sz="0" w:space="0" w:color="auto"/>
            <w:bottom w:val="none" w:sz="0" w:space="0" w:color="auto"/>
            <w:right w:val="none" w:sz="0" w:space="0" w:color="auto"/>
          </w:divBdr>
        </w:div>
        <w:div w:id="1085299890">
          <w:marLeft w:val="1800"/>
          <w:marRight w:val="0"/>
          <w:marTop w:val="0"/>
          <w:marBottom w:val="0"/>
          <w:divBdr>
            <w:top w:val="none" w:sz="0" w:space="0" w:color="auto"/>
            <w:left w:val="none" w:sz="0" w:space="0" w:color="auto"/>
            <w:bottom w:val="none" w:sz="0" w:space="0" w:color="auto"/>
            <w:right w:val="none" w:sz="0" w:space="0" w:color="auto"/>
          </w:divBdr>
        </w:div>
      </w:divsChild>
    </w:div>
    <w:div w:id="942348472">
      <w:bodyDiv w:val="1"/>
      <w:marLeft w:val="0"/>
      <w:marRight w:val="0"/>
      <w:marTop w:val="0"/>
      <w:marBottom w:val="0"/>
      <w:divBdr>
        <w:top w:val="none" w:sz="0" w:space="0" w:color="auto"/>
        <w:left w:val="none" w:sz="0" w:space="0" w:color="auto"/>
        <w:bottom w:val="none" w:sz="0" w:space="0" w:color="auto"/>
        <w:right w:val="none" w:sz="0" w:space="0" w:color="auto"/>
      </w:divBdr>
      <w:divsChild>
        <w:div w:id="1042635774">
          <w:marLeft w:val="1886"/>
          <w:marRight w:val="0"/>
          <w:marTop w:val="0"/>
          <w:marBottom w:val="0"/>
          <w:divBdr>
            <w:top w:val="none" w:sz="0" w:space="0" w:color="auto"/>
            <w:left w:val="none" w:sz="0" w:space="0" w:color="auto"/>
            <w:bottom w:val="none" w:sz="0" w:space="0" w:color="auto"/>
            <w:right w:val="none" w:sz="0" w:space="0" w:color="auto"/>
          </w:divBdr>
        </w:div>
      </w:divsChild>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09736542">
      <w:bodyDiv w:val="1"/>
      <w:marLeft w:val="0"/>
      <w:marRight w:val="0"/>
      <w:marTop w:val="0"/>
      <w:marBottom w:val="0"/>
      <w:divBdr>
        <w:top w:val="none" w:sz="0" w:space="0" w:color="auto"/>
        <w:left w:val="none" w:sz="0" w:space="0" w:color="auto"/>
        <w:bottom w:val="none" w:sz="0" w:space="0" w:color="auto"/>
        <w:right w:val="none" w:sz="0" w:space="0" w:color="auto"/>
      </w:divBdr>
      <w:divsChild>
        <w:div w:id="1477838420">
          <w:marLeft w:val="1886"/>
          <w:marRight w:val="0"/>
          <w:marTop w:val="0"/>
          <w:marBottom w:val="0"/>
          <w:divBdr>
            <w:top w:val="none" w:sz="0" w:space="0" w:color="auto"/>
            <w:left w:val="none" w:sz="0" w:space="0" w:color="auto"/>
            <w:bottom w:val="none" w:sz="0" w:space="0" w:color="auto"/>
            <w:right w:val="none" w:sz="0" w:space="0" w:color="auto"/>
          </w:divBdr>
        </w:div>
      </w:divsChild>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181816380">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596995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09960474">
      <w:bodyDiv w:val="1"/>
      <w:marLeft w:val="0"/>
      <w:marRight w:val="0"/>
      <w:marTop w:val="0"/>
      <w:marBottom w:val="0"/>
      <w:divBdr>
        <w:top w:val="none" w:sz="0" w:space="0" w:color="auto"/>
        <w:left w:val="none" w:sz="0" w:space="0" w:color="auto"/>
        <w:bottom w:val="none" w:sz="0" w:space="0" w:color="auto"/>
        <w:right w:val="none" w:sz="0" w:space="0" w:color="auto"/>
      </w:divBdr>
    </w:div>
    <w:div w:id="1423990491">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3376661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51397008">
      <w:bodyDiv w:val="1"/>
      <w:marLeft w:val="0"/>
      <w:marRight w:val="0"/>
      <w:marTop w:val="0"/>
      <w:marBottom w:val="0"/>
      <w:divBdr>
        <w:top w:val="none" w:sz="0" w:space="0" w:color="auto"/>
        <w:left w:val="none" w:sz="0" w:space="0" w:color="auto"/>
        <w:bottom w:val="none" w:sz="0" w:space="0" w:color="auto"/>
        <w:right w:val="none" w:sz="0" w:space="0" w:color="auto"/>
      </w:divBdr>
      <w:divsChild>
        <w:div w:id="551813386">
          <w:marLeft w:val="547"/>
          <w:marRight w:val="0"/>
          <w:marTop w:val="0"/>
          <w:marBottom w:val="0"/>
          <w:divBdr>
            <w:top w:val="none" w:sz="0" w:space="0" w:color="auto"/>
            <w:left w:val="none" w:sz="0" w:space="0" w:color="auto"/>
            <w:bottom w:val="none" w:sz="0" w:space="0" w:color="auto"/>
            <w:right w:val="none" w:sz="0" w:space="0" w:color="auto"/>
          </w:divBdr>
        </w:div>
        <w:div w:id="693044234">
          <w:marLeft w:val="547"/>
          <w:marRight w:val="0"/>
          <w:marTop w:val="0"/>
          <w:marBottom w:val="0"/>
          <w:divBdr>
            <w:top w:val="none" w:sz="0" w:space="0" w:color="auto"/>
            <w:left w:val="none" w:sz="0" w:space="0" w:color="auto"/>
            <w:bottom w:val="none" w:sz="0" w:space="0" w:color="auto"/>
            <w:right w:val="none" w:sz="0" w:space="0" w:color="auto"/>
          </w:divBdr>
        </w:div>
      </w:divsChild>
    </w:div>
    <w:div w:id="16643594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49225403">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24813851">
      <w:bodyDiv w:val="1"/>
      <w:marLeft w:val="0"/>
      <w:marRight w:val="0"/>
      <w:marTop w:val="0"/>
      <w:marBottom w:val="0"/>
      <w:divBdr>
        <w:top w:val="none" w:sz="0" w:space="0" w:color="auto"/>
        <w:left w:val="none" w:sz="0" w:space="0" w:color="auto"/>
        <w:bottom w:val="none" w:sz="0" w:space="0" w:color="auto"/>
        <w:right w:val="none" w:sz="0" w:space="0" w:color="auto"/>
      </w:divBdr>
      <w:divsChild>
        <w:div w:id="1721130654">
          <w:marLeft w:val="547"/>
          <w:marRight w:val="0"/>
          <w:marTop w:val="0"/>
          <w:marBottom w:val="0"/>
          <w:divBdr>
            <w:top w:val="none" w:sz="0" w:space="0" w:color="auto"/>
            <w:left w:val="none" w:sz="0" w:space="0" w:color="auto"/>
            <w:bottom w:val="none" w:sz="0" w:space="0" w:color="auto"/>
            <w:right w:val="none" w:sz="0" w:space="0" w:color="auto"/>
          </w:divBdr>
        </w:div>
      </w:divsChild>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4564238">
      <w:bodyDiv w:val="1"/>
      <w:marLeft w:val="0"/>
      <w:marRight w:val="0"/>
      <w:marTop w:val="0"/>
      <w:marBottom w:val="0"/>
      <w:divBdr>
        <w:top w:val="none" w:sz="0" w:space="0" w:color="auto"/>
        <w:left w:val="none" w:sz="0" w:space="0" w:color="auto"/>
        <w:bottom w:val="none" w:sz="0" w:space="0" w:color="auto"/>
        <w:right w:val="none" w:sz="0" w:space="0" w:color="auto"/>
      </w:divBdr>
      <w:divsChild>
        <w:div w:id="980696992">
          <w:marLeft w:val="547"/>
          <w:marRight w:val="0"/>
          <w:marTop w:val="0"/>
          <w:marBottom w:val="0"/>
          <w:divBdr>
            <w:top w:val="none" w:sz="0" w:space="0" w:color="auto"/>
            <w:left w:val="none" w:sz="0" w:space="0" w:color="auto"/>
            <w:bottom w:val="none" w:sz="0" w:space="0" w:color="auto"/>
            <w:right w:val="none" w:sz="0" w:space="0" w:color="auto"/>
          </w:divBdr>
        </w:div>
        <w:div w:id="1477911954">
          <w:marLeft w:val="1166"/>
          <w:marRight w:val="0"/>
          <w:marTop w:val="0"/>
          <w:marBottom w:val="0"/>
          <w:divBdr>
            <w:top w:val="none" w:sz="0" w:space="0" w:color="auto"/>
            <w:left w:val="none" w:sz="0" w:space="0" w:color="auto"/>
            <w:bottom w:val="none" w:sz="0" w:space="0" w:color="auto"/>
            <w:right w:val="none" w:sz="0" w:space="0" w:color="auto"/>
          </w:divBdr>
        </w:div>
        <w:div w:id="2134136071">
          <w:marLeft w:val="547"/>
          <w:marRight w:val="0"/>
          <w:marTop w:val="0"/>
          <w:marBottom w:val="0"/>
          <w:divBdr>
            <w:top w:val="none" w:sz="0" w:space="0" w:color="auto"/>
            <w:left w:val="none" w:sz="0" w:space="0" w:color="auto"/>
            <w:bottom w:val="none" w:sz="0" w:space="0" w:color="auto"/>
            <w:right w:val="none" w:sz="0" w:space="0" w:color="auto"/>
          </w:divBdr>
        </w:div>
      </w:divsChild>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1895717">
      <w:bodyDiv w:val="1"/>
      <w:marLeft w:val="0"/>
      <w:marRight w:val="0"/>
      <w:marTop w:val="0"/>
      <w:marBottom w:val="0"/>
      <w:divBdr>
        <w:top w:val="none" w:sz="0" w:space="0" w:color="auto"/>
        <w:left w:val="none" w:sz="0" w:space="0" w:color="auto"/>
        <w:bottom w:val="none" w:sz="0" w:space="0" w:color="auto"/>
        <w:right w:val="none" w:sz="0" w:space="0" w:color="auto"/>
      </w:divBdr>
    </w:div>
    <w:div w:id="189288776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2833284">
      <w:bodyDiv w:val="1"/>
      <w:marLeft w:val="0"/>
      <w:marRight w:val="0"/>
      <w:marTop w:val="0"/>
      <w:marBottom w:val="0"/>
      <w:divBdr>
        <w:top w:val="none" w:sz="0" w:space="0" w:color="auto"/>
        <w:left w:val="none" w:sz="0" w:space="0" w:color="auto"/>
        <w:bottom w:val="none" w:sz="0" w:space="0" w:color="auto"/>
        <w:right w:val="none" w:sz="0" w:space="0" w:color="auto"/>
      </w:divBdr>
      <w:divsChild>
        <w:div w:id="822425884">
          <w:marLeft w:val="547"/>
          <w:marRight w:val="0"/>
          <w:marTop w:val="0"/>
          <w:marBottom w:val="0"/>
          <w:divBdr>
            <w:top w:val="none" w:sz="0" w:space="0" w:color="auto"/>
            <w:left w:val="none" w:sz="0" w:space="0" w:color="auto"/>
            <w:bottom w:val="none" w:sz="0" w:space="0" w:color="auto"/>
            <w:right w:val="none" w:sz="0" w:space="0" w:color="auto"/>
          </w:divBdr>
        </w:div>
      </w:divsChild>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16904897">
      <w:bodyDiv w:val="1"/>
      <w:marLeft w:val="0"/>
      <w:marRight w:val="0"/>
      <w:marTop w:val="0"/>
      <w:marBottom w:val="0"/>
      <w:divBdr>
        <w:top w:val="none" w:sz="0" w:space="0" w:color="auto"/>
        <w:left w:val="none" w:sz="0" w:space="0" w:color="auto"/>
        <w:bottom w:val="none" w:sz="0" w:space="0" w:color="auto"/>
        <w:right w:val="none" w:sz="0" w:space="0" w:color="auto"/>
      </w:divBdr>
      <w:divsChild>
        <w:div w:id="920214705">
          <w:marLeft w:val="547"/>
          <w:marRight w:val="0"/>
          <w:marTop w:val="0"/>
          <w:marBottom w:val="0"/>
          <w:divBdr>
            <w:top w:val="none" w:sz="0" w:space="0" w:color="auto"/>
            <w:left w:val="none" w:sz="0" w:space="0" w:color="auto"/>
            <w:bottom w:val="none" w:sz="0" w:space="0" w:color="auto"/>
            <w:right w:val="none" w:sz="0" w:space="0" w:color="auto"/>
          </w:divBdr>
        </w:div>
        <w:div w:id="1796287845">
          <w:marLeft w:val="547"/>
          <w:marRight w:val="0"/>
          <w:marTop w:val="0"/>
          <w:marBottom w:val="0"/>
          <w:divBdr>
            <w:top w:val="none" w:sz="0" w:space="0" w:color="auto"/>
            <w:left w:val="none" w:sz="0" w:space="0" w:color="auto"/>
            <w:bottom w:val="none" w:sz="0" w:space="0" w:color="auto"/>
            <w:right w:val="none" w:sz="0" w:space="0" w:color="auto"/>
          </w:divBdr>
        </w:div>
        <w:div w:id="1853761329">
          <w:marLeft w:val="1166"/>
          <w:marRight w:val="0"/>
          <w:marTop w:val="0"/>
          <w:marBottom w:val="0"/>
          <w:divBdr>
            <w:top w:val="none" w:sz="0" w:space="0" w:color="auto"/>
            <w:left w:val="none" w:sz="0" w:space="0" w:color="auto"/>
            <w:bottom w:val="none" w:sz="0" w:space="0" w:color="auto"/>
            <w:right w:val="none" w:sz="0" w:space="0" w:color="auto"/>
          </w:divBdr>
        </w:div>
        <w:div w:id="1763800054">
          <w:marLeft w:val="547"/>
          <w:marRight w:val="0"/>
          <w:marTop w:val="0"/>
          <w:marBottom w:val="0"/>
          <w:divBdr>
            <w:top w:val="none" w:sz="0" w:space="0" w:color="auto"/>
            <w:left w:val="none" w:sz="0" w:space="0" w:color="auto"/>
            <w:bottom w:val="none" w:sz="0" w:space="0" w:color="auto"/>
            <w:right w:val="none" w:sz="0" w:space="0" w:color="auto"/>
          </w:divBdr>
        </w:div>
        <w:div w:id="106704095">
          <w:marLeft w:val="547"/>
          <w:marRight w:val="0"/>
          <w:marTop w:val="0"/>
          <w:marBottom w:val="0"/>
          <w:divBdr>
            <w:top w:val="none" w:sz="0" w:space="0" w:color="auto"/>
            <w:left w:val="none" w:sz="0" w:space="0" w:color="auto"/>
            <w:bottom w:val="none" w:sz="0" w:space="0" w:color="auto"/>
            <w:right w:val="none" w:sz="0" w:space="0" w:color="auto"/>
          </w:divBdr>
        </w:div>
      </w:divsChild>
    </w:div>
    <w:div w:id="2122068497">
      <w:bodyDiv w:val="1"/>
      <w:marLeft w:val="0"/>
      <w:marRight w:val="0"/>
      <w:marTop w:val="0"/>
      <w:marBottom w:val="0"/>
      <w:divBdr>
        <w:top w:val="none" w:sz="0" w:space="0" w:color="auto"/>
        <w:left w:val="none" w:sz="0" w:space="0" w:color="auto"/>
        <w:bottom w:val="none" w:sz="0" w:space="0" w:color="auto"/>
        <w:right w:val="none" w:sz="0" w:space="0" w:color="auto"/>
      </w:divBdr>
      <w:divsChild>
        <w:div w:id="1333144759">
          <w:marLeft w:val="547"/>
          <w:marRight w:val="0"/>
          <w:marTop w:val="0"/>
          <w:marBottom w:val="0"/>
          <w:divBdr>
            <w:top w:val="none" w:sz="0" w:space="0" w:color="auto"/>
            <w:left w:val="none" w:sz="0" w:space="0" w:color="auto"/>
            <w:bottom w:val="none" w:sz="0" w:space="0" w:color="auto"/>
            <w:right w:val="none" w:sz="0" w:space="0" w:color="auto"/>
          </w:divBdr>
        </w:div>
        <w:div w:id="1665350370">
          <w:marLeft w:val="547"/>
          <w:marRight w:val="0"/>
          <w:marTop w:val="0"/>
          <w:marBottom w:val="0"/>
          <w:divBdr>
            <w:top w:val="none" w:sz="0" w:space="0" w:color="auto"/>
            <w:left w:val="none" w:sz="0" w:space="0" w:color="auto"/>
            <w:bottom w:val="none" w:sz="0" w:space="0" w:color="auto"/>
            <w:right w:val="none" w:sz="0" w:space="0" w:color="auto"/>
          </w:divBdr>
        </w:div>
      </w:divsChild>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78BE6-3D58-48A7-AD3A-AFFD8E58E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904</Words>
  <Characters>4965</Characters>
  <Application>Microsoft Office Word</Application>
  <DocSecurity>0</DocSecurity>
  <Lines>91</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dcterms:created xsi:type="dcterms:W3CDTF">2025-05-09T14:44:00Z</dcterms:created>
  <dcterms:modified xsi:type="dcterms:W3CDTF">2025-05-09T15:28:00Z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(3)/NYpwoS6yCsuZXVibL18jIAUin5WGGUh0JehyjjhNswpIeGpyoVRe/7qlADM+8z6bJHchtQt
ahpZmgna3mjmXC09EANsrQoBiLFFRGObwIuuUhZJtGvs/erM3+tzJvVNjI1FGNlHUEUi+6ey
Hpg6wZ6OlV7qus5qRyltFGEjHHat1xwQ7g2hHnI4BmMJdMVUdOnU4ErVtPMHf7OSgRJTxqjf
62qHf76Fd6Spe8NYU/</vt:lpwstr>
  </property>
  <property fmtid="{D5CDD505-2E9C-101B-9397-08002B2CF9AE}" pid="3" name="_2015_ms_pID_7253431">
    <vt:lpwstr>rvl+cnShoeSks+H02p0uDT2aXqbndJDJvGtwsThBWP2K2wb7anKXpz
cMZ2qbS+7y+ioMutGpJAFlUBidoarCD5ZQz+qqq56TXYKj0K1AKbQ7HVJnZOCLUa35M1lwzl
Y17VUgfNHGsD64h1YMUqcnVjRwY/qbuKvQYpj2VdYNMxqJYMLsDKrb1Q5aQhYL5xhWAX5iSh
JxHMzsIWPDajcTVlUkB4FPdD5mTx5VDBW21+</vt:lpwstr>
  </property>
  <property fmtid="{D5CDD505-2E9C-101B-9397-08002B2CF9AE}" pid="4" name="_2015_ms_pID_7253432">
    <vt:lpwstr>xjTvJnmoafiK4OBWC6Ow5Uc=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1746802434</vt:lpwstr>
  </property>
</Properties>
</file>