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C1DD4" w14:textId="3B434610" w:rsidR="00383E0D" w:rsidRDefault="0053378F">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sidR="005266A5">
        <w:rPr>
          <w:rFonts w:ascii="Arial" w:eastAsiaTheme="minorEastAsia" w:hAnsi="Arial"/>
          <w:b/>
          <w:bCs/>
          <w:sz w:val="22"/>
          <w:szCs w:val="22"/>
          <w:lang w:eastAsia="zh-CN"/>
        </w:rPr>
        <w:t>2</w:t>
      </w:r>
      <w:r w:rsidR="00790991">
        <w:rPr>
          <w:rFonts w:ascii="Arial" w:eastAsiaTheme="minorEastAsia" w:hAnsi="Arial"/>
          <w:b/>
          <w:bCs/>
          <w:sz w:val="22"/>
          <w:szCs w:val="22"/>
          <w:lang w:eastAsia="zh-CN"/>
        </w:rPr>
        <w:t>1</w:t>
      </w:r>
      <w:r>
        <w:rPr>
          <w:rFonts w:ascii="Arial" w:eastAsia="MS Mincho" w:hAnsi="Arial"/>
          <w:b/>
          <w:sz w:val="22"/>
          <w:szCs w:val="22"/>
        </w:rPr>
        <w:tab/>
      </w:r>
      <w:r>
        <w:rPr>
          <w:rFonts w:ascii="Arial" w:eastAsia="MS Mincho" w:hAnsi="Arial"/>
          <w:b/>
          <w:sz w:val="22"/>
          <w:szCs w:val="22"/>
        </w:rPr>
        <w:tab/>
        <w:t xml:space="preserve">                                              </w:t>
      </w:r>
      <w:r w:rsidRPr="00DC4C14">
        <w:rPr>
          <w:rFonts w:ascii="Arial" w:eastAsia="MS Mincho" w:hAnsi="Arial"/>
          <w:b/>
          <w:sz w:val="22"/>
          <w:szCs w:val="22"/>
        </w:rPr>
        <w:t>R1-</w:t>
      </w:r>
      <w:r w:rsidR="009871BA" w:rsidRPr="00DC4C14">
        <w:rPr>
          <w:rFonts w:ascii="Arial" w:eastAsia="MS Mincho" w:hAnsi="Arial"/>
          <w:b/>
          <w:bCs/>
          <w:sz w:val="22"/>
          <w:szCs w:val="22"/>
        </w:rPr>
        <w:t>2</w:t>
      </w:r>
      <w:r w:rsidR="009871BA" w:rsidRPr="00DC4C14">
        <w:rPr>
          <w:rFonts w:ascii="Arial" w:eastAsiaTheme="minorEastAsia" w:hAnsi="Arial"/>
          <w:b/>
          <w:bCs/>
          <w:sz w:val="22"/>
          <w:szCs w:val="22"/>
          <w:lang w:eastAsia="zh-CN"/>
        </w:rPr>
        <w:t>50</w:t>
      </w:r>
      <w:r w:rsidR="00604E7F">
        <w:rPr>
          <w:rFonts w:ascii="Arial" w:eastAsiaTheme="minorEastAsia" w:hAnsi="Arial"/>
          <w:b/>
          <w:bCs/>
          <w:sz w:val="22"/>
          <w:szCs w:val="22"/>
          <w:lang w:eastAsia="zh-CN"/>
        </w:rPr>
        <w:t>4593</w:t>
      </w:r>
    </w:p>
    <w:p w14:paraId="0ED10B9C" w14:textId="58697575" w:rsidR="00383E0D" w:rsidRDefault="00790991">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hint="eastAsia"/>
          <w:b/>
          <w:bCs/>
          <w:sz w:val="22"/>
          <w:szCs w:val="22"/>
          <w:lang w:eastAsia="zh-CN"/>
        </w:rPr>
        <w:t>St</w:t>
      </w:r>
      <w:r>
        <w:rPr>
          <w:rFonts w:ascii="Arial" w:eastAsiaTheme="minorEastAsia" w:hAnsi="Arial" w:cs="Arial"/>
          <w:b/>
          <w:bCs/>
          <w:sz w:val="22"/>
          <w:szCs w:val="22"/>
          <w:lang w:eastAsia="zh-CN"/>
        </w:rPr>
        <w:t xml:space="preserve"> Julian’s</w:t>
      </w:r>
      <w:r w:rsidR="0053378F">
        <w:rPr>
          <w:rFonts w:ascii="Arial" w:eastAsiaTheme="minorEastAsia" w:hAnsi="Arial" w:cs="Arial"/>
          <w:b/>
          <w:bCs/>
          <w:sz w:val="22"/>
          <w:szCs w:val="22"/>
          <w:lang w:eastAsia="zh-CN"/>
        </w:rPr>
        <w:t xml:space="preserve">, </w:t>
      </w:r>
      <w:r>
        <w:rPr>
          <w:rFonts w:ascii="Arial" w:eastAsiaTheme="minorEastAsia" w:hAnsi="Arial" w:cs="Arial"/>
          <w:b/>
          <w:bCs/>
          <w:sz w:val="22"/>
          <w:szCs w:val="22"/>
          <w:lang w:eastAsia="zh-CN"/>
        </w:rPr>
        <w:t>Malta</w:t>
      </w:r>
      <w:r w:rsidR="0053378F">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May</w:t>
      </w:r>
      <w:r w:rsidR="0053378F">
        <w:rPr>
          <w:rFonts w:ascii="Arial" w:eastAsiaTheme="minorEastAsia" w:hAnsi="Arial" w:cs="Arial"/>
          <w:b/>
          <w:bCs/>
          <w:sz w:val="22"/>
          <w:szCs w:val="22"/>
          <w:lang w:val="en-GB" w:eastAsia="zh-CN"/>
        </w:rPr>
        <w:t xml:space="preserve"> </w:t>
      </w:r>
      <w:r>
        <w:rPr>
          <w:rFonts w:ascii="Arial" w:eastAsiaTheme="minorEastAsia" w:hAnsi="Arial" w:cs="Arial"/>
          <w:b/>
          <w:bCs/>
          <w:sz w:val="22"/>
          <w:szCs w:val="22"/>
          <w:lang w:val="en-GB" w:eastAsia="zh-CN"/>
        </w:rPr>
        <w:t>19</w:t>
      </w:r>
      <w:r w:rsidR="0053378F">
        <w:rPr>
          <w:rFonts w:ascii="Arial" w:eastAsiaTheme="minorEastAsia" w:hAnsi="Arial" w:cs="Arial" w:hint="eastAsia"/>
          <w:b/>
          <w:bCs/>
          <w:sz w:val="22"/>
          <w:szCs w:val="22"/>
          <w:vertAlign w:val="superscript"/>
          <w:lang w:val="en-GB" w:eastAsia="zh-CN"/>
        </w:rPr>
        <w:t>th</w:t>
      </w:r>
      <w:r w:rsidR="0053378F">
        <w:rPr>
          <w:rFonts w:ascii="Arial" w:eastAsiaTheme="minorEastAsia" w:hAnsi="Arial" w:cs="Arial"/>
          <w:b/>
          <w:bCs/>
          <w:sz w:val="22"/>
          <w:szCs w:val="22"/>
          <w:lang w:val="en-GB" w:eastAsia="zh-CN"/>
        </w:rPr>
        <w:t xml:space="preserve"> – </w:t>
      </w:r>
      <w:r>
        <w:rPr>
          <w:rFonts w:ascii="Arial" w:eastAsiaTheme="minorEastAsia" w:hAnsi="Arial" w:cs="Arial"/>
          <w:b/>
          <w:bCs/>
          <w:sz w:val="22"/>
          <w:szCs w:val="22"/>
          <w:lang w:val="en-GB" w:eastAsia="zh-CN"/>
        </w:rPr>
        <w:t>23</w:t>
      </w:r>
      <w:r w:rsidRPr="00790991">
        <w:rPr>
          <w:rFonts w:ascii="Arial" w:eastAsiaTheme="minorEastAsia" w:hAnsi="Arial" w:cs="Arial"/>
          <w:b/>
          <w:bCs/>
          <w:sz w:val="22"/>
          <w:szCs w:val="22"/>
          <w:vertAlign w:val="superscript"/>
          <w:lang w:val="en-GB" w:eastAsia="zh-CN"/>
        </w:rPr>
        <w:t>rd</w:t>
      </w:r>
      <w:r w:rsidR="0053378F">
        <w:rPr>
          <w:rFonts w:ascii="Arial" w:eastAsiaTheme="minorEastAsia" w:hAnsi="Arial" w:cs="Arial"/>
          <w:b/>
          <w:bCs/>
          <w:sz w:val="22"/>
          <w:szCs w:val="22"/>
          <w:lang w:eastAsia="zh-CN"/>
        </w:rPr>
        <w:t>, 202</w:t>
      </w:r>
      <w:r w:rsidR="005266A5">
        <w:rPr>
          <w:rFonts w:ascii="Arial" w:eastAsiaTheme="minorEastAsia" w:hAnsi="Arial" w:cs="Arial"/>
          <w:b/>
          <w:bCs/>
          <w:sz w:val="22"/>
          <w:szCs w:val="22"/>
          <w:lang w:eastAsia="zh-CN"/>
        </w:rPr>
        <w:t>5</w:t>
      </w:r>
    </w:p>
    <w:p w14:paraId="04B71EFD" w14:textId="77777777" w:rsidR="00383E0D" w:rsidRPr="00AB19CD" w:rsidRDefault="00383E0D">
      <w:pPr>
        <w:tabs>
          <w:tab w:val="center" w:pos="4536"/>
          <w:tab w:val="right" w:pos="9072"/>
        </w:tabs>
        <w:spacing w:after="0"/>
        <w:rPr>
          <w:rFonts w:ascii="Arial" w:eastAsiaTheme="minorEastAsia" w:hAnsi="Arial"/>
          <w:b/>
          <w:sz w:val="22"/>
          <w:lang w:eastAsia="zh-CN"/>
        </w:rPr>
      </w:pPr>
    </w:p>
    <w:p w14:paraId="002C960C" w14:textId="4C3CE12C"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sidR="005266A5">
        <w:rPr>
          <w:rFonts w:ascii="Arial" w:eastAsia="MS Mincho" w:hAnsi="Arial"/>
          <w:b/>
          <w:sz w:val="22"/>
        </w:rPr>
        <w:t>Xiaomi</w:t>
      </w:r>
      <w:r>
        <w:rPr>
          <w:rFonts w:ascii="Arial" w:eastAsiaTheme="minorEastAsia" w:hAnsi="Arial"/>
          <w:b/>
          <w:sz w:val="22"/>
          <w:lang w:eastAsia="zh-CN"/>
        </w:rPr>
        <w:t>)</w:t>
      </w:r>
    </w:p>
    <w:p w14:paraId="4984FE6F" w14:textId="0F02360E" w:rsidR="00383E0D" w:rsidRDefault="0053378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AB19CD">
        <w:rPr>
          <w:rFonts w:ascii="Arial" w:eastAsiaTheme="minorEastAsia" w:hAnsi="Arial"/>
          <w:b/>
          <w:sz w:val="22"/>
          <w:lang w:eastAsia="zh-CN"/>
        </w:rPr>
        <w:t>1</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E21CB62" w14:textId="77777777"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41843569" w14:textId="77777777" w:rsidR="00383E0D" w:rsidRDefault="0053378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801C993" w14:textId="77777777" w:rsidR="00383E0D" w:rsidRDefault="00383E0D">
      <w:pPr>
        <w:pStyle w:val="af1"/>
        <w:pBdr>
          <w:bottom w:val="single" w:sz="6" w:space="1" w:color="000000"/>
        </w:pBdr>
        <w:tabs>
          <w:tab w:val="left" w:pos="1843"/>
        </w:tabs>
        <w:spacing w:after="120"/>
        <w:rPr>
          <w:rFonts w:eastAsia="宋体"/>
          <w:lang w:val="en-US" w:eastAsia="zh-CN"/>
        </w:rPr>
      </w:pPr>
    </w:p>
    <w:p w14:paraId="479ECA5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31C65A4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21833A3B"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425D9F62" w14:textId="77777777" w:rsidR="00383E0D" w:rsidRDefault="00383E0D">
      <w:pPr>
        <w:pStyle w:val="1b"/>
        <w:keepNext/>
        <w:numPr>
          <w:ilvl w:val="1"/>
          <w:numId w:val="9"/>
        </w:numPr>
        <w:spacing w:before="120" w:after="60"/>
        <w:outlineLvl w:val="2"/>
        <w:rPr>
          <w:rFonts w:ascii="Arial" w:eastAsia="宋体" w:hAnsi="Arial"/>
          <w:b/>
          <w:vanish/>
          <w:sz w:val="21"/>
          <w:szCs w:val="21"/>
        </w:rPr>
      </w:pPr>
    </w:p>
    <w:p w14:paraId="1CB8440D" w14:textId="77777777" w:rsidR="00383E0D" w:rsidRDefault="0053378F">
      <w:pPr>
        <w:pStyle w:val="1"/>
        <w:numPr>
          <w:ilvl w:val="0"/>
          <w:numId w:val="10"/>
        </w:numPr>
        <w:spacing w:before="240"/>
      </w:pPr>
      <w:bookmarkStart w:id="3" w:name="_Ref521334010"/>
      <w:r>
        <w:t>Introduction</w:t>
      </w:r>
      <w:bookmarkEnd w:id="3"/>
    </w:p>
    <w:p w14:paraId="64176B35" w14:textId="6EA9E1C6" w:rsidR="00383E0D" w:rsidRDefault="0053378F">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22242C">
        <w:rPr>
          <w:lang w:eastAsia="zh-CN"/>
        </w:rPr>
        <w:t>[1]</w:t>
      </w:r>
      <w:r>
        <w:rPr>
          <w:lang w:eastAsia="zh-CN"/>
        </w:rPr>
        <w:fldChar w:fldCharType="end"/>
      </w:r>
      <w:r>
        <w:rPr>
          <w:rFonts w:eastAsiaTheme="minorEastAsia"/>
          <w:lang w:eastAsia="zh-CN"/>
        </w:rPr>
        <w:t xml:space="preserve">. </w:t>
      </w:r>
    </w:p>
    <w:p w14:paraId="7178AAD7" w14:textId="1C994E7A" w:rsidR="00383E0D" w:rsidRDefault="0053378F">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22242C">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rsidR="0022242C">
        <w:t>[4]</w:t>
      </w:r>
      <w:r>
        <w:fldChar w:fldCharType="end"/>
      </w:r>
      <w:r>
        <w:t xml:space="preserve"> with the following objectives.</w:t>
      </w:r>
    </w:p>
    <w:p w14:paraId="3D3EEB19" w14:textId="0D52A54D" w:rsidR="00383E0D" w:rsidRDefault="0053378F">
      <w:pPr>
        <w:spacing w:after="120" w:line="240" w:lineRule="auto"/>
        <w:rPr>
          <w:rFonts w:eastAsiaTheme="minorEastAsia"/>
          <w:lang w:eastAsia="zh-CN"/>
        </w:rPr>
      </w:pPr>
      <w:r>
        <w:t>This document summarizes the inputs and the discussions in RAN1#1</w:t>
      </w:r>
      <w:r w:rsidR="005B79BB">
        <w:t>2</w:t>
      </w:r>
      <w:r w:rsidR="00790991">
        <w:t>1</w:t>
      </w:r>
      <w:r>
        <w:t xml:space="preserve"> on Rel-19 SBFD TX/RX/measurement procedures corresponding to objectives highlighted in cyan below. </w:t>
      </w:r>
    </w:p>
    <w:p w14:paraId="31CDF4A0" w14:textId="77777777" w:rsidR="00383E0D" w:rsidRDefault="0053378F">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7EA1028" w14:textId="77777777">
        <w:tc>
          <w:tcPr>
            <w:tcW w:w="9060" w:type="dxa"/>
          </w:tcPr>
          <w:p w14:paraId="452E7019"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w:t>
            </w:r>
            <w:proofErr w:type="spellStart"/>
            <w:r>
              <w:rPr>
                <w:rFonts w:eastAsia="Malgun Gothic"/>
                <w:lang w:eastAsia="ko-KR"/>
              </w:rPr>
              <w:t>subband</w:t>
            </w:r>
            <w:proofErr w:type="spellEnd"/>
            <w:r>
              <w:rPr>
                <w:rFonts w:eastAsia="Malgun Gothic"/>
                <w:lang w:eastAsia="ko-KR"/>
              </w:rPr>
              <w:t xml:space="preserve">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218F3DFC"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0F49AA4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16A623"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37F04A9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6AF780" w14:textId="77777777" w:rsidR="00383E0D" w:rsidRDefault="0053378F">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5AA59F26"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ED750BE"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45415DF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UL transmissions within UL </w:t>
            </w:r>
            <w:proofErr w:type="spellStart"/>
            <w:r>
              <w:rPr>
                <w:rFonts w:eastAsia="Malgun Gothic"/>
                <w:highlight w:val="cyan"/>
                <w:lang w:eastAsia="ko-KR"/>
              </w:rPr>
              <w:t>subband</w:t>
            </w:r>
            <w:proofErr w:type="spellEnd"/>
            <w:r>
              <w:rPr>
                <w:rFonts w:eastAsia="Malgun Gothic"/>
                <w:highlight w:val="cyan"/>
                <w:lang w:eastAsia="ko-KR"/>
              </w:rPr>
              <w:t xml:space="preserve"> only</w:t>
            </w:r>
          </w:p>
          <w:p w14:paraId="77BFB25C"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w:t>
            </w:r>
            <w:proofErr w:type="spellStart"/>
            <w:r>
              <w:rPr>
                <w:rFonts w:eastAsia="Malgun Gothic"/>
                <w:highlight w:val="cyan"/>
                <w:lang w:eastAsia="ko-KR"/>
              </w:rPr>
              <w:t>subband</w:t>
            </w:r>
            <w:proofErr w:type="spellEnd"/>
            <w:r>
              <w:rPr>
                <w:rFonts w:eastAsia="Malgun Gothic"/>
                <w:highlight w:val="cyan"/>
                <w:lang w:eastAsia="ko-KR"/>
              </w:rPr>
              <w:t xml:space="preserve">(s) only, except for CLI measurement by the UE outside of the DL </w:t>
            </w:r>
            <w:proofErr w:type="spellStart"/>
            <w:r>
              <w:rPr>
                <w:rFonts w:eastAsia="Malgun Gothic"/>
                <w:highlight w:val="cyan"/>
                <w:lang w:eastAsia="ko-KR"/>
              </w:rPr>
              <w:t>subbands</w:t>
            </w:r>
            <w:proofErr w:type="spellEnd"/>
          </w:p>
          <w:p w14:paraId="102A7281" w14:textId="77777777" w:rsidR="00383E0D" w:rsidRDefault="0053378F">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77774BD"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4CC64123"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6CBDCAA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handling of unaligned boundaries between SBFD </w:t>
            </w:r>
            <w:proofErr w:type="spellStart"/>
            <w:r>
              <w:rPr>
                <w:rFonts w:eastAsia="Malgun Gothic"/>
                <w:highlight w:val="cyan"/>
                <w:lang w:eastAsia="ko-KR"/>
              </w:rPr>
              <w:t>subband</w:t>
            </w:r>
            <w:proofErr w:type="spellEnd"/>
            <w:r>
              <w:rPr>
                <w:rFonts w:eastAsia="Malgun Gothic"/>
                <w:highlight w:val="cyan"/>
                <w:lang w:eastAsia="ko-KR"/>
              </w:rPr>
              <w:t xml:space="preserve">(s) and RBG, CSI reporting </w:t>
            </w:r>
            <w:proofErr w:type="spellStart"/>
            <w:r>
              <w:rPr>
                <w:rFonts w:eastAsia="Malgun Gothic"/>
                <w:highlight w:val="cyan"/>
                <w:lang w:eastAsia="ko-KR"/>
              </w:rPr>
              <w:t>subband</w:t>
            </w:r>
            <w:proofErr w:type="spellEnd"/>
            <w:r>
              <w:rPr>
                <w:rFonts w:eastAsia="Malgun Gothic"/>
                <w:highlight w:val="cyan"/>
                <w:lang w:eastAsia="ko-KR"/>
              </w:rPr>
              <w:t>, CSI-RS resource, PRG</w:t>
            </w:r>
          </w:p>
          <w:p w14:paraId="481575CA"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7A549488"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9D3108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512EE7D5"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0F80C4D4"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Collision handling between DL reception in DL </w:t>
            </w:r>
            <w:proofErr w:type="spellStart"/>
            <w:r>
              <w:rPr>
                <w:rFonts w:eastAsia="Malgun Gothic"/>
                <w:highlight w:val="cyan"/>
                <w:lang w:eastAsia="ko-KR"/>
              </w:rPr>
              <w:t>subband</w:t>
            </w:r>
            <w:proofErr w:type="spellEnd"/>
            <w:r>
              <w:rPr>
                <w:rFonts w:eastAsia="Malgun Gothic"/>
                <w:highlight w:val="cyan"/>
                <w:lang w:eastAsia="ko-KR"/>
              </w:rPr>
              <w:t xml:space="preserve">(s) and UL transmission in UL </w:t>
            </w:r>
            <w:proofErr w:type="spellStart"/>
            <w:r>
              <w:rPr>
                <w:rFonts w:eastAsia="Malgun Gothic"/>
                <w:highlight w:val="cyan"/>
                <w:lang w:eastAsia="ko-KR"/>
              </w:rPr>
              <w:t>subband</w:t>
            </w:r>
            <w:proofErr w:type="spellEnd"/>
            <w:r>
              <w:rPr>
                <w:rFonts w:eastAsia="Malgun Gothic"/>
                <w:highlight w:val="cyan"/>
                <w:lang w:eastAsia="ko-KR"/>
              </w:rPr>
              <w:t xml:space="preserve"> in a SBFD symbol</w:t>
            </w:r>
          </w:p>
          <w:p w14:paraId="5A0BA273" w14:textId="77777777" w:rsidR="00383E0D" w:rsidRDefault="0053378F">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B6400C7"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167E947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11120EE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CD2181E"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22F4283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0BB6ABD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9EBB20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One UL </w:t>
            </w:r>
            <w:proofErr w:type="spellStart"/>
            <w:r>
              <w:rPr>
                <w:rFonts w:eastAsia="Malgun Gothic"/>
                <w:lang w:eastAsia="ko-KR"/>
              </w:rPr>
              <w:t>subband</w:t>
            </w:r>
            <w:proofErr w:type="spellEnd"/>
            <w:r>
              <w:rPr>
                <w:rFonts w:eastAsia="Malgun Gothic"/>
                <w:lang w:eastAsia="ko-KR"/>
              </w:rPr>
              <w:t xml:space="preserve"> for SBFD operation in an SBFD symbol (excluding legacy UL symbol/slot) within a TDD carrier</w:t>
            </w:r>
          </w:p>
          <w:p w14:paraId="621A46C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19569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581AED90" w14:textId="77777777" w:rsidR="00383E0D" w:rsidRDefault="0053378F">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C1894F1"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76169D0A"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C939160"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43CFCBF"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2B9024D"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E9A38CA" w14:textId="77777777" w:rsidR="00383E0D" w:rsidRDefault="0053378F">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D8157AE"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60D6DD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4C3B19A8"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254325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431C64E3"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357292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1D2FBC9"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06122B75"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19EE6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37DB1F5C" w14:textId="77777777" w:rsidR="00383E0D" w:rsidRDefault="0053378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6C4EECA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2AD8D606"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B976FA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5BA2705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1BBC4CC" w14:textId="77777777" w:rsidR="00383E0D" w:rsidRDefault="0053378F">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1B7972C5"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1D34ACF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08DB349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5C7DC16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5F705A03"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743A12A2"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72E9C01E"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C7C3510"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140C6B86"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B85BCC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4A935D5"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3A82DDA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97F49F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345FFF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1F7A9D0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3DE5C7CA"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332E7277" w14:textId="77777777" w:rsidR="00383E0D" w:rsidRDefault="0053378F">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097A889B" w14:textId="77777777" w:rsidR="00383E0D" w:rsidRDefault="0053378F">
      <w:pPr>
        <w:pStyle w:val="1"/>
        <w:numPr>
          <w:ilvl w:val="0"/>
          <w:numId w:val="10"/>
        </w:numPr>
        <w:spacing w:before="240"/>
      </w:pPr>
      <w:r>
        <w:lastRenderedPageBreak/>
        <w:t>Proposals for online sessions</w:t>
      </w:r>
    </w:p>
    <w:p w14:paraId="3CD74D05" w14:textId="76C070B2" w:rsidR="00383E0D" w:rsidRDefault="0053378F" w:rsidP="00F25F7C">
      <w:pPr>
        <w:pStyle w:val="2"/>
        <w:numPr>
          <w:ilvl w:val="1"/>
          <w:numId w:val="10"/>
        </w:numPr>
        <w:rPr>
          <w:rFonts w:eastAsiaTheme="minorEastAsia"/>
          <w:lang w:val="en-US"/>
        </w:rPr>
      </w:pPr>
      <w:r w:rsidRPr="0066387F">
        <w:rPr>
          <w:rFonts w:eastAsiaTheme="minorEastAsia" w:hint="eastAsia"/>
          <w:lang w:val="en-US"/>
        </w:rPr>
        <w:t>Tu</w:t>
      </w:r>
      <w:r w:rsidR="0066387F" w:rsidRPr="0066387F">
        <w:rPr>
          <w:rFonts w:eastAsiaTheme="minorEastAsia" w:hint="eastAsia"/>
          <w:lang w:val="en-US"/>
        </w:rPr>
        <w:t>e</w:t>
      </w:r>
      <w:r w:rsidRPr="0066387F">
        <w:rPr>
          <w:rFonts w:eastAsiaTheme="minorEastAsia" w:hint="eastAsia"/>
          <w:lang w:val="en-US"/>
        </w:rPr>
        <w:t>sday (</w:t>
      </w:r>
      <w:r w:rsidR="00395797">
        <w:rPr>
          <w:rFonts w:eastAsiaTheme="minorEastAsia"/>
          <w:lang w:val="en-US"/>
        </w:rPr>
        <w:t>May</w:t>
      </w:r>
      <w:r w:rsidRPr="0066387F">
        <w:rPr>
          <w:rFonts w:eastAsiaTheme="minorEastAsia"/>
          <w:lang w:val="en-US"/>
        </w:rPr>
        <w:t xml:space="preserve"> </w:t>
      </w:r>
      <w:r w:rsidR="00395797">
        <w:rPr>
          <w:rFonts w:eastAsiaTheme="minorEastAsia"/>
          <w:lang w:val="en-US"/>
        </w:rPr>
        <w:t>20</w:t>
      </w:r>
      <w:r w:rsidR="0066387F" w:rsidRPr="0066387F">
        <w:rPr>
          <w:rFonts w:eastAsiaTheme="minorEastAsia"/>
          <w:vertAlign w:val="superscript"/>
          <w:lang w:val="en-US"/>
        </w:rPr>
        <w:t>th</w:t>
      </w:r>
      <w:r w:rsidRPr="0066387F">
        <w:rPr>
          <w:rFonts w:eastAsiaTheme="minorEastAsia" w:hint="eastAsia"/>
          <w:lang w:val="en-US"/>
        </w:rPr>
        <w:t>)</w:t>
      </w:r>
    </w:p>
    <w:p w14:paraId="38F9443A" w14:textId="77777777" w:rsidR="0025588A" w:rsidRDefault="0025588A" w:rsidP="0025588A">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10</w:t>
      </w:r>
    </w:p>
    <w:p w14:paraId="4DBB2775" w14:textId="77777777" w:rsidR="0025588A" w:rsidRDefault="0025588A" w:rsidP="0025588A">
      <w:pPr>
        <w:rPr>
          <w:rFonts w:eastAsiaTheme="minorEastAsia"/>
          <w:b/>
          <w:lang w:eastAsia="zh-CN"/>
        </w:rPr>
      </w:pPr>
      <w:r>
        <w:rPr>
          <w:rFonts w:eastAsiaTheme="minorEastAsia" w:hint="eastAsia"/>
          <w:b/>
          <w:lang w:eastAsia="zh-CN"/>
        </w:rPr>
        <w:t>Proposed Agreement:</w:t>
      </w:r>
    </w:p>
    <w:p w14:paraId="1FE58ACC" w14:textId="77777777" w:rsidR="0025588A" w:rsidRDefault="0025588A" w:rsidP="0025588A">
      <w:r w:rsidRPr="000B6177">
        <w:t xml:space="preserve">For PUSCH repetition Type B, when UE is provided with </w:t>
      </w:r>
      <w:r>
        <w:t>C</w:t>
      </w:r>
      <w:r w:rsidRPr="000B6177">
        <w:t>onfiguration #1, UE drops an actual repetition</w:t>
      </w:r>
      <w:r w:rsidRPr="00FB6479">
        <w:rPr>
          <w:rFonts w:eastAsiaTheme="minorEastAsia"/>
          <w:bCs/>
          <w:iCs/>
          <w:lang w:eastAsia="zh-CN"/>
        </w:rPr>
        <w:t xml:space="preserve"> </w:t>
      </w:r>
      <w:r>
        <w:rPr>
          <w:rFonts w:eastAsiaTheme="minorEastAsia"/>
          <w:bCs/>
          <w:iCs/>
          <w:lang w:eastAsia="zh-CN"/>
        </w:rPr>
        <w:t>if the actual repetition is</w:t>
      </w:r>
      <w:r w:rsidRPr="000B6177">
        <w:t xml:space="preserve"> in the invalid symbol type.</w:t>
      </w:r>
    </w:p>
    <w:p w14:paraId="4FB0494F" w14:textId="77777777" w:rsidR="0025588A" w:rsidRPr="0025588A" w:rsidRDefault="0025588A" w:rsidP="0025588A">
      <w:pPr>
        <w:rPr>
          <w:rFonts w:eastAsiaTheme="minorEastAsia" w:hint="eastAsia"/>
          <w:lang w:eastAsia="zh-CN"/>
        </w:rPr>
      </w:pPr>
    </w:p>
    <w:p w14:paraId="0E2A9CD3" w14:textId="77777777" w:rsidR="0025588A" w:rsidRDefault="0025588A" w:rsidP="0025588A">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5</w:t>
      </w:r>
    </w:p>
    <w:p w14:paraId="13CEF849" w14:textId="77777777" w:rsidR="0025588A" w:rsidRDefault="0025588A" w:rsidP="0025588A">
      <w:pPr>
        <w:rPr>
          <w:rFonts w:eastAsiaTheme="minorEastAsia"/>
          <w:b/>
          <w:lang w:eastAsia="zh-CN"/>
        </w:rPr>
      </w:pPr>
      <w:r>
        <w:rPr>
          <w:rFonts w:eastAsiaTheme="minorEastAsia" w:hint="eastAsia"/>
          <w:b/>
          <w:lang w:eastAsia="zh-CN"/>
        </w:rPr>
        <w:t>Proposed Agreement:</w:t>
      </w:r>
    </w:p>
    <w:p w14:paraId="0617D3C0" w14:textId="77777777" w:rsidR="0025588A" w:rsidRDefault="0025588A" w:rsidP="0025588A">
      <w:pPr>
        <w:rPr>
          <w:rFonts w:eastAsiaTheme="minorEastAsia"/>
          <w:lang w:val="en-GB" w:eastAsia="zh-CN"/>
        </w:rPr>
      </w:pPr>
      <w:r>
        <w:rPr>
          <w:rFonts w:eastAsiaTheme="minorEastAsia"/>
          <w:lang w:val="en-GB" w:eastAsia="zh-CN"/>
        </w:rPr>
        <w:t>F</w:t>
      </w:r>
      <w:r w:rsidRPr="00894E5C">
        <w:rPr>
          <w:rFonts w:eastAsiaTheme="minorEastAsia"/>
          <w:lang w:val="en-GB" w:eastAsia="zh-CN"/>
        </w:rPr>
        <w:t>or PUSCH Type B repetition with inter-repetition frequency hopping in SBFD symbols,</w:t>
      </w:r>
      <w:r>
        <w:rPr>
          <w:rFonts w:eastAsiaTheme="minorEastAsia"/>
          <w:lang w:val="en-GB" w:eastAsia="zh-CN"/>
        </w:rPr>
        <w:t xml:space="preserve"> </w:t>
      </w:r>
      <w:r w:rsidRPr="00704231">
        <w:rPr>
          <w:lang w:eastAsia="ja-JP"/>
        </w:rPr>
        <w:t>t</w:t>
      </w:r>
      <w:r w:rsidRPr="00124313">
        <w:t xml:space="preserve">he starting RB for an actual repetition within the </w:t>
      </w:r>
      <w:r w:rsidRPr="00124313">
        <w:rPr>
          <w:rStyle w:val="afc"/>
        </w:rPr>
        <w:t>n</w:t>
      </w:r>
      <w:r w:rsidRPr="00124313">
        <w:t>-</w:t>
      </w:r>
      <w:proofErr w:type="spellStart"/>
      <w:r w:rsidRPr="00124313">
        <w:t>th</w:t>
      </w:r>
      <w:proofErr w:type="spellEnd"/>
      <w:r w:rsidRPr="00124313">
        <w:t xml:space="preserve"> nominal repetition (as defined in Clause 6.1.2.1) is given by</w:t>
      </w:r>
      <w:r>
        <w:rPr>
          <w:rFonts w:eastAsiaTheme="minorEastAsia"/>
          <w:lang w:val="en-GB" w:eastAsia="zh-CN"/>
        </w:rPr>
        <w:t>:</w:t>
      </w:r>
    </w:p>
    <w:p w14:paraId="5B232E50" w14:textId="77777777" w:rsidR="0025588A" w:rsidRPr="00B544CE" w:rsidRDefault="0025588A" w:rsidP="0025588A">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6FB48A6D" w14:textId="77777777" w:rsidR="0025588A" w:rsidRPr="00B544CE" w:rsidRDefault="0025588A" w:rsidP="0025588A">
      <w:pPr>
        <w:rPr>
          <w:rFonts w:ascii="Times" w:eastAsiaTheme="minorEastAsia" w:hAnsi="Times"/>
          <w:iCs/>
          <w:lang w:eastAsia="zh-CN"/>
        </w:rPr>
      </w:pPr>
      <w:proofErr w:type="gramStart"/>
      <w:r w:rsidRPr="00B544CE">
        <w:rPr>
          <w:rFonts w:ascii="Times" w:eastAsiaTheme="minorEastAsia" w:hAnsi="Times" w:hint="eastAsia"/>
          <w:iCs/>
          <w:lang w:eastAsia="zh-CN"/>
        </w:rPr>
        <w:t>w</w:t>
      </w:r>
      <w:r w:rsidRPr="00B544CE">
        <w:rPr>
          <w:rFonts w:ascii="Times" w:eastAsiaTheme="minorEastAsia" w:hAnsi="Times"/>
          <w:iCs/>
          <w:lang w:eastAsia="zh-CN"/>
        </w:rPr>
        <w:t>here</w:t>
      </w:r>
      <w:proofErr w:type="gramEnd"/>
    </w:p>
    <w:p w14:paraId="7C2F6FDB"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Pr>
          <w:rFonts w:eastAsia="宋体"/>
          <w:lang w:eastAsia="zh-CN"/>
        </w:rPr>
        <w:t xml:space="preserve"> is the starting PRB index of UL usable PRBs with reference to the start of UL active BWP.</w:t>
      </w:r>
    </w:p>
    <w:p w14:paraId="42E312EE"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Pr>
          <w:rFonts w:eastAsia="宋体"/>
          <w:lang w:eastAsia="zh-CN"/>
        </w:rPr>
        <w:t xml:space="preserve"> is the number of UL usable </w:t>
      </w:r>
      <w:proofErr w:type="gramStart"/>
      <w:r>
        <w:rPr>
          <w:rFonts w:eastAsia="宋体"/>
          <w:lang w:eastAsia="zh-CN"/>
        </w:rPr>
        <w:t>PRBs.</w:t>
      </w:r>
      <w:proofErr w:type="gramEnd"/>
    </w:p>
    <w:p w14:paraId="1C59FD5E"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Pr>
          <w:rFonts w:eastAsia="宋体"/>
          <w:lang w:eastAsia="zh-CN"/>
        </w:rPr>
        <w:t xml:space="preserve"> is the starting PRB index of the first PUSCH hop with refer</w:t>
      </w:r>
      <w:proofErr w:type="spellStart"/>
      <w:r w:rsidRPr="00B544CE">
        <w:rPr>
          <w:rFonts w:eastAsia="宋体"/>
          <w:lang w:eastAsia="zh-CN"/>
        </w:rPr>
        <w:t>ence</w:t>
      </w:r>
      <w:proofErr w:type="spellEnd"/>
      <w:r w:rsidRPr="00B544CE">
        <w:rPr>
          <w:rFonts w:eastAsia="宋体"/>
          <w:lang w:eastAsia="zh-CN"/>
        </w:rPr>
        <w:t xml:space="preserve"> to the start of UL active BWP.</w:t>
      </w:r>
      <w:r w:rsidRPr="00B544CE">
        <w:rPr>
          <w:rFonts w:eastAsia="宋体" w:hint="eastAsia"/>
          <w:lang w:eastAsia="zh-CN"/>
        </w:rPr>
        <w:t xml:space="preserve"> </w:t>
      </w:r>
      <w:r w:rsidRPr="00B544CE">
        <w:rPr>
          <w:rFonts w:eastAsia="宋体"/>
          <w:lang w:eastAsia="zh-CN"/>
        </w:rPr>
        <w:t>For</w:t>
      </w:r>
      <w:r w:rsidRPr="00B544CE">
        <w:rPr>
          <w:rFonts w:eastAsia="宋体" w:hint="eastAsia"/>
          <w:lang w:eastAsia="zh-CN"/>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Pr="00B544CE">
        <w:rPr>
          <w:rFonts w:eastAsia="宋体" w:hint="eastAsia"/>
          <w:lang w:eastAsia="zh-CN"/>
        </w:rPr>
        <w:t xml:space="preserve"> is the </w:t>
      </w:r>
      <w:r w:rsidRPr="00B544CE">
        <w:rPr>
          <w:rFonts w:eastAsia="宋体"/>
          <w:lang w:eastAsia="zh-CN"/>
        </w:rPr>
        <w:t>starting PRB index</w:t>
      </w:r>
      <w:r w:rsidRPr="00B544CE">
        <w:t xml:space="preserve"> </w:t>
      </w:r>
      <w:r w:rsidRPr="00B544CE">
        <w:rPr>
          <w:rFonts w:eastAsia="宋体"/>
          <w:lang w:eastAsia="zh-CN"/>
        </w:rPr>
        <w:t>with reference to the start of UL active BWP</w:t>
      </w:r>
      <w:r w:rsidRPr="00B544CE">
        <w:rPr>
          <w:rFonts w:eastAsia="宋体" w:hint="eastAsia"/>
          <w:lang w:eastAsia="zh-CN"/>
        </w:rPr>
        <w:t xml:space="preserve"> after applying RB offset between non-SBFD symbols and SBFD symbols.</w:t>
      </w:r>
    </w:p>
    <w:p w14:paraId="4359CEDF"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D3B9F2F" w14:textId="6762250A" w:rsidR="00506F27" w:rsidRDefault="00506F27">
      <w:pPr>
        <w:rPr>
          <w:rFonts w:eastAsiaTheme="minorEastAsia"/>
          <w:lang w:eastAsia="zh-CN"/>
        </w:rPr>
      </w:pPr>
    </w:p>
    <w:p w14:paraId="38A2F3C4" w14:textId="77777777" w:rsidR="0025588A" w:rsidRDefault="0025588A" w:rsidP="0025588A">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6</w:t>
      </w:r>
    </w:p>
    <w:p w14:paraId="5E6E81FD" w14:textId="77777777" w:rsidR="0025588A" w:rsidRDefault="0025588A" w:rsidP="0025588A">
      <w:pPr>
        <w:rPr>
          <w:rFonts w:eastAsiaTheme="minorEastAsia"/>
          <w:b/>
          <w:lang w:eastAsia="zh-CN"/>
        </w:rPr>
      </w:pPr>
      <w:r>
        <w:rPr>
          <w:rFonts w:eastAsiaTheme="minorEastAsia" w:hint="eastAsia"/>
          <w:b/>
          <w:lang w:eastAsia="zh-CN"/>
        </w:rPr>
        <w:t>Proposed Agreement:</w:t>
      </w:r>
    </w:p>
    <w:p w14:paraId="507DB44E" w14:textId="77777777" w:rsidR="0025588A" w:rsidRDefault="0025588A" w:rsidP="0025588A">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enabled,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017AF5AC" w14:textId="77777777" w:rsidR="0025588A" w:rsidRPr="00B544CE" w:rsidRDefault="0025588A" w:rsidP="0025588A">
      <w:pPr>
        <w:rPr>
          <w:rFonts w:eastAsiaTheme="minorEastAsia"/>
          <w:szCs w:val="24"/>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652F7916" w14:textId="77777777" w:rsidR="0025588A" w:rsidRDefault="0025588A" w:rsidP="0025588A">
      <w:pPr>
        <w:rPr>
          <w:rFonts w:eastAsiaTheme="minorEastAsia"/>
          <w:szCs w:val="24"/>
          <w:lang w:eastAsia="zh-CN"/>
        </w:rPr>
      </w:pPr>
      <w:proofErr w:type="gramStart"/>
      <w:r>
        <w:rPr>
          <w:rFonts w:eastAsiaTheme="minorEastAsia"/>
          <w:szCs w:val="24"/>
          <w:lang w:eastAsia="zh-CN"/>
        </w:rPr>
        <w:t>Where</w:t>
      </w:r>
      <w:proofErr w:type="gramEnd"/>
    </w:p>
    <w:p w14:paraId="69452445"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Pr>
          <w:rFonts w:eastAsia="宋体"/>
          <w:lang w:eastAsia="zh-CN"/>
        </w:rPr>
        <w:t xml:space="preserve"> is the starting PRB index of UL usable PRBs with reference to the start of UL active BWP.</w:t>
      </w:r>
    </w:p>
    <w:p w14:paraId="1C8D6A39"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Pr>
          <w:rFonts w:eastAsia="宋体"/>
          <w:lang w:eastAsia="zh-CN"/>
        </w:rPr>
        <w:t xml:space="preserve"> is the number of UL usable </w:t>
      </w:r>
      <w:proofErr w:type="gramStart"/>
      <w:r>
        <w:rPr>
          <w:rFonts w:eastAsia="宋体"/>
          <w:lang w:eastAsia="zh-CN"/>
        </w:rPr>
        <w:t>PRBs.</w:t>
      </w:r>
      <w:proofErr w:type="gramEnd"/>
    </w:p>
    <w:p w14:paraId="7830C98C"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Pr>
          <w:rFonts w:eastAsia="宋体"/>
          <w:lang w:eastAsia="zh-CN"/>
        </w:rPr>
        <w:t xml:space="preserve"> is the starting PRB index of the first PUSCH hop with refer</w:t>
      </w:r>
      <w:proofErr w:type="spellStart"/>
      <w:r w:rsidRPr="00B544CE">
        <w:rPr>
          <w:rFonts w:eastAsia="宋体"/>
          <w:lang w:eastAsia="zh-CN"/>
        </w:rPr>
        <w:t>ence</w:t>
      </w:r>
      <w:proofErr w:type="spellEnd"/>
      <w:r w:rsidRPr="00B544CE">
        <w:rPr>
          <w:rFonts w:eastAsia="宋体"/>
          <w:lang w:eastAsia="zh-CN"/>
        </w:rPr>
        <w:t xml:space="preserve"> to the start of UL active BWP.</w:t>
      </w:r>
      <w:r w:rsidRPr="00B544CE">
        <w:rPr>
          <w:rFonts w:eastAsia="宋体" w:hint="eastAsia"/>
          <w:lang w:eastAsia="zh-CN"/>
        </w:rPr>
        <w:t xml:space="preserve"> </w:t>
      </w:r>
      <w:r w:rsidRPr="00B544CE">
        <w:rPr>
          <w:rFonts w:eastAsia="宋体"/>
          <w:lang w:eastAsia="zh-CN"/>
        </w:rPr>
        <w:t>For</w:t>
      </w:r>
      <w:r w:rsidRPr="00B544CE">
        <w:rPr>
          <w:rFonts w:eastAsia="宋体" w:hint="eastAsia"/>
          <w:lang w:eastAsia="zh-CN"/>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Pr="00B544CE">
        <w:rPr>
          <w:rFonts w:eastAsia="宋体" w:hint="eastAsia"/>
          <w:lang w:eastAsia="zh-CN"/>
        </w:rPr>
        <w:t xml:space="preserve"> is the </w:t>
      </w:r>
      <w:r w:rsidRPr="00B544CE">
        <w:rPr>
          <w:rFonts w:eastAsia="宋体"/>
          <w:lang w:eastAsia="zh-CN"/>
        </w:rPr>
        <w:t>starting PRB index</w:t>
      </w:r>
      <w:r w:rsidRPr="00B544CE">
        <w:t xml:space="preserve"> </w:t>
      </w:r>
      <w:r w:rsidRPr="00B544CE">
        <w:rPr>
          <w:rFonts w:eastAsia="宋体"/>
          <w:lang w:eastAsia="zh-CN"/>
        </w:rPr>
        <w:t>with reference to the start of UL active BWP</w:t>
      </w:r>
      <w:r w:rsidRPr="00B544CE">
        <w:rPr>
          <w:rFonts w:eastAsia="宋体" w:hint="eastAsia"/>
          <w:lang w:eastAsia="zh-CN"/>
        </w:rPr>
        <w:t xml:space="preserve"> after applying RB offset between non-SBFD symbols and SBFD symbols.</w:t>
      </w:r>
    </w:p>
    <w:p w14:paraId="02B0EC96" w14:textId="77777777" w:rsidR="0025588A" w:rsidRDefault="0025588A" w:rsidP="0025588A">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3B33DD48" w14:textId="020EB076" w:rsidR="0025588A" w:rsidRDefault="0025588A">
      <w:pPr>
        <w:rPr>
          <w:rFonts w:eastAsiaTheme="minorEastAsia"/>
          <w:lang w:eastAsia="zh-CN"/>
        </w:rPr>
      </w:pPr>
    </w:p>
    <w:p w14:paraId="3F38B3D9" w14:textId="77777777" w:rsidR="0025588A" w:rsidRDefault="0025588A" w:rsidP="0025588A">
      <w:pPr>
        <w:pStyle w:val="4"/>
        <w:numPr>
          <w:ilvl w:val="0"/>
          <w:numId w:val="0"/>
        </w:numPr>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b/>
          <w:sz w:val="20"/>
          <w:lang w:eastAsia="zh-CN"/>
        </w:rPr>
        <w:t>3a</w:t>
      </w:r>
    </w:p>
    <w:p w14:paraId="7D585ED7" w14:textId="77777777" w:rsidR="0025588A" w:rsidRDefault="0025588A" w:rsidP="0025588A">
      <w:pPr>
        <w:rPr>
          <w:rFonts w:eastAsiaTheme="minorEastAsia"/>
          <w:b/>
          <w:lang w:eastAsia="zh-CN"/>
        </w:rPr>
      </w:pPr>
      <w:r>
        <w:rPr>
          <w:rFonts w:eastAsiaTheme="minorEastAsia" w:hint="eastAsia"/>
          <w:b/>
          <w:lang w:eastAsia="zh-CN"/>
        </w:rPr>
        <w:t>Proposed Agreement:</w:t>
      </w:r>
    </w:p>
    <w:p w14:paraId="423B58EA" w14:textId="77777777" w:rsidR="0025588A" w:rsidRDefault="0025588A" w:rsidP="0025588A">
      <w:pPr>
        <w:rPr>
          <w:rFonts w:eastAsiaTheme="minorEastAsia"/>
          <w:lang w:eastAsia="zh-CN"/>
        </w:rPr>
      </w:pPr>
      <w:r>
        <w:rPr>
          <w:rFonts w:eastAsiaTheme="minorEastAsia"/>
          <w:lang w:eastAsia="zh-CN"/>
        </w:rPr>
        <w:t>For s</w:t>
      </w:r>
      <w:r w:rsidRPr="002F1C2F">
        <w:rPr>
          <w:rFonts w:eastAsiaTheme="minorEastAsia"/>
          <w:lang w:eastAsia="zh-CN"/>
        </w:rPr>
        <w:t>imultaneous configuration of SBFD and DC</w:t>
      </w:r>
      <w:r>
        <w:rPr>
          <w:rFonts w:eastAsiaTheme="minorEastAsia"/>
          <w:lang w:eastAsia="zh-CN"/>
        </w:rPr>
        <w:t>, down-select from the following options.</w:t>
      </w:r>
    </w:p>
    <w:p w14:paraId="79CED7C1" w14:textId="77777777" w:rsidR="0025588A" w:rsidRDefault="0025588A" w:rsidP="00B52E91">
      <w:pPr>
        <w:pStyle w:val="a0"/>
        <w:numPr>
          <w:ilvl w:val="0"/>
          <w:numId w:val="23"/>
        </w:numPr>
        <w:tabs>
          <w:tab w:val="left" w:pos="2618"/>
        </w:tabs>
        <w:ind w:hanging="357"/>
      </w:pPr>
      <w:r>
        <w:rPr>
          <w:rFonts w:hint="eastAsia"/>
        </w:rPr>
        <w:t>O</w:t>
      </w:r>
      <w:r>
        <w:t>ption 1: Simultaneous configuration of SBFD and DC is not supported.</w:t>
      </w:r>
    </w:p>
    <w:p w14:paraId="0F3803A6" w14:textId="7AD08C47" w:rsidR="0025588A" w:rsidRPr="00506F27" w:rsidRDefault="0025588A" w:rsidP="00B52E91">
      <w:pPr>
        <w:pStyle w:val="a0"/>
        <w:numPr>
          <w:ilvl w:val="0"/>
          <w:numId w:val="23"/>
        </w:numPr>
        <w:tabs>
          <w:tab w:val="left" w:pos="2618"/>
        </w:tabs>
        <w:ind w:hanging="357"/>
      </w:pPr>
      <w:r>
        <w:rPr>
          <w:rFonts w:hint="eastAsia"/>
        </w:rPr>
        <w:lastRenderedPageBreak/>
        <w:t>O</w:t>
      </w:r>
      <w:r>
        <w:t>ption 2: Simultaneous configuration of SBFD and DC is supported and SBFD operation is supported on only one NR TDD carrier.</w:t>
      </w:r>
    </w:p>
    <w:p w14:paraId="08946022" w14:textId="31FD00FD" w:rsidR="0025588A" w:rsidRDefault="0025588A">
      <w:pPr>
        <w:rPr>
          <w:rFonts w:eastAsiaTheme="minorEastAsia"/>
          <w:lang w:val="en-GB" w:eastAsia="zh-CN"/>
        </w:rPr>
      </w:pPr>
    </w:p>
    <w:p w14:paraId="0D7368E0" w14:textId="77777777" w:rsidR="0031761D" w:rsidRDefault="0031761D" w:rsidP="0031761D">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11a</w:t>
      </w:r>
    </w:p>
    <w:p w14:paraId="1F8AFFAA" w14:textId="77777777" w:rsidR="0031761D" w:rsidRPr="006E08A0" w:rsidRDefault="0031761D" w:rsidP="0031761D">
      <w:pPr>
        <w:rPr>
          <w:rFonts w:eastAsiaTheme="minorEastAsia"/>
          <w:b/>
          <w:lang w:eastAsia="zh-CN"/>
        </w:rPr>
      </w:pPr>
      <w:r w:rsidRPr="006E08A0">
        <w:rPr>
          <w:rFonts w:eastAsiaTheme="minorEastAsia" w:hint="eastAsia"/>
          <w:b/>
          <w:lang w:eastAsia="zh-CN"/>
        </w:rPr>
        <w:t>Proposed Agreement:</w:t>
      </w:r>
    </w:p>
    <w:p w14:paraId="327EEFA1" w14:textId="77777777" w:rsidR="0031761D" w:rsidRPr="006E08A0" w:rsidRDefault="0031761D" w:rsidP="0031761D">
      <w:pPr>
        <w:rPr>
          <w:rFonts w:eastAsiaTheme="minorEastAsia"/>
          <w:iCs/>
          <w:lang w:eastAsia="zh-CN"/>
        </w:rPr>
      </w:pPr>
      <w:r>
        <w:rPr>
          <w:rFonts w:eastAsiaTheme="minorEastAsia"/>
          <w:bCs/>
          <w:iCs/>
          <w:lang w:eastAsia="zh-CN"/>
        </w:rPr>
        <w:t>T</w:t>
      </w:r>
      <w:r w:rsidRPr="006E08A0">
        <w:rPr>
          <w:rFonts w:eastAsiaTheme="minorEastAsia"/>
          <w:bCs/>
          <w:iCs/>
          <w:lang w:eastAsia="zh-CN"/>
        </w:rPr>
        <w:t>he number of PRBs</w:t>
      </w:r>
      <w:r>
        <w:rPr>
          <w:rFonts w:eastAsiaTheme="minorEastAsia"/>
          <w:bCs/>
          <w:iCs/>
          <w:lang w:eastAsia="zh-CN"/>
        </w:rPr>
        <w:t xml:space="preserve"> of a CSI-RS resource</w:t>
      </w:r>
      <w:r w:rsidRPr="006E08A0">
        <w:rPr>
          <w:rFonts w:eastAsiaTheme="minorEastAsia"/>
          <w:bCs/>
          <w:iCs/>
          <w:lang w:eastAsia="zh-CN"/>
        </w:rPr>
        <w:t xml:space="preserve"> within </w:t>
      </w:r>
      <w:r>
        <w:rPr>
          <w:rFonts w:eastAsiaTheme="minorEastAsia"/>
          <w:bCs/>
          <w:iCs/>
          <w:lang w:eastAsia="zh-CN"/>
        </w:rPr>
        <w:t>a</w:t>
      </w:r>
      <w:r w:rsidRPr="006E08A0">
        <w:rPr>
          <w:rFonts w:eastAsiaTheme="minorEastAsia"/>
          <w:bCs/>
          <w:iCs/>
          <w:lang w:eastAsia="zh-CN"/>
        </w:rPr>
        <w:t xml:space="preserve"> DL </w:t>
      </w:r>
      <w:proofErr w:type="spellStart"/>
      <w:r w:rsidRPr="006E08A0">
        <w:rPr>
          <w:rFonts w:eastAsiaTheme="minorEastAsia"/>
          <w:bCs/>
          <w:iCs/>
          <w:lang w:eastAsia="zh-CN"/>
        </w:rPr>
        <w:t>subband</w:t>
      </w:r>
      <w:proofErr w:type="spellEnd"/>
      <w:r w:rsidRPr="006E08A0">
        <w:rPr>
          <w:rFonts w:eastAsiaTheme="minorEastAsia"/>
          <w:bCs/>
          <w:iCs/>
          <w:lang w:eastAsia="zh-CN"/>
        </w:rPr>
        <w:t xml:space="preserve"> </w:t>
      </w:r>
      <w:r w:rsidRPr="006E08A0">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6E08A0">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6E08A0">
        <w:rPr>
          <w:rFonts w:eastAsiaTheme="minorEastAsia"/>
          <w:iCs/>
          <w:lang w:eastAsia="zh-CN"/>
        </w:rPr>
        <w:t xml:space="preserve"> is the number of DL </w:t>
      </w:r>
      <w:r>
        <w:rPr>
          <w:rFonts w:eastAsiaTheme="minorEastAsia"/>
          <w:iCs/>
          <w:lang w:eastAsia="zh-CN"/>
        </w:rPr>
        <w:t xml:space="preserve">usable PRBs in the DL </w:t>
      </w:r>
      <w:proofErr w:type="spellStart"/>
      <w:r>
        <w:rPr>
          <w:rFonts w:eastAsiaTheme="minorEastAsia"/>
          <w:iCs/>
          <w:lang w:eastAsia="zh-CN"/>
        </w:rPr>
        <w:t>subband</w:t>
      </w:r>
      <w:proofErr w:type="spellEnd"/>
      <w:r w:rsidRPr="006E08A0">
        <w:rPr>
          <w:rFonts w:eastAsiaTheme="minorEastAsia"/>
          <w:iCs/>
          <w:lang w:eastAsia="zh-CN"/>
        </w:rPr>
        <w:t>.</w:t>
      </w:r>
    </w:p>
    <w:p w14:paraId="521BCAB7" w14:textId="77777777" w:rsidR="0031761D" w:rsidRPr="0031761D" w:rsidRDefault="0031761D">
      <w:pPr>
        <w:rPr>
          <w:rFonts w:eastAsiaTheme="minorEastAsia" w:hint="eastAsia"/>
          <w:lang w:eastAsia="zh-CN"/>
        </w:rPr>
      </w:pPr>
    </w:p>
    <w:p w14:paraId="7B858525" w14:textId="77777777" w:rsidR="0025588A" w:rsidRDefault="0025588A" w:rsidP="0025588A">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9</w:t>
      </w:r>
    </w:p>
    <w:p w14:paraId="4C51D440" w14:textId="77777777" w:rsidR="0025588A" w:rsidRDefault="0025588A" w:rsidP="0025588A">
      <w:pPr>
        <w:rPr>
          <w:rFonts w:eastAsiaTheme="minorEastAsia"/>
          <w:b/>
          <w:lang w:eastAsia="zh-CN"/>
        </w:rPr>
      </w:pPr>
      <w:r>
        <w:rPr>
          <w:rFonts w:eastAsiaTheme="minorEastAsia" w:hint="eastAsia"/>
          <w:b/>
          <w:lang w:eastAsia="zh-CN"/>
        </w:rPr>
        <w:t>Proposed Agreement:</w:t>
      </w:r>
    </w:p>
    <w:p w14:paraId="7A48862B" w14:textId="77777777" w:rsidR="0025588A" w:rsidRDefault="0025588A" w:rsidP="0025588A">
      <w:pPr>
        <w:rPr>
          <w:rFonts w:eastAsiaTheme="minorEastAsia"/>
          <w:lang w:eastAsia="zh-CN"/>
        </w:rPr>
      </w:pPr>
      <w:r>
        <w:rPr>
          <w:rFonts w:eastAsiaTheme="minorEastAsia"/>
          <w:lang w:eastAsia="zh-CN"/>
        </w:rPr>
        <w:t>F</w:t>
      </w:r>
      <w:r w:rsidRPr="00855AB2">
        <w:rPr>
          <w:rFonts w:eastAsiaTheme="minorEastAsia" w:hint="eastAsia"/>
          <w:lang w:eastAsia="zh-CN"/>
        </w:rPr>
        <w:t xml:space="preserve">or </w:t>
      </w:r>
      <w:r w:rsidRPr="00855AB2">
        <w:rPr>
          <w:rFonts w:eastAsiaTheme="minorEastAsia"/>
          <w:lang w:eastAsia="zh-CN"/>
        </w:rPr>
        <w:t>each SRS resource set</w:t>
      </w:r>
      <w:r w:rsidRPr="00855AB2">
        <w:rPr>
          <w:rFonts w:eastAsiaTheme="minorEastAsia" w:hint="eastAsia"/>
          <w:lang w:eastAsia="zh-CN"/>
        </w:rPr>
        <w:t xml:space="preserve"> with usage set to</w:t>
      </w:r>
      <w:r w:rsidRPr="00855AB2">
        <w:rPr>
          <w:rFonts w:eastAsiaTheme="minorEastAsia"/>
          <w:lang w:eastAsia="zh-CN"/>
        </w:rPr>
        <w:t xml:space="preserve"> '</w:t>
      </w:r>
      <w:proofErr w:type="spellStart"/>
      <w:r w:rsidRPr="00855AB2">
        <w:rPr>
          <w:rFonts w:eastAsiaTheme="minorEastAsia"/>
          <w:i/>
          <w:iCs/>
          <w:lang w:eastAsia="zh-CN"/>
        </w:rPr>
        <w:t>nonCodebook</w:t>
      </w:r>
      <w:proofErr w:type="spellEnd"/>
      <w:r w:rsidRPr="00855AB2">
        <w:rPr>
          <w:rFonts w:eastAsiaTheme="minorEastAsia"/>
          <w:lang w:eastAsia="zh-CN"/>
        </w:rPr>
        <w:t>'</w:t>
      </w:r>
      <w:r w:rsidRPr="00855AB2">
        <w:rPr>
          <w:rFonts w:eastAsiaTheme="minorEastAsia" w:hint="eastAsia"/>
          <w:lang w:eastAsia="zh-CN"/>
        </w:rPr>
        <w:t xml:space="preserve">, </w:t>
      </w:r>
    </w:p>
    <w:p w14:paraId="4B50278A" w14:textId="77777777" w:rsidR="0025588A" w:rsidRDefault="0025588A" w:rsidP="00B52E91">
      <w:pPr>
        <w:pStyle w:val="a0"/>
        <w:numPr>
          <w:ilvl w:val="0"/>
          <w:numId w:val="23"/>
        </w:numPr>
        <w:tabs>
          <w:tab w:val="left" w:pos="2618"/>
        </w:tabs>
        <w:ind w:hanging="357"/>
      </w:pPr>
      <w:r>
        <w:t xml:space="preserve">In case the associated </w:t>
      </w:r>
      <w:r w:rsidRPr="00DF09FB">
        <w:t>CSI-RS is periodic or semi-persistent</w:t>
      </w:r>
      <w:r>
        <w:t>,</w:t>
      </w:r>
      <w:r w:rsidRPr="00855AB2">
        <w:rPr>
          <w:rFonts w:hint="eastAsia"/>
        </w:rPr>
        <w:t xml:space="preserve"> </w:t>
      </w:r>
      <w:r>
        <w:t>only CSI-RS in the same symbol type as that for SRS is used to calculate SRS precoder</w:t>
      </w:r>
      <w:r w:rsidRPr="00855AB2">
        <w:rPr>
          <w:rFonts w:hint="eastAsia"/>
        </w:rPr>
        <w:t>.</w:t>
      </w:r>
    </w:p>
    <w:p w14:paraId="5D09C627" w14:textId="77777777" w:rsidR="0025588A" w:rsidRDefault="0025588A" w:rsidP="00B52E91">
      <w:pPr>
        <w:pStyle w:val="a0"/>
        <w:numPr>
          <w:ilvl w:val="0"/>
          <w:numId w:val="23"/>
        </w:numPr>
        <w:tabs>
          <w:tab w:val="left" w:pos="2618"/>
        </w:tabs>
        <w:ind w:hanging="357"/>
      </w:pPr>
      <w:r>
        <w:rPr>
          <w:rFonts w:hint="eastAsia"/>
        </w:rPr>
        <w:t>I</w:t>
      </w:r>
      <w:r>
        <w:t xml:space="preserve">n case the associated CSI-RS is aperiodic, </w:t>
      </w:r>
      <w:r w:rsidRPr="00DF09FB">
        <w:t xml:space="preserve">an aperiodic associated CSI-RS for an </w:t>
      </w:r>
      <w:r w:rsidRPr="00DF09FB">
        <w:rPr>
          <w:i/>
          <w:iCs/>
        </w:rPr>
        <w:t>SRS-</w:t>
      </w:r>
      <w:proofErr w:type="spellStart"/>
      <w:r w:rsidRPr="00DF09FB">
        <w:rPr>
          <w:i/>
          <w:iCs/>
        </w:rPr>
        <w:t>ResourceSet</w:t>
      </w:r>
      <w:proofErr w:type="spellEnd"/>
      <w:r w:rsidRPr="00DF09FB">
        <w:t xml:space="preserve"> is located at the first available slot which is no earlier than the slot with the scheduling DCI. </w:t>
      </w:r>
    </w:p>
    <w:p w14:paraId="5B03AB05" w14:textId="77777777" w:rsidR="0025588A" w:rsidRDefault="0025588A" w:rsidP="00B52E91">
      <w:pPr>
        <w:pStyle w:val="a0"/>
        <w:numPr>
          <w:ilvl w:val="1"/>
          <w:numId w:val="23"/>
        </w:numPr>
        <w:tabs>
          <w:tab w:val="left" w:pos="2618"/>
        </w:tabs>
      </w:pPr>
      <w:r w:rsidRPr="00DF09FB">
        <w:t xml:space="preserve">A slot is defined as an available slot if the symbols of the CSI-RS in the slot are of the same symbol type as the symbol type for the </w:t>
      </w:r>
      <w:r w:rsidRPr="00DF09FB">
        <w:rPr>
          <w:i/>
          <w:iCs/>
        </w:rPr>
        <w:t>SRS-</w:t>
      </w:r>
      <w:proofErr w:type="spellStart"/>
      <w:r w:rsidRPr="00DF09FB">
        <w:rPr>
          <w:i/>
          <w:iCs/>
        </w:rPr>
        <w:t>ResourceSet</w:t>
      </w:r>
      <w:proofErr w:type="spellEnd"/>
      <w:r w:rsidRPr="00DF09FB">
        <w:t>.</w:t>
      </w:r>
    </w:p>
    <w:p w14:paraId="1A4AAD70" w14:textId="63466992" w:rsidR="0025588A" w:rsidRDefault="0025588A">
      <w:pPr>
        <w:rPr>
          <w:rFonts w:eastAsiaTheme="minorEastAsia"/>
          <w:lang w:val="en-GB" w:eastAsia="zh-CN"/>
        </w:rPr>
      </w:pPr>
    </w:p>
    <w:p w14:paraId="37DDDD8F" w14:textId="44706EA0" w:rsidR="009871BA" w:rsidRPr="0066387F" w:rsidRDefault="009871BA" w:rsidP="009871BA">
      <w:pPr>
        <w:pStyle w:val="2"/>
        <w:numPr>
          <w:ilvl w:val="1"/>
          <w:numId w:val="10"/>
        </w:numPr>
        <w:rPr>
          <w:lang w:val="en-US"/>
        </w:rPr>
      </w:pPr>
      <w:r>
        <w:rPr>
          <w:rFonts w:eastAsiaTheme="minorEastAsia"/>
          <w:lang w:val="en-US"/>
        </w:rPr>
        <w:t>Wedne</w:t>
      </w:r>
      <w:r w:rsidRPr="0066387F">
        <w:rPr>
          <w:rFonts w:eastAsiaTheme="minorEastAsia" w:hint="eastAsia"/>
          <w:lang w:val="en-US"/>
        </w:rPr>
        <w:t>sday (</w:t>
      </w:r>
      <w:r w:rsidR="00395797">
        <w:rPr>
          <w:rFonts w:eastAsiaTheme="minorEastAsia"/>
          <w:lang w:val="en-US"/>
        </w:rPr>
        <w:t>May</w:t>
      </w:r>
      <w:r w:rsidRPr="0066387F">
        <w:rPr>
          <w:rFonts w:eastAsiaTheme="minorEastAsia"/>
          <w:lang w:val="en-US"/>
        </w:rPr>
        <w:t xml:space="preserve"> </w:t>
      </w:r>
      <w:r w:rsidR="00395797">
        <w:rPr>
          <w:rFonts w:eastAsiaTheme="minorEastAsia"/>
          <w:lang w:val="en-US"/>
        </w:rPr>
        <w:t>21</w:t>
      </w:r>
      <w:r w:rsidR="00395797" w:rsidRPr="00395797">
        <w:rPr>
          <w:rFonts w:eastAsiaTheme="minorEastAsia"/>
          <w:vertAlign w:val="superscript"/>
          <w:lang w:val="en-US"/>
        </w:rPr>
        <w:t>st</w:t>
      </w:r>
      <w:r w:rsidRPr="0066387F">
        <w:rPr>
          <w:rFonts w:eastAsiaTheme="minorEastAsia" w:hint="eastAsia"/>
          <w:lang w:val="en-US"/>
        </w:rPr>
        <w:t>)</w:t>
      </w:r>
    </w:p>
    <w:p w14:paraId="11F4DAE4" w14:textId="77777777" w:rsidR="00B952CA" w:rsidRPr="00B952CA" w:rsidRDefault="00B952CA" w:rsidP="00B952CA">
      <w:pPr>
        <w:rPr>
          <w:rFonts w:eastAsiaTheme="minorEastAsia"/>
          <w:lang w:eastAsia="zh-CN"/>
        </w:rPr>
      </w:pPr>
    </w:p>
    <w:p w14:paraId="37668BEC" w14:textId="3D6EA9D9" w:rsidR="00383E0D" w:rsidRDefault="0053378F">
      <w:pPr>
        <w:pStyle w:val="1"/>
        <w:numPr>
          <w:ilvl w:val="0"/>
          <w:numId w:val="10"/>
        </w:numPr>
        <w:spacing w:before="240"/>
        <w:rPr>
          <w:lang w:val="en-US"/>
        </w:rPr>
      </w:pPr>
      <w:r>
        <w:rPr>
          <w:lang w:val="en-US"/>
        </w:rPr>
        <w:t>Summary of input contributions</w:t>
      </w:r>
    </w:p>
    <w:p w14:paraId="7412AC61" w14:textId="77777777" w:rsidR="00383E0D" w:rsidRDefault="0053378F">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B6C08AB" w14:textId="77777777" w:rsidR="00383E0D" w:rsidRDefault="0053378F">
      <w:pPr>
        <w:pStyle w:val="2"/>
        <w:numPr>
          <w:ilvl w:val="1"/>
          <w:numId w:val="10"/>
        </w:numPr>
        <w:rPr>
          <w:lang w:val="en-US"/>
        </w:rPr>
      </w:pPr>
      <w:r>
        <w:rPr>
          <w:lang w:val="en-US" w:eastAsia="ko-KR"/>
        </w:rPr>
        <w:t xml:space="preserve">SBFD </w:t>
      </w:r>
      <w:proofErr w:type="spellStart"/>
      <w:r>
        <w:rPr>
          <w:lang w:val="en-US" w:eastAsia="ko-KR"/>
        </w:rPr>
        <w:t>subband</w:t>
      </w:r>
      <w:proofErr w:type="spellEnd"/>
      <w:r>
        <w:rPr>
          <w:rFonts w:eastAsiaTheme="minorEastAsia"/>
          <w:lang w:val="en-US"/>
        </w:rPr>
        <w:t xml:space="preserve"> indication</w:t>
      </w:r>
    </w:p>
    <w:p w14:paraId="4A952C50" w14:textId="77777777" w:rsidR="00383E0D" w:rsidRDefault="00383E0D">
      <w:pPr>
        <w:pStyle w:val="a0"/>
        <w:numPr>
          <w:ilvl w:val="0"/>
          <w:numId w:val="16"/>
        </w:numPr>
        <w:rPr>
          <w:rStyle w:val="34"/>
          <w:rFonts w:eastAsia="Arial"/>
          <w:vanish/>
          <w:lang w:eastAsia="en-US"/>
        </w:rPr>
      </w:pPr>
    </w:p>
    <w:p w14:paraId="57D1C8A3" w14:textId="77777777" w:rsidR="00383E0D" w:rsidRDefault="00383E0D">
      <w:pPr>
        <w:pStyle w:val="a0"/>
        <w:numPr>
          <w:ilvl w:val="0"/>
          <w:numId w:val="16"/>
        </w:numPr>
        <w:rPr>
          <w:rStyle w:val="34"/>
          <w:rFonts w:eastAsia="Arial"/>
          <w:vanish/>
          <w:lang w:eastAsia="en-US"/>
        </w:rPr>
      </w:pPr>
    </w:p>
    <w:p w14:paraId="260AEB4F" w14:textId="77777777" w:rsidR="00383E0D" w:rsidRDefault="00383E0D">
      <w:pPr>
        <w:pStyle w:val="a0"/>
        <w:numPr>
          <w:ilvl w:val="0"/>
          <w:numId w:val="16"/>
        </w:numPr>
        <w:rPr>
          <w:rStyle w:val="34"/>
          <w:rFonts w:eastAsia="Arial"/>
          <w:vanish/>
          <w:lang w:eastAsia="en-US"/>
        </w:rPr>
      </w:pPr>
    </w:p>
    <w:p w14:paraId="0BF2043A" w14:textId="77777777" w:rsidR="00383E0D" w:rsidRDefault="00383E0D">
      <w:pPr>
        <w:pStyle w:val="a0"/>
        <w:numPr>
          <w:ilvl w:val="1"/>
          <w:numId w:val="16"/>
        </w:numPr>
        <w:rPr>
          <w:rStyle w:val="34"/>
          <w:rFonts w:eastAsia="Arial"/>
          <w:vanish/>
          <w:lang w:eastAsia="en-US"/>
        </w:rPr>
      </w:pPr>
    </w:p>
    <w:p w14:paraId="5E98E655" w14:textId="77777777" w:rsidR="00383E0D" w:rsidRDefault="00383E0D">
      <w:pPr>
        <w:pStyle w:val="a0"/>
        <w:numPr>
          <w:ilvl w:val="2"/>
          <w:numId w:val="16"/>
        </w:numPr>
        <w:rPr>
          <w:rStyle w:val="34"/>
          <w:rFonts w:eastAsia="Arial"/>
          <w:vanish/>
          <w:lang w:eastAsia="en-US"/>
        </w:rPr>
      </w:pPr>
    </w:p>
    <w:p w14:paraId="2AC92CBD" w14:textId="77777777" w:rsidR="00383E0D" w:rsidRDefault="00383E0D">
      <w:pPr>
        <w:pStyle w:val="a0"/>
        <w:numPr>
          <w:ilvl w:val="2"/>
          <w:numId w:val="16"/>
        </w:numPr>
        <w:rPr>
          <w:rStyle w:val="34"/>
          <w:vanish/>
        </w:rPr>
      </w:pPr>
    </w:p>
    <w:p w14:paraId="02C60AAF" w14:textId="77777777" w:rsidR="00383E0D" w:rsidRDefault="0053378F" w:rsidP="00F25F7C">
      <w:pPr>
        <w:pStyle w:val="3"/>
        <w:numPr>
          <w:ilvl w:val="2"/>
          <w:numId w:val="9"/>
        </w:numPr>
        <w:ind w:left="567" w:hanging="567"/>
        <w:rPr>
          <w:rStyle w:val="34"/>
          <w:b/>
          <w:sz w:val="22"/>
        </w:rPr>
      </w:pPr>
      <w:r>
        <w:rPr>
          <w:rStyle w:val="34"/>
          <w:rFonts w:hint="eastAsia"/>
          <w:b/>
          <w:sz w:val="22"/>
        </w:rPr>
        <w:t>Time location indication</w:t>
      </w:r>
    </w:p>
    <w:p w14:paraId="02947BA6"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284A5E4" w14:textId="77777777">
        <w:tc>
          <w:tcPr>
            <w:tcW w:w="9286" w:type="dxa"/>
          </w:tcPr>
          <w:p w14:paraId="155838E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8B6C65"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23CA54A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41E329B"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5883708"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5B3F5C3"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3E81B19" w14:textId="77777777" w:rsidR="00383E0D" w:rsidRDefault="00383E0D">
            <w:pPr>
              <w:rPr>
                <w:rFonts w:eastAsiaTheme="minorEastAsia"/>
                <w:lang w:val="en-GB" w:eastAsia="zh-CN"/>
              </w:rPr>
            </w:pPr>
          </w:p>
          <w:p w14:paraId="1A645F15"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7A069AB"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0029214"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7DAAAB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79D4D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37E6B164"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830242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lastRenderedPageBreak/>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59E7589C"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B3F4937" w14:textId="77777777" w:rsidR="00383E0D" w:rsidRDefault="00383E0D">
            <w:pPr>
              <w:rPr>
                <w:rFonts w:eastAsiaTheme="minorEastAsia"/>
                <w:lang w:val="en-GB" w:eastAsia="zh-CN"/>
              </w:rPr>
            </w:pPr>
          </w:p>
          <w:p w14:paraId="65E89613" w14:textId="77777777" w:rsidR="00383E0D" w:rsidRDefault="0053378F">
            <w:pPr>
              <w:rPr>
                <w:rFonts w:eastAsiaTheme="minorEastAsia"/>
                <w:b/>
                <w:lang w:eastAsia="zh-CN"/>
              </w:rPr>
            </w:pPr>
            <w:r>
              <w:rPr>
                <w:rFonts w:eastAsiaTheme="minorEastAsia" w:hint="eastAsia"/>
                <w:b/>
                <w:highlight w:val="green"/>
                <w:lang w:eastAsia="zh-CN"/>
              </w:rPr>
              <w:t>Agreement</w:t>
            </w:r>
          </w:p>
          <w:p w14:paraId="26D2419A"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6B2B7D98"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7E7E2973"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49091D15" w14:textId="77777777" w:rsidR="00383E0D" w:rsidRDefault="00383E0D">
            <w:pPr>
              <w:rPr>
                <w:rFonts w:eastAsiaTheme="minorEastAsia"/>
                <w:lang w:eastAsia="zh-CN"/>
              </w:rPr>
            </w:pPr>
          </w:p>
          <w:p w14:paraId="7DAD95A7" w14:textId="77777777" w:rsidR="00383E0D" w:rsidRDefault="0053378F">
            <w:pPr>
              <w:rPr>
                <w:rFonts w:eastAsia="Malgun Gothic"/>
                <w:b/>
                <w:lang w:eastAsia="zh-CN"/>
              </w:rPr>
            </w:pPr>
            <w:r>
              <w:rPr>
                <w:rFonts w:eastAsia="Malgun Gothic"/>
                <w:b/>
                <w:highlight w:val="green"/>
                <w:lang w:eastAsia="zh-CN"/>
              </w:rPr>
              <w:t>Agreement</w:t>
            </w:r>
          </w:p>
          <w:p w14:paraId="07531E82"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AC61800"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C93895F"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309E565"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2DB20C0A"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55DCE688" w14:textId="430615C3" w:rsidR="00383E0D" w:rsidRDefault="00383E0D">
      <w:pPr>
        <w:rPr>
          <w:rFonts w:eastAsiaTheme="minorEastAsia"/>
          <w:lang w:val="en-GB" w:eastAsia="zh-CN"/>
        </w:rPr>
      </w:pPr>
    </w:p>
    <w:p w14:paraId="52488BB6" w14:textId="77777777" w:rsidR="00383E0D" w:rsidRDefault="0053378F">
      <w:pPr>
        <w:pStyle w:val="3"/>
        <w:numPr>
          <w:ilvl w:val="2"/>
          <w:numId w:val="9"/>
        </w:numPr>
        <w:rPr>
          <w:rStyle w:val="34"/>
          <w:b/>
          <w:sz w:val="22"/>
        </w:rPr>
      </w:pPr>
      <w:r>
        <w:rPr>
          <w:rStyle w:val="34"/>
          <w:rFonts w:hint="eastAsia"/>
          <w:b/>
          <w:sz w:val="22"/>
        </w:rPr>
        <w:t>Frequency location indication</w:t>
      </w:r>
    </w:p>
    <w:p w14:paraId="4424A2C7" w14:textId="444C2B72" w:rsidR="00383E0D" w:rsidRDefault="0053378F">
      <w:pPr>
        <w:rPr>
          <w:rFonts w:eastAsiaTheme="minorEastAsia"/>
          <w:lang w:val="en-GB" w:eastAsia="zh-CN"/>
        </w:rPr>
      </w:pPr>
      <w:r>
        <w:rPr>
          <w:rFonts w:eastAsiaTheme="minorEastAsia" w:hint="eastAsia"/>
          <w:lang w:val="en-GB" w:eastAsia="zh-CN"/>
        </w:rPr>
        <w:t>The working assumption made in RAN1#118</w:t>
      </w:r>
      <w:r w:rsidR="00404F00">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A051581" w14:textId="77777777">
        <w:tc>
          <w:tcPr>
            <w:tcW w:w="9286" w:type="dxa"/>
          </w:tcPr>
          <w:p w14:paraId="1B1A25F2" w14:textId="77777777" w:rsidR="00404F00" w:rsidRDefault="00404F00" w:rsidP="00404F00">
            <w:pPr>
              <w:rPr>
                <w:rFonts w:eastAsiaTheme="minorEastAsia"/>
                <w:b/>
                <w:lang w:eastAsia="zh-CN"/>
              </w:rPr>
            </w:pPr>
            <w:r w:rsidRPr="00B05E88">
              <w:rPr>
                <w:rFonts w:eastAsiaTheme="minorEastAsia"/>
                <w:b/>
                <w:highlight w:val="green"/>
                <w:lang w:eastAsia="zh-CN"/>
              </w:rPr>
              <w:t>Agreement</w:t>
            </w:r>
          </w:p>
          <w:p w14:paraId="552E7B7F" w14:textId="77777777" w:rsidR="00404F00" w:rsidRPr="00904165" w:rsidRDefault="00404F00" w:rsidP="00404F00">
            <w:pPr>
              <w:tabs>
                <w:tab w:val="left" w:pos="0"/>
              </w:tabs>
              <w:rPr>
                <w:rFonts w:eastAsiaTheme="minorEastAsia"/>
              </w:rPr>
            </w:pPr>
            <w:r w:rsidRPr="00904165">
              <w:rPr>
                <w:rFonts w:eastAsiaTheme="minorEastAsia" w:hint="eastAsia"/>
              </w:rPr>
              <w:t>Confirm the following working assumption made in RAN1#118.</w:t>
            </w:r>
          </w:p>
          <w:p w14:paraId="4C85938B" w14:textId="77777777" w:rsidR="00383E0D" w:rsidRDefault="0053378F">
            <w:pPr>
              <w:rPr>
                <w:rFonts w:eastAsia="Malgun Gothic"/>
                <w:b/>
                <w:lang w:eastAsia="zh-CN"/>
              </w:rPr>
            </w:pPr>
            <w:r>
              <w:rPr>
                <w:rFonts w:eastAsia="Malgun Gothic"/>
                <w:b/>
                <w:highlight w:val="darkYellow"/>
                <w:lang w:eastAsia="zh-CN"/>
              </w:rPr>
              <w:t>Working Assumption</w:t>
            </w:r>
          </w:p>
          <w:p w14:paraId="3B7A20E0"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74C01FF"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19F57E90"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3016E2BC" w14:textId="77777777" w:rsidR="00383E0D" w:rsidRDefault="00383E0D">
      <w:pPr>
        <w:rPr>
          <w:rFonts w:eastAsiaTheme="minorEastAsia"/>
          <w:lang w:val="en-GB" w:eastAsia="zh-CN"/>
        </w:rPr>
      </w:pPr>
    </w:p>
    <w:p w14:paraId="55A0F996" w14:textId="77777777" w:rsidR="00383E0D" w:rsidRDefault="0053378F">
      <w:pPr>
        <w:pStyle w:val="3"/>
        <w:numPr>
          <w:ilvl w:val="2"/>
          <w:numId w:val="9"/>
        </w:numPr>
        <w:rPr>
          <w:rStyle w:val="34"/>
          <w:b/>
          <w:sz w:val="22"/>
        </w:rPr>
      </w:pPr>
      <w:r>
        <w:rPr>
          <w:rStyle w:val="34"/>
          <w:b/>
          <w:sz w:val="22"/>
        </w:rPr>
        <w:t>UE-specific indication</w:t>
      </w:r>
      <w:r>
        <w:rPr>
          <w:rStyle w:val="34"/>
          <w:rFonts w:hint="eastAsia"/>
          <w:b/>
          <w:sz w:val="22"/>
        </w:rPr>
        <w:t xml:space="preserve"> of SBFD frequency locations</w:t>
      </w:r>
    </w:p>
    <w:p w14:paraId="1B93DC24" w14:textId="77777777" w:rsidR="00383E0D" w:rsidRDefault="0053378F">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83E0D" w14:paraId="66D009B5" w14:textId="77777777">
        <w:tc>
          <w:tcPr>
            <w:tcW w:w="9286" w:type="dxa"/>
          </w:tcPr>
          <w:p w14:paraId="1271131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6F6342C"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E3C3527" w14:textId="77777777" w:rsidR="00383E0D" w:rsidRDefault="0053378F">
            <w:pPr>
              <w:numPr>
                <w:ilvl w:val="0"/>
                <w:numId w:val="14"/>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56115E5D" w14:textId="77777777" w:rsidR="00383E0D" w:rsidRDefault="00383E0D">
      <w:pPr>
        <w:rPr>
          <w:rFonts w:eastAsiaTheme="minorEastAsia"/>
          <w:lang w:eastAsia="zh-CN"/>
        </w:rPr>
      </w:pPr>
    </w:p>
    <w:p w14:paraId="735DE80E" w14:textId="77777777" w:rsidR="00383E0D" w:rsidRDefault="0053378F">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383E0D" w14:paraId="2B170A9E" w14:textId="77777777">
        <w:tc>
          <w:tcPr>
            <w:tcW w:w="9629" w:type="dxa"/>
          </w:tcPr>
          <w:p w14:paraId="749C4BDB" w14:textId="77777777" w:rsidR="00383E0D" w:rsidRDefault="0053378F" w:rsidP="00B52E91">
            <w:pPr>
              <w:pStyle w:val="Agreement"/>
              <w:numPr>
                <w:ilvl w:val="0"/>
                <w:numId w:val="18"/>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DFF2531" w14:textId="77777777" w:rsidR="00383E0D" w:rsidRDefault="00383E0D">
      <w:pPr>
        <w:rPr>
          <w:rFonts w:eastAsiaTheme="minorEastAsia"/>
          <w:lang w:eastAsia="zh-CN"/>
        </w:rPr>
      </w:pPr>
    </w:p>
    <w:p w14:paraId="0746A0AD" w14:textId="77777777" w:rsidR="00383E0D" w:rsidRPr="000D5646" w:rsidRDefault="0053378F">
      <w:pPr>
        <w:rPr>
          <w:rFonts w:eastAsiaTheme="minorEastAsia"/>
          <w:lang w:val="en-GB" w:eastAsia="zh-CN"/>
        </w:rPr>
      </w:pPr>
      <w:r w:rsidRPr="000D5646">
        <w:rPr>
          <w:rFonts w:eastAsiaTheme="minorEastAsia" w:hint="eastAsia"/>
          <w:lang w:eastAsia="zh-CN"/>
        </w:rPr>
        <w:t>Based on the above agreements, the key issue is whether to support</w:t>
      </w:r>
      <w:r w:rsidRPr="000D5646">
        <w:rPr>
          <w:rFonts w:eastAsia="Malgun Gothic"/>
          <w:szCs w:val="24"/>
          <w:lang w:val="en-GB" w:eastAsia="zh-CN"/>
        </w:rPr>
        <w:t xml:space="preserve"> UE-specific configuration on frequency locations of SBFD </w:t>
      </w:r>
      <w:proofErr w:type="spellStart"/>
      <w:r w:rsidRPr="000D5646">
        <w:rPr>
          <w:rFonts w:eastAsia="Malgun Gothic"/>
          <w:szCs w:val="24"/>
          <w:lang w:val="en-GB" w:eastAsia="zh-CN"/>
        </w:rPr>
        <w:t>subbands</w:t>
      </w:r>
      <w:proofErr w:type="spellEnd"/>
      <w:r w:rsidRPr="000D5646">
        <w:rPr>
          <w:rFonts w:eastAsiaTheme="minorEastAsia" w:hint="eastAsia"/>
          <w:szCs w:val="24"/>
          <w:lang w:val="en-GB" w:eastAsia="zh-CN"/>
        </w:rPr>
        <w:t xml:space="preserve"> and companies</w:t>
      </w:r>
      <w:r w:rsidRPr="000D5646">
        <w:rPr>
          <w:rFonts w:eastAsiaTheme="minorEastAsia"/>
          <w:szCs w:val="24"/>
          <w:lang w:val="en-GB" w:eastAsia="zh-CN"/>
        </w:rPr>
        <w:t>’</w:t>
      </w:r>
      <w:r w:rsidRPr="000D5646">
        <w:rPr>
          <w:rFonts w:eastAsiaTheme="minorEastAsia" w:hint="eastAsia"/>
          <w:szCs w:val="24"/>
          <w:lang w:val="en-GB" w:eastAsia="zh-CN"/>
        </w:rPr>
        <w:t xml:space="preserve"> views </w:t>
      </w:r>
      <w:r w:rsidRPr="000D5646">
        <w:rPr>
          <w:rFonts w:eastAsiaTheme="minorEastAsia"/>
          <w:lang w:val="en-GB" w:eastAsia="zh-CN"/>
        </w:rPr>
        <w:t xml:space="preserve">are summarized below. </w:t>
      </w:r>
    </w:p>
    <w:p w14:paraId="3B8EC6D8" w14:textId="77777777" w:rsidR="00383E0D" w:rsidRPr="000D5646" w:rsidRDefault="0053378F" w:rsidP="00B52E91">
      <w:pPr>
        <w:pStyle w:val="a0"/>
        <w:numPr>
          <w:ilvl w:val="0"/>
          <w:numId w:val="19"/>
        </w:numPr>
      </w:pPr>
      <w:r w:rsidRPr="000D5646">
        <w:t xml:space="preserve">UE-specific configuration on frequency location of SBFD </w:t>
      </w:r>
      <w:proofErr w:type="spellStart"/>
      <w:r w:rsidRPr="000D5646">
        <w:t>subbands</w:t>
      </w:r>
      <w:proofErr w:type="spellEnd"/>
    </w:p>
    <w:p w14:paraId="6F6F1692" w14:textId="5900CD5F" w:rsidR="00383E0D" w:rsidRPr="00217A9B" w:rsidRDefault="0053378F" w:rsidP="00B52E91">
      <w:pPr>
        <w:pStyle w:val="a0"/>
        <w:numPr>
          <w:ilvl w:val="1"/>
          <w:numId w:val="19"/>
        </w:numPr>
        <w:rPr>
          <w:i/>
          <w:color w:val="C00000"/>
          <w:lang w:val="fr-FR"/>
        </w:rPr>
      </w:pPr>
      <w:r w:rsidRPr="00217A9B">
        <w:rPr>
          <w:i/>
          <w:color w:val="C00000"/>
          <w:lang w:val="fr-FR"/>
        </w:rPr>
        <w:t xml:space="preserve">Support: </w:t>
      </w:r>
      <w:r w:rsidRPr="00217A9B">
        <w:rPr>
          <w:rFonts w:hint="eastAsia"/>
          <w:i/>
          <w:color w:val="C00000"/>
          <w:lang w:val="fr-FR"/>
        </w:rPr>
        <w:t>LGE,</w:t>
      </w:r>
      <w:r w:rsidR="00D938B1" w:rsidRPr="00217A9B">
        <w:rPr>
          <w:i/>
          <w:color w:val="C00000"/>
          <w:lang w:val="fr-FR"/>
        </w:rPr>
        <w:t xml:space="preserve"> </w:t>
      </w:r>
      <w:r w:rsidRPr="00217A9B">
        <w:rPr>
          <w:rFonts w:hint="eastAsia"/>
          <w:i/>
          <w:color w:val="C00000"/>
          <w:lang w:val="fr-FR"/>
        </w:rPr>
        <w:t>Nokia</w:t>
      </w:r>
    </w:p>
    <w:p w14:paraId="13C1D188" w14:textId="4819C9BC" w:rsidR="00383E0D" w:rsidRPr="00217A9B" w:rsidRDefault="0053378F" w:rsidP="00B52E91">
      <w:pPr>
        <w:pStyle w:val="a0"/>
        <w:numPr>
          <w:ilvl w:val="1"/>
          <w:numId w:val="19"/>
        </w:numPr>
        <w:rPr>
          <w:i/>
          <w:color w:val="C00000"/>
        </w:rPr>
      </w:pPr>
      <w:r w:rsidRPr="00217A9B">
        <w:rPr>
          <w:i/>
          <w:color w:val="C00000"/>
        </w:rPr>
        <w:lastRenderedPageBreak/>
        <w:t xml:space="preserve">Not support: </w:t>
      </w:r>
      <w:r w:rsidR="000D5646" w:rsidRPr="00217A9B">
        <w:rPr>
          <w:i/>
          <w:color w:val="C00000"/>
        </w:rPr>
        <w:t xml:space="preserve">Huawei, </w:t>
      </w:r>
      <w:r w:rsidRPr="00217A9B">
        <w:rPr>
          <w:rFonts w:hint="eastAsia"/>
          <w:i/>
          <w:color w:val="C00000"/>
        </w:rPr>
        <w:t xml:space="preserve">MediaTek, </w:t>
      </w:r>
      <w:r w:rsidR="00601430" w:rsidRPr="00217A9B">
        <w:rPr>
          <w:i/>
          <w:color w:val="C00000"/>
        </w:rPr>
        <w:t>TCL,</w:t>
      </w:r>
      <w:r w:rsidR="00F54D99" w:rsidRPr="00217A9B">
        <w:rPr>
          <w:i/>
          <w:color w:val="C00000"/>
        </w:rPr>
        <w:t xml:space="preserve"> Tejas,</w:t>
      </w:r>
      <w:r w:rsidR="00601430" w:rsidRPr="00217A9B">
        <w:rPr>
          <w:i/>
          <w:color w:val="C00000"/>
        </w:rPr>
        <w:t xml:space="preserve"> </w:t>
      </w:r>
      <w:r w:rsidRPr="00217A9B">
        <w:rPr>
          <w:rFonts w:hint="eastAsia"/>
          <w:i/>
          <w:color w:val="C00000"/>
        </w:rPr>
        <w:t xml:space="preserve">CT, Ericsson, Samsung, </w:t>
      </w:r>
      <w:proofErr w:type="spellStart"/>
      <w:r w:rsidRPr="00217A9B">
        <w:rPr>
          <w:i/>
          <w:color w:val="C00000"/>
        </w:rPr>
        <w:t>Spreadtrum</w:t>
      </w:r>
      <w:proofErr w:type="spellEnd"/>
      <w:r w:rsidRPr="00217A9B">
        <w:rPr>
          <w:i/>
          <w:color w:val="C00000"/>
        </w:rPr>
        <w:t xml:space="preserve">, </w:t>
      </w:r>
      <w:proofErr w:type="spellStart"/>
      <w:r w:rsidR="00136E78" w:rsidRPr="00217A9B">
        <w:rPr>
          <w:i/>
          <w:color w:val="C00000"/>
        </w:rPr>
        <w:t>Ofinno</w:t>
      </w:r>
      <w:proofErr w:type="spellEnd"/>
      <w:r w:rsidR="00136E78" w:rsidRPr="00217A9B">
        <w:rPr>
          <w:i/>
          <w:color w:val="C00000"/>
        </w:rPr>
        <w:t xml:space="preserve">, </w:t>
      </w:r>
      <w:r w:rsidRPr="00217A9B">
        <w:rPr>
          <w:i/>
          <w:color w:val="C00000"/>
        </w:rPr>
        <w:t>Fujitsu,</w:t>
      </w:r>
      <w:r w:rsidRPr="00217A9B">
        <w:rPr>
          <w:rFonts w:hint="eastAsia"/>
          <w:i/>
          <w:color w:val="C00000"/>
        </w:rPr>
        <w:t xml:space="preserve"> HONOR</w:t>
      </w:r>
      <w:r w:rsidR="00121F89">
        <w:rPr>
          <w:rFonts w:eastAsia="Malgun Gothic" w:hint="eastAsia"/>
          <w:i/>
          <w:color w:val="C00000"/>
          <w:lang w:eastAsia="ko-KR"/>
        </w:rPr>
        <w:t>, WILUS</w:t>
      </w:r>
    </w:p>
    <w:p w14:paraId="0D9016DE" w14:textId="618FE64F" w:rsidR="00383E0D" w:rsidRPr="00217A9B" w:rsidRDefault="0053378F" w:rsidP="00B52E91">
      <w:pPr>
        <w:pStyle w:val="a0"/>
        <w:numPr>
          <w:ilvl w:val="1"/>
          <w:numId w:val="19"/>
        </w:numPr>
        <w:rPr>
          <w:i/>
          <w:color w:val="C00000"/>
        </w:rPr>
      </w:pPr>
      <w:r w:rsidRPr="00217A9B">
        <w:rPr>
          <w:rFonts w:hint="eastAsia"/>
          <w:i/>
          <w:color w:val="C00000"/>
        </w:rPr>
        <w:t>Send LS to RAN4: Nokia, QC</w:t>
      </w:r>
      <w:r w:rsidR="00391348" w:rsidRPr="00217A9B">
        <w:rPr>
          <w:i/>
          <w:color w:val="C00000"/>
        </w:rPr>
        <w:t>, Panasonic</w:t>
      </w:r>
    </w:p>
    <w:p w14:paraId="5C338DDD" w14:textId="77777777" w:rsidR="00383E0D" w:rsidRDefault="00383E0D">
      <w:pPr>
        <w:rPr>
          <w:rFonts w:eastAsiaTheme="minorEastAsia"/>
          <w:lang w:val="en-GB" w:eastAsia="zh-CN"/>
        </w:rPr>
      </w:pPr>
    </w:p>
    <w:p w14:paraId="40D63565" w14:textId="77777777" w:rsidR="00383E0D" w:rsidRDefault="0053378F">
      <w:pPr>
        <w:pStyle w:val="3"/>
        <w:numPr>
          <w:ilvl w:val="2"/>
          <w:numId w:val="9"/>
        </w:numPr>
        <w:rPr>
          <w:rStyle w:val="34"/>
          <w:b/>
          <w:sz w:val="22"/>
        </w:rPr>
      </w:pPr>
      <w:r>
        <w:rPr>
          <w:rStyle w:val="34"/>
          <w:rFonts w:hint="eastAsia"/>
          <w:b/>
          <w:sz w:val="22"/>
        </w:rPr>
        <w:t>Guard periods</w:t>
      </w:r>
    </w:p>
    <w:p w14:paraId="74CB42EC" w14:textId="7CB5F873" w:rsidR="00383E0D" w:rsidRDefault="00B3687F">
      <w:pPr>
        <w:rPr>
          <w:rFonts w:eastAsiaTheme="minorEastAsia"/>
          <w:lang w:eastAsia="zh-CN"/>
        </w:rPr>
      </w:pPr>
      <w:r>
        <w:rPr>
          <w:rFonts w:eastAsiaTheme="minorEastAsia"/>
          <w:lang w:eastAsia="zh-CN"/>
        </w:rPr>
        <w:t xml:space="preserve">An </w:t>
      </w:r>
      <w:r>
        <w:rPr>
          <w:rFonts w:eastAsiaTheme="minorEastAsia" w:hint="eastAsia"/>
          <w:lang w:eastAsia="zh-CN"/>
        </w:rPr>
        <w:t>LS</w:t>
      </w:r>
      <w:r>
        <w:rPr>
          <w:rFonts w:eastAsiaTheme="minorEastAsia"/>
          <w:lang w:eastAsia="zh-CN"/>
        </w:rPr>
        <w:t xml:space="preserve"> in </w:t>
      </w:r>
      <w:r w:rsidRPr="00B3687F">
        <w:rPr>
          <w:rFonts w:eastAsiaTheme="minorEastAsia"/>
          <w:lang w:eastAsia="zh-CN"/>
        </w:rPr>
        <w:t>R1-2503213</w:t>
      </w:r>
      <w:r>
        <w:rPr>
          <w:rFonts w:eastAsiaTheme="minorEastAsia"/>
          <w:lang w:eastAsia="zh-CN"/>
        </w:rPr>
        <w:t xml:space="preserve"> was received from RAN4 on </w:t>
      </w:r>
      <w:r w:rsidRPr="00B3687F">
        <w:rPr>
          <w:rFonts w:eastAsiaTheme="minorEastAsia"/>
          <w:lang w:eastAsia="zh-CN"/>
        </w:rPr>
        <w:t>transient period for SBFD operation</w:t>
      </w:r>
      <w:r>
        <w:rPr>
          <w:rFonts w:eastAsiaTheme="minorEastAsia"/>
          <w:lang w:eastAsia="zh-CN"/>
        </w:rPr>
        <w:t>.</w:t>
      </w:r>
    </w:p>
    <w:tbl>
      <w:tblPr>
        <w:tblStyle w:val="af8"/>
        <w:tblW w:w="0" w:type="auto"/>
        <w:tblLook w:val="04A0" w:firstRow="1" w:lastRow="0" w:firstColumn="1" w:lastColumn="0" w:noHBand="0" w:noVBand="1"/>
      </w:tblPr>
      <w:tblGrid>
        <w:gridCol w:w="9060"/>
      </w:tblGrid>
      <w:tr w:rsidR="00383E0D" w14:paraId="4E14C3BB" w14:textId="77777777">
        <w:tc>
          <w:tcPr>
            <w:tcW w:w="9286" w:type="dxa"/>
          </w:tcPr>
          <w:p w14:paraId="3943EAEE" w14:textId="77777777" w:rsidR="00B3687F" w:rsidRPr="006B4B4F" w:rsidRDefault="00B3687F" w:rsidP="00B3687F">
            <w:pPr>
              <w:spacing w:after="120"/>
              <w:rPr>
                <w:rFonts w:ascii="Arial" w:hAnsi="Arial" w:cs="Arial"/>
              </w:rPr>
            </w:pPr>
            <w:r>
              <w:rPr>
                <w:rFonts w:ascii="Arial" w:hAnsi="Arial" w:cs="Arial"/>
              </w:rPr>
              <w:t xml:space="preserve">On RAN4 requirements for SBFD transient period at </w:t>
            </w:r>
            <w:proofErr w:type="spellStart"/>
            <w:r>
              <w:rPr>
                <w:rFonts w:ascii="Arial" w:hAnsi="Arial" w:cs="Arial"/>
              </w:rPr>
              <w:t>gNB</w:t>
            </w:r>
            <w:proofErr w:type="spellEnd"/>
            <w:r w:rsidRPr="00E5468C">
              <w:rPr>
                <w:rFonts w:ascii="Arial" w:hAnsi="Arial" w:cs="Arial"/>
              </w:rPr>
              <w:t>, RAN</w:t>
            </w:r>
            <w:r>
              <w:rPr>
                <w:rFonts w:ascii="Arial" w:hAnsi="Arial" w:cs="Arial"/>
              </w:rPr>
              <w:t>4</w:t>
            </w:r>
            <w:r w:rsidRPr="00E5468C">
              <w:rPr>
                <w:rFonts w:ascii="Arial" w:hAnsi="Arial" w:cs="Arial"/>
              </w:rPr>
              <w:t xml:space="preserve"> has made the following agreements</w:t>
            </w:r>
            <w:r>
              <w:rPr>
                <w:rFonts w:ascii="Arial" w:hAnsi="Arial" w:cs="Arial"/>
              </w:rPr>
              <w:t>:</w:t>
            </w:r>
          </w:p>
          <w:tbl>
            <w:tblPr>
              <w:tblW w:w="4946" w:type="pct"/>
              <w:tblInd w:w="108"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8739"/>
            </w:tblGrid>
            <w:tr w:rsidR="00B3687F" w:rsidRPr="00944E83" w14:paraId="206B6439" w14:textId="77777777" w:rsidTr="00EF3D09">
              <w:trPr>
                <w:trHeight w:val="6432"/>
              </w:trPr>
              <w:tc>
                <w:tcPr>
                  <w:tcW w:w="5000" w:type="pct"/>
                  <w:shd w:val="clear" w:color="auto" w:fill="auto"/>
                </w:tcPr>
                <w:p w14:paraId="7D988E17" w14:textId="77777777" w:rsidR="00B3687F" w:rsidRPr="001D2830" w:rsidRDefault="00B3687F" w:rsidP="00B3687F">
                  <w:pPr>
                    <w:spacing w:before="60"/>
                    <w:rPr>
                      <w:highlight w:val="green"/>
                    </w:rPr>
                  </w:pPr>
                  <w:r w:rsidRPr="001D2830">
                    <w:rPr>
                      <w:highlight w:val="green"/>
                    </w:rPr>
                    <w:t xml:space="preserve">Agreement: </w:t>
                  </w:r>
                </w:p>
                <w:p w14:paraId="608FFC31" w14:textId="77777777" w:rsidR="00B3687F" w:rsidRPr="001D2830" w:rsidRDefault="00B3687F" w:rsidP="00B52E91">
                  <w:pPr>
                    <w:pStyle w:val="a0"/>
                    <w:numPr>
                      <w:ilvl w:val="0"/>
                      <w:numId w:val="20"/>
                    </w:numPr>
                    <w:spacing w:before="60"/>
                    <w:jc w:val="left"/>
                    <w:rPr>
                      <w:lang w:val="en-US"/>
                    </w:rPr>
                  </w:pPr>
                  <w:r w:rsidRPr="001D2830">
                    <w:rPr>
                      <w:lang w:val="en-US"/>
                    </w:rPr>
                    <w:t xml:space="preserve">Transient period length between SBFD and non-SBFD: </w:t>
                  </w:r>
                </w:p>
                <w:p w14:paraId="0ECADD1D" w14:textId="77777777" w:rsidR="00B3687F" w:rsidRPr="001D2830" w:rsidRDefault="00B3687F" w:rsidP="00B52E91">
                  <w:pPr>
                    <w:pStyle w:val="a0"/>
                    <w:numPr>
                      <w:ilvl w:val="1"/>
                      <w:numId w:val="20"/>
                    </w:numPr>
                    <w:tabs>
                      <w:tab w:val="left" w:pos="992"/>
                    </w:tabs>
                    <w:spacing w:before="60"/>
                    <w:jc w:val="left"/>
                    <w:rPr>
                      <w:lang w:val="en-US"/>
                    </w:rPr>
                  </w:pPr>
                  <w:r w:rsidRPr="001D2830">
                    <w:rPr>
                      <w:lang w:val="en-US"/>
                    </w:rPr>
                    <w:t>The existing TDD BS transmitter transient period reused, i.e., 10us for FR1 and 3us for FR2-1.</w:t>
                  </w:r>
                </w:p>
                <w:p w14:paraId="179157F0" w14:textId="77777777" w:rsidR="00B3687F" w:rsidRPr="001D2830" w:rsidRDefault="00B3687F" w:rsidP="00B3687F">
                  <w:pPr>
                    <w:spacing w:before="60"/>
                    <w:rPr>
                      <w:highlight w:val="green"/>
                    </w:rPr>
                  </w:pPr>
                  <w:r w:rsidRPr="001D2830">
                    <w:rPr>
                      <w:highlight w:val="green"/>
                    </w:rPr>
                    <w:t xml:space="preserve">Agreement: </w:t>
                  </w:r>
                </w:p>
                <w:p w14:paraId="3DE740B8" w14:textId="77777777" w:rsidR="00B3687F" w:rsidRPr="001D2830" w:rsidRDefault="00B3687F" w:rsidP="00B52E91">
                  <w:pPr>
                    <w:pStyle w:val="a0"/>
                    <w:numPr>
                      <w:ilvl w:val="0"/>
                      <w:numId w:val="20"/>
                    </w:numPr>
                    <w:spacing w:before="60"/>
                    <w:jc w:val="left"/>
                    <w:rPr>
                      <w:lang w:val="en-US"/>
                    </w:rPr>
                  </w:pPr>
                  <w:r w:rsidRPr="001D2830">
                    <w:rPr>
                      <w:lang w:val="en-US"/>
                    </w:rPr>
                    <w:t xml:space="preserve">No need to specify transmitter transient period requirement between different SBFD configurations. </w:t>
                  </w:r>
                </w:p>
                <w:p w14:paraId="6BAAA4F6" w14:textId="77777777" w:rsidR="00B3687F" w:rsidRPr="001D2830" w:rsidRDefault="00B3687F" w:rsidP="00B3687F">
                  <w:pPr>
                    <w:widowControl w:val="0"/>
                    <w:snapToGrid w:val="0"/>
                    <w:spacing w:after="120"/>
                  </w:pPr>
                </w:p>
                <w:p w14:paraId="0C877492" w14:textId="77777777" w:rsidR="00B3687F" w:rsidRPr="001D2830" w:rsidRDefault="00B3687F" w:rsidP="00B3687F">
                  <w:pPr>
                    <w:spacing w:after="60"/>
                    <w:rPr>
                      <w:highlight w:val="green"/>
                    </w:rPr>
                  </w:pPr>
                  <w:r w:rsidRPr="001D2830">
                    <w:rPr>
                      <w:highlight w:val="green"/>
                    </w:rPr>
                    <w:t>Agreement:</w:t>
                  </w:r>
                </w:p>
                <w:p w14:paraId="438FBA9D" w14:textId="77777777" w:rsidR="00B3687F" w:rsidRPr="001D2830" w:rsidRDefault="00B3687F" w:rsidP="00B52E91">
                  <w:pPr>
                    <w:pStyle w:val="a0"/>
                    <w:numPr>
                      <w:ilvl w:val="0"/>
                      <w:numId w:val="20"/>
                    </w:numPr>
                    <w:spacing w:after="60"/>
                    <w:jc w:val="left"/>
                    <w:rPr>
                      <w:rFonts w:eastAsia="宋体"/>
                    </w:rPr>
                  </w:pPr>
                  <w:r w:rsidRPr="001D2830">
                    <w:rPr>
                      <w:rFonts w:eastAsia="宋体"/>
                    </w:rPr>
                    <w:t xml:space="preserve">RAN4 shall not define an SBFD-architecture dependent requirement. </w:t>
                  </w:r>
                </w:p>
                <w:p w14:paraId="7BF6EE00" w14:textId="77777777" w:rsidR="00B3687F" w:rsidRPr="001D2830" w:rsidRDefault="00B3687F" w:rsidP="00B52E91">
                  <w:pPr>
                    <w:pStyle w:val="a0"/>
                    <w:numPr>
                      <w:ilvl w:val="0"/>
                      <w:numId w:val="20"/>
                    </w:numPr>
                    <w:spacing w:after="60"/>
                    <w:jc w:val="left"/>
                    <w:rPr>
                      <w:rFonts w:eastAsia="宋体"/>
                    </w:rPr>
                  </w:pPr>
                  <w:r w:rsidRPr="001D2830">
                    <w:rPr>
                      <w:rFonts w:eastAsia="宋体"/>
                    </w:rPr>
                    <w:t>Transient period between SBFD and non-SBFD is applicable to all four cases</w:t>
                  </w:r>
                  <w:r w:rsidRPr="001D2830">
                    <w:rPr>
                      <w:rFonts w:eastAsia="宋体"/>
                      <w:lang w:val="en-US"/>
                    </w:rPr>
                    <w:t>:</w:t>
                  </w:r>
                </w:p>
                <w:p w14:paraId="4B157574" w14:textId="77777777" w:rsidR="00B3687F" w:rsidRPr="00944E83" w:rsidRDefault="00B3687F" w:rsidP="00B3687F">
                  <w:pPr>
                    <w:pStyle w:val="a0"/>
                    <w:spacing w:after="60"/>
                    <w:ind w:left="936" w:firstLine="0"/>
                    <w:rPr>
                      <w:rFonts w:eastAsia="宋体"/>
                      <w:sz w:val="18"/>
                      <w:szCs w:val="18"/>
                    </w:rPr>
                  </w:pPr>
                </w:p>
                <w:tbl>
                  <w:tblPr>
                    <w:tblStyle w:val="af8"/>
                    <w:tblW w:w="7508" w:type="dxa"/>
                    <w:jc w:val="center"/>
                    <w:tblLook w:val="04A0" w:firstRow="1" w:lastRow="0" w:firstColumn="1" w:lastColumn="0" w:noHBand="0" w:noVBand="1"/>
                  </w:tblPr>
                  <w:tblGrid>
                    <w:gridCol w:w="3209"/>
                    <w:gridCol w:w="2031"/>
                    <w:gridCol w:w="2268"/>
                  </w:tblGrid>
                  <w:tr w:rsidR="00B3687F" w:rsidRPr="00944E83" w14:paraId="10ECA1AB" w14:textId="77777777" w:rsidTr="00EF3D09">
                    <w:trPr>
                      <w:jc w:val="center"/>
                    </w:trPr>
                    <w:tc>
                      <w:tcPr>
                        <w:tcW w:w="3209" w:type="dxa"/>
                      </w:tcPr>
                      <w:p w14:paraId="1147BBEF" w14:textId="77777777" w:rsidR="00B3687F" w:rsidRPr="00944E83" w:rsidRDefault="00B3687F" w:rsidP="00B3687F">
                        <w:pPr>
                          <w:spacing w:before="60"/>
                          <w:ind w:left="576"/>
                          <w:rPr>
                            <w:rFonts w:ascii="Arial" w:eastAsiaTheme="minorEastAsia" w:hAnsi="Arial" w:cs="Arial"/>
                            <w:b/>
                            <w:bCs/>
                            <w:sz w:val="18"/>
                            <w:szCs w:val="14"/>
                            <w:lang w:val="x-none" w:eastAsia="zh-CN"/>
                          </w:rPr>
                        </w:pPr>
                      </w:p>
                    </w:tc>
                    <w:tc>
                      <w:tcPr>
                        <w:tcW w:w="2031" w:type="dxa"/>
                      </w:tcPr>
                      <w:p w14:paraId="08017CAB" w14:textId="77777777" w:rsidR="00B3687F" w:rsidRPr="00944E83" w:rsidRDefault="00B3687F" w:rsidP="00B3687F">
                        <w:pPr>
                          <w:spacing w:before="60"/>
                          <w:rPr>
                            <w:rFonts w:ascii="Arial" w:eastAsiaTheme="minorEastAsia" w:hAnsi="Arial" w:cs="Arial"/>
                            <w:b/>
                            <w:bCs/>
                            <w:sz w:val="18"/>
                            <w:szCs w:val="14"/>
                            <w:lang w:eastAsia="zh-CN"/>
                          </w:rPr>
                        </w:pPr>
                        <w:r w:rsidRPr="00944E83">
                          <w:rPr>
                            <w:rFonts w:ascii="Arial" w:eastAsiaTheme="minorEastAsia" w:hAnsi="Arial" w:cs="Arial"/>
                            <w:b/>
                            <w:bCs/>
                            <w:sz w:val="18"/>
                            <w:szCs w:val="14"/>
                            <w:lang w:eastAsia="zh-CN"/>
                          </w:rPr>
                          <w:t>Frequency regions for transition</w:t>
                        </w:r>
                      </w:p>
                    </w:tc>
                    <w:tc>
                      <w:tcPr>
                        <w:tcW w:w="2268" w:type="dxa"/>
                      </w:tcPr>
                      <w:p w14:paraId="3C18727B" w14:textId="77777777" w:rsidR="00B3687F" w:rsidRPr="00944E83" w:rsidRDefault="00B3687F" w:rsidP="00B3687F">
                        <w:pPr>
                          <w:spacing w:before="60"/>
                          <w:rPr>
                            <w:rFonts w:ascii="Arial" w:eastAsiaTheme="minorEastAsia" w:hAnsi="Arial" w:cs="Arial"/>
                            <w:b/>
                            <w:bCs/>
                            <w:sz w:val="18"/>
                            <w:szCs w:val="14"/>
                            <w:lang w:eastAsia="zh-CN"/>
                          </w:rPr>
                        </w:pPr>
                        <w:r w:rsidRPr="00944E83">
                          <w:rPr>
                            <w:rFonts w:ascii="Arial" w:eastAsiaTheme="minorEastAsia" w:hAnsi="Arial" w:cs="Arial"/>
                            <w:b/>
                            <w:bCs/>
                            <w:sz w:val="18"/>
                            <w:szCs w:val="14"/>
                            <w:lang w:eastAsia="zh-CN"/>
                          </w:rPr>
                          <w:t>BS transmitter behavior during transition</w:t>
                        </w:r>
                      </w:p>
                    </w:tc>
                  </w:tr>
                  <w:tr w:rsidR="00B3687F" w:rsidRPr="00944E83" w14:paraId="7DC8AE12" w14:textId="77777777" w:rsidTr="00EF3D09">
                    <w:trPr>
                      <w:trHeight w:val="57"/>
                      <w:jc w:val="center"/>
                    </w:trPr>
                    <w:tc>
                      <w:tcPr>
                        <w:tcW w:w="3209" w:type="dxa"/>
                        <w:vAlign w:val="center"/>
                      </w:tcPr>
                      <w:p w14:paraId="6102CD73"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Case-A </w:t>
                        </w:r>
                        <w:r w:rsidRPr="00944E83">
                          <w:rPr>
                            <w:rFonts w:ascii="Arial" w:hAnsi="Arial" w:cs="Arial"/>
                            <w:sz w:val="18"/>
                            <w:szCs w:val="14"/>
                            <w:lang w:val="en-AU"/>
                          </w:rPr>
                          <w:br/>
                          <w:t>(SBFD symbol to DL symbol)</w:t>
                        </w:r>
                      </w:p>
                    </w:tc>
                    <w:tc>
                      <w:tcPr>
                        <w:tcW w:w="2031" w:type="dxa"/>
                        <w:vAlign w:val="center"/>
                      </w:tcPr>
                      <w:p w14:paraId="439094B0"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SBFD UL </w:t>
                        </w:r>
                        <w:proofErr w:type="spellStart"/>
                        <w:r w:rsidRPr="00944E83">
                          <w:rPr>
                            <w:rFonts w:ascii="Arial" w:hAnsi="Arial" w:cs="Arial"/>
                            <w:sz w:val="18"/>
                            <w:szCs w:val="14"/>
                            <w:lang w:val="en-AU"/>
                          </w:rPr>
                          <w:t>subband</w:t>
                        </w:r>
                        <w:proofErr w:type="spellEnd"/>
                        <w:r w:rsidRPr="00944E83">
                          <w:rPr>
                            <w:rFonts w:ascii="Arial" w:hAnsi="Arial" w:cs="Arial"/>
                            <w:sz w:val="18"/>
                            <w:szCs w:val="14"/>
                            <w:lang w:val="en-AU"/>
                          </w:rPr>
                          <w:t xml:space="preserve"> and </w:t>
                        </w:r>
                        <w:proofErr w:type="spellStart"/>
                        <w:r w:rsidRPr="00944E83">
                          <w:rPr>
                            <w:rFonts w:ascii="Arial" w:hAnsi="Arial" w:cs="Arial"/>
                            <w:sz w:val="18"/>
                            <w:szCs w:val="14"/>
                            <w:lang w:val="en-AU"/>
                          </w:rPr>
                          <w:t>guardband</w:t>
                        </w:r>
                        <w:proofErr w:type="spellEnd"/>
                        <w:r w:rsidRPr="00944E83">
                          <w:rPr>
                            <w:rFonts w:ascii="Arial" w:hAnsi="Arial" w:cs="Arial"/>
                            <w:sz w:val="18"/>
                            <w:szCs w:val="14"/>
                            <w:lang w:val="en-AU"/>
                          </w:rPr>
                          <w:t>(s)</w:t>
                        </w:r>
                      </w:p>
                    </w:tc>
                    <w:tc>
                      <w:tcPr>
                        <w:tcW w:w="2268" w:type="dxa"/>
                        <w:vAlign w:val="center"/>
                      </w:tcPr>
                      <w:p w14:paraId="1CA4EA99"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BS transmitter </w:t>
                        </w:r>
                        <w:r w:rsidRPr="00944E83">
                          <w:rPr>
                            <w:rFonts w:ascii="Arial" w:hAnsi="Arial" w:cs="Arial"/>
                            <w:sz w:val="18"/>
                            <w:szCs w:val="14"/>
                            <w:lang w:val="en-AU"/>
                          </w:rPr>
                          <w:br/>
                          <w:t>OFF-to-ON</w:t>
                        </w:r>
                      </w:p>
                    </w:tc>
                  </w:tr>
                  <w:tr w:rsidR="00B3687F" w:rsidRPr="00944E83" w14:paraId="18BE8C14" w14:textId="77777777" w:rsidTr="00EF3D09">
                    <w:trPr>
                      <w:trHeight w:val="57"/>
                      <w:jc w:val="center"/>
                    </w:trPr>
                    <w:tc>
                      <w:tcPr>
                        <w:tcW w:w="3209" w:type="dxa"/>
                        <w:vAlign w:val="center"/>
                      </w:tcPr>
                      <w:p w14:paraId="16CAD51D"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Case-B </w:t>
                        </w:r>
                        <w:r w:rsidRPr="00944E83">
                          <w:rPr>
                            <w:rFonts w:ascii="Arial" w:hAnsi="Arial" w:cs="Arial"/>
                            <w:sz w:val="18"/>
                            <w:szCs w:val="14"/>
                            <w:lang w:val="en-AU"/>
                          </w:rPr>
                          <w:br/>
                          <w:t>(SBFD symbol to UL symbol)</w:t>
                        </w:r>
                      </w:p>
                    </w:tc>
                    <w:tc>
                      <w:tcPr>
                        <w:tcW w:w="2031" w:type="dxa"/>
                        <w:vAlign w:val="center"/>
                      </w:tcPr>
                      <w:p w14:paraId="7E5E74A6"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SBFD DL </w:t>
                        </w:r>
                        <w:proofErr w:type="spellStart"/>
                        <w:r w:rsidRPr="00944E83">
                          <w:rPr>
                            <w:rFonts w:ascii="Arial" w:hAnsi="Arial" w:cs="Arial"/>
                            <w:sz w:val="18"/>
                            <w:szCs w:val="14"/>
                            <w:lang w:val="en-AU"/>
                          </w:rPr>
                          <w:t>subband</w:t>
                        </w:r>
                        <w:proofErr w:type="spellEnd"/>
                      </w:p>
                    </w:tc>
                    <w:tc>
                      <w:tcPr>
                        <w:tcW w:w="2268" w:type="dxa"/>
                        <w:vAlign w:val="center"/>
                      </w:tcPr>
                      <w:p w14:paraId="08AE1093"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BS transmitter </w:t>
                        </w:r>
                        <w:r w:rsidRPr="00944E83">
                          <w:rPr>
                            <w:rFonts w:ascii="Arial" w:hAnsi="Arial" w:cs="Arial"/>
                            <w:sz w:val="18"/>
                            <w:szCs w:val="14"/>
                            <w:lang w:val="en-AU"/>
                          </w:rPr>
                          <w:br/>
                          <w:t>ON-to-OFF</w:t>
                        </w:r>
                      </w:p>
                    </w:tc>
                  </w:tr>
                  <w:tr w:rsidR="00B3687F" w:rsidRPr="00944E83" w14:paraId="4C71AD4B" w14:textId="77777777" w:rsidTr="00EF3D09">
                    <w:trPr>
                      <w:trHeight w:val="57"/>
                      <w:jc w:val="center"/>
                    </w:trPr>
                    <w:tc>
                      <w:tcPr>
                        <w:tcW w:w="3209" w:type="dxa"/>
                        <w:vAlign w:val="center"/>
                      </w:tcPr>
                      <w:p w14:paraId="6110A957"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Case-C </w:t>
                        </w:r>
                        <w:r w:rsidRPr="00944E83">
                          <w:rPr>
                            <w:rFonts w:ascii="Arial" w:hAnsi="Arial" w:cs="Arial"/>
                            <w:sz w:val="18"/>
                            <w:szCs w:val="14"/>
                            <w:lang w:val="en-AU"/>
                          </w:rPr>
                          <w:br/>
                          <w:t>(DL symbol to SBFD symbol)</w:t>
                        </w:r>
                      </w:p>
                    </w:tc>
                    <w:tc>
                      <w:tcPr>
                        <w:tcW w:w="2031" w:type="dxa"/>
                        <w:vAlign w:val="center"/>
                      </w:tcPr>
                      <w:p w14:paraId="573D52C9"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SBFD UL </w:t>
                        </w:r>
                        <w:proofErr w:type="spellStart"/>
                        <w:r w:rsidRPr="00944E83">
                          <w:rPr>
                            <w:rFonts w:ascii="Arial" w:hAnsi="Arial" w:cs="Arial"/>
                            <w:sz w:val="18"/>
                            <w:szCs w:val="14"/>
                            <w:lang w:val="en-AU"/>
                          </w:rPr>
                          <w:t>subband</w:t>
                        </w:r>
                        <w:proofErr w:type="spellEnd"/>
                        <w:r w:rsidRPr="00944E83">
                          <w:rPr>
                            <w:rFonts w:ascii="Arial" w:hAnsi="Arial" w:cs="Arial"/>
                            <w:sz w:val="18"/>
                            <w:szCs w:val="14"/>
                            <w:lang w:val="en-AU"/>
                          </w:rPr>
                          <w:t xml:space="preserve"> and </w:t>
                        </w:r>
                        <w:proofErr w:type="spellStart"/>
                        <w:r w:rsidRPr="00944E83">
                          <w:rPr>
                            <w:rFonts w:ascii="Arial" w:hAnsi="Arial" w:cs="Arial"/>
                            <w:sz w:val="18"/>
                            <w:szCs w:val="14"/>
                            <w:lang w:val="en-AU"/>
                          </w:rPr>
                          <w:t>guardband</w:t>
                        </w:r>
                        <w:proofErr w:type="spellEnd"/>
                        <w:r w:rsidRPr="00944E83">
                          <w:rPr>
                            <w:rFonts w:ascii="Arial" w:hAnsi="Arial" w:cs="Arial"/>
                            <w:sz w:val="18"/>
                            <w:szCs w:val="14"/>
                            <w:lang w:val="en-AU"/>
                          </w:rPr>
                          <w:t>(s)</w:t>
                        </w:r>
                      </w:p>
                    </w:tc>
                    <w:tc>
                      <w:tcPr>
                        <w:tcW w:w="2268" w:type="dxa"/>
                        <w:vAlign w:val="center"/>
                      </w:tcPr>
                      <w:p w14:paraId="669DBD3D"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BS transmitter </w:t>
                        </w:r>
                        <w:r w:rsidRPr="00944E83">
                          <w:rPr>
                            <w:rFonts w:ascii="Arial" w:hAnsi="Arial" w:cs="Arial"/>
                            <w:sz w:val="18"/>
                            <w:szCs w:val="14"/>
                            <w:lang w:val="en-AU"/>
                          </w:rPr>
                          <w:br/>
                          <w:t>ON-to-OFF</w:t>
                        </w:r>
                      </w:p>
                    </w:tc>
                  </w:tr>
                  <w:tr w:rsidR="00B3687F" w:rsidRPr="00944E83" w14:paraId="501550B1" w14:textId="77777777" w:rsidTr="00EF3D09">
                    <w:trPr>
                      <w:trHeight w:val="57"/>
                      <w:jc w:val="center"/>
                    </w:trPr>
                    <w:tc>
                      <w:tcPr>
                        <w:tcW w:w="3209" w:type="dxa"/>
                        <w:vAlign w:val="center"/>
                      </w:tcPr>
                      <w:p w14:paraId="4011F1CF"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Case-D </w:t>
                        </w:r>
                        <w:r w:rsidRPr="00944E83">
                          <w:rPr>
                            <w:rFonts w:ascii="Arial" w:hAnsi="Arial" w:cs="Arial"/>
                            <w:sz w:val="18"/>
                            <w:szCs w:val="14"/>
                            <w:lang w:val="en-AU"/>
                          </w:rPr>
                          <w:br/>
                          <w:t>(UL symbol to SBFD symbol)</w:t>
                        </w:r>
                      </w:p>
                    </w:tc>
                    <w:tc>
                      <w:tcPr>
                        <w:tcW w:w="2031" w:type="dxa"/>
                        <w:vAlign w:val="center"/>
                      </w:tcPr>
                      <w:p w14:paraId="0B766AB1"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SBFD DL </w:t>
                        </w:r>
                        <w:proofErr w:type="spellStart"/>
                        <w:r w:rsidRPr="00944E83">
                          <w:rPr>
                            <w:rFonts w:ascii="Arial" w:hAnsi="Arial" w:cs="Arial"/>
                            <w:sz w:val="18"/>
                            <w:szCs w:val="14"/>
                            <w:lang w:val="en-AU"/>
                          </w:rPr>
                          <w:t>subband</w:t>
                        </w:r>
                        <w:proofErr w:type="spellEnd"/>
                      </w:p>
                    </w:tc>
                    <w:tc>
                      <w:tcPr>
                        <w:tcW w:w="2268" w:type="dxa"/>
                        <w:vAlign w:val="center"/>
                      </w:tcPr>
                      <w:p w14:paraId="58E7CFA2" w14:textId="77777777" w:rsidR="00B3687F" w:rsidRPr="00944E83" w:rsidRDefault="00B3687F" w:rsidP="00B3687F">
                        <w:pPr>
                          <w:spacing w:before="60"/>
                          <w:rPr>
                            <w:rFonts w:ascii="Arial" w:eastAsiaTheme="minorEastAsia" w:hAnsi="Arial" w:cs="Arial"/>
                            <w:sz w:val="18"/>
                            <w:szCs w:val="14"/>
                            <w:lang w:eastAsia="zh-CN"/>
                          </w:rPr>
                        </w:pPr>
                        <w:r w:rsidRPr="00944E83">
                          <w:rPr>
                            <w:rFonts w:ascii="Arial" w:hAnsi="Arial" w:cs="Arial"/>
                            <w:sz w:val="18"/>
                            <w:szCs w:val="14"/>
                            <w:lang w:val="en-AU"/>
                          </w:rPr>
                          <w:t xml:space="preserve">BS transmitter </w:t>
                        </w:r>
                        <w:r w:rsidRPr="00944E83">
                          <w:rPr>
                            <w:rFonts w:ascii="Arial" w:hAnsi="Arial" w:cs="Arial"/>
                            <w:sz w:val="18"/>
                            <w:szCs w:val="14"/>
                            <w:lang w:val="en-AU"/>
                          </w:rPr>
                          <w:br/>
                          <w:t>OFF-to-ON</w:t>
                        </w:r>
                      </w:p>
                    </w:tc>
                  </w:tr>
                </w:tbl>
                <w:p w14:paraId="5CC58425" w14:textId="77777777" w:rsidR="00B3687F" w:rsidRPr="00944E83" w:rsidRDefault="00B3687F" w:rsidP="00B3687F">
                  <w:pPr>
                    <w:widowControl w:val="0"/>
                    <w:snapToGrid w:val="0"/>
                    <w:spacing w:after="120"/>
                    <w:rPr>
                      <w:rFonts w:ascii="Arial" w:hAnsi="Arial" w:cs="Arial"/>
                    </w:rPr>
                  </w:pPr>
                </w:p>
              </w:tc>
            </w:tr>
          </w:tbl>
          <w:p w14:paraId="52F09DF2" w14:textId="77777777" w:rsidR="00B3687F" w:rsidRPr="00944E83" w:rsidRDefault="00B3687F" w:rsidP="00B3687F">
            <w:pPr>
              <w:spacing w:before="120" w:after="120"/>
              <w:rPr>
                <w:rFonts w:ascii="Arial" w:eastAsiaTheme="minorEastAsia" w:hAnsi="Arial" w:cs="Arial"/>
                <w:lang w:eastAsia="zh-CN"/>
              </w:rPr>
            </w:pPr>
            <w:r>
              <w:rPr>
                <w:rFonts w:ascii="Arial" w:hAnsi="Arial" w:cs="Arial"/>
              </w:rPr>
              <w:t xml:space="preserve">Particularly for the location of transient period, RAN4 has identified four cases </w:t>
            </w:r>
            <w:r w:rsidRPr="001F1785">
              <w:rPr>
                <w:rFonts w:ascii="Arial" w:hAnsi="Arial" w:cs="Arial"/>
              </w:rPr>
              <w:t>of transitions to/from SBFD symbols</w:t>
            </w:r>
            <w:r>
              <w:rPr>
                <w:rFonts w:ascii="Arial" w:hAnsi="Arial" w:cs="Arial"/>
              </w:rPr>
              <w:t xml:space="preserve"> as illustrated in Figure 1:</w:t>
            </w:r>
          </w:p>
          <w:p w14:paraId="73E83270" w14:textId="77777777" w:rsidR="00B3687F" w:rsidRDefault="00B3687F" w:rsidP="00B3687F">
            <w:pPr>
              <w:spacing w:before="120" w:after="120"/>
              <w:jc w:val="center"/>
              <w:rPr>
                <w:rFonts w:ascii="Arial" w:hAnsi="Arial" w:cs="Arial"/>
              </w:rPr>
            </w:pPr>
            <w:r w:rsidRPr="008D01FA">
              <w:rPr>
                <w:rFonts w:eastAsia="Malgun Gothic"/>
                <w:noProof/>
                <w:sz w:val="18"/>
                <w:szCs w:val="18"/>
                <w:lang w:eastAsia="zh-TW"/>
              </w:rPr>
              <w:drawing>
                <wp:inline distT="0" distB="0" distL="0" distR="0" wp14:anchorId="4841B157" wp14:editId="1B3D2309">
                  <wp:extent cx="3633075" cy="1821242"/>
                  <wp:effectExtent l="0" t="0" r="5715" b="0"/>
                  <wp:docPr id="24" name="Picture 8">
                    <a:extLst xmlns:a="http://schemas.openxmlformats.org/drawingml/2006/main">
                      <a:ext uri="{FF2B5EF4-FFF2-40B4-BE49-F238E27FC236}">
                        <a16:creationId xmlns:a16="http://schemas.microsoft.com/office/drawing/2014/main" id="{399A5051-F03E-49EC-9F9D-D741A39E1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99A5051-F03E-49EC-9F9D-D741A39E1CFA}"/>
                              </a:ext>
                            </a:extLst>
                          </pic:cNvPr>
                          <pic:cNvPicPr>
                            <a:picLocks noChangeAspect="1"/>
                          </pic:cNvPicPr>
                        </pic:nvPicPr>
                        <pic:blipFill>
                          <a:blip r:embed="rId8"/>
                          <a:stretch>
                            <a:fillRect/>
                          </a:stretch>
                        </pic:blipFill>
                        <pic:spPr>
                          <a:xfrm>
                            <a:off x="0" y="0"/>
                            <a:ext cx="3657721" cy="1833597"/>
                          </a:xfrm>
                          <a:prstGeom prst="rect">
                            <a:avLst/>
                          </a:prstGeom>
                        </pic:spPr>
                      </pic:pic>
                    </a:graphicData>
                  </a:graphic>
                </wp:inline>
              </w:drawing>
            </w:r>
          </w:p>
          <w:p w14:paraId="2DE3F79D" w14:textId="77777777" w:rsidR="00B3687F" w:rsidRPr="000B42B7" w:rsidRDefault="00B3687F" w:rsidP="00B3687F">
            <w:pPr>
              <w:pStyle w:val="TF"/>
              <w:rPr>
                <w:lang w:eastAsia="zh-CN"/>
              </w:rPr>
            </w:pPr>
            <w:r>
              <w:t xml:space="preserve">Figure 1: Illustration of </w:t>
            </w:r>
            <w:r w:rsidRPr="007D59AF">
              <w:t>four cases of transitions to/from SBFD symbols</w:t>
            </w:r>
          </w:p>
          <w:p w14:paraId="1D9EFE81" w14:textId="77777777" w:rsidR="00B3687F" w:rsidRDefault="00B3687F" w:rsidP="00B3687F">
            <w:pPr>
              <w:spacing w:before="120" w:after="120"/>
              <w:rPr>
                <w:rFonts w:ascii="Arial" w:hAnsi="Arial" w:cs="Arial"/>
              </w:rPr>
            </w:pPr>
            <w:r>
              <w:rPr>
                <w:rFonts w:ascii="Arial" w:hAnsi="Arial" w:cs="Arial"/>
              </w:rPr>
              <w:t xml:space="preserve">And the following agreement is achieved on the location of transient period for the above four cases: </w:t>
            </w:r>
          </w:p>
          <w:tbl>
            <w:tblPr>
              <w:tblStyle w:val="af8"/>
              <w:tblW w:w="0" w:type="auto"/>
              <w:tblLook w:val="04A0" w:firstRow="1" w:lastRow="0" w:firstColumn="1" w:lastColumn="0" w:noHBand="0" w:noVBand="1"/>
            </w:tblPr>
            <w:tblGrid>
              <w:gridCol w:w="8834"/>
            </w:tblGrid>
            <w:tr w:rsidR="00B3687F" w14:paraId="2BA3DC28" w14:textId="77777777" w:rsidTr="00EF3D09">
              <w:tc>
                <w:tcPr>
                  <w:tcW w:w="9631" w:type="dxa"/>
                </w:tcPr>
                <w:p w14:paraId="779664BD" w14:textId="77777777" w:rsidR="00B3687F" w:rsidRPr="006E33C0" w:rsidRDefault="00B3687F" w:rsidP="00B3687F">
                  <w:pPr>
                    <w:spacing w:after="60"/>
                    <w:rPr>
                      <w:sz w:val="18"/>
                      <w:szCs w:val="18"/>
                      <w:highlight w:val="green"/>
                    </w:rPr>
                  </w:pPr>
                  <w:r w:rsidRPr="00944E83">
                    <w:rPr>
                      <w:sz w:val="18"/>
                      <w:szCs w:val="18"/>
                      <w:highlight w:val="green"/>
                    </w:rPr>
                    <w:t>Agreement:</w:t>
                  </w:r>
                </w:p>
                <w:p w14:paraId="5FA3AA9B" w14:textId="77777777" w:rsidR="00B3687F" w:rsidRPr="001D2830" w:rsidRDefault="00B3687F" w:rsidP="00B52E91">
                  <w:pPr>
                    <w:pStyle w:val="a0"/>
                    <w:numPr>
                      <w:ilvl w:val="0"/>
                      <w:numId w:val="20"/>
                    </w:numPr>
                    <w:spacing w:after="120"/>
                    <w:ind w:left="720"/>
                    <w:jc w:val="left"/>
                    <w:rPr>
                      <w:lang w:val="en-US"/>
                    </w:rPr>
                  </w:pPr>
                  <w:r w:rsidRPr="001D2830">
                    <w:rPr>
                      <w:lang w:val="en-US"/>
                    </w:rPr>
                    <w:t xml:space="preserve">RAN4 reach the conclusion of the location of transient periods: </w:t>
                  </w:r>
                </w:p>
                <w:p w14:paraId="24D4F791" w14:textId="77777777" w:rsidR="00B3687F" w:rsidRPr="001D2830" w:rsidRDefault="00B3687F" w:rsidP="00B52E91">
                  <w:pPr>
                    <w:pStyle w:val="a0"/>
                    <w:numPr>
                      <w:ilvl w:val="1"/>
                      <w:numId w:val="20"/>
                    </w:numPr>
                    <w:spacing w:after="120"/>
                    <w:jc w:val="left"/>
                    <w:rPr>
                      <w:lang w:val="en-US"/>
                    </w:rPr>
                  </w:pPr>
                  <w:r w:rsidRPr="001D2830">
                    <w:rPr>
                      <w:lang w:val="en-US"/>
                    </w:rPr>
                    <w:lastRenderedPageBreak/>
                    <w:t xml:space="preserve">Case-A: in </w:t>
                  </w:r>
                  <w:proofErr w:type="spellStart"/>
                  <w:r w:rsidRPr="001D2830">
                    <w:rPr>
                      <w:lang w:val="en-US"/>
                    </w:rPr>
                    <w:t>TA_offset</w:t>
                  </w:r>
                  <w:proofErr w:type="spellEnd"/>
                  <w:r w:rsidRPr="001D2830">
                    <w:rPr>
                      <w:lang w:val="en-US"/>
                    </w:rPr>
                    <w:t xml:space="preserve"> in SBFD symbol(s); </w:t>
                  </w:r>
                </w:p>
                <w:p w14:paraId="192A47CD" w14:textId="77777777" w:rsidR="00B3687F" w:rsidRPr="001D2830" w:rsidRDefault="00B3687F" w:rsidP="00B52E91">
                  <w:pPr>
                    <w:pStyle w:val="a0"/>
                    <w:numPr>
                      <w:ilvl w:val="1"/>
                      <w:numId w:val="20"/>
                    </w:numPr>
                    <w:spacing w:after="120"/>
                    <w:jc w:val="left"/>
                    <w:rPr>
                      <w:lang w:val="en-US"/>
                    </w:rPr>
                  </w:pPr>
                  <w:r w:rsidRPr="001D2830">
                    <w:rPr>
                      <w:lang w:val="en-US"/>
                    </w:rPr>
                    <w:t xml:space="preserve">Case-D: in </w:t>
                  </w:r>
                  <w:proofErr w:type="spellStart"/>
                  <w:r w:rsidRPr="001D2830">
                    <w:rPr>
                      <w:lang w:val="en-US"/>
                    </w:rPr>
                    <w:t>TA_offset</w:t>
                  </w:r>
                  <w:proofErr w:type="spellEnd"/>
                  <w:r w:rsidRPr="001D2830">
                    <w:rPr>
                      <w:lang w:val="en-US"/>
                    </w:rPr>
                    <w:t xml:space="preserve"> in non-SBFD UL symbol(s).</w:t>
                  </w:r>
                </w:p>
                <w:p w14:paraId="061139F3" w14:textId="77777777" w:rsidR="00B3687F" w:rsidRPr="001D2830" w:rsidRDefault="00B3687F" w:rsidP="00B3687F">
                  <w:pPr>
                    <w:spacing w:after="60"/>
                    <w:rPr>
                      <w:highlight w:val="green"/>
                    </w:rPr>
                  </w:pPr>
                  <w:r w:rsidRPr="001D2830">
                    <w:rPr>
                      <w:highlight w:val="green"/>
                    </w:rPr>
                    <w:t xml:space="preserve">Agreement: </w:t>
                  </w:r>
                </w:p>
                <w:p w14:paraId="5DE8D4C6" w14:textId="77777777" w:rsidR="00B3687F" w:rsidRPr="001D2830" w:rsidRDefault="00B3687F" w:rsidP="00B52E91">
                  <w:pPr>
                    <w:pStyle w:val="a0"/>
                    <w:numPr>
                      <w:ilvl w:val="0"/>
                      <w:numId w:val="20"/>
                    </w:numPr>
                    <w:spacing w:after="120" w:line="259" w:lineRule="auto"/>
                    <w:jc w:val="left"/>
                    <w:rPr>
                      <w:lang w:val="en-US"/>
                    </w:rPr>
                  </w:pPr>
                  <w:r w:rsidRPr="001D2830">
                    <w:rPr>
                      <w:lang w:val="en-US"/>
                    </w:rPr>
                    <w:t>For Case-B, guard symbol(s) should be reserved before UL symbols</w:t>
                  </w:r>
                </w:p>
                <w:p w14:paraId="4837A44B" w14:textId="77777777" w:rsidR="00B3687F" w:rsidRPr="001D2830" w:rsidRDefault="00B3687F" w:rsidP="00B52E91">
                  <w:pPr>
                    <w:pStyle w:val="a0"/>
                    <w:numPr>
                      <w:ilvl w:val="1"/>
                      <w:numId w:val="20"/>
                    </w:numPr>
                    <w:spacing w:after="120" w:line="259" w:lineRule="auto"/>
                    <w:jc w:val="left"/>
                    <w:rPr>
                      <w:lang w:val="en-US"/>
                    </w:rPr>
                  </w:pPr>
                  <w:r w:rsidRPr="001D2830">
                    <w:rPr>
                      <w:lang w:val="en-US"/>
                    </w:rPr>
                    <w:t xml:space="preserve">The transient period can be reserved only in the DL part(s) of SBFD symbol(s) or in the whole channel bandwidth, up to </w:t>
                  </w:r>
                  <w:proofErr w:type="spellStart"/>
                  <w:r w:rsidRPr="001D2830">
                    <w:rPr>
                      <w:lang w:val="en-US"/>
                    </w:rPr>
                    <w:t>gNB</w:t>
                  </w:r>
                  <w:proofErr w:type="spellEnd"/>
                  <w:r w:rsidRPr="001D2830">
                    <w:rPr>
                      <w:lang w:val="en-US"/>
                    </w:rPr>
                    <w:t xml:space="preserve"> implementation. </w:t>
                  </w:r>
                </w:p>
                <w:p w14:paraId="19A6AE76" w14:textId="77777777" w:rsidR="00B3687F" w:rsidRPr="001D2830" w:rsidRDefault="00B3687F" w:rsidP="00B3687F">
                  <w:pPr>
                    <w:spacing w:after="60"/>
                    <w:rPr>
                      <w:highlight w:val="green"/>
                    </w:rPr>
                  </w:pPr>
                  <w:r w:rsidRPr="001D2830">
                    <w:rPr>
                      <w:highlight w:val="green"/>
                    </w:rPr>
                    <w:t xml:space="preserve">Agreement: </w:t>
                  </w:r>
                </w:p>
                <w:p w14:paraId="2A7F96D9" w14:textId="77777777" w:rsidR="00B3687F" w:rsidRPr="001D2830" w:rsidRDefault="00B3687F" w:rsidP="00B52E91">
                  <w:pPr>
                    <w:pStyle w:val="a0"/>
                    <w:numPr>
                      <w:ilvl w:val="0"/>
                      <w:numId w:val="20"/>
                    </w:numPr>
                    <w:spacing w:after="120" w:line="259" w:lineRule="auto"/>
                    <w:jc w:val="left"/>
                    <w:rPr>
                      <w:lang w:val="en-US"/>
                    </w:rPr>
                  </w:pPr>
                  <w:r w:rsidRPr="001D2830">
                    <w:rPr>
                      <w:lang w:val="en-US"/>
                    </w:rPr>
                    <w:t xml:space="preserve">For the location of transient periods Case-C, </w:t>
                  </w:r>
                </w:p>
                <w:p w14:paraId="7BCABC39" w14:textId="77777777" w:rsidR="00B3687F" w:rsidRPr="001D2830" w:rsidRDefault="00B3687F" w:rsidP="00B52E91">
                  <w:pPr>
                    <w:pStyle w:val="a0"/>
                    <w:numPr>
                      <w:ilvl w:val="1"/>
                      <w:numId w:val="20"/>
                    </w:numPr>
                    <w:spacing w:after="120" w:line="259" w:lineRule="auto"/>
                    <w:jc w:val="left"/>
                    <w:rPr>
                      <w:lang w:val="en-US"/>
                    </w:rPr>
                  </w:pPr>
                  <w:r w:rsidRPr="001D2830">
                    <w:rPr>
                      <w:lang w:val="en-US"/>
                    </w:rPr>
                    <w:t xml:space="preserve">Both Option 1 (guard symbols reserved in non-SBFD DL symbol(s)) and Option 2 (blanked SBFD symbols in the beginning of SBFD UL transmission) shall be allowed, up to </w:t>
                  </w:r>
                  <w:proofErr w:type="spellStart"/>
                  <w:r w:rsidRPr="001D2830">
                    <w:rPr>
                      <w:lang w:val="en-US"/>
                    </w:rPr>
                    <w:t>gNB</w:t>
                  </w:r>
                  <w:proofErr w:type="spellEnd"/>
                  <w:r w:rsidRPr="001D2830">
                    <w:rPr>
                      <w:lang w:val="en-US"/>
                    </w:rPr>
                    <w:t xml:space="preserve"> implementation. </w:t>
                  </w:r>
                </w:p>
              </w:tc>
            </w:tr>
          </w:tbl>
          <w:p w14:paraId="386D2442" w14:textId="7B57C46C" w:rsidR="00C60BC6" w:rsidRDefault="00C60BC6" w:rsidP="00B3687F"/>
        </w:tc>
      </w:tr>
    </w:tbl>
    <w:p w14:paraId="0DA5A8EA" w14:textId="77777777" w:rsidR="00383E0D" w:rsidRDefault="00383E0D">
      <w:pPr>
        <w:rPr>
          <w:rFonts w:eastAsiaTheme="minorEastAsia"/>
          <w:lang w:eastAsia="zh-CN"/>
        </w:rPr>
      </w:pPr>
    </w:p>
    <w:p w14:paraId="274DD387" w14:textId="77777777" w:rsidR="00383E0D" w:rsidRPr="005C0612" w:rsidRDefault="0053378F">
      <w:pPr>
        <w:rPr>
          <w:rFonts w:eastAsiaTheme="minorEastAsia"/>
          <w:lang w:eastAsia="zh-CN"/>
        </w:rPr>
      </w:pPr>
      <w:r w:rsidRPr="005C0612">
        <w:rPr>
          <w:rFonts w:eastAsiaTheme="minorEastAsia"/>
          <w:lang w:eastAsia="zh-CN"/>
        </w:rPr>
        <w:t>Some companies discussed whether to explicitly configure guard periods between SBFD and non-SBFD symbols.</w:t>
      </w:r>
    </w:p>
    <w:p w14:paraId="6FB8B68F" w14:textId="77777777" w:rsidR="00383E0D" w:rsidRPr="00F745F3" w:rsidRDefault="0053378F" w:rsidP="00B52E91">
      <w:pPr>
        <w:pStyle w:val="a0"/>
        <w:numPr>
          <w:ilvl w:val="0"/>
          <w:numId w:val="21"/>
        </w:numPr>
      </w:pPr>
      <w:r w:rsidRPr="00F745F3">
        <w:t>Guard periods between SBFD and non-SBFD symbols</w:t>
      </w:r>
    </w:p>
    <w:p w14:paraId="1C4087F5" w14:textId="77777777" w:rsidR="00383E0D" w:rsidRPr="00F745F3" w:rsidRDefault="0053378F" w:rsidP="00B52E91">
      <w:pPr>
        <w:pStyle w:val="a0"/>
        <w:numPr>
          <w:ilvl w:val="1"/>
          <w:numId w:val="21"/>
        </w:numPr>
      </w:pPr>
      <w:r w:rsidRPr="00F745F3">
        <w:t>Explicitly configured</w:t>
      </w:r>
    </w:p>
    <w:p w14:paraId="72AC8D27" w14:textId="5B2F29CB" w:rsidR="00383E0D" w:rsidRPr="00F745F3" w:rsidRDefault="0053378F" w:rsidP="00B52E91">
      <w:pPr>
        <w:pStyle w:val="a0"/>
        <w:numPr>
          <w:ilvl w:val="2"/>
          <w:numId w:val="21"/>
        </w:numPr>
        <w:rPr>
          <w:i/>
          <w:color w:val="C00000"/>
        </w:rPr>
      </w:pPr>
      <w:r w:rsidRPr="00F745F3">
        <w:rPr>
          <w:i/>
          <w:color w:val="C00000"/>
        </w:rPr>
        <w:t xml:space="preserve">Support: </w:t>
      </w:r>
      <w:r w:rsidR="000C19C6" w:rsidRPr="00F745F3">
        <w:rPr>
          <w:i/>
          <w:color w:val="C00000"/>
        </w:rPr>
        <w:t>QC (UE-specific semi-static configuration based on UE capability</w:t>
      </w:r>
      <w:r w:rsidR="000C19C6" w:rsidRPr="00F745F3">
        <w:t xml:space="preserve"> </w:t>
      </w:r>
      <w:r w:rsidR="000C19C6" w:rsidRPr="00F745F3">
        <w:rPr>
          <w:i/>
          <w:color w:val="C00000"/>
        </w:rPr>
        <w:t>reporting of required transition periods between SBFD and non-SBFD symbols)</w:t>
      </w:r>
      <w:r w:rsidR="004C7F78" w:rsidRPr="00F745F3">
        <w:rPr>
          <w:i/>
          <w:color w:val="C00000"/>
        </w:rPr>
        <w:t>,</w:t>
      </w:r>
      <w:r w:rsidR="000C19C6" w:rsidRPr="00F745F3">
        <w:rPr>
          <w:i/>
          <w:color w:val="C00000"/>
        </w:rPr>
        <w:t xml:space="preserve"> </w:t>
      </w:r>
      <w:r w:rsidR="00677B54" w:rsidRPr="00F745F3">
        <w:rPr>
          <w:rFonts w:hint="eastAsia"/>
          <w:i/>
          <w:color w:val="C00000"/>
        </w:rPr>
        <w:t>Ericsson</w:t>
      </w:r>
      <w:r w:rsidR="00677B54" w:rsidRPr="00F745F3">
        <w:rPr>
          <w:i/>
          <w:color w:val="C00000"/>
        </w:rPr>
        <w:t xml:space="preserve"> (</w:t>
      </w:r>
      <w:r w:rsidR="00C811EF" w:rsidRPr="00F745F3">
        <w:rPr>
          <w:i/>
          <w:color w:val="C00000"/>
        </w:rPr>
        <w:t xml:space="preserve">guard </w:t>
      </w:r>
      <w:proofErr w:type="spellStart"/>
      <w:r w:rsidR="00C811EF" w:rsidRPr="00F745F3">
        <w:rPr>
          <w:i/>
          <w:color w:val="C00000"/>
        </w:rPr>
        <w:t>subband</w:t>
      </w:r>
      <w:proofErr w:type="spellEnd"/>
      <w:r w:rsidR="00C811EF" w:rsidRPr="00F745F3">
        <w:rPr>
          <w:i/>
          <w:color w:val="C00000"/>
        </w:rPr>
        <w:t xml:space="preserve"> in the first symbol(s) of the UL </w:t>
      </w:r>
      <w:proofErr w:type="spellStart"/>
      <w:r w:rsidR="00C811EF" w:rsidRPr="00F745F3">
        <w:rPr>
          <w:i/>
          <w:color w:val="C00000"/>
        </w:rPr>
        <w:t>subband</w:t>
      </w:r>
      <w:proofErr w:type="spellEnd"/>
      <w:r w:rsidR="00677B54" w:rsidRPr="00F745F3">
        <w:rPr>
          <w:i/>
          <w:color w:val="C00000"/>
        </w:rPr>
        <w:t>)</w:t>
      </w:r>
      <w:r w:rsidR="004C7F78" w:rsidRPr="00F745F3">
        <w:rPr>
          <w:i/>
          <w:color w:val="C00000"/>
        </w:rPr>
        <w:t>, Apple</w:t>
      </w:r>
    </w:p>
    <w:p w14:paraId="60B0187D" w14:textId="77777777" w:rsidR="00383E0D" w:rsidRPr="00F745F3" w:rsidRDefault="0053378F" w:rsidP="00B52E91">
      <w:pPr>
        <w:pStyle w:val="a0"/>
        <w:numPr>
          <w:ilvl w:val="1"/>
          <w:numId w:val="21"/>
        </w:numPr>
      </w:pPr>
      <w:r w:rsidRPr="00F745F3">
        <w:rPr>
          <w:rFonts w:hint="eastAsia"/>
        </w:rPr>
        <w:t>No explicit indication</w:t>
      </w:r>
    </w:p>
    <w:p w14:paraId="5EA84F0C" w14:textId="2D51DF93" w:rsidR="00383E0D" w:rsidRPr="00F745F3" w:rsidRDefault="0053378F" w:rsidP="00B52E91">
      <w:pPr>
        <w:pStyle w:val="a0"/>
        <w:numPr>
          <w:ilvl w:val="2"/>
          <w:numId w:val="21"/>
        </w:numPr>
        <w:rPr>
          <w:color w:val="C00000"/>
        </w:rPr>
      </w:pPr>
      <w:r w:rsidRPr="00F745F3">
        <w:rPr>
          <w:i/>
          <w:color w:val="C00000"/>
        </w:rPr>
        <w:t xml:space="preserve">Support: </w:t>
      </w:r>
      <w:r w:rsidR="000D5646" w:rsidRPr="00F745F3">
        <w:rPr>
          <w:i/>
          <w:color w:val="C00000"/>
        </w:rPr>
        <w:t>Huawei,</w:t>
      </w:r>
      <w:r w:rsidR="00C66770" w:rsidRPr="00F745F3">
        <w:rPr>
          <w:i/>
          <w:color w:val="C00000"/>
        </w:rPr>
        <w:t xml:space="preserve"> ZTE, </w:t>
      </w:r>
      <w:r w:rsidR="00C66770" w:rsidRPr="00F745F3">
        <w:rPr>
          <w:rFonts w:hint="eastAsia"/>
          <w:i/>
          <w:color w:val="C00000"/>
        </w:rPr>
        <w:t>vi</w:t>
      </w:r>
      <w:r w:rsidR="00C66770" w:rsidRPr="00F745F3">
        <w:rPr>
          <w:i/>
          <w:color w:val="C00000"/>
        </w:rPr>
        <w:t>vo,</w:t>
      </w:r>
      <w:r w:rsidR="0082302E" w:rsidRPr="00F745F3">
        <w:rPr>
          <w:i/>
          <w:color w:val="C00000"/>
        </w:rPr>
        <w:t xml:space="preserve"> Nokia,</w:t>
      </w:r>
      <w:r w:rsidR="005C0612" w:rsidRPr="00F745F3">
        <w:rPr>
          <w:i/>
          <w:color w:val="C00000"/>
        </w:rPr>
        <w:t xml:space="preserve"> MediaTek,</w:t>
      </w:r>
      <w:r w:rsidR="007E5C73" w:rsidRPr="00F745F3">
        <w:rPr>
          <w:i/>
          <w:color w:val="C00000"/>
        </w:rPr>
        <w:t xml:space="preserve"> </w:t>
      </w:r>
      <w:r w:rsidR="00601430" w:rsidRPr="00F745F3">
        <w:rPr>
          <w:i/>
          <w:color w:val="C00000"/>
        </w:rPr>
        <w:t xml:space="preserve">TCL, </w:t>
      </w:r>
      <w:proofErr w:type="spellStart"/>
      <w:r w:rsidRPr="00F745F3">
        <w:rPr>
          <w:rFonts w:hint="eastAsia"/>
          <w:i/>
          <w:color w:val="C00000"/>
        </w:rPr>
        <w:t>Spreadtrum</w:t>
      </w:r>
      <w:proofErr w:type="spellEnd"/>
      <w:r w:rsidRPr="00F745F3">
        <w:rPr>
          <w:rFonts w:hint="eastAsia"/>
          <w:i/>
          <w:color w:val="C00000"/>
        </w:rPr>
        <w:t xml:space="preserve">, </w:t>
      </w:r>
      <w:r w:rsidRPr="00F745F3">
        <w:rPr>
          <w:i/>
          <w:color w:val="C00000"/>
        </w:rPr>
        <w:t>C</w:t>
      </w:r>
      <w:r w:rsidRPr="00F745F3">
        <w:rPr>
          <w:rFonts w:hint="eastAsia"/>
          <w:i/>
          <w:color w:val="C00000"/>
        </w:rPr>
        <w:t>ATT,</w:t>
      </w:r>
      <w:r w:rsidR="007D6B0F" w:rsidRPr="00F745F3">
        <w:rPr>
          <w:i/>
          <w:color w:val="C00000"/>
        </w:rPr>
        <w:t xml:space="preserve"> Xiaomi,</w:t>
      </w:r>
      <w:r w:rsidR="00431969" w:rsidRPr="00F745F3">
        <w:t xml:space="preserve"> </w:t>
      </w:r>
      <w:proofErr w:type="spellStart"/>
      <w:r w:rsidR="00431969" w:rsidRPr="00F745F3">
        <w:rPr>
          <w:i/>
          <w:color w:val="C00000"/>
        </w:rPr>
        <w:t>Kookmin</w:t>
      </w:r>
      <w:proofErr w:type="spellEnd"/>
      <w:r w:rsidR="00431969" w:rsidRPr="00F745F3">
        <w:rPr>
          <w:i/>
          <w:color w:val="C00000"/>
        </w:rPr>
        <w:t xml:space="preserve"> University,</w:t>
      </w:r>
      <w:r w:rsidRPr="00F745F3">
        <w:rPr>
          <w:rFonts w:hint="eastAsia"/>
          <w:i/>
          <w:color w:val="C00000"/>
        </w:rPr>
        <w:t xml:space="preserve"> </w:t>
      </w:r>
      <w:r w:rsidR="000B2F82" w:rsidRPr="00F745F3">
        <w:rPr>
          <w:i/>
          <w:color w:val="C00000"/>
        </w:rPr>
        <w:t>Sony,</w:t>
      </w:r>
      <w:r w:rsidR="00B6421A" w:rsidRPr="00F745F3">
        <w:rPr>
          <w:i/>
          <w:color w:val="C00000"/>
        </w:rPr>
        <w:t xml:space="preserve"> Panasonic</w:t>
      </w:r>
    </w:p>
    <w:p w14:paraId="7DAE512D" w14:textId="31EFBE84" w:rsidR="00383E0D" w:rsidRDefault="00383E0D">
      <w:pPr>
        <w:rPr>
          <w:rFonts w:eastAsiaTheme="minorEastAsia"/>
          <w:lang w:eastAsia="zh-CN"/>
        </w:rPr>
      </w:pPr>
    </w:p>
    <w:p w14:paraId="556C937C" w14:textId="04D019E5" w:rsidR="000C19C6" w:rsidRDefault="000C19C6">
      <w:pPr>
        <w:rPr>
          <w:rFonts w:eastAsiaTheme="minorEastAsia"/>
          <w:lang w:eastAsia="zh-CN"/>
        </w:rPr>
      </w:pPr>
      <w:r>
        <w:rPr>
          <w:rFonts w:eastAsiaTheme="minorEastAsia" w:hint="eastAsia"/>
          <w:lang w:eastAsia="zh-CN"/>
        </w:rPr>
        <w:t>S</w:t>
      </w:r>
      <w:r>
        <w:rPr>
          <w:rFonts w:eastAsiaTheme="minorEastAsia"/>
          <w:lang w:eastAsia="zh-CN"/>
        </w:rPr>
        <w:t xml:space="preserve">pecifically, Qualcomm discussed </w:t>
      </w:r>
      <w:r>
        <w:t>f</w:t>
      </w:r>
      <w:r w:rsidRPr="004E7BAB">
        <w:t xml:space="preserve">rom the UE's perspective, </w:t>
      </w:r>
      <w:r>
        <w:t xml:space="preserve">the knowledge </w:t>
      </w:r>
      <w:r w:rsidRPr="004E7BAB">
        <w:t xml:space="preserve">for the locations and lengths of the transient/guard periods between SBFD and non-SBFD symbols is necessary. This </w:t>
      </w:r>
      <w:r>
        <w:t xml:space="preserve">knowledge </w:t>
      </w:r>
      <w:r w:rsidRPr="004E7BAB">
        <w:t xml:space="preserve">helps synchronize the transitions and switching between SBFD and non-SBFD symbols for both the UE and </w:t>
      </w:r>
      <w:proofErr w:type="spellStart"/>
      <w:r w:rsidRPr="004E7BAB">
        <w:t>gNB</w:t>
      </w:r>
      <w:proofErr w:type="spellEnd"/>
      <w:r w:rsidRPr="004E7BAB">
        <w:t xml:space="preserve">. Additionally, it provides the UE with a clear timeline for switching </w:t>
      </w:r>
      <w:r>
        <w:t xml:space="preserve">its </w:t>
      </w:r>
      <w:r w:rsidRPr="004E7BAB">
        <w:t xml:space="preserve">DL/UL </w:t>
      </w:r>
      <w:r>
        <w:t xml:space="preserve">bandwidth, i.e. </w:t>
      </w:r>
      <w:r w:rsidRPr="004E7BAB">
        <w:t>operating frequency resources</w:t>
      </w:r>
      <w:r>
        <w:t xml:space="preserve">, </w:t>
      </w:r>
      <w:r w:rsidRPr="004E7BAB">
        <w:t>from UL/DL BWP in non-SBFD to UL/DL usable PRBs in SBFD symbols</w:t>
      </w:r>
      <w:r>
        <w:t xml:space="preserve">, which is necessary to </w:t>
      </w:r>
      <w:r w:rsidRPr="004E7BAB">
        <w:t>adjusting its DL and UL filtering</w:t>
      </w:r>
      <w:r>
        <w:t>. Furthermore, some UEs may need more time than the transition period (</w:t>
      </w:r>
      <w:r w:rsidRPr="00C4612A">
        <w:rPr>
          <w:lang w:val="en-GB"/>
        </w:rPr>
        <w:t xml:space="preserve">10us for FR1 and 3us for FR2-1) to switch between SBFD and non-SBFD symbols. </w:t>
      </w:r>
      <w:r>
        <w:t xml:space="preserve">These </w:t>
      </w:r>
      <w:r w:rsidRPr="00C4612A">
        <w:rPr>
          <w:lang w:val="en-GB"/>
        </w:rPr>
        <w:t>UE</w:t>
      </w:r>
      <w:r>
        <w:t>s</w:t>
      </w:r>
      <w:r w:rsidRPr="00C4612A">
        <w:rPr>
          <w:lang w:val="en-GB"/>
        </w:rPr>
        <w:t xml:space="preserve"> should report, as part of UE capability reporting, the required transition period and</w:t>
      </w:r>
      <w:r>
        <w:t xml:space="preserve"> </w:t>
      </w:r>
      <w:proofErr w:type="spellStart"/>
      <w:r w:rsidRPr="00C4612A">
        <w:rPr>
          <w:lang w:val="en-GB"/>
        </w:rPr>
        <w:t>gNB</w:t>
      </w:r>
      <w:proofErr w:type="spellEnd"/>
      <w:r w:rsidRPr="00C4612A">
        <w:rPr>
          <w:lang w:val="en-GB"/>
        </w:rPr>
        <w:t xml:space="preserve"> can configure </w:t>
      </w:r>
      <w:r>
        <w:t xml:space="preserve">accordingly </w:t>
      </w:r>
      <w:r w:rsidRPr="00C4612A">
        <w:rPr>
          <w:lang w:val="en-GB"/>
        </w:rPr>
        <w:t>the location and lengths of transition/guard periods between SBFD and non-SBFD symbols.</w:t>
      </w:r>
    </w:p>
    <w:p w14:paraId="0AF011E5" w14:textId="77777777" w:rsidR="000C19C6" w:rsidRDefault="000C19C6">
      <w:pPr>
        <w:rPr>
          <w:rFonts w:eastAsiaTheme="minorEastAsia"/>
          <w:lang w:eastAsia="zh-CN"/>
        </w:rPr>
      </w:pPr>
    </w:p>
    <w:p w14:paraId="236D27BB" w14:textId="77777777" w:rsidR="00383E0D" w:rsidRDefault="0053378F">
      <w:pPr>
        <w:pStyle w:val="3"/>
        <w:numPr>
          <w:ilvl w:val="2"/>
          <w:numId w:val="9"/>
        </w:numPr>
        <w:rPr>
          <w:rStyle w:val="34"/>
          <w:b/>
          <w:sz w:val="22"/>
        </w:rPr>
      </w:pPr>
      <w:r>
        <w:rPr>
          <w:rStyle w:val="34"/>
          <w:rFonts w:hint="eastAsia"/>
          <w:b/>
          <w:sz w:val="22"/>
        </w:rPr>
        <w:t xml:space="preserve">Interaction with legacy </w:t>
      </w:r>
      <w:r>
        <w:rPr>
          <w:rStyle w:val="34"/>
          <w:b/>
          <w:sz w:val="22"/>
        </w:rPr>
        <w:t>TDD slot configuration indications</w:t>
      </w:r>
    </w:p>
    <w:p w14:paraId="2D99F87E" w14:textId="77777777" w:rsidR="00383E0D" w:rsidRDefault="0053378F">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6DEBF29" w14:textId="77777777" w:rsidR="00383E0D" w:rsidRDefault="0053378F">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831C22" w14:textId="77777777">
        <w:tc>
          <w:tcPr>
            <w:tcW w:w="9286" w:type="dxa"/>
          </w:tcPr>
          <w:p w14:paraId="2A58430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70FAFFF"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4FDF7E5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BFD912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9B5CF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EF5586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54D94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3E435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BAAD28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435C328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0C486E"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436B71" w14:textId="77777777" w:rsidR="00383E0D" w:rsidRDefault="00383E0D">
            <w:pPr>
              <w:suppressAutoHyphens w:val="0"/>
              <w:spacing w:after="0" w:line="240" w:lineRule="auto"/>
              <w:jc w:val="left"/>
              <w:rPr>
                <w:rFonts w:ascii="Times" w:eastAsiaTheme="minorEastAsia" w:hAnsi="Times"/>
                <w:b/>
                <w:szCs w:val="24"/>
                <w:highlight w:val="green"/>
                <w:lang w:val="en-GB" w:eastAsia="zh-CN"/>
              </w:rPr>
            </w:pPr>
          </w:p>
          <w:p w14:paraId="3A7DB2D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lastRenderedPageBreak/>
              <w:t>Agreement</w:t>
            </w:r>
            <w:r>
              <w:rPr>
                <w:rFonts w:ascii="Times" w:eastAsiaTheme="minorEastAsia" w:hAnsi="Times" w:hint="eastAsia"/>
                <w:b/>
                <w:szCs w:val="24"/>
                <w:highlight w:val="green"/>
                <w:lang w:val="en-GB" w:eastAsia="zh-CN"/>
              </w:rPr>
              <w:t xml:space="preserve"> (RAN1#116)</w:t>
            </w:r>
          </w:p>
          <w:p w14:paraId="0342549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22B516EE"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83D60AA" w14:textId="77777777" w:rsidR="00383E0D" w:rsidRDefault="00383E0D">
            <w:pPr>
              <w:spacing w:after="0"/>
              <w:rPr>
                <w:rFonts w:ascii="Times" w:eastAsiaTheme="minorEastAsia" w:hAnsi="Times"/>
                <w:lang w:val="en-GB" w:eastAsia="zh-CN"/>
              </w:rPr>
            </w:pPr>
          </w:p>
          <w:p w14:paraId="05B206B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9B873B9"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6C81B30F" w14:textId="77777777" w:rsidR="00383E0D" w:rsidRDefault="0053378F">
            <w:pPr>
              <w:rPr>
                <w:rFonts w:ascii="Times" w:eastAsia="Malgun Gothic" w:hAnsi="Times"/>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543C407F" w14:textId="12306E13" w:rsidR="00737746" w:rsidRPr="00737746" w:rsidRDefault="00737746" w:rsidP="00B8705C">
            <w:pPr>
              <w:shd w:val="clear" w:color="auto" w:fill="FFFFFF"/>
              <w:tabs>
                <w:tab w:val="left" w:pos="0"/>
              </w:tabs>
              <w:suppressAutoHyphens w:val="0"/>
              <w:spacing w:after="0" w:line="240" w:lineRule="auto"/>
              <w:jc w:val="left"/>
              <w:rPr>
                <w:rFonts w:eastAsia="Malgun Gothic"/>
                <w:iCs/>
                <w:lang w:eastAsia="ko-KR"/>
              </w:rPr>
            </w:pPr>
          </w:p>
        </w:tc>
      </w:tr>
    </w:tbl>
    <w:p w14:paraId="0EDB0F95" w14:textId="3339D09A" w:rsidR="00383E0D" w:rsidRDefault="00383E0D">
      <w:pPr>
        <w:rPr>
          <w:rFonts w:eastAsiaTheme="minorEastAsia"/>
          <w:lang w:val="en-GB" w:eastAsia="zh-CN"/>
        </w:rPr>
      </w:pPr>
    </w:p>
    <w:p w14:paraId="4C04601D" w14:textId="1756FC48" w:rsidR="00137F41" w:rsidRDefault="00137F41">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137F41" w14:paraId="1670F0A2" w14:textId="77777777" w:rsidTr="00137F41">
        <w:tc>
          <w:tcPr>
            <w:tcW w:w="9060" w:type="dxa"/>
          </w:tcPr>
          <w:p w14:paraId="2264CC71" w14:textId="77777777" w:rsidR="00137F41" w:rsidRPr="009B0CF0" w:rsidRDefault="00137F41" w:rsidP="00137F41">
            <w:pPr>
              <w:rPr>
                <w:rFonts w:eastAsiaTheme="minorEastAsia"/>
                <w:b/>
                <w:lang w:eastAsia="zh-CN"/>
              </w:rPr>
            </w:pPr>
            <w:r w:rsidRPr="009B0CF0">
              <w:rPr>
                <w:rFonts w:eastAsiaTheme="minorEastAsia"/>
                <w:b/>
                <w:highlight w:val="green"/>
                <w:lang w:eastAsia="zh-CN"/>
              </w:rPr>
              <w:t>Agreement</w:t>
            </w:r>
          </w:p>
          <w:p w14:paraId="1003CE6A" w14:textId="77777777" w:rsidR="00137F41" w:rsidRPr="009B0CF0" w:rsidRDefault="00137F41" w:rsidP="00137F41">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 xml:space="preserve">For a serving cell configured with SBFD </w:t>
            </w:r>
            <w:proofErr w:type="spellStart"/>
            <w:r w:rsidRPr="009B0CF0">
              <w:rPr>
                <w:rFonts w:eastAsiaTheme="minorEastAsia" w:hint="eastAsia"/>
                <w:lang w:eastAsia="zh-CN"/>
              </w:rPr>
              <w:t>subband</w:t>
            </w:r>
            <w:proofErr w:type="spellEnd"/>
            <w:r w:rsidRPr="009B0CF0">
              <w:rPr>
                <w:rFonts w:eastAsiaTheme="minorEastAsia" w:hint="eastAsia"/>
                <w:lang w:eastAsia="zh-CN"/>
              </w:rPr>
              <w:t xml:space="preserve">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75FD6DF9" w14:textId="0D85E9BE" w:rsidR="00137F41" w:rsidRPr="00137F41" w:rsidRDefault="00137F41" w:rsidP="00137F41">
            <w:pPr>
              <w:numPr>
                <w:ilvl w:val="0"/>
                <w:numId w:val="14"/>
              </w:numPr>
              <w:suppressAutoHyphens w:val="0"/>
              <w:spacing w:after="0" w:line="240" w:lineRule="auto"/>
              <w:jc w:val="left"/>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tc>
      </w:tr>
    </w:tbl>
    <w:p w14:paraId="6B036A42" w14:textId="66FB8047" w:rsidR="00137F41" w:rsidRDefault="00137F41">
      <w:pPr>
        <w:rPr>
          <w:rFonts w:eastAsiaTheme="minorEastAsia"/>
          <w:lang w:val="en-GB" w:eastAsia="zh-CN"/>
        </w:rPr>
      </w:pPr>
    </w:p>
    <w:p w14:paraId="59751888" w14:textId="2C158191" w:rsidR="00B8705C" w:rsidRDefault="00B8705C">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conclusion was made.</w:t>
      </w:r>
    </w:p>
    <w:tbl>
      <w:tblPr>
        <w:tblStyle w:val="af8"/>
        <w:tblW w:w="0" w:type="auto"/>
        <w:tblLook w:val="04A0" w:firstRow="1" w:lastRow="0" w:firstColumn="1" w:lastColumn="0" w:noHBand="0" w:noVBand="1"/>
      </w:tblPr>
      <w:tblGrid>
        <w:gridCol w:w="9060"/>
      </w:tblGrid>
      <w:tr w:rsidR="00B8705C" w14:paraId="1A5966D1" w14:textId="77777777" w:rsidTr="00B8705C">
        <w:tc>
          <w:tcPr>
            <w:tcW w:w="9060" w:type="dxa"/>
          </w:tcPr>
          <w:p w14:paraId="72CA10B4" w14:textId="77777777" w:rsidR="00B8705C" w:rsidRPr="00DA54FE" w:rsidRDefault="00B8705C" w:rsidP="00B8705C">
            <w:pPr>
              <w:rPr>
                <w:b/>
                <w:bCs/>
              </w:rPr>
            </w:pPr>
            <w:r w:rsidRPr="00DA54FE">
              <w:rPr>
                <w:rFonts w:eastAsia="Malgun Gothic"/>
                <w:b/>
                <w:bCs/>
                <w:iCs/>
                <w:lang w:eastAsia="ko-KR"/>
              </w:rPr>
              <w:t>Conclusion</w:t>
            </w:r>
            <w:r>
              <w:rPr>
                <w:rFonts w:eastAsia="Malgun Gothic"/>
                <w:b/>
                <w:bCs/>
                <w:iCs/>
                <w:lang w:eastAsia="ko-KR"/>
              </w:rPr>
              <w:t xml:space="preserve"> (RAN1#120)</w:t>
            </w:r>
          </w:p>
          <w:p w14:paraId="4CEFACBF" w14:textId="77777777" w:rsidR="00B8705C" w:rsidRPr="0065504F" w:rsidRDefault="00B8705C" w:rsidP="00B8705C">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t>There is no RAN1 consensus to support</w:t>
            </w:r>
            <w:r w:rsidRPr="0065504F">
              <w:rPr>
                <w:rFonts w:eastAsia="Malgun Gothic"/>
                <w:lang w:eastAsia="ko-KR"/>
              </w:rPr>
              <w:t xml:space="preserve"> semi-static link direction indication for SBFD aware UEs.</w:t>
            </w:r>
          </w:p>
          <w:p w14:paraId="6F9AA283" w14:textId="21C2EFD5" w:rsidR="00B8705C" w:rsidRDefault="00B8705C" w:rsidP="00B8705C">
            <w:pPr>
              <w:pStyle w:val="a0"/>
              <w:numPr>
                <w:ilvl w:val="0"/>
                <w:numId w:val="15"/>
              </w:numPr>
              <w:shd w:val="clear" w:color="auto" w:fill="FFFFFF"/>
              <w:tabs>
                <w:tab w:val="left" w:pos="0"/>
              </w:tabs>
              <w:jc w:val="left"/>
            </w:pPr>
            <w:r w:rsidRPr="00B8705C">
              <w:rPr>
                <w:rFonts w:eastAsia="Malgun Gothic" w:hint="eastAsia"/>
                <w:iCs/>
                <w:lang w:eastAsia="ko-KR"/>
              </w:rPr>
              <w:t>For</w:t>
            </w:r>
            <w:r w:rsidRPr="00DF27F9">
              <w:rPr>
                <w:rFonts w:eastAsia="Malgun Gothic" w:hint="eastAsia"/>
              </w:rPr>
              <w:t xml:space="preserve"> a serving cell configured with SBFD </w:t>
            </w:r>
            <w:proofErr w:type="spellStart"/>
            <w:r w:rsidRPr="00DF27F9">
              <w:rPr>
                <w:rFonts w:eastAsia="Malgun Gothic" w:hint="eastAsia"/>
              </w:rPr>
              <w:t>subband</w:t>
            </w:r>
            <w:proofErr w:type="spellEnd"/>
            <w:r w:rsidRPr="00DF27F9">
              <w:rPr>
                <w:rFonts w:eastAsia="Malgun Gothic" w:hint="eastAsia"/>
              </w:rPr>
              <w:t xml:space="preserve"> time and frequency location, for an SBFD aware</w:t>
            </w:r>
            <w:r w:rsidRPr="00DF27F9">
              <w:rPr>
                <w:rFonts w:eastAsia="Malgun Gothic"/>
              </w:rPr>
              <w:t xml:space="preserve"> UE</w:t>
            </w:r>
            <w:r w:rsidRPr="00DF27F9">
              <w:rPr>
                <w:rFonts w:eastAsia="Malgun Gothic" w:hint="eastAsia"/>
              </w:rPr>
              <w:t xml:space="preserve">, </w:t>
            </w:r>
            <w:r w:rsidRPr="006D4875">
              <w:rPr>
                <w:rFonts w:cs="Times"/>
                <w:i/>
              </w:rPr>
              <w:t>TDD-UL-DL-</w:t>
            </w:r>
            <w:proofErr w:type="spellStart"/>
            <w:r w:rsidRPr="006D4875">
              <w:rPr>
                <w:rFonts w:cs="Times"/>
                <w:i/>
              </w:rPr>
              <w:t>ConfigDedicated</w:t>
            </w:r>
            <w:proofErr w:type="spellEnd"/>
            <w:r w:rsidRPr="00DF27F9">
              <w:rPr>
                <w:rFonts w:eastAsia="Malgun Gothic" w:hint="eastAsia"/>
              </w:rPr>
              <w:t xml:space="preserve"> is only applicable to non-SBFD symbols but not applicable to SBFD symbols</w:t>
            </w:r>
          </w:p>
        </w:tc>
      </w:tr>
    </w:tbl>
    <w:p w14:paraId="7C8CC9D0" w14:textId="77777777" w:rsidR="00B8705C" w:rsidRDefault="00B8705C">
      <w:pPr>
        <w:rPr>
          <w:rFonts w:eastAsiaTheme="minorEastAsia"/>
          <w:lang w:val="en-GB" w:eastAsia="zh-CN"/>
        </w:rPr>
      </w:pPr>
    </w:p>
    <w:p w14:paraId="43AAF216" w14:textId="77777777" w:rsidR="00383E0D" w:rsidRDefault="0053378F">
      <w:pPr>
        <w:pStyle w:val="2"/>
        <w:numPr>
          <w:ilvl w:val="1"/>
          <w:numId w:val="10"/>
        </w:numPr>
        <w:rPr>
          <w:rFonts w:eastAsiaTheme="minorEastAsia"/>
          <w:lang w:val="en-US"/>
        </w:rPr>
      </w:pPr>
      <w:r>
        <w:rPr>
          <w:rFonts w:eastAsiaTheme="minorEastAsia"/>
          <w:lang w:val="en-US"/>
        </w:rPr>
        <w:t>TX/RX/measurement procedures</w:t>
      </w:r>
    </w:p>
    <w:p w14:paraId="1016069E" w14:textId="77777777" w:rsidR="00383E0D" w:rsidRDefault="00383E0D">
      <w:pPr>
        <w:pStyle w:val="a0"/>
        <w:numPr>
          <w:ilvl w:val="1"/>
          <w:numId w:val="9"/>
        </w:numPr>
        <w:rPr>
          <w:rStyle w:val="34"/>
          <w:rFonts w:eastAsia="宋体"/>
          <w:vanish/>
        </w:rPr>
      </w:pPr>
    </w:p>
    <w:p w14:paraId="38089FF5" w14:textId="77777777" w:rsidR="00383E0D" w:rsidRDefault="0053378F">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3DED5B90"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F66EE32" w14:textId="77777777">
        <w:tc>
          <w:tcPr>
            <w:tcW w:w="9060" w:type="dxa"/>
          </w:tcPr>
          <w:p w14:paraId="55DE69D2"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8E7435"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040CE3B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7D88510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19A1F5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0B1085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299292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8CC7E3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128435"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966ADA3"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200B8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ACCB7D2" w14:textId="77777777" w:rsidR="00383E0D" w:rsidRDefault="00383E0D">
      <w:pPr>
        <w:suppressAutoHyphens w:val="0"/>
        <w:spacing w:after="160" w:line="254" w:lineRule="auto"/>
        <w:ind w:right="-98"/>
        <w:jc w:val="left"/>
        <w:textAlignment w:val="baseline"/>
        <w:rPr>
          <w:rFonts w:eastAsiaTheme="minorEastAsia"/>
          <w:lang w:eastAsia="zh-CN"/>
        </w:rPr>
      </w:pPr>
    </w:p>
    <w:p w14:paraId="4AB4F451" w14:textId="77777777" w:rsidR="00383E0D" w:rsidRDefault="00383E0D">
      <w:pPr>
        <w:pStyle w:val="a0"/>
        <w:numPr>
          <w:ilvl w:val="1"/>
          <w:numId w:val="16"/>
        </w:numPr>
        <w:rPr>
          <w:rStyle w:val="34"/>
          <w:rFonts w:eastAsia="Arial"/>
          <w:b w:val="0"/>
          <w:vanish/>
          <w:lang w:eastAsia="en-US"/>
        </w:rPr>
      </w:pPr>
    </w:p>
    <w:p w14:paraId="1B0D992D" w14:textId="77777777" w:rsidR="00383E0D" w:rsidRDefault="00383E0D">
      <w:pPr>
        <w:pStyle w:val="a0"/>
        <w:numPr>
          <w:ilvl w:val="1"/>
          <w:numId w:val="16"/>
        </w:numPr>
        <w:rPr>
          <w:rStyle w:val="34"/>
          <w:rFonts w:eastAsia="Arial"/>
          <w:b w:val="0"/>
          <w:vanish/>
          <w:lang w:eastAsia="en-US"/>
        </w:rPr>
      </w:pPr>
    </w:p>
    <w:p w14:paraId="73BA0D57" w14:textId="77777777" w:rsidR="00383E0D" w:rsidRDefault="00383E0D">
      <w:pPr>
        <w:pStyle w:val="a0"/>
        <w:numPr>
          <w:ilvl w:val="2"/>
          <w:numId w:val="16"/>
        </w:numPr>
        <w:rPr>
          <w:rStyle w:val="34"/>
          <w:rFonts w:eastAsia="Arial"/>
          <w:b w:val="0"/>
          <w:vanish/>
          <w:lang w:eastAsia="en-US"/>
        </w:rPr>
      </w:pPr>
    </w:p>
    <w:p w14:paraId="439EB313" w14:textId="77777777" w:rsidR="00383E0D" w:rsidRDefault="00383E0D">
      <w:pPr>
        <w:pStyle w:val="1"/>
        <w:rPr>
          <w:rStyle w:val="34"/>
          <w:b/>
          <w:vanish/>
        </w:rPr>
      </w:pPr>
    </w:p>
    <w:p w14:paraId="3A48AC1B" w14:textId="77777777" w:rsidR="00383E0D" w:rsidRDefault="00383E0D">
      <w:pPr>
        <w:pStyle w:val="1"/>
        <w:rPr>
          <w:rStyle w:val="34"/>
          <w:b/>
          <w:vanish/>
        </w:rPr>
      </w:pPr>
    </w:p>
    <w:p w14:paraId="10FF573C" w14:textId="77777777" w:rsidR="00383E0D" w:rsidRDefault="00383E0D">
      <w:pPr>
        <w:pStyle w:val="1"/>
        <w:rPr>
          <w:rStyle w:val="34"/>
          <w:b/>
          <w:vanish/>
        </w:rPr>
      </w:pPr>
    </w:p>
    <w:p w14:paraId="2EC260F4" w14:textId="77777777" w:rsidR="00383E0D" w:rsidRDefault="00383E0D">
      <w:pPr>
        <w:pStyle w:val="2"/>
        <w:rPr>
          <w:rStyle w:val="34"/>
          <w:b/>
          <w:vanish/>
        </w:rPr>
      </w:pPr>
    </w:p>
    <w:p w14:paraId="720E4768" w14:textId="77777777" w:rsidR="00383E0D" w:rsidRDefault="00383E0D">
      <w:pPr>
        <w:pStyle w:val="2"/>
        <w:rPr>
          <w:rStyle w:val="34"/>
          <w:b/>
          <w:vanish/>
        </w:rPr>
      </w:pPr>
    </w:p>
    <w:p w14:paraId="28D647A9" w14:textId="77777777" w:rsidR="00383E0D" w:rsidRDefault="00383E0D">
      <w:pPr>
        <w:pStyle w:val="3"/>
        <w:rPr>
          <w:rStyle w:val="34"/>
          <w:b/>
          <w:vanish/>
        </w:rPr>
      </w:pPr>
    </w:p>
    <w:p w14:paraId="3F87E102" w14:textId="77777777" w:rsidR="00383E0D" w:rsidRDefault="0053378F">
      <w:pPr>
        <w:pStyle w:val="4"/>
        <w:ind w:left="851"/>
        <w:rPr>
          <w:rStyle w:val="34"/>
          <w:rFonts w:eastAsiaTheme="minorEastAsia"/>
          <w:lang w:eastAsia="zh-CN"/>
        </w:rPr>
      </w:pPr>
      <w:r>
        <w:rPr>
          <w:rStyle w:val="34"/>
        </w:rPr>
        <w:t>Determination of UL/DL usable PRBs</w:t>
      </w:r>
    </w:p>
    <w:p w14:paraId="5ACFCF8F"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1550850" w14:textId="77777777">
        <w:tc>
          <w:tcPr>
            <w:tcW w:w="9286" w:type="dxa"/>
          </w:tcPr>
          <w:p w14:paraId="715A85E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8CED5E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71F14F7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1818F4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72632A2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62CBF81" w14:textId="77777777" w:rsidR="00383E0D" w:rsidRDefault="00383E0D">
      <w:pPr>
        <w:rPr>
          <w:rFonts w:eastAsiaTheme="minorEastAsia"/>
          <w:lang w:val="en-GB" w:eastAsia="zh-CN"/>
        </w:rPr>
      </w:pPr>
    </w:p>
    <w:p w14:paraId="4DBB748E" w14:textId="77777777" w:rsidR="00383E0D" w:rsidRDefault="0053378F">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383E0D" w14:paraId="6C2E6C1C" w14:textId="77777777">
        <w:tc>
          <w:tcPr>
            <w:tcW w:w="9286" w:type="dxa"/>
          </w:tcPr>
          <w:p w14:paraId="2B734A5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0F8EFBD"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6911D53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tc>
      </w:tr>
    </w:tbl>
    <w:p w14:paraId="3A1955B3" w14:textId="77777777" w:rsidR="00383E0D" w:rsidRDefault="00383E0D" w:rsidP="00BD7D39">
      <w:pPr>
        <w:rPr>
          <w:rFonts w:eastAsiaTheme="minorEastAsia"/>
        </w:rPr>
      </w:pPr>
    </w:p>
    <w:p w14:paraId="78F98B64" w14:textId="77777777" w:rsidR="00383E0D" w:rsidRDefault="0053378F">
      <w:pPr>
        <w:pStyle w:val="4"/>
        <w:ind w:left="851"/>
        <w:rPr>
          <w:rStyle w:val="34"/>
        </w:rPr>
      </w:pPr>
      <w:r>
        <w:rPr>
          <w:rStyle w:val="34"/>
        </w:rPr>
        <w:t>Tx/Rx occasion mapped to SBFD and non-SBFD symbols within a slot</w:t>
      </w:r>
    </w:p>
    <w:p w14:paraId="38CD91EC" w14:textId="77777777" w:rsidR="006C132B" w:rsidRDefault="006C132B">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sidR="0053378F">
        <w:rPr>
          <w:rFonts w:ascii="Times" w:hAnsi="Times"/>
        </w:rPr>
        <w:t>or a physical channel/signal occasion</w:t>
      </w:r>
      <w:r>
        <w:rPr>
          <w:rFonts w:ascii="Times" w:eastAsiaTheme="minorEastAsia" w:hAnsi="Times"/>
          <w:lang w:eastAsia="zh-CN"/>
        </w:rPr>
        <w:t xml:space="preserve"> </w:t>
      </w:r>
      <w:r w:rsidR="0053378F">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6C132B" w14:paraId="618739DC" w14:textId="77777777" w:rsidTr="006C132B">
        <w:tc>
          <w:tcPr>
            <w:tcW w:w="9060" w:type="dxa"/>
          </w:tcPr>
          <w:p w14:paraId="233315A7" w14:textId="77777777" w:rsidR="006C132B" w:rsidRDefault="006C132B" w:rsidP="006C132B">
            <w:pPr>
              <w:rPr>
                <w:rFonts w:eastAsiaTheme="minorEastAsia"/>
                <w:b/>
                <w:lang w:eastAsia="zh-CN"/>
              </w:rPr>
            </w:pPr>
            <w:r w:rsidRPr="00E53042">
              <w:rPr>
                <w:rFonts w:eastAsiaTheme="minorEastAsia" w:hint="eastAsia"/>
                <w:b/>
                <w:highlight w:val="green"/>
                <w:lang w:eastAsia="zh-CN"/>
              </w:rPr>
              <w:t>Agreement</w:t>
            </w:r>
          </w:p>
          <w:p w14:paraId="79D26555" w14:textId="77777777" w:rsidR="006C132B" w:rsidRPr="00F52F18" w:rsidRDefault="006C132B" w:rsidP="006C132B">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宋体" w:hint="eastAsia"/>
                <w:lang w:eastAsia="zh-CN"/>
              </w:rPr>
              <w:t>, except</w:t>
            </w:r>
            <w:r w:rsidRPr="00F52F18">
              <w:rPr>
                <w:rFonts w:eastAsiaTheme="minorEastAsia" w:hint="eastAsia"/>
                <w:lang w:eastAsia="zh-CN"/>
              </w:rPr>
              <w:t xml:space="preserve"> </w:t>
            </w:r>
          </w:p>
          <w:p w14:paraId="17865A87"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184BAF35"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2A8D46A4" w14:textId="77777777" w:rsidR="006C132B" w:rsidRPr="00F52F18"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4CCD800" w14:textId="4AB4C87F" w:rsidR="006C132B" w:rsidRPr="006C132B"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 </w:t>
            </w:r>
          </w:p>
        </w:tc>
      </w:tr>
    </w:tbl>
    <w:p w14:paraId="05EA80D8" w14:textId="24490897" w:rsidR="001A25ED" w:rsidRDefault="001A25ED">
      <w:pPr>
        <w:spacing w:before="120"/>
        <w:rPr>
          <w:rFonts w:ascii="Times" w:eastAsiaTheme="minorEastAsia" w:hAnsi="Times"/>
          <w:lang w:eastAsia="zh-CN"/>
        </w:rPr>
      </w:pPr>
    </w:p>
    <w:p w14:paraId="1890114F" w14:textId="05F6B577" w:rsidR="009C0AC5" w:rsidRDefault="009C0AC5">
      <w:pPr>
        <w:spacing w:before="120"/>
        <w:rPr>
          <w:rFonts w:ascii="Times" w:eastAsiaTheme="minorEastAsia" w:hAnsi="Times"/>
          <w:lang w:eastAsia="zh-CN"/>
        </w:rPr>
      </w:pPr>
      <w:r>
        <w:rPr>
          <w:rFonts w:ascii="Times" w:eastAsiaTheme="minorEastAsia" w:hAnsi="Times" w:hint="eastAsia"/>
          <w:lang w:eastAsia="zh-CN"/>
        </w:rPr>
        <w:t>I</w:t>
      </w:r>
      <w:r>
        <w:rPr>
          <w:rFonts w:ascii="Times" w:eastAsiaTheme="minorEastAsia" w:hAnsi="Times"/>
          <w:lang w:eastAsia="zh-CN"/>
        </w:rPr>
        <w:t>n RAN1#120bis, the following agreement was made to clarify UE behavior.</w:t>
      </w:r>
    </w:p>
    <w:tbl>
      <w:tblPr>
        <w:tblStyle w:val="af8"/>
        <w:tblW w:w="0" w:type="auto"/>
        <w:tblLook w:val="04A0" w:firstRow="1" w:lastRow="0" w:firstColumn="1" w:lastColumn="0" w:noHBand="0" w:noVBand="1"/>
      </w:tblPr>
      <w:tblGrid>
        <w:gridCol w:w="9060"/>
      </w:tblGrid>
      <w:tr w:rsidR="009C0AC5" w14:paraId="7CB849CB" w14:textId="77777777" w:rsidTr="009C0AC5">
        <w:tc>
          <w:tcPr>
            <w:tcW w:w="9060" w:type="dxa"/>
          </w:tcPr>
          <w:p w14:paraId="6823EC6F" w14:textId="77777777" w:rsidR="009C0AC5" w:rsidRDefault="009C0AC5" w:rsidP="009C0AC5">
            <w:pPr>
              <w:rPr>
                <w:rFonts w:eastAsiaTheme="minorEastAsia"/>
                <w:b/>
                <w:lang w:eastAsia="zh-CN"/>
              </w:rPr>
            </w:pPr>
            <w:r w:rsidRPr="0010107D">
              <w:rPr>
                <w:rFonts w:eastAsiaTheme="minorEastAsia" w:hint="eastAsia"/>
                <w:b/>
                <w:highlight w:val="green"/>
                <w:lang w:eastAsia="zh-CN"/>
              </w:rPr>
              <w:t>Agreement</w:t>
            </w:r>
          </w:p>
          <w:p w14:paraId="4532516A" w14:textId="77777777" w:rsidR="009C0AC5" w:rsidRDefault="009C0AC5" w:rsidP="009C0AC5">
            <w:pPr>
              <w:rPr>
                <w:rFonts w:eastAsia="Malgun Gothic"/>
                <w:lang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w:t>
            </w:r>
          </w:p>
          <w:p w14:paraId="366A2959" w14:textId="77777777" w:rsidR="009C0AC5" w:rsidRDefault="009C0AC5" w:rsidP="009C0AC5">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A-SRS with available slot counting,</w:t>
            </w:r>
            <w:r>
              <w:rPr>
                <w:rFonts w:eastAsiaTheme="minorEastAsia" w:hint="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a transmission if the transmission occasion is mapped</w:t>
            </w:r>
            <w:r>
              <w:t xml:space="preserve"> to SBFD and non-SBFD symbols within a slot</w:t>
            </w:r>
            <w:r>
              <w:rPr>
                <w:rFonts w:eastAsia="Malgun Gothic" w:hint="eastAsia"/>
                <w:lang w:eastAsia="zh-CN"/>
              </w:rPr>
              <w:t>.</w:t>
            </w:r>
          </w:p>
          <w:p w14:paraId="21C10D02" w14:textId="77777777" w:rsidR="009C0AC5" w:rsidRDefault="009C0AC5" w:rsidP="009C0AC5">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w:t>
            </w:r>
            <w:r>
              <w:rPr>
                <w:rFonts w:eastAsiaTheme="minorEastAsia" w:hint="eastAsia"/>
                <w:lang w:eastAsia="zh-CN"/>
              </w:rPr>
              <w:t xml:space="preserve"> with neither </w:t>
            </w:r>
            <w:proofErr w:type="spellStart"/>
            <w:r>
              <w:rPr>
                <w:rFonts w:eastAsiaTheme="minorEastAsia" w:hint="eastAsia"/>
                <w:lang w:eastAsia="zh-CN"/>
              </w:rPr>
              <w:t>TBoMS</w:t>
            </w:r>
            <w:proofErr w:type="spellEnd"/>
            <w:r>
              <w:rPr>
                <w:rFonts w:eastAsiaTheme="minorEastAsia" w:hint="eastAsia"/>
                <w:lang w:eastAsia="zh-CN"/>
              </w:rPr>
              <w:t xml:space="preserve"> nor </w:t>
            </w:r>
            <w:r>
              <w:rPr>
                <w:rFonts w:eastAsiaTheme="minorEastAsia"/>
                <w:lang w:eastAsia="zh-CN"/>
              </w:rPr>
              <w:t>PUSCH repetition type A</w:t>
            </w:r>
            <w:r>
              <w:rPr>
                <w:rFonts w:eastAsiaTheme="minorEastAsia" w:hint="eastAsia"/>
                <w:lang w:eastAsia="zh-CN"/>
              </w:rPr>
              <w:t xml:space="preserve"> with available slot counting,</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UE drops a transmission/reception if the transmission/reception occasion is mapped</w:t>
            </w:r>
            <w:r>
              <w:t xml:space="preserve"> to SBFD and non-SBFD symbols within a slot</w:t>
            </w:r>
            <w:r>
              <w:rPr>
                <w:rFonts w:eastAsia="Malgun Gothic" w:hint="eastAsia"/>
                <w:lang w:eastAsia="zh-CN"/>
              </w:rPr>
              <w:t>.</w:t>
            </w:r>
          </w:p>
          <w:p w14:paraId="2531A5F4" w14:textId="77777777" w:rsidR="009C0AC5" w:rsidRPr="009C0AC5" w:rsidRDefault="009C0AC5">
            <w:pPr>
              <w:spacing w:before="120"/>
              <w:rPr>
                <w:rFonts w:ascii="Times" w:eastAsiaTheme="minorEastAsia" w:hAnsi="Times"/>
                <w:lang w:eastAsia="zh-CN"/>
              </w:rPr>
            </w:pPr>
          </w:p>
        </w:tc>
      </w:tr>
    </w:tbl>
    <w:p w14:paraId="649C56D1" w14:textId="77777777" w:rsidR="009C0AC5" w:rsidRDefault="009C0AC5">
      <w:pPr>
        <w:spacing w:before="120"/>
        <w:rPr>
          <w:rFonts w:ascii="Times" w:eastAsiaTheme="minorEastAsia" w:hAnsi="Times"/>
          <w:lang w:eastAsia="zh-CN"/>
        </w:rPr>
      </w:pPr>
    </w:p>
    <w:p w14:paraId="08C9BB5C" w14:textId="77777777" w:rsidR="009E0711" w:rsidRDefault="009E0711" w:rsidP="009E0711">
      <w:pPr>
        <w:spacing w:before="120"/>
        <w:rPr>
          <w:rFonts w:ascii="Times" w:eastAsiaTheme="minorEastAsia" w:hAnsi="Times"/>
          <w:lang w:eastAsia="zh-CN"/>
        </w:rPr>
      </w:pPr>
      <w:r>
        <w:rPr>
          <w:rFonts w:ascii="Times" w:eastAsiaTheme="minorEastAsia" w:hAnsi="Times" w:hint="eastAsia"/>
          <w:lang w:eastAsia="zh-CN"/>
        </w:rPr>
        <w:t>O</w:t>
      </w:r>
      <w:r>
        <w:rPr>
          <w:rFonts w:ascii="Times" w:eastAsiaTheme="minorEastAsia" w:hAnsi="Times"/>
          <w:lang w:eastAsia="zh-CN"/>
        </w:rPr>
        <w:t>ption 1 was down-selected in RAN1#120bis for PUSCH repetition type B.</w:t>
      </w:r>
    </w:p>
    <w:tbl>
      <w:tblPr>
        <w:tblStyle w:val="af8"/>
        <w:tblW w:w="0" w:type="auto"/>
        <w:tblLook w:val="04A0" w:firstRow="1" w:lastRow="0" w:firstColumn="1" w:lastColumn="0" w:noHBand="0" w:noVBand="1"/>
      </w:tblPr>
      <w:tblGrid>
        <w:gridCol w:w="9060"/>
      </w:tblGrid>
      <w:tr w:rsidR="009E0711" w14:paraId="11AF4097" w14:textId="77777777" w:rsidTr="00313BB9">
        <w:tc>
          <w:tcPr>
            <w:tcW w:w="9060" w:type="dxa"/>
          </w:tcPr>
          <w:p w14:paraId="3E256395" w14:textId="77777777" w:rsidR="009E0711" w:rsidRDefault="009E0711" w:rsidP="00313BB9">
            <w:pPr>
              <w:rPr>
                <w:rFonts w:eastAsiaTheme="minorEastAsia"/>
                <w:b/>
                <w:lang w:eastAsia="zh-CN"/>
              </w:rPr>
            </w:pPr>
            <w:r w:rsidRPr="00AF61CF">
              <w:rPr>
                <w:rFonts w:eastAsiaTheme="minorEastAsia" w:hint="eastAsia"/>
                <w:b/>
                <w:highlight w:val="green"/>
                <w:lang w:eastAsia="zh-CN"/>
              </w:rPr>
              <w:t>Agreement</w:t>
            </w:r>
          </w:p>
          <w:p w14:paraId="3B6A1695" w14:textId="77777777" w:rsidR="009E0711" w:rsidRDefault="009E0711" w:rsidP="00313BB9">
            <w:pPr>
              <w:rPr>
                <w:rFonts w:eastAsiaTheme="minorEastAsia" w:cs="Times"/>
                <w:lang w:eastAsia="zh-CN"/>
              </w:rPr>
            </w:pPr>
            <w:r>
              <w:rPr>
                <w:rFonts w:eastAsiaTheme="minorEastAsia" w:cs="Times" w:hint="eastAsia"/>
                <w:lang w:eastAsia="zh-CN"/>
              </w:rPr>
              <w:t>For PUSCH repetition type B,</w:t>
            </w:r>
            <w:r>
              <w:rPr>
                <w:rFonts w:eastAsiaTheme="minorEastAsia" w:cs="Times"/>
                <w:lang w:eastAsia="zh-CN"/>
              </w:rPr>
              <w:t xml:space="preserve"> adopt Option 1.</w:t>
            </w:r>
          </w:p>
          <w:p w14:paraId="6FF12898" w14:textId="77777777" w:rsidR="009E0711" w:rsidRPr="00DB7210" w:rsidRDefault="009E0711" w:rsidP="00313BB9">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tc>
      </w:tr>
    </w:tbl>
    <w:p w14:paraId="0B4D8D97" w14:textId="393D9E31" w:rsidR="009E0711" w:rsidRDefault="009E0711" w:rsidP="009E0711">
      <w:pPr>
        <w:spacing w:before="120"/>
        <w:rPr>
          <w:rFonts w:ascii="Times" w:eastAsiaTheme="minorEastAsia" w:hAnsi="Times"/>
          <w:lang w:eastAsia="zh-CN"/>
        </w:rPr>
      </w:pPr>
    </w:p>
    <w:p w14:paraId="0BEA8A75" w14:textId="12AD171D" w:rsidR="009E0711" w:rsidRDefault="009E0711" w:rsidP="009E0711">
      <w:pPr>
        <w:spacing w:before="120"/>
        <w:rPr>
          <w:rFonts w:ascii="Times" w:eastAsiaTheme="minorEastAsia" w:hAnsi="Times"/>
          <w:lang w:eastAsia="zh-CN"/>
        </w:rPr>
      </w:pPr>
      <w:r>
        <w:rPr>
          <w:rFonts w:ascii="Times" w:eastAsiaTheme="minorEastAsia" w:hAnsi="Times" w:hint="eastAsia"/>
          <w:lang w:eastAsia="zh-CN"/>
        </w:rPr>
        <w:t>E</w:t>
      </w:r>
      <w:r>
        <w:rPr>
          <w:rFonts w:ascii="Times" w:eastAsiaTheme="minorEastAsia" w:hAnsi="Times"/>
          <w:lang w:eastAsia="zh-CN"/>
        </w:rPr>
        <w:t xml:space="preserve">ricsson proposed that </w:t>
      </w:r>
      <w:bookmarkStart w:id="5" w:name="_Toc197719623"/>
      <w:r>
        <w:t xml:space="preserve">to resolve any ambiguity while determining invalid symbol(s) after segmenting a nominal repetition into </w:t>
      </w:r>
      <w:proofErr w:type="spellStart"/>
      <w:r w:rsidRPr="0014294F">
        <w:t>into</w:t>
      </w:r>
      <w:proofErr w:type="spellEnd"/>
      <w:r w:rsidRPr="0014294F">
        <w:t xml:space="preserve"> actual repetitions around boundary of SBFD symbols and non-SBFD symbols</w:t>
      </w:r>
      <w:r>
        <w:t xml:space="preserve"> for PUSCH repetition type B, </w:t>
      </w:r>
      <w:r w:rsidRPr="0014294F">
        <w:t xml:space="preserve">higher layer parameters </w:t>
      </w:r>
      <w:r>
        <w:t>are to be</w:t>
      </w:r>
      <w:r w:rsidRPr="0014294F">
        <w:t xml:space="preserve"> introduced to indicate to the UE the number of invalid symbols resulting from transitions</w:t>
      </w:r>
      <w:r>
        <w:t xml:space="preserve"> from DL to SBFD symbols and from SBFD to UL symbols.</w:t>
      </w:r>
      <w:bookmarkEnd w:id="5"/>
    </w:p>
    <w:p w14:paraId="19165453" w14:textId="08ADA1F0" w:rsidR="006A3423" w:rsidRPr="009E0711" w:rsidRDefault="006A3423" w:rsidP="008C4852">
      <w:pPr>
        <w:rPr>
          <w:rFonts w:eastAsiaTheme="minorEastAsia"/>
          <w:lang w:eastAsia="zh-CN"/>
        </w:rPr>
      </w:pPr>
    </w:p>
    <w:p w14:paraId="4C6EE443" w14:textId="0C792ADF" w:rsidR="00B30EF3" w:rsidRDefault="00B30EF3" w:rsidP="00B30EF3">
      <w:pPr>
        <w:pStyle w:val="4"/>
        <w:ind w:left="851"/>
        <w:rPr>
          <w:rStyle w:val="34"/>
        </w:rPr>
      </w:pPr>
      <w:r>
        <w:rPr>
          <w:rStyle w:val="34"/>
        </w:rPr>
        <w:t>PUSCH repetition type B</w:t>
      </w:r>
    </w:p>
    <w:p w14:paraId="7E8583AF" w14:textId="5E649659" w:rsidR="00823A31" w:rsidRDefault="00823A31" w:rsidP="00823A31">
      <w:pPr>
        <w:numPr>
          <w:ilvl w:val="255"/>
          <w:numId w:val="0"/>
        </w:numPr>
        <w:rPr>
          <w:rFonts w:eastAsiaTheme="minorEastAsia"/>
          <w:lang w:eastAsia="zh-CN"/>
        </w:rPr>
      </w:pPr>
      <w:r>
        <w:rPr>
          <w:rFonts w:eastAsiaTheme="minorEastAsia" w:hint="eastAsia"/>
          <w:lang w:eastAsia="zh-CN"/>
        </w:rPr>
        <w:t xml:space="preserve">In the current specification, </w:t>
      </w:r>
      <w:r w:rsidR="00EE499D">
        <w:t>a</w:t>
      </w:r>
      <w:r w:rsidR="00EE499D" w:rsidRPr="00823A31">
        <w:t xml:space="preserve"> symbol that is indicated as downlink by </w:t>
      </w:r>
      <w:proofErr w:type="spellStart"/>
      <w:r w:rsidR="00EE499D" w:rsidRPr="00823A31">
        <w:rPr>
          <w:i/>
        </w:rPr>
        <w:t>tdd</w:t>
      </w:r>
      <w:proofErr w:type="spellEnd"/>
      <w:r w:rsidR="00EE499D" w:rsidRPr="00823A31">
        <w:rPr>
          <w:i/>
        </w:rPr>
        <w:t>-UL-DL-</w:t>
      </w:r>
      <w:proofErr w:type="spellStart"/>
      <w:r w:rsidR="00EE499D" w:rsidRPr="00823A31">
        <w:rPr>
          <w:i/>
        </w:rPr>
        <w:t>ConfigurationCommon</w:t>
      </w:r>
      <w:proofErr w:type="spellEnd"/>
      <w:r w:rsidR="00EE499D" w:rsidRPr="00823A31">
        <w:rPr>
          <w:i/>
        </w:rPr>
        <w:t xml:space="preserve"> </w:t>
      </w:r>
      <w:r w:rsidR="00EE499D" w:rsidRPr="00823A31">
        <w:t xml:space="preserve">or </w:t>
      </w:r>
      <w:proofErr w:type="spellStart"/>
      <w:r w:rsidR="00EE499D" w:rsidRPr="00823A31">
        <w:rPr>
          <w:i/>
        </w:rPr>
        <w:t>tdd</w:t>
      </w:r>
      <w:proofErr w:type="spellEnd"/>
      <w:r w:rsidR="00EE499D" w:rsidRPr="00823A31">
        <w:rPr>
          <w:i/>
        </w:rPr>
        <w:t>-UL-DL-</w:t>
      </w:r>
      <w:proofErr w:type="spellStart"/>
      <w:r w:rsidR="00EE499D" w:rsidRPr="00823A31">
        <w:rPr>
          <w:i/>
        </w:rPr>
        <w:t>ConfigurationDedicated</w:t>
      </w:r>
      <w:proofErr w:type="spellEnd"/>
      <w:r w:rsidR="00EE499D" w:rsidRPr="00823A31">
        <w:rPr>
          <w:i/>
        </w:rPr>
        <w:t xml:space="preserve"> </w:t>
      </w:r>
      <w:r w:rsidR="00EE499D" w:rsidRPr="00823A31">
        <w:t xml:space="preserve">is considered as an invalid symbol for </w:t>
      </w:r>
      <w:r w:rsidR="00EE499D" w:rsidRPr="00823A31">
        <w:rPr>
          <w:color w:val="000000"/>
        </w:rPr>
        <w:t>PUSCH repetition Type B transmission</w:t>
      </w:r>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823A31" w14:paraId="514243D1" w14:textId="77777777" w:rsidTr="00EF3D09">
        <w:tc>
          <w:tcPr>
            <w:tcW w:w="9855" w:type="dxa"/>
          </w:tcPr>
          <w:p w14:paraId="6319D45F" w14:textId="77777777" w:rsidR="00823A31" w:rsidRDefault="00823A31" w:rsidP="00EF3D09">
            <w:pPr>
              <w:rPr>
                <w:lang w:eastAsia="zh-CN"/>
              </w:rPr>
            </w:pPr>
            <w:r>
              <w:rPr>
                <w:rFonts w:hint="eastAsia"/>
                <w:lang w:eastAsia="zh-CN"/>
              </w:rPr>
              <w:t>TS38.214</w:t>
            </w:r>
          </w:p>
          <w:p w14:paraId="70F52DD4" w14:textId="77777777" w:rsidR="00823A31" w:rsidRDefault="00823A31" w:rsidP="00EF3D09">
            <w:r>
              <w:t>For PUSCH repetition Type B, the UE determines invalid symbol(s) for PUSCH repetition Type B transmission as follows:</w:t>
            </w:r>
          </w:p>
          <w:p w14:paraId="08EC1EBF" w14:textId="77777777" w:rsidR="00823A31" w:rsidRPr="00823A31" w:rsidRDefault="00823A31" w:rsidP="00EF3D09">
            <w:pPr>
              <w:pStyle w:val="B1"/>
              <w:rPr>
                <w:color w:val="000000"/>
                <w:lang w:val="en-US"/>
              </w:rPr>
            </w:pPr>
            <w:r w:rsidRPr="00823A31">
              <w:rPr>
                <w:lang w:val="en-US"/>
              </w:rPr>
              <w:t>-</w:t>
            </w:r>
            <w:r w:rsidRPr="00823A31">
              <w:rPr>
                <w:lang w:val="en-US"/>
              </w:rPr>
              <w:tab/>
              <w:t xml:space="preserve">A symbol that is indicated as downlink by </w:t>
            </w:r>
            <w:proofErr w:type="spellStart"/>
            <w:r w:rsidRPr="00823A31">
              <w:rPr>
                <w:i/>
                <w:lang w:val="en-US"/>
              </w:rPr>
              <w:t>tdd</w:t>
            </w:r>
            <w:proofErr w:type="spellEnd"/>
            <w:r w:rsidRPr="00823A31">
              <w:rPr>
                <w:i/>
                <w:lang w:val="en-US"/>
              </w:rPr>
              <w:t>-UL-DL-</w:t>
            </w:r>
            <w:proofErr w:type="spellStart"/>
            <w:r w:rsidRPr="00823A31">
              <w:rPr>
                <w:i/>
                <w:lang w:val="en-US"/>
              </w:rPr>
              <w:t>ConfigurationCommon</w:t>
            </w:r>
            <w:proofErr w:type="spellEnd"/>
            <w:r w:rsidRPr="00823A31">
              <w:rPr>
                <w:i/>
                <w:lang w:val="en-US"/>
              </w:rPr>
              <w:t xml:space="preserve"> </w:t>
            </w:r>
            <w:r w:rsidRPr="00823A31">
              <w:rPr>
                <w:lang w:val="en-US"/>
              </w:rPr>
              <w:t xml:space="preserve">or </w:t>
            </w:r>
            <w:proofErr w:type="spellStart"/>
            <w:r w:rsidRPr="00823A31">
              <w:rPr>
                <w:i/>
                <w:lang w:val="en-US"/>
              </w:rPr>
              <w:t>tdd</w:t>
            </w:r>
            <w:proofErr w:type="spellEnd"/>
            <w:r w:rsidRPr="00823A31">
              <w:rPr>
                <w:i/>
                <w:lang w:val="en-US"/>
              </w:rPr>
              <w:t>-UL-DL-</w:t>
            </w:r>
            <w:proofErr w:type="spellStart"/>
            <w:r w:rsidRPr="00823A31">
              <w:rPr>
                <w:i/>
                <w:lang w:val="en-US"/>
              </w:rPr>
              <w:t>ConfigurationDedicated</w:t>
            </w:r>
            <w:proofErr w:type="spellEnd"/>
            <w:r w:rsidRPr="00823A31">
              <w:rPr>
                <w:i/>
                <w:lang w:val="en-US"/>
              </w:rPr>
              <w:t xml:space="preserve"> </w:t>
            </w:r>
            <w:r w:rsidRPr="00823A31">
              <w:rPr>
                <w:lang w:val="en-US"/>
              </w:rPr>
              <w:t xml:space="preserve">is considered as an invalid symbol for </w:t>
            </w:r>
            <w:r w:rsidRPr="00823A31">
              <w:rPr>
                <w:color w:val="000000"/>
                <w:lang w:val="en-US"/>
              </w:rPr>
              <w:t xml:space="preserve">PUSCH repetition Type B transmission. </w:t>
            </w:r>
          </w:p>
          <w:p w14:paraId="65643B42" w14:textId="77777777" w:rsidR="00823A31" w:rsidRDefault="00823A31" w:rsidP="00EF3D09">
            <w:pPr>
              <w:numPr>
                <w:ilvl w:val="255"/>
                <w:numId w:val="0"/>
              </w:numPr>
              <w:rPr>
                <w:rFonts w:eastAsiaTheme="minorEastAsia"/>
                <w:b/>
                <w:bCs/>
                <w:color w:val="0000FF"/>
                <w:u w:val="single"/>
                <w:lang w:eastAsia="zh-CN"/>
              </w:rPr>
            </w:pPr>
            <w:r>
              <w:rPr>
                <w:lang w:eastAsia="zh-CN"/>
              </w:rPr>
              <w:t>...</w:t>
            </w:r>
          </w:p>
        </w:tc>
      </w:tr>
    </w:tbl>
    <w:p w14:paraId="763097E4" w14:textId="417CB1F8" w:rsidR="00823A31" w:rsidRDefault="00823A31" w:rsidP="00823A31">
      <w:pPr>
        <w:numPr>
          <w:ilvl w:val="255"/>
          <w:numId w:val="0"/>
        </w:numPr>
        <w:rPr>
          <w:rFonts w:eastAsiaTheme="minorEastAsia"/>
          <w:color w:val="0000FF"/>
          <w:u w:val="single"/>
          <w:lang w:eastAsia="zh-CN"/>
        </w:rPr>
      </w:pPr>
    </w:p>
    <w:p w14:paraId="67C44205" w14:textId="518E69E6" w:rsidR="00D421E0" w:rsidRPr="00D421E0" w:rsidRDefault="00D421E0" w:rsidP="00823A31">
      <w:pPr>
        <w:numPr>
          <w:ilvl w:val="255"/>
          <w:numId w:val="0"/>
        </w:numPr>
        <w:rPr>
          <w:rFonts w:eastAsiaTheme="minorEastAsia"/>
          <w:lang w:val="en-GB" w:eastAsia="zh-CN"/>
        </w:rPr>
      </w:pPr>
      <w:r w:rsidRPr="00D421E0">
        <w:rPr>
          <w:rFonts w:eastAsiaTheme="minorEastAsia" w:hint="eastAsia"/>
          <w:lang w:val="en-GB" w:eastAsia="zh-CN"/>
        </w:rPr>
        <w:t>F</w:t>
      </w:r>
      <w:r w:rsidRPr="00D421E0">
        <w:rPr>
          <w:rFonts w:eastAsiaTheme="minorEastAsia"/>
          <w:lang w:val="en-GB" w:eastAsia="zh-CN"/>
        </w:rPr>
        <w:t>or SB</w:t>
      </w:r>
      <w:r>
        <w:rPr>
          <w:rFonts w:eastAsiaTheme="minorEastAsia"/>
          <w:lang w:val="en-GB" w:eastAsia="zh-CN"/>
        </w:rPr>
        <w:t>FD operations, the above needs to be updated to allow PUSCH repetition type B transmission in SBFD symbols.</w:t>
      </w:r>
    </w:p>
    <w:p w14:paraId="5DC271B4" w14:textId="6BA70610" w:rsidR="006A3423" w:rsidRDefault="00823A31" w:rsidP="008C4852">
      <w:pPr>
        <w:rPr>
          <w:rFonts w:eastAsiaTheme="minorEastAsia"/>
          <w:lang w:val="en-GB" w:eastAsia="zh-CN"/>
        </w:rPr>
      </w:pPr>
      <w:r>
        <w:rPr>
          <w:rFonts w:eastAsiaTheme="minorEastAsia"/>
          <w:lang w:val="en-GB" w:eastAsia="zh-CN"/>
        </w:rPr>
        <w:t>ZTE proposed that f</w:t>
      </w:r>
      <w:r w:rsidRPr="00823A31">
        <w:rPr>
          <w:rFonts w:eastAsiaTheme="minorEastAsia"/>
          <w:lang w:val="en-GB" w:eastAsia="zh-CN"/>
        </w:rPr>
        <w:t xml:space="preserve">or an SBFD aware UE, for PUSCH repetition Type B, a non-SBFD symbol that is indicated as downlink by </w:t>
      </w:r>
      <w:proofErr w:type="spellStart"/>
      <w:r w:rsidRPr="00823A31">
        <w:rPr>
          <w:rFonts w:eastAsiaTheme="minorEastAsia"/>
          <w:i/>
          <w:iCs/>
          <w:lang w:val="en-GB" w:eastAsia="zh-CN"/>
        </w:rPr>
        <w:t>tdd</w:t>
      </w:r>
      <w:proofErr w:type="spellEnd"/>
      <w:r w:rsidRPr="00823A31">
        <w:rPr>
          <w:rFonts w:eastAsiaTheme="minorEastAsia"/>
          <w:i/>
          <w:iCs/>
          <w:lang w:val="en-GB" w:eastAsia="zh-CN"/>
        </w:rPr>
        <w:t>-UL-DL-</w:t>
      </w:r>
      <w:proofErr w:type="spellStart"/>
      <w:r w:rsidRPr="00823A31">
        <w:rPr>
          <w:rFonts w:eastAsiaTheme="minorEastAsia"/>
          <w:i/>
          <w:iCs/>
          <w:lang w:val="en-GB" w:eastAsia="zh-CN"/>
        </w:rPr>
        <w:t>ConfigurationCommon</w:t>
      </w:r>
      <w:proofErr w:type="spellEnd"/>
      <w:r w:rsidRPr="00823A31">
        <w:rPr>
          <w:rFonts w:eastAsiaTheme="minorEastAsia"/>
          <w:lang w:val="en-GB" w:eastAsia="zh-CN"/>
        </w:rPr>
        <w:t xml:space="preserve"> or </w:t>
      </w:r>
      <w:proofErr w:type="spellStart"/>
      <w:r w:rsidRPr="00823A31">
        <w:rPr>
          <w:rFonts w:eastAsiaTheme="minorEastAsia"/>
          <w:i/>
          <w:iCs/>
          <w:lang w:val="en-GB" w:eastAsia="zh-CN"/>
        </w:rPr>
        <w:t>tdd</w:t>
      </w:r>
      <w:proofErr w:type="spellEnd"/>
      <w:r w:rsidRPr="00823A31">
        <w:rPr>
          <w:rFonts w:eastAsiaTheme="minorEastAsia"/>
          <w:i/>
          <w:iCs/>
          <w:lang w:val="en-GB" w:eastAsia="zh-CN"/>
        </w:rPr>
        <w:t>-UL-DL-</w:t>
      </w:r>
      <w:proofErr w:type="spellStart"/>
      <w:r w:rsidRPr="00823A31">
        <w:rPr>
          <w:rFonts w:eastAsiaTheme="minorEastAsia"/>
          <w:i/>
          <w:iCs/>
          <w:lang w:val="en-GB" w:eastAsia="zh-CN"/>
        </w:rPr>
        <w:t>ConfigurationDedicated</w:t>
      </w:r>
      <w:proofErr w:type="spellEnd"/>
      <w:r w:rsidRPr="00823A31">
        <w:rPr>
          <w:rFonts w:eastAsiaTheme="minorEastAsia"/>
          <w:lang w:val="en-GB" w:eastAsia="zh-CN"/>
        </w:rPr>
        <w:t xml:space="preserve"> is considered as an invalid symbol for PUSCH repetition Type B transmission.</w:t>
      </w:r>
    </w:p>
    <w:p w14:paraId="06E0F8C3" w14:textId="1F2F9E18" w:rsidR="00D421E0" w:rsidRDefault="00D421E0" w:rsidP="008C4852">
      <w:pPr>
        <w:rPr>
          <w:rFonts w:eastAsiaTheme="minorEastAsia"/>
          <w:lang w:val="en-GB" w:eastAsia="zh-CN"/>
        </w:rPr>
      </w:pPr>
      <w:r>
        <w:rPr>
          <w:rFonts w:eastAsiaTheme="minorEastAsia" w:hint="eastAsia"/>
          <w:lang w:val="en-GB" w:eastAsia="zh-CN"/>
        </w:rPr>
        <w:t>V</w:t>
      </w:r>
      <w:r>
        <w:rPr>
          <w:rFonts w:eastAsiaTheme="minorEastAsia"/>
          <w:lang w:val="en-GB" w:eastAsia="zh-CN"/>
        </w:rPr>
        <w:t>ivo proposed that f</w:t>
      </w:r>
      <w:r w:rsidRPr="00D421E0">
        <w:rPr>
          <w:rFonts w:eastAsiaTheme="minorEastAsia"/>
          <w:lang w:val="en-GB" w:eastAsia="zh-CN"/>
        </w:rPr>
        <w:t xml:space="preserve">or an SBFD aware UE, a symbol that is indicated as downlink by </w:t>
      </w:r>
      <w:proofErr w:type="spellStart"/>
      <w:r w:rsidRPr="00DA6038">
        <w:rPr>
          <w:rFonts w:eastAsiaTheme="minorEastAsia"/>
          <w:i/>
          <w:iCs/>
          <w:lang w:val="en-GB" w:eastAsia="zh-CN"/>
        </w:rPr>
        <w:t>tdd</w:t>
      </w:r>
      <w:proofErr w:type="spellEnd"/>
      <w:r w:rsidRPr="00DA6038">
        <w:rPr>
          <w:rFonts w:eastAsiaTheme="minorEastAsia"/>
          <w:i/>
          <w:iCs/>
          <w:lang w:val="en-GB" w:eastAsia="zh-CN"/>
        </w:rPr>
        <w:t>-UL-DL-</w:t>
      </w:r>
      <w:proofErr w:type="spellStart"/>
      <w:r w:rsidRPr="00DA6038">
        <w:rPr>
          <w:rFonts w:eastAsiaTheme="minorEastAsia"/>
          <w:i/>
          <w:iCs/>
          <w:lang w:val="en-GB" w:eastAsia="zh-CN"/>
        </w:rPr>
        <w:t>ConfigurationCommon</w:t>
      </w:r>
      <w:proofErr w:type="spellEnd"/>
      <w:r w:rsidRPr="00D421E0">
        <w:rPr>
          <w:rFonts w:eastAsiaTheme="minorEastAsia"/>
          <w:lang w:val="en-GB" w:eastAsia="zh-CN"/>
        </w:rPr>
        <w:t xml:space="preserve"> and is configured as an SBFD symbol can be a valid symbol for PUSCH repetition Type B transmission, subject to other condition(s) which don’t further make it as an invalid symbol for PUSCH repetition Type B transmission.</w:t>
      </w:r>
    </w:p>
    <w:p w14:paraId="50A2E2EF" w14:textId="64057695" w:rsidR="005449D3" w:rsidRDefault="005449D3" w:rsidP="00CC6150">
      <w:pPr>
        <w:rPr>
          <w:rFonts w:eastAsiaTheme="minorEastAsia"/>
          <w:lang w:val="en-GB" w:eastAsia="zh-CN"/>
        </w:rPr>
      </w:pPr>
      <w:r>
        <w:rPr>
          <w:rFonts w:eastAsiaTheme="minorEastAsia" w:hint="eastAsia"/>
          <w:lang w:val="en-GB" w:eastAsia="zh-CN"/>
        </w:rPr>
        <w:t>D</w:t>
      </w:r>
      <w:r>
        <w:rPr>
          <w:rFonts w:eastAsiaTheme="minorEastAsia"/>
          <w:lang w:val="en-GB" w:eastAsia="zh-CN"/>
        </w:rPr>
        <w:t xml:space="preserve">OCOMO proposed for PUSCH repetition type B, </w:t>
      </w:r>
    </w:p>
    <w:p w14:paraId="393FF631" w14:textId="77777777" w:rsidR="005449D3" w:rsidRPr="005449D3" w:rsidRDefault="005449D3" w:rsidP="00B52E91">
      <w:pPr>
        <w:pStyle w:val="a0"/>
        <w:numPr>
          <w:ilvl w:val="0"/>
          <w:numId w:val="57"/>
        </w:numPr>
        <w:rPr>
          <w:rFonts w:eastAsia="宋体"/>
          <w:lang w:val="en-US"/>
        </w:rPr>
      </w:pPr>
      <w:r w:rsidRPr="005449D3">
        <w:rPr>
          <w:rFonts w:eastAsia="宋体"/>
          <w:lang w:val="en-US"/>
        </w:rPr>
        <w:t xml:space="preserve">A non-SBFD symbol that is indicated as downlink by </w:t>
      </w:r>
      <w:proofErr w:type="spellStart"/>
      <w:r w:rsidRPr="005449D3">
        <w:rPr>
          <w:rFonts w:eastAsia="宋体"/>
          <w:i/>
          <w:iCs/>
          <w:lang w:val="en-US"/>
        </w:rPr>
        <w:t>tdd</w:t>
      </w:r>
      <w:proofErr w:type="spellEnd"/>
      <w:r w:rsidRPr="005449D3">
        <w:rPr>
          <w:rFonts w:eastAsia="宋体"/>
          <w:i/>
          <w:iCs/>
          <w:lang w:val="en-US"/>
        </w:rPr>
        <w:t>-UL-DL-</w:t>
      </w:r>
      <w:proofErr w:type="spellStart"/>
      <w:r w:rsidRPr="005449D3">
        <w:rPr>
          <w:rFonts w:eastAsia="宋体"/>
          <w:i/>
          <w:iCs/>
          <w:lang w:val="en-US"/>
        </w:rPr>
        <w:t>ConfigurationCommon</w:t>
      </w:r>
      <w:proofErr w:type="spellEnd"/>
      <w:r w:rsidRPr="005449D3">
        <w:rPr>
          <w:rFonts w:eastAsia="宋体"/>
          <w:lang w:val="en-US"/>
        </w:rPr>
        <w:t xml:space="preserve"> or </w:t>
      </w:r>
      <w:proofErr w:type="spellStart"/>
      <w:r w:rsidRPr="005449D3">
        <w:rPr>
          <w:rFonts w:eastAsia="宋体"/>
          <w:i/>
          <w:iCs/>
          <w:lang w:val="en-US"/>
        </w:rPr>
        <w:t>tdd</w:t>
      </w:r>
      <w:proofErr w:type="spellEnd"/>
      <w:r w:rsidRPr="005449D3">
        <w:rPr>
          <w:rFonts w:eastAsia="宋体"/>
          <w:i/>
          <w:iCs/>
          <w:lang w:val="en-US"/>
        </w:rPr>
        <w:t>-UL-DL-</w:t>
      </w:r>
      <w:proofErr w:type="spellStart"/>
      <w:r w:rsidRPr="005449D3">
        <w:rPr>
          <w:rFonts w:eastAsia="宋体"/>
          <w:i/>
          <w:iCs/>
          <w:lang w:val="en-US"/>
        </w:rPr>
        <w:t>ConfigurationDedicated</w:t>
      </w:r>
      <w:proofErr w:type="spellEnd"/>
      <w:r w:rsidRPr="005449D3">
        <w:rPr>
          <w:rFonts w:eastAsia="宋体"/>
          <w:lang w:val="en-US"/>
        </w:rPr>
        <w:t xml:space="preserve"> is considered as an invalid symbol.</w:t>
      </w:r>
    </w:p>
    <w:p w14:paraId="65D48227" w14:textId="77777777" w:rsidR="005449D3" w:rsidRPr="005449D3" w:rsidRDefault="005449D3" w:rsidP="00B52E91">
      <w:pPr>
        <w:pStyle w:val="a0"/>
        <w:numPr>
          <w:ilvl w:val="0"/>
          <w:numId w:val="57"/>
        </w:numPr>
        <w:rPr>
          <w:rFonts w:eastAsia="宋体"/>
          <w:lang w:val="en-US"/>
        </w:rPr>
      </w:pPr>
      <w:r w:rsidRPr="005449D3">
        <w:rPr>
          <w:rFonts w:eastAsia="宋体"/>
          <w:lang w:val="en-US"/>
        </w:rPr>
        <w:t xml:space="preserve">A SBFD symbol that is indicated as downlink by </w:t>
      </w:r>
      <w:proofErr w:type="spellStart"/>
      <w:r w:rsidRPr="005449D3">
        <w:rPr>
          <w:rFonts w:eastAsia="宋体"/>
          <w:i/>
          <w:iCs/>
          <w:lang w:val="en-US"/>
        </w:rPr>
        <w:t>tdd</w:t>
      </w:r>
      <w:proofErr w:type="spellEnd"/>
      <w:r w:rsidRPr="005449D3">
        <w:rPr>
          <w:rFonts w:eastAsia="宋体"/>
          <w:i/>
          <w:iCs/>
          <w:lang w:val="en-US"/>
        </w:rPr>
        <w:t>-UL-DL-</w:t>
      </w:r>
      <w:proofErr w:type="spellStart"/>
      <w:r w:rsidRPr="005449D3">
        <w:rPr>
          <w:rFonts w:eastAsia="宋体"/>
          <w:i/>
          <w:iCs/>
          <w:lang w:val="en-US"/>
        </w:rPr>
        <w:t>ConfigurationCommon</w:t>
      </w:r>
      <w:proofErr w:type="spellEnd"/>
      <w:r w:rsidRPr="005449D3">
        <w:rPr>
          <w:rFonts w:eastAsia="宋体"/>
          <w:lang w:val="en-US"/>
        </w:rPr>
        <w:t xml:space="preserve"> or </w:t>
      </w:r>
      <w:proofErr w:type="spellStart"/>
      <w:r w:rsidRPr="005449D3">
        <w:rPr>
          <w:rFonts w:eastAsia="宋体"/>
          <w:i/>
          <w:iCs/>
          <w:lang w:val="en-US"/>
        </w:rPr>
        <w:t>tdd</w:t>
      </w:r>
      <w:proofErr w:type="spellEnd"/>
      <w:r w:rsidRPr="005449D3">
        <w:rPr>
          <w:rFonts w:eastAsia="宋体"/>
          <w:i/>
          <w:iCs/>
          <w:lang w:val="en-US"/>
        </w:rPr>
        <w:t>-UL-DL-</w:t>
      </w:r>
      <w:proofErr w:type="spellStart"/>
      <w:r w:rsidRPr="005449D3">
        <w:rPr>
          <w:rFonts w:eastAsia="宋体"/>
          <w:i/>
          <w:iCs/>
          <w:lang w:val="en-US"/>
        </w:rPr>
        <w:t>ConfigurationDedicated</w:t>
      </w:r>
      <w:proofErr w:type="spellEnd"/>
      <w:r w:rsidRPr="005449D3">
        <w:rPr>
          <w:rFonts w:eastAsia="宋体"/>
          <w:lang w:val="en-US"/>
        </w:rPr>
        <w:t xml:space="preserve"> is considered as a valid symbol.</w:t>
      </w:r>
    </w:p>
    <w:p w14:paraId="2D44A1CC" w14:textId="17646C07" w:rsidR="00090565" w:rsidRDefault="00090565" w:rsidP="00CC6150">
      <w:pPr>
        <w:rPr>
          <w:rFonts w:eastAsiaTheme="minorEastAsia"/>
          <w:lang w:val="en-GB" w:eastAsia="zh-CN"/>
        </w:rPr>
      </w:pPr>
      <w:r>
        <w:rPr>
          <w:rFonts w:eastAsiaTheme="minorEastAsia" w:hint="eastAsia"/>
          <w:lang w:val="en-GB" w:eastAsia="zh-CN"/>
        </w:rPr>
        <w:t>O</w:t>
      </w:r>
      <w:r>
        <w:rPr>
          <w:rFonts w:eastAsiaTheme="minorEastAsia"/>
          <w:lang w:val="en-GB" w:eastAsia="zh-CN"/>
        </w:rPr>
        <w:t>PPO proposed the first bullet above.</w:t>
      </w:r>
    </w:p>
    <w:p w14:paraId="422E0FD9" w14:textId="2AEEFBF5" w:rsidR="005F5D46" w:rsidRDefault="00221AE1" w:rsidP="00CC6150">
      <w:pPr>
        <w:rPr>
          <w:rFonts w:eastAsiaTheme="minorEastAsia"/>
          <w:lang w:val="en-GB" w:eastAsia="zh-CN"/>
        </w:rPr>
      </w:pPr>
      <w:r>
        <w:rPr>
          <w:rFonts w:eastAsiaTheme="minorEastAsia" w:hint="eastAsia"/>
          <w:lang w:val="en-GB" w:eastAsia="zh-CN"/>
        </w:rPr>
        <w:t>C</w:t>
      </w:r>
      <w:r>
        <w:rPr>
          <w:rFonts w:eastAsiaTheme="minorEastAsia"/>
          <w:lang w:val="en-GB" w:eastAsia="zh-CN"/>
        </w:rPr>
        <w:t>hina Telecom proposed f</w:t>
      </w:r>
      <w:r w:rsidRPr="00221AE1">
        <w:rPr>
          <w:rFonts w:eastAsiaTheme="minorEastAsia"/>
          <w:lang w:val="en-GB" w:eastAsia="zh-CN"/>
        </w:rPr>
        <w:t xml:space="preserve">or an SBFD aware UE, a symbol that is indicated as downlink by </w:t>
      </w:r>
      <w:proofErr w:type="spellStart"/>
      <w:r w:rsidRPr="004E1A5B">
        <w:rPr>
          <w:rFonts w:eastAsiaTheme="minorEastAsia"/>
          <w:i/>
          <w:iCs/>
          <w:lang w:val="en-GB" w:eastAsia="zh-CN"/>
        </w:rPr>
        <w:t>tdd</w:t>
      </w:r>
      <w:proofErr w:type="spellEnd"/>
      <w:r w:rsidRPr="004E1A5B">
        <w:rPr>
          <w:rFonts w:eastAsiaTheme="minorEastAsia"/>
          <w:i/>
          <w:iCs/>
          <w:lang w:val="en-GB" w:eastAsia="zh-CN"/>
        </w:rPr>
        <w:t>-UL-DL-</w:t>
      </w:r>
      <w:proofErr w:type="spellStart"/>
      <w:r w:rsidRPr="004E1A5B">
        <w:rPr>
          <w:rFonts w:eastAsiaTheme="minorEastAsia"/>
          <w:i/>
          <w:iCs/>
          <w:lang w:val="en-GB" w:eastAsia="zh-CN"/>
        </w:rPr>
        <w:t>ConfigurationCommon</w:t>
      </w:r>
      <w:proofErr w:type="spellEnd"/>
      <w:r w:rsidRPr="00221AE1">
        <w:rPr>
          <w:rFonts w:eastAsiaTheme="minorEastAsia"/>
          <w:lang w:val="en-GB" w:eastAsia="zh-CN"/>
        </w:rPr>
        <w:t xml:space="preserve"> or </w:t>
      </w:r>
      <w:proofErr w:type="spellStart"/>
      <w:r w:rsidRPr="004E1A5B">
        <w:rPr>
          <w:rFonts w:eastAsiaTheme="minorEastAsia"/>
          <w:i/>
          <w:iCs/>
          <w:lang w:val="en-GB" w:eastAsia="zh-CN"/>
        </w:rPr>
        <w:t>tdd</w:t>
      </w:r>
      <w:proofErr w:type="spellEnd"/>
      <w:r w:rsidRPr="004E1A5B">
        <w:rPr>
          <w:rFonts w:eastAsiaTheme="minorEastAsia"/>
          <w:i/>
          <w:iCs/>
          <w:lang w:val="en-GB" w:eastAsia="zh-CN"/>
        </w:rPr>
        <w:t>-UL-DL-</w:t>
      </w:r>
      <w:proofErr w:type="spellStart"/>
      <w:r w:rsidRPr="004E1A5B">
        <w:rPr>
          <w:rFonts w:eastAsiaTheme="minorEastAsia"/>
          <w:i/>
          <w:iCs/>
          <w:lang w:val="en-GB" w:eastAsia="zh-CN"/>
        </w:rPr>
        <w:t>ConfigurationDedicated</w:t>
      </w:r>
      <w:proofErr w:type="spellEnd"/>
      <w:r w:rsidRPr="00221AE1">
        <w:rPr>
          <w:rFonts w:eastAsiaTheme="minorEastAsia"/>
          <w:lang w:val="en-GB" w:eastAsia="zh-CN"/>
        </w:rPr>
        <w:t xml:space="preserve"> and it configured as an SBFD symbol is NOT considered as an invalid symbol for PUSCH repetition Type B transmission.</w:t>
      </w:r>
    </w:p>
    <w:p w14:paraId="0BB1561C" w14:textId="77777777" w:rsidR="00221AE1" w:rsidRDefault="00221AE1" w:rsidP="00CC6150">
      <w:pPr>
        <w:rPr>
          <w:rFonts w:eastAsiaTheme="minorEastAsia"/>
          <w:lang w:val="en-GB" w:eastAsia="zh-CN"/>
        </w:rPr>
      </w:pPr>
    </w:p>
    <w:p w14:paraId="23B85DBD" w14:textId="0D6DA3B5" w:rsidR="00CC6150" w:rsidRPr="00CC6150" w:rsidRDefault="00CC6150" w:rsidP="00CC6150">
      <w:pPr>
        <w:rPr>
          <w:rFonts w:eastAsiaTheme="minorEastAsia"/>
          <w:lang w:eastAsia="zh-CN"/>
        </w:rPr>
      </w:pPr>
      <w:r>
        <w:rPr>
          <w:rFonts w:eastAsiaTheme="minorEastAsia" w:hint="eastAsia"/>
          <w:lang w:val="en-GB" w:eastAsia="zh-CN"/>
        </w:rPr>
        <w:t>F</w:t>
      </w:r>
      <w:r>
        <w:rPr>
          <w:rFonts w:eastAsiaTheme="minorEastAsia"/>
          <w:lang w:val="en-GB" w:eastAsia="zh-CN"/>
        </w:rPr>
        <w:t xml:space="preserve">ujitsu proposed for </w:t>
      </w:r>
      <w:r w:rsidRPr="00CC6150">
        <w:rPr>
          <w:rFonts w:eastAsiaTheme="minorEastAsia"/>
          <w:lang w:eastAsia="zh-CN"/>
        </w:rPr>
        <w:t xml:space="preserve">PUSCH repetition </w:t>
      </w:r>
      <w:r w:rsidRPr="00CC6150">
        <w:rPr>
          <w:rFonts w:eastAsiaTheme="minorEastAsia"/>
          <w:lang w:val="en-GB" w:eastAsia="zh-CN"/>
        </w:rPr>
        <w:t>Type</w:t>
      </w:r>
      <w:r w:rsidRPr="00CC6150">
        <w:rPr>
          <w:rFonts w:eastAsiaTheme="minorEastAsia"/>
          <w:lang w:eastAsia="zh-CN"/>
        </w:rPr>
        <w:t xml:space="preserve"> B</w:t>
      </w:r>
      <w:r w:rsidRPr="00CC6150">
        <w:rPr>
          <w:rFonts w:eastAsiaTheme="minorEastAsia" w:hint="eastAsia"/>
          <w:lang w:eastAsia="zh-CN"/>
        </w:rPr>
        <w:t xml:space="preserve">, </w:t>
      </w:r>
    </w:p>
    <w:p w14:paraId="72F0DFFE" w14:textId="77777777" w:rsidR="00CC6150" w:rsidRPr="00CC6150" w:rsidRDefault="00CC6150" w:rsidP="00B52E91">
      <w:pPr>
        <w:numPr>
          <w:ilvl w:val="0"/>
          <w:numId w:val="54"/>
        </w:numPr>
        <w:rPr>
          <w:rFonts w:eastAsiaTheme="minorEastAsia"/>
          <w:lang w:eastAsia="zh-CN"/>
        </w:rPr>
      </w:pPr>
      <w:r w:rsidRPr="00CC6150">
        <w:rPr>
          <w:rFonts w:eastAsiaTheme="minorEastAsia"/>
          <w:lang w:eastAsia="zh-CN"/>
        </w:rPr>
        <w:t xml:space="preserve">A non-SBFD symbol that is indicated as downlink by </w:t>
      </w:r>
      <w:proofErr w:type="spellStart"/>
      <w:r w:rsidRPr="00CC6150">
        <w:rPr>
          <w:rFonts w:eastAsiaTheme="minorEastAsia"/>
          <w:i/>
          <w:iCs/>
          <w:lang w:eastAsia="zh-CN"/>
        </w:rPr>
        <w:t>tdd</w:t>
      </w:r>
      <w:proofErr w:type="spellEnd"/>
      <w:r w:rsidRPr="00CC6150">
        <w:rPr>
          <w:rFonts w:eastAsiaTheme="minorEastAsia"/>
          <w:i/>
          <w:iCs/>
          <w:lang w:eastAsia="zh-CN"/>
        </w:rPr>
        <w:t>-UL-DL-</w:t>
      </w:r>
      <w:proofErr w:type="spellStart"/>
      <w:r w:rsidRPr="00CC6150">
        <w:rPr>
          <w:rFonts w:eastAsiaTheme="minorEastAsia"/>
          <w:i/>
          <w:iCs/>
          <w:lang w:eastAsia="zh-CN"/>
        </w:rPr>
        <w:t>ConfigurationCommon</w:t>
      </w:r>
      <w:proofErr w:type="spellEnd"/>
      <w:r w:rsidRPr="00CC6150">
        <w:rPr>
          <w:rFonts w:eastAsiaTheme="minorEastAsia"/>
          <w:lang w:eastAsia="zh-CN"/>
        </w:rPr>
        <w:t xml:space="preserve"> or </w:t>
      </w:r>
      <w:proofErr w:type="spellStart"/>
      <w:r w:rsidRPr="00CC6150">
        <w:rPr>
          <w:rFonts w:eastAsiaTheme="minorEastAsia"/>
          <w:i/>
          <w:iCs/>
          <w:lang w:eastAsia="zh-CN"/>
        </w:rPr>
        <w:t>tdd</w:t>
      </w:r>
      <w:proofErr w:type="spellEnd"/>
      <w:r w:rsidRPr="00CC6150">
        <w:rPr>
          <w:rFonts w:eastAsiaTheme="minorEastAsia"/>
          <w:i/>
          <w:iCs/>
          <w:lang w:eastAsia="zh-CN"/>
        </w:rPr>
        <w:t>-UL-DL-</w:t>
      </w:r>
      <w:proofErr w:type="spellStart"/>
      <w:r w:rsidRPr="00CC6150">
        <w:rPr>
          <w:rFonts w:eastAsiaTheme="minorEastAsia"/>
          <w:i/>
          <w:iCs/>
          <w:lang w:eastAsia="zh-CN"/>
        </w:rPr>
        <w:t>ConfigurationDedicated</w:t>
      </w:r>
      <w:proofErr w:type="spellEnd"/>
      <w:r w:rsidRPr="00CC6150">
        <w:rPr>
          <w:rFonts w:eastAsiaTheme="minorEastAsia"/>
          <w:lang w:eastAsia="zh-CN"/>
        </w:rPr>
        <w:t xml:space="preserve"> is considered as an invalid symbol.</w:t>
      </w:r>
    </w:p>
    <w:p w14:paraId="1DCE064A" w14:textId="77777777" w:rsidR="00CC6150" w:rsidRPr="00CC6150" w:rsidRDefault="00CC6150" w:rsidP="00B52E91">
      <w:pPr>
        <w:numPr>
          <w:ilvl w:val="0"/>
          <w:numId w:val="53"/>
        </w:numPr>
        <w:rPr>
          <w:rFonts w:eastAsiaTheme="minorEastAsia"/>
          <w:lang w:eastAsia="zh-CN"/>
        </w:rPr>
      </w:pPr>
      <w:r w:rsidRPr="00CC6150">
        <w:rPr>
          <w:rFonts w:eastAsiaTheme="minorEastAsia" w:hint="eastAsia"/>
          <w:lang w:eastAsia="zh-CN"/>
        </w:rPr>
        <w:t>I</w:t>
      </w:r>
      <w:r w:rsidRPr="00CC6150">
        <w:rPr>
          <w:rFonts w:eastAsiaTheme="minorEastAsia"/>
          <w:lang w:eastAsia="zh-CN"/>
        </w:rPr>
        <w:t>f</w:t>
      </w:r>
      <w:r w:rsidRPr="00CC6150">
        <w:rPr>
          <w:rFonts w:eastAsiaTheme="minorEastAsia" w:hint="eastAsia"/>
          <w:lang w:eastAsia="zh-CN"/>
        </w:rPr>
        <w:t xml:space="preserve"> </w:t>
      </w:r>
      <w:proofErr w:type="spellStart"/>
      <w:r w:rsidRPr="00CC6150">
        <w:rPr>
          <w:rFonts w:eastAsiaTheme="minorEastAsia"/>
          <w:i/>
          <w:iCs/>
          <w:lang w:eastAsia="zh-CN"/>
        </w:rPr>
        <w:t>numberOfInvalidSymbolsForDL</w:t>
      </w:r>
      <w:proofErr w:type="spellEnd"/>
      <w:r w:rsidRPr="00CC6150">
        <w:rPr>
          <w:rFonts w:eastAsiaTheme="minorEastAsia"/>
          <w:i/>
          <w:iCs/>
          <w:lang w:eastAsia="zh-CN"/>
        </w:rPr>
        <w:t>-UL-Switching</w:t>
      </w:r>
      <w:r w:rsidRPr="00CC6150">
        <w:rPr>
          <w:rFonts w:eastAsiaTheme="minorEastAsia"/>
          <w:lang w:eastAsia="zh-CN"/>
        </w:rPr>
        <w:t xml:space="preserve"> is configured, </w:t>
      </w:r>
      <w:proofErr w:type="spellStart"/>
      <w:r w:rsidRPr="00CC6150">
        <w:rPr>
          <w:rFonts w:eastAsiaTheme="minorEastAsia"/>
          <w:i/>
          <w:iCs/>
          <w:lang w:eastAsia="zh-CN"/>
        </w:rPr>
        <w:t>numberOfInvalidSymbolsForDL</w:t>
      </w:r>
      <w:proofErr w:type="spellEnd"/>
      <w:r w:rsidRPr="00CC6150">
        <w:rPr>
          <w:rFonts w:eastAsiaTheme="minorEastAsia"/>
          <w:i/>
          <w:iCs/>
          <w:lang w:eastAsia="zh-CN"/>
        </w:rPr>
        <w:t>-UL-Switching</w:t>
      </w:r>
      <w:r w:rsidRPr="00CC6150">
        <w:rPr>
          <w:rFonts w:eastAsiaTheme="minorEastAsia"/>
          <w:lang w:eastAsia="zh-CN"/>
        </w:rPr>
        <w:t xml:space="preserve"> symbol(s) after the last </w:t>
      </w:r>
      <w:r w:rsidRPr="00CC6150">
        <w:rPr>
          <w:rFonts w:eastAsiaTheme="minorEastAsia" w:hint="eastAsia"/>
          <w:lang w:eastAsia="zh-CN"/>
        </w:rPr>
        <w:t xml:space="preserve">non-SBFD </w:t>
      </w:r>
      <w:r w:rsidRPr="00CC6150">
        <w:rPr>
          <w:rFonts w:eastAsiaTheme="minorEastAsia"/>
          <w:lang w:eastAsia="zh-CN"/>
        </w:rPr>
        <w:t xml:space="preserve">symbol that is indicated as downlink in each consecutive set of all symbols that are indicated as downlink by </w:t>
      </w:r>
      <w:proofErr w:type="spellStart"/>
      <w:r w:rsidRPr="00CC6150">
        <w:rPr>
          <w:rFonts w:eastAsiaTheme="minorEastAsia"/>
          <w:i/>
          <w:iCs/>
          <w:lang w:eastAsia="zh-CN"/>
        </w:rPr>
        <w:t>tdd</w:t>
      </w:r>
      <w:proofErr w:type="spellEnd"/>
      <w:r w:rsidRPr="00CC6150">
        <w:rPr>
          <w:rFonts w:eastAsiaTheme="minorEastAsia"/>
          <w:i/>
          <w:iCs/>
          <w:lang w:eastAsia="zh-CN"/>
        </w:rPr>
        <w:t>-UL-DL-</w:t>
      </w:r>
      <w:proofErr w:type="spellStart"/>
      <w:r w:rsidRPr="00CC6150">
        <w:rPr>
          <w:rFonts w:eastAsiaTheme="minorEastAsia"/>
          <w:i/>
          <w:iCs/>
          <w:lang w:eastAsia="zh-CN"/>
        </w:rPr>
        <w:t>ConfigurationCommon</w:t>
      </w:r>
      <w:proofErr w:type="spellEnd"/>
      <w:r w:rsidRPr="00CC6150">
        <w:rPr>
          <w:rFonts w:eastAsiaTheme="minorEastAsia"/>
          <w:lang w:eastAsia="zh-CN"/>
        </w:rPr>
        <w:t xml:space="preserve"> or </w:t>
      </w:r>
      <w:proofErr w:type="spellStart"/>
      <w:r w:rsidRPr="00CC6150">
        <w:rPr>
          <w:rFonts w:eastAsiaTheme="minorEastAsia"/>
          <w:i/>
          <w:iCs/>
          <w:lang w:eastAsia="zh-CN"/>
        </w:rPr>
        <w:t>tdd</w:t>
      </w:r>
      <w:proofErr w:type="spellEnd"/>
      <w:r w:rsidRPr="00CC6150">
        <w:rPr>
          <w:rFonts w:eastAsiaTheme="minorEastAsia"/>
          <w:i/>
          <w:iCs/>
          <w:lang w:eastAsia="zh-CN"/>
        </w:rPr>
        <w:t>-UL-DL-</w:t>
      </w:r>
      <w:proofErr w:type="spellStart"/>
      <w:r w:rsidRPr="00CC6150">
        <w:rPr>
          <w:rFonts w:eastAsiaTheme="minorEastAsia"/>
          <w:i/>
          <w:iCs/>
          <w:lang w:eastAsia="zh-CN"/>
        </w:rPr>
        <w:t>ConfigurationDedicated</w:t>
      </w:r>
      <w:proofErr w:type="spellEnd"/>
      <w:r w:rsidRPr="00CC6150">
        <w:rPr>
          <w:rFonts w:eastAsiaTheme="minorEastAsia"/>
          <w:lang w:eastAsia="zh-CN"/>
        </w:rPr>
        <w:t xml:space="preserve"> are considered as invalid symbol(s).</w:t>
      </w:r>
    </w:p>
    <w:p w14:paraId="0B7F17D5" w14:textId="77777777" w:rsidR="005449D3" w:rsidRDefault="005449D3" w:rsidP="008C4852">
      <w:pPr>
        <w:rPr>
          <w:rFonts w:eastAsiaTheme="minorEastAsia"/>
          <w:lang w:val="en-GB" w:eastAsia="zh-CN"/>
        </w:rPr>
      </w:pPr>
    </w:p>
    <w:p w14:paraId="57AB5645" w14:textId="4BB9805D" w:rsidR="00442293" w:rsidRPr="00442293" w:rsidRDefault="00442293" w:rsidP="00442293">
      <w:pPr>
        <w:tabs>
          <w:tab w:val="left" w:pos="0"/>
        </w:tabs>
        <w:suppressAutoHyphens w:val="0"/>
        <w:spacing w:after="0" w:line="240" w:lineRule="auto"/>
        <w:jc w:val="left"/>
        <w:rPr>
          <w:rFonts w:eastAsiaTheme="minorEastAsia"/>
          <w:bCs/>
          <w:lang w:eastAsia="zh-CN"/>
        </w:rPr>
      </w:pPr>
      <w:r>
        <w:rPr>
          <w:rFonts w:eastAsiaTheme="minorEastAsia"/>
          <w:bCs/>
          <w:lang w:val="en-GB" w:eastAsia="zh-CN"/>
        </w:rPr>
        <w:t>Nokia proposed that the interpretation</w:t>
      </w:r>
      <w:r w:rsidRPr="00442293">
        <w:rPr>
          <w:rFonts w:eastAsiaTheme="minorEastAsia"/>
          <w:bCs/>
          <w:lang w:eastAsia="zh-CN"/>
        </w:rPr>
        <w:t xml:space="preserve"> </w:t>
      </w:r>
      <w:r>
        <w:rPr>
          <w:rFonts w:eastAsiaTheme="minorEastAsia"/>
          <w:bCs/>
          <w:lang w:eastAsia="zh-CN"/>
        </w:rPr>
        <w:t xml:space="preserve">of </w:t>
      </w:r>
      <w:proofErr w:type="spellStart"/>
      <w:r w:rsidRPr="00442293">
        <w:rPr>
          <w:rFonts w:eastAsiaTheme="minorEastAsia"/>
          <w:bCs/>
          <w:i/>
          <w:iCs/>
          <w:lang w:val="en-GB" w:eastAsia="zh-CN"/>
        </w:rPr>
        <w:t>numberOfInvalidSymbolsForDL</w:t>
      </w:r>
      <w:proofErr w:type="spellEnd"/>
      <w:r w:rsidRPr="00442293">
        <w:rPr>
          <w:rFonts w:eastAsiaTheme="minorEastAsia"/>
          <w:bCs/>
          <w:i/>
          <w:iCs/>
          <w:lang w:val="en-GB" w:eastAsia="zh-CN"/>
        </w:rPr>
        <w:t>-UL-Switching</w:t>
      </w:r>
      <w:r>
        <w:rPr>
          <w:rFonts w:eastAsiaTheme="minorEastAsia"/>
          <w:bCs/>
          <w:lang w:val="en-GB" w:eastAsia="zh-CN"/>
        </w:rPr>
        <w:t xml:space="preserve"> is unchanged.</w:t>
      </w:r>
    </w:p>
    <w:p w14:paraId="47B3CC24" w14:textId="5C8826D9" w:rsidR="00442293" w:rsidRDefault="00442293" w:rsidP="008C4852">
      <w:pPr>
        <w:rPr>
          <w:rFonts w:eastAsiaTheme="minorEastAsia"/>
          <w:lang w:eastAsia="zh-CN"/>
        </w:rPr>
      </w:pPr>
    </w:p>
    <w:p w14:paraId="6E473A61" w14:textId="3BED81CA" w:rsidR="008F0D14" w:rsidRDefault="008F0D14" w:rsidP="008C4852">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proposed that if </w:t>
      </w:r>
      <w:r w:rsidRPr="008F0D14">
        <w:rPr>
          <w:rFonts w:eastAsiaTheme="minorEastAsia"/>
          <w:lang w:eastAsia="zh-CN"/>
        </w:rPr>
        <w:t>transient period is reserved in the whole channel bandwidth, invalid symbol for SBFD-&gt;UL(non-SBFD) switching needs to be indicated</w:t>
      </w:r>
      <w:r>
        <w:rPr>
          <w:rFonts w:eastAsiaTheme="minorEastAsia"/>
          <w:lang w:eastAsia="zh-CN"/>
        </w:rPr>
        <w:t xml:space="preserve">. </w:t>
      </w:r>
      <w:r w:rsidRPr="008F0D14">
        <w:rPr>
          <w:rFonts w:eastAsiaTheme="minorEastAsia"/>
          <w:lang w:eastAsia="zh-CN"/>
        </w:rPr>
        <w:t xml:space="preserve">Two new RRC parameter can be introduced to indicate the invalid symbol for SBFD-&gt;UL(non-SBFD) </w:t>
      </w:r>
      <w:proofErr w:type="spellStart"/>
      <w:r w:rsidRPr="008F0D14">
        <w:rPr>
          <w:rFonts w:eastAsiaTheme="minorEastAsia"/>
          <w:lang w:eastAsia="zh-CN"/>
        </w:rPr>
        <w:t>switchin</w:t>
      </w:r>
      <w:proofErr w:type="spellEnd"/>
      <w:r w:rsidRPr="008F0D14">
        <w:rPr>
          <w:rFonts w:eastAsiaTheme="minorEastAsia"/>
          <w:lang w:eastAsia="zh-CN"/>
        </w:rPr>
        <w:t xml:space="preserve"> and DL(non-SBFD)-&gt;SBFD switching.</w:t>
      </w:r>
    </w:p>
    <w:p w14:paraId="11AC50BF" w14:textId="77777777" w:rsidR="008F0D14" w:rsidRDefault="001515DC" w:rsidP="008F0D14">
      <w:pPr>
        <w:keepNext/>
        <w:jc w:val="center"/>
      </w:pPr>
      <w:r>
        <w:rPr>
          <w:noProof/>
        </w:rPr>
        <w:object w:dxaOrig="5340" w:dyaOrig="2400" w14:anchorId="3A7308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7.4pt;height:120pt;mso-width-percent:0;mso-height-percent:0;mso-width-percent:0;mso-height-percent:0" o:ole="">
            <v:imagedata r:id="rId9" o:title=""/>
          </v:shape>
          <o:OLEObject Type="Embed" ProgID="Visio.Drawing.15" ShapeID="_x0000_i1025" DrawAspect="Content" ObjectID="_1809186973" r:id="rId10"/>
        </w:object>
      </w:r>
    </w:p>
    <w:p w14:paraId="4AF94D78" w14:textId="642847BB" w:rsidR="008F0D14" w:rsidRDefault="008F0D14" w:rsidP="008F0D14">
      <w:pPr>
        <w:pStyle w:val="a5"/>
        <w:rPr>
          <w:rFonts w:eastAsiaTheme="minorEastAsia"/>
          <w:lang w:eastAsia="zh-CN"/>
        </w:rPr>
      </w:pPr>
      <w:r>
        <w:t xml:space="preserve">Figure </w:t>
      </w:r>
      <w:fldSimple w:instr=" SEQ Figure \* ARABIC ">
        <w:r w:rsidR="0022242C">
          <w:rPr>
            <w:noProof/>
          </w:rPr>
          <w:t>1</w:t>
        </w:r>
      </w:fldSimple>
      <w:r>
        <w:t xml:space="preserve">: </w:t>
      </w:r>
      <w:r w:rsidRPr="008F0D14">
        <w:t>Configuration 2: transmissions in SBFD symbol and non-SBFD symbol</w:t>
      </w:r>
      <w:r>
        <w:t xml:space="preserve"> </w:t>
      </w:r>
      <w:r>
        <w:fldChar w:fldCharType="begin"/>
      </w:r>
      <w:r>
        <w:instrText xml:space="preserve"> REF _Ref198126837 \r \h </w:instrText>
      </w:r>
      <w:r>
        <w:fldChar w:fldCharType="separate"/>
      </w:r>
      <w:r w:rsidR="0022242C">
        <w:t>[14]</w:t>
      </w:r>
      <w:r>
        <w:fldChar w:fldCharType="end"/>
      </w:r>
    </w:p>
    <w:p w14:paraId="7C5B4DFC" w14:textId="77777777" w:rsidR="008F0D14" w:rsidRPr="00442293" w:rsidRDefault="008F0D14" w:rsidP="008C4852">
      <w:pPr>
        <w:rPr>
          <w:rFonts w:eastAsiaTheme="minorEastAsia"/>
          <w:lang w:eastAsia="zh-CN"/>
        </w:rPr>
      </w:pPr>
    </w:p>
    <w:p w14:paraId="0B7B6EE3" w14:textId="77777777" w:rsidR="00383E0D" w:rsidRDefault="0053378F">
      <w:pPr>
        <w:pStyle w:val="3"/>
        <w:numPr>
          <w:ilvl w:val="2"/>
          <w:numId w:val="9"/>
        </w:numPr>
        <w:rPr>
          <w:rStyle w:val="34"/>
          <w:b/>
          <w:sz w:val="22"/>
        </w:rPr>
      </w:pPr>
      <w:r>
        <w:rPr>
          <w:rStyle w:val="34"/>
          <w:b/>
          <w:sz w:val="22"/>
        </w:rPr>
        <w:t>FDRA enhancements in SBFD symbols</w:t>
      </w:r>
    </w:p>
    <w:p w14:paraId="1959B8F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22195537" w14:textId="77777777" w:rsidR="00383E0D" w:rsidRDefault="0053378F" w:rsidP="00B52E91">
      <w:pPr>
        <w:pStyle w:val="a0"/>
        <w:numPr>
          <w:ilvl w:val="0"/>
          <w:numId w:val="22"/>
        </w:numPr>
      </w:pPr>
      <w:r>
        <w:t xml:space="preserve">resource allocation in frequency domain for PDSCH/CSI-RS across two DL </w:t>
      </w:r>
      <w:proofErr w:type="spellStart"/>
      <w:r>
        <w:t>subbands</w:t>
      </w:r>
      <w:proofErr w:type="spellEnd"/>
      <w:r>
        <w:t xml:space="preserve"> in SBFD symbols</w:t>
      </w:r>
    </w:p>
    <w:p w14:paraId="40E6DA06" w14:textId="77777777" w:rsidR="00383E0D" w:rsidRDefault="0053378F" w:rsidP="00B52E91">
      <w:pPr>
        <w:pStyle w:val="a0"/>
        <w:numPr>
          <w:ilvl w:val="0"/>
          <w:numId w:val="22"/>
        </w:numPr>
      </w:pPr>
      <w:r>
        <w:t xml:space="preserve">handling of unaligned boundaries between SBFD </w:t>
      </w:r>
      <w:proofErr w:type="spellStart"/>
      <w:r>
        <w:t>subband</w:t>
      </w:r>
      <w:proofErr w:type="spellEnd"/>
      <w:r>
        <w:t xml:space="preserve">(s) and RBG, CSI reporting </w:t>
      </w:r>
      <w:proofErr w:type="spellStart"/>
      <w:r>
        <w:t>subband</w:t>
      </w:r>
      <w:proofErr w:type="spellEnd"/>
      <w:r>
        <w:t>, CSI-RS resource, PRG</w:t>
      </w:r>
    </w:p>
    <w:p w14:paraId="7346F71C" w14:textId="77777777" w:rsidR="00383E0D" w:rsidRDefault="00383E0D">
      <w:pPr>
        <w:pStyle w:val="a0"/>
        <w:numPr>
          <w:ilvl w:val="0"/>
          <w:numId w:val="16"/>
        </w:numPr>
        <w:rPr>
          <w:rStyle w:val="34"/>
          <w:rFonts w:eastAsia="Arial"/>
          <w:vanish/>
        </w:rPr>
      </w:pPr>
    </w:p>
    <w:p w14:paraId="0482F2B3" w14:textId="77777777" w:rsidR="00383E0D" w:rsidRDefault="00383E0D">
      <w:pPr>
        <w:pStyle w:val="a0"/>
        <w:numPr>
          <w:ilvl w:val="0"/>
          <w:numId w:val="16"/>
        </w:numPr>
        <w:rPr>
          <w:rStyle w:val="34"/>
          <w:rFonts w:eastAsia="Arial"/>
          <w:vanish/>
        </w:rPr>
      </w:pPr>
    </w:p>
    <w:p w14:paraId="2EA56484" w14:textId="77777777" w:rsidR="00383E0D" w:rsidRDefault="00383E0D">
      <w:pPr>
        <w:pStyle w:val="a0"/>
        <w:numPr>
          <w:ilvl w:val="0"/>
          <w:numId w:val="16"/>
        </w:numPr>
        <w:rPr>
          <w:rStyle w:val="34"/>
          <w:rFonts w:eastAsia="Arial"/>
          <w:vanish/>
        </w:rPr>
      </w:pPr>
    </w:p>
    <w:p w14:paraId="1A0DEB3B" w14:textId="77777777" w:rsidR="00383E0D" w:rsidRDefault="00383E0D">
      <w:pPr>
        <w:pStyle w:val="a0"/>
        <w:numPr>
          <w:ilvl w:val="1"/>
          <w:numId w:val="16"/>
        </w:numPr>
        <w:rPr>
          <w:rStyle w:val="34"/>
          <w:rFonts w:eastAsia="Arial"/>
          <w:vanish/>
        </w:rPr>
      </w:pPr>
    </w:p>
    <w:p w14:paraId="2305F0A8" w14:textId="77777777" w:rsidR="00383E0D" w:rsidRDefault="00383E0D">
      <w:pPr>
        <w:pStyle w:val="a0"/>
        <w:numPr>
          <w:ilvl w:val="1"/>
          <w:numId w:val="16"/>
        </w:numPr>
        <w:rPr>
          <w:rStyle w:val="34"/>
          <w:rFonts w:eastAsia="Arial"/>
          <w:vanish/>
        </w:rPr>
      </w:pPr>
    </w:p>
    <w:p w14:paraId="35EE15AE" w14:textId="77777777" w:rsidR="00383E0D" w:rsidRDefault="00383E0D">
      <w:pPr>
        <w:pStyle w:val="a0"/>
        <w:numPr>
          <w:ilvl w:val="2"/>
          <w:numId w:val="16"/>
        </w:numPr>
        <w:rPr>
          <w:rStyle w:val="34"/>
          <w:rFonts w:eastAsia="Arial"/>
          <w:vanish/>
        </w:rPr>
      </w:pPr>
    </w:p>
    <w:p w14:paraId="09C273FB" w14:textId="77777777" w:rsidR="00383E0D" w:rsidRDefault="00383E0D">
      <w:pPr>
        <w:pStyle w:val="a0"/>
        <w:numPr>
          <w:ilvl w:val="2"/>
          <w:numId w:val="16"/>
        </w:numPr>
        <w:rPr>
          <w:rStyle w:val="34"/>
          <w:rFonts w:eastAsia="Arial"/>
          <w:vanish/>
        </w:rPr>
      </w:pPr>
    </w:p>
    <w:p w14:paraId="03E80767" w14:textId="77777777" w:rsidR="00383E0D" w:rsidRDefault="00383E0D">
      <w:pPr>
        <w:pStyle w:val="a0"/>
        <w:keepNext/>
        <w:numPr>
          <w:ilvl w:val="2"/>
          <w:numId w:val="1"/>
        </w:numPr>
        <w:suppressAutoHyphens/>
        <w:spacing w:before="120" w:after="60" w:line="259" w:lineRule="auto"/>
        <w:outlineLvl w:val="2"/>
        <w:rPr>
          <w:rStyle w:val="34"/>
          <w:rFonts w:eastAsia="Arial"/>
          <w:b w:val="0"/>
          <w:vanish/>
          <w:lang w:eastAsia="en-US"/>
        </w:rPr>
      </w:pPr>
    </w:p>
    <w:p w14:paraId="7770BC21" w14:textId="77777777" w:rsidR="00383E0D" w:rsidRDefault="0053378F">
      <w:pPr>
        <w:pStyle w:val="4"/>
        <w:ind w:left="851"/>
        <w:rPr>
          <w:rStyle w:val="34"/>
        </w:rPr>
      </w:pPr>
      <w:r>
        <w:rPr>
          <w:rStyle w:val="34"/>
        </w:rPr>
        <w:t xml:space="preserve">FDRA RA type 1 </w:t>
      </w:r>
    </w:p>
    <w:p w14:paraId="3AEE234B" w14:textId="77777777" w:rsidR="00383E0D" w:rsidRDefault="0053378F">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FF0BEE" w14:textId="77777777">
        <w:tc>
          <w:tcPr>
            <w:tcW w:w="5000" w:type="pct"/>
          </w:tcPr>
          <w:p w14:paraId="5CCCBDE6" w14:textId="77777777" w:rsidR="00383E0D" w:rsidRDefault="0053378F">
            <w:pPr>
              <w:rPr>
                <w:rFonts w:eastAsiaTheme="minorEastAsia"/>
                <w:b/>
                <w:lang w:eastAsia="zh-CN"/>
              </w:rPr>
            </w:pPr>
            <w:r>
              <w:rPr>
                <w:rFonts w:eastAsiaTheme="minorEastAsia" w:hint="eastAsia"/>
                <w:b/>
                <w:highlight w:val="green"/>
                <w:lang w:eastAsia="zh-CN"/>
              </w:rPr>
              <w:t>Agreement</w:t>
            </w:r>
          </w:p>
          <w:p w14:paraId="359E0F99"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BC941C4" w14:textId="77777777" w:rsidR="00383E0D" w:rsidRDefault="0053378F" w:rsidP="00B52E91">
            <w:pPr>
              <w:numPr>
                <w:ilvl w:val="0"/>
                <w:numId w:val="23"/>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2ECC63C"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107DB0F5"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0FA7395"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6330E708" w14:textId="77777777" w:rsidR="00383E0D" w:rsidRDefault="0053378F" w:rsidP="00B52E91">
            <w:pPr>
              <w:numPr>
                <w:ilvl w:val="0"/>
                <w:numId w:val="23"/>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61BF7D1" w14:textId="77777777" w:rsidR="00383E0D" w:rsidRDefault="0053378F" w:rsidP="00B52E91">
            <w:pPr>
              <w:numPr>
                <w:ilvl w:val="0"/>
                <w:numId w:val="23"/>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28797EBB" w14:textId="77777777" w:rsidR="00383E0D" w:rsidRDefault="00383E0D">
      <w:pPr>
        <w:rPr>
          <w:rFonts w:eastAsiaTheme="minorEastAsia"/>
          <w:lang w:eastAsia="zh-CN"/>
        </w:rPr>
      </w:pPr>
    </w:p>
    <w:p w14:paraId="57FF9A88" w14:textId="77777777" w:rsidR="00383E0D" w:rsidRDefault="0053378F">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383E0D" w14:paraId="43292A0D" w14:textId="77777777">
        <w:tc>
          <w:tcPr>
            <w:tcW w:w="9286" w:type="dxa"/>
          </w:tcPr>
          <w:p w14:paraId="03D8420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A68D7BD" w14:textId="77777777" w:rsidR="00383E0D" w:rsidRDefault="0053378F">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1D3F1E00" w14:textId="0AC819BA" w:rsidR="00383E0D" w:rsidRDefault="00383E0D">
      <w:pPr>
        <w:rPr>
          <w:rFonts w:eastAsiaTheme="minorEastAsia"/>
          <w:lang w:eastAsia="zh-CN"/>
        </w:rPr>
      </w:pPr>
    </w:p>
    <w:p w14:paraId="4B269092" w14:textId="7D868004" w:rsidR="008207C5" w:rsidRPr="008207C5" w:rsidRDefault="008207C5" w:rsidP="008207C5">
      <w:pPr>
        <w:rPr>
          <w:rFonts w:eastAsiaTheme="minorEastAsia"/>
          <w:lang w:eastAsia="zh-CN"/>
        </w:rPr>
      </w:pPr>
      <w:r>
        <w:rPr>
          <w:rFonts w:eastAsiaTheme="minorEastAsia" w:hint="eastAsia"/>
          <w:lang w:eastAsia="zh-CN"/>
        </w:rPr>
        <w:t>H</w:t>
      </w:r>
      <w:r>
        <w:rPr>
          <w:rFonts w:eastAsiaTheme="minorEastAsia"/>
          <w:lang w:eastAsia="zh-CN"/>
        </w:rPr>
        <w:t xml:space="preserve">uawei proposed to relax the </w:t>
      </w:r>
      <w:r w:rsidRPr="008207C5">
        <w:rPr>
          <w:rFonts w:eastAsiaTheme="minorEastAsia"/>
          <w:lang w:val="en-GB" w:eastAsia="zh-CN"/>
        </w:rPr>
        <w:t>following existing restriction</w:t>
      </w:r>
      <w:r>
        <w:rPr>
          <w:rFonts w:eastAsiaTheme="minorEastAsia" w:hint="eastAsia"/>
          <w:lang w:eastAsia="zh-CN"/>
        </w:rPr>
        <w:t xml:space="preserve"> </w:t>
      </w:r>
      <w:r w:rsidRPr="008207C5">
        <w:rPr>
          <w:rFonts w:eastAsiaTheme="minorEastAsia"/>
          <w:lang w:val="en-GB" w:eastAsia="zh-CN"/>
        </w:rPr>
        <w:t>for SBFD-aware UEs in SBFD symbols.</w:t>
      </w:r>
    </w:p>
    <w:p w14:paraId="54459B1A" w14:textId="4EE433FB" w:rsidR="008207C5" w:rsidRPr="008207C5" w:rsidRDefault="008207C5" w:rsidP="00B52E91">
      <w:pPr>
        <w:pStyle w:val="a0"/>
        <w:numPr>
          <w:ilvl w:val="0"/>
          <w:numId w:val="50"/>
        </w:numPr>
      </w:pPr>
      <w:r w:rsidRPr="008207C5">
        <w:t>A UE is not expected to handle the case where PDSCH DM-RS REs are overlapping, even partially, with any RE(s) not available for PDSCH.</w:t>
      </w:r>
    </w:p>
    <w:p w14:paraId="229695EC" w14:textId="2BD70C1D" w:rsidR="008207C5" w:rsidRDefault="008207C5">
      <w:pPr>
        <w:rPr>
          <w:rFonts w:eastAsiaTheme="minorEastAsia"/>
          <w:lang w:eastAsia="zh-CN"/>
        </w:rPr>
      </w:pPr>
    </w:p>
    <w:p w14:paraId="25288952" w14:textId="77777777" w:rsidR="00445CD3" w:rsidRDefault="00445CD3" w:rsidP="00445CD3">
      <w:pPr>
        <w:spacing w:before="120"/>
      </w:pPr>
      <w:r>
        <w:rPr>
          <w:rFonts w:eastAsiaTheme="minorEastAsia" w:hint="eastAsia"/>
          <w:lang w:eastAsia="zh-CN"/>
        </w:rPr>
        <w:t>M</w:t>
      </w:r>
      <w:r>
        <w:rPr>
          <w:rFonts w:eastAsiaTheme="minorEastAsia"/>
          <w:lang w:eastAsia="zh-CN"/>
        </w:rPr>
        <w:t xml:space="preserve">ediaTek discussed in </w:t>
      </w:r>
      <w:r>
        <w:t xml:space="preserve">the existing specification, when mapping </w:t>
      </w:r>
      <w:bookmarkStart w:id="6" w:name="OLE_LINK48"/>
      <w:r>
        <w:t xml:space="preserve">PUSCH DMRS </w:t>
      </w:r>
      <w:bookmarkEnd w:id="6"/>
      <w:r>
        <w:t xml:space="preserve">to physical resources the reference point for subcarrier </w:t>
      </w:r>
      <w:r w:rsidRPr="00E522E9">
        <w:rPr>
          <w:i/>
          <w:iCs/>
        </w:rPr>
        <w:t>k</w:t>
      </w:r>
      <w:r>
        <w:rPr>
          <w:i/>
          <w:iCs/>
        </w:rPr>
        <w:t xml:space="preserve"> </w:t>
      </w:r>
      <w:r>
        <w:t xml:space="preserve">depends on whether or not transform precoding is enabled. </w:t>
      </w:r>
      <w:bookmarkStart w:id="7" w:name="OLE_LINK53"/>
      <w:r>
        <w:t>If transform precoding is enabled</w:t>
      </w:r>
      <w:bookmarkEnd w:id="7"/>
      <w:r>
        <w:t>, the reference point is determined as “</w:t>
      </w:r>
      <w:bookmarkStart w:id="8" w:name="OLE_LINK39"/>
      <w:r w:rsidRPr="00E522E9">
        <w:rPr>
          <w:b/>
          <w:bCs/>
          <w:i/>
          <w:iCs/>
        </w:rPr>
        <w:t>subcarrier 0 of the lowest-numbered resource block of the scheduled PUSCH allocation</w:t>
      </w:r>
      <w:r>
        <w:rPr>
          <w:b/>
          <w:bCs/>
          <w:i/>
          <w:iCs/>
        </w:rPr>
        <w:t>”</w:t>
      </w:r>
      <w:r>
        <w:t xml:space="preserve">. </w:t>
      </w:r>
      <w:bookmarkEnd w:id="8"/>
    </w:p>
    <w:p w14:paraId="104D1532" w14:textId="77777777" w:rsidR="00445CD3" w:rsidRDefault="00445CD3" w:rsidP="00445CD3">
      <w:pPr>
        <w:keepNext/>
        <w:spacing w:before="120"/>
        <w:jc w:val="center"/>
      </w:pPr>
      <w:r>
        <w:rPr>
          <w:noProof/>
          <w:lang w:eastAsia="zh-TW"/>
        </w:rPr>
        <w:lastRenderedPageBreak/>
        <w:drawing>
          <wp:inline distT="0" distB="0" distL="0" distR="0" wp14:anchorId="5C99BED3" wp14:editId="5920A95E">
            <wp:extent cx="2914268" cy="15234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8188" cy="1530687"/>
                    </a:xfrm>
                    <a:prstGeom prst="rect">
                      <a:avLst/>
                    </a:prstGeom>
                    <a:noFill/>
                  </pic:spPr>
                </pic:pic>
              </a:graphicData>
            </a:graphic>
          </wp:inline>
        </w:drawing>
      </w:r>
    </w:p>
    <w:p w14:paraId="23419B9B" w14:textId="32D68E60" w:rsidR="00445CD3" w:rsidRDefault="00445CD3" w:rsidP="00445CD3">
      <w:pPr>
        <w:pStyle w:val="a5"/>
      </w:pPr>
      <w:r>
        <w:t xml:space="preserve">Figure </w:t>
      </w:r>
      <w:fldSimple w:instr=" SEQ Figure \* ARABIC ">
        <w:r w:rsidR="0022242C">
          <w:rPr>
            <w:noProof/>
          </w:rPr>
          <w:t>2</w:t>
        </w:r>
      </w:fldSimple>
      <w:r>
        <w:t xml:space="preserve">: </w:t>
      </w:r>
      <w:r>
        <w:rPr>
          <w:bdr w:val="none" w:sz="0" w:space="0" w:color="auto" w:frame="1"/>
        </w:rPr>
        <w:t xml:space="preserve">Resource availability for DMRS Sequence Mapping </w:t>
      </w:r>
      <w:r>
        <w:rPr>
          <w:bdr w:val="none" w:sz="0" w:space="0" w:color="auto" w:frame="1"/>
        </w:rPr>
        <w:fldChar w:fldCharType="begin"/>
      </w:r>
      <w:r>
        <w:rPr>
          <w:bdr w:val="none" w:sz="0" w:space="0" w:color="auto" w:frame="1"/>
        </w:rPr>
        <w:instrText xml:space="preserve"> REF _Ref198126408 \r \h </w:instrText>
      </w:r>
      <w:r>
        <w:rPr>
          <w:bdr w:val="none" w:sz="0" w:space="0" w:color="auto" w:frame="1"/>
        </w:rPr>
      </w:r>
      <w:r>
        <w:rPr>
          <w:bdr w:val="none" w:sz="0" w:space="0" w:color="auto" w:frame="1"/>
        </w:rPr>
        <w:fldChar w:fldCharType="separate"/>
      </w:r>
      <w:r w:rsidR="0022242C">
        <w:rPr>
          <w:bdr w:val="none" w:sz="0" w:space="0" w:color="auto" w:frame="1"/>
        </w:rPr>
        <w:t>[13]</w:t>
      </w:r>
      <w:r>
        <w:rPr>
          <w:bdr w:val="none" w:sz="0" w:space="0" w:color="auto" w:frame="1"/>
        </w:rPr>
        <w:fldChar w:fldCharType="end"/>
      </w:r>
    </w:p>
    <w:p w14:paraId="13069247" w14:textId="77777777" w:rsidR="00445CD3" w:rsidRDefault="00445CD3" w:rsidP="00445CD3">
      <w:pPr>
        <w:spacing w:after="0"/>
      </w:pPr>
      <w:r>
        <w:t xml:space="preserve">In case </w:t>
      </w:r>
      <w:bookmarkStart w:id="9" w:name="OLE_LINK63"/>
      <w:r>
        <w:t xml:space="preserve">where the scheduled PUSCH allocation overlaps with SBFD boundary, if transform precoding is enabled </w:t>
      </w:r>
      <w:bookmarkStart w:id="10" w:name="OLE_LINK64"/>
      <w:r>
        <w:t xml:space="preserve">it </w:t>
      </w:r>
      <w:bookmarkEnd w:id="9"/>
      <w:r>
        <w:t xml:space="preserve">is not clear from the above RAN1 agreement whether </w:t>
      </w:r>
      <w:bookmarkStart w:id="11" w:name="OLE_LINK60"/>
      <w:r>
        <w:t xml:space="preserve">the reference point of </w:t>
      </w:r>
      <w:r w:rsidRPr="00E522E9">
        <w:t xml:space="preserve">subcarrier index </w:t>
      </w:r>
      <w:r w:rsidRPr="00E522E9">
        <w:rPr>
          <w:i/>
          <w:iCs/>
        </w:rPr>
        <w:t>k</w:t>
      </w:r>
      <w:r>
        <w:t xml:space="preserve"> is</w:t>
      </w:r>
      <w:bookmarkEnd w:id="10"/>
      <w:bookmarkEnd w:id="11"/>
    </w:p>
    <w:p w14:paraId="7E2657D3" w14:textId="77777777" w:rsidR="00445CD3" w:rsidRPr="00E522E9" w:rsidRDefault="00445CD3" w:rsidP="00B52E91">
      <w:pPr>
        <w:pStyle w:val="a0"/>
        <w:numPr>
          <w:ilvl w:val="0"/>
          <w:numId w:val="58"/>
        </w:numPr>
        <w:contextualSpacing/>
      </w:pPr>
      <w:bookmarkStart w:id="12" w:name="OLE_LINK57"/>
      <w:bookmarkStart w:id="13" w:name="OLE_LINK56"/>
      <w:bookmarkStart w:id="14" w:name="OLE_LINK54"/>
      <w:r>
        <w:t xml:space="preserve">Alt. 1: </w:t>
      </w:r>
      <w:bookmarkStart w:id="15" w:name="OLE_LINK61"/>
      <w:bookmarkEnd w:id="12"/>
      <w:r w:rsidRPr="00E522E9">
        <w:t xml:space="preserve">subcarrier 0 of the </w:t>
      </w:r>
      <w:r>
        <w:t xml:space="preserve">of the lowest-numbered RB of  </w:t>
      </w:r>
      <w:r w:rsidRPr="00E522E9">
        <w:rPr>
          <w:rFonts w:eastAsia="Malgun Gothic"/>
        </w:rPr>
        <w:t xml:space="preserve">assigned PRBs </w:t>
      </w:r>
      <w:bookmarkEnd w:id="13"/>
      <w:r w:rsidRPr="00E522E9">
        <w:rPr>
          <w:rFonts w:eastAsia="Malgun Gothic"/>
        </w:rPr>
        <w:t>within UL usable PRBs only</w:t>
      </w:r>
      <w:bookmarkEnd w:id="15"/>
      <w:r w:rsidRPr="00E522E9">
        <w:rPr>
          <w:rFonts w:eastAsia="Malgun Gothic"/>
        </w:rPr>
        <w:t xml:space="preserve">. </w:t>
      </w:r>
      <w:bookmarkEnd w:id="14"/>
      <w:r>
        <w:rPr>
          <w:rFonts w:eastAsia="Malgun Gothic"/>
        </w:rPr>
        <w:t>OR</w:t>
      </w:r>
    </w:p>
    <w:p w14:paraId="20043609" w14:textId="77777777" w:rsidR="00445CD3" w:rsidRPr="00E522E9" w:rsidRDefault="00445CD3" w:rsidP="00B52E91">
      <w:pPr>
        <w:pStyle w:val="a0"/>
        <w:numPr>
          <w:ilvl w:val="0"/>
          <w:numId w:val="58"/>
        </w:numPr>
        <w:contextualSpacing/>
      </w:pPr>
      <w:r w:rsidRPr="00B0174B">
        <w:t>Alt</w:t>
      </w:r>
      <w:r>
        <w:t>. 2</w:t>
      </w:r>
      <w:r w:rsidRPr="00B0174B">
        <w:t xml:space="preserve">: </w:t>
      </w:r>
      <w:r w:rsidRPr="00E522E9">
        <w:t xml:space="preserve">subcarrier 0 of the of the lowest-numbered RB of  </w:t>
      </w:r>
      <w:r w:rsidRPr="00E522E9">
        <w:rPr>
          <w:rFonts w:eastAsia="Malgun Gothic"/>
        </w:rPr>
        <w:t>assigned PRB</w:t>
      </w:r>
      <w:r>
        <w:rPr>
          <w:rFonts w:eastAsia="Malgun Gothic"/>
        </w:rPr>
        <w:t>s (as in legacy).</w:t>
      </w:r>
    </w:p>
    <w:p w14:paraId="73F87040" w14:textId="2A57897A" w:rsidR="00445CD3" w:rsidRPr="00445CD3" w:rsidRDefault="00445CD3">
      <w:pPr>
        <w:rPr>
          <w:rFonts w:eastAsiaTheme="minorEastAsia"/>
          <w:lang w:val="en-GB" w:eastAsia="zh-CN"/>
        </w:rPr>
      </w:pPr>
      <w:r>
        <w:rPr>
          <w:rFonts w:eastAsiaTheme="minorEastAsia"/>
          <w:lang w:val="en-GB" w:eastAsia="zh-CN"/>
        </w:rPr>
        <w:t xml:space="preserve">Between the two alternatives, </w:t>
      </w:r>
      <w:r>
        <w:rPr>
          <w:rFonts w:eastAsiaTheme="minorEastAsia" w:hint="eastAsia"/>
          <w:lang w:val="en-GB" w:eastAsia="zh-CN"/>
        </w:rPr>
        <w:t>A</w:t>
      </w:r>
      <w:r>
        <w:rPr>
          <w:rFonts w:eastAsiaTheme="minorEastAsia"/>
          <w:lang w:val="en-GB" w:eastAsia="zh-CN"/>
        </w:rPr>
        <w:t>lt. 1 is proposed.</w:t>
      </w:r>
    </w:p>
    <w:p w14:paraId="5426EE34" w14:textId="77777777" w:rsidR="00445CD3" w:rsidRDefault="00445CD3">
      <w:pPr>
        <w:rPr>
          <w:rFonts w:eastAsiaTheme="minorEastAsia"/>
          <w:lang w:eastAsia="zh-CN"/>
        </w:rPr>
      </w:pPr>
    </w:p>
    <w:p w14:paraId="7437F573" w14:textId="77777777" w:rsidR="00383E0D" w:rsidRPr="008446FA" w:rsidRDefault="0053378F">
      <w:pPr>
        <w:rPr>
          <w:rFonts w:ascii="Times" w:eastAsiaTheme="minorEastAsia" w:hAnsi="Times" w:cs="Times"/>
          <w:b/>
          <w:szCs w:val="24"/>
          <w:u w:val="single"/>
          <w:lang w:val="en-GB" w:eastAsia="zh-CN"/>
        </w:rPr>
      </w:pPr>
      <w:r w:rsidRPr="008446FA">
        <w:rPr>
          <w:rFonts w:eastAsiaTheme="minorEastAsia" w:hint="eastAsia"/>
          <w:b/>
          <w:u w:val="single"/>
          <w:lang w:eastAsia="zh-CN"/>
        </w:rPr>
        <w:t>PDSCH</w:t>
      </w:r>
      <w:r w:rsidRPr="008446FA">
        <w:rPr>
          <w:rFonts w:ascii="Times" w:eastAsia="Batang" w:hAnsi="Times" w:cs="Times"/>
          <w:b/>
          <w:szCs w:val="24"/>
          <w:u w:val="single"/>
          <w:lang w:val="en-GB" w:eastAsia="zh-CN"/>
        </w:rPr>
        <w:t xml:space="preserve"> </w:t>
      </w:r>
      <w:r w:rsidRPr="008446FA">
        <w:rPr>
          <w:rFonts w:ascii="Times" w:eastAsia="Malgun Gothic" w:hAnsi="Times" w:cs="Times" w:hint="eastAsia"/>
          <w:b/>
          <w:szCs w:val="24"/>
          <w:u w:val="single"/>
          <w:lang w:val="en-GB" w:eastAsia="zh-CN"/>
        </w:rPr>
        <w:t xml:space="preserve">scheduled </w:t>
      </w:r>
      <w:r w:rsidRPr="008446FA">
        <w:rPr>
          <w:rFonts w:ascii="Times" w:eastAsia="Batang" w:hAnsi="Times" w:cs="Times"/>
          <w:b/>
          <w:szCs w:val="24"/>
          <w:u w:val="single"/>
          <w:lang w:val="en-GB" w:eastAsia="zh-CN"/>
        </w:rPr>
        <w:t xml:space="preserve">by DCI </w:t>
      </w:r>
      <w:r w:rsidRPr="008446FA">
        <w:rPr>
          <w:rFonts w:ascii="Times" w:eastAsia="Malgun Gothic" w:hAnsi="Times" w:cs="Times" w:hint="eastAsia"/>
          <w:b/>
          <w:szCs w:val="24"/>
          <w:u w:val="single"/>
          <w:lang w:val="en-GB" w:eastAsia="zh-CN"/>
        </w:rPr>
        <w:t xml:space="preserve">format in </w:t>
      </w:r>
      <w:r w:rsidRPr="008446FA">
        <w:rPr>
          <w:rFonts w:ascii="Times" w:eastAsiaTheme="minorEastAsia" w:hAnsi="Times" w:cs="Times" w:hint="eastAsia"/>
          <w:b/>
          <w:szCs w:val="24"/>
          <w:u w:val="single"/>
          <w:lang w:val="en-GB" w:eastAsia="zh-CN"/>
        </w:rPr>
        <w:t>C</w:t>
      </w:r>
      <w:r w:rsidRPr="008446FA">
        <w:rPr>
          <w:rFonts w:ascii="Times" w:eastAsia="Malgun Gothic" w:hAnsi="Times" w:cs="Times" w:hint="eastAsia"/>
          <w:b/>
          <w:szCs w:val="24"/>
          <w:u w:val="single"/>
          <w:lang w:val="en-GB" w:eastAsia="zh-CN"/>
        </w:rPr>
        <w:t>SS</w:t>
      </w:r>
    </w:p>
    <w:p w14:paraId="21D03736" w14:textId="77777777" w:rsidR="00383E0D" w:rsidRPr="008446FA" w:rsidRDefault="0053378F">
      <w:pPr>
        <w:rPr>
          <w:rFonts w:eastAsiaTheme="minorEastAsia"/>
          <w:lang w:eastAsia="zh-CN"/>
        </w:rPr>
      </w:pPr>
      <w:r w:rsidRPr="008446FA">
        <w:rPr>
          <w:rFonts w:eastAsiaTheme="minorEastAsia" w:hint="eastAsia"/>
          <w:lang w:eastAsia="zh-CN"/>
        </w:rPr>
        <w:t>ZTE has the following proposal for PDSCH scheduled by DCI format in CSS.</w:t>
      </w:r>
    </w:p>
    <w:p w14:paraId="4BE2E4F7" w14:textId="77777777" w:rsidR="00383E0D" w:rsidRPr="008446FA" w:rsidRDefault="0053378F">
      <w:pPr>
        <w:rPr>
          <w:rFonts w:eastAsia="Malgun Gothic"/>
        </w:rPr>
      </w:pPr>
      <w:r w:rsidRPr="008446FA">
        <w:rPr>
          <w:rFonts w:eastAsia="Malgun Gothic" w:hint="eastAsia"/>
        </w:rPr>
        <w:t xml:space="preserve">For </w:t>
      </w:r>
      <w:r w:rsidRPr="008446FA">
        <w:rPr>
          <w:rFonts w:eastAsia="Malgun Gothic"/>
        </w:rPr>
        <w:t xml:space="preserve">frequency </w:t>
      </w:r>
      <w:r w:rsidRPr="008446FA">
        <w:rPr>
          <w:rFonts w:eastAsia="Malgun Gothic" w:hint="eastAsia"/>
        </w:rPr>
        <w:t xml:space="preserve">domain </w:t>
      </w:r>
      <w:r w:rsidRPr="008446FA">
        <w:rPr>
          <w:rFonts w:eastAsia="Malgun Gothic"/>
        </w:rPr>
        <w:t xml:space="preserve">resource allocation Type </w:t>
      </w:r>
      <w:r w:rsidRPr="008446FA">
        <w:rPr>
          <w:rFonts w:eastAsia="Malgun Gothic" w:hint="eastAsia"/>
        </w:rPr>
        <w:t>1</w:t>
      </w:r>
      <w:r w:rsidRPr="008446FA">
        <w:rPr>
          <w:rFonts w:eastAsia="Malgun Gothic"/>
        </w:rPr>
        <w:t xml:space="preserve"> for PDSCH</w:t>
      </w:r>
      <w:r w:rsidRPr="008446FA">
        <w:rPr>
          <w:rFonts w:cs="Times"/>
        </w:rPr>
        <w:t xml:space="preserve"> in a single slot </w:t>
      </w:r>
      <w:r w:rsidRPr="008446FA">
        <w:rPr>
          <w:rFonts w:eastAsia="Malgun Gothic" w:cs="Times" w:hint="eastAsia"/>
        </w:rPr>
        <w:t xml:space="preserve">scheduled </w:t>
      </w:r>
      <w:r w:rsidRPr="008446FA">
        <w:rPr>
          <w:rFonts w:cs="Times"/>
        </w:rPr>
        <w:t xml:space="preserve">by DCI </w:t>
      </w:r>
      <w:r w:rsidRPr="008446FA">
        <w:rPr>
          <w:rFonts w:eastAsia="Malgun Gothic" w:cs="Times" w:hint="eastAsia"/>
        </w:rPr>
        <w:t xml:space="preserve">format in </w:t>
      </w:r>
      <w:r w:rsidRPr="008446FA">
        <w:rPr>
          <w:rFonts w:eastAsia="Malgun Gothic" w:cs="Times"/>
        </w:rPr>
        <w:t xml:space="preserve">CSS, support the following: </w:t>
      </w:r>
    </w:p>
    <w:p w14:paraId="5A76A31B" w14:textId="77777777" w:rsidR="00383E0D" w:rsidRPr="008446FA" w:rsidRDefault="0053378F" w:rsidP="00B52E91">
      <w:pPr>
        <w:numPr>
          <w:ilvl w:val="0"/>
          <w:numId w:val="23"/>
        </w:numPr>
        <w:suppressAutoHyphens w:val="0"/>
        <w:spacing w:after="120" w:line="240" w:lineRule="auto"/>
        <w:rPr>
          <w:rFonts w:eastAsia="Malgun Gothic"/>
        </w:rPr>
      </w:pPr>
      <w:r w:rsidRPr="008446FA">
        <w:rPr>
          <w:rFonts w:eastAsia="Malgun Gothic" w:hint="eastAsia"/>
        </w:rPr>
        <w:t xml:space="preserve">Only the assigned PRBs within DL usable PRBs are </w:t>
      </w:r>
      <w:r w:rsidRPr="008446FA">
        <w:rPr>
          <w:rFonts w:eastAsia="Malgun Gothic" w:cs="Times" w:hint="eastAsia"/>
        </w:rPr>
        <w:t>considered to be valid for</w:t>
      </w:r>
      <w:r w:rsidRPr="008446FA">
        <w:rPr>
          <w:rFonts w:eastAsia="Malgun Gothic" w:hint="eastAsia"/>
        </w:rPr>
        <w:t xml:space="preserve"> </w:t>
      </w:r>
      <w:r w:rsidRPr="008446FA">
        <w:rPr>
          <w:rFonts w:eastAsiaTheme="minorEastAsia" w:hint="eastAsia"/>
          <w:bCs/>
        </w:rPr>
        <w:t>PDSCH</w:t>
      </w:r>
      <w:r w:rsidRPr="008446FA">
        <w:rPr>
          <w:rFonts w:eastAsia="Malgun Gothic" w:hint="eastAsia"/>
        </w:rPr>
        <w:t xml:space="preserve">. Assigned PRBs that fall outside DL usable PRBs are </w:t>
      </w:r>
      <w:r w:rsidRPr="008446FA">
        <w:rPr>
          <w:rFonts w:eastAsia="Malgun Gothic" w:cs="Times" w:hint="eastAsia"/>
        </w:rPr>
        <w:t>considered to be</w:t>
      </w:r>
      <w:r w:rsidRPr="008446FA">
        <w:rPr>
          <w:rFonts w:eastAsia="Malgun Gothic" w:hint="eastAsia"/>
        </w:rPr>
        <w:t xml:space="preserve"> </w:t>
      </w:r>
      <w:r w:rsidRPr="008446FA">
        <w:rPr>
          <w:rFonts w:eastAsia="Malgun Gothic"/>
        </w:rPr>
        <w:t xml:space="preserve">invalid.  </w:t>
      </w:r>
    </w:p>
    <w:p w14:paraId="145C38AC" w14:textId="77777777" w:rsidR="00383E0D" w:rsidRPr="008446FA" w:rsidRDefault="0053378F" w:rsidP="00B52E91">
      <w:pPr>
        <w:numPr>
          <w:ilvl w:val="1"/>
          <w:numId w:val="23"/>
        </w:numPr>
        <w:suppressAutoHyphens w:val="0"/>
        <w:spacing w:after="120" w:line="240" w:lineRule="auto"/>
        <w:rPr>
          <w:rFonts w:eastAsia="Malgun Gothic"/>
        </w:rPr>
      </w:pPr>
      <w:r w:rsidRPr="008446FA">
        <w:rPr>
          <w:rFonts w:eastAsia="Malgun Gothic" w:cs="Times" w:hint="eastAsia"/>
        </w:rPr>
        <w:t>Existing</w:t>
      </w:r>
      <w:r w:rsidRPr="008446FA">
        <w:rPr>
          <w:rFonts w:eastAsia="Malgun Gothic" w:hint="eastAsia"/>
        </w:rPr>
        <w:t xml:space="preserve"> RB indexing and VRB-to-PRB mapping are reused</w:t>
      </w:r>
      <w:r w:rsidRPr="008446FA">
        <w:rPr>
          <w:rFonts w:hint="eastAsia"/>
          <w:lang w:eastAsia="zh-CN"/>
        </w:rPr>
        <w:t>.</w:t>
      </w:r>
    </w:p>
    <w:p w14:paraId="30F6ED9C" w14:textId="77777777" w:rsidR="00383E0D" w:rsidRPr="008446FA" w:rsidRDefault="0053378F" w:rsidP="00B52E91">
      <w:pPr>
        <w:numPr>
          <w:ilvl w:val="1"/>
          <w:numId w:val="23"/>
        </w:numPr>
        <w:suppressAutoHyphens w:val="0"/>
        <w:spacing w:after="120" w:line="240" w:lineRule="auto"/>
        <w:rPr>
          <w:rFonts w:eastAsia="Malgun Gothic"/>
        </w:rPr>
      </w:pPr>
      <w:r w:rsidRPr="008446FA">
        <w:rPr>
          <w:rFonts w:eastAsiaTheme="minorEastAsia" w:hint="eastAsia"/>
          <w:lang w:eastAsia="zh-CN"/>
        </w:rPr>
        <w:t>D</w:t>
      </w:r>
      <w:r w:rsidRPr="008446FA">
        <w:rPr>
          <w:rFonts w:eastAsiaTheme="minorEastAsia"/>
          <w:lang w:eastAsia="zh-CN"/>
        </w:rPr>
        <w:t xml:space="preserve">own-select one of the following options. </w:t>
      </w:r>
    </w:p>
    <w:p w14:paraId="0C064C52" w14:textId="77777777" w:rsidR="00383E0D" w:rsidRPr="008446FA" w:rsidRDefault="0053378F" w:rsidP="00B52E91">
      <w:pPr>
        <w:numPr>
          <w:ilvl w:val="2"/>
          <w:numId w:val="23"/>
        </w:numPr>
        <w:suppressAutoHyphens w:val="0"/>
        <w:spacing w:after="120" w:line="240" w:lineRule="auto"/>
        <w:jc w:val="left"/>
        <w:rPr>
          <w:rFonts w:eastAsia="Malgun Gothic"/>
        </w:rPr>
      </w:pPr>
      <w:r w:rsidRPr="008446FA">
        <w:rPr>
          <w:rFonts w:eastAsia="Malgun Gothic"/>
        </w:rPr>
        <w:t xml:space="preserve">Option 1: </w:t>
      </w:r>
      <w:r w:rsidRPr="008446FA">
        <w:rPr>
          <w:rFonts w:eastAsia="Malgun Gothic" w:hint="eastAsia"/>
        </w:rPr>
        <w:t xml:space="preserve">The number of PRBs for TBS determination is based on the assigned PRBs </w:t>
      </w:r>
      <w:r w:rsidRPr="008446FA">
        <w:rPr>
          <w:rFonts w:eastAsia="Malgun Gothic" w:hint="eastAsia"/>
          <w:u w:val="single"/>
        </w:rPr>
        <w:t>as legacy</w:t>
      </w:r>
      <w:r w:rsidRPr="008446FA">
        <w:rPr>
          <w:rFonts w:eastAsia="Malgun Gothic"/>
        </w:rPr>
        <w:t>. The</w:t>
      </w:r>
      <w:r w:rsidRPr="008446FA">
        <w:rPr>
          <w:rFonts w:eastAsiaTheme="minorEastAsia"/>
          <w:lang w:eastAsia="zh-CN"/>
        </w:rPr>
        <w:t xml:space="preserve"> invalid PRBs are punctured</w:t>
      </w:r>
    </w:p>
    <w:p w14:paraId="68AAA6AD" w14:textId="77777777" w:rsidR="00383E0D" w:rsidRPr="008446FA" w:rsidRDefault="0053378F" w:rsidP="00B52E91">
      <w:pPr>
        <w:numPr>
          <w:ilvl w:val="2"/>
          <w:numId w:val="23"/>
        </w:numPr>
        <w:suppressAutoHyphens w:val="0"/>
        <w:spacing w:after="120" w:line="240" w:lineRule="auto"/>
        <w:rPr>
          <w:rFonts w:eastAsia="Malgun Gothic"/>
        </w:rPr>
      </w:pPr>
      <w:r w:rsidRPr="008446FA">
        <w:rPr>
          <w:rFonts w:eastAsia="Malgun Gothic"/>
        </w:rPr>
        <w:t xml:space="preserve">Option 2: </w:t>
      </w:r>
      <w:r w:rsidRPr="008446FA">
        <w:rPr>
          <w:rFonts w:eastAsia="Malgun Gothic" w:hint="eastAsia"/>
        </w:rPr>
        <w:t>The number of PRBs for TBS determination is based on the assigned PRBs within DL usable PRBs only</w:t>
      </w:r>
      <w:r w:rsidRPr="008446FA">
        <w:rPr>
          <w:rFonts w:eastAsia="Malgun Gothic"/>
        </w:rPr>
        <w:t xml:space="preserve">. </w:t>
      </w:r>
      <w:r w:rsidRPr="008446FA">
        <w:rPr>
          <w:rFonts w:hint="eastAsia"/>
        </w:rPr>
        <w:t>VRB-to-PRB mapping</w:t>
      </w:r>
      <w:r w:rsidRPr="008446FA">
        <w:t xml:space="preserve"> is always disabled and a UE does not expect that the PDSCH is scheduled out of the </w:t>
      </w:r>
      <w:r w:rsidRPr="008446FA">
        <w:rPr>
          <w:rFonts w:eastAsia="Malgun Gothic" w:hint="eastAsia"/>
        </w:rPr>
        <w:t>DL usable PRBs</w:t>
      </w:r>
    </w:p>
    <w:p w14:paraId="75C92039" w14:textId="77777777" w:rsidR="00383E0D" w:rsidRPr="008446FA" w:rsidRDefault="0053378F" w:rsidP="00B52E91">
      <w:pPr>
        <w:numPr>
          <w:ilvl w:val="0"/>
          <w:numId w:val="23"/>
        </w:numPr>
        <w:suppressAutoHyphens w:val="0"/>
        <w:spacing w:after="120" w:line="240" w:lineRule="auto"/>
        <w:rPr>
          <w:rFonts w:eastAsia="Malgun Gothic"/>
        </w:rPr>
      </w:pPr>
      <w:r w:rsidRPr="008446FA">
        <w:rPr>
          <w:rFonts w:eastAsia="Malgun Gothic" w:hint="eastAsia"/>
        </w:rPr>
        <w:t>N</w:t>
      </w:r>
      <w:r w:rsidRPr="008446FA">
        <w:rPr>
          <w:rFonts w:eastAsia="Malgun Gothic"/>
        </w:rPr>
        <w:t xml:space="preserve">o impact on </w:t>
      </w:r>
      <w:r w:rsidRPr="008446FA">
        <w:rPr>
          <w:rFonts w:eastAsia="Malgun Gothic" w:hint="eastAsia"/>
        </w:rPr>
        <w:t>DMRS</w:t>
      </w:r>
      <w:r w:rsidRPr="008446FA">
        <w:rPr>
          <w:rFonts w:eastAsia="Malgun Gothic"/>
        </w:rPr>
        <w:t xml:space="preserve"> sequence generation.</w:t>
      </w:r>
    </w:p>
    <w:p w14:paraId="3FE621B2" w14:textId="77777777" w:rsidR="00383E0D" w:rsidRPr="008446FA" w:rsidRDefault="0053378F" w:rsidP="00B52E91">
      <w:pPr>
        <w:numPr>
          <w:ilvl w:val="0"/>
          <w:numId w:val="23"/>
        </w:numPr>
        <w:suppressAutoHyphens w:val="0"/>
        <w:spacing w:after="120" w:line="240" w:lineRule="auto"/>
        <w:rPr>
          <w:rFonts w:eastAsiaTheme="minorEastAsia"/>
          <w:bCs/>
        </w:rPr>
      </w:pPr>
      <w:r w:rsidRPr="008446FA">
        <w:rPr>
          <w:rFonts w:eastAsia="Malgun Gothic" w:hint="eastAsia"/>
        </w:rPr>
        <w:t xml:space="preserve">DMRS </w:t>
      </w:r>
      <w:r w:rsidRPr="008446FA">
        <w:rPr>
          <w:rFonts w:eastAsia="Malgun Gothic"/>
        </w:rPr>
        <w:t xml:space="preserve">sequence mapped to </w:t>
      </w:r>
      <w:r w:rsidRPr="008446FA">
        <w:rPr>
          <w:rFonts w:eastAsiaTheme="minorEastAsia"/>
        </w:rPr>
        <w:t>the RBs outside the DL usable PRBs are punctured.</w:t>
      </w:r>
    </w:p>
    <w:p w14:paraId="7AA76E38" w14:textId="77777777" w:rsidR="00383E0D" w:rsidRPr="008446FA" w:rsidRDefault="0053378F" w:rsidP="00B52E91">
      <w:pPr>
        <w:numPr>
          <w:ilvl w:val="0"/>
          <w:numId w:val="23"/>
        </w:numPr>
        <w:suppressAutoHyphens w:val="0"/>
        <w:spacing w:after="120" w:line="240" w:lineRule="auto"/>
        <w:rPr>
          <w:rFonts w:eastAsiaTheme="minorEastAsia"/>
          <w:bCs/>
        </w:rPr>
      </w:pPr>
      <w:r w:rsidRPr="008446FA">
        <w:rPr>
          <w:rFonts w:eastAsiaTheme="minorEastAsia"/>
          <w:bCs/>
        </w:rPr>
        <w:t>W</w:t>
      </w:r>
      <w:r w:rsidRPr="008446FA">
        <w:rPr>
          <w:rFonts w:cs="Times"/>
        </w:rPr>
        <w:t xml:space="preserve">hen an </w:t>
      </w:r>
      <w:r w:rsidRPr="008446FA">
        <w:rPr>
          <w:rFonts w:eastAsia="Malgun Gothic" w:cs="Times" w:hint="eastAsia"/>
        </w:rPr>
        <w:t xml:space="preserve">assigned </w:t>
      </w:r>
      <w:r w:rsidRPr="008446FA">
        <w:rPr>
          <w:rFonts w:cs="Times"/>
        </w:rPr>
        <w:t>PRG overlaps</w:t>
      </w:r>
      <w:r w:rsidRPr="008446FA">
        <w:rPr>
          <w:rFonts w:eastAsia="Malgun Gothic" w:cs="Times" w:hint="eastAsia"/>
        </w:rPr>
        <w:t xml:space="preserve"> with</w:t>
      </w:r>
      <w:r w:rsidRPr="008446FA">
        <w:rPr>
          <w:rFonts w:cs="Times"/>
        </w:rPr>
        <w:t xml:space="preserve"> the </w:t>
      </w:r>
      <w:proofErr w:type="spellStart"/>
      <w:r w:rsidRPr="008446FA">
        <w:rPr>
          <w:rFonts w:cs="Times"/>
        </w:rPr>
        <w:t>subband</w:t>
      </w:r>
      <w:proofErr w:type="spellEnd"/>
      <w:r w:rsidRPr="008446FA">
        <w:rPr>
          <w:rFonts w:cs="Times"/>
        </w:rPr>
        <w:t xml:space="preserve"> boundary,</w:t>
      </w:r>
      <w:r w:rsidRPr="008446FA">
        <w:rPr>
          <w:rFonts w:eastAsia="Malgun Gothic" w:hint="eastAsia"/>
        </w:rPr>
        <w:t xml:space="preserve"> only the PRBs within DL usable PRBs are considered to be valid for PDSCH</w:t>
      </w:r>
      <w:r w:rsidRPr="008446FA">
        <w:rPr>
          <w:rFonts w:eastAsia="Malgun Gothic"/>
        </w:rPr>
        <w:t xml:space="preserve"> reception. </w:t>
      </w:r>
    </w:p>
    <w:p w14:paraId="043C6245" w14:textId="3D52CE38" w:rsidR="00383E0D" w:rsidRPr="00113C76" w:rsidRDefault="00383E0D">
      <w:pPr>
        <w:rPr>
          <w:rFonts w:eastAsiaTheme="minorEastAsia"/>
          <w:highlight w:val="yellow"/>
          <w:lang w:eastAsia="zh-CN"/>
        </w:rPr>
      </w:pPr>
    </w:p>
    <w:p w14:paraId="614932B7" w14:textId="77777777" w:rsidR="00383E0D" w:rsidRPr="008446FA" w:rsidRDefault="0053378F">
      <w:pPr>
        <w:rPr>
          <w:rFonts w:eastAsiaTheme="minorEastAsia"/>
          <w:b/>
          <w:u w:val="single"/>
          <w:lang w:eastAsia="zh-CN"/>
        </w:rPr>
      </w:pPr>
      <w:r w:rsidRPr="008446FA">
        <w:rPr>
          <w:rFonts w:eastAsiaTheme="minorEastAsia" w:hint="eastAsia"/>
          <w:b/>
          <w:u w:val="single"/>
          <w:lang w:eastAsia="zh-CN"/>
        </w:rPr>
        <w:t xml:space="preserve">RA type 1 with RBG </w:t>
      </w:r>
      <w:r w:rsidRPr="008446FA">
        <w:rPr>
          <w:rFonts w:eastAsiaTheme="minorEastAsia"/>
          <w:b/>
          <w:u w:val="single"/>
          <w:lang w:eastAsia="zh-CN"/>
        </w:rPr>
        <w:t>granularity</w:t>
      </w:r>
    </w:p>
    <w:p w14:paraId="502B75A4" w14:textId="2A837C63" w:rsidR="00383E0D" w:rsidRPr="00E03503" w:rsidRDefault="0053378F">
      <w:pPr>
        <w:rPr>
          <w:rFonts w:eastAsiaTheme="minorEastAsia"/>
          <w:lang w:eastAsia="zh-CN"/>
        </w:rPr>
      </w:pPr>
      <w:proofErr w:type="spellStart"/>
      <w:r w:rsidRPr="00E03503">
        <w:rPr>
          <w:rFonts w:eastAsiaTheme="minorEastAsia" w:hint="eastAsia"/>
          <w:lang w:eastAsia="zh-CN"/>
        </w:rPr>
        <w:t>Spreadtrum</w:t>
      </w:r>
      <w:proofErr w:type="spellEnd"/>
      <w:r w:rsidRPr="00E03503">
        <w:rPr>
          <w:rFonts w:eastAsiaTheme="minorEastAsia" w:hint="eastAsia"/>
          <w:lang w:eastAsia="zh-CN"/>
        </w:rPr>
        <w:t xml:space="preserve"> discussed RA type 1 with RBG </w:t>
      </w:r>
      <w:r w:rsidRPr="00E03503">
        <w:rPr>
          <w:rFonts w:eastAsiaTheme="minorEastAsia"/>
          <w:lang w:eastAsia="zh-CN"/>
        </w:rPr>
        <w:t>granularity</w:t>
      </w:r>
      <w:r w:rsidRPr="00E03503">
        <w:rPr>
          <w:rFonts w:eastAsiaTheme="minorEastAsia" w:hint="eastAsia"/>
          <w:lang w:eastAsia="zh-CN"/>
        </w:rPr>
        <w:t xml:space="preserve"> and proposed that for</w:t>
      </w:r>
      <w:r w:rsidRPr="00E03503">
        <w:rPr>
          <w:rFonts w:eastAsiaTheme="minorEastAsia"/>
          <w:lang w:eastAsia="zh-CN"/>
        </w:rPr>
        <w:t xml:space="preserve"> frequency resource allocation Type 1 with RBG for PDSCH or PUSCH in a single slot by DCI format 0_2/0_3/1_2/1_3 based scheduling (without repetition or </w:t>
      </w:r>
      <w:proofErr w:type="spellStart"/>
      <w:r w:rsidRPr="00E03503">
        <w:rPr>
          <w:rFonts w:eastAsiaTheme="minorEastAsia"/>
          <w:lang w:eastAsia="zh-CN"/>
        </w:rPr>
        <w:t>TBoMS</w:t>
      </w:r>
      <w:proofErr w:type="spellEnd"/>
      <w:r w:rsidRPr="00E03503">
        <w:rPr>
          <w:rFonts w:eastAsiaTheme="minorEastAsia"/>
          <w:lang w:eastAsia="zh-CN"/>
        </w:rPr>
        <w:t>),</w:t>
      </w:r>
    </w:p>
    <w:p w14:paraId="2E4CE248" w14:textId="77777777" w:rsidR="00383E0D" w:rsidRPr="00E03503" w:rsidRDefault="0053378F" w:rsidP="00B52E91">
      <w:pPr>
        <w:pStyle w:val="a0"/>
        <w:numPr>
          <w:ilvl w:val="0"/>
          <w:numId w:val="24"/>
        </w:numPr>
      </w:pPr>
      <w:r w:rsidRPr="00E03503">
        <w:t xml:space="preserve">When an allocated RBG overlaps with the </w:t>
      </w:r>
      <w:proofErr w:type="spellStart"/>
      <w:r w:rsidRPr="00E03503">
        <w:t>subband</w:t>
      </w:r>
      <w:proofErr w:type="spellEnd"/>
      <w:r w:rsidRPr="00E03503">
        <w:t xml:space="preserve"> boundary, only the PRBs within DL usable PRBs are considered to be assigned for PDSCH reception and only the PRBs within UL usable PRBs are considered to be assigned for PUSCH transmission.</w:t>
      </w:r>
    </w:p>
    <w:p w14:paraId="5691A57E" w14:textId="77777777" w:rsidR="00383E0D" w:rsidRPr="00E03503" w:rsidRDefault="0053378F" w:rsidP="00B52E91">
      <w:pPr>
        <w:pStyle w:val="a0"/>
        <w:numPr>
          <w:ilvl w:val="0"/>
          <w:numId w:val="24"/>
        </w:numPr>
      </w:pPr>
      <w:r w:rsidRPr="00E03503">
        <w:t>Allocated RBGs that fall outside DL usable PRBs are considered to be not assigned and should not be used for PDSCH resource mapping</w:t>
      </w:r>
    </w:p>
    <w:p w14:paraId="2C86BB9A" w14:textId="77777777" w:rsidR="00383E0D" w:rsidRPr="008446FA" w:rsidRDefault="0053378F">
      <w:pPr>
        <w:rPr>
          <w:rFonts w:eastAsiaTheme="minorEastAsia"/>
          <w:lang w:eastAsia="zh-CN"/>
        </w:rPr>
      </w:pPr>
      <w:r w:rsidRPr="008446FA">
        <w:rPr>
          <w:rFonts w:eastAsiaTheme="minorEastAsia" w:hint="eastAsia"/>
          <w:lang w:eastAsia="zh-CN"/>
        </w:rPr>
        <w:t xml:space="preserve">ZTE had the following proposal for </w:t>
      </w:r>
      <w:r w:rsidRPr="008446FA">
        <w:rPr>
          <w:rFonts w:eastAsiaTheme="minorEastAsia"/>
          <w:lang w:eastAsia="zh-CN"/>
        </w:rPr>
        <w:t xml:space="preserve">frequency resource allocation Type 1 for PDSCH or PUSCH in a single slot by DCI based scheduling (without repetition or </w:t>
      </w:r>
      <w:proofErr w:type="spellStart"/>
      <w:r w:rsidRPr="008446FA">
        <w:rPr>
          <w:rFonts w:eastAsiaTheme="minorEastAsia"/>
          <w:lang w:eastAsia="zh-CN"/>
        </w:rPr>
        <w:t>TBoMS</w:t>
      </w:r>
      <w:proofErr w:type="spellEnd"/>
      <w:r w:rsidRPr="008446FA">
        <w:rPr>
          <w:rFonts w:eastAsiaTheme="minorEastAsia"/>
          <w:lang w:eastAsia="zh-CN"/>
        </w:rPr>
        <w:t>),</w:t>
      </w:r>
    </w:p>
    <w:p w14:paraId="47D7BAD7" w14:textId="77777777" w:rsidR="00383E0D" w:rsidRPr="008446FA" w:rsidRDefault="0053378F" w:rsidP="00B52E91">
      <w:pPr>
        <w:pStyle w:val="a0"/>
        <w:numPr>
          <w:ilvl w:val="0"/>
          <w:numId w:val="25"/>
        </w:numPr>
        <w:spacing w:after="120"/>
        <w:rPr>
          <w:rFonts w:eastAsia="Malgun Gothic" w:cs="Times"/>
        </w:rPr>
      </w:pPr>
      <w:r w:rsidRPr="008446FA">
        <w:rPr>
          <w:rFonts w:cs="Times"/>
        </w:rPr>
        <w:t xml:space="preserve">When an </w:t>
      </w:r>
      <w:r w:rsidRPr="008446FA">
        <w:rPr>
          <w:rFonts w:eastAsia="Malgun Gothic" w:cs="Times" w:hint="eastAsia"/>
        </w:rPr>
        <w:t xml:space="preserve">assigned </w:t>
      </w:r>
      <w:r w:rsidRPr="008446FA">
        <w:rPr>
          <w:rFonts w:cs="Times"/>
        </w:rPr>
        <w:t>RB group overlaps</w:t>
      </w:r>
      <w:r w:rsidRPr="008446FA">
        <w:rPr>
          <w:rFonts w:eastAsia="Malgun Gothic" w:cs="Times" w:hint="eastAsia"/>
        </w:rPr>
        <w:t xml:space="preserve"> with</w:t>
      </w:r>
      <w:r w:rsidRPr="008446FA">
        <w:rPr>
          <w:rFonts w:cs="Times"/>
        </w:rPr>
        <w:t xml:space="preserve"> the </w:t>
      </w:r>
      <w:proofErr w:type="spellStart"/>
      <w:r w:rsidRPr="008446FA">
        <w:rPr>
          <w:rFonts w:cs="Times"/>
        </w:rPr>
        <w:t>subband</w:t>
      </w:r>
      <w:proofErr w:type="spellEnd"/>
      <w:r w:rsidRPr="008446FA">
        <w:rPr>
          <w:rFonts w:cs="Times"/>
        </w:rPr>
        <w:t xml:space="preserve"> boundary,</w:t>
      </w:r>
      <w:r w:rsidRPr="008446FA">
        <w:rPr>
          <w:rFonts w:eastAsia="Malgun Gothic" w:cs="Times" w:hint="eastAsia"/>
        </w:rPr>
        <w:t xml:space="preserve"> only the PRBs within DL usable PRBs are considered to be valid for PDSCH</w:t>
      </w:r>
      <w:r w:rsidRPr="008446FA">
        <w:rPr>
          <w:rFonts w:eastAsia="Malgun Gothic" w:cs="Times"/>
        </w:rPr>
        <w:t xml:space="preserve"> reception</w:t>
      </w:r>
      <w:r w:rsidRPr="008446FA">
        <w:rPr>
          <w:rFonts w:eastAsia="Malgun Gothic" w:cs="Times" w:hint="eastAsia"/>
        </w:rPr>
        <w:t xml:space="preserve"> and only the PRBs within UL usable PRBs are considered to be valid for PUSCH</w:t>
      </w:r>
      <w:r w:rsidRPr="008446FA">
        <w:rPr>
          <w:rFonts w:eastAsia="Malgun Gothic" w:cs="Times"/>
        </w:rPr>
        <w:t xml:space="preserve"> transmission</w:t>
      </w:r>
      <w:r w:rsidRPr="008446FA">
        <w:rPr>
          <w:rFonts w:eastAsia="Malgun Gothic" w:cs="Times" w:hint="eastAsia"/>
        </w:rPr>
        <w:t>.</w:t>
      </w:r>
    </w:p>
    <w:p w14:paraId="3A27B747" w14:textId="77777777" w:rsidR="00383E0D" w:rsidRPr="008446FA" w:rsidRDefault="0053378F" w:rsidP="00B52E91">
      <w:pPr>
        <w:pStyle w:val="a0"/>
        <w:numPr>
          <w:ilvl w:val="0"/>
          <w:numId w:val="25"/>
        </w:numPr>
        <w:spacing w:after="120"/>
      </w:pPr>
      <w:r w:rsidRPr="008446FA">
        <w:rPr>
          <w:rFonts w:eastAsia="Malgun Gothic" w:cs="Times" w:hint="eastAsia"/>
        </w:rPr>
        <w:lastRenderedPageBreak/>
        <w:t>SBFD aware UE does not expect to be assigned with a</w:t>
      </w:r>
      <w:r w:rsidRPr="008446FA">
        <w:rPr>
          <w:rFonts w:eastAsia="Malgun Gothic" w:cs="Times"/>
        </w:rPr>
        <w:t>n</w:t>
      </w:r>
      <w:r w:rsidRPr="008446FA">
        <w:rPr>
          <w:rFonts w:eastAsia="Malgun Gothic" w:cs="Times" w:hint="eastAsia"/>
        </w:rPr>
        <w:t xml:space="preserve"> </w:t>
      </w:r>
      <w:r w:rsidRPr="008446FA">
        <w:rPr>
          <w:rFonts w:cs="Times"/>
        </w:rPr>
        <w:t>RB group</w:t>
      </w:r>
      <w:r w:rsidRPr="008446FA">
        <w:rPr>
          <w:rFonts w:eastAsia="Malgun Gothic" w:cs="Times" w:hint="eastAsia"/>
        </w:rPr>
        <w:t xml:space="preserve"> for PDSCH which is fully outside DL usable PRBs or a</w:t>
      </w:r>
      <w:r w:rsidRPr="008446FA">
        <w:rPr>
          <w:rFonts w:eastAsia="Malgun Gothic" w:cs="Times"/>
        </w:rPr>
        <w:t>n</w:t>
      </w:r>
      <w:r w:rsidRPr="008446FA">
        <w:rPr>
          <w:rFonts w:eastAsia="Malgun Gothic" w:cs="Times" w:hint="eastAsia"/>
        </w:rPr>
        <w:t xml:space="preserve"> </w:t>
      </w:r>
      <w:r w:rsidRPr="008446FA">
        <w:rPr>
          <w:rFonts w:cs="Times"/>
        </w:rPr>
        <w:t>RB group</w:t>
      </w:r>
      <w:r w:rsidRPr="008446FA">
        <w:rPr>
          <w:rFonts w:eastAsia="Malgun Gothic" w:cs="Times" w:hint="eastAsia"/>
        </w:rPr>
        <w:t xml:space="preserve"> for PUSCH which is fully outside UL usable PRBs.</w:t>
      </w:r>
    </w:p>
    <w:p w14:paraId="20AEEB39" w14:textId="77777777" w:rsidR="00383E0D" w:rsidRPr="008446FA" w:rsidRDefault="0053378F" w:rsidP="00B52E91">
      <w:pPr>
        <w:pStyle w:val="a0"/>
        <w:numPr>
          <w:ilvl w:val="0"/>
          <w:numId w:val="25"/>
        </w:numPr>
        <w:spacing w:after="120"/>
        <w:rPr>
          <w:rFonts w:cs="Times"/>
        </w:rPr>
      </w:pPr>
      <w:r w:rsidRPr="008446FA">
        <w:t>T</w:t>
      </w:r>
      <w:r w:rsidRPr="008446FA">
        <w:rPr>
          <w:rFonts w:eastAsia="Malgun Gothic" w:hint="eastAsia"/>
        </w:rPr>
        <w:t xml:space="preserve">he number of PRBs for TBS determination is based on the assigned PRBs within </w:t>
      </w:r>
      <w:r w:rsidRPr="008446FA">
        <w:rPr>
          <w:rFonts w:cs="Times"/>
        </w:rPr>
        <w:t>DL usable PRBs only</w:t>
      </w:r>
      <w:r w:rsidRPr="008446FA">
        <w:rPr>
          <w:rFonts w:cs="Times" w:hint="eastAsia"/>
        </w:rPr>
        <w:t xml:space="preserve"> and </w:t>
      </w:r>
      <w:r w:rsidRPr="008446FA">
        <w:rPr>
          <w:rFonts w:cs="Times"/>
        </w:rPr>
        <w:t xml:space="preserve">assigned PRBs within </w:t>
      </w:r>
      <w:r w:rsidRPr="008446FA">
        <w:rPr>
          <w:rFonts w:cs="Times" w:hint="eastAsia"/>
        </w:rPr>
        <w:t>U</w:t>
      </w:r>
      <w:r w:rsidRPr="008446FA">
        <w:rPr>
          <w:rFonts w:cs="Times"/>
        </w:rPr>
        <w:t>L usable PRBs only</w:t>
      </w:r>
      <w:r w:rsidRPr="008446FA">
        <w:rPr>
          <w:rFonts w:cs="Times" w:hint="eastAsia"/>
        </w:rPr>
        <w:t xml:space="preserve"> for PDSCH and PUSCH respectively.</w:t>
      </w:r>
    </w:p>
    <w:p w14:paraId="7182A7AC" w14:textId="77777777" w:rsidR="00383E0D" w:rsidRPr="008446FA" w:rsidRDefault="0053378F">
      <w:pPr>
        <w:rPr>
          <w:lang w:eastAsia="zh-CN"/>
        </w:rPr>
      </w:pPr>
      <w:r w:rsidRPr="008446FA">
        <w:rPr>
          <w:rFonts w:hint="eastAsia"/>
          <w:lang w:eastAsia="zh-CN"/>
        </w:rPr>
        <w:t>N</w:t>
      </w:r>
      <w:r w:rsidRPr="008446FA">
        <w:rPr>
          <w:lang w:eastAsia="zh-CN"/>
        </w:rPr>
        <w:t xml:space="preserve">ote: the RB group is the indication granularity </w:t>
      </w:r>
      <w:r w:rsidRPr="008446FA">
        <w:rPr>
          <w:i/>
          <w:lang w:eastAsia="zh-CN"/>
        </w:rPr>
        <w:t>K</w:t>
      </w:r>
      <w:r w:rsidRPr="008446FA">
        <w:rPr>
          <w:lang w:eastAsia="zh-CN"/>
        </w:rPr>
        <w:t xml:space="preserve"> or </w:t>
      </w:r>
      <w:r w:rsidRPr="008446FA">
        <w:rPr>
          <w:i/>
          <w:lang w:eastAsia="zh-CN"/>
        </w:rPr>
        <w:t>P</w:t>
      </w:r>
      <w:r w:rsidRPr="008446FA">
        <w:rPr>
          <w:lang w:eastAsia="zh-CN"/>
        </w:rPr>
        <w:t xml:space="preserve"> of</w:t>
      </w:r>
      <w:r w:rsidRPr="008446FA">
        <w:rPr>
          <w:rFonts w:cs="Times"/>
          <w:lang w:eastAsia="zh-CN"/>
        </w:rPr>
        <w:t xml:space="preserve"> RA type 1 for PDSCH or PUSCH in TS 38.214. </w:t>
      </w:r>
    </w:p>
    <w:p w14:paraId="04C42997" w14:textId="3EAF2C71" w:rsidR="00383E0D" w:rsidRPr="00333C23" w:rsidRDefault="00383E0D">
      <w:pPr>
        <w:rPr>
          <w:rFonts w:eastAsiaTheme="minorEastAsia"/>
          <w:lang w:val="en-GB" w:eastAsia="zh-CN"/>
        </w:rPr>
      </w:pPr>
    </w:p>
    <w:p w14:paraId="405FC8DF" w14:textId="0EE67207" w:rsidR="00CB6960" w:rsidRPr="00333C23" w:rsidRDefault="00CB6960" w:rsidP="00CB6960">
      <w:pPr>
        <w:rPr>
          <w:rFonts w:eastAsiaTheme="minorEastAsia"/>
          <w:b/>
          <w:u w:val="single"/>
          <w:lang w:eastAsia="zh-CN"/>
        </w:rPr>
      </w:pPr>
      <w:r w:rsidRPr="00333C23">
        <w:rPr>
          <w:rFonts w:eastAsiaTheme="minorEastAsia" w:hint="eastAsia"/>
          <w:b/>
          <w:u w:val="single"/>
          <w:lang w:eastAsia="zh-CN"/>
        </w:rPr>
        <w:t xml:space="preserve">RA type 1 </w:t>
      </w:r>
      <w:r w:rsidRPr="00333C23">
        <w:rPr>
          <w:rFonts w:eastAsiaTheme="minorEastAsia"/>
          <w:b/>
          <w:u w:val="single"/>
          <w:lang w:eastAsia="zh-CN"/>
        </w:rPr>
        <w:t>for PUSCH</w:t>
      </w:r>
    </w:p>
    <w:p w14:paraId="6148C94F" w14:textId="035317E0" w:rsidR="00CB6960" w:rsidRPr="00333C23" w:rsidRDefault="00CB6960">
      <w:pPr>
        <w:rPr>
          <w:rFonts w:eastAsiaTheme="minorEastAsia"/>
          <w:lang w:val="en-GB" w:eastAsia="zh-CN"/>
        </w:rPr>
      </w:pPr>
      <w:r w:rsidRPr="00333C23">
        <w:rPr>
          <w:rFonts w:eastAsiaTheme="minorEastAsia" w:hint="eastAsia"/>
          <w:lang w:val="en-GB" w:eastAsia="zh-CN"/>
        </w:rPr>
        <w:t>Z</w:t>
      </w:r>
      <w:r w:rsidRPr="00333C23">
        <w:rPr>
          <w:rFonts w:eastAsiaTheme="minorEastAsia"/>
          <w:lang w:val="en-GB" w:eastAsia="zh-CN"/>
        </w:rPr>
        <w:t>TE discussed two options for FDRA for PUSCH transmission in SBFD symbols.</w:t>
      </w:r>
    </w:p>
    <w:p w14:paraId="215E43BE" w14:textId="1F6BD49B" w:rsidR="00CB6960" w:rsidRPr="00333C23" w:rsidRDefault="00CB6960" w:rsidP="00B52E91">
      <w:pPr>
        <w:numPr>
          <w:ilvl w:val="0"/>
          <w:numId w:val="34"/>
        </w:numPr>
        <w:rPr>
          <w:rFonts w:eastAsiaTheme="minorEastAsia"/>
          <w:iCs/>
          <w:lang w:eastAsia="zh-CN"/>
        </w:rPr>
      </w:pPr>
      <w:r w:rsidRPr="00333C23">
        <w:rPr>
          <w:rFonts w:eastAsiaTheme="minorEastAsia"/>
          <w:b/>
          <w:bCs/>
          <w:iCs/>
          <w:lang w:eastAsia="zh-CN"/>
        </w:rPr>
        <w:t>Option 1:</w:t>
      </w:r>
      <w:r w:rsidRPr="00333C23">
        <w:rPr>
          <w:rFonts w:eastAsiaTheme="minorEastAsia" w:hint="eastAsia"/>
          <w:iCs/>
          <w:lang w:eastAsia="zh-CN"/>
        </w:rPr>
        <w:t xml:space="preserve"> </w:t>
      </w:r>
      <w:r w:rsidRPr="00333C23">
        <w:rPr>
          <w:rFonts w:eastAsiaTheme="minorEastAsia"/>
          <w:iCs/>
          <w:lang w:eastAsia="zh-CN"/>
        </w:rPr>
        <w:t>T</w:t>
      </w:r>
      <w:r w:rsidRPr="00333C23">
        <w:rPr>
          <w:rFonts w:eastAsiaTheme="minorEastAsia" w:hint="eastAsia"/>
          <w:iCs/>
          <w:lang w:eastAsia="zh-CN"/>
        </w:rPr>
        <w:t xml:space="preserve">he number of bits </w:t>
      </w:r>
      <w:r w:rsidRPr="00333C23">
        <w:rPr>
          <w:rFonts w:eastAsiaTheme="minorEastAsia"/>
          <w:iCs/>
          <w:lang w:eastAsia="zh-CN"/>
        </w:rPr>
        <w:t>of</w:t>
      </w:r>
      <w:r w:rsidRPr="00333C23">
        <w:rPr>
          <w:rFonts w:eastAsiaTheme="minorEastAsia" w:hint="eastAsia"/>
          <w:iCs/>
          <w:lang w:eastAsia="zh-CN"/>
        </w:rPr>
        <w:t xml:space="preserve"> the FDRA field is determined based on the </w:t>
      </w:r>
      <w:r w:rsidRPr="00333C23">
        <w:rPr>
          <w:rFonts w:eastAsiaTheme="minorEastAsia" w:hint="eastAsia"/>
          <w:lang w:eastAsia="zh-CN"/>
        </w:rPr>
        <w:t xml:space="preserve">size </w:t>
      </w:r>
      <w:r w:rsidRPr="00333C23">
        <w:rPr>
          <w:rFonts w:eastAsiaTheme="minorEastAsia" w:hint="eastAsia"/>
          <w:iCs/>
          <w:lang w:eastAsia="zh-CN"/>
        </w:rPr>
        <w:t xml:space="preserve">of the activated UL BWP, and </w:t>
      </w:r>
      <w:r w:rsidRPr="00333C23">
        <w:rPr>
          <w:rFonts w:eastAsiaTheme="minorEastAsia"/>
          <w:iCs/>
          <w:lang w:eastAsia="zh-CN"/>
        </w:rPr>
        <w:t>the frequency resource for a PUSCH is also determined based on the active UL BWP.</w:t>
      </w:r>
    </w:p>
    <w:p w14:paraId="06C8123B" w14:textId="447025B1" w:rsidR="00EE093D" w:rsidRPr="00333C23" w:rsidRDefault="00EE093D" w:rsidP="00EE093D">
      <w:pPr>
        <w:jc w:val="center"/>
        <w:rPr>
          <w:rFonts w:eastAsiaTheme="minorEastAsia"/>
          <w:iCs/>
          <w:lang w:eastAsia="zh-CN"/>
        </w:rPr>
      </w:pPr>
      <w:r w:rsidRPr="00333C23">
        <w:rPr>
          <w:noProof/>
          <w:lang w:eastAsia="zh-TW"/>
        </w:rPr>
        <w:drawing>
          <wp:inline distT="0" distB="0" distL="114300" distR="114300" wp14:anchorId="1D62E35A" wp14:editId="3C63B9F2">
            <wp:extent cx="2828925" cy="748379"/>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12"/>
                    <a:stretch>
                      <a:fillRect/>
                    </a:stretch>
                  </pic:blipFill>
                  <pic:spPr>
                    <a:xfrm>
                      <a:off x="0" y="0"/>
                      <a:ext cx="2870627" cy="759411"/>
                    </a:xfrm>
                    <a:prstGeom prst="rect">
                      <a:avLst/>
                    </a:prstGeom>
                    <a:noFill/>
                    <a:ln>
                      <a:noFill/>
                    </a:ln>
                  </pic:spPr>
                </pic:pic>
              </a:graphicData>
            </a:graphic>
          </wp:inline>
        </w:drawing>
      </w:r>
    </w:p>
    <w:p w14:paraId="38599136" w14:textId="4338CD89" w:rsidR="00CB6960" w:rsidRPr="00333C23" w:rsidRDefault="00CB6960" w:rsidP="00B52E91">
      <w:pPr>
        <w:numPr>
          <w:ilvl w:val="0"/>
          <w:numId w:val="34"/>
        </w:numPr>
        <w:rPr>
          <w:rFonts w:eastAsiaTheme="minorEastAsia"/>
          <w:iCs/>
          <w:lang w:eastAsia="zh-CN"/>
        </w:rPr>
      </w:pPr>
      <w:bookmarkStart w:id="16" w:name="OLE_LINK93"/>
      <w:r w:rsidRPr="00333C23">
        <w:rPr>
          <w:rFonts w:eastAsiaTheme="minorEastAsia"/>
          <w:b/>
          <w:bCs/>
          <w:iCs/>
          <w:lang w:eastAsia="zh-CN"/>
        </w:rPr>
        <w:t>Option 2:</w:t>
      </w:r>
      <w:bookmarkEnd w:id="16"/>
      <w:r w:rsidRPr="00333C23">
        <w:rPr>
          <w:rFonts w:eastAsiaTheme="minorEastAsia"/>
          <w:b/>
          <w:bCs/>
          <w:iCs/>
          <w:lang w:eastAsia="zh-CN"/>
        </w:rPr>
        <w:t xml:space="preserve"> </w:t>
      </w:r>
      <w:r w:rsidRPr="00333C23">
        <w:rPr>
          <w:rFonts w:eastAsiaTheme="minorEastAsia" w:hint="eastAsia"/>
          <w:iCs/>
          <w:lang w:eastAsia="zh-CN"/>
        </w:rPr>
        <w:t xml:space="preserve">The number of bits </w:t>
      </w:r>
      <w:r w:rsidRPr="00333C23">
        <w:rPr>
          <w:rFonts w:eastAsiaTheme="minorEastAsia"/>
          <w:iCs/>
          <w:lang w:eastAsia="zh-CN"/>
        </w:rPr>
        <w:t>of</w:t>
      </w:r>
      <w:r w:rsidRPr="00333C23">
        <w:rPr>
          <w:rFonts w:eastAsiaTheme="minorEastAsia" w:hint="eastAsia"/>
          <w:iCs/>
          <w:lang w:eastAsia="zh-CN"/>
        </w:rPr>
        <w:t xml:space="preserve"> the FDRA field is determined based on the </w:t>
      </w:r>
      <w:r w:rsidRPr="00333C23">
        <w:rPr>
          <w:rFonts w:eastAsiaTheme="minorEastAsia" w:hint="eastAsia"/>
          <w:lang w:eastAsia="zh-CN"/>
        </w:rPr>
        <w:t xml:space="preserve">size </w:t>
      </w:r>
      <w:r w:rsidRPr="00333C23">
        <w:rPr>
          <w:rFonts w:eastAsiaTheme="minorEastAsia" w:hint="eastAsia"/>
          <w:iCs/>
          <w:lang w:eastAsia="zh-CN"/>
        </w:rPr>
        <w:t>of the activated UL BWP</w:t>
      </w:r>
      <w:r w:rsidRPr="00333C23">
        <w:rPr>
          <w:rFonts w:eastAsiaTheme="minorEastAsia"/>
          <w:iCs/>
          <w:lang w:eastAsia="zh-CN"/>
        </w:rPr>
        <w:t>, while the frequency resource for a PUSCH is determined based on the UL usable PRB. In other words, t</w:t>
      </w:r>
      <w:r w:rsidRPr="00333C23">
        <w:rPr>
          <w:rFonts w:eastAsiaTheme="minorEastAsia" w:hint="eastAsia"/>
          <w:lang w:eastAsia="zh-CN"/>
        </w:rPr>
        <w:t xml:space="preserve">he number of </w:t>
      </w:r>
      <w:r w:rsidRPr="00333C23">
        <w:rPr>
          <w:rFonts w:eastAsiaTheme="minorEastAsia" w:hint="eastAsia"/>
          <w:iCs/>
          <w:lang w:eastAsia="zh-CN"/>
        </w:rPr>
        <w:t>bits in the FDRA field</w:t>
      </w:r>
      <w:r w:rsidRPr="00333C23">
        <w:rPr>
          <w:rFonts w:eastAsiaTheme="minorEastAsia" w:hint="eastAsia"/>
          <w:lang w:eastAsia="zh-CN"/>
        </w:rPr>
        <w:t xml:space="preserve"> actually utilized for </w:t>
      </w:r>
      <w:r w:rsidRPr="00333C23">
        <w:rPr>
          <w:rFonts w:eastAsiaTheme="minorEastAsia"/>
          <w:lang w:eastAsia="zh-CN"/>
        </w:rPr>
        <w:t>PUSCH resource indication</w:t>
      </w:r>
      <w:r w:rsidRPr="00333C23">
        <w:rPr>
          <w:rFonts w:eastAsiaTheme="minorEastAsia" w:hint="eastAsia"/>
          <w:iCs/>
          <w:lang w:eastAsia="zh-CN"/>
        </w:rPr>
        <w:t xml:space="preserve"> are determined based on the </w:t>
      </w:r>
      <w:r w:rsidRPr="00333C23">
        <w:rPr>
          <w:rFonts w:eastAsiaTheme="minorEastAsia" w:hint="eastAsia"/>
          <w:lang w:eastAsia="zh-CN"/>
        </w:rPr>
        <w:t xml:space="preserve">size </w:t>
      </w:r>
      <w:r w:rsidRPr="00333C23">
        <w:rPr>
          <w:rFonts w:eastAsiaTheme="minorEastAsia" w:hint="eastAsia"/>
          <w:iCs/>
          <w:lang w:eastAsia="zh-CN"/>
        </w:rPr>
        <w:t xml:space="preserve">of UL usable PRBs, </w:t>
      </w:r>
      <w:r w:rsidRPr="00333C23">
        <w:rPr>
          <w:rFonts w:eastAsiaTheme="minorEastAsia"/>
          <w:iCs/>
          <w:lang w:eastAsia="zh-CN"/>
        </w:rPr>
        <w:t>e.g.,</w:t>
      </w:r>
      <w:r w:rsidRPr="00333C23">
        <w:rPr>
          <w:rFonts w:eastAsiaTheme="minorEastAsia" w:hint="eastAsia"/>
          <w:lang w:eastAsia="zh-CN"/>
        </w:rPr>
        <w:t xml:space="preserve"> the LSBs of the FDRA field</w:t>
      </w:r>
      <w:r w:rsidRPr="00333C23">
        <w:rPr>
          <w:rFonts w:eastAsiaTheme="minorEastAsia" w:hint="eastAsia"/>
          <w:iCs/>
          <w:lang w:eastAsia="zh-CN"/>
        </w:rPr>
        <w:t>.</w:t>
      </w:r>
    </w:p>
    <w:p w14:paraId="7531D97B" w14:textId="600E8D79" w:rsidR="00EE093D" w:rsidRPr="00333C23" w:rsidRDefault="00EE093D" w:rsidP="00EE093D">
      <w:pPr>
        <w:jc w:val="center"/>
        <w:rPr>
          <w:rFonts w:eastAsiaTheme="minorEastAsia"/>
          <w:iCs/>
          <w:lang w:eastAsia="zh-CN"/>
        </w:rPr>
      </w:pPr>
      <w:r w:rsidRPr="00333C23">
        <w:rPr>
          <w:noProof/>
          <w:lang w:eastAsia="zh-TW"/>
        </w:rPr>
        <w:drawing>
          <wp:inline distT="0" distB="0" distL="114300" distR="114300" wp14:anchorId="2956576A" wp14:editId="6DDEA415">
            <wp:extent cx="3130550" cy="1174302"/>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3"/>
                    <a:stretch>
                      <a:fillRect/>
                    </a:stretch>
                  </pic:blipFill>
                  <pic:spPr>
                    <a:xfrm>
                      <a:off x="0" y="0"/>
                      <a:ext cx="3139463" cy="1177646"/>
                    </a:xfrm>
                    <a:prstGeom prst="rect">
                      <a:avLst/>
                    </a:prstGeom>
                    <a:noFill/>
                    <a:ln>
                      <a:noFill/>
                    </a:ln>
                  </pic:spPr>
                </pic:pic>
              </a:graphicData>
            </a:graphic>
          </wp:inline>
        </w:drawing>
      </w:r>
    </w:p>
    <w:p w14:paraId="25C79B22" w14:textId="52B4D21D" w:rsidR="00CB6960" w:rsidRPr="00333C23" w:rsidRDefault="00627A3D">
      <w:pPr>
        <w:rPr>
          <w:rFonts w:eastAsiaTheme="minorEastAsia"/>
          <w:lang w:eastAsia="zh-CN"/>
        </w:rPr>
      </w:pPr>
      <w:r w:rsidRPr="00333C23">
        <w:rPr>
          <w:rFonts w:eastAsiaTheme="minorEastAsia" w:hint="eastAsia"/>
          <w:lang w:eastAsia="zh-CN"/>
        </w:rPr>
        <w:t>Z</w:t>
      </w:r>
      <w:r w:rsidRPr="00333C23">
        <w:rPr>
          <w:rFonts w:eastAsiaTheme="minorEastAsia"/>
          <w:lang w:eastAsia="zh-CN"/>
        </w:rPr>
        <w:t>TE observed that for Option 1, the MSB(s) of the FDRA RA type 1 is used to indicate the frequency offset for 2nd hop, which will seriously affect the scheduling flexibility of PUSCH with Configuration 1 in SBFD symbols.</w:t>
      </w:r>
      <w:r w:rsidR="00BC372A" w:rsidRPr="00333C23">
        <w:rPr>
          <w:rFonts w:eastAsiaTheme="minorEastAsia"/>
          <w:lang w:eastAsia="zh-CN"/>
        </w:rPr>
        <w:t xml:space="preserve"> Therefore, ZTE has the following proposal:</w:t>
      </w:r>
    </w:p>
    <w:p w14:paraId="2E8414AE" w14:textId="4C765EF0" w:rsidR="00BC372A" w:rsidRPr="00333C23" w:rsidRDefault="00BC372A" w:rsidP="00BC372A">
      <w:pPr>
        <w:suppressAutoHyphens w:val="0"/>
        <w:spacing w:after="180" w:line="240" w:lineRule="auto"/>
        <w:rPr>
          <w:rFonts w:eastAsia="宋体"/>
          <w:lang w:eastAsia="zh-CN"/>
        </w:rPr>
      </w:pPr>
      <w:r w:rsidRPr="00333C23">
        <w:rPr>
          <w:rFonts w:eastAsia="宋体" w:hint="eastAsia"/>
          <w:lang w:eastAsia="zh-CN"/>
        </w:rPr>
        <w:t>For PUSCH</w:t>
      </w:r>
      <w:r w:rsidRPr="00333C23">
        <w:rPr>
          <w:rFonts w:eastAsia="宋体"/>
          <w:lang w:eastAsia="zh-CN"/>
        </w:rPr>
        <w:t xml:space="preserve"> transmission in a single slot or</w:t>
      </w:r>
      <w:r w:rsidRPr="00333C23">
        <w:rPr>
          <w:rFonts w:eastAsia="宋体" w:hint="eastAsia"/>
          <w:lang w:eastAsia="zh-CN"/>
        </w:rPr>
        <w:t xml:space="preserve"> multiple slots with </w:t>
      </w:r>
      <w:r w:rsidRPr="00333C23">
        <w:rPr>
          <w:rFonts w:eastAsia="宋体"/>
          <w:lang w:eastAsia="zh-CN"/>
        </w:rPr>
        <w:t>Configuration 1</w:t>
      </w:r>
      <w:r w:rsidRPr="00333C23">
        <w:rPr>
          <w:rFonts w:eastAsia="宋体" w:hint="eastAsia"/>
          <w:lang w:eastAsia="zh-CN"/>
        </w:rPr>
        <w:t xml:space="preserve">, </w:t>
      </w:r>
      <w:r w:rsidR="00FC5D60" w:rsidRPr="00333C23">
        <w:rPr>
          <w:rFonts w:eastAsia="宋体"/>
          <w:lang w:eastAsia="zh-CN"/>
        </w:rPr>
        <w:t>if SBFD symbol is valid symbol type for PUSCH (including at least DG PUSCH, type 2 CG PUSCH),</w:t>
      </w:r>
      <w:r w:rsidRPr="00333C23">
        <w:rPr>
          <w:rFonts w:eastAsia="宋体" w:hint="eastAsia"/>
          <w:lang w:eastAsia="zh-CN"/>
        </w:rPr>
        <w:t xml:space="preserve"> </w:t>
      </w:r>
      <w:r w:rsidRPr="00333C23">
        <w:rPr>
          <w:rFonts w:eastAsia="宋体"/>
          <w:lang w:eastAsia="zh-CN"/>
        </w:rPr>
        <w:t>the following method should be supported</w:t>
      </w:r>
      <w:r w:rsidRPr="00333C23">
        <w:rPr>
          <w:rFonts w:eastAsia="宋体" w:hint="eastAsia"/>
          <w:lang w:eastAsia="zh-CN"/>
        </w:rPr>
        <w:t xml:space="preserve"> for RA type 1</w:t>
      </w:r>
      <w:r w:rsidRPr="00333C23">
        <w:rPr>
          <w:rFonts w:eastAsia="宋体"/>
          <w:lang w:eastAsia="zh-CN"/>
        </w:rPr>
        <w:t>,</w:t>
      </w:r>
    </w:p>
    <w:p w14:paraId="5897CCC7" w14:textId="77777777" w:rsidR="00FC5D60" w:rsidRPr="00333C23" w:rsidRDefault="00FC5D60" w:rsidP="00FC5D60">
      <w:pPr>
        <w:numPr>
          <w:ilvl w:val="0"/>
          <w:numId w:val="15"/>
        </w:numPr>
        <w:rPr>
          <w:rFonts w:eastAsia="宋体"/>
          <w:iCs/>
          <w:lang w:eastAsia="zh-CN"/>
        </w:rPr>
      </w:pPr>
      <w:r w:rsidRPr="00333C23">
        <w:rPr>
          <w:rFonts w:eastAsia="宋体"/>
          <w:iCs/>
          <w:lang w:eastAsia="zh-CN"/>
        </w:rPr>
        <w:t>The number of bits of the FDRA field is determined based on the size of the activ</w:t>
      </w:r>
      <w:r w:rsidRPr="00333C23">
        <w:rPr>
          <w:rFonts w:eastAsia="宋体" w:hint="eastAsia"/>
          <w:iCs/>
          <w:lang w:eastAsia="zh-CN"/>
        </w:rPr>
        <w:t>e</w:t>
      </w:r>
      <w:r w:rsidRPr="00333C23">
        <w:rPr>
          <w:rFonts w:eastAsia="宋体"/>
          <w:iCs/>
          <w:lang w:eastAsia="zh-CN"/>
        </w:rPr>
        <w:t xml:space="preserve"> UL BWP. </w:t>
      </w:r>
    </w:p>
    <w:p w14:paraId="5297DD1C" w14:textId="77777777" w:rsidR="00FC5D60" w:rsidRPr="00333C23" w:rsidRDefault="00FC5D60" w:rsidP="00FC5D60">
      <w:pPr>
        <w:numPr>
          <w:ilvl w:val="0"/>
          <w:numId w:val="15"/>
        </w:numPr>
        <w:rPr>
          <w:rFonts w:eastAsia="宋体"/>
          <w:iCs/>
          <w:lang w:eastAsia="zh-CN"/>
        </w:rPr>
      </w:pPr>
      <w:r w:rsidRPr="00333C23">
        <w:rPr>
          <w:rFonts w:eastAsia="宋体"/>
          <w:iCs/>
          <w:lang w:eastAsia="zh-CN"/>
        </w:rPr>
        <w:t>The MSB(s) of the FDRA field is employed for indicating the frequency offset for the 2</w:t>
      </w:r>
      <w:r w:rsidRPr="00333C23">
        <w:rPr>
          <w:rFonts w:eastAsia="宋体"/>
          <w:iCs/>
          <w:vertAlign w:val="superscript"/>
          <w:lang w:eastAsia="zh-CN"/>
        </w:rPr>
        <w:t>nd</w:t>
      </w:r>
      <w:r w:rsidRPr="00333C23">
        <w:rPr>
          <w:rFonts w:eastAsia="宋体"/>
          <w:iCs/>
          <w:lang w:eastAsia="zh-CN"/>
        </w:rPr>
        <w:t xml:space="preserve"> hop. </w:t>
      </w:r>
    </w:p>
    <w:p w14:paraId="270A6DD0" w14:textId="77777777" w:rsidR="00FC5D60" w:rsidRPr="00333C23" w:rsidRDefault="00FC5D60" w:rsidP="00FC5D60">
      <w:pPr>
        <w:numPr>
          <w:ilvl w:val="0"/>
          <w:numId w:val="15"/>
        </w:numPr>
        <w:rPr>
          <w:rFonts w:eastAsia="宋体"/>
          <w:iCs/>
          <w:lang w:eastAsia="zh-CN"/>
        </w:rPr>
      </w:pPr>
      <w:r w:rsidRPr="00333C23">
        <w:rPr>
          <w:rFonts w:eastAsia="宋体"/>
          <w:iCs/>
          <w:lang w:eastAsia="zh-CN"/>
        </w:rPr>
        <w:t xml:space="preserve">The LSBs of the FDRA field </w:t>
      </w:r>
      <w:r w:rsidRPr="00333C23">
        <w:rPr>
          <w:rFonts w:eastAsia="宋体" w:hint="eastAsia"/>
          <w:iCs/>
          <w:lang w:eastAsia="zh-CN"/>
        </w:rPr>
        <w:t xml:space="preserve">utilized for </w:t>
      </w:r>
      <w:r w:rsidRPr="00333C23">
        <w:rPr>
          <w:rFonts w:eastAsia="宋体"/>
          <w:iCs/>
          <w:lang w:eastAsia="zh-CN"/>
        </w:rPr>
        <w:t>frequency domain resource indication</w:t>
      </w:r>
      <w:r w:rsidRPr="00333C23">
        <w:rPr>
          <w:rFonts w:eastAsia="宋体" w:hint="eastAsia"/>
          <w:iCs/>
          <w:lang w:eastAsia="zh-CN"/>
        </w:rPr>
        <w:t xml:space="preserve"> are determined based on the size of UL usable PRBs</w:t>
      </w:r>
      <w:r w:rsidRPr="00333C23">
        <w:rPr>
          <w:rFonts w:eastAsia="宋体"/>
          <w:iCs/>
          <w:lang w:eastAsia="zh-CN"/>
        </w:rPr>
        <w:t xml:space="preserve">. </w:t>
      </w:r>
    </w:p>
    <w:p w14:paraId="56239AF4" w14:textId="77777777" w:rsidR="00FC5D60" w:rsidRPr="00333C23" w:rsidRDefault="00FC5D60" w:rsidP="00FC5D60">
      <w:pPr>
        <w:numPr>
          <w:ilvl w:val="0"/>
          <w:numId w:val="15"/>
        </w:numPr>
        <w:rPr>
          <w:rFonts w:eastAsia="宋体"/>
          <w:iCs/>
          <w:lang w:eastAsia="zh-CN"/>
        </w:rPr>
      </w:pPr>
      <w:r w:rsidRPr="00333C23">
        <w:rPr>
          <w:rFonts w:eastAsia="宋体"/>
          <w:iCs/>
          <w:lang w:eastAsia="zh-CN"/>
        </w:rPr>
        <w:t>The remaining bits of the FDRA field are set to 0 if any.</w:t>
      </w:r>
    </w:p>
    <w:p w14:paraId="42E708EE" w14:textId="77777777" w:rsidR="00CB6960" w:rsidRPr="00FC5D60" w:rsidRDefault="00CB6960">
      <w:pPr>
        <w:rPr>
          <w:rFonts w:eastAsiaTheme="minorEastAsia"/>
          <w:lang w:eastAsia="zh-CN"/>
        </w:rPr>
      </w:pPr>
    </w:p>
    <w:p w14:paraId="747C4385" w14:textId="77777777" w:rsidR="00383E0D" w:rsidRDefault="0053378F">
      <w:pPr>
        <w:pStyle w:val="4"/>
        <w:ind w:left="851"/>
        <w:rPr>
          <w:rStyle w:val="34"/>
        </w:rPr>
      </w:pPr>
      <w:r>
        <w:rPr>
          <w:rStyle w:val="34"/>
          <w:rFonts w:hint="eastAsia"/>
        </w:rPr>
        <w:t>FDRA RA type 0</w:t>
      </w:r>
    </w:p>
    <w:p w14:paraId="5E3731F6"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19DFFA5" w14:textId="77777777">
        <w:tc>
          <w:tcPr>
            <w:tcW w:w="9286" w:type="dxa"/>
          </w:tcPr>
          <w:p w14:paraId="068492E5" w14:textId="77777777" w:rsidR="00383E0D" w:rsidRDefault="0053378F">
            <w:pPr>
              <w:rPr>
                <w:rFonts w:eastAsia="微软雅黑"/>
                <w:highlight w:val="green"/>
                <w:lang w:eastAsia="zh-CN"/>
              </w:rPr>
            </w:pPr>
            <w:r>
              <w:rPr>
                <w:rFonts w:eastAsia="Malgun Gothic" w:hint="eastAsia"/>
                <w:b/>
                <w:highlight w:val="green"/>
                <w:lang w:eastAsia="zh-CN"/>
              </w:rPr>
              <w:t>Agreement</w:t>
            </w:r>
          </w:p>
          <w:p w14:paraId="27041D94" w14:textId="77777777" w:rsidR="00383E0D" w:rsidRDefault="0053378F">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3EF8E0E" w14:textId="77777777" w:rsidR="00383E0D" w:rsidRDefault="0053378F">
            <w:pPr>
              <w:numPr>
                <w:ilvl w:val="0"/>
                <w:numId w:val="15"/>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7829A060" w14:textId="77777777" w:rsidR="00383E0D" w:rsidRDefault="00383E0D">
            <w:pPr>
              <w:suppressAutoHyphens w:val="0"/>
              <w:spacing w:after="0" w:line="240" w:lineRule="auto"/>
              <w:rPr>
                <w:rFonts w:eastAsiaTheme="minorEastAsia" w:cs="Times"/>
                <w:lang w:eastAsia="zh-CN"/>
              </w:rPr>
            </w:pPr>
          </w:p>
          <w:p w14:paraId="6FFA754A" w14:textId="77777777" w:rsidR="00383E0D" w:rsidRDefault="0053378F">
            <w:pPr>
              <w:rPr>
                <w:rFonts w:eastAsiaTheme="minorEastAsia"/>
                <w:b/>
                <w:lang w:eastAsia="zh-CN"/>
              </w:rPr>
            </w:pPr>
            <w:r>
              <w:rPr>
                <w:rFonts w:eastAsiaTheme="minorEastAsia" w:hint="eastAsia"/>
                <w:b/>
                <w:highlight w:val="green"/>
                <w:lang w:eastAsia="zh-CN"/>
              </w:rPr>
              <w:t>Agreement</w:t>
            </w:r>
          </w:p>
          <w:p w14:paraId="76727FCE" w14:textId="77777777" w:rsidR="00383E0D" w:rsidRDefault="0053378F">
            <w:pPr>
              <w:suppressAutoHyphens w:val="0"/>
              <w:spacing w:after="0" w:line="240" w:lineRule="auto"/>
              <w:rPr>
                <w:rFonts w:eastAsiaTheme="minorEastAsia" w:cs="Times"/>
                <w:lang w:eastAsia="zh-CN"/>
              </w:rPr>
            </w:pPr>
            <w:r>
              <w:rPr>
                <w:rFonts w:cs="Times"/>
                <w:lang w:eastAsia="zh-CN"/>
              </w:rPr>
              <w:lastRenderedPageBreak/>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45650F85" w14:textId="77777777" w:rsidR="00383E0D" w:rsidRDefault="00383E0D">
      <w:pPr>
        <w:spacing w:after="0" w:line="240" w:lineRule="auto"/>
        <w:jc w:val="left"/>
        <w:rPr>
          <w:rFonts w:ascii="Times" w:eastAsiaTheme="minorEastAsia" w:hAnsi="Times" w:cs="Times"/>
          <w:lang w:val="en-GB" w:eastAsia="zh-CN"/>
        </w:rPr>
      </w:pPr>
    </w:p>
    <w:p w14:paraId="51112C18"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383E0D" w14:paraId="6CC7AA9F" w14:textId="77777777">
        <w:tc>
          <w:tcPr>
            <w:tcW w:w="9286" w:type="dxa"/>
          </w:tcPr>
          <w:p w14:paraId="1AD5793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0A976343"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42E99930" w14:textId="0ABA0876" w:rsidR="00383E0D" w:rsidRDefault="00383E0D">
      <w:pPr>
        <w:spacing w:after="0" w:line="240" w:lineRule="auto"/>
        <w:jc w:val="left"/>
        <w:rPr>
          <w:rFonts w:ascii="Times" w:eastAsiaTheme="minorEastAsia" w:hAnsi="Times" w:cs="Times"/>
          <w:lang w:val="en-GB" w:eastAsia="zh-CN"/>
        </w:rPr>
      </w:pPr>
    </w:p>
    <w:p w14:paraId="16A690FE" w14:textId="77777777" w:rsidR="00383E0D" w:rsidRDefault="0053378F">
      <w:pPr>
        <w:pStyle w:val="4"/>
        <w:ind w:left="851"/>
        <w:rPr>
          <w:rStyle w:val="34"/>
        </w:rPr>
      </w:pPr>
      <w:r>
        <w:rPr>
          <w:rStyle w:val="34"/>
        </w:rPr>
        <w:t>PRG</w:t>
      </w:r>
    </w:p>
    <w:p w14:paraId="0F152FDA" w14:textId="77777777" w:rsidR="00383E0D" w:rsidRDefault="0053378F">
      <w:pPr>
        <w:pStyle w:val="5"/>
        <w:rPr>
          <w:rStyle w:val="34"/>
          <w:b/>
        </w:rPr>
      </w:pPr>
      <w:r>
        <w:rPr>
          <w:rStyle w:val="34"/>
          <w:b/>
        </w:rPr>
        <w:t>W</w:t>
      </w:r>
      <w:r>
        <w:rPr>
          <w:rStyle w:val="34"/>
          <w:rFonts w:hint="eastAsia"/>
          <w:b/>
        </w:rPr>
        <w:t>ideband PRG</w:t>
      </w:r>
    </w:p>
    <w:p w14:paraId="3AD96DED" w14:textId="77777777" w:rsidR="00383E0D" w:rsidRDefault="0053378F">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91729D1" w14:textId="77777777">
        <w:tc>
          <w:tcPr>
            <w:tcW w:w="9286" w:type="dxa"/>
          </w:tcPr>
          <w:p w14:paraId="425AEB9F" w14:textId="77777777" w:rsidR="00383E0D" w:rsidRDefault="0053378F">
            <w:pPr>
              <w:rPr>
                <w:rFonts w:eastAsia="Malgun Gothic"/>
                <w:b/>
                <w:lang w:eastAsia="zh-CN"/>
              </w:rPr>
            </w:pPr>
            <w:r>
              <w:rPr>
                <w:rFonts w:eastAsia="Malgun Gothic" w:hint="eastAsia"/>
                <w:b/>
                <w:lang w:eastAsia="zh-CN"/>
              </w:rPr>
              <w:t>Conclusion</w:t>
            </w:r>
          </w:p>
          <w:p w14:paraId="350E1A63" w14:textId="77777777" w:rsidR="00383E0D" w:rsidRDefault="0053378F">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08AC3FAC" w14:textId="61D14BF2" w:rsidR="00383E0D" w:rsidRDefault="00383E0D">
      <w:pPr>
        <w:tabs>
          <w:tab w:val="left" w:pos="0"/>
        </w:tabs>
        <w:spacing w:after="0" w:line="240" w:lineRule="auto"/>
        <w:jc w:val="left"/>
        <w:rPr>
          <w:rFonts w:ascii="Times" w:eastAsiaTheme="minorEastAsia" w:hAnsi="Times" w:cs="Times"/>
          <w:b/>
          <w:szCs w:val="24"/>
          <w:highlight w:val="yellow"/>
          <w:u w:val="single"/>
          <w:lang w:eastAsia="zh-CN"/>
        </w:rPr>
      </w:pPr>
    </w:p>
    <w:p w14:paraId="7FA9CBF4" w14:textId="10EC9075" w:rsidR="00C32447" w:rsidRDefault="00C32447" w:rsidP="00DD1932">
      <w:pPr>
        <w:tabs>
          <w:tab w:val="left" w:pos="0"/>
        </w:tabs>
        <w:spacing w:after="0" w:line="240" w:lineRule="auto"/>
        <w:jc w:val="left"/>
        <w:rPr>
          <w:rFonts w:ascii="Times" w:eastAsiaTheme="minorEastAsia" w:hAnsi="Times" w:cs="Times"/>
          <w:bCs/>
          <w:szCs w:val="24"/>
          <w:lang w:eastAsia="zh-CN"/>
        </w:rPr>
      </w:pPr>
      <w:r w:rsidRPr="00C32447">
        <w:rPr>
          <w:rFonts w:ascii="Times" w:eastAsiaTheme="minorEastAsia" w:hAnsi="Times" w:cs="Times" w:hint="eastAsia"/>
          <w:bCs/>
          <w:szCs w:val="24"/>
          <w:lang w:eastAsia="zh-CN"/>
        </w:rPr>
        <w:t>H</w:t>
      </w:r>
      <w:r w:rsidRPr="00C32447">
        <w:rPr>
          <w:rFonts w:ascii="Times" w:eastAsiaTheme="minorEastAsia" w:hAnsi="Times" w:cs="Times"/>
          <w:bCs/>
          <w:szCs w:val="24"/>
          <w:lang w:eastAsia="zh-CN"/>
        </w:rPr>
        <w:t xml:space="preserve">uawei proposed </w:t>
      </w:r>
      <w:r w:rsidR="00DD1932">
        <w:rPr>
          <w:rFonts w:ascii="Times" w:eastAsiaTheme="minorEastAsia" w:hAnsi="Times" w:cs="Times"/>
          <w:bCs/>
          <w:szCs w:val="24"/>
          <w:lang w:eastAsia="zh-CN"/>
        </w:rPr>
        <w:t xml:space="preserve">that </w:t>
      </w:r>
      <w:r w:rsidR="00DD1932" w:rsidRPr="00DD1932">
        <w:rPr>
          <w:rFonts w:ascii="Times" w:eastAsiaTheme="minorEastAsia" w:hAnsi="Times" w:cs="Times"/>
          <w:bCs/>
          <w:szCs w:val="24"/>
          <w:lang w:eastAsia="zh-CN"/>
        </w:rPr>
        <w:t>if a UE is scheduled a PDSCH with non-contiguous PRBs in SBFD symbols, the UE shall always assume PRG size is equal to 2 PRBs.</w:t>
      </w:r>
    </w:p>
    <w:p w14:paraId="5E6E87A2" w14:textId="77777777" w:rsidR="00DD1932" w:rsidRDefault="00DD1932" w:rsidP="00DD1932">
      <w:pPr>
        <w:tabs>
          <w:tab w:val="left" w:pos="0"/>
        </w:tabs>
        <w:spacing w:after="0" w:line="240" w:lineRule="auto"/>
        <w:jc w:val="left"/>
        <w:rPr>
          <w:rFonts w:ascii="Times" w:eastAsiaTheme="minorEastAsia" w:hAnsi="Times" w:cs="Times"/>
          <w:b/>
          <w:szCs w:val="24"/>
          <w:highlight w:val="yellow"/>
          <w:u w:val="single"/>
          <w:lang w:eastAsia="zh-CN"/>
        </w:rPr>
      </w:pPr>
    </w:p>
    <w:p w14:paraId="53136FFE" w14:textId="77777777" w:rsidR="00383E0D" w:rsidRPr="00DF09FB" w:rsidRDefault="0053378F">
      <w:pPr>
        <w:tabs>
          <w:tab w:val="left" w:pos="0"/>
        </w:tabs>
        <w:spacing w:after="0" w:line="240" w:lineRule="auto"/>
        <w:jc w:val="left"/>
        <w:rPr>
          <w:rFonts w:ascii="Times" w:eastAsiaTheme="minorEastAsia" w:hAnsi="Times" w:cs="Times"/>
          <w:b/>
          <w:szCs w:val="24"/>
          <w:u w:val="single"/>
          <w:lang w:eastAsia="zh-CN"/>
        </w:rPr>
      </w:pPr>
      <w:r w:rsidRPr="00DF09FB">
        <w:rPr>
          <w:rFonts w:ascii="Times" w:eastAsiaTheme="minorEastAsia" w:hAnsi="Times" w:cs="Times"/>
          <w:b/>
          <w:szCs w:val="24"/>
          <w:u w:val="single"/>
          <w:lang w:eastAsia="zh-CN"/>
        </w:rPr>
        <w:t>S</w:t>
      </w:r>
      <w:r w:rsidRPr="00DF09FB">
        <w:rPr>
          <w:rFonts w:ascii="Times" w:eastAsiaTheme="minorEastAsia" w:hAnsi="Times" w:cs="Times" w:hint="eastAsia"/>
          <w:b/>
          <w:szCs w:val="24"/>
          <w:u w:val="single"/>
          <w:lang w:eastAsia="zh-CN"/>
        </w:rPr>
        <w:t>tatic bundling</w:t>
      </w:r>
    </w:p>
    <w:p w14:paraId="2BBC3A31" w14:textId="612BEAAC" w:rsidR="00383E0D" w:rsidRPr="00DF09FB" w:rsidRDefault="0053378F">
      <w:pPr>
        <w:tabs>
          <w:tab w:val="left" w:pos="0"/>
        </w:tabs>
        <w:spacing w:after="0" w:line="240" w:lineRule="auto"/>
        <w:jc w:val="left"/>
        <w:rPr>
          <w:rFonts w:ascii="Times" w:eastAsiaTheme="minorEastAsia" w:hAnsi="Times" w:cs="Times"/>
          <w:szCs w:val="24"/>
          <w:lang w:eastAsia="zh-CN"/>
        </w:rPr>
      </w:pPr>
      <w:r w:rsidRPr="00DF09FB">
        <w:rPr>
          <w:rFonts w:ascii="Times" w:eastAsiaTheme="minorEastAsia" w:hAnsi="Times" w:cs="Times" w:hint="eastAsia"/>
          <w:szCs w:val="24"/>
          <w:lang w:eastAsia="zh-CN"/>
        </w:rPr>
        <w:t>Samsung proposed that i</w:t>
      </w:r>
      <w:r w:rsidRPr="00DF09FB">
        <w:rPr>
          <w:rFonts w:ascii="Times" w:eastAsiaTheme="minorEastAsia" w:hAnsi="Times" w:cs="Times"/>
          <w:szCs w:val="24"/>
          <w:lang w:eastAsia="zh-CN"/>
        </w:rPr>
        <w:t xml:space="preserve">n case of </w:t>
      </w:r>
      <w:proofErr w:type="spellStart"/>
      <w:r w:rsidRPr="00DF09FB">
        <w:rPr>
          <w:rFonts w:ascii="Times" w:eastAsiaTheme="minorEastAsia" w:hAnsi="Times" w:cs="Times"/>
          <w:i/>
          <w:szCs w:val="24"/>
          <w:lang w:eastAsia="zh-CN"/>
        </w:rPr>
        <w:t>prb-BundlingType</w:t>
      </w:r>
      <w:proofErr w:type="spellEnd"/>
      <w:r w:rsidRPr="00DF09FB">
        <w:rPr>
          <w:rFonts w:ascii="Times" w:eastAsiaTheme="minorEastAsia" w:hAnsi="Times" w:cs="Times"/>
          <w:szCs w:val="24"/>
          <w:lang w:eastAsia="zh-CN"/>
        </w:rPr>
        <w:t>=</w:t>
      </w:r>
      <w:proofErr w:type="spellStart"/>
      <w:r w:rsidRPr="00DF09FB">
        <w:rPr>
          <w:rFonts w:ascii="Times" w:eastAsiaTheme="minorEastAsia" w:hAnsi="Times" w:cs="Times"/>
          <w:i/>
          <w:szCs w:val="24"/>
          <w:lang w:eastAsia="zh-CN"/>
        </w:rPr>
        <w:t>staticBundling</w:t>
      </w:r>
      <w:proofErr w:type="spellEnd"/>
      <w:r w:rsidRPr="00DF09FB">
        <w:rPr>
          <w:rFonts w:ascii="Times" w:eastAsiaTheme="minorEastAsia" w:hAnsi="Times" w:cs="Times"/>
          <w:szCs w:val="24"/>
          <w:lang w:eastAsia="zh-CN"/>
        </w:rPr>
        <w:t xml:space="preserve"> and </w:t>
      </w:r>
      <w:proofErr w:type="spellStart"/>
      <w:r w:rsidRPr="00DF09FB">
        <w:rPr>
          <w:rFonts w:ascii="Times" w:eastAsiaTheme="minorEastAsia" w:hAnsi="Times" w:cs="Times"/>
          <w:i/>
          <w:szCs w:val="24"/>
          <w:lang w:eastAsia="zh-CN"/>
        </w:rPr>
        <w:t>bundleSize</w:t>
      </w:r>
      <w:proofErr w:type="spellEnd"/>
      <w:r w:rsidRPr="00DF09FB">
        <w:rPr>
          <w:rFonts w:ascii="Times" w:eastAsiaTheme="minorEastAsia" w:hAnsi="Times" w:cs="Times"/>
          <w:szCs w:val="24"/>
          <w:lang w:eastAsia="zh-CN"/>
        </w:rPr>
        <w:t>=</w:t>
      </w:r>
      <w:r w:rsidRPr="00DF09FB">
        <w:rPr>
          <w:rFonts w:ascii="Times" w:eastAsiaTheme="minorEastAsia" w:hAnsi="Times" w:cs="Times"/>
          <w:i/>
          <w:szCs w:val="24"/>
          <w:lang w:eastAsia="zh-CN"/>
        </w:rPr>
        <w:t>wideband</w:t>
      </w:r>
      <w:r w:rsidRPr="00DF09FB">
        <w:rPr>
          <w:rFonts w:ascii="Times" w:eastAsiaTheme="minorEastAsia" w:hAnsi="Times" w:cs="Times"/>
          <w:szCs w:val="24"/>
          <w:lang w:eastAsia="zh-CN"/>
        </w:rPr>
        <w:t xml:space="preserve">, UE </w:t>
      </w:r>
      <w:r w:rsidR="000571D1" w:rsidRPr="00DF09FB">
        <w:rPr>
          <w:rFonts w:ascii="Times" w:eastAsiaTheme="minorEastAsia" w:hAnsi="Times" w:cs="Times"/>
          <w:szCs w:val="24"/>
          <w:lang w:eastAsia="zh-CN"/>
        </w:rPr>
        <w:t xml:space="preserve">shall </w:t>
      </w:r>
      <w:r w:rsidRPr="00DF09FB">
        <w:rPr>
          <w:rFonts w:ascii="Times" w:eastAsiaTheme="minorEastAsia" w:hAnsi="Times" w:cs="Times"/>
          <w:szCs w:val="24"/>
          <w:lang w:eastAsia="zh-CN"/>
        </w:rPr>
        <w:t xml:space="preserve">assume the PRG size is equal to 2 when the scheduled PRBs </w:t>
      </w:r>
      <w:r w:rsidR="00DF09FB" w:rsidRPr="00DF09FB">
        <w:rPr>
          <w:rFonts w:ascii="Times" w:eastAsiaTheme="minorEastAsia" w:hAnsi="Times" w:cs="Times"/>
          <w:szCs w:val="24"/>
          <w:lang w:eastAsia="zh-CN"/>
        </w:rPr>
        <w:t xml:space="preserve">overlap with two DL </w:t>
      </w:r>
      <w:proofErr w:type="spellStart"/>
      <w:r w:rsidR="00DF09FB" w:rsidRPr="00DF09FB">
        <w:rPr>
          <w:rFonts w:ascii="Times" w:eastAsiaTheme="minorEastAsia" w:hAnsi="Times" w:cs="Times"/>
          <w:szCs w:val="24"/>
          <w:lang w:eastAsia="zh-CN"/>
        </w:rPr>
        <w:t>subbands</w:t>
      </w:r>
      <w:proofErr w:type="spellEnd"/>
      <w:r w:rsidRPr="00DF09FB">
        <w:rPr>
          <w:rFonts w:ascii="Times" w:eastAsiaTheme="minorEastAsia" w:hAnsi="Times" w:cs="Times"/>
          <w:szCs w:val="24"/>
          <w:lang w:eastAsia="zh-CN"/>
        </w:rPr>
        <w:t xml:space="preserve"> in SBFD symbol</w:t>
      </w:r>
      <w:r w:rsidRPr="00DF09FB">
        <w:rPr>
          <w:rFonts w:ascii="Times" w:eastAsiaTheme="minorEastAsia" w:hAnsi="Times" w:cs="Times" w:hint="eastAsia"/>
          <w:szCs w:val="24"/>
          <w:lang w:eastAsia="zh-CN"/>
        </w:rPr>
        <w:t>.</w:t>
      </w:r>
    </w:p>
    <w:p w14:paraId="02A7CFE9" w14:textId="77777777" w:rsidR="00383E0D" w:rsidRPr="00DD1932" w:rsidRDefault="00383E0D">
      <w:pPr>
        <w:tabs>
          <w:tab w:val="left" w:pos="0"/>
        </w:tabs>
        <w:spacing w:after="0" w:line="240" w:lineRule="auto"/>
        <w:jc w:val="left"/>
        <w:rPr>
          <w:rFonts w:ascii="Times" w:eastAsiaTheme="minorEastAsia" w:hAnsi="Times" w:cs="Times"/>
          <w:szCs w:val="24"/>
          <w:highlight w:val="yellow"/>
          <w:lang w:eastAsia="zh-CN"/>
        </w:rPr>
      </w:pPr>
    </w:p>
    <w:p w14:paraId="7ADFDD68" w14:textId="77777777" w:rsidR="00383E0D" w:rsidRPr="00500225" w:rsidRDefault="0053378F">
      <w:pPr>
        <w:tabs>
          <w:tab w:val="left" w:pos="0"/>
        </w:tabs>
        <w:spacing w:after="0" w:line="240" w:lineRule="auto"/>
        <w:jc w:val="left"/>
        <w:rPr>
          <w:rFonts w:ascii="Times" w:eastAsiaTheme="minorEastAsia" w:hAnsi="Times" w:cs="Times"/>
          <w:b/>
          <w:szCs w:val="24"/>
          <w:u w:val="single"/>
          <w:lang w:eastAsia="zh-CN"/>
        </w:rPr>
      </w:pPr>
      <w:r w:rsidRPr="00500225">
        <w:rPr>
          <w:rFonts w:ascii="Times" w:eastAsiaTheme="minorEastAsia" w:hAnsi="Times" w:cs="Times" w:hint="eastAsia"/>
          <w:b/>
          <w:szCs w:val="24"/>
          <w:u w:val="single"/>
          <w:lang w:eastAsia="zh-CN"/>
        </w:rPr>
        <w:t>Dynamic bundling</w:t>
      </w:r>
    </w:p>
    <w:p w14:paraId="793DCEB9" w14:textId="77777777" w:rsidR="00383E0D" w:rsidRPr="00DD1932" w:rsidRDefault="0053378F">
      <w:pPr>
        <w:spacing w:after="0"/>
        <w:rPr>
          <w:highlight w:val="yellow"/>
          <w:lang w:eastAsia="zh-CN"/>
        </w:rPr>
      </w:pPr>
      <w:r w:rsidRPr="00500225">
        <w:rPr>
          <w:lang w:eastAsia="zh-CN"/>
        </w:rPr>
        <w:t xml:space="preserve">The wideband precoding can be either semi-static configured or dynamically indication. For dynamic bundling indication, </w:t>
      </w:r>
      <w:proofErr w:type="gramStart"/>
      <w:r w:rsidRPr="00500225">
        <w:rPr>
          <w:lang w:eastAsia="zh-CN"/>
        </w:rPr>
        <w:t>i.e.</w:t>
      </w:r>
      <w:proofErr w:type="gramEnd"/>
      <w:r w:rsidRPr="00500225">
        <w:rPr>
          <w:lang w:eastAsia="zh-CN"/>
        </w:rPr>
        <w:t xml:space="preserve"> the higher layer parameter </w:t>
      </w:r>
      <w:proofErr w:type="spellStart"/>
      <w:r w:rsidRPr="00500225">
        <w:rPr>
          <w:i/>
          <w:iCs/>
          <w:lang w:eastAsia="zh-CN"/>
        </w:rPr>
        <w:t>prb-BundlingType</w:t>
      </w:r>
      <w:proofErr w:type="spellEnd"/>
      <w:r w:rsidRPr="00500225">
        <w:rPr>
          <w:i/>
          <w:iCs/>
          <w:lang w:eastAsia="zh-CN"/>
        </w:rPr>
        <w:t xml:space="preserve"> </w:t>
      </w:r>
      <w:r w:rsidRPr="00500225">
        <w:rPr>
          <w:lang w:eastAsia="zh-CN"/>
        </w:rPr>
        <w:t>is set to '</w:t>
      </w:r>
      <w:proofErr w:type="spellStart"/>
      <w:r w:rsidRPr="00500225">
        <w:rPr>
          <w:lang w:eastAsia="zh-CN"/>
        </w:rPr>
        <w:t>dynamicBundling</w:t>
      </w:r>
      <w:proofErr w:type="spellEnd"/>
      <w:r w:rsidRPr="00500225">
        <w:rPr>
          <w:lang w:eastAsia="zh-CN"/>
        </w:rPr>
        <w:t xml:space="preserve">’, </w:t>
      </w:r>
      <w:proofErr w:type="spellStart"/>
      <w:r w:rsidRPr="00500225">
        <w:rPr>
          <w:lang w:eastAsia="zh-CN"/>
        </w:rPr>
        <w:t>gNB</w:t>
      </w:r>
      <w:proofErr w:type="spellEnd"/>
      <w:r w:rsidRPr="00500225">
        <w:rPr>
          <w:lang w:eastAsia="zh-CN"/>
        </w:rPr>
        <w:t xml:space="preserve"> configures two sets of bundles where the first set is configured with one or two values among {2,4,wideband} and second set is configured with one value among {2,4,wideband} and </w:t>
      </w:r>
      <w:r w:rsidRPr="00500225">
        <w:rPr>
          <w:i/>
          <w:iCs/>
          <w:lang w:eastAsia="zh-CN"/>
        </w:rPr>
        <w:t xml:space="preserve">bundling size indicator </w:t>
      </w:r>
      <w:r w:rsidRPr="00500225">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500225">
        <w:rPr>
          <w:lang w:eastAsia="zh-CN"/>
        </w:rPr>
        <w:t>. Then, there could be issue when UE is scheduled PDSCH in one of the DL subband, as the number of scheduled PRBs may be always less than half the BWP size which may not allow for wideband precoding.</w:t>
      </w:r>
      <w:r w:rsidRPr="00DD1932">
        <w:rPr>
          <w:highlight w:val="yellow"/>
          <w:lang w:eastAsia="zh-CN"/>
        </w:rPr>
        <w:t xml:space="preserve"> </w:t>
      </w:r>
    </w:p>
    <w:p w14:paraId="53308E5C" w14:textId="7CB5FB8C" w:rsidR="00383E0D" w:rsidRPr="00500225" w:rsidRDefault="0053378F">
      <w:pPr>
        <w:rPr>
          <w:rFonts w:eastAsiaTheme="minorEastAsia"/>
          <w:lang w:eastAsia="zh-CN"/>
        </w:rPr>
      </w:pPr>
      <w:r w:rsidRPr="00453334">
        <w:rPr>
          <w:rFonts w:eastAsiaTheme="minorEastAsia" w:hint="eastAsia"/>
          <w:lang w:eastAsia="zh-CN"/>
        </w:rPr>
        <w:t xml:space="preserve">OPPO, </w:t>
      </w:r>
      <w:proofErr w:type="spellStart"/>
      <w:r w:rsidR="002D0643" w:rsidRPr="00453334">
        <w:rPr>
          <w:rFonts w:eastAsiaTheme="minorEastAsia"/>
          <w:lang w:eastAsia="zh-CN"/>
        </w:rPr>
        <w:t>Sp</w:t>
      </w:r>
      <w:r w:rsidR="002D0643" w:rsidRPr="00E717D1">
        <w:rPr>
          <w:rFonts w:eastAsiaTheme="minorEastAsia"/>
          <w:lang w:eastAsia="zh-CN"/>
        </w:rPr>
        <w:t>readtrum</w:t>
      </w:r>
      <w:proofErr w:type="spellEnd"/>
      <w:r w:rsidR="002D0643" w:rsidRPr="00E717D1">
        <w:rPr>
          <w:rFonts w:eastAsiaTheme="minorEastAsia"/>
          <w:lang w:eastAsia="zh-CN"/>
        </w:rPr>
        <w:t xml:space="preserve">, </w:t>
      </w:r>
      <w:r w:rsidR="002D0643" w:rsidRPr="00500225">
        <w:rPr>
          <w:rFonts w:eastAsiaTheme="minorEastAsia"/>
          <w:lang w:eastAsia="zh-CN"/>
        </w:rPr>
        <w:t xml:space="preserve">vivo, </w:t>
      </w:r>
      <w:r w:rsidRPr="005B7A9C">
        <w:rPr>
          <w:rFonts w:eastAsiaTheme="minorEastAsia" w:hint="eastAsia"/>
          <w:lang w:eastAsia="zh-CN"/>
        </w:rPr>
        <w:t xml:space="preserve">Samsung, </w:t>
      </w:r>
      <w:proofErr w:type="spellStart"/>
      <w:r w:rsidRPr="00055B45">
        <w:rPr>
          <w:rFonts w:eastAsiaTheme="minorEastAsia" w:hint="eastAsia"/>
          <w:lang w:eastAsia="zh-CN"/>
        </w:rPr>
        <w:t>Tejas</w:t>
      </w:r>
      <w:proofErr w:type="spellEnd"/>
      <w:r w:rsidRPr="00055B45">
        <w:rPr>
          <w:rFonts w:eastAsiaTheme="minorEastAsia" w:hint="eastAsia"/>
          <w:lang w:eastAsia="zh-CN"/>
        </w:rPr>
        <w:t xml:space="preserve">, </w:t>
      </w:r>
      <w:proofErr w:type="spellStart"/>
      <w:r w:rsidR="00DE18C9" w:rsidRPr="001B74D3">
        <w:rPr>
          <w:rFonts w:eastAsiaTheme="minorEastAsia"/>
          <w:lang w:eastAsia="zh-CN"/>
        </w:rPr>
        <w:t>Transsion</w:t>
      </w:r>
      <w:proofErr w:type="spellEnd"/>
      <w:r w:rsidR="00DE18C9" w:rsidRPr="001B74D3">
        <w:rPr>
          <w:rFonts w:eastAsiaTheme="minorEastAsia"/>
          <w:lang w:eastAsia="zh-CN"/>
        </w:rPr>
        <w:t xml:space="preserve">, </w:t>
      </w:r>
      <w:proofErr w:type="spellStart"/>
      <w:r w:rsidR="001F3F35" w:rsidRPr="001B74D3">
        <w:t>K</w:t>
      </w:r>
      <w:r w:rsidR="001F3F35" w:rsidRPr="00DA20C7">
        <w:t>ookmin</w:t>
      </w:r>
      <w:proofErr w:type="spellEnd"/>
      <w:r w:rsidR="001F3F35" w:rsidRPr="00DA20C7">
        <w:t xml:space="preserve"> University</w:t>
      </w:r>
      <w:r w:rsidR="0092417A">
        <w:t>, Lenovo</w:t>
      </w:r>
      <w:r w:rsidR="001F3F35" w:rsidRPr="00DA20C7">
        <w:rPr>
          <w:rFonts w:eastAsiaTheme="minorEastAsia" w:hint="eastAsia"/>
          <w:lang w:eastAsia="zh-CN"/>
        </w:rPr>
        <w:t xml:space="preserve"> </w:t>
      </w:r>
      <w:r w:rsidRPr="008705AC">
        <w:rPr>
          <w:rFonts w:eastAsiaTheme="minorEastAsia" w:hint="eastAsia"/>
          <w:lang w:eastAsia="zh-CN"/>
        </w:rPr>
        <w:t>and Qualcomm p</w:t>
      </w:r>
      <w:r w:rsidRPr="00500225">
        <w:rPr>
          <w:rFonts w:eastAsiaTheme="minorEastAsia" w:hint="eastAsia"/>
          <w:lang w:eastAsia="zh-CN"/>
        </w:rPr>
        <w:t xml:space="preserve">roposed that </w:t>
      </w:r>
      <w:r w:rsidRPr="00500225">
        <w:rPr>
          <w:rFonts w:eastAsiaTheme="minorEastAsia" w:hint="eastAsia"/>
          <w:bCs/>
          <w:lang w:eastAsia="zh-CN"/>
        </w:rPr>
        <w:t>f</w:t>
      </w:r>
      <w:r w:rsidRPr="00500225">
        <w:rPr>
          <w:rFonts w:eastAsia="Malgun Gothic"/>
          <w:bCs/>
        </w:rPr>
        <w:t>or dynamic determination of the precoding bundling, when DCI bitfield (</w:t>
      </w:r>
      <w:r w:rsidRPr="00500225">
        <w:rPr>
          <w:i/>
          <w:iCs/>
          <w:lang w:eastAsia="zh-CN"/>
        </w:rPr>
        <w:t>bundling size indicator</w:t>
      </w:r>
      <w:r w:rsidRPr="00500225">
        <w:rPr>
          <w:rFonts w:eastAsia="Malgun Gothic"/>
          <w:bCs/>
        </w:rPr>
        <w:t xml:space="preserve">) indicates ‘1’ and first set configured with two values as ‘n4-wideband’ or ‘n2-wideband’, the condition </w:t>
      </w:r>
      <w:r w:rsidRPr="00500225">
        <w:rPr>
          <w:bCs/>
          <w:lang w:eastAsia="zh-CN"/>
        </w:rPr>
        <w:t>for determining wideband or narrowband depends on whether the number scheduled PRBs</w:t>
      </w:r>
      <w:r w:rsidR="006927B6" w:rsidRPr="00500225">
        <w:rPr>
          <w:bCs/>
          <w:lang w:eastAsia="zh-CN"/>
        </w:rPr>
        <w:t xml:space="preserve"> is</w:t>
      </w:r>
      <w:r w:rsidRPr="00500225">
        <w:rPr>
          <w:bCs/>
          <w:lang w:eastAsia="zh-CN"/>
        </w:rPr>
        <w:t xml:space="preserve"> larger than half of the size of the DL </w:t>
      </w:r>
      <w:r w:rsidRPr="00500225">
        <w:rPr>
          <w:rFonts w:eastAsiaTheme="minorEastAsia" w:hint="eastAsia"/>
          <w:bCs/>
          <w:lang w:eastAsia="zh-CN"/>
        </w:rPr>
        <w:t>usable PRBs</w:t>
      </w:r>
      <w:r w:rsidR="002D0643" w:rsidRPr="00500225">
        <w:rPr>
          <w:rFonts w:eastAsiaTheme="minorEastAsia"/>
          <w:lang w:eastAsia="zh-CN"/>
        </w:rPr>
        <w:t>/</w:t>
      </w:r>
      <w:r w:rsidR="006927B6" w:rsidRPr="00500225">
        <w:rPr>
          <w:rFonts w:eastAsiaTheme="minorEastAsia"/>
          <w:lang w:eastAsia="zh-CN"/>
        </w:rPr>
        <w:t xml:space="preserve">the number of PRBs within the intersection between the active DL BWP and the DL </w:t>
      </w:r>
      <w:proofErr w:type="spellStart"/>
      <w:r w:rsidR="006927B6" w:rsidRPr="00500225">
        <w:rPr>
          <w:rFonts w:eastAsiaTheme="minorEastAsia"/>
          <w:lang w:eastAsia="zh-CN"/>
        </w:rPr>
        <w:t>subband</w:t>
      </w:r>
      <w:proofErr w:type="spellEnd"/>
      <w:r w:rsidR="00880D0B" w:rsidRPr="00500225">
        <w:rPr>
          <w:rFonts w:eastAsiaTheme="minorEastAsia"/>
          <w:lang w:eastAsia="zh-CN"/>
        </w:rPr>
        <w:t xml:space="preserve"> where PDSCH is located</w:t>
      </w:r>
      <w:r w:rsidR="006927B6" w:rsidRPr="00500225">
        <w:rPr>
          <w:rFonts w:eastAsiaTheme="minorEastAsia"/>
          <w:lang w:eastAsia="zh-CN"/>
        </w:rPr>
        <w:t>.</w:t>
      </w:r>
    </w:p>
    <w:p w14:paraId="08D242B5" w14:textId="5ED105E2" w:rsidR="00383E0D" w:rsidRPr="001A0659" w:rsidRDefault="006A6ABD">
      <w:pPr>
        <w:rPr>
          <w:rFonts w:eastAsiaTheme="minorEastAsia"/>
          <w:lang w:val="en-GB" w:eastAsia="zh-CN"/>
        </w:rPr>
      </w:pPr>
      <w:r w:rsidRPr="001A0659">
        <w:rPr>
          <w:rFonts w:eastAsiaTheme="minorEastAsia" w:hint="eastAsia"/>
          <w:lang w:val="en-GB" w:eastAsia="zh-CN"/>
        </w:rPr>
        <w:t>H</w:t>
      </w:r>
      <w:r w:rsidRPr="001A0659">
        <w:rPr>
          <w:rFonts w:eastAsiaTheme="minorEastAsia"/>
          <w:lang w:val="en-GB" w:eastAsia="zh-CN"/>
        </w:rPr>
        <w:t xml:space="preserve">ONOR proposed </w:t>
      </w:r>
      <w:r w:rsidR="00C12BF9" w:rsidRPr="001A0659">
        <w:rPr>
          <w:rFonts w:eastAsiaTheme="minorEastAsia"/>
          <w:lang w:val="en-GB" w:eastAsia="zh-CN"/>
        </w:rPr>
        <w:t>the dynamic determination of wideband or narrowband precoding bundling is based on the scheduled PRBs and the size of active DL BWP as legacy</w:t>
      </w:r>
      <w:r w:rsidRPr="001A0659">
        <w:rPr>
          <w:rFonts w:eastAsiaTheme="minorEastAsia"/>
          <w:lang w:val="en-GB" w:eastAsia="zh-CN"/>
        </w:rPr>
        <w:t>.</w:t>
      </w:r>
    </w:p>
    <w:p w14:paraId="24067F76" w14:textId="77777777" w:rsidR="006A6ABD" w:rsidRPr="00DD1932" w:rsidRDefault="006A6ABD">
      <w:pPr>
        <w:rPr>
          <w:rFonts w:eastAsiaTheme="minorEastAsia"/>
          <w:highlight w:val="yellow"/>
          <w:lang w:val="en-GB" w:eastAsia="zh-CN"/>
        </w:rPr>
      </w:pPr>
    </w:p>
    <w:p w14:paraId="7AE71A3E" w14:textId="77777777" w:rsidR="00383E0D" w:rsidRDefault="0053378F">
      <w:pPr>
        <w:pStyle w:val="5"/>
        <w:rPr>
          <w:rStyle w:val="34"/>
          <w:b/>
        </w:rPr>
      </w:pPr>
      <w:r>
        <w:rPr>
          <w:rStyle w:val="34"/>
          <w:b/>
        </w:rPr>
        <w:t>Partial PRG</w:t>
      </w:r>
    </w:p>
    <w:p w14:paraId="0EE6A341" w14:textId="77777777" w:rsidR="00383E0D" w:rsidRDefault="0053378F">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A917F4B" w14:textId="77777777">
        <w:tc>
          <w:tcPr>
            <w:tcW w:w="9286" w:type="dxa"/>
          </w:tcPr>
          <w:p w14:paraId="4111A94A"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D9849F5" w14:textId="77777777" w:rsidR="00383E0D" w:rsidRDefault="0053378F">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a PRG that overlaps with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boundary, if the part of DL PRG inside the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365A202F" w14:textId="77777777" w:rsidR="00383E0D" w:rsidRDefault="0053378F" w:rsidP="00B52E91">
            <w:pPr>
              <w:numPr>
                <w:ilvl w:val="1"/>
                <w:numId w:val="26"/>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ACD4060" w14:textId="77777777" w:rsidR="00383E0D" w:rsidRDefault="00383E0D">
      <w:pPr>
        <w:rPr>
          <w:rFonts w:eastAsiaTheme="minorEastAsia"/>
          <w:lang w:val="en-GB" w:eastAsia="zh-CN"/>
        </w:rPr>
      </w:pPr>
    </w:p>
    <w:p w14:paraId="2F2BA4CD" w14:textId="77777777" w:rsidR="00383E0D" w:rsidRDefault="0053378F">
      <w:pPr>
        <w:rPr>
          <w:rFonts w:eastAsiaTheme="minorEastAsia"/>
          <w:lang w:val="en-GB" w:eastAsia="zh-CN"/>
        </w:rPr>
      </w:pPr>
      <w:r>
        <w:rPr>
          <w:rFonts w:eastAsiaTheme="minorEastAsia" w:hint="eastAsia"/>
          <w:lang w:val="en-GB" w:eastAsia="zh-CN"/>
        </w:rPr>
        <w:lastRenderedPageBreak/>
        <w:t>The following agreement was made in RAN1#118bis.</w:t>
      </w:r>
    </w:p>
    <w:tbl>
      <w:tblPr>
        <w:tblStyle w:val="af8"/>
        <w:tblW w:w="0" w:type="auto"/>
        <w:tblLook w:val="04A0" w:firstRow="1" w:lastRow="0" w:firstColumn="1" w:lastColumn="0" w:noHBand="0" w:noVBand="1"/>
      </w:tblPr>
      <w:tblGrid>
        <w:gridCol w:w="9060"/>
      </w:tblGrid>
      <w:tr w:rsidR="00383E0D" w14:paraId="1D1D77EC" w14:textId="77777777">
        <w:tc>
          <w:tcPr>
            <w:tcW w:w="9286" w:type="dxa"/>
          </w:tcPr>
          <w:p w14:paraId="385E251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C29EC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5B53136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0E8E501C" w14:textId="686A5CC7" w:rsidR="00383E0D" w:rsidRDefault="00383E0D">
      <w:pPr>
        <w:rPr>
          <w:rFonts w:eastAsiaTheme="minorEastAsia"/>
          <w:lang w:val="en-GB" w:eastAsia="zh-CN"/>
        </w:rPr>
      </w:pPr>
    </w:p>
    <w:p w14:paraId="79F223AF" w14:textId="77777777" w:rsidR="00EB1458" w:rsidRPr="00DE0220" w:rsidRDefault="00EB1458" w:rsidP="00EB1458">
      <w:pPr>
        <w:spacing w:after="0" w:line="240" w:lineRule="auto"/>
        <w:jc w:val="left"/>
        <w:rPr>
          <w:rFonts w:ascii="Times" w:eastAsiaTheme="minorEastAsia" w:hAnsi="Times" w:cs="Times"/>
          <w:lang w:val="en-GB" w:eastAsia="zh-CN"/>
        </w:rPr>
      </w:pPr>
      <w:r w:rsidRPr="00DE0220">
        <w:rPr>
          <w:rFonts w:ascii="Times" w:eastAsiaTheme="minorEastAsia" w:hAnsi="Times" w:cs="Times" w:hint="eastAsia"/>
          <w:lang w:val="en-GB" w:eastAsia="zh-CN"/>
        </w:rPr>
        <w:t>Z</w:t>
      </w:r>
      <w:r w:rsidRPr="00DE0220">
        <w:rPr>
          <w:rFonts w:ascii="Times" w:eastAsiaTheme="minorEastAsia" w:hAnsi="Times" w:cs="Times"/>
          <w:lang w:val="en-GB" w:eastAsia="zh-CN"/>
        </w:rPr>
        <w:t>TE proposed that the maximum number of partial PRGs in SBFD symbols reported by a UE can be 2 or 4.</w:t>
      </w:r>
    </w:p>
    <w:p w14:paraId="594FF8DE" w14:textId="77777777" w:rsidR="00EB1458" w:rsidRPr="00DE0220" w:rsidRDefault="00EB1458" w:rsidP="00B52E91">
      <w:pPr>
        <w:numPr>
          <w:ilvl w:val="0"/>
          <w:numId w:val="23"/>
        </w:numPr>
        <w:tabs>
          <w:tab w:val="clear" w:pos="0"/>
        </w:tabs>
        <w:spacing w:after="0" w:line="240" w:lineRule="auto"/>
        <w:jc w:val="left"/>
        <w:rPr>
          <w:rFonts w:ascii="Times" w:eastAsiaTheme="minorEastAsia" w:hAnsi="Times" w:cs="Times"/>
          <w:bCs/>
          <w:lang w:val="en-GB" w:eastAsia="zh-CN"/>
        </w:rPr>
      </w:pPr>
      <w:r w:rsidRPr="00DE0220">
        <w:rPr>
          <w:rFonts w:ascii="Times" w:eastAsiaTheme="minorEastAsia" w:hAnsi="Times" w:cs="Times" w:hint="eastAsia"/>
          <w:bCs/>
          <w:lang w:eastAsia="zh-CN"/>
        </w:rPr>
        <w:t xml:space="preserve">If </w:t>
      </w:r>
      <w:r w:rsidRPr="00DE0220">
        <w:rPr>
          <w:rFonts w:ascii="Times" w:eastAsiaTheme="minorEastAsia" w:hAnsi="Times" w:cs="Times"/>
          <w:bCs/>
          <w:lang w:eastAsia="zh-CN"/>
        </w:rPr>
        <w:t xml:space="preserve">two DL </w:t>
      </w:r>
      <w:proofErr w:type="spellStart"/>
      <w:r w:rsidRPr="00DE0220">
        <w:rPr>
          <w:rFonts w:ascii="Times" w:eastAsiaTheme="minorEastAsia" w:hAnsi="Times" w:cs="Times"/>
          <w:bCs/>
          <w:lang w:eastAsia="zh-CN"/>
        </w:rPr>
        <w:t>subbands</w:t>
      </w:r>
      <w:proofErr w:type="spellEnd"/>
      <w:r w:rsidRPr="00DE0220">
        <w:rPr>
          <w:rFonts w:ascii="Times" w:eastAsiaTheme="minorEastAsia" w:hAnsi="Times" w:cs="Times"/>
          <w:bCs/>
          <w:lang w:eastAsia="zh-CN"/>
        </w:rPr>
        <w:t xml:space="preserve"> are configured and</w:t>
      </w:r>
      <w:r w:rsidRPr="00DE0220">
        <w:rPr>
          <w:rFonts w:ascii="Times" w:eastAsiaTheme="minorEastAsia" w:hAnsi="Times" w:cs="Times" w:hint="eastAsia"/>
          <w:bCs/>
          <w:lang w:eastAsia="zh-CN"/>
        </w:rPr>
        <w:t xml:space="preserve"> value 2 is reported</w:t>
      </w:r>
      <w:r w:rsidRPr="00DE0220">
        <w:rPr>
          <w:rFonts w:ascii="Times" w:eastAsiaTheme="minorEastAsia" w:hAnsi="Times" w:cs="Times"/>
          <w:bCs/>
          <w:lang w:eastAsia="zh-CN"/>
        </w:rPr>
        <w:t xml:space="preserve"> by the UE</w:t>
      </w:r>
      <w:r w:rsidRPr="00DE0220">
        <w:rPr>
          <w:rFonts w:ascii="Times" w:eastAsiaTheme="minorEastAsia" w:hAnsi="Times" w:cs="Times" w:hint="eastAsia"/>
          <w:bCs/>
          <w:lang w:eastAsia="zh-CN"/>
        </w:rPr>
        <w:t xml:space="preserve">, </w:t>
      </w:r>
      <w:r w:rsidRPr="00DE0220">
        <w:rPr>
          <w:rFonts w:ascii="Times" w:eastAsiaTheme="minorEastAsia" w:hAnsi="Times" w:cs="Times"/>
          <w:bCs/>
          <w:lang w:eastAsia="zh-CN"/>
        </w:rPr>
        <w:t xml:space="preserve">a PDSCH transmission is valid as long as it only contains up to 2 partial PRGs, no matter the partial PRG are caused by the boundary of BWP as legacy or it is caused by the boundary of DL </w:t>
      </w:r>
      <w:proofErr w:type="spellStart"/>
      <w:r w:rsidRPr="00DE0220">
        <w:rPr>
          <w:rFonts w:ascii="Times" w:eastAsiaTheme="minorEastAsia" w:hAnsi="Times" w:cs="Times"/>
          <w:bCs/>
          <w:lang w:eastAsia="zh-CN"/>
        </w:rPr>
        <w:t>subband</w:t>
      </w:r>
      <w:proofErr w:type="spellEnd"/>
      <w:r w:rsidRPr="00DE0220">
        <w:rPr>
          <w:rFonts w:ascii="Times" w:eastAsiaTheme="minorEastAsia" w:hAnsi="Times" w:cs="Times"/>
          <w:bCs/>
          <w:lang w:eastAsia="zh-CN"/>
        </w:rPr>
        <w:t>.</w:t>
      </w:r>
    </w:p>
    <w:p w14:paraId="6C0B4612" w14:textId="77777777" w:rsidR="00EB1458" w:rsidRPr="00DE0220" w:rsidRDefault="00EB1458" w:rsidP="00B52E91">
      <w:pPr>
        <w:numPr>
          <w:ilvl w:val="0"/>
          <w:numId w:val="23"/>
        </w:numPr>
        <w:tabs>
          <w:tab w:val="clear" w:pos="0"/>
        </w:tabs>
        <w:spacing w:after="0" w:line="240" w:lineRule="auto"/>
        <w:jc w:val="left"/>
        <w:rPr>
          <w:rFonts w:ascii="Times" w:eastAsiaTheme="minorEastAsia" w:hAnsi="Times" w:cs="Times"/>
          <w:bCs/>
          <w:lang w:eastAsia="zh-CN"/>
        </w:rPr>
      </w:pPr>
      <w:r w:rsidRPr="00DE0220">
        <w:rPr>
          <w:rFonts w:ascii="Times" w:eastAsiaTheme="minorEastAsia" w:hAnsi="Times" w:cs="Times"/>
          <w:bCs/>
          <w:lang w:eastAsia="zh-CN"/>
        </w:rPr>
        <w:t>Otherwise, a PDSCH transmission is valid no matter which and how many partial PRGs the PDSCH contains</w:t>
      </w:r>
      <w:r w:rsidRPr="00DE0220">
        <w:rPr>
          <w:rFonts w:ascii="Times" w:eastAsiaTheme="minorEastAsia" w:hAnsi="Times" w:cs="Times" w:hint="eastAsia"/>
          <w:bCs/>
          <w:lang w:eastAsia="zh-CN"/>
        </w:rPr>
        <w:t>.</w:t>
      </w:r>
    </w:p>
    <w:p w14:paraId="078C1030" w14:textId="77777777" w:rsidR="00EB1458" w:rsidRPr="00DE0220" w:rsidRDefault="00EB1458" w:rsidP="00B52E91">
      <w:pPr>
        <w:numPr>
          <w:ilvl w:val="0"/>
          <w:numId w:val="23"/>
        </w:numPr>
        <w:tabs>
          <w:tab w:val="clear" w:pos="0"/>
        </w:tabs>
        <w:spacing w:after="0" w:line="240" w:lineRule="auto"/>
        <w:jc w:val="left"/>
        <w:rPr>
          <w:rFonts w:ascii="Times" w:eastAsiaTheme="minorEastAsia" w:hAnsi="Times" w:cs="Times"/>
          <w:bCs/>
          <w:lang w:val="en-GB" w:eastAsia="zh-CN"/>
        </w:rPr>
      </w:pPr>
      <w:r w:rsidRPr="00DE0220">
        <w:rPr>
          <w:rFonts w:ascii="Times" w:eastAsiaTheme="minorEastAsia" w:hAnsi="Times" w:cs="Times"/>
          <w:bCs/>
          <w:lang w:eastAsia="zh-CN"/>
        </w:rPr>
        <w:t>FFS whether the number of scheduled partial PRGs can exceed the capability value reported by the UE.</w:t>
      </w:r>
    </w:p>
    <w:p w14:paraId="53763C3F" w14:textId="48898F99" w:rsidR="00EB1458" w:rsidRDefault="00EB1458">
      <w:pPr>
        <w:rPr>
          <w:rFonts w:eastAsiaTheme="minorEastAsia"/>
          <w:lang w:val="en-GB" w:eastAsia="zh-CN"/>
        </w:rPr>
      </w:pPr>
    </w:p>
    <w:p w14:paraId="755037D5" w14:textId="43FB099F" w:rsidR="00383E0D" w:rsidRDefault="004F21FB">
      <w:pPr>
        <w:pStyle w:val="4"/>
        <w:ind w:left="851"/>
        <w:rPr>
          <w:rStyle w:val="34"/>
        </w:rPr>
      </w:pPr>
      <w:r>
        <w:rPr>
          <w:rStyle w:val="34"/>
        </w:rPr>
        <w:t>C</w:t>
      </w:r>
      <w:r w:rsidR="0053378F">
        <w:rPr>
          <w:rStyle w:val="34"/>
        </w:rPr>
        <w:t xml:space="preserve">SI-RS </w:t>
      </w:r>
      <w:r w:rsidR="0053378F">
        <w:rPr>
          <w:rStyle w:val="34"/>
          <w:rFonts w:hint="eastAsia"/>
        </w:rPr>
        <w:t>resource</w:t>
      </w:r>
    </w:p>
    <w:p w14:paraId="217AEFE0" w14:textId="77777777" w:rsidR="00383E0D" w:rsidRDefault="0053378F">
      <w:pPr>
        <w:rPr>
          <w:rFonts w:eastAsiaTheme="minorEastAsia"/>
          <w:b/>
          <w:u w:val="single"/>
          <w:lang w:val="en-GB" w:eastAsia="zh-CN"/>
        </w:rPr>
      </w:pPr>
      <w:r>
        <w:rPr>
          <w:rFonts w:eastAsiaTheme="minorEastAsia" w:hint="eastAsia"/>
          <w:b/>
          <w:u w:val="single"/>
          <w:lang w:val="en-GB" w:eastAsia="zh-CN"/>
        </w:rPr>
        <w:t xml:space="preserve">CSI-RS resource allocation across two DL </w:t>
      </w:r>
      <w:proofErr w:type="spellStart"/>
      <w:r>
        <w:rPr>
          <w:rFonts w:eastAsiaTheme="minorEastAsia" w:hint="eastAsia"/>
          <w:b/>
          <w:u w:val="single"/>
          <w:lang w:val="en-GB" w:eastAsia="zh-CN"/>
        </w:rPr>
        <w:t>subbands</w:t>
      </w:r>
      <w:proofErr w:type="spellEnd"/>
    </w:p>
    <w:p w14:paraId="045123D8" w14:textId="77777777" w:rsidR="00383E0D" w:rsidRDefault="0053378F">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4599540" w14:textId="77777777">
        <w:tc>
          <w:tcPr>
            <w:tcW w:w="9060" w:type="dxa"/>
          </w:tcPr>
          <w:p w14:paraId="37D8C32D" w14:textId="77777777" w:rsidR="00383E0D" w:rsidRDefault="0053378F">
            <w:pPr>
              <w:rPr>
                <w:rFonts w:eastAsiaTheme="minorEastAsia"/>
                <w:b/>
                <w:lang w:eastAsia="zh-CN"/>
              </w:rPr>
            </w:pPr>
            <w:r>
              <w:rPr>
                <w:rFonts w:eastAsiaTheme="minorEastAsia"/>
                <w:b/>
                <w:highlight w:val="darkYellow"/>
                <w:lang w:eastAsia="zh-CN"/>
              </w:rPr>
              <w:t>Working Assumption</w:t>
            </w:r>
          </w:p>
          <w:p w14:paraId="11C4678C"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6C5234D" w14:textId="77777777" w:rsidR="00383E0D" w:rsidRDefault="0053378F" w:rsidP="00B52E91">
            <w:pPr>
              <w:numPr>
                <w:ilvl w:val="1"/>
                <w:numId w:val="26"/>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3E818B7" w14:textId="77777777" w:rsidR="00383E0D" w:rsidRDefault="0053378F" w:rsidP="00B52E91">
            <w:pPr>
              <w:numPr>
                <w:ilvl w:val="1"/>
                <w:numId w:val="26"/>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A08F2DB" w14:textId="77777777" w:rsidR="00383E0D" w:rsidRDefault="0053378F" w:rsidP="00B52E91">
            <w:pPr>
              <w:numPr>
                <w:ilvl w:val="1"/>
                <w:numId w:val="26"/>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7BBF7BFB" w14:textId="77777777" w:rsidR="00383E0D" w:rsidRDefault="00383E0D">
      <w:pPr>
        <w:rPr>
          <w:rFonts w:eastAsiaTheme="minorEastAsia"/>
          <w:lang w:val="en-GB" w:eastAsia="zh-CN"/>
        </w:rPr>
      </w:pPr>
    </w:p>
    <w:p w14:paraId="7C04542D" w14:textId="77777777" w:rsidR="00383E0D" w:rsidRDefault="0053378F">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383E0D" w14:paraId="2935F820" w14:textId="77777777">
        <w:tc>
          <w:tcPr>
            <w:tcW w:w="9286" w:type="dxa"/>
          </w:tcPr>
          <w:p w14:paraId="4D1E364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14822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7CD2F061"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35CB8FE"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5731B693"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67CAB7C" w14:textId="544EF437" w:rsidR="00383E0D" w:rsidRDefault="00383E0D">
      <w:pPr>
        <w:rPr>
          <w:rFonts w:eastAsiaTheme="minorEastAsia"/>
          <w:lang w:val="en-GB" w:eastAsia="zh-CN"/>
        </w:rPr>
      </w:pPr>
    </w:p>
    <w:p w14:paraId="73FBC33C" w14:textId="556B3DF9" w:rsidR="00BA3D7B" w:rsidRPr="00BA3D7B" w:rsidRDefault="00BA3D7B">
      <w:pPr>
        <w:rPr>
          <w:rFonts w:eastAsiaTheme="minorEastAsia"/>
          <w:b/>
          <w:bCs/>
          <w:u w:val="single"/>
          <w:lang w:val="en-GB" w:eastAsia="zh-CN"/>
        </w:rPr>
      </w:pPr>
      <w:r w:rsidRPr="00BA3D7B">
        <w:rPr>
          <w:rFonts w:eastAsiaTheme="minorEastAsia" w:hint="eastAsia"/>
          <w:b/>
          <w:bCs/>
          <w:u w:val="single"/>
          <w:lang w:val="en-GB" w:eastAsia="zh-CN"/>
        </w:rPr>
        <w:t>P</w:t>
      </w:r>
      <w:r w:rsidRPr="00BA3D7B">
        <w:rPr>
          <w:rFonts w:eastAsiaTheme="minorEastAsia"/>
          <w:b/>
          <w:bCs/>
          <w:u w:val="single"/>
          <w:lang w:val="en-GB" w:eastAsia="zh-CN"/>
        </w:rPr>
        <w:t>artial 4 RB CSI-RS</w:t>
      </w:r>
    </w:p>
    <w:p w14:paraId="0E354E81" w14:textId="49676127" w:rsidR="00BA3D7B" w:rsidRPr="00BA3D7B" w:rsidRDefault="00BA3D7B" w:rsidP="00BA3D7B">
      <w:pPr>
        <w:rPr>
          <w:rFonts w:eastAsiaTheme="minorEastAsia"/>
          <w:lang w:eastAsia="zh-CN"/>
        </w:rPr>
      </w:pPr>
      <w:r>
        <w:rPr>
          <w:rFonts w:eastAsiaTheme="minorEastAsia"/>
          <w:lang w:eastAsia="zh-CN"/>
        </w:rPr>
        <w:t>Huawei discussed that i</w:t>
      </w:r>
      <w:r w:rsidRPr="00BA3D7B">
        <w:rPr>
          <w:rFonts w:eastAsiaTheme="minorEastAsia"/>
          <w:lang w:eastAsia="zh-CN"/>
        </w:rPr>
        <w:t xml:space="preserve">n current specification, the number of RBs of a CSI-RS resource is integer multiples of 4. The smallest configurable number is the minimum of 24 and the width of the associated BWP. If the configured value is larger than the width of the corresponding BWP, the UE shall assume that the actual CSI-RS bandwidth is equal to the width of the BWP. For a CSI-RS resource in SBFD symbols, the RBs of the CSI-RS resource may be outside SBFD DL </w:t>
      </w:r>
      <w:proofErr w:type="spellStart"/>
      <w:r w:rsidRPr="00BA3D7B">
        <w:rPr>
          <w:rFonts w:eastAsiaTheme="minorEastAsia"/>
          <w:lang w:eastAsia="zh-CN"/>
        </w:rPr>
        <w:t>subband</w:t>
      </w:r>
      <w:proofErr w:type="spellEnd"/>
      <w:r w:rsidRPr="00BA3D7B">
        <w:rPr>
          <w:rFonts w:eastAsiaTheme="minorEastAsia"/>
          <w:lang w:eastAsia="zh-CN"/>
        </w:rPr>
        <w:t xml:space="preserve">(s). Reusing the legacy rules of determining actual bandwidth CSI-RS, only DL RBs of the CSI-RS resource within DL usable PRBs are valid. Note that this is only a simple extension of the RAN1#117 agreement which has already addressed the case wherein one CSI-RS is across two DL </w:t>
      </w:r>
      <w:proofErr w:type="spellStart"/>
      <w:r w:rsidRPr="00BA3D7B">
        <w:rPr>
          <w:rFonts w:eastAsiaTheme="minorEastAsia"/>
          <w:lang w:eastAsia="zh-CN"/>
        </w:rPr>
        <w:t>subbands</w:t>
      </w:r>
      <w:proofErr w:type="spellEnd"/>
      <w:r w:rsidRPr="00BA3D7B">
        <w:rPr>
          <w:rFonts w:eastAsiaTheme="minorEastAsia"/>
          <w:lang w:eastAsia="zh-CN"/>
        </w:rPr>
        <w:t xml:space="preserve">. </w:t>
      </w:r>
      <w:r>
        <w:rPr>
          <w:rFonts w:eastAsiaTheme="minorEastAsia"/>
          <w:lang w:eastAsia="zh-CN"/>
        </w:rPr>
        <w:t>Accordingly, it is proposed that f</w:t>
      </w:r>
      <w:r w:rsidRPr="00BA3D7B">
        <w:rPr>
          <w:rFonts w:eastAsiaTheme="minorEastAsia"/>
          <w:lang w:eastAsia="zh-CN"/>
        </w:rPr>
        <w:t xml:space="preserve">or a CSI-RS resource which overlaps with SBFD </w:t>
      </w:r>
      <w:proofErr w:type="spellStart"/>
      <w:r w:rsidRPr="00BA3D7B">
        <w:rPr>
          <w:rFonts w:eastAsiaTheme="minorEastAsia"/>
          <w:lang w:eastAsia="zh-CN"/>
        </w:rPr>
        <w:t>subband</w:t>
      </w:r>
      <w:proofErr w:type="spellEnd"/>
      <w:r w:rsidRPr="00BA3D7B">
        <w:rPr>
          <w:rFonts w:eastAsiaTheme="minorEastAsia"/>
          <w:lang w:eastAsia="zh-CN"/>
        </w:rPr>
        <w:t xml:space="preserve"> boundaries, only CSI-RS resources within DL </w:t>
      </w:r>
      <w:proofErr w:type="spellStart"/>
      <w:r w:rsidRPr="00BA3D7B">
        <w:rPr>
          <w:rFonts w:eastAsiaTheme="minorEastAsia"/>
          <w:lang w:eastAsia="zh-CN"/>
        </w:rPr>
        <w:t>subband</w:t>
      </w:r>
      <w:proofErr w:type="spellEnd"/>
      <w:r w:rsidRPr="00BA3D7B">
        <w:rPr>
          <w:rFonts w:eastAsiaTheme="minorEastAsia"/>
          <w:lang w:eastAsia="zh-CN"/>
        </w:rPr>
        <w:t>(s) are valid for an SBFD-aware UE.</w:t>
      </w:r>
    </w:p>
    <w:p w14:paraId="210E0202" w14:textId="77777777" w:rsidR="00BA3D7B" w:rsidRDefault="00BA3D7B">
      <w:pPr>
        <w:rPr>
          <w:rFonts w:eastAsiaTheme="minorEastAsia"/>
          <w:lang w:val="en-GB" w:eastAsia="zh-CN"/>
        </w:rPr>
      </w:pPr>
    </w:p>
    <w:p w14:paraId="394ADADD" w14:textId="65F82C48" w:rsidR="0043428F" w:rsidRPr="0043428F" w:rsidRDefault="0043428F">
      <w:pPr>
        <w:rPr>
          <w:rFonts w:eastAsiaTheme="minorEastAsia"/>
          <w:b/>
          <w:bCs/>
          <w:u w:val="single"/>
          <w:lang w:val="en-GB" w:eastAsia="zh-CN"/>
        </w:rPr>
      </w:pPr>
      <w:r w:rsidRPr="0043428F">
        <w:rPr>
          <w:rFonts w:eastAsiaTheme="minorEastAsia" w:hint="eastAsia"/>
          <w:b/>
          <w:bCs/>
          <w:u w:val="single"/>
          <w:lang w:val="en-GB" w:eastAsia="zh-CN"/>
        </w:rPr>
        <w:t>C</w:t>
      </w:r>
      <w:r w:rsidRPr="0043428F">
        <w:rPr>
          <w:rFonts w:eastAsiaTheme="minorEastAsia"/>
          <w:b/>
          <w:bCs/>
          <w:u w:val="single"/>
          <w:lang w:val="en-GB" w:eastAsia="zh-CN"/>
        </w:rPr>
        <w:t>SI report for L1 beam reporting</w:t>
      </w:r>
    </w:p>
    <w:p w14:paraId="7BDDC969" w14:textId="2BE2DD27" w:rsidR="00E817D3" w:rsidRPr="00E817D3" w:rsidRDefault="00E817D3">
      <w:pPr>
        <w:rPr>
          <w:rFonts w:eastAsiaTheme="minorEastAsia"/>
          <w:lang w:val="en-GB" w:eastAsia="zh-CN"/>
        </w:rPr>
      </w:pPr>
      <w:r w:rsidRPr="00E817D3">
        <w:rPr>
          <w:rFonts w:eastAsiaTheme="minorEastAsia" w:hint="eastAsia"/>
          <w:lang w:val="en-GB" w:eastAsia="zh-CN"/>
        </w:rPr>
        <w:t>Huawe</w:t>
      </w:r>
      <w:r w:rsidRPr="00E817D3">
        <w:rPr>
          <w:rFonts w:eastAsiaTheme="minorEastAsia"/>
          <w:lang w:val="en-GB" w:eastAsia="zh-CN"/>
        </w:rPr>
        <w:t xml:space="preserve">i discussed that the above agreement </w:t>
      </w:r>
      <w:r w:rsidRPr="00E817D3">
        <w:rPr>
          <w:rFonts w:eastAsiaTheme="minorEastAsia"/>
          <w:lang w:eastAsia="zh-CN"/>
        </w:rPr>
        <w:t>needs to be examined if the CSI report is for L1 beam reporting. For this case, the (</w:t>
      </w:r>
      <w:r w:rsidRPr="00E817D3">
        <w:t>Z, Z’) is defined as</w:t>
      </w:r>
      <w:r w:rsidRPr="00E817D3">
        <w:rPr>
          <w:rFonts w:eastAsiaTheme="minorEastAsia"/>
          <w:lang w:eastAsia="zh-CN"/>
        </w:rPr>
        <w:t xml:space="preserv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E817D3">
        <w:rPr>
          <w:rFonts w:eastAsiaTheme="minorEastAsia"/>
          <w:lang w:eastAsia="zh-CN"/>
        </w:rPr>
        <w:t xml:space="preserve"> of table </w:t>
      </w:r>
      <w:r w:rsidRPr="00E817D3">
        <w:t>5.4-2</w:t>
      </w:r>
      <w:r w:rsidRPr="00E817D3">
        <w:rPr>
          <w:rFonts w:eastAsiaTheme="minorEastAsia"/>
          <w:lang w:eastAsia="zh-CN"/>
        </w:rPr>
        <w:t xml:space="preserve">, </w:t>
      </w:r>
      <m:oMath>
        <m:r>
          <m:rPr>
            <m:sty m:val="p"/>
          </m:rPr>
          <w:rPr>
            <w:rFonts w:ascii="Cambria Math" w:hAnsi="Cambria Math"/>
          </w:rPr>
          <m:t xml:space="preserve">where </m:t>
        </m:r>
        <m:r>
          <w:rPr>
            <w:rFonts w:ascii="Cambria Math" w:hAnsi="Cambria Math"/>
          </w:rPr>
          <m:t xml:space="preserve">Xµ </m:t>
        </m:r>
      </m:oMath>
      <w:r w:rsidRPr="00E817D3">
        <w:t xml:space="preserve">is according to UE reported capability </w:t>
      </w:r>
      <w:proofErr w:type="spellStart"/>
      <w:r w:rsidRPr="00E817D3">
        <w:rPr>
          <w:i/>
        </w:rPr>
        <w:t>beamReportTiming</w:t>
      </w:r>
      <w:proofErr w:type="spellEnd"/>
      <w:r w:rsidRPr="00E817D3">
        <w:t xml:space="preserve"> and </w:t>
      </w:r>
      <w:proofErr w:type="spellStart"/>
      <w:r w:rsidRPr="00E817D3">
        <w:rPr>
          <w:i/>
        </w:rPr>
        <w:t>KB</w:t>
      </w:r>
      <w:r w:rsidRPr="00E817D3">
        <w:rPr>
          <w:i/>
          <w:vertAlign w:val="subscript"/>
        </w:rPr>
        <w:t>l</w:t>
      </w:r>
      <w:proofErr w:type="spellEnd"/>
      <w:r w:rsidRPr="00E817D3">
        <w:t xml:space="preserve"> is according to UE reported capability </w:t>
      </w:r>
      <w:proofErr w:type="spellStart"/>
      <w:r w:rsidRPr="00E817D3">
        <w:rPr>
          <w:i/>
        </w:rPr>
        <w:t>beamSwitchTiming</w:t>
      </w:r>
      <w:proofErr w:type="spellEnd"/>
      <w:r w:rsidRPr="00E817D3">
        <w:rPr>
          <w:i/>
        </w:rPr>
        <w:t>.</w:t>
      </w:r>
      <w:r w:rsidRPr="00E817D3">
        <w:rPr>
          <w:rFonts w:eastAsiaTheme="minorEastAsia"/>
          <w:lang w:eastAsia="zh-CN"/>
        </w:rPr>
        <w:t xml:space="preserve"> Considering the two parts of the CSI-RS falling within two DL </w:t>
      </w:r>
      <w:proofErr w:type="spellStart"/>
      <w:r w:rsidRPr="00E817D3">
        <w:rPr>
          <w:rFonts w:eastAsiaTheme="minorEastAsia"/>
          <w:lang w:eastAsia="zh-CN"/>
        </w:rPr>
        <w:t>subbands</w:t>
      </w:r>
      <w:proofErr w:type="spellEnd"/>
      <w:r w:rsidRPr="00E817D3">
        <w:rPr>
          <w:rFonts w:eastAsiaTheme="minorEastAsia"/>
          <w:lang w:eastAsia="zh-CN"/>
        </w:rPr>
        <w:t xml:space="preserve"> share same receiving beam, beam switching time </w:t>
      </w:r>
      <w:proofErr w:type="spellStart"/>
      <w:r w:rsidRPr="00E817D3">
        <w:rPr>
          <w:i/>
        </w:rPr>
        <w:t>KB</w:t>
      </w:r>
      <w:r w:rsidRPr="00E817D3">
        <w:rPr>
          <w:i/>
          <w:vertAlign w:val="subscript"/>
        </w:rPr>
        <w:t>l</w:t>
      </w:r>
      <w:proofErr w:type="spellEnd"/>
      <w:r w:rsidRPr="00E817D3">
        <w:rPr>
          <w:rFonts w:eastAsiaTheme="minorEastAsia"/>
          <w:lang w:eastAsia="zh-CN"/>
        </w:rPr>
        <w:t xml:space="preserve"> can be reused without scaled by the factor of 2. Therefore, only beam reporting time </w:t>
      </w:r>
      <m:oMath>
        <m:r>
          <w:rPr>
            <w:rFonts w:ascii="Cambria Math" w:hAnsi="Cambria Math"/>
          </w:rPr>
          <m:t>Xµ</m:t>
        </m:r>
      </m:oMath>
      <w:r w:rsidRPr="00E817D3">
        <w:rPr>
          <w:rFonts w:eastAsiaTheme="minorEastAsia"/>
          <w:lang w:eastAsia="zh-CN"/>
        </w:rPr>
        <w:t xml:space="preserve"> needs to be doubled.</w:t>
      </w:r>
    </w:p>
    <w:p w14:paraId="6D02D8B0" w14:textId="0CDE0ADD" w:rsidR="00E817D3" w:rsidRDefault="00E817D3">
      <w:pPr>
        <w:rPr>
          <w:rFonts w:eastAsiaTheme="minorEastAsia"/>
          <w:lang w:val="en-GB" w:eastAsia="zh-CN"/>
        </w:rPr>
      </w:pPr>
    </w:p>
    <w:p w14:paraId="3D536E4B" w14:textId="116E45ED" w:rsidR="001B2ACF" w:rsidRPr="005410A7" w:rsidRDefault="001B2ACF">
      <w:pPr>
        <w:rPr>
          <w:rFonts w:eastAsiaTheme="minorEastAsia"/>
          <w:b/>
          <w:bCs/>
          <w:u w:val="single"/>
          <w:lang w:val="en-GB" w:eastAsia="zh-CN"/>
        </w:rPr>
      </w:pPr>
      <w:r w:rsidRPr="005410A7">
        <w:rPr>
          <w:rFonts w:eastAsiaTheme="minorEastAsia" w:hint="eastAsia"/>
          <w:b/>
          <w:bCs/>
          <w:u w:val="single"/>
          <w:lang w:val="en-GB" w:eastAsia="zh-CN"/>
        </w:rPr>
        <w:t>C</w:t>
      </w:r>
      <w:r w:rsidRPr="005410A7">
        <w:rPr>
          <w:rFonts w:eastAsiaTheme="minorEastAsia"/>
          <w:b/>
          <w:bCs/>
          <w:u w:val="single"/>
          <w:lang w:val="en-GB" w:eastAsia="zh-CN"/>
        </w:rPr>
        <w:t>ounting of active resources/ports</w:t>
      </w:r>
    </w:p>
    <w:p w14:paraId="4BD77E95" w14:textId="62843B1D" w:rsidR="001F0445" w:rsidRPr="007454DA" w:rsidRDefault="001F0445">
      <w:pPr>
        <w:rPr>
          <w:rFonts w:eastAsiaTheme="minorEastAsia"/>
          <w:lang w:val="en-GB" w:eastAsia="zh-CN"/>
        </w:rPr>
      </w:pPr>
      <w:r w:rsidRPr="007454DA">
        <w:rPr>
          <w:rFonts w:eastAsiaTheme="minorEastAsia"/>
          <w:lang w:val="en-GB" w:eastAsia="zh-CN"/>
        </w:rPr>
        <w:t>MediaTek proposed to consider doubling the counting of active resources and active ports, based on UE capability.</w:t>
      </w:r>
    </w:p>
    <w:p w14:paraId="602BB642" w14:textId="6CAF7168" w:rsidR="00383E0D" w:rsidRPr="00811F14" w:rsidRDefault="0053378F">
      <w:pPr>
        <w:rPr>
          <w:rFonts w:eastAsiaTheme="minorEastAsia"/>
          <w:highlight w:val="yellow"/>
          <w:lang w:val="en-GB" w:eastAsia="zh-CN"/>
        </w:rPr>
      </w:pPr>
      <w:r w:rsidRPr="007454DA">
        <w:rPr>
          <w:rFonts w:eastAsiaTheme="minorEastAsia" w:hint="eastAsia"/>
          <w:lang w:val="en-GB" w:eastAsia="zh-CN"/>
        </w:rPr>
        <w:t>S</w:t>
      </w:r>
      <w:r w:rsidR="001F0445" w:rsidRPr="007454DA">
        <w:rPr>
          <w:rFonts w:eastAsiaTheme="minorEastAsia"/>
          <w:lang w:val="en-GB" w:eastAsia="zh-CN"/>
        </w:rPr>
        <w:t>imilarly, S</w:t>
      </w:r>
      <w:r w:rsidRPr="005410A7">
        <w:rPr>
          <w:rFonts w:eastAsiaTheme="minorEastAsia" w:hint="eastAsia"/>
          <w:lang w:val="en-GB" w:eastAsia="zh-CN"/>
        </w:rPr>
        <w:t xml:space="preserve">amsung proposed to </w:t>
      </w:r>
      <w:r w:rsidRPr="005410A7">
        <w:rPr>
          <w:rFonts w:eastAsiaTheme="minorEastAsia"/>
          <w:lang w:val="en-GB" w:eastAsia="zh-CN"/>
        </w:rPr>
        <w:t>consider doubling the counting of active resources and active ports for the CSI-RS</w:t>
      </w:r>
      <w:r w:rsidRPr="005410A7">
        <w:t xml:space="preserve"> </w:t>
      </w:r>
      <w:r w:rsidRPr="005410A7">
        <w:rPr>
          <w:rFonts w:eastAsiaTheme="minorEastAsia" w:hint="eastAsia"/>
          <w:lang w:val="en-GB" w:eastAsia="zh-CN"/>
        </w:rPr>
        <w:t>i</w:t>
      </w:r>
      <w:r w:rsidRPr="005410A7">
        <w:rPr>
          <w:rFonts w:eastAsiaTheme="minorEastAsia"/>
          <w:lang w:val="en-GB" w:eastAsia="zh-CN"/>
        </w:rPr>
        <w:t xml:space="preserve">n case of CSI-RS across the two DL </w:t>
      </w:r>
      <w:proofErr w:type="spellStart"/>
      <w:r w:rsidRPr="005410A7">
        <w:rPr>
          <w:rFonts w:eastAsiaTheme="minorEastAsia"/>
          <w:lang w:val="en-GB" w:eastAsia="zh-CN"/>
        </w:rPr>
        <w:t>subbands</w:t>
      </w:r>
      <w:proofErr w:type="spellEnd"/>
      <w:r w:rsidRPr="005410A7">
        <w:rPr>
          <w:rFonts w:eastAsiaTheme="minorEastAsia" w:hint="eastAsia"/>
          <w:lang w:val="en-GB" w:eastAsia="zh-CN"/>
        </w:rPr>
        <w:t>.</w:t>
      </w:r>
      <w:r w:rsidR="001F0445" w:rsidRPr="005410A7">
        <w:rPr>
          <w:rFonts w:eastAsiaTheme="minorEastAsia"/>
          <w:lang w:val="en-GB" w:eastAsia="zh-CN"/>
        </w:rPr>
        <w:t xml:space="preserve"> </w:t>
      </w:r>
    </w:p>
    <w:p w14:paraId="219E8AC9" w14:textId="77777777" w:rsidR="00B825B6" w:rsidRPr="00811F14" w:rsidRDefault="00B825B6">
      <w:pPr>
        <w:rPr>
          <w:rFonts w:eastAsiaTheme="minorEastAsia"/>
          <w:highlight w:val="yellow"/>
          <w:lang w:val="en-GB" w:eastAsia="zh-CN"/>
        </w:rPr>
      </w:pPr>
    </w:p>
    <w:p w14:paraId="711901E2" w14:textId="674AAAA7" w:rsidR="00766255" w:rsidRPr="005410A7" w:rsidRDefault="00766255">
      <w:pPr>
        <w:rPr>
          <w:rFonts w:eastAsiaTheme="minorEastAsia"/>
          <w:b/>
          <w:bCs/>
          <w:u w:val="single"/>
          <w:lang w:val="en-GB" w:eastAsia="zh-CN"/>
        </w:rPr>
      </w:pPr>
      <w:r w:rsidRPr="005410A7">
        <w:rPr>
          <w:rFonts w:eastAsiaTheme="minorEastAsia"/>
          <w:b/>
          <w:bCs/>
          <w:u w:val="single"/>
          <w:lang w:val="en-GB" w:eastAsia="zh-CN"/>
        </w:rPr>
        <w:t>Minimum bandwidth</w:t>
      </w:r>
      <w:r w:rsidRPr="005410A7">
        <w:rPr>
          <w:b/>
          <w:bCs/>
          <w:u w:val="single"/>
        </w:rPr>
        <w:t xml:space="preserve"> </w:t>
      </w:r>
      <w:r w:rsidRPr="005410A7">
        <w:rPr>
          <w:rFonts w:eastAsiaTheme="minorEastAsia"/>
          <w:b/>
          <w:bCs/>
          <w:u w:val="single"/>
          <w:lang w:val="en-GB" w:eastAsia="zh-CN"/>
        </w:rPr>
        <w:t xml:space="preserve">for CSI-RS across the two DL </w:t>
      </w:r>
      <w:proofErr w:type="spellStart"/>
      <w:r w:rsidRPr="005410A7">
        <w:rPr>
          <w:rFonts w:eastAsiaTheme="minorEastAsia"/>
          <w:b/>
          <w:bCs/>
          <w:u w:val="single"/>
          <w:lang w:val="en-GB" w:eastAsia="zh-CN"/>
        </w:rPr>
        <w:t>subbands</w:t>
      </w:r>
      <w:proofErr w:type="spellEnd"/>
    </w:p>
    <w:p w14:paraId="2407BE4A" w14:textId="7C0C61EC" w:rsidR="001D7ED0" w:rsidRPr="007454DA" w:rsidRDefault="00766255">
      <w:pPr>
        <w:rPr>
          <w:rFonts w:eastAsiaTheme="minorEastAsia"/>
          <w:lang w:val="en-GB" w:eastAsia="zh-CN"/>
        </w:rPr>
      </w:pPr>
      <w:r w:rsidRPr="007454DA">
        <w:rPr>
          <w:rFonts w:eastAsiaTheme="minorEastAsia"/>
          <w:lang w:val="en-GB" w:eastAsia="zh-CN"/>
        </w:rPr>
        <w:t xml:space="preserve">MediaTek, </w:t>
      </w:r>
      <w:proofErr w:type="spellStart"/>
      <w:r w:rsidR="001472CF">
        <w:rPr>
          <w:rFonts w:eastAsiaTheme="minorEastAsia"/>
          <w:lang w:val="en-GB" w:eastAsia="zh-CN"/>
        </w:rPr>
        <w:t>Spreadtrum</w:t>
      </w:r>
      <w:proofErr w:type="spellEnd"/>
      <w:r w:rsidR="001472CF">
        <w:rPr>
          <w:rFonts w:eastAsiaTheme="minorEastAsia"/>
          <w:lang w:val="en-GB" w:eastAsia="zh-CN"/>
        </w:rPr>
        <w:t xml:space="preserve">, </w:t>
      </w:r>
      <w:r w:rsidR="0053378F" w:rsidRPr="007454DA">
        <w:rPr>
          <w:rFonts w:eastAsiaTheme="minorEastAsia" w:hint="eastAsia"/>
          <w:lang w:val="en-GB" w:eastAsia="zh-CN"/>
        </w:rPr>
        <w:t xml:space="preserve">Samsung discussed </w:t>
      </w:r>
      <w:r w:rsidR="0053378F" w:rsidRPr="007454DA">
        <w:rPr>
          <w:rFonts w:eastAsiaTheme="minorEastAsia"/>
          <w:lang w:val="en-GB" w:eastAsia="zh-CN"/>
        </w:rPr>
        <w:t>the associated minimum bandwidth</w:t>
      </w:r>
      <w:r w:rsidR="0053378F" w:rsidRPr="007454DA">
        <w:t xml:space="preserve"> </w:t>
      </w:r>
      <w:r w:rsidR="0053378F" w:rsidRPr="007454DA">
        <w:rPr>
          <w:rFonts w:eastAsiaTheme="minorEastAsia"/>
          <w:lang w:val="en-GB" w:eastAsia="zh-CN"/>
        </w:rPr>
        <w:t xml:space="preserve">for CSI-RS across the two DL </w:t>
      </w:r>
      <w:proofErr w:type="spellStart"/>
      <w:r w:rsidR="0053378F" w:rsidRPr="007454DA">
        <w:rPr>
          <w:rFonts w:eastAsiaTheme="minorEastAsia"/>
          <w:lang w:val="en-GB" w:eastAsia="zh-CN"/>
        </w:rPr>
        <w:t>subbands</w:t>
      </w:r>
      <w:proofErr w:type="spellEnd"/>
      <w:r w:rsidR="0053378F" w:rsidRPr="007454DA">
        <w:rPr>
          <w:rFonts w:eastAsiaTheme="minorEastAsia" w:hint="eastAsia"/>
          <w:lang w:val="en-GB" w:eastAsia="zh-CN"/>
        </w:rPr>
        <w:t xml:space="preserve">. </w:t>
      </w:r>
    </w:p>
    <w:p w14:paraId="07FBF54C" w14:textId="7859D37E" w:rsidR="00383E0D" w:rsidRPr="00A37222" w:rsidRDefault="0053378F">
      <w:pPr>
        <w:rPr>
          <w:rFonts w:eastAsiaTheme="minorEastAsia"/>
          <w:lang w:val="en-GB" w:eastAsia="zh-CN"/>
        </w:rPr>
      </w:pPr>
      <w:r w:rsidRPr="007454DA">
        <w:rPr>
          <w:rFonts w:eastAsiaTheme="minorEastAsia"/>
          <w:lang w:eastAsia="zh-CN"/>
        </w:rPr>
        <w:t xml:space="preserve">In case of a CSI-RS across the two DL </w:t>
      </w:r>
      <w:proofErr w:type="spellStart"/>
      <w:r w:rsidRPr="007454DA">
        <w:rPr>
          <w:rFonts w:eastAsiaTheme="minorEastAsia"/>
          <w:lang w:eastAsia="zh-CN"/>
        </w:rPr>
        <w:t>subbands</w:t>
      </w:r>
      <w:proofErr w:type="spellEnd"/>
      <w:r w:rsidRPr="007454DA">
        <w:rPr>
          <w:rFonts w:eastAsiaTheme="minorEastAsia"/>
          <w:lang w:eastAsia="zh-CN"/>
        </w:rPr>
        <w:t xml:space="preserve">, </w:t>
      </w:r>
      <w:r w:rsidR="001D7ED0" w:rsidRPr="007454DA">
        <w:rPr>
          <w:rFonts w:eastAsiaTheme="minorEastAsia"/>
          <w:lang w:val="en-GB" w:eastAsia="zh-CN"/>
        </w:rPr>
        <w:t xml:space="preserve">MediaTek, </w:t>
      </w:r>
      <w:proofErr w:type="spellStart"/>
      <w:r w:rsidR="001472CF">
        <w:rPr>
          <w:rFonts w:eastAsiaTheme="minorEastAsia"/>
          <w:lang w:val="en-GB" w:eastAsia="zh-CN"/>
        </w:rPr>
        <w:t>Spreadtrum</w:t>
      </w:r>
      <w:proofErr w:type="spellEnd"/>
      <w:r w:rsidR="001472CF">
        <w:rPr>
          <w:rFonts w:eastAsiaTheme="minorEastAsia"/>
          <w:lang w:val="en-GB" w:eastAsia="zh-CN"/>
        </w:rPr>
        <w:t xml:space="preserve">, </w:t>
      </w:r>
      <w:r w:rsidR="001D7ED0" w:rsidRPr="007454DA">
        <w:rPr>
          <w:rFonts w:eastAsiaTheme="minorEastAsia" w:hint="eastAsia"/>
          <w:lang w:val="en-GB" w:eastAsia="zh-CN"/>
        </w:rPr>
        <w:t>Samsung</w:t>
      </w:r>
      <w:r w:rsidR="001D7ED0" w:rsidRPr="007454DA">
        <w:rPr>
          <w:rFonts w:eastAsiaTheme="minorEastAsia"/>
          <w:bCs/>
          <w:iCs/>
          <w:lang w:eastAsia="zh-CN"/>
        </w:rPr>
        <w:t xml:space="preserve"> proposed that t</w:t>
      </w:r>
      <w:r w:rsidRPr="007454DA">
        <w:rPr>
          <w:rFonts w:eastAsiaTheme="minorEastAsia"/>
          <w:bCs/>
          <w:iCs/>
          <w:lang w:eastAsia="zh-CN"/>
        </w:rPr>
        <w:t xml:space="preserve">he number of PRBs for each of the 2 parts </w:t>
      </w:r>
      <w:r w:rsidRPr="007454DA">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7454DA">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7454DA">
        <w:rPr>
          <w:rFonts w:eastAsiaTheme="minorEastAsia"/>
          <w:iCs/>
          <w:lang w:eastAsia="zh-CN"/>
        </w:rPr>
        <w:t xml:space="preserve"> is the number of PRBs of DL subband which includes the</w:t>
      </w:r>
      <w:r w:rsidRPr="005410A7">
        <w:rPr>
          <w:rFonts w:eastAsiaTheme="minorEastAsia"/>
          <w:iCs/>
          <w:lang w:eastAsia="zh-CN"/>
        </w:rPr>
        <w:t xml:space="preserve"> associated part of the CSI-RS.</w:t>
      </w:r>
    </w:p>
    <w:p w14:paraId="67FE06A0" w14:textId="6A541E52" w:rsidR="00383E0D" w:rsidRDefault="00453334">
      <w:pPr>
        <w:rPr>
          <w:rFonts w:eastAsiaTheme="minorEastAsia"/>
          <w:lang w:val="en-GB" w:eastAsia="zh-CN"/>
        </w:rPr>
      </w:pPr>
      <w:r>
        <w:rPr>
          <w:rFonts w:eastAsiaTheme="minorEastAsia"/>
          <w:lang w:val="en-GB" w:eastAsia="zh-CN"/>
        </w:rPr>
        <w:t>OPPO proposed that i</w:t>
      </w:r>
      <w:r w:rsidRPr="00453334">
        <w:rPr>
          <w:rFonts w:eastAsiaTheme="minorEastAsia"/>
          <w:lang w:val="en-GB" w:eastAsia="zh-CN"/>
        </w:rPr>
        <w:t xml:space="preserve">t is not necessary to restrict the number of PRBs of a CSI-RS resource within each DL </w:t>
      </w:r>
      <w:proofErr w:type="spellStart"/>
      <w:r w:rsidRPr="00453334">
        <w:rPr>
          <w:rFonts w:eastAsiaTheme="minorEastAsia"/>
          <w:lang w:val="en-GB" w:eastAsia="zh-CN"/>
        </w:rPr>
        <w:t>subband</w:t>
      </w:r>
      <w:proofErr w:type="spellEnd"/>
      <w:r w:rsidRPr="00453334">
        <w:rPr>
          <w:rFonts w:eastAsiaTheme="minorEastAsia"/>
          <w:lang w:val="en-GB" w:eastAsia="zh-CN"/>
        </w:rPr>
        <w:t xml:space="preserve"> to be greater than the minimum between 24 PRBs and the size of the corresponding DL usable PRBs.</w:t>
      </w:r>
    </w:p>
    <w:p w14:paraId="089B515C" w14:textId="77777777" w:rsidR="00453334" w:rsidRDefault="00453334">
      <w:pPr>
        <w:rPr>
          <w:rFonts w:eastAsiaTheme="minorEastAsia"/>
          <w:highlight w:val="yellow"/>
          <w:lang w:val="en-GB" w:eastAsia="zh-CN"/>
        </w:rPr>
      </w:pPr>
    </w:p>
    <w:p w14:paraId="5252F0CF" w14:textId="77777777" w:rsidR="005410A7" w:rsidRPr="005410A7" w:rsidRDefault="005410A7" w:rsidP="005410A7">
      <w:pPr>
        <w:rPr>
          <w:rFonts w:eastAsiaTheme="minorEastAsia"/>
          <w:b/>
          <w:bCs/>
          <w:u w:val="single"/>
          <w:lang w:val="en-GB" w:eastAsia="zh-CN"/>
        </w:rPr>
      </w:pPr>
      <w:r w:rsidRPr="005410A7">
        <w:rPr>
          <w:rFonts w:eastAsiaTheme="minorEastAsia" w:hint="eastAsia"/>
          <w:b/>
          <w:bCs/>
          <w:u w:val="single"/>
          <w:lang w:val="en-GB" w:eastAsia="zh-CN"/>
        </w:rPr>
        <w:t>C</w:t>
      </w:r>
      <w:r w:rsidRPr="005410A7">
        <w:rPr>
          <w:rFonts w:eastAsiaTheme="minorEastAsia"/>
          <w:b/>
          <w:bCs/>
          <w:u w:val="single"/>
          <w:lang w:val="en-GB" w:eastAsia="zh-CN"/>
        </w:rPr>
        <w:t>larification on TS38.214 specification for CSI Processing timeline</w:t>
      </w:r>
    </w:p>
    <w:p w14:paraId="58CC3C76" w14:textId="72CF2FE7" w:rsidR="005410A7" w:rsidRPr="005410A7" w:rsidRDefault="005410A7">
      <w:pPr>
        <w:rPr>
          <w:rFonts w:eastAsiaTheme="minorEastAsia"/>
          <w:lang w:eastAsia="zh-CN"/>
        </w:rPr>
      </w:pPr>
      <w:r w:rsidRPr="005410A7">
        <w:rPr>
          <w:rFonts w:eastAsiaTheme="minorEastAsia" w:hint="eastAsia"/>
          <w:lang w:eastAsia="zh-CN"/>
        </w:rPr>
        <w:t>S</w:t>
      </w:r>
      <w:r w:rsidRPr="005410A7">
        <w:rPr>
          <w:rFonts w:eastAsiaTheme="minorEastAsia"/>
          <w:lang w:eastAsia="zh-CN"/>
        </w:rPr>
        <w:t xml:space="preserve">amsung thinks the endorsed CR for CSI processing timeline is incorrect since the current wording scales the outcome of multiple CSI reports. In fact, only the Z timeline (i.e., </w:t>
      </w:r>
      <m:oMath>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oMath>
      <w:r w:rsidRPr="005410A7">
        <w:rPr>
          <w:rFonts w:eastAsiaTheme="minorEastAsia"/>
          <w:lang w:eastAsia="zh-CN"/>
        </w:rPr>
        <w:t>) for the CSI report associated with CSI-RS overlaps with two DL subbands should be scaled. In addition, it should be clarified that the CSI-RS resource is for channel measurement and within active DL BWP.</w:t>
      </w:r>
    </w:p>
    <w:p w14:paraId="3029C859" w14:textId="7BD71038" w:rsidR="005410A7" w:rsidRPr="005410A7" w:rsidRDefault="005410A7">
      <w:pPr>
        <w:rPr>
          <w:rFonts w:eastAsiaTheme="minorEastAsia"/>
          <w:lang w:eastAsia="zh-CN"/>
        </w:rPr>
      </w:pPr>
      <w:r w:rsidRPr="005410A7">
        <w:rPr>
          <w:rFonts w:eastAsiaTheme="minorEastAsia"/>
          <w:lang w:eastAsia="zh-CN"/>
        </w:rPr>
        <w:t>Samsung proposed to adopt the following text proposal for 38.214.</w:t>
      </w:r>
    </w:p>
    <w:tbl>
      <w:tblPr>
        <w:tblStyle w:val="af8"/>
        <w:tblW w:w="0" w:type="auto"/>
        <w:tblLook w:val="04A0" w:firstRow="1" w:lastRow="0" w:firstColumn="1" w:lastColumn="0" w:noHBand="0" w:noVBand="1"/>
      </w:tblPr>
      <w:tblGrid>
        <w:gridCol w:w="9060"/>
      </w:tblGrid>
      <w:tr w:rsidR="00152148" w14:paraId="52F894A4" w14:textId="77777777" w:rsidTr="00152148">
        <w:tc>
          <w:tcPr>
            <w:tcW w:w="9060" w:type="dxa"/>
          </w:tcPr>
          <w:p w14:paraId="36C65C41" w14:textId="77777777" w:rsidR="00152148" w:rsidRDefault="00152148" w:rsidP="00152148">
            <w:pPr>
              <w:rPr>
                <w:b/>
                <w:bCs/>
                <w:sz w:val="21"/>
                <w:szCs w:val="21"/>
              </w:rPr>
            </w:pPr>
            <w:r>
              <w:rPr>
                <w:b/>
                <w:bCs/>
                <w:sz w:val="21"/>
                <w:szCs w:val="21"/>
              </w:rPr>
              <w:t xml:space="preserve">TS 38.214 </w:t>
            </w:r>
          </w:p>
          <w:p w14:paraId="72CDF703" w14:textId="77777777" w:rsidR="00152148" w:rsidRPr="00921D5A" w:rsidRDefault="00152148" w:rsidP="00152148">
            <w:pPr>
              <w:keepNext/>
              <w:keepLines/>
              <w:spacing w:before="120"/>
              <w:ind w:left="1418" w:hanging="1418"/>
              <w:outlineLvl w:val="3"/>
              <w:rPr>
                <w:rFonts w:ascii="Arial" w:eastAsia="宋体" w:hAnsi="Arial"/>
                <w:sz w:val="24"/>
                <w:lang w:val="x-none"/>
              </w:rPr>
            </w:pPr>
            <w:r w:rsidRPr="00921D5A">
              <w:rPr>
                <w:rFonts w:ascii="Arial" w:eastAsia="宋体" w:hAnsi="Arial"/>
                <w:sz w:val="24"/>
                <w:lang w:val="x-none"/>
              </w:rPr>
              <w:t xml:space="preserve">5.4 </w:t>
            </w:r>
            <w:r>
              <w:rPr>
                <w:rFonts w:ascii="Arial" w:eastAsia="宋体" w:hAnsi="Arial"/>
                <w:sz w:val="24"/>
                <w:lang w:val="x-none"/>
              </w:rPr>
              <w:t xml:space="preserve"> </w:t>
            </w:r>
            <w:r w:rsidRPr="00921D5A">
              <w:rPr>
                <w:rFonts w:ascii="Arial" w:eastAsia="宋体" w:hAnsi="Arial"/>
                <w:sz w:val="24"/>
                <w:lang w:val="x-none"/>
              </w:rPr>
              <w:t>UE CSI computation time</w:t>
            </w:r>
          </w:p>
          <w:p w14:paraId="628A2047" w14:textId="77777777" w:rsidR="00152148" w:rsidRDefault="00152148" w:rsidP="00152148">
            <w:pPr>
              <w:rPr>
                <w:color w:val="C00000"/>
                <w:sz w:val="21"/>
                <w:szCs w:val="21"/>
              </w:rPr>
            </w:pPr>
            <w:r>
              <w:rPr>
                <w:color w:val="C00000"/>
                <w:sz w:val="21"/>
                <w:szCs w:val="21"/>
              </w:rPr>
              <w:t>&lt;omitted texts&gt;</w:t>
            </w:r>
          </w:p>
          <w:p w14:paraId="68053D1A" w14:textId="77777777" w:rsidR="00152148" w:rsidRDefault="00152148" w:rsidP="00152148">
            <w:pPr>
              <w:rPr>
                <w:lang w:val="en-GB"/>
              </w:rPr>
            </w:pPr>
            <w:r>
              <w:rPr>
                <w:lang w:val="en-GB"/>
              </w:rPr>
              <w:t xml:space="preserve">For a CSI report corresponding to a </w:t>
            </w:r>
            <w:r>
              <w:rPr>
                <w:i/>
                <w:iCs/>
                <w:lang w:val="en-GB"/>
              </w:rPr>
              <w:t>CSI-</w:t>
            </w:r>
            <w:proofErr w:type="spellStart"/>
            <w:r>
              <w:rPr>
                <w:i/>
                <w:iCs/>
                <w:lang w:val="en-GB"/>
              </w:rPr>
              <w:t>ReportConfig</w:t>
            </w:r>
            <w:proofErr w:type="spellEnd"/>
            <w:r>
              <w:rPr>
                <w:lang w:val="en-GB"/>
              </w:rPr>
              <w:t xml:space="preserve"> that contains a list of sub-configurations, provided by </w:t>
            </w:r>
            <w:proofErr w:type="spellStart"/>
            <w:r>
              <w:rPr>
                <w:i/>
                <w:iCs/>
                <w:lang w:val="en-GB"/>
              </w:rPr>
              <w:t>csi-ReportSubConfigToAddModList</w:t>
            </w:r>
            <w:proofErr w:type="spellEnd"/>
            <w:r>
              <w:rPr>
                <w:lang w:val="en-GB"/>
              </w:rPr>
              <w:t xml:space="preserve">, only </w:t>
            </w:r>
            <m:oMath>
              <m:r>
                <w:rPr>
                  <w:rFonts w:ascii="Cambria Math" w:hAnsi="Cambria Math"/>
                  <w:lang w:val="en-GB"/>
                </w:rPr>
                <m:t>(</m:t>
              </m:r>
              <m:sSub>
                <m:sSubPr>
                  <m:ctrlPr>
                    <w:rPr>
                      <w:rFonts w:ascii="Cambria Math" w:eastAsia="Malgun Gothic" w:hAnsi="Cambria Math" w:cs="Gulim"/>
                      <w:i/>
                      <w:iCs/>
                    </w:rPr>
                  </m:ctrlPr>
                </m:sSubPr>
                <m:e>
                  <m:r>
                    <w:rPr>
                      <w:rFonts w:ascii="Cambria Math" w:hAnsi="Cambria Math"/>
                      <w:lang w:val="en-GB"/>
                    </w:rPr>
                    <m:t>Z</m:t>
                  </m:r>
                </m:e>
                <m:sub>
                  <m:r>
                    <w:rPr>
                      <w:rFonts w:ascii="Cambria Math" w:hAnsi="Cambria Math"/>
                      <w:lang w:val="en-GB"/>
                    </w:rPr>
                    <m:t>2</m:t>
                  </m:r>
                </m:sub>
              </m:sSub>
              <m:r>
                <w:rPr>
                  <w:rFonts w:ascii="Cambria Math" w:hAnsi="Cambria Math"/>
                  <w:lang w:val="en-GB"/>
                </w:rPr>
                <m:t>,</m:t>
              </m:r>
              <m:sSubSup>
                <m:sSubSupPr>
                  <m:ctrlPr>
                    <w:rPr>
                      <w:rFonts w:ascii="Cambria Math" w:eastAsia="Malgun Gothic" w:hAnsi="Cambria Math" w:cs="Gulim"/>
                      <w:i/>
                      <w:iCs/>
                    </w:rPr>
                  </m:ctrlPr>
                </m:sSubSupPr>
                <m:e>
                  <m:r>
                    <w:rPr>
                      <w:rFonts w:ascii="Cambria Math" w:hAnsi="Cambria Math"/>
                      <w:lang w:val="en-GB"/>
                    </w:rPr>
                    <m:t>Z</m:t>
                  </m:r>
                </m:e>
                <m:sub>
                  <m:r>
                    <w:rPr>
                      <w:rFonts w:ascii="Cambria Math" w:hAnsi="Cambria Math"/>
                      <w:lang w:val="en-GB"/>
                    </w:rPr>
                    <m:t>2</m:t>
                  </m:r>
                </m:sub>
                <m:sup>
                  <m:r>
                    <w:rPr>
                      <w:rFonts w:ascii="Cambria Math" w:hAnsi="Cambria Math"/>
                      <w:lang w:val="en-GB"/>
                    </w:rPr>
                    <m:t>'</m:t>
                  </m:r>
                </m:sup>
              </m:sSubSup>
              <m:r>
                <w:rPr>
                  <w:rFonts w:ascii="Cambria Math" w:hAnsi="Cambria Math"/>
                  <w:lang w:val="en-GB"/>
                </w:rPr>
                <m:t>)</m:t>
              </m:r>
            </m:oMath>
            <w:r>
              <w:rPr>
                <w:lang w:val="en-GB"/>
              </w:rPr>
              <w:t xml:space="preserve"> of table 5.4-2 is applicable.</w:t>
            </w:r>
          </w:p>
          <w:p w14:paraId="2C05EB35" w14:textId="77777777" w:rsidR="00152148" w:rsidRDefault="00152148" w:rsidP="00152148">
            <w:pPr>
              <w:rPr>
                <w:color w:val="C00000"/>
              </w:rPr>
            </w:pPr>
            <w:r>
              <w:t xml:space="preserve">If a UE is configured with </w:t>
            </w:r>
            <w:r>
              <w:rPr>
                <w:color w:val="000000"/>
              </w:rPr>
              <w:t>SBFD symbols,</w:t>
            </w:r>
            <w:r>
              <w:rPr>
                <w:strike/>
                <w:color w:val="C00000"/>
              </w:rPr>
              <w:t xml:space="preserve"> the UE may expect </w:t>
            </w:r>
            <w:r>
              <w:rPr>
                <w:i/>
                <w:iCs/>
                <w:strike/>
                <w:color w:val="C00000"/>
              </w:rPr>
              <w:t xml:space="preserve">Z </w:t>
            </w:r>
            <w:r>
              <w:rPr>
                <w:strike/>
                <w:color w:val="C00000"/>
              </w:rPr>
              <w:t xml:space="preserve">and </w:t>
            </w:r>
            <w:r>
              <w:rPr>
                <w:i/>
                <w:iCs/>
                <w:strike/>
                <w:color w:val="C00000"/>
              </w:rPr>
              <w:t>Z'</w:t>
            </w:r>
            <w:r>
              <w:rPr>
                <w:strike/>
                <w:color w:val="C00000"/>
              </w:rPr>
              <w:t xml:space="preserve"> to be scaled by factor of 2</w:t>
            </w:r>
            <w:r>
              <w:rPr>
                <w:color w:val="C00000"/>
              </w:rPr>
              <w:t xml:space="preserve"> and </w:t>
            </w:r>
            <w:r>
              <w:t xml:space="preserve">if </w:t>
            </w:r>
            <w:r>
              <w:rPr>
                <w:color w:val="C00000"/>
              </w:rPr>
              <w:t xml:space="preserve">a CSI report corresponding to a </w:t>
            </w:r>
            <w:r>
              <w:rPr>
                <w:i/>
                <w:iCs/>
                <w:color w:val="C00000"/>
              </w:rPr>
              <w:t>CSI-</w:t>
            </w:r>
            <w:proofErr w:type="spellStart"/>
            <w:r>
              <w:rPr>
                <w:i/>
                <w:iCs/>
                <w:color w:val="C00000"/>
              </w:rPr>
              <w:t>ReportConfig</w:t>
            </w:r>
            <w:proofErr w:type="spellEnd"/>
            <w:r>
              <w:rPr>
                <w:color w:val="C00000"/>
              </w:rPr>
              <w:t xml:space="preserve"> is associated with</w:t>
            </w:r>
            <w:r>
              <w:t xml:space="preserve"> CSI-RS </w:t>
            </w:r>
            <w:r>
              <w:rPr>
                <w:color w:val="C00000"/>
              </w:rPr>
              <w:t>resource(s) for channel measurement</w:t>
            </w:r>
            <w:r>
              <w:t xml:space="preserve"> overlaps with two DL </w:t>
            </w:r>
            <w:proofErr w:type="spellStart"/>
            <w:r>
              <w:t>subbands</w:t>
            </w:r>
            <w:proofErr w:type="spellEnd"/>
            <w:r>
              <w:rPr>
                <w:color w:val="000000"/>
              </w:rPr>
              <w:t xml:space="preserve"> </w:t>
            </w:r>
            <w:r>
              <w:rPr>
                <w:color w:val="C00000"/>
              </w:rPr>
              <w:t xml:space="preserve">in active DL BWP </w:t>
            </w:r>
            <w:r>
              <w:rPr>
                <w:color w:val="000000"/>
              </w:rPr>
              <w:t>in SBFD symbol(s)</w:t>
            </w:r>
            <w:r>
              <w:rPr>
                <w:color w:val="C00000"/>
              </w:rPr>
              <w:t xml:space="preserve">, the </w:t>
            </w:r>
            <m:oMath>
              <m:r>
                <w:rPr>
                  <w:rFonts w:ascii="Cambria Math" w:hAnsi="Cambria Math"/>
                  <w:color w:val="C00000"/>
                </w:rPr>
                <m:t xml:space="preserve">(Z(m),Z'(m)) </m:t>
              </m:r>
            </m:oMath>
            <w:r>
              <w:rPr>
                <w:rFonts w:eastAsia="等线"/>
                <w:color w:val="C00000"/>
                <w:lang w:eastAsia="zh-CN"/>
              </w:rPr>
              <w:t xml:space="preserve">corresponding </w:t>
            </w:r>
            <w:r>
              <w:rPr>
                <w:color w:val="C00000"/>
              </w:rPr>
              <w:t>to the CSI report is scaled by a factor of 2.</w:t>
            </w:r>
          </w:p>
          <w:p w14:paraId="1CED3435" w14:textId="7A1D2525" w:rsidR="00152148" w:rsidRDefault="00152148" w:rsidP="00152148">
            <w:pPr>
              <w:rPr>
                <w:rFonts w:eastAsiaTheme="minorEastAsia"/>
                <w:highlight w:val="yellow"/>
                <w:lang w:eastAsia="zh-CN"/>
              </w:rPr>
            </w:pPr>
            <w:r>
              <w:rPr>
                <w:color w:val="C00000"/>
                <w:sz w:val="21"/>
                <w:szCs w:val="21"/>
              </w:rPr>
              <w:t>&lt;omitted texts&gt;</w:t>
            </w:r>
          </w:p>
        </w:tc>
      </w:tr>
    </w:tbl>
    <w:p w14:paraId="37D3C5AB" w14:textId="77777777" w:rsidR="005410A7" w:rsidRPr="00616397" w:rsidRDefault="005410A7">
      <w:pPr>
        <w:rPr>
          <w:rFonts w:eastAsiaTheme="minorEastAsia"/>
          <w:highlight w:val="yellow"/>
          <w:lang w:val="en-GB" w:eastAsia="zh-CN"/>
        </w:rPr>
      </w:pPr>
    </w:p>
    <w:p w14:paraId="4D29842C" w14:textId="77777777" w:rsidR="00383E0D" w:rsidRDefault="0053378F">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w:t>
      </w:r>
      <w:proofErr w:type="spellStart"/>
      <w:r>
        <w:rPr>
          <w:rStyle w:val="34"/>
          <w:rFonts w:eastAsiaTheme="minorEastAsia" w:hint="eastAsia"/>
          <w:lang w:eastAsia="zh-CN"/>
        </w:rPr>
        <w:t>subband</w:t>
      </w:r>
      <w:proofErr w:type="spellEnd"/>
    </w:p>
    <w:p w14:paraId="4CC05E68" w14:textId="77777777" w:rsidR="00383E0D" w:rsidRDefault="0053378F">
      <w:pPr>
        <w:rPr>
          <w:rFonts w:eastAsiaTheme="minorEastAsia"/>
          <w:lang w:val="en-GB" w:eastAsia="zh-CN"/>
        </w:rPr>
      </w:pPr>
      <w:r>
        <w:rPr>
          <w:rFonts w:eastAsiaTheme="minorEastAsia" w:hint="eastAsia"/>
          <w:lang w:val="en-GB" w:eastAsia="zh-CN"/>
        </w:rPr>
        <w:t xml:space="preserve">The following agreement was made in RAN1#117 for partial CSI reporting </w:t>
      </w:r>
      <w:proofErr w:type="spellStart"/>
      <w:r>
        <w:rPr>
          <w:rFonts w:eastAsiaTheme="minorEastAsia" w:hint="eastAsia"/>
          <w:lang w:val="en-GB" w:eastAsia="zh-CN"/>
        </w:rPr>
        <w:t>subband</w:t>
      </w:r>
      <w:proofErr w:type="spellEnd"/>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FE20CA6" w14:textId="77777777">
        <w:tc>
          <w:tcPr>
            <w:tcW w:w="9286" w:type="dxa"/>
          </w:tcPr>
          <w:p w14:paraId="0AF28E22" w14:textId="77777777" w:rsidR="00383E0D" w:rsidRDefault="0053378F">
            <w:pPr>
              <w:rPr>
                <w:rFonts w:eastAsiaTheme="minorEastAsia"/>
                <w:b/>
                <w:lang w:eastAsia="zh-CN"/>
              </w:rPr>
            </w:pPr>
            <w:r>
              <w:rPr>
                <w:rFonts w:eastAsiaTheme="minorEastAsia" w:hint="eastAsia"/>
                <w:b/>
                <w:highlight w:val="green"/>
                <w:lang w:eastAsia="zh-CN"/>
              </w:rPr>
              <w:t>Agreement</w:t>
            </w:r>
          </w:p>
          <w:p w14:paraId="1643535E" w14:textId="77777777" w:rsidR="00383E0D" w:rsidRDefault="0053378F">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hint="eastAsia"/>
                <w:lang w:eastAsia="zh-CN"/>
              </w:rPr>
              <w:t xml:space="preserve"> with at least one PRB within DL usable PRBs and one or more PRBs outside DL usable PRBs, the CSI reporting </w:t>
            </w:r>
            <w:proofErr w:type="spellStart"/>
            <w:r>
              <w:rPr>
                <w:rFonts w:eastAsiaTheme="minorEastAsia" w:hint="eastAsia"/>
                <w:lang w:eastAsia="zh-CN"/>
              </w:rPr>
              <w:t>subband</w:t>
            </w:r>
            <w:proofErr w:type="spellEnd"/>
            <w:r>
              <w:rPr>
                <w:rFonts w:eastAsiaTheme="minorEastAsia" w:hint="eastAsia"/>
                <w:lang w:eastAsia="zh-CN"/>
              </w:rPr>
              <w:t xml:space="preserve"> includes PRB(s) within DL usable PRBs only.</w:t>
            </w:r>
          </w:p>
        </w:tc>
      </w:tr>
    </w:tbl>
    <w:p w14:paraId="0E0C0B6F" w14:textId="77777777" w:rsidR="00383E0D" w:rsidRDefault="00383E0D">
      <w:pPr>
        <w:rPr>
          <w:rFonts w:eastAsiaTheme="minorEastAsia"/>
          <w:lang w:val="en-GB" w:eastAsia="zh-CN"/>
        </w:rPr>
      </w:pPr>
    </w:p>
    <w:p w14:paraId="7F1F4D9A"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 xml:space="preserve">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383E0D" w14:paraId="1068B7F5" w14:textId="77777777">
        <w:tc>
          <w:tcPr>
            <w:tcW w:w="9286" w:type="dxa"/>
          </w:tcPr>
          <w:p w14:paraId="6EF11A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294C57A"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1C65F54B" w14:textId="77777777" w:rsidR="00383E0D" w:rsidRDefault="00383E0D">
      <w:pPr>
        <w:rPr>
          <w:rFonts w:eastAsiaTheme="minorEastAsia"/>
          <w:lang w:val="en-GB" w:eastAsia="zh-CN"/>
        </w:rPr>
      </w:pPr>
    </w:p>
    <w:p w14:paraId="0E7FF612" w14:textId="4B702BDB" w:rsidR="00383E0D" w:rsidRPr="007B3212" w:rsidRDefault="009A0985">
      <w:pPr>
        <w:rPr>
          <w:rFonts w:eastAsiaTheme="minorEastAsia"/>
          <w:lang w:eastAsia="zh-CN"/>
        </w:rPr>
      </w:pPr>
      <w:r w:rsidRPr="00453334">
        <w:rPr>
          <w:rFonts w:eastAsiaTheme="minorEastAsia"/>
          <w:lang w:val="en-GB" w:eastAsia="zh-CN"/>
        </w:rPr>
        <w:t xml:space="preserve">OPPO, </w:t>
      </w:r>
      <w:r w:rsidR="0053378F" w:rsidRPr="00453334">
        <w:rPr>
          <w:rFonts w:eastAsiaTheme="minorEastAsia" w:hint="eastAsia"/>
          <w:lang w:eastAsia="zh-CN"/>
        </w:rPr>
        <w:t xml:space="preserve">DOCOMO, QC proposed that </w:t>
      </w:r>
      <w:r w:rsidR="00A55F79" w:rsidRPr="00453334">
        <w:rPr>
          <w:rFonts w:eastAsiaTheme="minorEastAsia"/>
          <w:lang w:eastAsia="zh-CN"/>
        </w:rPr>
        <w:t xml:space="preserve">for a CSI report associated P/SP CSI-RS and valid symbol is to SBFD symbols only, UE doesn’t expect to be configured for CSI reporting </w:t>
      </w:r>
      <w:proofErr w:type="spellStart"/>
      <w:r w:rsidR="00A55F79" w:rsidRPr="00453334">
        <w:rPr>
          <w:rFonts w:eastAsiaTheme="minorEastAsia"/>
          <w:lang w:eastAsia="zh-CN"/>
        </w:rPr>
        <w:t>subband</w:t>
      </w:r>
      <w:proofErr w:type="spellEnd"/>
      <w:r w:rsidR="00A55F79" w:rsidRPr="00453334">
        <w:rPr>
          <w:rFonts w:eastAsiaTheme="minorEastAsia"/>
          <w:lang w:eastAsia="zh-CN"/>
        </w:rPr>
        <w:t>(s) that is completely outside the DL usable PRBs</w:t>
      </w:r>
    </w:p>
    <w:p w14:paraId="5D1AE122" w14:textId="77777777" w:rsidR="00383E0D" w:rsidRDefault="00383E0D">
      <w:pPr>
        <w:rPr>
          <w:rFonts w:eastAsiaTheme="minorEastAsia"/>
          <w:lang w:eastAsia="zh-CN"/>
        </w:rPr>
      </w:pPr>
    </w:p>
    <w:p w14:paraId="6B3BC1D8" w14:textId="77777777" w:rsidR="00383E0D" w:rsidRDefault="0053378F">
      <w:pPr>
        <w:pStyle w:val="3"/>
        <w:numPr>
          <w:ilvl w:val="2"/>
          <w:numId w:val="9"/>
        </w:numPr>
        <w:rPr>
          <w:rStyle w:val="34"/>
          <w:b/>
          <w:sz w:val="22"/>
        </w:rPr>
      </w:pPr>
      <w:r>
        <w:rPr>
          <w:rStyle w:val="34"/>
          <w:b/>
          <w:sz w:val="22"/>
        </w:rPr>
        <w:lastRenderedPageBreak/>
        <w:t>Physical channels/signals across SBFD and non-SBFD symbols</w:t>
      </w:r>
    </w:p>
    <w:p w14:paraId="6E887C4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5144633" w14:textId="77777777" w:rsidR="00383E0D" w:rsidRDefault="0053378F" w:rsidP="00B52E91">
      <w:pPr>
        <w:pStyle w:val="a0"/>
        <w:numPr>
          <w:ilvl w:val="0"/>
          <w:numId w:val="22"/>
        </w:numPr>
      </w:pPr>
      <w:r>
        <w:t>resource allocation in frequency domain for transmission or reception in SBFD symbols and non-SBFD symbols with different available frequency resource in different slots</w:t>
      </w:r>
    </w:p>
    <w:p w14:paraId="75D5D1FD" w14:textId="77777777" w:rsidR="00383E0D" w:rsidRDefault="0053378F" w:rsidP="00B52E91">
      <w:pPr>
        <w:pStyle w:val="a0"/>
        <w:numPr>
          <w:ilvl w:val="0"/>
          <w:numId w:val="22"/>
        </w:numPr>
      </w:pPr>
      <w:r>
        <w:t>CSI report of which associated CSI-RS instances occur in both SBFD symbols and non-SBFD symbols in different slots</w:t>
      </w:r>
    </w:p>
    <w:p w14:paraId="26E5D158" w14:textId="77777777" w:rsidR="00383E0D" w:rsidRDefault="00383E0D">
      <w:pPr>
        <w:rPr>
          <w:rFonts w:eastAsiaTheme="minorEastAsia"/>
          <w:lang w:val="en-GB" w:eastAsia="zh-CN"/>
        </w:rPr>
      </w:pPr>
    </w:p>
    <w:p w14:paraId="599CEF50" w14:textId="77777777" w:rsidR="00383E0D" w:rsidRDefault="00383E0D" w:rsidP="00B52E91">
      <w:pPr>
        <w:pStyle w:val="a0"/>
        <w:keepNext/>
        <w:numPr>
          <w:ilvl w:val="2"/>
          <w:numId w:val="27"/>
        </w:numPr>
        <w:suppressAutoHyphens/>
        <w:spacing w:before="120" w:after="180" w:line="259" w:lineRule="auto"/>
        <w:outlineLvl w:val="3"/>
        <w:rPr>
          <w:rStyle w:val="34"/>
          <w:rFonts w:eastAsia="Arial"/>
          <w:vanish/>
          <w:lang w:eastAsia="en-US"/>
        </w:rPr>
      </w:pPr>
    </w:p>
    <w:p w14:paraId="7495C1CD"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3038CB56" w14:textId="77777777" w:rsidR="00383E0D" w:rsidRDefault="0053378F">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0DDD7172" w14:textId="302B86C8" w:rsidR="00383E0D" w:rsidRDefault="0053378F">
      <w:pPr>
        <w:rPr>
          <w:rFonts w:eastAsiaTheme="minorEastAsia"/>
        </w:rPr>
      </w:pPr>
      <w:r>
        <w:rPr>
          <w:rFonts w:eastAsiaTheme="minorEastAsia"/>
        </w:rPr>
        <w:t>The following agreement</w:t>
      </w:r>
      <w:r w:rsidR="00A120FC">
        <w:rPr>
          <w:rFonts w:eastAsiaTheme="minorEastAsia"/>
        </w:rPr>
        <w:t>s</w:t>
      </w:r>
      <w:r>
        <w:rPr>
          <w:rFonts w:eastAsiaTheme="minorEastAsia"/>
        </w:rPr>
        <w:t xml:space="preserve"> w</w:t>
      </w:r>
      <w:r w:rsidR="00A120FC">
        <w:rPr>
          <w:rFonts w:eastAsiaTheme="minorEastAsia"/>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616397">
        <w:rPr>
          <w:rFonts w:eastAsiaTheme="minorEastAsia"/>
          <w:lang w:eastAsia="zh-CN"/>
        </w:rPr>
        <w:t>, RAN1#119</w:t>
      </w:r>
      <w:r w:rsidR="00A120FC">
        <w:rPr>
          <w:rFonts w:eastAsiaTheme="minorEastAsia"/>
          <w:lang w:eastAsia="zh-CN"/>
        </w:rPr>
        <w:t xml:space="preserve"> and RAN1#1</w:t>
      </w:r>
      <w:r w:rsidR="00616397">
        <w:rPr>
          <w:rFonts w:eastAsiaTheme="minorEastAsia"/>
          <w:lang w:eastAsia="zh-CN"/>
        </w:rPr>
        <w:t>20</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33EB0D" w14:textId="77777777">
        <w:tc>
          <w:tcPr>
            <w:tcW w:w="9286" w:type="dxa"/>
          </w:tcPr>
          <w:p w14:paraId="0355D5AB" w14:textId="77777777" w:rsidR="00383E0D" w:rsidRDefault="0053378F">
            <w:pPr>
              <w:rPr>
                <w:rFonts w:eastAsiaTheme="minorEastAsia"/>
                <w:b/>
                <w:lang w:eastAsia="zh-CN"/>
              </w:rPr>
            </w:pPr>
            <w:r>
              <w:rPr>
                <w:rFonts w:eastAsiaTheme="minorEastAsia" w:hint="eastAsia"/>
                <w:b/>
                <w:highlight w:val="green"/>
                <w:lang w:eastAsia="zh-CN"/>
              </w:rPr>
              <w:t>Agreement</w:t>
            </w:r>
          </w:p>
          <w:p w14:paraId="0EF2BDE4"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116B9338" w14:textId="77777777" w:rsidR="00383E0D" w:rsidRDefault="0053378F" w:rsidP="00B52E91">
            <w:pPr>
              <w:numPr>
                <w:ilvl w:val="1"/>
                <w:numId w:val="26"/>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66FB9871" w14:textId="77777777" w:rsidR="00383E0D" w:rsidRDefault="0053378F" w:rsidP="00B52E91">
            <w:pPr>
              <w:numPr>
                <w:ilvl w:val="1"/>
                <w:numId w:val="26"/>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1423BB" w14:textId="77777777" w:rsidR="00383E0D" w:rsidRDefault="0053378F" w:rsidP="00B52E91">
            <w:pPr>
              <w:numPr>
                <w:ilvl w:val="1"/>
                <w:numId w:val="26"/>
              </w:numPr>
              <w:spacing w:after="0"/>
              <w:rPr>
                <w:rFonts w:eastAsia="Malgun Gothic"/>
              </w:rPr>
            </w:pPr>
            <w:r>
              <w:rPr>
                <w:rFonts w:eastAsiaTheme="minorEastAsia" w:hint="eastAsia"/>
                <w:lang w:eastAsia="zh-CN"/>
              </w:rPr>
              <w:t>FFS granularity of the configuration, e.g. per UE, per channel/signal etc.</w:t>
            </w:r>
          </w:p>
          <w:p w14:paraId="4687403F" w14:textId="77777777" w:rsidR="00383E0D" w:rsidRPr="00A120FC" w:rsidRDefault="0053378F" w:rsidP="00B52E91">
            <w:pPr>
              <w:numPr>
                <w:ilvl w:val="1"/>
                <w:numId w:val="26"/>
              </w:numPr>
              <w:spacing w:after="0"/>
              <w:rPr>
                <w:rFonts w:eastAsia="Malgun Gothic"/>
              </w:rPr>
            </w:pPr>
            <w:r>
              <w:rPr>
                <w:rFonts w:eastAsiaTheme="minorEastAsia" w:hint="eastAsia"/>
                <w:lang w:eastAsia="zh-CN"/>
              </w:rPr>
              <w:t>FFS whether support of configuration 2 is subject to UE capability</w:t>
            </w:r>
          </w:p>
          <w:p w14:paraId="3E7A930A" w14:textId="77777777" w:rsidR="00A120FC" w:rsidRDefault="00A120FC" w:rsidP="00A120FC">
            <w:pPr>
              <w:tabs>
                <w:tab w:val="left" w:pos="0"/>
              </w:tabs>
              <w:spacing w:after="0"/>
              <w:rPr>
                <w:rFonts w:eastAsiaTheme="minorEastAsia"/>
                <w:lang w:eastAsia="zh-CN"/>
              </w:rPr>
            </w:pPr>
          </w:p>
          <w:p w14:paraId="7F67C9AF" w14:textId="77777777" w:rsidR="00A120FC" w:rsidRDefault="00A120FC" w:rsidP="00A120FC">
            <w:pPr>
              <w:rPr>
                <w:rFonts w:eastAsiaTheme="minorEastAsia"/>
                <w:b/>
                <w:lang w:eastAsia="zh-CN"/>
              </w:rPr>
            </w:pPr>
            <w:r w:rsidRPr="000158F0">
              <w:rPr>
                <w:rFonts w:eastAsiaTheme="minorEastAsia" w:hint="eastAsia"/>
                <w:b/>
                <w:highlight w:val="green"/>
                <w:lang w:eastAsia="zh-CN"/>
              </w:rPr>
              <w:t>Agreement</w:t>
            </w:r>
          </w:p>
          <w:p w14:paraId="4BB143B9" w14:textId="77777777" w:rsidR="00A120FC" w:rsidRDefault="00A120FC" w:rsidP="00A120F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6A7FE181"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w:t>
            </w:r>
            <w:r w:rsidRPr="000158F0">
              <w:rPr>
                <w:rFonts w:eastAsiaTheme="minorEastAsia"/>
                <w:lang w:eastAsia="zh-CN"/>
              </w:rPr>
              <w:t>Configuration 1 is the default capability.</w:t>
            </w:r>
          </w:p>
          <w:p w14:paraId="46FAEEC6"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3A704C3"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96E76B8"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3F9040DE" w14:textId="77777777" w:rsidR="00A120FC" w:rsidRDefault="00A120FC" w:rsidP="00A120FC">
            <w:pPr>
              <w:numPr>
                <w:ilvl w:val="2"/>
                <w:numId w:val="14"/>
              </w:numPr>
              <w:suppressAutoHyphens w:val="0"/>
              <w:spacing w:after="0" w:line="240" w:lineRule="auto"/>
              <w:jc w:val="left"/>
              <w:rPr>
                <w:rFonts w:eastAsia="Malgun Gothic"/>
              </w:rPr>
            </w:pPr>
            <w:r>
              <w:rPr>
                <w:rFonts w:eastAsia="Malgun Gothic" w:hint="eastAsia"/>
                <w:lang w:eastAsia="zh-CN"/>
              </w:rPr>
              <w:t>For SRS, only Configuration 1 is applicable.</w:t>
            </w:r>
          </w:p>
          <w:p w14:paraId="778F58D8" w14:textId="77777777" w:rsidR="00616397" w:rsidRDefault="00616397" w:rsidP="00616397">
            <w:pPr>
              <w:tabs>
                <w:tab w:val="left" w:pos="0"/>
              </w:tabs>
              <w:suppressAutoHyphens w:val="0"/>
              <w:spacing w:after="0" w:line="240" w:lineRule="auto"/>
              <w:jc w:val="left"/>
              <w:rPr>
                <w:rFonts w:eastAsiaTheme="minorEastAsia"/>
                <w:lang w:eastAsia="zh-CN"/>
              </w:rPr>
            </w:pPr>
          </w:p>
          <w:p w14:paraId="5D77F5DF" w14:textId="77777777" w:rsidR="00616397" w:rsidRPr="00420825" w:rsidRDefault="00616397" w:rsidP="00616397">
            <w:pPr>
              <w:rPr>
                <w:rFonts w:eastAsiaTheme="minorEastAsia"/>
                <w:b/>
                <w:lang w:eastAsia="zh-CN"/>
              </w:rPr>
            </w:pPr>
            <w:r w:rsidRPr="00703F4F">
              <w:rPr>
                <w:rFonts w:eastAsiaTheme="minorEastAsia" w:hint="eastAsia"/>
                <w:b/>
                <w:highlight w:val="green"/>
                <w:lang w:eastAsia="zh-CN"/>
              </w:rPr>
              <w:t>Agreement</w:t>
            </w:r>
          </w:p>
          <w:p w14:paraId="5E2053F0" w14:textId="77777777" w:rsidR="00616397" w:rsidRDefault="00616397" w:rsidP="00616397">
            <w:pPr>
              <w:rPr>
                <w:rFonts w:eastAsia="Malgun Gothic"/>
                <w:lang w:eastAsia="zh-CN"/>
              </w:rPr>
            </w:pPr>
            <w:r w:rsidRPr="00DF27F9">
              <w:rPr>
                <w:rFonts w:eastAsia="Malgun Gothic" w:hint="eastAsia"/>
                <w:lang w:eastAsia="zh-CN"/>
              </w:rPr>
              <w:t>The configuration</w:t>
            </w:r>
            <w:r>
              <w:rPr>
                <w:rFonts w:eastAsia="Malgun Gothic"/>
                <w:lang w:eastAsia="zh-CN"/>
              </w:rPr>
              <w:t xml:space="preserve"> </w:t>
            </w:r>
            <w:r w:rsidRPr="00420825">
              <w:rPr>
                <w:rFonts w:eastAsia="微软雅黑"/>
                <w:lang w:eastAsia="zh-CN"/>
              </w:rPr>
              <w:t>of Configuration 1 or 2</w:t>
            </w:r>
            <w:r w:rsidRPr="00DF27F9">
              <w:rPr>
                <w:rFonts w:eastAsia="Malgun Gothic" w:hint="eastAsia"/>
                <w:lang w:eastAsia="zh-CN"/>
              </w:rPr>
              <w:t xml:space="preserve"> for DL BWP </w:t>
            </w:r>
            <w:r>
              <w:rPr>
                <w:rFonts w:eastAsia="Malgun Gothic"/>
                <w:lang w:eastAsia="zh-CN"/>
              </w:rPr>
              <w:t xml:space="preserve">only </w:t>
            </w:r>
            <w:r w:rsidRPr="00DF27F9">
              <w:rPr>
                <w:rFonts w:eastAsia="Malgun Gothic" w:hint="eastAsia"/>
                <w:lang w:eastAsia="zh-CN"/>
              </w:rPr>
              <w:t>applies to PDSCH receptions within the DL BWP</w:t>
            </w:r>
            <w:r>
              <w:rPr>
                <w:rFonts w:eastAsia="Malgun Gothic"/>
                <w:lang w:eastAsia="zh-CN"/>
              </w:rPr>
              <w:t>.</w:t>
            </w:r>
          </w:p>
          <w:p w14:paraId="68ABA05C" w14:textId="1C15489C" w:rsidR="00616397" w:rsidRDefault="00616397" w:rsidP="00616397">
            <w:pPr>
              <w:tabs>
                <w:tab w:val="left" w:pos="0"/>
              </w:tabs>
              <w:suppressAutoHyphens w:val="0"/>
              <w:spacing w:after="0" w:line="240" w:lineRule="auto"/>
              <w:jc w:val="left"/>
              <w:rPr>
                <w:rFonts w:eastAsia="Malgun Gothic"/>
              </w:rPr>
            </w:pPr>
          </w:p>
        </w:tc>
      </w:tr>
    </w:tbl>
    <w:p w14:paraId="31CD0E57" w14:textId="3710E81E" w:rsidR="00383E0D" w:rsidRDefault="00383E0D">
      <w:pPr>
        <w:rPr>
          <w:rFonts w:eastAsiaTheme="minorEastAsia"/>
          <w:lang w:eastAsia="zh-CN"/>
        </w:rPr>
      </w:pPr>
    </w:p>
    <w:p w14:paraId="1EA5AA55" w14:textId="4542ECF5" w:rsidR="000215DA" w:rsidRDefault="000215DA">
      <w:pPr>
        <w:rPr>
          <w:rFonts w:eastAsiaTheme="minorEastAsia"/>
          <w:lang w:eastAsia="zh-CN"/>
        </w:rPr>
      </w:pPr>
      <w:r>
        <w:rPr>
          <w:rFonts w:eastAsiaTheme="minorEastAsia" w:hint="eastAsia"/>
          <w:lang w:eastAsia="zh-CN"/>
        </w:rPr>
        <w:t>E</w:t>
      </w:r>
      <w:r>
        <w:rPr>
          <w:rFonts w:eastAsiaTheme="minorEastAsia"/>
          <w:lang w:eastAsia="zh-CN"/>
        </w:rPr>
        <w:t xml:space="preserve">ricsson proposed that </w:t>
      </w:r>
      <w:bookmarkStart w:id="17" w:name="_Toc197719630"/>
      <w:r>
        <w:t>for a SBFD-aware UE,</w:t>
      </w:r>
      <w:r w:rsidRPr="007B41BD">
        <w:t xml:space="preserve"> </w:t>
      </w:r>
      <w:r>
        <w:t xml:space="preserve">RAN1 to conclude that </w:t>
      </w:r>
      <w:r w:rsidRPr="007B41BD">
        <w:t xml:space="preserve">Configuration 2 reception, i.e., </w:t>
      </w:r>
      <w:r>
        <w:t>reception</w:t>
      </w:r>
      <w:r w:rsidRPr="007B41BD">
        <w:t xml:space="preserve"> in both symbol types for CSI-RS is default capability.</w:t>
      </w:r>
      <w:bookmarkEnd w:id="17"/>
    </w:p>
    <w:p w14:paraId="4693F0AB"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3484B26E" w14:textId="77777777" w:rsidR="00383E0D" w:rsidRDefault="0053378F">
      <w:pPr>
        <w:pStyle w:val="6"/>
        <w:rPr>
          <w:rStyle w:val="34"/>
          <w:b/>
        </w:rPr>
      </w:pPr>
      <w:r>
        <w:rPr>
          <w:rStyle w:val="34"/>
          <w:rFonts w:hint="eastAsia"/>
          <w:b/>
        </w:rPr>
        <w:t>Determination of symbol type for configuration 1</w:t>
      </w:r>
    </w:p>
    <w:p w14:paraId="61BDE56C" w14:textId="77777777"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8920B2F" w14:textId="77777777">
        <w:tc>
          <w:tcPr>
            <w:tcW w:w="9286" w:type="dxa"/>
          </w:tcPr>
          <w:p w14:paraId="4D175AAB" w14:textId="77777777" w:rsidR="00383E0D" w:rsidRDefault="0053378F">
            <w:pPr>
              <w:rPr>
                <w:rFonts w:eastAsia="Malgun Gothic"/>
                <w:b/>
                <w:lang w:eastAsia="zh-CN"/>
              </w:rPr>
            </w:pPr>
            <w:r>
              <w:rPr>
                <w:rFonts w:eastAsia="Malgun Gothic"/>
                <w:b/>
                <w:highlight w:val="green"/>
                <w:lang w:eastAsia="zh-CN"/>
              </w:rPr>
              <w:t>Agreement</w:t>
            </w:r>
          </w:p>
          <w:p w14:paraId="13FE2452"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C41B3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59557E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FD652B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1C305CE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0668A74B"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77E6A383"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lastRenderedPageBreak/>
              <w:t>T</w:t>
            </w:r>
            <w:r w:rsidRPr="00A11153">
              <w:rPr>
                <w:rFonts w:eastAsia="Malgun Gothic" w:hint="eastAsia"/>
                <w:lang w:eastAsia="zh-CN"/>
              </w:rPr>
              <w:t xml:space="preserve">he valid symbol type for SP-CSI on PUCCH or PUSCH is explicitly configured in </w:t>
            </w:r>
            <w:r w:rsidRPr="00A11153">
              <w:rPr>
                <w:rFonts w:eastAsia="Malgun Gothic" w:hint="eastAsia"/>
                <w:i/>
                <w:lang w:eastAsia="zh-CN"/>
              </w:rPr>
              <w:t>CSI-</w:t>
            </w:r>
            <w:proofErr w:type="spellStart"/>
            <w:r w:rsidRPr="00A11153">
              <w:rPr>
                <w:rFonts w:eastAsia="Malgun Gothic" w:hint="eastAsia"/>
                <w:i/>
                <w:lang w:eastAsia="zh-CN"/>
              </w:rPr>
              <w:t>ReportConfig</w:t>
            </w:r>
            <w:proofErr w:type="spellEnd"/>
            <w:r w:rsidRPr="00A11153">
              <w:rPr>
                <w:rFonts w:eastAsia="Malgun Gothic" w:hint="eastAsia"/>
                <w:lang w:eastAsia="zh-CN"/>
              </w:rPr>
              <w:t xml:space="preserve">. </w:t>
            </w:r>
          </w:p>
          <w:p w14:paraId="661BCC6D"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proofErr w:type="spellStart"/>
            <w:r w:rsidRPr="00A11153">
              <w:rPr>
                <w:rFonts w:eastAsia="Malgun Gothic" w:hint="eastAsia"/>
                <w:i/>
                <w:lang w:eastAsia="zh-CN"/>
              </w:rPr>
              <w:t>ConfiguredGrantConfig</w:t>
            </w:r>
            <w:proofErr w:type="spellEnd"/>
            <w:r w:rsidRPr="00A11153">
              <w:rPr>
                <w:rFonts w:eastAsia="Malgun Gothic" w:hint="eastAsia"/>
                <w:lang w:eastAsia="zh-CN"/>
              </w:rPr>
              <w:t xml:space="preserve">. </w:t>
            </w:r>
          </w:p>
          <w:p w14:paraId="537E6AE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3D8230B"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05C531E5"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917C9F2"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SP-CSI on PUCCH or PUSCH is determined based on the symbol type of the first PUSCH/ PUCCH after activation.</w:t>
            </w:r>
          </w:p>
          <w:p w14:paraId="20AB4C1E"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693D07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4FB186ED" w14:textId="77777777" w:rsidR="00383E0D" w:rsidRDefault="0053378F">
            <w:pPr>
              <w:pStyle w:val="a0"/>
              <w:numPr>
                <w:ilvl w:val="2"/>
                <w:numId w:val="14"/>
              </w:num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bl>
    <w:p w14:paraId="45C40927" w14:textId="564AD8C5" w:rsidR="00383E0D" w:rsidRDefault="00383E0D">
      <w:pPr>
        <w:rPr>
          <w:rFonts w:eastAsiaTheme="minorEastAsia"/>
          <w:bCs/>
          <w:lang w:eastAsia="zh-CN"/>
        </w:rPr>
      </w:pPr>
    </w:p>
    <w:p w14:paraId="621A0D21" w14:textId="77777777" w:rsidR="0032676E" w:rsidRDefault="0032676E" w:rsidP="0032676E">
      <w:pPr>
        <w:rPr>
          <w:rFonts w:eastAsiaTheme="minorEastAsia"/>
          <w:bCs/>
          <w:lang w:eastAsia="zh-CN"/>
        </w:rPr>
      </w:pPr>
      <w:r>
        <w:rPr>
          <w:rFonts w:eastAsiaTheme="minorEastAsia" w:hint="eastAsia"/>
          <w:bCs/>
          <w:lang w:eastAsia="zh-CN"/>
        </w:rPr>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32676E" w14:paraId="123AC0A7" w14:textId="77777777" w:rsidTr="00BE7E20">
        <w:tc>
          <w:tcPr>
            <w:tcW w:w="9060" w:type="dxa"/>
          </w:tcPr>
          <w:p w14:paraId="1C769670" w14:textId="77777777" w:rsidR="0032676E" w:rsidRDefault="0032676E" w:rsidP="00BE7E20">
            <w:pPr>
              <w:rPr>
                <w:rFonts w:eastAsiaTheme="minorEastAsia"/>
                <w:b/>
                <w:lang w:eastAsia="zh-CN"/>
              </w:rPr>
            </w:pPr>
            <w:r w:rsidRPr="00525452">
              <w:rPr>
                <w:rFonts w:eastAsiaTheme="minorEastAsia" w:hint="eastAsia"/>
                <w:b/>
                <w:highlight w:val="green"/>
                <w:lang w:eastAsia="zh-CN"/>
              </w:rPr>
              <w:t>Agreement</w:t>
            </w:r>
          </w:p>
          <w:p w14:paraId="0C760C4D" w14:textId="77777777" w:rsidR="0032676E" w:rsidRDefault="0032676E" w:rsidP="00BE7E20">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27C28FA2" w14:textId="77777777" w:rsidR="0032676E" w:rsidRDefault="0032676E" w:rsidP="00BE7E20">
            <w:pPr>
              <w:pStyle w:val="a0"/>
              <w:numPr>
                <w:ilvl w:val="0"/>
                <w:numId w:val="15"/>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6E0D1363" w14:textId="77777777" w:rsidR="0032676E" w:rsidRDefault="0032676E" w:rsidP="00BE7E20">
            <w:pPr>
              <w:rPr>
                <w:rFonts w:eastAsia="Malgun Gothic"/>
                <w:b/>
                <w:lang w:eastAsia="zh-CN"/>
              </w:rPr>
            </w:pPr>
            <w:r>
              <w:rPr>
                <w:rFonts w:eastAsia="Malgun Gothic"/>
                <w:b/>
                <w:highlight w:val="green"/>
                <w:lang w:eastAsia="zh-CN"/>
              </w:rPr>
              <w:t>Agreement</w:t>
            </w:r>
          </w:p>
          <w:p w14:paraId="06ADBF7E" w14:textId="77777777" w:rsidR="0032676E" w:rsidRDefault="0032676E" w:rsidP="00BE7E20">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5298086F" w14:textId="77777777" w:rsidR="0032676E" w:rsidRDefault="0032676E" w:rsidP="00BE7E20">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D8864FD" w14:textId="77777777" w:rsidR="0032676E" w:rsidRDefault="0032676E" w:rsidP="00BE7E20">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64970F81" w14:textId="77777777" w:rsidR="0032676E" w:rsidRPr="0077361F" w:rsidRDefault="0032676E" w:rsidP="00BE7E20">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374EB8F3" w14:textId="77777777" w:rsidR="0032676E" w:rsidRDefault="0032676E">
      <w:pPr>
        <w:rPr>
          <w:rFonts w:eastAsiaTheme="minorEastAsia"/>
          <w:bCs/>
          <w:lang w:eastAsia="zh-CN"/>
        </w:rPr>
      </w:pPr>
    </w:p>
    <w:p w14:paraId="36B64D1D" w14:textId="7BA30710" w:rsidR="0077361F" w:rsidRDefault="00BD553E">
      <w:pPr>
        <w:rPr>
          <w:rFonts w:eastAsiaTheme="minorEastAsia"/>
          <w:bCs/>
          <w:lang w:eastAsia="zh-CN"/>
        </w:rPr>
      </w:pPr>
      <w:r>
        <w:rPr>
          <w:rFonts w:eastAsiaTheme="minorEastAsia" w:hint="eastAsia"/>
          <w:bCs/>
          <w:lang w:eastAsia="zh-CN"/>
        </w:rPr>
        <w:t>I</w:t>
      </w:r>
      <w:r>
        <w:rPr>
          <w:rFonts w:eastAsiaTheme="minorEastAsia"/>
          <w:bCs/>
          <w:lang w:eastAsia="zh-CN"/>
        </w:rPr>
        <w:t>n addition, the valid symbol type determination for type 2 CG PUSCH</w:t>
      </w:r>
      <w:r w:rsidR="00D4083F">
        <w:rPr>
          <w:rFonts w:eastAsiaTheme="minorEastAsia"/>
          <w:bCs/>
          <w:lang w:eastAsia="zh-CN"/>
        </w:rPr>
        <w:t xml:space="preserve"> and </w:t>
      </w:r>
      <w:r w:rsidR="00D4083F">
        <w:rPr>
          <w:rFonts w:eastAsiaTheme="minorEastAsia" w:hint="eastAsia"/>
          <w:bCs/>
          <w:lang w:eastAsia="zh-CN"/>
        </w:rPr>
        <w:t>SPS</w:t>
      </w:r>
      <w:r w:rsidR="00D4083F">
        <w:rPr>
          <w:rFonts w:eastAsiaTheme="minorEastAsia"/>
          <w:bCs/>
          <w:lang w:eastAsia="zh-CN"/>
        </w:rPr>
        <w:t xml:space="preserve"> PDSCH</w:t>
      </w:r>
      <w:r>
        <w:rPr>
          <w:rFonts w:eastAsiaTheme="minorEastAsia"/>
          <w:bCs/>
          <w:lang w:eastAsia="zh-CN"/>
        </w:rPr>
        <w:t xml:space="preserve"> was agreed in RAN1#119.</w:t>
      </w:r>
    </w:p>
    <w:tbl>
      <w:tblPr>
        <w:tblStyle w:val="af8"/>
        <w:tblW w:w="0" w:type="auto"/>
        <w:tblLook w:val="04A0" w:firstRow="1" w:lastRow="0" w:firstColumn="1" w:lastColumn="0" w:noHBand="0" w:noVBand="1"/>
      </w:tblPr>
      <w:tblGrid>
        <w:gridCol w:w="9060"/>
      </w:tblGrid>
      <w:tr w:rsidR="00BD553E" w14:paraId="445D1422" w14:textId="77777777" w:rsidTr="00BD553E">
        <w:tc>
          <w:tcPr>
            <w:tcW w:w="9060" w:type="dxa"/>
          </w:tcPr>
          <w:p w14:paraId="242226F7" w14:textId="77777777" w:rsidR="00BD553E" w:rsidRDefault="00BD553E" w:rsidP="00BD553E">
            <w:pPr>
              <w:rPr>
                <w:rFonts w:eastAsiaTheme="minorEastAsia"/>
                <w:b/>
                <w:lang w:eastAsia="zh-CN"/>
              </w:rPr>
            </w:pPr>
            <w:r w:rsidRPr="005A4106">
              <w:rPr>
                <w:rFonts w:eastAsiaTheme="minorEastAsia" w:hint="eastAsia"/>
                <w:b/>
                <w:highlight w:val="green"/>
                <w:lang w:eastAsia="zh-CN"/>
              </w:rPr>
              <w:t>Agreement</w:t>
            </w:r>
          </w:p>
          <w:p w14:paraId="4D3D9E28" w14:textId="77777777" w:rsidR="00BD553E" w:rsidRDefault="00BD553E" w:rsidP="00BD553E">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FE948DC" w14:textId="77777777" w:rsidR="00BD553E" w:rsidRDefault="00BD553E" w:rsidP="00BD553E">
            <w:pPr>
              <w:numPr>
                <w:ilvl w:val="0"/>
                <w:numId w:val="14"/>
              </w:numPr>
              <w:suppressAutoHyphens w:val="0"/>
              <w:spacing w:after="0" w:line="240" w:lineRule="auto"/>
              <w:jc w:val="left"/>
              <w:rPr>
                <w:rFonts w:eastAsia="Malgun Gothic"/>
                <w:lang w:eastAsia="zh-CN"/>
              </w:rPr>
            </w:pPr>
            <w:r>
              <w:rPr>
                <w:rFonts w:eastAsia="Malgun Gothic" w:hint="eastAsia"/>
                <w:lang w:eastAsia="zh-CN"/>
              </w:rPr>
              <w:t>For type 2 CG PUSCH, SPS PDSCH, down-select from the following options:</w:t>
            </w:r>
          </w:p>
          <w:p w14:paraId="439D0214" w14:textId="77777777" w:rsid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538F008" w14:textId="6AFEB9CF" w:rsidR="00BD553E" w:rsidRP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4F2C04B8" w14:textId="572AE095" w:rsidR="00BD553E" w:rsidRDefault="00BD553E">
      <w:pPr>
        <w:rPr>
          <w:rFonts w:eastAsiaTheme="minorEastAsia"/>
          <w:bCs/>
          <w:lang w:eastAsia="zh-CN"/>
        </w:rPr>
      </w:pPr>
    </w:p>
    <w:p w14:paraId="22F68FD8" w14:textId="20AC8BA5" w:rsidR="00616397" w:rsidRDefault="00616397">
      <w:pPr>
        <w:rPr>
          <w:rFonts w:eastAsiaTheme="minorEastAsia"/>
          <w:bCs/>
          <w:lang w:eastAsia="zh-CN"/>
        </w:rPr>
      </w:pPr>
      <w:r>
        <w:rPr>
          <w:rFonts w:eastAsiaTheme="minorEastAsia"/>
          <w:bCs/>
          <w:lang w:eastAsia="zh-CN"/>
        </w:rPr>
        <w:t>The valid symbol type determination for SP-CSI on PUSCH and PUCCH was agreed in RAN1#120.</w:t>
      </w:r>
    </w:p>
    <w:tbl>
      <w:tblPr>
        <w:tblStyle w:val="af8"/>
        <w:tblW w:w="0" w:type="auto"/>
        <w:tblLook w:val="04A0" w:firstRow="1" w:lastRow="0" w:firstColumn="1" w:lastColumn="0" w:noHBand="0" w:noVBand="1"/>
      </w:tblPr>
      <w:tblGrid>
        <w:gridCol w:w="9060"/>
      </w:tblGrid>
      <w:tr w:rsidR="00616397" w14:paraId="659BA3E4" w14:textId="77777777" w:rsidTr="00616397">
        <w:tc>
          <w:tcPr>
            <w:tcW w:w="9060" w:type="dxa"/>
          </w:tcPr>
          <w:p w14:paraId="6AE77A9F" w14:textId="77777777" w:rsidR="00616397" w:rsidRDefault="00616397" w:rsidP="00616397">
            <w:pPr>
              <w:rPr>
                <w:rFonts w:eastAsiaTheme="minorEastAsia"/>
                <w:b/>
                <w:lang w:eastAsia="zh-CN"/>
              </w:rPr>
            </w:pPr>
            <w:r w:rsidRPr="00CB7994">
              <w:rPr>
                <w:rFonts w:eastAsiaTheme="minorEastAsia" w:hint="eastAsia"/>
                <w:b/>
                <w:highlight w:val="green"/>
                <w:lang w:eastAsia="zh-CN"/>
              </w:rPr>
              <w:t>Agreement</w:t>
            </w:r>
          </w:p>
          <w:p w14:paraId="4D581854" w14:textId="77777777" w:rsidR="00616397" w:rsidRDefault="00616397" w:rsidP="00616397">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7AA1E04" w14:textId="77777777" w:rsidR="00616397" w:rsidRPr="00D408EB" w:rsidRDefault="00616397" w:rsidP="00616397">
            <w:pPr>
              <w:numPr>
                <w:ilvl w:val="0"/>
                <w:numId w:val="14"/>
              </w:numPr>
              <w:suppressAutoHyphens w:val="0"/>
              <w:spacing w:after="0" w:line="240" w:lineRule="auto"/>
              <w:jc w:val="left"/>
              <w:rPr>
                <w:rFonts w:eastAsia="Malgun Gothic"/>
                <w:lang w:eastAsia="zh-CN"/>
              </w:rPr>
            </w:pPr>
            <w:r>
              <w:rPr>
                <w:rFonts w:eastAsia="Malgun Gothic"/>
                <w:lang w:eastAsia="zh-CN"/>
              </w:rPr>
              <w:t>T</w:t>
            </w:r>
            <w:r w:rsidRPr="00DF27F9">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sidRPr="00DF27F9">
              <w:rPr>
                <w:rFonts w:eastAsia="Malgun Gothic" w:hint="eastAsia"/>
                <w:lang w:eastAsia="zh-CN"/>
              </w:rPr>
              <w:t xml:space="preserve"> is determined based on the symbol type of the first PUSCH </w:t>
            </w:r>
            <w:r>
              <w:rPr>
                <w:rFonts w:eastAsia="Malgun Gothic"/>
                <w:lang w:eastAsia="zh-CN"/>
              </w:rPr>
              <w:t xml:space="preserve">occasion </w:t>
            </w:r>
            <w:r w:rsidRPr="00DF27F9">
              <w:rPr>
                <w:rFonts w:eastAsia="Malgun Gothic"/>
                <w:lang w:eastAsia="zh-CN"/>
              </w:rPr>
              <w:t>associated with</w:t>
            </w:r>
            <w:r w:rsidRPr="00DF27F9">
              <w:rPr>
                <w:rFonts w:eastAsia="Malgun Gothic" w:hint="eastAsia"/>
                <w:lang w:eastAsia="zh-CN"/>
              </w:rPr>
              <w:t xml:space="preserve"> activation</w:t>
            </w:r>
            <w:r w:rsidRPr="00DF27F9">
              <w:rPr>
                <w:rFonts w:eastAsia="Malgun Gothic"/>
                <w:lang w:eastAsia="zh-CN"/>
              </w:rPr>
              <w:t xml:space="preserve"> DCI</w:t>
            </w:r>
            <w:r>
              <w:rPr>
                <w:rFonts w:eastAsia="Malgun Gothic"/>
                <w:lang w:eastAsia="zh-CN"/>
              </w:rPr>
              <w:t>.</w:t>
            </w:r>
          </w:p>
          <w:p w14:paraId="644E4E93" w14:textId="77777777" w:rsidR="00616397" w:rsidRPr="00D408EB" w:rsidRDefault="00616397" w:rsidP="00616397">
            <w:pPr>
              <w:numPr>
                <w:ilvl w:val="0"/>
                <w:numId w:val="14"/>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sidRPr="00DF27F9">
              <w:rPr>
                <w:rFonts w:eastAsia="Malgun Gothic" w:hint="eastAsia"/>
                <w:lang w:eastAsia="zh-CN"/>
              </w:rPr>
              <w:t>:</w:t>
            </w:r>
          </w:p>
          <w:p w14:paraId="2B29566A" w14:textId="77777777" w:rsidR="00616397" w:rsidRDefault="00616397" w:rsidP="00616397">
            <w:pPr>
              <w:numPr>
                <w:ilvl w:val="1"/>
                <w:numId w:val="14"/>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26715A22" w14:textId="77777777" w:rsidR="00616397" w:rsidRPr="00616397" w:rsidRDefault="00616397" w:rsidP="00893F64">
            <w:pPr>
              <w:tabs>
                <w:tab w:val="left" w:pos="0"/>
              </w:tabs>
              <w:suppressAutoHyphens w:val="0"/>
              <w:spacing w:after="0" w:line="240" w:lineRule="auto"/>
              <w:jc w:val="left"/>
              <w:rPr>
                <w:rFonts w:eastAsiaTheme="minorEastAsia"/>
                <w:bCs/>
                <w:lang w:eastAsia="zh-CN"/>
              </w:rPr>
            </w:pPr>
          </w:p>
        </w:tc>
      </w:tr>
    </w:tbl>
    <w:p w14:paraId="4A6409E9" w14:textId="16760632" w:rsidR="00893F64" w:rsidRDefault="00893F64" w:rsidP="00893F64">
      <w:pPr>
        <w:tabs>
          <w:tab w:val="left" w:pos="0"/>
        </w:tabs>
        <w:suppressAutoHyphens w:val="0"/>
        <w:spacing w:after="0" w:line="240" w:lineRule="auto"/>
        <w:jc w:val="left"/>
        <w:rPr>
          <w:rFonts w:eastAsiaTheme="minorEastAsia"/>
          <w:bCs/>
          <w:lang w:eastAsia="zh-CN"/>
        </w:rPr>
      </w:pPr>
    </w:p>
    <w:p w14:paraId="48D86A0E" w14:textId="66EBEB0E" w:rsidR="00616397" w:rsidRDefault="0077067F" w:rsidP="00893F64">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T</w:t>
      </w:r>
      <w:r>
        <w:rPr>
          <w:rFonts w:eastAsiaTheme="minorEastAsia"/>
          <w:bCs/>
          <w:lang w:eastAsia="zh-CN"/>
        </w:rPr>
        <w:t>he valid symbol type for Type 1 CG PUSCH, SR and P-CSI on PUCCH was agreed as follows in RAN1#120.</w:t>
      </w:r>
    </w:p>
    <w:tbl>
      <w:tblPr>
        <w:tblStyle w:val="af8"/>
        <w:tblW w:w="0" w:type="auto"/>
        <w:tblLook w:val="04A0" w:firstRow="1" w:lastRow="0" w:firstColumn="1" w:lastColumn="0" w:noHBand="0" w:noVBand="1"/>
      </w:tblPr>
      <w:tblGrid>
        <w:gridCol w:w="9060"/>
      </w:tblGrid>
      <w:tr w:rsidR="0077067F" w14:paraId="71ED59D9" w14:textId="77777777" w:rsidTr="0077067F">
        <w:tc>
          <w:tcPr>
            <w:tcW w:w="9060" w:type="dxa"/>
          </w:tcPr>
          <w:p w14:paraId="376A4E26" w14:textId="77777777" w:rsidR="008611A4" w:rsidRDefault="008611A4" w:rsidP="008611A4">
            <w:pPr>
              <w:rPr>
                <w:rFonts w:eastAsiaTheme="minorEastAsia"/>
                <w:b/>
                <w:lang w:eastAsia="zh-CN"/>
              </w:rPr>
            </w:pPr>
            <w:r w:rsidRPr="00650E8C">
              <w:rPr>
                <w:rFonts w:eastAsiaTheme="minorEastAsia" w:hint="eastAsia"/>
                <w:b/>
                <w:highlight w:val="green"/>
                <w:lang w:eastAsia="zh-CN"/>
              </w:rPr>
              <w:t>Agreement</w:t>
            </w:r>
          </w:p>
          <w:p w14:paraId="0444DD60" w14:textId="77777777" w:rsidR="008611A4" w:rsidRDefault="008611A4" w:rsidP="008611A4">
            <w:pPr>
              <w:rPr>
                <w:rFonts w:eastAsia="Malgun Gothic"/>
                <w:lang w:eastAsia="zh-CN"/>
              </w:rPr>
            </w:pPr>
            <w:r>
              <w:rPr>
                <w:rFonts w:eastAsia="Malgun Gothic" w:hint="eastAsia"/>
                <w:lang w:eastAsia="zh-CN"/>
              </w:rPr>
              <w:lastRenderedPageBreak/>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60ED6FFC" w14:textId="77777777" w:rsidR="008611A4" w:rsidRPr="00A11153" w:rsidRDefault="008611A4" w:rsidP="008611A4">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0FEDF4A9" w14:textId="77777777" w:rsidR="008611A4" w:rsidRPr="00A11153" w:rsidRDefault="008611A4" w:rsidP="008611A4">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3AD7553A" w14:textId="065F7C6B" w:rsidR="0077067F" w:rsidRPr="002C50DA" w:rsidRDefault="008611A4" w:rsidP="00893F64">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tc>
      </w:tr>
    </w:tbl>
    <w:p w14:paraId="35EB3771" w14:textId="3D2FB12E" w:rsidR="00616397" w:rsidRDefault="00616397" w:rsidP="00893F64">
      <w:pPr>
        <w:tabs>
          <w:tab w:val="left" w:pos="0"/>
        </w:tabs>
        <w:suppressAutoHyphens w:val="0"/>
        <w:spacing w:after="0" w:line="240" w:lineRule="auto"/>
        <w:jc w:val="left"/>
        <w:rPr>
          <w:rFonts w:eastAsiaTheme="minorEastAsia"/>
          <w:bCs/>
          <w:lang w:eastAsia="zh-CN"/>
        </w:rPr>
      </w:pPr>
    </w:p>
    <w:p w14:paraId="63B52A3D" w14:textId="4A3955E6" w:rsidR="009C0AC5" w:rsidRDefault="007A78D6" w:rsidP="00893F64">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T</w:t>
      </w:r>
      <w:r>
        <w:rPr>
          <w:rFonts w:eastAsiaTheme="minorEastAsia"/>
          <w:bCs/>
          <w:lang w:eastAsia="zh-CN"/>
        </w:rPr>
        <w:t>he valid symbol type determination for PUSCH repetition type B with Configuration was agreed in RAN1#120bis.</w:t>
      </w:r>
    </w:p>
    <w:tbl>
      <w:tblPr>
        <w:tblStyle w:val="af8"/>
        <w:tblW w:w="0" w:type="auto"/>
        <w:tblLook w:val="04A0" w:firstRow="1" w:lastRow="0" w:firstColumn="1" w:lastColumn="0" w:noHBand="0" w:noVBand="1"/>
      </w:tblPr>
      <w:tblGrid>
        <w:gridCol w:w="9060"/>
      </w:tblGrid>
      <w:tr w:rsidR="007A78D6" w14:paraId="2527A565" w14:textId="77777777" w:rsidTr="007A78D6">
        <w:tc>
          <w:tcPr>
            <w:tcW w:w="9060" w:type="dxa"/>
          </w:tcPr>
          <w:p w14:paraId="2FECC7DC" w14:textId="77777777" w:rsidR="007A78D6" w:rsidRDefault="007A78D6" w:rsidP="007A78D6">
            <w:pPr>
              <w:rPr>
                <w:rFonts w:eastAsiaTheme="minorEastAsia"/>
                <w:b/>
                <w:lang w:eastAsia="zh-CN"/>
              </w:rPr>
            </w:pPr>
            <w:r w:rsidRPr="001B6D8C">
              <w:rPr>
                <w:rFonts w:eastAsiaTheme="minorEastAsia" w:hint="eastAsia"/>
                <w:b/>
                <w:highlight w:val="green"/>
                <w:lang w:eastAsia="zh-CN"/>
              </w:rPr>
              <w:t>Agreement</w:t>
            </w:r>
          </w:p>
          <w:p w14:paraId="29BC1379" w14:textId="77777777" w:rsidR="007A78D6" w:rsidRDefault="007A78D6" w:rsidP="007A78D6">
            <w:pPr>
              <w:rPr>
                <w:rFonts w:eastAsiaTheme="minorEastAsia"/>
                <w:bCs/>
                <w:iCs/>
                <w:lang w:eastAsia="zh-CN"/>
              </w:rPr>
            </w:pPr>
            <w:r>
              <w:rPr>
                <w:rFonts w:eastAsiaTheme="minorEastAsia"/>
                <w:lang w:eastAsia="zh-CN"/>
              </w:rPr>
              <w:t xml:space="preserve">For </w:t>
            </w:r>
            <w:r>
              <w:rPr>
                <w:rFonts w:eastAsiaTheme="minorEastAsia"/>
                <w:bCs/>
                <w:iCs/>
                <w:lang w:eastAsia="zh-CN"/>
              </w:rPr>
              <w:t xml:space="preserve">PUSCH repetition Type B with </w:t>
            </w:r>
            <w:r>
              <w:rPr>
                <w:rFonts w:eastAsiaTheme="minorEastAsia" w:hint="eastAsia"/>
                <w:bCs/>
                <w:iCs/>
                <w:lang w:eastAsia="zh-CN"/>
              </w:rPr>
              <w:t>C</w:t>
            </w:r>
            <w:r>
              <w:rPr>
                <w:rFonts w:eastAsiaTheme="minorEastAsia"/>
                <w:bCs/>
                <w:iCs/>
                <w:lang w:eastAsia="zh-CN"/>
              </w:rPr>
              <w:t>onfiguration 1:</w:t>
            </w:r>
          </w:p>
          <w:p w14:paraId="2F43C68D" w14:textId="77777777" w:rsidR="007A78D6" w:rsidRDefault="007A78D6" w:rsidP="007A78D6">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lt 2:</w:t>
            </w:r>
          </w:p>
          <w:p w14:paraId="5624CE89" w14:textId="77777777" w:rsidR="007A78D6" w:rsidRPr="007956E1" w:rsidRDefault="007A78D6" w:rsidP="007A78D6">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actual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5D144A44" w14:textId="77777777" w:rsidR="007A78D6" w:rsidRDefault="007A78D6" w:rsidP="007A78D6">
            <w:pPr>
              <w:numPr>
                <w:ilvl w:val="1"/>
                <w:numId w:val="15"/>
              </w:numPr>
              <w:spacing w:after="0" w:line="240" w:lineRule="auto"/>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Pr>
                <w:rFonts w:eastAsiaTheme="minorEastAsia"/>
                <w:bCs/>
                <w:lang w:eastAsia="zh-CN"/>
              </w:rPr>
              <w:t>actual</w:t>
            </w:r>
            <w:r w:rsidRPr="007956E1">
              <w:rPr>
                <w:rFonts w:eastAsiaTheme="minorEastAsia"/>
                <w:bCs/>
                <w:lang w:eastAsia="zh-CN"/>
              </w:rPr>
              <w:t xml:space="preserve"> repetition occasion indicated by scheduling DCI.</w:t>
            </w:r>
          </w:p>
          <w:p w14:paraId="6E71ED24" w14:textId="77777777" w:rsidR="007A78D6" w:rsidRDefault="007A78D6" w:rsidP="007A78D6">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 xml:space="preserve">FFS: </w:t>
            </w:r>
            <w:r>
              <w:rPr>
                <w:rFonts w:eastAsiaTheme="minorEastAsia" w:hint="eastAsia"/>
                <w:bCs/>
                <w:iCs/>
                <w:lang w:eastAsia="zh-CN"/>
              </w:rPr>
              <w:t>U</w:t>
            </w:r>
            <w:r>
              <w:rPr>
                <w:rFonts w:eastAsiaTheme="minorEastAsia"/>
                <w:bCs/>
                <w:iCs/>
                <w:lang w:eastAsia="zh-CN"/>
              </w:rPr>
              <w:t>E drops an actual repetition if the actual repetition is in the invalid symbol type.</w:t>
            </w:r>
          </w:p>
          <w:p w14:paraId="4A61CDF9" w14:textId="77777777" w:rsidR="007A78D6" w:rsidRPr="007A78D6" w:rsidRDefault="007A78D6" w:rsidP="00893F64">
            <w:pPr>
              <w:tabs>
                <w:tab w:val="left" w:pos="0"/>
              </w:tabs>
              <w:suppressAutoHyphens w:val="0"/>
              <w:spacing w:after="0" w:line="240" w:lineRule="auto"/>
              <w:jc w:val="left"/>
              <w:rPr>
                <w:rFonts w:eastAsiaTheme="minorEastAsia"/>
                <w:bCs/>
                <w:lang w:eastAsia="zh-CN"/>
              </w:rPr>
            </w:pPr>
          </w:p>
        </w:tc>
      </w:tr>
    </w:tbl>
    <w:p w14:paraId="14A13864" w14:textId="291D42C5" w:rsidR="007A78D6" w:rsidRDefault="007A78D6" w:rsidP="00893F64">
      <w:pPr>
        <w:tabs>
          <w:tab w:val="left" w:pos="0"/>
        </w:tabs>
        <w:suppressAutoHyphens w:val="0"/>
        <w:spacing w:after="0" w:line="240" w:lineRule="auto"/>
        <w:jc w:val="left"/>
        <w:rPr>
          <w:rFonts w:eastAsiaTheme="minorEastAsia"/>
          <w:bCs/>
          <w:lang w:eastAsia="zh-CN"/>
        </w:rPr>
      </w:pPr>
    </w:p>
    <w:p w14:paraId="323F747C" w14:textId="1A356616" w:rsidR="00DA6038" w:rsidRDefault="00CC2173" w:rsidP="00CC2173">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R</w:t>
      </w:r>
      <w:r>
        <w:rPr>
          <w:rFonts w:eastAsiaTheme="minorEastAsia"/>
          <w:bCs/>
          <w:lang w:eastAsia="zh-CN"/>
        </w:rPr>
        <w:t xml:space="preserve">egarding the FFS, </w:t>
      </w:r>
      <w:r w:rsidR="00DA6038">
        <w:rPr>
          <w:rFonts w:eastAsiaTheme="minorEastAsia"/>
          <w:bCs/>
          <w:lang w:eastAsia="zh-CN"/>
        </w:rPr>
        <w:t xml:space="preserve">companies’ views are </w:t>
      </w:r>
      <w:r w:rsidR="008F0D14">
        <w:rPr>
          <w:rFonts w:eastAsiaTheme="minorEastAsia"/>
          <w:bCs/>
          <w:lang w:eastAsia="zh-CN"/>
        </w:rPr>
        <w:t>summarized below</w:t>
      </w:r>
      <w:r w:rsidR="00DA6038">
        <w:rPr>
          <w:rFonts w:eastAsiaTheme="minorEastAsia"/>
          <w:bCs/>
          <w:lang w:eastAsia="zh-CN"/>
        </w:rPr>
        <w:t>.</w:t>
      </w:r>
    </w:p>
    <w:p w14:paraId="4204FFBF" w14:textId="6E4F39C0" w:rsidR="00CC2173" w:rsidRPr="00CC2173" w:rsidRDefault="00CC2173" w:rsidP="00CC2173">
      <w:pPr>
        <w:tabs>
          <w:tab w:val="left" w:pos="0"/>
        </w:tabs>
        <w:suppressAutoHyphens w:val="0"/>
        <w:spacing w:after="0" w:line="240" w:lineRule="auto"/>
        <w:jc w:val="left"/>
        <w:rPr>
          <w:rFonts w:eastAsiaTheme="minorEastAsia"/>
          <w:lang w:eastAsia="zh-CN"/>
        </w:rPr>
      </w:pPr>
      <w:r>
        <w:rPr>
          <w:rFonts w:eastAsiaTheme="minorEastAsia"/>
          <w:bCs/>
          <w:lang w:eastAsia="zh-CN"/>
        </w:rPr>
        <w:t>ZTE</w:t>
      </w:r>
      <w:r w:rsidR="00D638AC">
        <w:rPr>
          <w:rFonts w:eastAsiaTheme="minorEastAsia"/>
          <w:bCs/>
          <w:lang w:eastAsia="zh-CN"/>
        </w:rPr>
        <w:t xml:space="preserve">, </w:t>
      </w:r>
      <w:r w:rsidR="000A69E7">
        <w:rPr>
          <w:rFonts w:eastAsiaTheme="minorEastAsia"/>
          <w:bCs/>
          <w:lang w:eastAsia="zh-CN"/>
        </w:rPr>
        <w:t xml:space="preserve">LGE, </w:t>
      </w:r>
      <w:proofErr w:type="spellStart"/>
      <w:r w:rsidR="008F0D14">
        <w:rPr>
          <w:rFonts w:eastAsiaTheme="minorEastAsia"/>
          <w:bCs/>
          <w:lang w:eastAsia="zh-CN"/>
        </w:rPr>
        <w:t>Spreadtrum</w:t>
      </w:r>
      <w:proofErr w:type="spellEnd"/>
      <w:r w:rsidR="007D6B0F">
        <w:rPr>
          <w:rFonts w:eastAsiaTheme="minorEastAsia"/>
          <w:bCs/>
          <w:lang w:eastAsia="zh-CN"/>
        </w:rPr>
        <w:t>, Xiaomi,</w:t>
      </w:r>
      <w:r w:rsidR="008F0D14">
        <w:rPr>
          <w:rFonts w:eastAsiaTheme="minorEastAsia"/>
          <w:bCs/>
          <w:lang w:eastAsia="zh-CN"/>
        </w:rPr>
        <w:t xml:space="preserve"> </w:t>
      </w:r>
      <w:proofErr w:type="spellStart"/>
      <w:r w:rsidR="00DA20C7" w:rsidRPr="00DA20C7">
        <w:rPr>
          <w:rFonts w:eastAsiaTheme="minorEastAsia"/>
          <w:bCs/>
          <w:lang w:eastAsia="zh-CN"/>
        </w:rPr>
        <w:t>Kookmin</w:t>
      </w:r>
      <w:proofErr w:type="spellEnd"/>
      <w:r w:rsidR="00DA20C7" w:rsidRPr="00DA20C7">
        <w:rPr>
          <w:rFonts w:eastAsiaTheme="minorEastAsia"/>
          <w:bCs/>
          <w:lang w:eastAsia="zh-CN"/>
        </w:rPr>
        <w:t xml:space="preserve"> University</w:t>
      </w:r>
      <w:r w:rsidR="00DA20C7">
        <w:rPr>
          <w:rFonts w:eastAsiaTheme="minorEastAsia"/>
          <w:bCs/>
          <w:lang w:eastAsia="zh-CN"/>
        </w:rPr>
        <w:t>,</w:t>
      </w:r>
      <w:r w:rsidR="00DA20C7" w:rsidRPr="00DA20C7">
        <w:rPr>
          <w:rFonts w:eastAsiaTheme="minorEastAsia"/>
          <w:bCs/>
          <w:lang w:eastAsia="zh-CN"/>
        </w:rPr>
        <w:t xml:space="preserve"> </w:t>
      </w:r>
      <w:r w:rsidR="00221AE1">
        <w:rPr>
          <w:rFonts w:eastAsiaTheme="minorEastAsia"/>
          <w:bCs/>
          <w:lang w:eastAsia="zh-CN"/>
        </w:rPr>
        <w:t xml:space="preserve">China Telecom, </w:t>
      </w:r>
      <w:r w:rsidR="00D638AC">
        <w:rPr>
          <w:rFonts w:eastAsiaTheme="minorEastAsia"/>
          <w:bCs/>
          <w:lang w:eastAsia="zh-CN"/>
        </w:rPr>
        <w:t>Nokia</w:t>
      </w:r>
      <w:r w:rsidR="008705AC">
        <w:rPr>
          <w:rFonts w:eastAsiaTheme="minorEastAsia"/>
          <w:bCs/>
          <w:lang w:eastAsia="zh-CN"/>
        </w:rPr>
        <w:t xml:space="preserve">, </w:t>
      </w:r>
      <w:r w:rsidR="00090565">
        <w:rPr>
          <w:rFonts w:eastAsiaTheme="minorEastAsia"/>
          <w:bCs/>
          <w:lang w:eastAsia="zh-CN"/>
        </w:rPr>
        <w:t xml:space="preserve">OPPO, </w:t>
      </w:r>
      <w:r w:rsidR="008705AC">
        <w:rPr>
          <w:rFonts w:eastAsiaTheme="minorEastAsia"/>
          <w:bCs/>
          <w:lang w:eastAsia="zh-CN"/>
        </w:rPr>
        <w:t>Qualcomm</w:t>
      </w:r>
      <w:r w:rsidR="005449D3">
        <w:rPr>
          <w:rFonts w:eastAsiaTheme="minorEastAsia"/>
          <w:bCs/>
          <w:lang w:eastAsia="zh-CN"/>
        </w:rPr>
        <w:t>, DOCOMO</w:t>
      </w:r>
      <w:r>
        <w:rPr>
          <w:rFonts w:eastAsiaTheme="minorEastAsia"/>
          <w:bCs/>
          <w:lang w:eastAsia="zh-CN"/>
        </w:rPr>
        <w:t xml:space="preserve"> proposed that </w:t>
      </w:r>
      <w:r w:rsidRPr="00CC2173">
        <w:rPr>
          <w:rFonts w:eastAsiaTheme="minorEastAsia"/>
          <w:lang w:val="en-GB" w:eastAsia="zh-CN"/>
        </w:rPr>
        <w:t xml:space="preserve">for PUSCH repetition Type B with Configuration 1, a </w:t>
      </w:r>
      <w:r w:rsidRPr="00CC2173">
        <w:rPr>
          <w:rFonts w:eastAsiaTheme="minorEastAsia"/>
          <w:lang w:eastAsia="zh-CN"/>
        </w:rPr>
        <w:t xml:space="preserve">nominal repetition is first </w:t>
      </w:r>
      <w:r w:rsidRPr="00CC2173">
        <w:rPr>
          <w:rFonts w:eastAsiaTheme="minorEastAsia"/>
          <w:lang w:val="en-GB" w:eastAsia="zh-CN"/>
        </w:rPr>
        <w:t>segmented into actual repetitions around boundary of SBFD symbols and non-SBFD symbols</w:t>
      </w:r>
      <w:r w:rsidRPr="00CC2173">
        <w:rPr>
          <w:rFonts w:eastAsiaTheme="minorEastAsia"/>
          <w:lang w:eastAsia="zh-CN"/>
        </w:rPr>
        <w:t>, and then the symbol type of the first actual repetition occasion in the actual repetitions is determined as the valid symbol of the PUSCH repetition Type B</w:t>
      </w:r>
      <w:r w:rsidRPr="00CC2173">
        <w:rPr>
          <w:rFonts w:eastAsiaTheme="minorEastAsia" w:hint="eastAsia"/>
          <w:lang w:eastAsia="zh-CN"/>
        </w:rPr>
        <w:t>.</w:t>
      </w:r>
    </w:p>
    <w:p w14:paraId="54D426DD" w14:textId="77777777" w:rsidR="00CC2173" w:rsidRPr="00CC2173" w:rsidRDefault="00CC2173" w:rsidP="00B52E91">
      <w:pPr>
        <w:numPr>
          <w:ilvl w:val="0"/>
          <w:numId w:val="40"/>
        </w:numPr>
        <w:tabs>
          <w:tab w:val="left" w:pos="0"/>
        </w:tabs>
        <w:suppressAutoHyphens w:val="0"/>
        <w:spacing w:after="0" w:line="240" w:lineRule="auto"/>
        <w:jc w:val="left"/>
        <w:rPr>
          <w:rFonts w:eastAsiaTheme="minorEastAsia"/>
          <w:lang w:val="en-GB" w:eastAsia="zh-CN"/>
        </w:rPr>
      </w:pPr>
      <w:r w:rsidRPr="00CC2173">
        <w:rPr>
          <w:rFonts w:eastAsiaTheme="minorEastAsia"/>
          <w:lang w:val="en-GB" w:eastAsia="zh-CN"/>
        </w:rPr>
        <w:t xml:space="preserve">UE drops an actual repetition if the actual repetition is in the invalid symbol type. </w:t>
      </w:r>
    </w:p>
    <w:p w14:paraId="62975342" w14:textId="69E3DC60" w:rsidR="00CC2173" w:rsidRPr="00CC2173" w:rsidRDefault="00CC2173" w:rsidP="00893F64">
      <w:pPr>
        <w:tabs>
          <w:tab w:val="left" w:pos="0"/>
        </w:tabs>
        <w:suppressAutoHyphens w:val="0"/>
        <w:spacing w:after="0" w:line="240" w:lineRule="auto"/>
        <w:jc w:val="left"/>
        <w:rPr>
          <w:rFonts w:eastAsiaTheme="minorEastAsia"/>
          <w:bCs/>
          <w:lang w:val="en-GB" w:eastAsia="zh-CN"/>
        </w:rPr>
      </w:pPr>
    </w:p>
    <w:p w14:paraId="65B59C7E" w14:textId="28300310" w:rsidR="00CC2173" w:rsidRDefault="00DA6038" w:rsidP="00893F64">
      <w:pPr>
        <w:tabs>
          <w:tab w:val="left" w:pos="0"/>
        </w:tabs>
        <w:suppressAutoHyphens w:val="0"/>
        <w:spacing w:after="0" w:line="240" w:lineRule="auto"/>
        <w:jc w:val="left"/>
        <w:rPr>
          <w:rFonts w:eastAsiaTheme="minorEastAsia"/>
          <w:bCs/>
          <w:lang w:eastAsia="zh-CN"/>
        </w:rPr>
      </w:pPr>
      <w:r>
        <w:rPr>
          <w:rFonts w:eastAsiaTheme="minorEastAsia"/>
          <w:bCs/>
          <w:lang w:eastAsia="zh-CN"/>
        </w:rPr>
        <w:t>Vivo proposed that f</w:t>
      </w:r>
      <w:r w:rsidRPr="00DA6038">
        <w:rPr>
          <w:rFonts w:eastAsiaTheme="minorEastAsia"/>
          <w:bCs/>
          <w:lang w:eastAsia="zh-CN"/>
        </w:rPr>
        <w:t>or PUSCH repetition Type B with Configuration 1, symbols corresponding to the invalid symbol type are regarded as invalid symbols, i.e., there is no actual repetition in the invalid symbols type after segmentation.</w:t>
      </w:r>
    </w:p>
    <w:p w14:paraId="0458285A" w14:textId="337CF7AA" w:rsidR="00CC2173" w:rsidRDefault="00CC2173" w:rsidP="00893F64">
      <w:pPr>
        <w:tabs>
          <w:tab w:val="left" w:pos="0"/>
        </w:tabs>
        <w:suppressAutoHyphens w:val="0"/>
        <w:spacing w:after="0" w:line="240" w:lineRule="auto"/>
        <w:jc w:val="left"/>
        <w:rPr>
          <w:rFonts w:eastAsiaTheme="minorEastAsia"/>
          <w:bCs/>
          <w:lang w:eastAsia="zh-CN"/>
        </w:rPr>
      </w:pPr>
    </w:p>
    <w:p w14:paraId="5C360095" w14:textId="2EECECBE" w:rsidR="00AA2C14" w:rsidRDefault="00AA2C14" w:rsidP="00893F64">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C</w:t>
      </w:r>
      <w:r>
        <w:rPr>
          <w:rFonts w:eastAsiaTheme="minorEastAsia"/>
          <w:bCs/>
          <w:lang w:eastAsia="zh-CN"/>
        </w:rPr>
        <w:t xml:space="preserve">ATT thinks that </w:t>
      </w:r>
      <w:r w:rsidRPr="002D39F6">
        <w:rPr>
          <w:rFonts w:ascii="Times" w:eastAsia="宋体" w:hAnsi="Times" w:cs="Times" w:hint="eastAsia"/>
          <w:shd w:val="clear" w:color="auto" w:fill="FFFFFF"/>
          <w:lang w:val="en-GB" w:eastAsia="zh-CN"/>
        </w:rPr>
        <w:t>a</w:t>
      </w:r>
      <w:proofErr w:type="spellStart"/>
      <w:r w:rsidRPr="00D744F6">
        <w:rPr>
          <w:rFonts w:eastAsiaTheme="minorEastAsia"/>
          <w:lang w:val="x-none" w:eastAsia="zh-CN"/>
        </w:rPr>
        <w:t>ccording</w:t>
      </w:r>
      <w:proofErr w:type="spellEnd"/>
      <w:r w:rsidRPr="00D744F6">
        <w:rPr>
          <w:rFonts w:eastAsiaTheme="minorEastAsia"/>
          <w:lang w:val="x-none" w:eastAsia="zh-CN"/>
        </w:rPr>
        <w:t xml:space="preserve"> to the current specification, UE would first determine the invalid symbol type, and then the </w:t>
      </w:r>
      <w:r w:rsidRPr="002D39F6">
        <w:t>actual repetition consists of a consecutive set of all potentially valid symbols</w:t>
      </w:r>
      <w:r w:rsidRPr="002D39F6">
        <w:rPr>
          <w:rFonts w:eastAsiaTheme="minorEastAsia" w:hint="eastAsia"/>
          <w:lang w:eastAsia="zh-CN"/>
        </w:rPr>
        <w:t>.</w:t>
      </w:r>
      <w:r w:rsidRPr="002D39F6">
        <w:t xml:space="preserve"> </w:t>
      </w:r>
      <w:r w:rsidRPr="002D39F6">
        <w:rPr>
          <w:rFonts w:eastAsiaTheme="minorEastAsia" w:hint="eastAsia"/>
          <w:lang w:eastAsia="zh-CN"/>
        </w:rPr>
        <w:t>That means, UE cannot determine the actual repetition before knowing the valid symbol type</w:t>
      </w:r>
      <w:r w:rsidRPr="00CC1C02">
        <w:rPr>
          <w:rFonts w:eastAsiaTheme="minorEastAsia" w:hint="eastAsia"/>
          <w:lang w:eastAsia="zh-CN"/>
        </w:rPr>
        <w:t xml:space="preserve">, hence UE cannot </w:t>
      </w:r>
      <w:r>
        <w:rPr>
          <w:rFonts w:eastAsiaTheme="minorEastAsia" w:hint="eastAsia"/>
          <w:lang w:eastAsia="zh-CN"/>
        </w:rPr>
        <w:t>find out</w:t>
      </w:r>
      <w:r w:rsidRPr="00CC1C02">
        <w:rPr>
          <w:rFonts w:eastAsiaTheme="minorEastAsia" w:hint="eastAsia"/>
          <w:lang w:eastAsia="zh-CN"/>
        </w:rPr>
        <w:t xml:space="preserve"> the</w:t>
      </w:r>
      <w:r w:rsidRPr="009817B6">
        <w:rPr>
          <w:rFonts w:eastAsiaTheme="minorEastAsia" w:hint="eastAsia"/>
          <w:lang w:eastAsia="zh-CN"/>
        </w:rPr>
        <w:t xml:space="preserve"> </w:t>
      </w:r>
      <w:r w:rsidRPr="009817B6">
        <w:rPr>
          <w:rFonts w:ascii="Times" w:eastAsia="宋体" w:hAnsi="Times" w:cs="Times"/>
          <w:shd w:val="clear" w:color="auto" w:fill="FFFFFF"/>
          <w:lang w:val="en-GB" w:eastAsia="zh-CN"/>
        </w:rPr>
        <w:t>valid symbol type</w:t>
      </w:r>
      <w:r w:rsidRPr="009817B6">
        <w:rPr>
          <w:rFonts w:ascii="Times" w:eastAsia="宋体" w:hAnsi="Times" w:cs="Times" w:hint="eastAsia"/>
          <w:shd w:val="clear" w:color="auto" w:fill="FFFFFF"/>
          <w:lang w:val="en-GB" w:eastAsia="zh-CN"/>
        </w:rPr>
        <w:t xml:space="preserve"> </w:t>
      </w:r>
      <w:r w:rsidRPr="009817B6">
        <w:rPr>
          <w:rFonts w:ascii="Times" w:eastAsia="宋体" w:hAnsi="Times" w:cs="Times"/>
          <w:shd w:val="clear" w:color="auto" w:fill="FFFFFF"/>
          <w:lang w:val="en-GB" w:eastAsia="zh-CN"/>
        </w:rPr>
        <w:t>based on th</w:t>
      </w:r>
      <w:r w:rsidRPr="002D39F6">
        <w:rPr>
          <w:rFonts w:ascii="Times" w:eastAsia="宋体" w:hAnsi="Times" w:cs="Times"/>
          <w:shd w:val="clear" w:color="auto" w:fill="FFFFFF"/>
          <w:lang w:val="en-GB" w:eastAsia="zh-CN"/>
        </w:rPr>
        <w:t xml:space="preserve">e symbol type of the </w:t>
      </w:r>
      <w:r w:rsidRPr="00273B62">
        <w:rPr>
          <w:rFonts w:ascii="Times" w:eastAsia="宋体" w:hAnsi="Times" w:cs="Times"/>
          <w:bCs/>
          <w:shd w:val="clear" w:color="auto" w:fill="FFFFFF"/>
          <w:lang w:val="en-GB" w:eastAsia="zh-CN"/>
        </w:rPr>
        <w:t>first actual repetition</w:t>
      </w:r>
      <w:r w:rsidRPr="00273B62">
        <w:rPr>
          <w:rFonts w:ascii="Times" w:eastAsia="宋体" w:hAnsi="Times" w:cs="Times" w:hint="eastAsia"/>
          <w:bCs/>
          <w:shd w:val="clear" w:color="auto" w:fill="FFFFFF"/>
          <w:lang w:val="en-GB" w:eastAsia="zh-CN"/>
        </w:rPr>
        <w:t>.</w:t>
      </w:r>
      <w:r>
        <w:rPr>
          <w:rFonts w:ascii="Times" w:eastAsia="宋体" w:hAnsi="Times" w:cs="Times"/>
          <w:bCs/>
          <w:shd w:val="clear" w:color="auto" w:fill="FFFFFF"/>
          <w:lang w:val="en-GB" w:eastAsia="zh-CN"/>
        </w:rPr>
        <w:t xml:space="preserve"> Therefore, CATT proposed to update the above agreement.</w:t>
      </w:r>
    </w:p>
    <w:p w14:paraId="78C49E72" w14:textId="77777777" w:rsidR="00AA2C14" w:rsidRDefault="00AA2C14" w:rsidP="00893F64">
      <w:pPr>
        <w:tabs>
          <w:tab w:val="left" w:pos="0"/>
        </w:tabs>
        <w:suppressAutoHyphens w:val="0"/>
        <w:spacing w:after="0" w:line="240" w:lineRule="auto"/>
        <w:jc w:val="left"/>
        <w:rPr>
          <w:rFonts w:eastAsiaTheme="minorEastAsia"/>
          <w:bCs/>
          <w:lang w:eastAsia="zh-CN"/>
        </w:rPr>
      </w:pPr>
    </w:p>
    <w:p w14:paraId="2E718B35" w14:textId="77777777" w:rsidR="00442293" w:rsidRDefault="00442293" w:rsidP="00893F64">
      <w:pPr>
        <w:tabs>
          <w:tab w:val="left" w:pos="0"/>
        </w:tabs>
        <w:suppressAutoHyphens w:val="0"/>
        <w:spacing w:after="0" w:line="240" w:lineRule="auto"/>
        <w:jc w:val="left"/>
        <w:rPr>
          <w:rFonts w:eastAsiaTheme="minorEastAsia"/>
          <w:bCs/>
          <w:lang w:eastAsia="zh-CN"/>
        </w:rPr>
      </w:pPr>
    </w:p>
    <w:p w14:paraId="0766A480" w14:textId="77777777" w:rsidR="006156B5" w:rsidRDefault="006156B5" w:rsidP="006156B5">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F</w:t>
      </w:r>
      <w:r>
        <w:rPr>
          <w:rFonts w:eastAsiaTheme="minorEastAsia"/>
          <w:bCs/>
          <w:lang w:eastAsia="zh-CN"/>
        </w:rPr>
        <w:t>or SPS HARQ-ACK with Configuration 1, the following conclusion was made in RAN1#120bis.</w:t>
      </w:r>
    </w:p>
    <w:tbl>
      <w:tblPr>
        <w:tblStyle w:val="af8"/>
        <w:tblW w:w="0" w:type="auto"/>
        <w:tblLook w:val="04A0" w:firstRow="1" w:lastRow="0" w:firstColumn="1" w:lastColumn="0" w:noHBand="0" w:noVBand="1"/>
      </w:tblPr>
      <w:tblGrid>
        <w:gridCol w:w="9060"/>
      </w:tblGrid>
      <w:tr w:rsidR="006156B5" w14:paraId="476392B8" w14:textId="77777777" w:rsidTr="00EF3D09">
        <w:tc>
          <w:tcPr>
            <w:tcW w:w="9060" w:type="dxa"/>
          </w:tcPr>
          <w:p w14:paraId="07C188C9" w14:textId="77777777" w:rsidR="006156B5" w:rsidRPr="007C4861" w:rsidRDefault="006156B5" w:rsidP="00EF3D09">
            <w:pPr>
              <w:rPr>
                <w:rFonts w:eastAsia="微软雅黑"/>
                <w:b/>
                <w:bCs/>
                <w:lang w:eastAsia="zh-CN"/>
              </w:rPr>
            </w:pPr>
            <w:r w:rsidRPr="007C4861">
              <w:rPr>
                <w:rFonts w:eastAsia="微软雅黑"/>
                <w:b/>
                <w:bCs/>
                <w:lang w:eastAsia="zh-CN"/>
              </w:rPr>
              <w:t>Conclusion</w:t>
            </w:r>
          </w:p>
          <w:p w14:paraId="26A94909" w14:textId="77777777" w:rsidR="006156B5" w:rsidRPr="009C0AC5" w:rsidRDefault="006156B5" w:rsidP="00EF3D09">
            <w:pPr>
              <w:rPr>
                <w:rFonts w:eastAsia="微软雅黑"/>
                <w:lang w:eastAsia="zh-CN"/>
              </w:rPr>
            </w:pPr>
            <w:r>
              <w:rPr>
                <w:rFonts w:eastAsiaTheme="minorEastAsia"/>
                <w:lang w:eastAsia="zh-CN"/>
              </w:rPr>
              <w:t xml:space="preserve">For SPS HARQ-ACK transmission when Configuration 1 is configured for the UL BWP, </w:t>
            </w:r>
            <w:r>
              <w:rPr>
                <w:rFonts w:eastAsia="微软雅黑"/>
                <w:lang w:eastAsia="zh-CN"/>
              </w:rPr>
              <w:t>the symbol type can be different for different PUCCH transmission occasions.</w:t>
            </w:r>
          </w:p>
        </w:tc>
      </w:tr>
    </w:tbl>
    <w:p w14:paraId="12F5C66E" w14:textId="52007C60" w:rsidR="007A78D6" w:rsidRDefault="007A78D6" w:rsidP="00893F64">
      <w:pPr>
        <w:tabs>
          <w:tab w:val="left" w:pos="0"/>
        </w:tabs>
        <w:suppressAutoHyphens w:val="0"/>
        <w:spacing w:after="0" w:line="240" w:lineRule="auto"/>
        <w:jc w:val="left"/>
        <w:rPr>
          <w:rFonts w:eastAsiaTheme="minorEastAsia"/>
          <w:bCs/>
          <w:lang w:eastAsia="zh-CN"/>
        </w:rPr>
      </w:pPr>
    </w:p>
    <w:p w14:paraId="44727F24" w14:textId="303FE241" w:rsidR="006156B5" w:rsidRDefault="006156B5" w:rsidP="006156B5">
      <w:pPr>
        <w:tabs>
          <w:tab w:val="left" w:pos="0"/>
        </w:tabs>
        <w:suppressAutoHyphens w:val="0"/>
        <w:spacing w:after="0" w:line="240" w:lineRule="auto"/>
        <w:jc w:val="left"/>
        <w:rPr>
          <w:rFonts w:eastAsiaTheme="minorEastAsia"/>
          <w:bCs/>
          <w:iCs/>
          <w:lang w:val="en-GB" w:eastAsia="zh-CN"/>
        </w:rPr>
      </w:pPr>
      <w:r>
        <w:rPr>
          <w:rFonts w:eastAsiaTheme="minorEastAsia" w:hint="eastAsia"/>
          <w:bCs/>
          <w:iCs/>
          <w:lang w:val="en-GB" w:eastAsia="zh-CN"/>
        </w:rPr>
        <w:t>H</w:t>
      </w:r>
      <w:r>
        <w:rPr>
          <w:rFonts w:eastAsiaTheme="minorEastAsia"/>
          <w:bCs/>
          <w:iCs/>
          <w:lang w:val="en-GB" w:eastAsia="zh-CN"/>
        </w:rPr>
        <w:t xml:space="preserve">uawei proposed the following for </w:t>
      </w:r>
      <w:r w:rsidRPr="006156B5">
        <w:rPr>
          <w:rFonts w:eastAsiaTheme="minorEastAsia"/>
          <w:bCs/>
          <w:iCs/>
          <w:lang w:val="en-GB" w:eastAsia="zh-CN"/>
        </w:rPr>
        <w:t>SPS HARQ-ACK transmission with PUCCH repetition</w:t>
      </w:r>
      <w:r>
        <w:rPr>
          <w:rFonts w:eastAsiaTheme="minorEastAsia"/>
          <w:bCs/>
          <w:iCs/>
          <w:lang w:val="en-GB" w:eastAsia="zh-CN"/>
        </w:rPr>
        <w:t>.</w:t>
      </w:r>
    </w:p>
    <w:p w14:paraId="5BEC3AB3" w14:textId="35562266" w:rsidR="006156B5" w:rsidRPr="006156B5" w:rsidRDefault="006156B5" w:rsidP="006156B5">
      <w:pPr>
        <w:tabs>
          <w:tab w:val="left" w:pos="0"/>
        </w:tabs>
        <w:suppressAutoHyphens w:val="0"/>
        <w:spacing w:after="0" w:line="240" w:lineRule="auto"/>
        <w:jc w:val="left"/>
        <w:rPr>
          <w:rFonts w:eastAsiaTheme="minorEastAsia"/>
          <w:bCs/>
          <w:iCs/>
          <w:lang w:val="en-GB" w:eastAsia="zh-CN"/>
        </w:rPr>
      </w:pPr>
      <w:r w:rsidRPr="006156B5">
        <w:rPr>
          <w:rFonts w:eastAsiaTheme="minorEastAsia"/>
          <w:bCs/>
          <w:iCs/>
          <w:lang w:val="en-GB" w:eastAsia="zh-CN"/>
        </w:rPr>
        <w:t>For SPS HARQ-ACK transmission with PUCCH repetition when UE is configured with Configuration 1 for the UL BWP and if the PUCCH carries SPS HARQ-ACK only</w:t>
      </w:r>
    </w:p>
    <w:p w14:paraId="1094C7DC" w14:textId="77777777" w:rsidR="006156B5" w:rsidRPr="006156B5" w:rsidRDefault="006156B5" w:rsidP="00B52E91">
      <w:pPr>
        <w:numPr>
          <w:ilvl w:val="0"/>
          <w:numId w:val="51"/>
        </w:numPr>
        <w:tabs>
          <w:tab w:val="left" w:pos="0"/>
        </w:tabs>
        <w:suppressAutoHyphens w:val="0"/>
        <w:spacing w:after="0" w:line="240" w:lineRule="auto"/>
        <w:jc w:val="left"/>
        <w:rPr>
          <w:rFonts w:eastAsiaTheme="minorEastAsia"/>
          <w:bCs/>
          <w:iCs/>
          <w:lang w:val="en-GB" w:eastAsia="zh-CN"/>
        </w:rPr>
      </w:pPr>
      <w:r w:rsidRPr="006156B5">
        <w:rPr>
          <w:rFonts w:eastAsiaTheme="minorEastAsia"/>
          <w:bCs/>
          <w:iCs/>
          <w:lang w:val="en-GB" w:eastAsia="zh-CN"/>
        </w:rPr>
        <w:t xml:space="preserve">The valid symbol type for SPS HARQ-ACK transmission is determined by the first PUCCH transmission occasion of the PUCCH repetitions. </w:t>
      </w:r>
    </w:p>
    <w:p w14:paraId="36C40CCD" w14:textId="77777777" w:rsidR="006156B5" w:rsidRPr="006156B5" w:rsidRDefault="006156B5" w:rsidP="00B52E91">
      <w:pPr>
        <w:numPr>
          <w:ilvl w:val="1"/>
          <w:numId w:val="51"/>
        </w:numPr>
        <w:tabs>
          <w:tab w:val="left" w:pos="0"/>
        </w:tabs>
        <w:suppressAutoHyphens w:val="0"/>
        <w:spacing w:after="0" w:line="240" w:lineRule="auto"/>
        <w:jc w:val="left"/>
        <w:rPr>
          <w:rFonts w:eastAsiaTheme="minorEastAsia"/>
          <w:bCs/>
          <w:iCs/>
          <w:lang w:val="en-GB" w:eastAsia="zh-CN"/>
        </w:rPr>
      </w:pPr>
      <w:r w:rsidRPr="006156B5">
        <w:rPr>
          <w:rFonts w:eastAsiaTheme="minorEastAsia"/>
          <w:bCs/>
          <w:iCs/>
          <w:lang w:eastAsia="zh-CN"/>
        </w:rPr>
        <w:t xml:space="preserve">The first PUCCH transmission occasion is postponed to the next slot if it is mapped </w:t>
      </w:r>
      <w:r w:rsidRPr="006156B5">
        <w:rPr>
          <w:rFonts w:eastAsiaTheme="minorEastAsia" w:hint="eastAsia"/>
          <w:bCs/>
          <w:iCs/>
          <w:lang w:eastAsia="zh-CN"/>
        </w:rPr>
        <w:t>to both SBFD and non-SBFD symbols</w:t>
      </w:r>
      <w:r w:rsidRPr="006156B5">
        <w:rPr>
          <w:rFonts w:eastAsiaTheme="minorEastAsia"/>
          <w:bCs/>
          <w:iCs/>
          <w:lang w:eastAsia="zh-CN"/>
        </w:rPr>
        <w:t>.</w:t>
      </w:r>
    </w:p>
    <w:p w14:paraId="1A2BF210" w14:textId="77777777" w:rsidR="006156B5" w:rsidRPr="006156B5" w:rsidRDefault="006156B5" w:rsidP="00B52E91">
      <w:pPr>
        <w:numPr>
          <w:ilvl w:val="0"/>
          <w:numId w:val="51"/>
        </w:numPr>
        <w:tabs>
          <w:tab w:val="left" w:pos="0"/>
        </w:tabs>
        <w:suppressAutoHyphens w:val="0"/>
        <w:spacing w:after="0" w:line="240" w:lineRule="auto"/>
        <w:jc w:val="left"/>
        <w:rPr>
          <w:rFonts w:eastAsiaTheme="minorEastAsia"/>
          <w:bCs/>
          <w:iCs/>
          <w:lang w:val="en-GB" w:eastAsia="zh-CN"/>
        </w:rPr>
      </w:pPr>
      <w:r w:rsidRPr="006156B5">
        <w:rPr>
          <w:rFonts w:eastAsiaTheme="minorEastAsia"/>
          <w:bCs/>
          <w:iCs/>
          <w:lang w:val="en-GB" w:eastAsia="zh-CN"/>
        </w:rPr>
        <w:t>The valid symbol type can be different for different SPS HARQ-ACK transmission with PUCCH repetitions</w:t>
      </w:r>
    </w:p>
    <w:p w14:paraId="77B05F6A" w14:textId="371358DA" w:rsidR="006156B5" w:rsidRDefault="006156B5" w:rsidP="00893F64">
      <w:pPr>
        <w:tabs>
          <w:tab w:val="left" w:pos="0"/>
        </w:tabs>
        <w:suppressAutoHyphens w:val="0"/>
        <w:spacing w:after="0" w:line="240" w:lineRule="auto"/>
        <w:jc w:val="left"/>
        <w:rPr>
          <w:rFonts w:eastAsiaTheme="minorEastAsia"/>
          <w:bCs/>
          <w:lang w:val="en-GB" w:eastAsia="zh-CN"/>
        </w:rPr>
      </w:pPr>
    </w:p>
    <w:p w14:paraId="7C4468A7" w14:textId="3BE20787" w:rsidR="0024033A" w:rsidRDefault="0024033A" w:rsidP="00893F64">
      <w:pPr>
        <w:tabs>
          <w:tab w:val="left" w:pos="0"/>
        </w:tabs>
        <w:suppressAutoHyphens w:val="0"/>
        <w:spacing w:after="0" w:line="240" w:lineRule="auto"/>
        <w:jc w:val="left"/>
        <w:rPr>
          <w:rFonts w:eastAsiaTheme="minorEastAsia"/>
          <w:bCs/>
          <w:lang w:val="en-GB" w:eastAsia="zh-CN"/>
        </w:rPr>
      </w:pPr>
      <w:r>
        <w:rPr>
          <w:rFonts w:eastAsiaTheme="minorEastAsia" w:hint="eastAsia"/>
          <w:bCs/>
          <w:lang w:val="en-GB" w:eastAsia="zh-CN"/>
        </w:rPr>
        <w:t>N</w:t>
      </w:r>
      <w:r>
        <w:rPr>
          <w:rFonts w:eastAsiaTheme="minorEastAsia"/>
          <w:bCs/>
          <w:lang w:val="en-GB" w:eastAsia="zh-CN"/>
        </w:rPr>
        <w:t xml:space="preserve">okia thinks the above conclusion </w:t>
      </w:r>
      <w:r w:rsidRPr="0024033A">
        <w:rPr>
          <w:rFonts w:eastAsiaTheme="minorEastAsia"/>
          <w:bCs/>
          <w:lang w:val="en-GB" w:eastAsia="zh-CN"/>
        </w:rPr>
        <w:t>prevents the use of SPS PDSCH with short periodicities in SBFD operation.</w:t>
      </w:r>
    </w:p>
    <w:p w14:paraId="4DF774C9" w14:textId="3B54C244" w:rsidR="0024033A" w:rsidRDefault="0024033A" w:rsidP="0024033A">
      <w:r>
        <w:t xml:space="preserve">Taking </w:t>
      </w:r>
      <w:r>
        <w:fldChar w:fldCharType="begin"/>
      </w:r>
      <w:r>
        <w:instrText xml:space="preserve"> REF _Ref198110503 \h </w:instrText>
      </w:r>
      <w:r>
        <w:fldChar w:fldCharType="separate"/>
      </w:r>
      <w:r w:rsidR="0022242C">
        <w:t xml:space="preserve">Figure </w:t>
      </w:r>
      <w:r w:rsidR="0022242C">
        <w:rPr>
          <w:noProof/>
        </w:rPr>
        <w:t>3</w:t>
      </w:r>
      <w:r>
        <w:fldChar w:fldCharType="end"/>
      </w:r>
      <w:r>
        <w:t xml:space="preserve"> as an example, the UE is configured with SPS PDSCH reception with a periodicity of 1 slot. In the left figure, the SPS HARQ-ACK (in a PUCCH) and the SPS PDSCH overlap in time during SBFD symbols. This is regarded as an error case due to collision of semi-statically configured UL transmission and DL reception </w:t>
      </w:r>
      <w:r>
        <w:lastRenderedPageBreak/>
        <w:t xml:space="preserve">(Case 3 of collision handling). The only option to solve this is to shorten the duration of the SPS PDSCH to ensure the PUCCH and PDSCH do not overlap, while still allowing sufficient time for UE Tx-Rx and Rx-Tx transitions. As shown in the right side of </w:t>
      </w:r>
      <w:r>
        <w:fldChar w:fldCharType="begin"/>
      </w:r>
      <w:r>
        <w:instrText xml:space="preserve"> REF _Ref198110503 \h </w:instrText>
      </w:r>
      <w:r>
        <w:fldChar w:fldCharType="separate"/>
      </w:r>
      <w:r w:rsidR="0022242C">
        <w:t xml:space="preserve">Figure </w:t>
      </w:r>
      <w:r w:rsidR="0022242C">
        <w:rPr>
          <w:noProof/>
        </w:rPr>
        <w:t>3</w:t>
      </w:r>
      <w:r>
        <w:fldChar w:fldCharType="end"/>
      </w:r>
      <w:r>
        <w:t>, this results in a large resource waste due to many, frequent, and unnecessary UE Tx-Rx transitions. Note that all SPS PDSCHs use the same K1 value, so the same problem would also occur of other values of K1.</w:t>
      </w:r>
    </w:p>
    <w:p w14:paraId="4F628E3B" w14:textId="77777777" w:rsidR="0024033A" w:rsidRDefault="0024033A" w:rsidP="0024033A">
      <w:pPr>
        <w:keepNext/>
        <w:tabs>
          <w:tab w:val="left" w:pos="0"/>
        </w:tabs>
        <w:suppressAutoHyphens w:val="0"/>
        <w:spacing w:after="0" w:line="240" w:lineRule="auto"/>
        <w:jc w:val="left"/>
      </w:pPr>
      <w:r>
        <w:rPr>
          <w:noProof/>
          <w:lang w:eastAsia="zh-TW"/>
        </w:rPr>
        <w:drawing>
          <wp:inline distT="0" distB="0" distL="0" distR="0" wp14:anchorId="2934B9C3" wp14:editId="7F250856">
            <wp:extent cx="5759450" cy="1854976"/>
            <wp:effectExtent l="0" t="0" r="0" b="0"/>
            <wp:docPr id="16930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0039" name="Picture 1"/>
                    <pic:cNvPicPr>
                      <a:picLocks noChangeAspect="1" noChangeArrowheads="1"/>
                    </pic:cNvPicPr>
                  </pic:nvPicPr>
                  <pic:blipFill>
                    <a:blip r:embed="rId14">
                      <a:extLst>
                        <a:ext uri="{96DAC541-7B7A-43D3-8B79-37D633B846F1}">
                          <asvg:svgBlip xmlns:asvg="http://schemas.microsoft.com/office/drawing/2016/SVG/main" r:embed="rId15"/>
                        </a:ext>
                      </a:extLst>
                    </a:blip>
                    <a:stretch>
                      <a:fillRect/>
                    </a:stretch>
                  </pic:blipFill>
                  <pic:spPr bwMode="auto">
                    <a:xfrm>
                      <a:off x="0" y="0"/>
                      <a:ext cx="5759450" cy="1854976"/>
                    </a:xfrm>
                    <a:prstGeom prst="rect">
                      <a:avLst/>
                    </a:prstGeom>
                  </pic:spPr>
                </pic:pic>
              </a:graphicData>
            </a:graphic>
          </wp:inline>
        </w:drawing>
      </w:r>
    </w:p>
    <w:p w14:paraId="694797A3" w14:textId="2689F317" w:rsidR="0024033A" w:rsidRPr="0024033A" w:rsidRDefault="0024033A" w:rsidP="0024033A">
      <w:pPr>
        <w:pStyle w:val="a5"/>
        <w:rPr>
          <w:rFonts w:eastAsiaTheme="minorEastAsia"/>
          <w:bCs/>
          <w:lang w:eastAsia="zh-CN"/>
        </w:rPr>
      </w:pPr>
      <w:bookmarkStart w:id="18" w:name="_Ref198110503"/>
      <w:r>
        <w:t xml:space="preserve">Figure </w:t>
      </w:r>
      <w:fldSimple w:instr=" SEQ Figure \* ARABIC ">
        <w:r w:rsidR="0022242C">
          <w:rPr>
            <w:noProof/>
          </w:rPr>
          <w:t>3</w:t>
        </w:r>
      </w:fldSimple>
      <w:bookmarkEnd w:id="18"/>
      <w:r>
        <w:t xml:space="preserve">: SPS PDSCH with short periodicities in SBFD </w:t>
      </w:r>
      <w:r>
        <w:fldChar w:fldCharType="begin"/>
      </w:r>
      <w:r>
        <w:instrText xml:space="preserve"> REF _Ref198110488 \r \h </w:instrText>
      </w:r>
      <w:r>
        <w:fldChar w:fldCharType="separate"/>
      </w:r>
      <w:r w:rsidR="0022242C">
        <w:t>[29]</w:t>
      </w:r>
      <w:r>
        <w:fldChar w:fldCharType="end"/>
      </w:r>
    </w:p>
    <w:p w14:paraId="4DCD1481" w14:textId="6D2CAD3C" w:rsidR="006156B5" w:rsidRDefault="006156B5" w:rsidP="00893F64">
      <w:pPr>
        <w:tabs>
          <w:tab w:val="left" w:pos="0"/>
        </w:tabs>
        <w:suppressAutoHyphens w:val="0"/>
        <w:spacing w:after="0" w:line="240" w:lineRule="auto"/>
        <w:jc w:val="left"/>
        <w:rPr>
          <w:rFonts w:eastAsiaTheme="minorEastAsia"/>
          <w:bCs/>
          <w:lang w:eastAsia="zh-CN"/>
        </w:rPr>
      </w:pPr>
    </w:p>
    <w:p w14:paraId="65FED3B3" w14:textId="63F4558D" w:rsidR="00CC5E3F" w:rsidRDefault="00CC5E3F" w:rsidP="00893F64">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A</w:t>
      </w:r>
      <w:r>
        <w:rPr>
          <w:rFonts w:eastAsiaTheme="minorEastAsia"/>
          <w:bCs/>
          <w:lang w:eastAsia="zh-CN"/>
        </w:rPr>
        <w:t xml:space="preserve">ccordingly, Nokia proposed to </w:t>
      </w:r>
      <w:r>
        <w:rPr>
          <w:lang w:val="en-GB"/>
        </w:rPr>
        <w:t xml:space="preserve">discuss whether to support </w:t>
      </w:r>
      <w:r>
        <w:t xml:space="preserve">configuring a valid symbol type for PUCCH corresponding to SPS PDSCH HARQ-ACK in order to support </w:t>
      </w:r>
      <w:r w:rsidRPr="006B2ADC">
        <w:rPr>
          <w:lang w:val="en-GB"/>
        </w:rPr>
        <w:t>SPS PDSCH with short periodicities in SBFD operation</w:t>
      </w:r>
      <w:r>
        <w:rPr>
          <w:lang w:val="en-GB"/>
        </w:rPr>
        <w:t>.</w:t>
      </w:r>
    </w:p>
    <w:p w14:paraId="048F088F" w14:textId="77777777" w:rsidR="00CC5E3F" w:rsidRPr="006156B5" w:rsidRDefault="00CC5E3F" w:rsidP="00893F64">
      <w:pPr>
        <w:tabs>
          <w:tab w:val="left" w:pos="0"/>
        </w:tabs>
        <w:suppressAutoHyphens w:val="0"/>
        <w:spacing w:after="0" w:line="240" w:lineRule="auto"/>
        <w:jc w:val="left"/>
        <w:rPr>
          <w:rFonts w:eastAsiaTheme="minorEastAsia"/>
          <w:bCs/>
          <w:lang w:eastAsia="zh-CN"/>
        </w:rPr>
      </w:pPr>
    </w:p>
    <w:p w14:paraId="4A7D21BB" w14:textId="77777777" w:rsidR="00383E0D" w:rsidRDefault="0053378F">
      <w:pPr>
        <w:pStyle w:val="6"/>
        <w:rPr>
          <w:rStyle w:val="34"/>
          <w:b/>
          <w:lang w:eastAsia="en-US"/>
        </w:rPr>
      </w:pPr>
      <w:r>
        <w:rPr>
          <w:rStyle w:val="34"/>
          <w:rFonts w:hint="eastAsia"/>
          <w:b/>
        </w:rPr>
        <w:t>Handling of Tx/Rx in the invalid symbol type for configuration 1</w:t>
      </w:r>
    </w:p>
    <w:p w14:paraId="3D83D774" w14:textId="5E0484DA"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sidR="00F10A41">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6CB11D2" w14:textId="77777777">
        <w:tc>
          <w:tcPr>
            <w:tcW w:w="9286" w:type="dxa"/>
          </w:tcPr>
          <w:p w14:paraId="0735E338" w14:textId="77777777" w:rsidR="00F10A41" w:rsidRDefault="00F10A41" w:rsidP="00F10A41">
            <w:pPr>
              <w:rPr>
                <w:rFonts w:eastAsiaTheme="minorEastAsia"/>
                <w:b/>
                <w:lang w:eastAsia="zh-CN"/>
              </w:rPr>
            </w:pPr>
            <w:r w:rsidRPr="00B05E88">
              <w:rPr>
                <w:rFonts w:eastAsiaTheme="minorEastAsia"/>
                <w:b/>
                <w:highlight w:val="green"/>
                <w:lang w:eastAsia="zh-CN"/>
              </w:rPr>
              <w:t>Agreement</w:t>
            </w:r>
          </w:p>
          <w:p w14:paraId="395A82AF" w14:textId="77777777" w:rsidR="00F10A41" w:rsidRDefault="00F10A41" w:rsidP="00F10A41">
            <w:r>
              <w:t>Update the following agreement made in RAN1#11</w:t>
            </w:r>
            <w:r>
              <w:rPr>
                <w:rFonts w:eastAsiaTheme="minorEastAsia" w:hint="eastAsia"/>
                <w:lang w:eastAsia="zh-CN"/>
              </w:rPr>
              <w:t>8</w:t>
            </w:r>
            <w:r>
              <w:t xml:space="preserve"> meeting: </w:t>
            </w:r>
          </w:p>
          <w:p w14:paraId="605434E9" w14:textId="77777777" w:rsidR="00F10A41" w:rsidRDefault="00F10A41" w:rsidP="00F10A41">
            <w:pPr>
              <w:rPr>
                <w:rFonts w:eastAsia="Malgun Gothic"/>
                <w:b/>
                <w:lang w:eastAsia="zh-CN"/>
              </w:rPr>
            </w:pPr>
            <w:r>
              <w:rPr>
                <w:rFonts w:eastAsia="Malgun Gothic"/>
                <w:b/>
                <w:highlight w:val="green"/>
                <w:lang w:eastAsia="zh-CN"/>
              </w:rPr>
              <w:t>Agreement</w:t>
            </w:r>
          </w:p>
          <w:p w14:paraId="197EB779" w14:textId="77777777" w:rsidR="00F10A41" w:rsidRDefault="00F10A41" w:rsidP="00F10A41">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D5154DB" w14:textId="77777777" w:rsidR="00F10A41" w:rsidRDefault="00F10A41" w:rsidP="00F10A41">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BF37B3A" w14:textId="6BC2E52F" w:rsidR="00383E0D" w:rsidRPr="00F10A41" w:rsidRDefault="00F10A41" w:rsidP="00F10A41">
            <w:pPr>
              <w:numPr>
                <w:ilvl w:val="0"/>
                <w:numId w:val="14"/>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17779682" w14:textId="2F033D79" w:rsidR="00383E0D" w:rsidRDefault="00383E0D">
      <w:pPr>
        <w:rPr>
          <w:rFonts w:eastAsiaTheme="minorEastAsia"/>
          <w:bCs/>
          <w:lang w:eastAsia="zh-CN"/>
        </w:rPr>
      </w:pPr>
    </w:p>
    <w:p w14:paraId="2E2AF8B1" w14:textId="3AD8CD33" w:rsidR="00214A43" w:rsidRPr="00214A43" w:rsidRDefault="00214A43" w:rsidP="00214A43">
      <w:pPr>
        <w:rPr>
          <w:rFonts w:eastAsiaTheme="minorEastAsia"/>
          <w:bCs/>
          <w:iCs/>
          <w:lang w:val="en-GB" w:eastAsia="zh-CN"/>
        </w:rPr>
      </w:pPr>
      <w:r w:rsidRPr="00214A43">
        <w:rPr>
          <w:rFonts w:eastAsiaTheme="minorEastAsia" w:hint="eastAsia"/>
          <w:bCs/>
          <w:lang w:eastAsia="zh-CN"/>
        </w:rPr>
        <w:t>Q</w:t>
      </w:r>
      <w:r w:rsidRPr="00214A43">
        <w:rPr>
          <w:rFonts w:eastAsiaTheme="minorEastAsia"/>
          <w:bCs/>
          <w:lang w:eastAsia="zh-CN"/>
        </w:rPr>
        <w:t xml:space="preserve">ualcomm proposed that </w:t>
      </w:r>
      <w:r w:rsidRPr="00214A43">
        <w:rPr>
          <w:rFonts w:eastAsiaTheme="minorEastAsia"/>
          <w:bCs/>
          <w:iCs/>
          <w:lang w:val="en-GB" w:eastAsia="zh-CN"/>
        </w:rPr>
        <w:t>when UE is provided with configuration #1 where the transmissions/receptions are restricted to SBFD symbols only or non-SBFD symbols only, transmissions/receptions occasions in invalid symbol type and transmissions/receptions occasions across SBFD and non-SBFD symbols in a slot are excluded for the following:</w:t>
      </w:r>
    </w:p>
    <w:p w14:paraId="41935B38" w14:textId="77777777" w:rsidR="00214A43" w:rsidRPr="00214A43" w:rsidRDefault="00214A43" w:rsidP="00B52E91">
      <w:pPr>
        <w:numPr>
          <w:ilvl w:val="0"/>
          <w:numId w:val="49"/>
        </w:numPr>
        <w:rPr>
          <w:rFonts w:eastAsiaTheme="minorEastAsia"/>
          <w:bCs/>
          <w:iCs/>
          <w:lang w:val="en-GB" w:eastAsia="zh-CN"/>
        </w:rPr>
      </w:pPr>
      <w:r w:rsidRPr="00214A43">
        <w:rPr>
          <w:rFonts w:eastAsiaTheme="minorEastAsia"/>
          <w:bCs/>
          <w:iCs/>
          <w:lang w:val="en-GB" w:eastAsia="zh-CN"/>
        </w:rPr>
        <w:t>HARQ process ID for multiple PUSCHs/PDCSHs scheduled by single DCI</w:t>
      </w:r>
    </w:p>
    <w:p w14:paraId="4D1F40AB" w14:textId="77777777" w:rsidR="00214A43" w:rsidRPr="00214A43" w:rsidRDefault="00214A43" w:rsidP="00B52E91">
      <w:pPr>
        <w:numPr>
          <w:ilvl w:val="0"/>
          <w:numId w:val="49"/>
        </w:numPr>
        <w:rPr>
          <w:rFonts w:eastAsiaTheme="minorEastAsia"/>
          <w:bCs/>
          <w:iCs/>
          <w:lang w:val="en-GB" w:eastAsia="zh-CN"/>
        </w:rPr>
      </w:pPr>
      <w:r w:rsidRPr="00214A43">
        <w:rPr>
          <w:rFonts w:eastAsiaTheme="minorEastAsia"/>
          <w:bCs/>
          <w:iCs/>
          <w:lang w:val="en-GB" w:eastAsia="zh-CN"/>
        </w:rPr>
        <w:t>HARQ process ID for multiple CG-PUSCH occasions in a CG-period</w:t>
      </w:r>
    </w:p>
    <w:p w14:paraId="2A5A0D92" w14:textId="4300CB58" w:rsidR="00214A43" w:rsidRPr="00214A43" w:rsidRDefault="00214A43" w:rsidP="00B52E91">
      <w:pPr>
        <w:numPr>
          <w:ilvl w:val="0"/>
          <w:numId w:val="49"/>
        </w:numPr>
        <w:rPr>
          <w:rFonts w:eastAsiaTheme="minorEastAsia"/>
          <w:bCs/>
          <w:lang w:eastAsia="zh-CN"/>
        </w:rPr>
      </w:pPr>
      <w:r w:rsidRPr="00214A43">
        <w:rPr>
          <w:rFonts w:eastAsiaTheme="minorEastAsia"/>
          <w:bCs/>
          <w:iCs/>
          <w:lang w:val="en-GB" w:eastAsia="zh-CN"/>
        </w:rPr>
        <w:t>UE procedure for reporting UTO-UCI of valid CG TOs.</w:t>
      </w:r>
    </w:p>
    <w:p w14:paraId="7DA47252" w14:textId="77777777" w:rsidR="00383E0D" w:rsidRDefault="0053378F">
      <w:pPr>
        <w:pStyle w:val="6"/>
        <w:rPr>
          <w:rStyle w:val="34"/>
          <w:b/>
          <w:lang w:eastAsia="en-US"/>
        </w:rPr>
      </w:pPr>
      <w:r>
        <w:rPr>
          <w:rStyle w:val="34"/>
          <w:rFonts w:hint="eastAsia"/>
          <w:b/>
        </w:rPr>
        <w:t>Handling of Tx/Rx in the valid symbol type for configuration 1</w:t>
      </w:r>
    </w:p>
    <w:p w14:paraId="28C2BCFC" w14:textId="77777777" w:rsidR="00383E0D" w:rsidRDefault="0053378F">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2FEA6066" w14:textId="77777777">
        <w:tc>
          <w:tcPr>
            <w:tcW w:w="9286" w:type="dxa"/>
          </w:tcPr>
          <w:p w14:paraId="51D8D98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71CE80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7AFF31C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2B25B78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0FF534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3E2B517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EE2222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6445ABD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FDDC68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5A16BD3A"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566482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D81024B" w14:textId="5BF69FEE" w:rsidR="00383E0D" w:rsidRDefault="00383E0D">
      <w:pPr>
        <w:rPr>
          <w:rFonts w:eastAsiaTheme="minorEastAsia"/>
          <w:bCs/>
          <w:lang w:val="en-GB" w:eastAsia="zh-CN"/>
        </w:rPr>
      </w:pPr>
    </w:p>
    <w:p w14:paraId="1F625371" w14:textId="2F43C735" w:rsidR="005D3859" w:rsidRDefault="005D3859">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5D3859" w14:paraId="145C5595" w14:textId="77777777" w:rsidTr="005D3859">
        <w:tc>
          <w:tcPr>
            <w:tcW w:w="9060" w:type="dxa"/>
          </w:tcPr>
          <w:p w14:paraId="4BB102DA" w14:textId="77777777" w:rsidR="005D3859" w:rsidRDefault="005D3859" w:rsidP="005D3859">
            <w:pPr>
              <w:rPr>
                <w:rFonts w:eastAsiaTheme="minorEastAsia"/>
                <w:b/>
                <w:lang w:eastAsia="zh-CN"/>
              </w:rPr>
            </w:pPr>
            <w:r w:rsidRPr="00B05E88">
              <w:rPr>
                <w:rFonts w:eastAsiaTheme="minorEastAsia"/>
                <w:b/>
                <w:highlight w:val="green"/>
                <w:lang w:eastAsia="zh-CN"/>
              </w:rPr>
              <w:t>Agreement</w:t>
            </w:r>
          </w:p>
          <w:p w14:paraId="60C74FD1" w14:textId="77777777" w:rsidR="005D3859" w:rsidRDefault="005D3859" w:rsidP="005D3859">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594DF0F9" w14:textId="77777777" w:rsid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are considered to be valid for PUSCH transmission.</w:t>
            </w:r>
          </w:p>
          <w:p w14:paraId="1043CEAC" w14:textId="587791E7" w:rsidR="005D3859" w:rsidRP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5B34F761" w14:textId="453D459F" w:rsidR="005D3859" w:rsidRDefault="005D3859">
      <w:pPr>
        <w:rPr>
          <w:rFonts w:eastAsiaTheme="minorEastAsia"/>
          <w:bCs/>
          <w:lang w:val="en-GB" w:eastAsia="zh-CN"/>
        </w:rPr>
      </w:pPr>
    </w:p>
    <w:p w14:paraId="34195F60" w14:textId="77777777" w:rsidR="00383E0D" w:rsidRDefault="0053378F">
      <w:pPr>
        <w:pStyle w:val="6"/>
        <w:rPr>
          <w:rStyle w:val="34"/>
          <w:b/>
          <w:lang w:eastAsia="en-US"/>
        </w:rPr>
      </w:pPr>
      <w:r>
        <w:rPr>
          <w:rStyle w:val="34"/>
          <w:rFonts w:eastAsiaTheme="minorEastAsia" w:hint="eastAsia"/>
          <w:b/>
        </w:rPr>
        <w:t>Available slot counting</w:t>
      </w:r>
    </w:p>
    <w:p w14:paraId="49B7BBAE" w14:textId="21BDF65E" w:rsidR="00383E0D" w:rsidRDefault="009C0AC5" w:rsidP="009C0AC5">
      <w:pPr>
        <w:jc w:val="left"/>
        <w:rPr>
          <w:rFonts w:eastAsiaTheme="minorEastAsia"/>
          <w:iCs/>
          <w:szCs w:val="16"/>
          <w:lang w:eastAsia="zh-CN"/>
        </w:rPr>
      </w:pPr>
      <w:r>
        <w:rPr>
          <w:rFonts w:eastAsiaTheme="minorEastAsia" w:hint="eastAsia"/>
          <w:iCs/>
          <w:szCs w:val="16"/>
          <w:lang w:eastAsia="zh-CN"/>
        </w:rPr>
        <w:t>T</w:t>
      </w:r>
      <w:r>
        <w:rPr>
          <w:rFonts w:eastAsiaTheme="minorEastAsia"/>
          <w:iCs/>
          <w:szCs w:val="16"/>
          <w:lang w:eastAsia="zh-CN"/>
        </w:rPr>
        <w:t>he following agreement was made in RAN1#120bis.</w:t>
      </w:r>
    </w:p>
    <w:tbl>
      <w:tblPr>
        <w:tblStyle w:val="af8"/>
        <w:tblW w:w="0" w:type="auto"/>
        <w:tblLook w:val="04A0" w:firstRow="1" w:lastRow="0" w:firstColumn="1" w:lastColumn="0" w:noHBand="0" w:noVBand="1"/>
      </w:tblPr>
      <w:tblGrid>
        <w:gridCol w:w="9060"/>
      </w:tblGrid>
      <w:tr w:rsidR="009C0AC5" w14:paraId="7F4195CF" w14:textId="77777777" w:rsidTr="009C0AC5">
        <w:tc>
          <w:tcPr>
            <w:tcW w:w="9060" w:type="dxa"/>
          </w:tcPr>
          <w:p w14:paraId="70E5FFE8" w14:textId="77777777" w:rsidR="009C0AC5" w:rsidRDefault="009C0AC5" w:rsidP="009C0AC5">
            <w:pPr>
              <w:rPr>
                <w:rFonts w:eastAsiaTheme="minorEastAsia"/>
                <w:b/>
                <w:lang w:eastAsia="zh-CN"/>
              </w:rPr>
            </w:pPr>
            <w:r w:rsidRPr="00C711A0">
              <w:rPr>
                <w:rFonts w:eastAsiaTheme="minorEastAsia" w:hint="eastAsia"/>
                <w:b/>
                <w:highlight w:val="green"/>
                <w:lang w:eastAsia="zh-CN"/>
              </w:rPr>
              <w:t>Agreement</w:t>
            </w:r>
          </w:p>
          <w:p w14:paraId="429748D7" w14:textId="77777777" w:rsidR="009C0AC5" w:rsidRDefault="009C0AC5" w:rsidP="009C0AC5">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1,</w:t>
            </w:r>
          </w:p>
          <w:p w14:paraId="40D226C3" w14:textId="77777777" w:rsidR="009C0AC5" w:rsidRPr="00B71BC6" w:rsidRDefault="009C0AC5" w:rsidP="009C0AC5">
            <w:pPr>
              <w:pStyle w:val="a0"/>
              <w:numPr>
                <w:ilvl w:val="0"/>
                <w:numId w:val="15"/>
              </w:numPr>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5925EBB1" w14:textId="77777777" w:rsidR="009C0AC5" w:rsidRPr="00B71BC6" w:rsidRDefault="009C0AC5" w:rsidP="009C0AC5">
            <w:pPr>
              <w:pStyle w:val="a0"/>
              <w:numPr>
                <w:ilvl w:val="0"/>
                <w:numId w:val="15"/>
              </w:numPr>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non-SBFD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67889ED1" w14:textId="77777777" w:rsidR="009C0AC5" w:rsidRPr="009C0AC5" w:rsidRDefault="009C0AC5" w:rsidP="009C0AC5">
            <w:pPr>
              <w:jc w:val="left"/>
              <w:rPr>
                <w:rFonts w:eastAsiaTheme="minorEastAsia"/>
                <w:iCs/>
                <w:szCs w:val="16"/>
                <w:lang w:val="en-GB" w:eastAsia="zh-CN"/>
              </w:rPr>
            </w:pPr>
          </w:p>
        </w:tc>
      </w:tr>
    </w:tbl>
    <w:p w14:paraId="28A7E172" w14:textId="77777777" w:rsidR="00383E0D" w:rsidRPr="00E65360" w:rsidRDefault="00383E0D">
      <w:pPr>
        <w:rPr>
          <w:rFonts w:eastAsiaTheme="minorEastAsia"/>
          <w:bCs/>
          <w:highlight w:val="yellow"/>
          <w:lang w:val="en-GB" w:eastAsia="zh-CN"/>
        </w:rPr>
      </w:pPr>
    </w:p>
    <w:p w14:paraId="2196B436"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D8C3E74" w14:textId="77777777" w:rsidR="00383E0D" w:rsidRDefault="0053378F">
      <w:pPr>
        <w:pStyle w:val="6"/>
        <w:rPr>
          <w:rStyle w:val="34"/>
          <w:b/>
          <w:lang w:eastAsia="en-US"/>
        </w:rPr>
      </w:pPr>
      <w:r>
        <w:rPr>
          <w:rStyle w:val="34"/>
          <w:rFonts w:hint="eastAsia"/>
          <w:b/>
          <w:lang w:eastAsia="en-US"/>
        </w:rPr>
        <w:t>PUSCH</w:t>
      </w:r>
    </w:p>
    <w:p w14:paraId="7844C2E0" w14:textId="7342A890" w:rsidR="00383E0D" w:rsidRDefault="0053378F">
      <w:pPr>
        <w:rPr>
          <w:rFonts w:eastAsiaTheme="minorEastAsia"/>
          <w:lang w:val="en-GB" w:eastAsia="zh-CN"/>
        </w:rPr>
      </w:pPr>
      <w:r>
        <w:rPr>
          <w:rFonts w:eastAsiaTheme="minorEastAsia" w:hint="eastAsia"/>
          <w:lang w:val="en-GB" w:eastAsia="zh-CN"/>
        </w:rPr>
        <w:t>The following agreement</w:t>
      </w:r>
      <w:r w:rsidR="007B565A">
        <w:rPr>
          <w:rFonts w:eastAsiaTheme="minorEastAsia"/>
          <w:lang w:val="en-GB" w:eastAsia="zh-CN"/>
        </w:rPr>
        <w:t>s</w:t>
      </w:r>
      <w:r>
        <w:rPr>
          <w:rFonts w:eastAsiaTheme="minorEastAsia" w:hint="eastAsia"/>
          <w:lang w:val="en-GB" w:eastAsia="zh-CN"/>
        </w:rPr>
        <w:t xml:space="preserve"> w</w:t>
      </w:r>
      <w:r w:rsidR="007B565A">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sidR="007B565A">
        <w:rPr>
          <w:rFonts w:eastAsiaTheme="minorEastAsia"/>
          <w:lang w:val="en-GB" w:eastAsia="zh-CN"/>
        </w:rPr>
        <w:t>, RAN1#118bis</w:t>
      </w:r>
      <w:r>
        <w:rPr>
          <w:rFonts w:eastAsiaTheme="minorEastAsia" w:hint="eastAsia"/>
          <w:lang w:val="en-GB" w:eastAsia="zh-CN"/>
        </w:rPr>
        <w:t xml:space="preserve"> and RAN1#11</w:t>
      </w:r>
      <w:r w:rsidR="007B565A">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0E2D943" w14:textId="77777777">
        <w:tc>
          <w:tcPr>
            <w:tcW w:w="9286" w:type="dxa"/>
          </w:tcPr>
          <w:p w14:paraId="00F50A4F" w14:textId="77777777" w:rsidR="00383E0D" w:rsidRDefault="0053378F">
            <w:pPr>
              <w:rPr>
                <w:rFonts w:eastAsia="Malgun Gothic"/>
                <w:b/>
                <w:lang w:eastAsia="zh-CN"/>
              </w:rPr>
            </w:pPr>
            <w:r>
              <w:rPr>
                <w:rFonts w:eastAsia="Malgun Gothic"/>
                <w:b/>
                <w:highlight w:val="green"/>
                <w:lang w:eastAsia="zh-CN"/>
              </w:rPr>
              <w:t>Agreement</w:t>
            </w:r>
          </w:p>
          <w:p w14:paraId="539920C9"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w:t>
            </w:r>
            <w:r>
              <w:rPr>
                <w:rFonts w:eastAsia="Malgun Gothic"/>
                <w:bCs/>
                <w:lang w:eastAsia="zh-CN"/>
              </w:rPr>
              <w:lastRenderedPageBreak/>
              <w:t>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48B9FAE" w14:textId="77777777" w:rsidR="00383E0D" w:rsidRDefault="0053378F" w:rsidP="00B52E91">
            <w:pPr>
              <w:numPr>
                <w:ilvl w:val="0"/>
                <w:numId w:val="28"/>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6B79A149" w14:textId="77777777" w:rsidR="00383E0D" w:rsidRDefault="0053378F" w:rsidP="00B52E91">
            <w:pPr>
              <w:numPr>
                <w:ilvl w:val="1"/>
                <w:numId w:val="28"/>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342D6DDF" w14:textId="77777777" w:rsidR="00383E0D" w:rsidRDefault="00383E0D">
            <w:pPr>
              <w:tabs>
                <w:tab w:val="left" w:pos="0"/>
              </w:tabs>
              <w:suppressAutoHyphens w:val="0"/>
              <w:spacing w:after="0" w:line="240" w:lineRule="auto"/>
              <w:jc w:val="left"/>
              <w:rPr>
                <w:rFonts w:eastAsiaTheme="minorEastAsia"/>
                <w:lang w:eastAsia="zh-CN"/>
              </w:rPr>
            </w:pPr>
          </w:p>
          <w:p w14:paraId="4DDCE3B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E17FBC8"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6922F282"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7CBE50AC"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2C29C27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915D29A"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53D3E74"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0991C02F"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37868EF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0273C93"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C4B98A3"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B2B78C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0DC498A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4A1FE6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4C955D7"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7AEF0021"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DE4E8D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11C4C3CB"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4497EDC1"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m:t>
                  </m:r>
                  <m:r>
                    <w:rPr>
                      <w:rFonts w:ascii="Cambria Math" w:eastAsia="Batang" w:hAnsi="Cambria Math" w:cs="Times"/>
                      <w:szCs w:val="24"/>
                      <w:lang w:val="en-GB"/>
                    </w:rPr>
                    <m:t>-</m:t>
                  </m:r>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1388E8FF"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m:t>
                  </m:r>
                  <m:r>
                    <w:rPr>
                      <w:rFonts w:ascii="Cambria Math" w:eastAsia="Batang" w:hAnsi="Cambria Math"/>
                      <w:szCs w:val="24"/>
                      <w:lang w:val="en-GB"/>
                    </w:rPr>
                    <m:t xml:space="preserve"> </m:t>
                  </m:r>
                  <m:r>
                    <w:rPr>
                      <w:rFonts w:ascii="Cambria Math" w:eastAsia="Batang" w:hAnsi="Cambria Math"/>
                      <w:szCs w:val="24"/>
                      <w:lang w:val="en-GB"/>
                    </w:rPr>
                    <m:t>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065F36FD"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m:t>
                  </m:r>
                  <m:r>
                    <w:rPr>
                      <w:rFonts w:ascii="Cambria Math" w:eastAsia="宋体" w:hAnsi="Cambria Math"/>
                      <w:szCs w:val="24"/>
                      <w:lang w:val="en-GB" w:eastAsia="zh-CN"/>
                    </w:rPr>
                    <m:t>e</m:t>
                  </m:r>
                </m:sup>
              </m:sSubSup>
            </m:oMath>
            <w:r w:rsidR="0053378F">
              <w:rPr>
                <w:rFonts w:ascii="Times" w:eastAsia="Malgun Gothic" w:hAnsi="Times"/>
                <w:szCs w:val="24"/>
                <w:lang w:val="en-GB" w:eastAsia="zh-CN"/>
              </w:rPr>
              <w:t xml:space="preserve"> is the number of PRBs of UL BWP</w:t>
            </w:r>
          </w:p>
          <w:p w14:paraId="0DCD2BCE"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m:t>
                  </m:r>
                  <m:r>
                    <w:rPr>
                      <w:rFonts w:ascii="Cambria Math" w:eastAsia="宋体" w:hAnsi="Cambria Math"/>
                      <w:szCs w:val="24"/>
                      <w:lang w:val="en-GB" w:eastAsia="zh-CN"/>
                    </w:rPr>
                    <m:t xml:space="preserve"> </m:t>
                  </m:r>
                  <m:r>
                    <w:rPr>
                      <w:rFonts w:ascii="Cambria Math" w:eastAsia="宋体" w:hAnsi="Cambria Math"/>
                      <w:szCs w:val="24"/>
                      <w:lang w:val="en-GB" w:eastAsia="zh-CN"/>
                    </w:rPr>
                    <m:t>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1316318A"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55773B58"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A2C925B"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F7A2C5"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092C471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BE4BEE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2A680532" w14:textId="77777777" w:rsidR="007B565A" w:rsidRDefault="007B565A" w:rsidP="007B565A">
            <w:pPr>
              <w:tabs>
                <w:tab w:val="left" w:pos="0"/>
              </w:tabs>
              <w:suppressAutoHyphens w:val="0"/>
              <w:spacing w:after="0" w:line="240" w:lineRule="auto"/>
              <w:jc w:val="left"/>
              <w:rPr>
                <w:rFonts w:ascii="Times" w:eastAsiaTheme="minorEastAsia" w:hAnsi="Times"/>
                <w:bCs/>
                <w:szCs w:val="24"/>
                <w:lang w:val="en-GB" w:eastAsia="zh-CN"/>
              </w:rPr>
            </w:pPr>
          </w:p>
          <w:p w14:paraId="6730E963" w14:textId="77777777" w:rsidR="007B565A" w:rsidRDefault="007B565A" w:rsidP="007B565A">
            <w:pPr>
              <w:rPr>
                <w:rFonts w:eastAsiaTheme="minorEastAsia"/>
                <w:b/>
                <w:lang w:eastAsia="zh-CN"/>
              </w:rPr>
            </w:pPr>
            <w:r w:rsidRPr="00737423">
              <w:rPr>
                <w:rFonts w:eastAsiaTheme="minorEastAsia" w:hint="eastAsia"/>
                <w:b/>
                <w:highlight w:val="green"/>
                <w:lang w:eastAsia="zh-CN"/>
              </w:rPr>
              <w:t>Agreement</w:t>
            </w:r>
          </w:p>
          <w:p w14:paraId="5A766836" w14:textId="77777777" w:rsidR="007B565A" w:rsidRDefault="007B565A" w:rsidP="007B565A">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w:t>
            </w:r>
            <w:r>
              <w:rPr>
                <w:rFonts w:eastAsia="Malgun Gothic"/>
                <w:bCs/>
                <w:lang w:eastAsia="zh-CN"/>
              </w:rPr>
              <w:lastRenderedPageBreak/>
              <w:t xml:space="preserve">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B88B304" w14:textId="77777777" w:rsidR="007B565A" w:rsidRDefault="007B565A" w:rsidP="007B565A">
            <w:pPr>
              <w:numPr>
                <w:ilvl w:val="0"/>
                <w:numId w:val="14"/>
              </w:numPr>
              <w:suppressAutoHyphens w:val="0"/>
              <w:spacing w:after="0" w:line="240" w:lineRule="auto"/>
              <w:jc w:val="left"/>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16485A4D" w14:textId="77777777" w:rsidR="007B565A" w:rsidRPr="00BC2701" w:rsidRDefault="007B565A" w:rsidP="007B565A">
            <w:pPr>
              <w:numPr>
                <w:ilvl w:val="1"/>
                <w:numId w:val="14"/>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02B124F1" w14:textId="217BEE0C" w:rsidR="007B565A" w:rsidRPr="007B565A" w:rsidRDefault="007B565A" w:rsidP="007B565A">
            <w:pPr>
              <w:tabs>
                <w:tab w:val="left" w:pos="0"/>
              </w:tabs>
              <w:suppressAutoHyphens w:val="0"/>
              <w:spacing w:after="0" w:line="240" w:lineRule="auto"/>
              <w:jc w:val="left"/>
              <w:rPr>
                <w:rFonts w:ascii="Times" w:eastAsia="Malgun Gothic" w:hAnsi="Times"/>
                <w:bCs/>
                <w:szCs w:val="24"/>
                <w:lang w:eastAsia="zh-CN"/>
              </w:rPr>
            </w:pPr>
          </w:p>
        </w:tc>
      </w:tr>
    </w:tbl>
    <w:p w14:paraId="79B5C385" w14:textId="6BE4E165" w:rsidR="00383E0D" w:rsidRDefault="00383E0D">
      <w:pPr>
        <w:rPr>
          <w:rFonts w:eastAsiaTheme="minorEastAsia"/>
          <w:lang w:val="en-GB" w:eastAsia="zh-CN"/>
        </w:rPr>
      </w:pPr>
    </w:p>
    <w:p w14:paraId="46A7C512" w14:textId="0E0E70AB" w:rsidR="00616397" w:rsidRDefault="00616397">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616397" w14:paraId="4AE55D2D" w14:textId="77777777" w:rsidTr="00616397">
        <w:tc>
          <w:tcPr>
            <w:tcW w:w="9060" w:type="dxa"/>
          </w:tcPr>
          <w:p w14:paraId="208A1158" w14:textId="77777777" w:rsidR="00616397" w:rsidRDefault="00616397" w:rsidP="00616397">
            <w:pPr>
              <w:rPr>
                <w:rFonts w:eastAsiaTheme="minorEastAsia"/>
                <w:b/>
                <w:lang w:eastAsia="zh-CN"/>
              </w:rPr>
            </w:pPr>
            <w:r w:rsidRPr="0002150F">
              <w:rPr>
                <w:rFonts w:eastAsiaTheme="minorEastAsia" w:hint="eastAsia"/>
                <w:b/>
                <w:highlight w:val="green"/>
                <w:lang w:eastAsia="zh-CN"/>
              </w:rPr>
              <w:t>Agreement</w:t>
            </w:r>
          </w:p>
          <w:p w14:paraId="6BC827F8" w14:textId="77777777" w:rsidR="00616397" w:rsidRDefault="00616397" w:rsidP="00616397">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78B24E79" w14:textId="77777777" w:rsidR="00616397" w:rsidRPr="00012C03" w:rsidRDefault="00616397" w:rsidP="00616397">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6B79820C" w14:textId="77777777" w:rsidR="00616397" w:rsidRDefault="00616397" w:rsidP="00616397">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2F7EFD92" w14:textId="77777777" w:rsidR="00616397" w:rsidRDefault="00616397" w:rsidP="00616397">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35D2A394" w14:textId="77777777" w:rsidR="00616397" w:rsidRPr="0002150F" w:rsidRDefault="00616397" w:rsidP="00616397">
            <w:pPr>
              <w:pStyle w:val="a0"/>
              <w:numPr>
                <w:ilvl w:val="0"/>
                <w:numId w:val="14"/>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276E3B4A" w14:textId="77777777" w:rsidR="00616397" w:rsidRPr="00616397" w:rsidRDefault="00616397">
            <w:pPr>
              <w:rPr>
                <w:rFonts w:eastAsiaTheme="minorEastAsia"/>
                <w:lang w:val="en-GB" w:eastAsia="zh-CN"/>
              </w:rPr>
            </w:pPr>
          </w:p>
        </w:tc>
      </w:tr>
    </w:tbl>
    <w:p w14:paraId="5B04FCDA" w14:textId="44A2021E" w:rsidR="00616397" w:rsidRDefault="00616397">
      <w:pPr>
        <w:rPr>
          <w:rFonts w:eastAsiaTheme="minorEastAsia"/>
          <w:lang w:val="en-GB" w:eastAsia="zh-CN"/>
        </w:rPr>
      </w:pPr>
    </w:p>
    <w:p w14:paraId="16381A88" w14:textId="76F3F416" w:rsidR="00A8340D" w:rsidRDefault="00A8340D">
      <w:pPr>
        <w:rPr>
          <w:rFonts w:eastAsiaTheme="minorEastAsia"/>
          <w:lang w:val="en-GB" w:eastAsia="zh-CN"/>
        </w:rPr>
      </w:pPr>
      <w:r>
        <w:rPr>
          <w:rFonts w:eastAsiaTheme="minorEastAsia" w:hint="eastAsia"/>
          <w:lang w:val="en-GB" w:eastAsia="zh-CN"/>
        </w:rPr>
        <w:t>For</w:t>
      </w:r>
      <w:r>
        <w:rPr>
          <w:rFonts w:eastAsiaTheme="minorEastAsia"/>
          <w:lang w:val="en-GB" w:eastAsia="zh-CN"/>
        </w:rPr>
        <w:t xml:space="preserve"> PUSCH repetition type B, the following agreement was made in RAN1#120bis.</w:t>
      </w:r>
    </w:p>
    <w:tbl>
      <w:tblPr>
        <w:tblStyle w:val="af8"/>
        <w:tblW w:w="0" w:type="auto"/>
        <w:tblLook w:val="04A0" w:firstRow="1" w:lastRow="0" w:firstColumn="1" w:lastColumn="0" w:noHBand="0" w:noVBand="1"/>
      </w:tblPr>
      <w:tblGrid>
        <w:gridCol w:w="9060"/>
      </w:tblGrid>
      <w:tr w:rsidR="00A8340D" w14:paraId="23EC150B" w14:textId="77777777" w:rsidTr="00A8340D">
        <w:tc>
          <w:tcPr>
            <w:tcW w:w="9060" w:type="dxa"/>
          </w:tcPr>
          <w:p w14:paraId="660FDACE" w14:textId="77777777" w:rsidR="00A8340D" w:rsidRDefault="00A8340D" w:rsidP="00A8340D">
            <w:pPr>
              <w:tabs>
                <w:tab w:val="left" w:pos="2618"/>
              </w:tabs>
              <w:rPr>
                <w:rFonts w:eastAsiaTheme="minorEastAsia"/>
                <w:b/>
                <w:lang w:eastAsia="zh-CN"/>
              </w:rPr>
            </w:pPr>
            <w:r w:rsidRPr="00DE2324">
              <w:rPr>
                <w:rFonts w:eastAsiaTheme="minorEastAsia" w:hint="eastAsia"/>
                <w:b/>
                <w:highlight w:val="green"/>
                <w:lang w:eastAsia="zh-CN"/>
              </w:rPr>
              <w:t>Agreement</w:t>
            </w:r>
          </w:p>
          <w:p w14:paraId="0949EDE7" w14:textId="77777777" w:rsidR="00A8340D" w:rsidRDefault="00A8340D" w:rsidP="00A8340D">
            <w:pPr>
              <w:tabs>
                <w:tab w:val="left" w:pos="2618"/>
              </w:tabs>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(i.e. Configuration 2), the PRBs for actual repetitions in SBFD</w:t>
            </w:r>
            <w:r>
              <w:rPr>
                <w:bCs/>
              </w:rPr>
              <w:t xml:space="preserve"> and non-SBFD symbols are determined in the same way as for PUSCH repetition type A with Configuration 2.</w:t>
            </w:r>
          </w:p>
          <w:p w14:paraId="74385AF5" w14:textId="77777777" w:rsidR="00A8340D" w:rsidRDefault="00A8340D" w:rsidP="00B52E91">
            <w:pPr>
              <w:pStyle w:val="a0"/>
              <w:numPr>
                <w:ilvl w:val="0"/>
                <w:numId w:val="23"/>
              </w:numPr>
              <w:tabs>
                <w:tab w:val="left" w:pos="2618"/>
              </w:tabs>
              <w:ind w:hanging="357"/>
              <w:rPr>
                <w:bCs/>
              </w:rPr>
            </w:pPr>
            <w:r>
              <w:rPr>
                <w:bCs/>
              </w:rPr>
              <w:t>The number of PRBs for actual repetitions in SBFD and non-SBFD symbols is determined as legacy.</w:t>
            </w:r>
          </w:p>
          <w:p w14:paraId="31065101" w14:textId="77777777" w:rsidR="00A8340D" w:rsidRDefault="00A8340D" w:rsidP="00B52E91">
            <w:pPr>
              <w:pStyle w:val="a0"/>
              <w:numPr>
                <w:ilvl w:val="0"/>
                <w:numId w:val="23"/>
              </w:numPr>
              <w:tabs>
                <w:tab w:val="left" w:pos="2618"/>
              </w:tabs>
              <w:ind w:hanging="357"/>
              <w:rPr>
                <w:bCs/>
              </w:rPr>
            </w:pPr>
            <w:r>
              <w:rPr>
                <w:bCs/>
              </w:rPr>
              <w:t xml:space="preserve">The PRBs for actual repetitions in non-SBFD symbols are determined as legacy. </w:t>
            </w:r>
          </w:p>
          <w:p w14:paraId="5A5E71B2" w14:textId="77777777" w:rsidR="00A8340D" w:rsidRDefault="00A8340D" w:rsidP="00B52E91">
            <w:pPr>
              <w:pStyle w:val="a0"/>
              <w:numPr>
                <w:ilvl w:val="0"/>
                <w:numId w:val="23"/>
              </w:numPr>
              <w:tabs>
                <w:tab w:val="left" w:pos="2618"/>
              </w:tabs>
              <w:ind w:hanging="357"/>
              <w:rPr>
                <w:bCs/>
              </w:rPr>
            </w:pPr>
            <w:r>
              <w:rPr>
                <w:bCs/>
              </w:rPr>
              <w:t>The starting PRB for actual repetitions in SBFD symbols is determined according to the following equation:</w:t>
            </w:r>
          </w:p>
          <w:p w14:paraId="743CADCD" w14:textId="77777777" w:rsidR="00A8340D" w:rsidRDefault="00A8340D" w:rsidP="00B52E91">
            <w:pPr>
              <w:numPr>
                <w:ilvl w:val="1"/>
                <w:numId w:val="23"/>
              </w:numPr>
              <w:tabs>
                <w:tab w:val="left" w:pos="2618"/>
              </w:tabs>
              <w:suppressAutoHyphens w:val="0"/>
              <w:spacing w:after="0" w:line="240" w:lineRule="auto"/>
              <w:ind w:hanging="357"/>
              <w:jc w:val="left"/>
              <w:rPr>
                <w:rFonts w:eastAsia="Malgun Gothic"/>
                <w:bCs/>
              </w:rPr>
            </w:pPr>
            <w:r>
              <w:rPr>
                <w:rFonts w:eastAsia="Malgun Gothic"/>
                <w:bCs/>
                <w:iCs/>
              </w:rPr>
              <w:t xml:space="preserve">Equation 1-C2: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d>
                <m:dPr>
                  <m:ctrlPr>
                    <w:rPr>
                      <w:rFonts w:ascii="Cambria Math" w:hAnsi="Cambria Math"/>
                      <w:bCs/>
                      <w:i/>
                    </w:rPr>
                  </m:ctrlPr>
                </m:dPr>
                <m:e>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56E48024" w14:textId="77777777" w:rsidR="00A8340D" w:rsidRDefault="00A8340D" w:rsidP="00A8340D">
            <w:pPr>
              <w:numPr>
                <w:ilvl w:val="2"/>
                <w:numId w:val="14"/>
              </w:numPr>
              <w:tabs>
                <w:tab w:val="left" w:pos="2618"/>
              </w:tabs>
              <w:suppressAutoHyphens w:val="0"/>
              <w:spacing w:after="0" w:line="240" w:lineRule="auto"/>
              <w:jc w:val="left"/>
              <w:rPr>
                <w:rFonts w:eastAsiaTheme="minorEastAsia"/>
                <w:bCs/>
                <w:lang w:eastAsia="zh-CN"/>
              </w:rPr>
            </w:pPr>
            <w:r>
              <w:rPr>
                <w:rFonts w:eastAsia="Malgun Gothic"/>
                <w:bCs/>
              </w:rPr>
              <w:t xml:space="preserve">If </w:t>
            </w:r>
            <m:oMath>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Malgun Gothic"/>
                <w:bCs/>
              </w:rPr>
              <w:t xml:space="preserve"> is not configured, it is zero</w:t>
            </w:r>
          </w:p>
          <w:p w14:paraId="282EBBEC" w14:textId="77777777" w:rsidR="00A8340D" w:rsidRPr="00A8340D" w:rsidRDefault="00A8340D">
            <w:pPr>
              <w:rPr>
                <w:rFonts w:eastAsiaTheme="minorEastAsia"/>
                <w:lang w:eastAsia="zh-CN"/>
              </w:rPr>
            </w:pPr>
          </w:p>
        </w:tc>
      </w:tr>
    </w:tbl>
    <w:p w14:paraId="07E7E017" w14:textId="77777777" w:rsidR="00A8340D" w:rsidRDefault="00A8340D">
      <w:pPr>
        <w:rPr>
          <w:rFonts w:eastAsiaTheme="minorEastAsia"/>
          <w:lang w:val="en-GB" w:eastAsia="zh-CN"/>
        </w:rPr>
      </w:pPr>
    </w:p>
    <w:p w14:paraId="264ED0E6" w14:textId="7EDBDA32" w:rsidR="00A8340D" w:rsidRDefault="00071414">
      <w:pPr>
        <w:rPr>
          <w:rFonts w:eastAsiaTheme="minorEastAsia"/>
          <w:lang w:val="en-GB" w:eastAsia="zh-CN"/>
        </w:rPr>
      </w:pPr>
      <w:r>
        <w:rPr>
          <w:rFonts w:eastAsiaTheme="minorEastAsia" w:hint="eastAsia"/>
          <w:lang w:val="en-GB" w:eastAsia="zh-CN"/>
        </w:rPr>
        <w:t>F</w:t>
      </w:r>
      <w:r>
        <w:rPr>
          <w:rFonts w:eastAsiaTheme="minorEastAsia"/>
          <w:lang w:val="en-GB" w:eastAsia="zh-CN"/>
        </w:rPr>
        <w:t>or RA type 0, the following agreement was made in RAN1#120bis.</w:t>
      </w:r>
    </w:p>
    <w:tbl>
      <w:tblPr>
        <w:tblStyle w:val="af8"/>
        <w:tblW w:w="0" w:type="auto"/>
        <w:tblLook w:val="04A0" w:firstRow="1" w:lastRow="0" w:firstColumn="1" w:lastColumn="0" w:noHBand="0" w:noVBand="1"/>
      </w:tblPr>
      <w:tblGrid>
        <w:gridCol w:w="9060"/>
      </w:tblGrid>
      <w:tr w:rsidR="00071414" w14:paraId="58150458" w14:textId="77777777" w:rsidTr="00071414">
        <w:tc>
          <w:tcPr>
            <w:tcW w:w="9060" w:type="dxa"/>
          </w:tcPr>
          <w:p w14:paraId="0E07E32D" w14:textId="77777777" w:rsidR="00071414" w:rsidRDefault="00071414" w:rsidP="00071414">
            <w:pPr>
              <w:rPr>
                <w:rFonts w:eastAsiaTheme="minorEastAsia"/>
                <w:b/>
                <w:lang w:eastAsia="zh-CN"/>
              </w:rPr>
            </w:pPr>
            <w:r w:rsidRPr="00B11404">
              <w:rPr>
                <w:rFonts w:eastAsiaTheme="minorEastAsia" w:hint="eastAsia"/>
                <w:b/>
                <w:highlight w:val="green"/>
                <w:lang w:eastAsia="zh-CN"/>
              </w:rPr>
              <w:t>Agreement</w:t>
            </w:r>
          </w:p>
          <w:p w14:paraId="5FA2E18E" w14:textId="77777777" w:rsidR="00071414" w:rsidRDefault="00071414" w:rsidP="00071414">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(starting PRB) in SBFD symbols for RA type 0 is the same as that for RA type 1 without additional optimization.</w:t>
            </w:r>
          </w:p>
          <w:p w14:paraId="51FC5350" w14:textId="3BB5DE2D" w:rsidR="00071414" w:rsidRPr="00071414" w:rsidRDefault="00071414" w:rsidP="00071414">
            <w:pPr>
              <w:pStyle w:val="a0"/>
              <w:numPr>
                <w:ilvl w:val="0"/>
                <w:numId w:val="14"/>
              </w:numPr>
              <w:jc w:val="left"/>
            </w:pPr>
            <w:r>
              <w:t>Number PRBs follow existing RAN1 agreement</w:t>
            </w:r>
          </w:p>
        </w:tc>
      </w:tr>
    </w:tbl>
    <w:p w14:paraId="534EA6B3" w14:textId="28AE358C" w:rsidR="00071414" w:rsidRDefault="00071414">
      <w:pPr>
        <w:rPr>
          <w:rFonts w:eastAsiaTheme="minorEastAsia"/>
          <w:lang w:val="en-GB" w:eastAsia="zh-CN"/>
        </w:rPr>
      </w:pPr>
    </w:p>
    <w:p w14:paraId="3E490B35" w14:textId="3F550F54" w:rsidR="00615BBC" w:rsidRPr="00615BBC" w:rsidRDefault="00615BBC">
      <w:pPr>
        <w:rPr>
          <w:rFonts w:eastAsiaTheme="minorEastAsia"/>
          <w:b/>
          <w:bCs/>
          <w:u w:val="single"/>
          <w:lang w:val="en-GB" w:eastAsia="zh-CN"/>
        </w:rPr>
      </w:pPr>
      <w:r w:rsidRPr="00615BBC">
        <w:rPr>
          <w:rFonts w:eastAsiaTheme="minorEastAsia"/>
          <w:b/>
          <w:bCs/>
          <w:u w:val="single"/>
          <w:lang w:val="en-GB" w:eastAsia="zh-CN"/>
        </w:rPr>
        <w:t>Fallback to Configuration 1</w:t>
      </w:r>
    </w:p>
    <w:p w14:paraId="3D39EC6C" w14:textId="73C772A8" w:rsidR="00615BBC" w:rsidRPr="00615BBC" w:rsidRDefault="00615BBC">
      <w:pPr>
        <w:rPr>
          <w:rFonts w:eastAsiaTheme="minorEastAsia"/>
          <w:lang w:eastAsia="zh-CN"/>
        </w:rPr>
      </w:pPr>
      <w:r>
        <w:rPr>
          <w:rFonts w:eastAsiaTheme="minorEastAsia" w:hint="eastAsia"/>
          <w:lang w:val="en-GB" w:eastAsia="zh-CN"/>
        </w:rPr>
        <w:t>H</w:t>
      </w:r>
      <w:r>
        <w:rPr>
          <w:rFonts w:eastAsiaTheme="minorEastAsia"/>
          <w:lang w:val="en-GB" w:eastAsia="zh-CN"/>
        </w:rPr>
        <w:t>uawei proposed f</w:t>
      </w:r>
      <w:r w:rsidRPr="00615BBC">
        <w:rPr>
          <w:rFonts w:eastAsiaTheme="minorEastAsia"/>
          <w:lang w:val="en-GB" w:eastAsia="zh-CN"/>
        </w:rPr>
        <w:t>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if the frequency resource allocation of any PUSCH transmission in SBFD symbols is outside the UL usable PRBs, UE falls back to Configuration 1 and transmits PUSCH only in non-SBFD symbols.</w:t>
      </w:r>
    </w:p>
    <w:p w14:paraId="65BDF729" w14:textId="780F14C9" w:rsidR="0047674C" w:rsidRDefault="0047674C">
      <w:pPr>
        <w:rPr>
          <w:rFonts w:eastAsiaTheme="minorEastAsia"/>
          <w:highlight w:val="yellow"/>
          <w:lang w:eastAsia="zh-CN"/>
        </w:rPr>
      </w:pPr>
    </w:p>
    <w:p w14:paraId="759D616C" w14:textId="70D05E34" w:rsidR="00E36F31" w:rsidRPr="00E36F31" w:rsidRDefault="00E36F31">
      <w:pPr>
        <w:rPr>
          <w:rFonts w:eastAsiaTheme="minorEastAsia"/>
          <w:b/>
          <w:bCs/>
          <w:u w:val="single"/>
          <w:lang w:eastAsia="zh-CN"/>
        </w:rPr>
      </w:pPr>
      <w:r w:rsidRPr="00E36F31">
        <w:rPr>
          <w:rFonts w:eastAsiaTheme="minorEastAsia" w:hint="eastAsia"/>
          <w:b/>
          <w:bCs/>
          <w:u w:val="single"/>
          <w:lang w:eastAsia="zh-CN"/>
        </w:rPr>
        <w:t>R</w:t>
      </w:r>
      <w:r w:rsidRPr="00E36F31">
        <w:rPr>
          <w:rFonts w:eastAsiaTheme="minorEastAsia"/>
          <w:b/>
          <w:bCs/>
          <w:u w:val="single"/>
          <w:lang w:eastAsia="zh-CN"/>
        </w:rPr>
        <w:t>A type 0</w:t>
      </w:r>
    </w:p>
    <w:p w14:paraId="2E987C33" w14:textId="2DA89056" w:rsidR="00E36F31" w:rsidRPr="00E36F31" w:rsidRDefault="00E36F31">
      <w:pPr>
        <w:rPr>
          <w:rFonts w:eastAsiaTheme="minorEastAsia"/>
          <w:lang w:eastAsia="zh-CN"/>
        </w:rPr>
      </w:pPr>
      <w:r w:rsidRPr="00E36F31">
        <w:rPr>
          <w:rFonts w:eastAsiaTheme="minorEastAsia" w:hint="eastAsia"/>
          <w:lang w:eastAsia="zh-CN"/>
        </w:rPr>
        <w:lastRenderedPageBreak/>
        <w:t>Q</w:t>
      </w:r>
      <w:r w:rsidRPr="00E36F31">
        <w:rPr>
          <w:rFonts w:eastAsiaTheme="minorEastAsia"/>
          <w:lang w:eastAsia="zh-CN"/>
        </w:rPr>
        <w:t>ualcomm proposed to clarify</w:t>
      </w:r>
      <w:r w:rsidRPr="00E36F31">
        <w:t xml:space="preserve"> </w:t>
      </w:r>
      <w:r w:rsidRPr="00E36F31">
        <w:rPr>
          <w:rFonts w:eastAsiaTheme="minorEastAsia"/>
          <w:lang w:eastAsia="zh-CN"/>
        </w:rPr>
        <w:t>whether RBG(s) in SBFD symbols should be aligned with the RBG(s) grid or not.</w:t>
      </w:r>
      <w:r>
        <w:rPr>
          <w:rFonts w:eastAsiaTheme="minorEastAsia"/>
          <w:lang w:eastAsia="zh-CN"/>
        </w:rPr>
        <w:t xml:space="preserve"> Qualcomm thinks that </w:t>
      </w:r>
      <w:r>
        <w:rPr>
          <w:lang w:val="en-GB"/>
        </w:rPr>
        <w:t xml:space="preserve">interpretation that </w:t>
      </w:r>
      <w:r w:rsidRPr="00E36F31">
        <w:rPr>
          <w:lang w:val="en-GB"/>
        </w:rPr>
        <w:t>the PUSCH resource allocation in SBFD symbols are aligned to the RBG(s) grid</w:t>
      </w:r>
      <w:r>
        <w:rPr>
          <w:lang w:val="en-GB"/>
        </w:rPr>
        <w:t xml:space="preserve"> is actually restrictive for two reasons. First, the RB-offset should be carefully selected to make sure that </w:t>
      </w:r>
      <w:proofErr w:type="spellStart"/>
      <w:r>
        <w:rPr>
          <w:lang w:val="en-GB"/>
        </w:rPr>
        <w:t>startRB</w:t>
      </w:r>
      <w:proofErr w:type="spellEnd"/>
      <w:r>
        <w:rPr>
          <w:lang w:val="en-GB"/>
        </w:rPr>
        <w:t xml:space="preserve">  for each RBG in SBFD symbols is aligned to the RBG grid boundaries. In addition, for large RBG (</w:t>
      </w:r>
      <w:proofErr w:type="gramStart"/>
      <w:r>
        <w:rPr>
          <w:lang w:val="en-GB"/>
        </w:rPr>
        <w:t>e.g.</w:t>
      </w:r>
      <w:proofErr w:type="gramEnd"/>
      <w:r>
        <w:rPr>
          <w:lang w:val="en-GB"/>
        </w:rPr>
        <w:t xml:space="preserve"> 16RBs) and typical UL-SB ( e.g. 51 RBs for 20MHz) in 100MHz channel, there are limited #RBGs in SBFD symbols which make it more restrictive for RBGs assignment.</w:t>
      </w:r>
    </w:p>
    <w:p w14:paraId="4AFB8899" w14:textId="77777777" w:rsidR="00E36F31" w:rsidRDefault="00E36F31" w:rsidP="00E36F31">
      <w:pPr>
        <w:keepNext/>
        <w:jc w:val="center"/>
      </w:pPr>
      <w:r w:rsidRPr="00E803F5">
        <w:rPr>
          <w:noProof/>
          <w:lang w:eastAsia="zh-TW"/>
        </w:rPr>
        <w:drawing>
          <wp:inline distT="0" distB="0" distL="0" distR="0" wp14:anchorId="45BCDFF9" wp14:editId="79E93A2E">
            <wp:extent cx="1998263" cy="2110841"/>
            <wp:effectExtent l="0" t="0" r="2540" b="0"/>
            <wp:docPr id="8" name="Picture 7">
              <a:extLst xmlns:a="http://schemas.openxmlformats.org/drawingml/2006/main">
                <a:ext uri="{FF2B5EF4-FFF2-40B4-BE49-F238E27FC236}">
                  <a16:creationId xmlns:a16="http://schemas.microsoft.com/office/drawing/2014/main" id="{9E2282A1-FFC6-ED77-CBD4-8B7DBBC407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E2282A1-FFC6-ED77-CBD4-8B7DBBC40784}"/>
                        </a:ext>
                      </a:extLst>
                    </pic:cNvPr>
                    <pic:cNvPicPr>
                      <a:picLocks noChangeAspect="1"/>
                    </pic:cNvPicPr>
                  </pic:nvPicPr>
                  <pic:blipFill>
                    <a:blip r:embed="rId16"/>
                    <a:stretch>
                      <a:fillRect/>
                    </a:stretch>
                  </pic:blipFill>
                  <pic:spPr>
                    <a:xfrm>
                      <a:off x="0" y="0"/>
                      <a:ext cx="1999474" cy="2112121"/>
                    </a:xfrm>
                    <a:prstGeom prst="rect">
                      <a:avLst/>
                    </a:prstGeom>
                  </pic:spPr>
                </pic:pic>
              </a:graphicData>
            </a:graphic>
          </wp:inline>
        </w:drawing>
      </w:r>
      <w:r w:rsidRPr="00E803F5">
        <w:rPr>
          <w:noProof/>
          <w:lang w:eastAsia="zh-TW"/>
        </w:rPr>
        <w:drawing>
          <wp:inline distT="0" distB="0" distL="0" distR="0" wp14:anchorId="0369F80B" wp14:editId="135D5EE5">
            <wp:extent cx="1992864" cy="2105137"/>
            <wp:effectExtent l="0" t="0" r="7620" b="0"/>
            <wp:docPr id="9" name="Picture 8">
              <a:extLst xmlns:a="http://schemas.openxmlformats.org/drawingml/2006/main">
                <a:ext uri="{FF2B5EF4-FFF2-40B4-BE49-F238E27FC236}">
                  <a16:creationId xmlns:a16="http://schemas.microsoft.com/office/drawing/2014/main" id="{FAFC74D0-8E00-434D-A4AA-8745AFB160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AFC74D0-8E00-434D-A4AA-8745AFB160BE}"/>
                        </a:ext>
                      </a:extLst>
                    </pic:cNvPr>
                    <pic:cNvPicPr>
                      <a:picLocks noChangeAspect="1"/>
                    </pic:cNvPicPr>
                  </pic:nvPicPr>
                  <pic:blipFill>
                    <a:blip r:embed="rId17"/>
                    <a:stretch>
                      <a:fillRect/>
                    </a:stretch>
                  </pic:blipFill>
                  <pic:spPr>
                    <a:xfrm>
                      <a:off x="0" y="0"/>
                      <a:ext cx="1996465" cy="2108941"/>
                    </a:xfrm>
                    <a:prstGeom prst="rect">
                      <a:avLst/>
                    </a:prstGeom>
                  </pic:spPr>
                </pic:pic>
              </a:graphicData>
            </a:graphic>
          </wp:inline>
        </w:drawing>
      </w:r>
    </w:p>
    <w:p w14:paraId="52ACAEDB" w14:textId="54AF41C2" w:rsidR="00E36F31" w:rsidRDefault="00E36F31" w:rsidP="00E36F31">
      <w:pPr>
        <w:pStyle w:val="a5"/>
      </w:pPr>
      <w:r>
        <w:t xml:space="preserve">Figure </w:t>
      </w:r>
      <w:fldSimple w:instr=" SEQ Figure \* ARABIC ">
        <w:r w:rsidR="0022242C">
          <w:rPr>
            <w:noProof/>
          </w:rPr>
          <w:t>4</w:t>
        </w:r>
      </w:fldSimple>
      <w:r>
        <w:t xml:space="preserve">: Two interpretation for RAN1 agreement on PUSCH resource allocation type 0 in SBFD symbols </w:t>
      </w:r>
      <w:r>
        <w:fldChar w:fldCharType="begin"/>
      </w:r>
      <w:r>
        <w:instrText xml:space="preserve"> REF _Ref198111616 \r \h </w:instrText>
      </w:r>
      <w:r>
        <w:fldChar w:fldCharType="separate"/>
      </w:r>
      <w:r w:rsidR="0022242C">
        <w:t>[36]</w:t>
      </w:r>
      <w:r>
        <w:fldChar w:fldCharType="end"/>
      </w:r>
    </w:p>
    <w:p w14:paraId="1192251F" w14:textId="226A37E0" w:rsidR="00E36F31" w:rsidRDefault="00E36F31">
      <w:pPr>
        <w:rPr>
          <w:rFonts w:eastAsiaTheme="minorEastAsia"/>
          <w:highlight w:val="yellow"/>
          <w:lang w:eastAsia="zh-CN"/>
        </w:rPr>
      </w:pPr>
    </w:p>
    <w:p w14:paraId="57AEF951" w14:textId="77777777" w:rsidR="00383E0D" w:rsidRDefault="0053378F">
      <w:pPr>
        <w:pStyle w:val="6"/>
        <w:rPr>
          <w:rStyle w:val="34"/>
          <w:b/>
          <w:lang w:eastAsia="en-US"/>
        </w:rPr>
      </w:pPr>
      <w:r>
        <w:rPr>
          <w:rStyle w:val="34"/>
          <w:rFonts w:hint="eastAsia"/>
          <w:b/>
          <w:lang w:eastAsia="en-US"/>
        </w:rPr>
        <w:t>PDSCH</w:t>
      </w:r>
    </w:p>
    <w:p w14:paraId="6E9F7CD4" w14:textId="77777777" w:rsidR="00383E0D" w:rsidRDefault="0053378F">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4AFFA3" w14:textId="77777777">
        <w:tc>
          <w:tcPr>
            <w:tcW w:w="9286" w:type="dxa"/>
          </w:tcPr>
          <w:p w14:paraId="7784BA23" w14:textId="77777777" w:rsidR="00383E0D" w:rsidRDefault="0053378F">
            <w:pPr>
              <w:rPr>
                <w:rFonts w:eastAsia="Malgun Gothic"/>
                <w:b/>
                <w:lang w:eastAsia="zh-CN"/>
              </w:rPr>
            </w:pPr>
            <w:r>
              <w:rPr>
                <w:rFonts w:eastAsia="Malgun Gothic"/>
                <w:b/>
                <w:highlight w:val="darkYellow"/>
                <w:lang w:eastAsia="zh-CN"/>
              </w:rPr>
              <w:t>Working Assumption</w:t>
            </w:r>
          </w:p>
          <w:p w14:paraId="39E5CAEC"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FA6A377" w14:textId="77777777" w:rsidR="00383E0D" w:rsidRDefault="0053378F" w:rsidP="00B52E91">
            <w:pPr>
              <w:numPr>
                <w:ilvl w:val="0"/>
                <w:numId w:val="28"/>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6D9DD00"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1F0041DD"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EB6E4F"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DF3C14A" w14:textId="77777777" w:rsidR="00383E0D" w:rsidRDefault="00383E0D">
            <w:pPr>
              <w:tabs>
                <w:tab w:val="left" w:pos="0"/>
              </w:tabs>
              <w:suppressAutoHyphens w:val="0"/>
              <w:spacing w:after="0" w:line="240" w:lineRule="auto"/>
              <w:jc w:val="left"/>
              <w:rPr>
                <w:rFonts w:ascii="Times" w:eastAsia="Malgun Gothic" w:hAnsi="Times"/>
                <w:szCs w:val="24"/>
                <w:lang w:eastAsia="zh-CN"/>
              </w:rPr>
            </w:pPr>
          </w:p>
        </w:tc>
      </w:tr>
    </w:tbl>
    <w:p w14:paraId="273DDC32" w14:textId="77777777" w:rsidR="00383E0D" w:rsidRDefault="00383E0D">
      <w:pPr>
        <w:rPr>
          <w:rFonts w:eastAsiaTheme="minorEastAsia"/>
          <w:sz w:val="18"/>
          <w:u w:val="single"/>
          <w:lang w:eastAsia="zh-CN"/>
        </w:rPr>
      </w:pPr>
    </w:p>
    <w:p w14:paraId="0B3524B0" w14:textId="77777777" w:rsidR="00383E0D" w:rsidRDefault="0053378F">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383E0D" w14:paraId="619062DD" w14:textId="77777777">
        <w:tc>
          <w:tcPr>
            <w:tcW w:w="9286" w:type="dxa"/>
          </w:tcPr>
          <w:p w14:paraId="10CD221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28A1C85D" w14:textId="77777777" w:rsidR="00383E0D" w:rsidRDefault="0053378F" w:rsidP="00B52E91">
            <w:pPr>
              <w:numPr>
                <w:ilvl w:val="0"/>
                <w:numId w:val="29"/>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7B2D9245" w14:textId="575C61C7" w:rsidR="00383E0D" w:rsidRDefault="00383E0D">
      <w:pPr>
        <w:rPr>
          <w:rFonts w:eastAsiaTheme="minorEastAsia"/>
          <w:sz w:val="18"/>
          <w:u w:val="single"/>
          <w:lang w:eastAsia="zh-CN"/>
        </w:rPr>
      </w:pPr>
    </w:p>
    <w:p w14:paraId="0E1FEE9B" w14:textId="2BB77481" w:rsidR="00972A38" w:rsidRDefault="00972A38">
      <w:pPr>
        <w:rPr>
          <w:rFonts w:eastAsiaTheme="minorEastAsia"/>
          <w:lang w:eastAsia="zh-CN"/>
        </w:rPr>
      </w:pPr>
      <w:r w:rsidRPr="00972A38">
        <w:rPr>
          <w:rFonts w:eastAsiaTheme="minorEastAsia" w:hint="eastAsia"/>
          <w:lang w:eastAsia="zh-CN"/>
        </w:rPr>
        <w:t>I</w:t>
      </w:r>
      <w:r w:rsidRPr="00972A38">
        <w:rPr>
          <w:rFonts w:eastAsiaTheme="minorEastAsia"/>
          <w:lang w:eastAsia="zh-CN"/>
        </w:rPr>
        <w:t>n RA</w:t>
      </w:r>
      <w:r>
        <w:rPr>
          <w:rFonts w:eastAsiaTheme="minorEastAsia"/>
          <w:lang w:eastAsia="zh-CN"/>
        </w:rPr>
        <w:t>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972A38" w14:paraId="4AA5B78E" w14:textId="77777777" w:rsidTr="00972A38">
        <w:tc>
          <w:tcPr>
            <w:tcW w:w="9060" w:type="dxa"/>
          </w:tcPr>
          <w:p w14:paraId="269745F1" w14:textId="77777777" w:rsidR="00972A38" w:rsidRDefault="00972A38" w:rsidP="00972A38">
            <w:pPr>
              <w:rPr>
                <w:rFonts w:eastAsiaTheme="minorEastAsia"/>
                <w:b/>
                <w:lang w:eastAsia="zh-CN"/>
              </w:rPr>
            </w:pPr>
            <w:r w:rsidRPr="00B05E88">
              <w:rPr>
                <w:rFonts w:eastAsiaTheme="minorEastAsia"/>
                <w:b/>
                <w:highlight w:val="green"/>
                <w:lang w:eastAsia="zh-CN"/>
              </w:rPr>
              <w:lastRenderedPageBreak/>
              <w:t>Agreement</w:t>
            </w:r>
          </w:p>
          <w:p w14:paraId="1462F2AA" w14:textId="77777777" w:rsidR="00972A38" w:rsidRDefault="00972A38" w:rsidP="00972A38">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041B81" w14:textId="77777777" w:rsidR="00972A38" w:rsidRDefault="00972A38" w:rsidP="00972A38">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A00319" w14:textId="77777777" w:rsidR="00972A38" w:rsidRDefault="00972A38" w:rsidP="00972A38">
            <w:pPr>
              <w:numPr>
                <w:ilvl w:val="1"/>
                <w:numId w:val="14"/>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55E3861" w14:textId="108257F4" w:rsidR="00972A38" w:rsidRPr="00972A38" w:rsidRDefault="00972A38" w:rsidP="00972A38">
            <w:pPr>
              <w:numPr>
                <w:ilvl w:val="1"/>
                <w:numId w:val="14"/>
              </w:numPr>
              <w:suppressAutoHyphens w:val="0"/>
              <w:spacing w:after="0" w:line="240" w:lineRule="auto"/>
              <w:jc w:val="left"/>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615A1567" w14:textId="77777777" w:rsidR="00DE0792" w:rsidRDefault="00DE0792">
      <w:pPr>
        <w:rPr>
          <w:rFonts w:eastAsiaTheme="minorEastAsia"/>
          <w:lang w:eastAsia="zh-CN"/>
        </w:rPr>
      </w:pPr>
    </w:p>
    <w:p w14:paraId="3B6206E4" w14:textId="223B8B42" w:rsidR="00972A38" w:rsidRDefault="002C50DA">
      <w:pPr>
        <w:rPr>
          <w:rFonts w:eastAsiaTheme="minorEastAsia"/>
          <w:lang w:eastAsia="zh-CN"/>
        </w:rPr>
      </w:pPr>
      <w:r>
        <w:rPr>
          <w:rFonts w:eastAsiaTheme="minorEastAsia" w:hint="eastAsia"/>
          <w:lang w:eastAsia="zh-CN"/>
        </w:rPr>
        <w:t>I</w:t>
      </w:r>
      <w:r>
        <w:rPr>
          <w:rFonts w:eastAsiaTheme="minorEastAsia"/>
          <w:lang w:eastAsia="zh-CN"/>
        </w:rPr>
        <w:t xml:space="preserve">n RAN1#120, TBS </w:t>
      </w:r>
      <w:r>
        <w:rPr>
          <w:rFonts w:eastAsiaTheme="minorEastAsia" w:hint="eastAsia"/>
          <w:lang w:eastAsia="zh-CN"/>
        </w:rPr>
        <w:t>determination for SPS PDSCH</w:t>
      </w:r>
      <w:r>
        <w:rPr>
          <w:rFonts w:eastAsiaTheme="minorEastAsia"/>
          <w:lang w:eastAsia="zh-CN"/>
        </w:rPr>
        <w:t xml:space="preserve"> was agreed as follows.</w:t>
      </w:r>
    </w:p>
    <w:tbl>
      <w:tblPr>
        <w:tblStyle w:val="af8"/>
        <w:tblW w:w="0" w:type="auto"/>
        <w:tblLook w:val="04A0" w:firstRow="1" w:lastRow="0" w:firstColumn="1" w:lastColumn="0" w:noHBand="0" w:noVBand="1"/>
      </w:tblPr>
      <w:tblGrid>
        <w:gridCol w:w="9060"/>
      </w:tblGrid>
      <w:tr w:rsidR="002C50DA" w14:paraId="255EDBD6" w14:textId="77777777" w:rsidTr="002C50DA">
        <w:tc>
          <w:tcPr>
            <w:tcW w:w="9060" w:type="dxa"/>
          </w:tcPr>
          <w:p w14:paraId="7E699648" w14:textId="77777777" w:rsidR="002C50DA" w:rsidRDefault="002C50DA" w:rsidP="002C50DA">
            <w:pPr>
              <w:rPr>
                <w:rFonts w:eastAsiaTheme="minorEastAsia"/>
                <w:b/>
                <w:lang w:eastAsia="zh-CN"/>
              </w:rPr>
            </w:pPr>
            <w:r w:rsidRPr="006540E8">
              <w:rPr>
                <w:rFonts w:eastAsiaTheme="minorEastAsia" w:hint="eastAsia"/>
                <w:b/>
                <w:highlight w:val="green"/>
                <w:lang w:eastAsia="zh-CN"/>
              </w:rPr>
              <w:t>Agreement</w:t>
            </w:r>
          </w:p>
          <w:p w14:paraId="33B7375A" w14:textId="77777777" w:rsidR="002C50DA" w:rsidRDefault="002C50DA" w:rsidP="002C50DA">
            <w:r w:rsidRPr="00D51F4B">
              <w:rPr>
                <w:rFonts w:eastAsiaTheme="minorEastAsia" w:hint="eastAsia"/>
                <w:lang w:eastAsia="zh-CN"/>
              </w:rPr>
              <w:t>F</w:t>
            </w:r>
            <w:r w:rsidRPr="00D51F4B">
              <w:rPr>
                <w:rFonts w:eastAsiaTheme="minorEastAsia"/>
                <w:lang w:eastAsia="zh-CN"/>
              </w:rPr>
              <w:t xml:space="preserve">or SPS PDSCH </w:t>
            </w:r>
            <w:r w:rsidRPr="00D51F4B">
              <w:rPr>
                <w:rFonts w:eastAsiaTheme="minorEastAsia" w:hint="eastAsia"/>
                <w:lang w:eastAsia="zh-CN"/>
              </w:rPr>
              <w:t>wit</w:t>
            </w:r>
            <w:r w:rsidRPr="00D51F4B">
              <w:rPr>
                <w:rFonts w:eastAsiaTheme="minorEastAsia"/>
                <w:lang w:eastAsia="zh-CN"/>
              </w:rPr>
              <w:t xml:space="preserve">h Configuration 2, </w:t>
            </w:r>
            <w:r>
              <w:rPr>
                <w:rFonts w:eastAsiaTheme="minorEastAsia"/>
                <w:lang w:eastAsia="zh-CN"/>
              </w:rPr>
              <w:t xml:space="preserve">for TBS determination, </w:t>
            </w:r>
          </w:p>
          <w:p w14:paraId="16D34074" w14:textId="77777777" w:rsidR="002C50DA" w:rsidRPr="00A40E3B" w:rsidRDefault="002C50DA" w:rsidP="002C50DA">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415C63EE" w14:textId="77777777" w:rsidR="002C50DA" w:rsidRPr="00A40E3B" w:rsidRDefault="002C50DA" w:rsidP="002C50DA">
            <w:pPr>
              <w:numPr>
                <w:ilvl w:val="1"/>
                <w:numId w:val="14"/>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1072675F" w14:textId="77777777" w:rsidR="002C50DA" w:rsidRDefault="002C50DA" w:rsidP="002C50DA">
            <w:pPr>
              <w:numPr>
                <w:ilvl w:val="1"/>
                <w:numId w:val="14"/>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0FF46D0C" w14:textId="77777777" w:rsidR="002C50DA" w:rsidRPr="0046064F" w:rsidRDefault="002C50DA" w:rsidP="002C50DA">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2F082E6A" w14:textId="77777777" w:rsidR="002C50DA" w:rsidRPr="0046064F" w:rsidRDefault="002C50DA" w:rsidP="002C50DA">
            <w:pPr>
              <w:numPr>
                <w:ilvl w:val="1"/>
                <w:numId w:val="14"/>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 within DL usable PRBs only.</w:t>
            </w:r>
          </w:p>
          <w:p w14:paraId="67E9762B" w14:textId="77777777" w:rsidR="002C50DA" w:rsidRPr="009B69F0" w:rsidRDefault="002C50DA" w:rsidP="002C50DA">
            <w:pPr>
              <w:numPr>
                <w:ilvl w:val="1"/>
                <w:numId w:val="14"/>
              </w:numPr>
              <w:suppressAutoHyphens w:val="0"/>
              <w:spacing w:after="0" w:line="240" w:lineRule="auto"/>
              <w:jc w:val="left"/>
            </w:pPr>
            <w:r>
              <w:rPr>
                <w:rFonts w:eastAsiaTheme="minorEastAsia"/>
                <w:lang w:eastAsia="zh-CN"/>
              </w:rPr>
              <w:t>If the first repetition occasion</w:t>
            </w:r>
            <w:r w:rsidRPr="00F46458">
              <w:rPr>
                <w:rFonts w:eastAsiaTheme="minorEastAsia"/>
                <w:lang w:eastAsia="zh-CN"/>
              </w:rPr>
              <w:t xml:space="preserve"> </w:t>
            </w:r>
            <w:r>
              <w:rPr>
                <w:rFonts w:eastAsiaTheme="minorEastAsia"/>
                <w:lang w:eastAsia="zh-CN"/>
              </w:rPr>
              <w:t xml:space="preserve">of a SPS PDSCH is in non-SBFD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w:t>
            </w:r>
          </w:p>
          <w:p w14:paraId="63D2B461" w14:textId="77777777" w:rsidR="002C50DA" w:rsidRPr="002C50DA" w:rsidRDefault="002C50DA">
            <w:pPr>
              <w:rPr>
                <w:rFonts w:eastAsiaTheme="minorEastAsia"/>
                <w:lang w:eastAsia="zh-CN"/>
              </w:rPr>
            </w:pPr>
          </w:p>
        </w:tc>
      </w:tr>
    </w:tbl>
    <w:p w14:paraId="587E44E6" w14:textId="482868EF" w:rsidR="002C50DA" w:rsidRDefault="002C50DA">
      <w:pPr>
        <w:rPr>
          <w:rFonts w:eastAsiaTheme="minorEastAsia"/>
          <w:lang w:eastAsia="zh-CN"/>
        </w:rPr>
      </w:pPr>
    </w:p>
    <w:p w14:paraId="0E90E76D" w14:textId="046F3619" w:rsidR="00622A66" w:rsidRPr="00C60B76" w:rsidRDefault="00C60B76">
      <w:pPr>
        <w:rPr>
          <w:rFonts w:eastAsiaTheme="minorEastAsia"/>
          <w:b/>
          <w:bCs/>
          <w:u w:val="single"/>
          <w:lang w:eastAsia="zh-CN"/>
        </w:rPr>
      </w:pPr>
      <w:r w:rsidRPr="00C60B76">
        <w:rPr>
          <w:rFonts w:eastAsiaTheme="minorEastAsia"/>
          <w:b/>
          <w:bCs/>
          <w:u w:val="single"/>
          <w:lang w:eastAsia="zh-CN"/>
        </w:rPr>
        <w:t>Actual transmission in one symbol type</w:t>
      </w:r>
    </w:p>
    <w:p w14:paraId="75B5002B" w14:textId="2B2A0E86" w:rsidR="00C45DC0" w:rsidRPr="00C45DC0" w:rsidRDefault="00C60B76" w:rsidP="00C45DC0">
      <w:pPr>
        <w:rPr>
          <w:rFonts w:eastAsiaTheme="minorEastAsia"/>
          <w:lang w:eastAsia="zh-CN"/>
        </w:rPr>
      </w:pPr>
      <w:r w:rsidRPr="00C45DC0">
        <w:rPr>
          <w:rFonts w:eastAsiaTheme="minorEastAsia" w:hint="eastAsia"/>
          <w:lang w:eastAsia="zh-CN"/>
        </w:rPr>
        <w:t>D</w:t>
      </w:r>
      <w:r w:rsidRPr="00C45DC0">
        <w:rPr>
          <w:rFonts w:eastAsiaTheme="minorEastAsia"/>
          <w:lang w:eastAsia="zh-CN"/>
        </w:rPr>
        <w:t xml:space="preserve">OCOMO </w:t>
      </w:r>
      <w:r w:rsidR="00C45DC0" w:rsidRPr="00C45DC0">
        <w:rPr>
          <w:rFonts w:eastAsiaTheme="minorEastAsia"/>
          <w:lang w:eastAsia="zh-CN"/>
        </w:rPr>
        <w:t>proposed for configuration 2 and frequency resource allocation Type 0, if PDSCH occasions of SPS PDSCH, PDSCH repetitions, multi-PDSCH scheduled by a single DCI, are in SBFD symbols only,</w:t>
      </w:r>
    </w:p>
    <w:p w14:paraId="3BD45F3E" w14:textId="77777777" w:rsidR="00C45DC0" w:rsidRPr="00C45DC0" w:rsidRDefault="00C45DC0" w:rsidP="00B52E91">
      <w:pPr>
        <w:numPr>
          <w:ilvl w:val="0"/>
          <w:numId w:val="55"/>
        </w:numPr>
        <w:rPr>
          <w:rFonts w:eastAsiaTheme="minorEastAsia"/>
          <w:lang w:eastAsia="zh-CN"/>
        </w:rPr>
      </w:pPr>
      <w:r w:rsidRPr="00C45DC0">
        <w:rPr>
          <w:rFonts w:eastAsiaTheme="minorEastAsia"/>
          <w:lang w:eastAsia="zh-CN"/>
        </w:rPr>
        <w:t xml:space="preserve">When an assigned RBG overlaps with the </w:t>
      </w:r>
      <w:proofErr w:type="spellStart"/>
      <w:r w:rsidRPr="00C45DC0">
        <w:rPr>
          <w:rFonts w:eastAsiaTheme="minorEastAsia"/>
          <w:lang w:eastAsia="zh-CN"/>
        </w:rPr>
        <w:t>subband</w:t>
      </w:r>
      <w:proofErr w:type="spellEnd"/>
      <w:r w:rsidRPr="00C45DC0">
        <w:rPr>
          <w:rFonts w:eastAsiaTheme="minorEastAsia"/>
          <w:lang w:eastAsia="zh-CN"/>
        </w:rPr>
        <w:t xml:space="preserve"> boundary, only the PRBs within DL usable PRBs are considered to be valid for PDSCH reception.</w:t>
      </w:r>
    </w:p>
    <w:p w14:paraId="5D569D78" w14:textId="77777777" w:rsidR="00C45DC0" w:rsidRPr="00C45DC0" w:rsidRDefault="00C45DC0" w:rsidP="00B52E91">
      <w:pPr>
        <w:numPr>
          <w:ilvl w:val="0"/>
          <w:numId w:val="55"/>
        </w:numPr>
        <w:rPr>
          <w:rFonts w:eastAsiaTheme="minorEastAsia"/>
          <w:lang w:eastAsia="zh-CN"/>
        </w:rPr>
      </w:pPr>
      <w:r w:rsidRPr="00C45DC0">
        <w:rPr>
          <w:rFonts w:eastAsiaTheme="minorEastAsia"/>
          <w:lang w:eastAsia="zh-CN"/>
        </w:rPr>
        <w:t>The number of PRBs for TBS determination is based on the assigned PRBs within DL usable PRBs only.</w:t>
      </w:r>
    </w:p>
    <w:p w14:paraId="5EE3FD87" w14:textId="77777777" w:rsidR="00C45DC0" w:rsidRPr="00C45DC0" w:rsidRDefault="00C45DC0" w:rsidP="00B52E91">
      <w:pPr>
        <w:numPr>
          <w:ilvl w:val="0"/>
          <w:numId w:val="55"/>
        </w:numPr>
        <w:rPr>
          <w:rFonts w:eastAsiaTheme="minorEastAsia"/>
          <w:lang w:eastAsia="zh-CN"/>
        </w:rPr>
      </w:pPr>
      <w:r w:rsidRPr="00C45DC0">
        <w:rPr>
          <w:rFonts w:eastAsiaTheme="minorEastAsia"/>
          <w:lang w:eastAsia="zh-CN"/>
        </w:rPr>
        <w:t>SBFD aware UE does not expect to be assigned with a RBG for PDSCH which is fully outside DL usable PRBs.</w:t>
      </w:r>
    </w:p>
    <w:p w14:paraId="6B820453" w14:textId="77777777" w:rsidR="00C45DC0" w:rsidRPr="00C45DC0" w:rsidRDefault="00C45DC0" w:rsidP="00C45DC0">
      <w:pPr>
        <w:rPr>
          <w:rFonts w:eastAsiaTheme="minorEastAsia"/>
          <w:lang w:eastAsia="zh-CN"/>
        </w:rPr>
      </w:pPr>
      <w:r w:rsidRPr="00C45DC0">
        <w:rPr>
          <w:rFonts w:eastAsiaTheme="minorEastAsia"/>
          <w:lang w:eastAsia="zh-CN"/>
        </w:rPr>
        <w:t>For configuration 2 and frequency resource allocation Type 1, if PDSCH occasions of SPS PDSCH, PDSCH repetitions, multi-PDSCH scheduled by a single DCI, are in SBFD symbols only,</w:t>
      </w:r>
    </w:p>
    <w:p w14:paraId="75ECCDA6" w14:textId="77777777" w:rsidR="00C45DC0" w:rsidRPr="00C45DC0" w:rsidRDefault="00C45DC0" w:rsidP="00B52E91">
      <w:pPr>
        <w:numPr>
          <w:ilvl w:val="0"/>
          <w:numId w:val="56"/>
        </w:numPr>
        <w:rPr>
          <w:rFonts w:eastAsiaTheme="minorEastAsia"/>
          <w:lang w:eastAsia="zh-CN"/>
        </w:rPr>
      </w:pPr>
      <w:r w:rsidRPr="00C45DC0">
        <w:rPr>
          <w:rFonts w:eastAsiaTheme="minorEastAsia"/>
          <w:lang w:eastAsia="zh-CN"/>
        </w:rPr>
        <w:t>Only the assigned PRBs within DL usable PRBs are considered to be valid for PDSCH.</w:t>
      </w:r>
    </w:p>
    <w:p w14:paraId="189A4FEB" w14:textId="77777777" w:rsidR="00C45DC0" w:rsidRPr="00C45DC0" w:rsidRDefault="00C45DC0" w:rsidP="00B52E91">
      <w:pPr>
        <w:numPr>
          <w:ilvl w:val="0"/>
          <w:numId w:val="56"/>
        </w:numPr>
        <w:rPr>
          <w:rFonts w:eastAsiaTheme="minorEastAsia"/>
          <w:lang w:eastAsia="zh-CN"/>
        </w:rPr>
      </w:pPr>
      <w:r w:rsidRPr="00C45DC0">
        <w:rPr>
          <w:rFonts w:eastAsiaTheme="minorEastAsia"/>
          <w:lang w:eastAsia="zh-CN"/>
        </w:rPr>
        <w:t>Assigned PRBs that fall outside DL usable PRBs are considered to be invalid and should not be used for PDSCH resource mapping.</w:t>
      </w:r>
    </w:p>
    <w:p w14:paraId="72F8B286" w14:textId="77777777" w:rsidR="00C45DC0" w:rsidRPr="00C45DC0" w:rsidRDefault="00C45DC0" w:rsidP="00B52E91">
      <w:pPr>
        <w:numPr>
          <w:ilvl w:val="0"/>
          <w:numId w:val="56"/>
        </w:numPr>
        <w:rPr>
          <w:rFonts w:eastAsiaTheme="minorEastAsia"/>
          <w:lang w:eastAsia="zh-CN"/>
        </w:rPr>
      </w:pPr>
      <w:r w:rsidRPr="00C45DC0">
        <w:rPr>
          <w:rFonts w:eastAsiaTheme="minorEastAsia"/>
          <w:lang w:eastAsia="zh-CN"/>
        </w:rPr>
        <w:t>Existing RB indexing and VRB-to-PRB mapping are reused.</w:t>
      </w:r>
    </w:p>
    <w:p w14:paraId="49E5BBCF" w14:textId="77777777" w:rsidR="00C45DC0" w:rsidRPr="00C45DC0" w:rsidRDefault="00C45DC0" w:rsidP="00B52E91">
      <w:pPr>
        <w:numPr>
          <w:ilvl w:val="0"/>
          <w:numId w:val="56"/>
        </w:numPr>
        <w:rPr>
          <w:rFonts w:eastAsiaTheme="minorEastAsia"/>
          <w:lang w:eastAsia="zh-CN"/>
        </w:rPr>
      </w:pPr>
      <w:r w:rsidRPr="00C45DC0">
        <w:rPr>
          <w:rFonts w:eastAsiaTheme="minorEastAsia"/>
          <w:lang w:eastAsia="zh-CN"/>
        </w:rPr>
        <w:t>The number of PRBs for TBS determination is based on the assigned PRBs within DL usable PRBs only.</w:t>
      </w:r>
    </w:p>
    <w:p w14:paraId="397B1774" w14:textId="0D62DB3B" w:rsidR="00C60B76" w:rsidRPr="00C45DC0" w:rsidRDefault="00C60B76">
      <w:pPr>
        <w:rPr>
          <w:rFonts w:eastAsiaTheme="minorEastAsia"/>
          <w:lang w:eastAsia="zh-CN"/>
        </w:rPr>
      </w:pPr>
    </w:p>
    <w:p w14:paraId="2890F754" w14:textId="2DB39037" w:rsidR="00256454" w:rsidRDefault="00256454" w:rsidP="00256454">
      <w:pPr>
        <w:pStyle w:val="6"/>
        <w:rPr>
          <w:rStyle w:val="34"/>
          <w:b/>
          <w:lang w:eastAsia="en-US"/>
        </w:rPr>
      </w:pPr>
      <w:r>
        <w:rPr>
          <w:rStyle w:val="34"/>
          <w:b/>
          <w:lang w:eastAsia="en-US"/>
        </w:rPr>
        <w:t>Available slot counting</w:t>
      </w:r>
    </w:p>
    <w:p w14:paraId="44EA148B" w14:textId="133F7E6A" w:rsidR="00256454" w:rsidRDefault="009C0AC5" w:rsidP="009C0AC5">
      <w:pPr>
        <w:jc w:val="left"/>
        <w:rPr>
          <w:rFonts w:eastAsiaTheme="minorEastAsia"/>
          <w:bCs/>
          <w:iCs/>
          <w:szCs w:val="16"/>
          <w:lang w:eastAsia="zh-CN"/>
        </w:rPr>
      </w:pPr>
      <w:r>
        <w:rPr>
          <w:rFonts w:eastAsiaTheme="minorEastAsia" w:hint="eastAsia"/>
          <w:bCs/>
          <w:iCs/>
          <w:szCs w:val="16"/>
          <w:lang w:eastAsia="zh-CN"/>
        </w:rPr>
        <w:t>T</w:t>
      </w:r>
      <w:r>
        <w:rPr>
          <w:rFonts w:eastAsiaTheme="minorEastAsia"/>
          <w:bCs/>
          <w:iCs/>
          <w:szCs w:val="16"/>
          <w:lang w:eastAsia="zh-CN"/>
        </w:rPr>
        <w:t>he following agreement was made in RAN1#120bis.</w:t>
      </w:r>
    </w:p>
    <w:tbl>
      <w:tblPr>
        <w:tblStyle w:val="af8"/>
        <w:tblW w:w="0" w:type="auto"/>
        <w:tblLook w:val="04A0" w:firstRow="1" w:lastRow="0" w:firstColumn="1" w:lastColumn="0" w:noHBand="0" w:noVBand="1"/>
      </w:tblPr>
      <w:tblGrid>
        <w:gridCol w:w="9060"/>
      </w:tblGrid>
      <w:tr w:rsidR="009C0AC5" w14:paraId="4A3E3A0D" w14:textId="77777777" w:rsidTr="009C0AC5">
        <w:tc>
          <w:tcPr>
            <w:tcW w:w="9060" w:type="dxa"/>
          </w:tcPr>
          <w:p w14:paraId="16201A67" w14:textId="77777777" w:rsidR="009C0AC5" w:rsidRDefault="009C0AC5" w:rsidP="009C0AC5">
            <w:pPr>
              <w:rPr>
                <w:rFonts w:eastAsiaTheme="minorEastAsia"/>
                <w:b/>
                <w:lang w:eastAsia="zh-CN"/>
              </w:rPr>
            </w:pPr>
            <w:r w:rsidRPr="006C68B4">
              <w:rPr>
                <w:rFonts w:eastAsiaTheme="minorEastAsia" w:hint="eastAsia"/>
                <w:b/>
                <w:highlight w:val="green"/>
                <w:lang w:eastAsia="zh-CN"/>
              </w:rPr>
              <w:t>Agreement</w:t>
            </w:r>
          </w:p>
          <w:p w14:paraId="68A18F32" w14:textId="77777777" w:rsidR="009C0AC5" w:rsidRPr="00B71BC6" w:rsidRDefault="009C0AC5" w:rsidP="009C0AC5">
            <w:pPr>
              <w:rPr>
                <w:iCs/>
                <w:szCs w:val="16"/>
                <w:lang w:eastAsia="ko-KR"/>
              </w:rPr>
            </w:pPr>
            <w:r w:rsidRPr="00B71BC6">
              <w:rPr>
                <w:rFonts w:eastAsiaTheme="minorEastAsia"/>
                <w:bCs/>
                <w:lang w:eastAsia="zh-CN"/>
              </w:rPr>
              <w:t>F</w:t>
            </w:r>
            <w:r w:rsidRPr="00B71BC6">
              <w:rPr>
                <w:iCs/>
                <w:szCs w:val="16"/>
                <w:lang w:eastAsia="ko-KR"/>
              </w:rPr>
              <w:t xml:space="preserve">or PUCCH repetition, PUSCH repetition with available counting and </w:t>
            </w:r>
            <w:proofErr w:type="spellStart"/>
            <w:r w:rsidRPr="00B71BC6">
              <w:rPr>
                <w:iCs/>
                <w:szCs w:val="16"/>
                <w:lang w:eastAsia="ko-KR"/>
              </w:rPr>
              <w:t>TBoMS</w:t>
            </w:r>
            <w:proofErr w:type="spellEnd"/>
            <w:r w:rsidRPr="00B71BC6">
              <w:rPr>
                <w:iCs/>
                <w:szCs w:val="16"/>
                <w:lang w:eastAsia="ko-KR"/>
              </w:rPr>
              <w:t xml:space="preserve"> with Configuration 2, </w:t>
            </w:r>
            <w:r w:rsidRPr="00B71BC6">
              <w:rPr>
                <w:rFonts w:eastAsiaTheme="minorEastAsia"/>
                <w:iCs/>
                <w:lang w:eastAsia="zh-CN"/>
              </w:rPr>
              <w:t xml:space="preserve">a slot is determined as available if </w:t>
            </w:r>
          </w:p>
          <w:p w14:paraId="18FF70B2" w14:textId="77777777" w:rsidR="009C0AC5" w:rsidRPr="00B71BC6" w:rsidRDefault="009C0AC5" w:rsidP="009C0AC5">
            <w:pPr>
              <w:numPr>
                <w:ilvl w:val="0"/>
                <w:numId w:val="15"/>
              </w:numPr>
              <w:shd w:val="clear" w:color="auto" w:fill="FFFFFF"/>
              <w:tabs>
                <w:tab w:val="left" w:pos="0"/>
              </w:tabs>
              <w:suppressAutoHyphens w:val="0"/>
              <w:spacing w:after="0" w:line="240" w:lineRule="auto"/>
              <w:jc w:val="left"/>
              <w:rPr>
                <w:rFonts w:eastAsiaTheme="minorEastAsia"/>
                <w:iCs/>
                <w:lang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 or</w:t>
            </w:r>
          </w:p>
          <w:p w14:paraId="62D2C0E0" w14:textId="545367CF" w:rsidR="009C0AC5" w:rsidRPr="009C0AC5" w:rsidRDefault="009C0AC5" w:rsidP="009C0AC5">
            <w:pPr>
              <w:numPr>
                <w:ilvl w:val="0"/>
                <w:numId w:val="15"/>
              </w:numPr>
              <w:shd w:val="clear" w:color="auto" w:fill="FFFFFF"/>
              <w:tabs>
                <w:tab w:val="left" w:pos="0"/>
              </w:tabs>
              <w:suppressAutoHyphens w:val="0"/>
              <w:spacing w:after="0" w:line="240" w:lineRule="auto"/>
              <w:jc w:val="left"/>
              <w:rPr>
                <w:rFonts w:eastAsiaTheme="minorEastAsia"/>
                <w:iCs/>
                <w:lang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tc>
      </w:tr>
    </w:tbl>
    <w:p w14:paraId="05E173AA" w14:textId="77777777" w:rsidR="009C0AC5" w:rsidRPr="009C0AC5" w:rsidRDefault="009C0AC5" w:rsidP="009C0AC5">
      <w:pPr>
        <w:jc w:val="left"/>
        <w:rPr>
          <w:rFonts w:eastAsiaTheme="minorEastAsia"/>
          <w:bCs/>
          <w:iCs/>
          <w:szCs w:val="16"/>
          <w:lang w:eastAsia="zh-CN"/>
        </w:rPr>
      </w:pPr>
    </w:p>
    <w:p w14:paraId="7F03BF76" w14:textId="38574C27" w:rsidR="000E719C" w:rsidRPr="0021432E" w:rsidRDefault="000E719C">
      <w:pPr>
        <w:pStyle w:val="4"/>
        <w:ind w:left="851"/>
        <w:rPr>
          <w:rStyle w:val="34"/>
          <w:rFonts w:eastAsiaTheme="minorEastAsia"/>
          <w:lang w:eastAsia="zh-CN"/>
        </w:rPr>
      </w:pPr>
      <w:r w:rsidRPr="0021432E">
        <w:rPr>
          <w:rStyle w:val="34"/>
          <w:rFonts w:eastAsiaTheme="minorEastAsia" w:hint="eastAsia"/>
          <w:lang w:eastAsia="zh-CN"/>
        </w:rPr>
        <w:lastRenderedPageBreak/>
        <w:t>S</w:t>
      </w:r>
      <w:r w:rsidRPr="0021432E">
        <w:rPr>
          <w:rStyle w:val="34"/>
          <w:rFonts w:eastAsiaTheme="minorEastAsia"/>
          <w:lang w:eastAsia="zh-CN"/>
        </w:rPr>
        <w:t>eparate beams/spatial relations</w:t>
      </w:r>
    </w:p>
    <w:p w14:paraId="5340C254" w14:textId="77777777" w:rsidR="0021432E" w:rsidRPr="0021432E" w:rsidRDefault="0021432E" w:rsidP="0021432E">
      <w:pPr>
        <w:spacing w:after="180"/>
        <w:rPr>
          <w:rFonts w:eastAsia="微软雅黑"/>
        </w:rPr>
      </w:pPr>
      <w:proofErr w:type="spellStart"/>
      <w:r w:rsidRPr="0021432E">
        <w:rPr>
          <w:rFonts w:eastAsiaTheme="minorEastAsia" w:hint="eastAsia"/>
          <w:lang w:val="en-GB"/>
        </w:rPr>
        <w:t>S</w:t>
      </w:r>
      <w:r w:rsidRPr="0021432E">
        <w:rPr>
          <w:rFonts w:eastAsiaTheme="minorEastAsia"/>
          <w:lang w:val="en-GB"/>
        </w:rPr>
        <w:t>preaddtrum</w:t>
      </w:r>
      <w:proofErr w:type="spellEnd"/>
      <w:r w:rsidRPr="0021432E">
        <w:rPr>
          <w:rFonts w:eastAsiaTheme="minorEastAsia"/>
          <w:lang w:val="en-GB"/>
        </w:rPr>
        <w:t xml:space="preserve"> proposed to support </w:t>
      </w:r>
      <w:r w:rsidRPr="0021432E">
        <w:rPr>
          <w:rFonts w:eastAsiaTheme="minorEastAsia"/>
        </w:rPr>
        <w:t>separate beam/spatial relations for SBFD and non-SBFD symbols for single-TRP scenario for both UL and DL.</w:t>
      </w:r>
    </w:p>
    <w:p w14:paraId="766C058D" w14:textId="77777777" w:rsidR="0021432E" w:rsidRPr="0021432E" w:rsidRDefault="0021432E" w:rsidP="00B52E91">
      <w:pPr>
        <w:pStyle w:val="a0"/>
        <w:numPr>
          <w:ilvl w:val="0"/>
          <w:numId w:val="59"/>
        </w:numPr>
        <w:spacing w:after="180"/>
        <w:ind w:left="426"/>
        <w:rPr>
          <w:rFonts w:eastAsia="微软雅黑"/>
        </w:rPr>
      </w:pPr>
      <w:r w:rsidRPr="0021432E">
        <w:rPr>
          <w:rFonts w:eastAsia="微软雅黑"/>
        </w:rPr>
        <w:t>Introduce a new MAC CE to indicate separate TCI state for SBFD symbol and non-SBFD symbol</w:t>
      </w:r>
    </w:p>
    <w:p w14:paraId="291DE7C9" w14:textId="77777777" w:rsidR="0021432E" w:rsidRPr="0021432E" w:rsidRDefault="0021432E" w:rsidP="00B52E91">
      <w:pPr>
        <w:pStyle w:val="a0"/>
        <w:numPr>
          <w:ilvl w:val="0"/>
          <w:numId w:val="59"/>
        </w:numPr>
        <w:spacing w:after="180"/>
        <w:ind w:left="426"/>
        <w:rPr>
          <w:rFonts w:eastAsia="微软雅黑"/>
        </w:rPr>
      </w:pPr>
      <w:r w:rsidRPr="0021432E">
        <w:rPr>
          <w:rFonts w:eastAsia="微软雅黑" w:hint="eastAsia"/>
        </w:rPr>
        <w:t>No RRC impact</w:t>
      </w:r>
    </w:p>
    <w:p w14:paraId="254970AC" w14:textId="7B51E3B5" w:rsidR="0021432E" w:rsidRDefault="0021432E" w:rsidP="000E719C">
      <w:pPr>
        <w:rPr>
          <w:rFonts w:eastAsiaTheme="minorEastAsia"/>
          <w:lang w:val="en-GB" w:eastAsia="zh-CN"/>
        </w:rPr>
      </w:pPr>
    </w:p>
    <w:p w14:paraId="081134AF" w14:textId="2F77E2ED" w:rsidR="000E719C" w:rsidRDefault="000E719C" w:rsidP="000E719C">
      <w:pPr>
        <w:rPr>
          <w:rFonts w:eastAsiaTheme="minorEastAsia"/>
          <w:lang w:val="en-GB" w:eastAsia="zh-CN"/>
        </w:rPr>
      </w:pPr>
      <w:r w:rsidRPr="0021432E">
        <w:rPr>
          <w:rFonts w:eastAsiaTheme="minorEastAsia" w:hint="eastAsia"/>
          <w:lang w:val="en-GB" w:eastAsia="zh-CN"/>
        </w:rPr>
        <w:t>V</w:t>
      </w:r>
      <w:r w:rsidRPr="0021432E">
        <w:rPr>
          <w:rFonts w:eastAsiaTheme="minorEastAsia"/>
          <w:lang w:val="en-GB" w:eastAsia="zh-CN"/>
        </w:rPr>
        <w:t>ivo proposed to support separate beams/spatial relations for SBFD symbols and non-SBFD symbols for single-TRP scenario for both UL and DL.</w:t>
      </w:r>
    </w:p>
    <w:p w14:paraId="16887767" w14:textId="67B271CB" w:rsidR="000E719C" w:rsidRDefault="000E719C" w:rsidP="000E719C">
      <w:pPr>
        <w:rPr>
          <w:rFonts w:eastAsiaTheme="minorEastAsia"/>
          <w:lang w:val="en-GB" w:eastAsia="zh-CN"/>
        </w:rPr>
      </w:pPr>
    </w:p>
    <w:p w14:paraId="43C46252" w14:textId="65F222BE" w:rsidR="009D2BD1" w:rsidRDefault="009D2BD1" w:rsidP="000E719C">
      <w:pPr>
        <w:rPr>
          <w:rFonts w:eastAsiaTheme="minorEastAsia"/>
          <w:lang w:val="en-GB"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 that s</w:t>
      </w:r>
      <w:r w:rsidRPr="009D2BD1">
        <w:rPr>
          <w:rFonts w:eastAsiaTheme="minorEastAsia"/>
          <w:lang w:val="en-GB" w:eastAsia="zh-CN"/>
        </w:rPr>
        <w:t>eparate TCI states for SBFD and non-SBFD symbols for both UL and DL is configured to support separate UL power control.</w:t>
      </w:r>
    </w:p>
    <w:p w14:paraId="152BC5C7" w14:textId="0BCE3A49" w:rsidR="00932493" w:rsidRDefault="00932493" w:rsidP="000E719C">
      <w:pPr>
        <w:rPr>
          <w:rFonts w:eastAsiaTheme="minorEastAsia"/>
          <w:lang w:val="en-GB" w:eastAsia="zh-CN"/>
        </w:rPr>
      </w:pPr>
    </w:p>
    <w:p w14:paraId="019EB2B4" w14:textId="2FE15601" w:rsidR="00AB50EE" w:rsidRDefault="00AB50EE" w:rsidP="000E719C">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TRI supports </w:t>
      </w:r>
      <w:r w:rsidRPr="00AB50EE">
        <w:rPr>
          <w:rFonts w:eastAsiaTheme="minorEastAsia"/>
          <w:lang w:val="en-GB" w:eastAsia="zh-CN"/>
        </w:rPr>
        <w:t>separate beam relations for PDSCH receptions in SBFD symbols and PDSCH receptions in non-SBFD symbols</w:t>
      </w:r>
      <w:r>
        <w:rPr>
          <w:rFonts w:eastAsiaTheme="minorEastAsia"/>
          <w:lang w:val="en-GB" w:eastAsia="zh-CN"/>
        </w:rPr>
        <w:t xml:space="preserve"> f</w:t>
      </w:r>
      <w:r w:rsidRPr="00AB50EE">
        <w:rPr>
          <w:rFonts w:eastAsiaTheme="minorEastAsia"/>
          <w:lang w:val="en-GB" w:eastAsia="zh-CN"/>
        </w:rPr>
        <w:t>or multi-PDSCH scheduled by a single DCI with Configuration 2</w:t>
      </w:r>
      <w:r>
        <w:rPr>
          <w:rFonts w:eastAsiaTheme="minorEastAsia"/>
          <w:lang w:val="en-GB" w:eastAsia="zh-CN"/>
        </w:rPr>
        <w:t>.</w:t>
      </w:r>
    </w:p>
    <w:p w14:paraId="72AD416C" w14:textId="7BB3BD00" w:rsidR="00F745F3" w:rsidRDefault="00F745F3" w:rsidP="000E719C">
      <w:pPr>
        <w:rPr>
          <w:rFonts w:eastAsiaTheme="minorEastAsia"/>
          <w:lang w:val="en-GB" w:eastAsia="zh-CN"/>
        </w:rPr>
      </w:pPr>
    </w:p>
    <w:p w14:paraId="39669113" w14:textId="43E8DA44" w:rsidR="00F745F3" w:rsidRDefault="00F745F3" w:rsidP="000E719C">
      <w:pPr>
        <w:rPr>
          <w:rFonts w:eastAsiaTheme="minorEastAsia"/>
          <w:lang w:val="en-GB" w:eastAsia="zh-CN"/>
        </w:rPr>
      </w:pPr>
      <w:r>
        <w:rPr>
          <w:rFonts w:eastAsiaTheme="minorEastAsia" w:hint="eastAsia"/>
          <w:lang w:val="en-GB" w:eastAsia="zh-CN"/>
        </w:rPr>
        <w:t>S</w:t>
      </w:r>
      <w:r>
        <w:rPr>
          <w:rFonts w:eastAsiaTheme="minorEastAsia"/>
          <w:lang w:val="en-GB" w:eastAsia="zh-CN"/>
        </w:rPr>
        <w:t>ony s</w:t>
      </w:r>
      <w:r w:rsidRPr="00F745F3">
        <w:rPr>
          <w:rFonts w:eastAsiaTheme="minorEastAsia"/>
          <w:lang w:val="en-GB" w:eastAsia="zh-CN"/>
        </w:rPr>
        <w:t>upport</w:t>
      </w:r>
      <w:r>
        <w:rPr>
          <w:rFonts w:eastAsiaTheme="minorEastAsia"/>
          <w:lang w:val="en-GB" w:eastAsia="zh-CN"/>
        </w:rPr>
        <w:t>s</w:t>
      </w:r>
      <w:r w:rsidRPr="00F745F3">
        <w:rPr>
          <w:rFonts w:eastAsiaTheme="minorEastAsia"/>
          <w:lang w:val="en-GB" w:eastAsia="zh-CN"/>
        </w:rPr>
        <w:t xml:space="preserve"> different TCI state indications for transmissions in SBFD and non-SBFD OFDM symbols.</w:t>
      </w:r>
    </w:p>
    <w:p w14:paraId="570A460F" w14:textId="77777777" w:rsidR="00C22861" w:rsidRPr="000E719C" w:rsidRDefault="00C22861" w:rsidP="000E719C">
      <w:pPr>
        <w:rPr>
          <w:rFonts w:eastAsiaTheme="minorEastAsia"/>
          <w:lang w:val="en-GB" w:eastAsia="zh-CN"/>
        </w:rPr>
      </w:pPr>
    </w:p>
    <w:p w14:paraId="6F33B333" w14:textId="4F9AC1A5" w:rsidR="00383E0D" w:rsidRDefault="0053378F">
      <w:pPr>
        <w:pStyle w:val="4"/>
        <w:ind w:left="851"/>
        <w:rPr>
          <w:rStyle w:val="34"/>
          <w:rFonts w:eastAsiaTheme="minorEastAsia"/>
          <w:lang w:eastAsia="zh-CN"/>
        </w:rPr>
      </w:pPr>
      <w:r>
        <w:rPr>
          <w:rStyle w:val="34"/>
          <w:rFonts w:eastAsiaTheme="minorEastAsia" w:hint="eastAsia"/>
          <w:lang w:eastAsia="zh-CN"/>
        </w:rPr>
        <w:t>Separate UL power control</w:t>
      </w:r>
    </w:p>
    <w:p w14:paraId="2D6E951A" w14:textId="783C97E9"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E163DB">
        <w:rPr>
          <w:rFonts w:eastAsiaTheme="minorEastAsia"/>
          <w:lang w:eastAsia="zh-CN"/>
        </w:rPr>
        <w:t>,</w:t>
      </w:r>
      <w:r>
        <w:rPr>
          <w:rFonts w:eastAsiaTheme="minorEastAsia" w:hint="eastAsia"/>
          <w:lang w:eastAsia="zh-CN"/>
        </w:rPr>
        <w:t xml:space="preserve"> RAN1#118</w:t>
      </w:r>
      <w:r w:rsidR="00E163DB">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BE3F719" w14:textId="77777777">
        <w:tc>
          <w:tcPr>
            <w:tcW w:w="9060" w:type="dxa"/>
          </w:tcPr>
          <w:p w14:paraId="065ADDBE" w14:textId="77777777" w:rsidR="00383E0D" w:rsidRDefault="0053378F">
            <w:pPr>
              <w:rPr>
                <w:rFonts w:eastAsiaTheme="minorEastAsia"/>
                <w:b/>
                <w:lang w:eastAsia="zh-CN"/>
              </w:rPr>
            </w:pPr>
            <w:r>
              <w:rPr>
                <w:rFonts w:eastAsiaTheme="minorEastAsia" w:hint="eastAsia"/>
                <w:b/>
                <w:highlight w:val="green"/>
                <w:lang w:eastAsia="zh-CN"/>
              </w:rPr>
              <w:t>Agreement</w:t>
            </w:r>
          </w:p>
          <w:p w14:paraId="66F96696"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8E17AE9"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4D34FE22" w14:textId="77777777" w:rsidR="00383E0D" w:rsidRDefault="00383E0D">
            <w:pPr>
              <w:suppressAutoHyphens w:val="0"/>
              <w:spacing w:after="0" w:line="240" w:lineRule="auto"/>
              <w:jc w:val="left"/>
              <w:rPr>
                <w:rFonts w:eastAsiaTheme="minorEastAsia"/>
                <w:lang w:eastAsia="zh-CN"/>
              </w:rPr>
            </w:pPr>
          </w:p>
          <w:p w14:paraId="05062EC1" w14:textId="77777777" w:rsidR="00383E0D" w:rsidRDefault="0053378F">
            <w:pPr>
              <w:rPr>
                <w:rFonts w:eastAsia="Malgun Gothic"/>
                <w:lang w:eastAsia="zh-CN"/>
              </w:rPr>
            </w:pPr>
            <w:r>
              <w:rPr>
                <w:rFonts w:eastAsia="Malgun Gothic"/>
                <w:b/>
                <w:highlight w:val="green"/>
                <w:lang w:eastAsia="zh-CN"/>
              </w:rPr>
              <w:t>Agreement</w:t>
            </w:r>
          </w:p>
          <w:p w14:paraId="593C51C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A19BA1F"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8062302" w14:textId="77777777" w:rsidR="00383E0D" w:rsidRDefault="0053378F">
            <w:pPr>
              <w:pStyle w:val="a0"/>
              <w:numPr>
                <w:ilvl w:val="1"/>
                <w:numId w:val="15"/>
              </w:numPr>
              <w:tabs>
                <w:tab w:val="left" w:pos="0"/>
              </w:tabs>
            </w:pPr>
            <w:r>
              <w:rPr>
                <w:rFonts w:hint="eastAsia"/>
              </w:rPr>
              <w:t>FFS: No RRC impact</w:t>
            </w:r>
          </w:p>
          <w:p w14:paraId="2E79E55C" w14:textId="77777777" w:rsidR="00383E0D" w:rsidRDefault="0053378F">
            <w:pPr>
              <w:pStyle w:val="a0"/>
              <w:numPr>
                <w:ilvl w:val="1"/>
                <w:numId w:val="15"/>
              </w:numPr>
              <w:tabs>
                <w:tab w:val="left" w:pos="0"/>
              </w:tabs>
            </w:pPr>
            <w:r>
              <w:t xml:space="preserve">FFS: New MAC CE or reuse existing </w:t>
            </w:r>
            <w:r>
              <w:rPr>
                <w:rFonts w:hint="eastAsia"/>
              </w:rPr>
              <w:t>MAC CE</w:t>
            </w:r>
          </w:p>
          <w:p w14:paraId="1560C7E7"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CE1955A"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352B6C85"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5DEF0773"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35FDBE84"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2828B78" w14:textId="77777777" w:rsidR="00383E0D" w:rsidRDefault="0053378F">
            <w:pPr>
              <w:pStyle w:val="a0"/>
              <w:numPr>
                <w:ilvl w:val="2"/>
                <w:numId w:val="15"/>
              </w:numPr>
              <w:tabs>
                <w:tab w:val="left" w:pos="0"/>
              </w:tabs>
            </w:pPr>
            <w:r>
              <w:t>FFS: Same offset or different offsets for all channels</w:t>
            </w:r>
          </w:p>
          <w:p w14:paraId="452D594E"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77C7CF96"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7DFF0E85"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7A12172" w14:textId="77777777" w:rsidR="00E163DB" w:rsidRDefault="00E163DB" w:rsidP="00E163DB">
            <w:pPr>
              <w:suppressAutoHyphens w:val="0"/>
              <w:spacing w:after="0" w:line="240" w:lineRule="auto"/>
              <w:jc w:val="left"/>
              <w:rPr>
                <w:rFonts w:eastAsiaTheme="minorEastAsia"/>
                <w:lang w:eastAsia="zh-CN"/>
              </w:rPr>
            </w:pPr>
          </w:p>
          <w:p w14:paraId="4B8CBA6D" w14:textId="77777777" w:rsidR="00E163DB" w:rsidRDefault="00E163DB" w:rsidP="00E163DB">
            <w:pPr>
              <w:rPr>
                <w:rFonts w:eastAsiaTheme="minorEastAsia"/>
                <w:b/>
                <w:lang w:eastAsia="zh-CN"/>
              </w:rPr>
            </w:pPr>
            <w:r w:rsidRPr="009662C9">
              <w:rPr>
                <w:rFonts w:eastAsiaTheme="minorEastAsia" w:hint="eastAsia"/>
                <w:b/>
                <w:highlight w:val="green"/>
                <w:lang w:eastAsia="zh-CN"/>
              </w:rPr>
              <w:t>Agreement</w:t>
            </w:r>
          </w:p>
          <w:p w14:paraId="70D8C149" w14:textId="77777777" w:rsidR="00E163DB" w:rsidRDefault="00E163DB" w:rsidP="00E163DB">
            <w:pPr>
              <w:rPr>
                <w:rFonts w:eastAsiaTheme="minorEastAsia"/>
                <w:lang w:eastAsia="zh-CN"/>
              </w:rPr>
            </w:pPr>
            <w:r>
              <w:rPr>
                <w:rFonts w:eastAsiaTheme="minorEastAsia" w:hint="eastAsia"/>
                <w:lang w:eastAsia="zh-CN"/>
              </w:rPr>
              <w:lastRenderedPageBreak/>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467BF79E" w14:textId="77777777" w:rsidR="00E163DB" w:rsidRDefault="00E163DB" w:rsidP="00E163DB">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CD74A08" w14:textId="77777777" w:rsidR="00E163DB" w:rsidRPr="009662C9" w:rsidRDefault="00E163DB" w:rsidP="00E163DB">
            <w:pPr>
              <w:numPr>
                <w:ilvl w:val="1"/>
                <w:numId w:val="14"/>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06A9848" w14:textId="77777777" w:rsidR="00E163DB" w:rsidRDefault="00E163DB" w:rsidP="00E163DB">
            <w:pPr>
              <w:suppressAutoHyphens w:val="0"/>
              <w:spacing w:after="0" w:line="240" w:lineRule="auto"/>
              <w:jc w:val="left"/>
              <w:rPr>
                <w:rFonts w:eastAsiaTheme="minorEastAsia"/>
                <w:lang w:eastAsia="zh-CN"/>
              </w:rPr>
            </w:pPr>
          </w:p>
          <w:p w14:paraId="6460CA76" w14:textId="77777777" w:rsidR="00527BDD" w:rsidRDefault="00527BDD" w:rsidP="00527BDD">
            <w:pPr>
              <w:rPr>
                <w:rFonts w:eastAsiaTheme="minorEastAsia"/>
                <w:b/>
                <w:lang w:eastAsia="zh-CN"/>
              </w:rPr>
            </w:pPr>
            <w:r w:rsidRPr="00082CB2">
              <w:rPr>
                <w:rFonts w:eastAsiaTheme="minorEastAsia"/>
                <w:b/>
                <w:highlight w:val="green"/>
                <w:lang w:eastAsia="zh-CN"/>
              </w:rPr>
              <w:t>Agreement</w:t>
            </w:r>
          </w:p>
          <w:p w14:paraId="7043F591" w14:textId="77777777" w:rsidR="00527BDD" w:rsidRDefault="00527BDD" w:rsidP="00527BDD">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4773ADEB" w14:textId="75CB3985" w:rsidR="00527BDD" w:rsidRPr="00527BDD" w:rsidRDefault="00527BDD" w:rsidP="00E163DB">
            <w:pPr>
              <w:suppressAutoHyphens w:val="0"/>
              <w:spacing w:after="0" w:line="240" w:lineRule="auto"/>
              <w:jc w:val="left"/>
              <w:rPr>
                <w:rFonts w:eastAsiaTheme="minorEastAsia"/>
                <w:lang w:eastAsia="zh-CN"/>
              </w:rPr>
            </w:pPr>
          </w:p>
        </w:tc>
      </w:tr>
    </w:tbl>
    <w:p w14:paraId="338B550C" w14:textId="56AF4088" w:rsidR="00383E0D" w:rsidRDefault="00383E0D">
      <w:pPr>
        <w:rPr>
          <w:rFonts w:eastAsiaTheme="minorEastAsia"/>
          <w:b/>
          <w:u w:val="single"/>
          <w:lang w:eastAsia="zh-CN"/>
        </w:rPr>
      </w:pPr>
    </w:p>
    <w:p w14:paraId="1C4B93C0" w14:textId="5A85DD0E" w:rsidR="007D4D11" w:rsidRDefault="007D4D11">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eparate configurations of P</w:t>
      </w:r>
      <w:r w:rsidRPr="007D4D11">
        <w:rPr>
          <w:rFonts w:eastAsiaTheme="minorEastAsia"/>
          <w:b/>
          <w:u w:val="single"/>
          <w:vertAlign w:val="subscript"/>
          <w:lang w:eastAsia="zh-CN"/>
        </w:rPr>
        <w:t>CMAX</w:t>
      </w:r>
    </w:p>
    <w:p w14:paraId="52081696" w14:textId="4594CB77" w:rsidR="007D4D11" w:rsidRPr="003C058C" w:rsidRDefault="003C058C">
      <w:pPr>
        <w:rPr>
          <w:rFonts w:eastAsiaTheme="minorEastAsia"/>
          <w:bCs/>
          <w:lang w:eastAsia="zh-CN"/>
        </w:rPr>
      </w:pPr>
      <w:r w:rsidRPr="003C058C">
        <w:rPr>
          <w:rFonts w:eastAsiaTheme="minorEastAsia" w:hint="eastAsia"/>
          <w:bCs/>
          <w:lang w:eastAsia="zh-CN"/>
        </w:rPr>
        <w:t>C</w:t>
      </w:r>
      <w:r w:rsidRPr="003C058C">
        <w:rPr>
          <w:rFonts w:eastAsiaTheme="minorEastAsia"/>
          <w:bCs/>
          <w:lang w:eastAsia="zh-CN"/>
        </w:rPr>
        <w:t xml:space="preserve">ompanies’ </w:t>
      </w:r>
      <w:r>
        <w:rPr>
          <w:rFonts w:eastAsiaTheme="minorEastAsia"/>
          <w:bCs/>
          <w:lang w:eastAsia="zh-CN"/>
        </w:rPr>
        <w:t>views on whether to support separate configurations of P</w:t>
      </w:r>
      <w:r w:rsidRPr="00B149F0">
        <w:rPr>
          <w:rFonts w:eastAsiaTheme="minorEastAsia"/>
          <w:bCs/>
          <w:vertAlign w:val="subscript"/>
          <w:lang w:eastAsia="zh-CN"/>
        </w:rPr>
        <w:t>CMAX</w:t>
      </w:r>
      <w:r>
        <w:rPr>
          <w:rFonts w:eastAsiaTheme="minorEastAsia"/>
          <w:bCs/>
          <w:lang w:eastAsia="zh-CN"/>
        </w:rPr>
        <w:t xml:space="preserve"> are summarized below.</w:t>
      </w:r>
    </w:p>
    <w:p w14:paraId="3B64CEB7" w14:textId="5355BB01" w:rsidR="003C058C" w:rsidRPr="005B7040" w:rsidRDefault="00B149F0" w:rsidP="00B52E91">
      <w:pPr>
        <w:pStyle w:val="a0"/>
        <w:numPr>
          <w:ilvl w:val="0"/>
          <w:numId w:val="38"/>
        </w:numPr>
        <w:rPr>
          <w:bCs/>
        </w:rPr>
      </w:pPr>
      <w:r w:rsidRPr="005B7040">
        <w:rPr>
          <w:rFonts w:hint="eastAsia"/>
          <w:bCs/>
        </w:rPr>
        <w:t>S</w:t>
      </w:r>
      <w:r w:rsidRPr="005B7040">
        <w:rPr>
          <w:bCs/>
        </w:rPr>
        <w:t>eparate configurations of P</w:t>
      </w:r>
      <w:r w:rsidRPr="005B7040">
        <w:rPr>
          <w:bCs/>
          <w:vertAlign w:val="subscript"/>
        </w:rPr>
        <w:t xml:space="preserve">CMAX </w:t>
      </w:r>
      <w:r w:rsidRPr="005B7040">
        <w:rPr>
          <w:bCs/>
        </w:rPr>
        <w:t>for SBFD and non-SBFD symbols</w:t>
      </w:r>
    </w:p>
    <w:p w14:paraId="1AF3E95C" w14:textId="12F35EED" w:rsidR="00B149F0" w:rsidRPr="005B7040" w:rsidRDefault="00B149F0" w:rsidP="00B52E91">
      <w:pPr>
        <w:pStyle w:val="a0"/>
        <w:numPr>
          <w:ilvl w:val="1"/>
          <w:numId w:val="38"/>
        </w:numPr>
        <w:rPr>
          <w:bCs/>
          <w:i/>
          <w:iCs/>
          <w:color w:val="C00000"/>
        </w:rPr>
      </w:pPr>
      <w:r w:rsidRPr="005B7040">
        <w:rPr>
          <w:rFonts w:hint="eastAsia"/>
          <w:bCs/>
          <w:i/>
          <w:iCs/>
          <w:color w:val="C00000"/>
        </w:rPr>
        <w:t>S</w:t>
      </w:r>
      <w:r w:rsidRPr="005B7040">
        <w:rPr>
          <w:bCs/>
          <w:i/>
          <w:iCs/>
          <w:color w:val="C00000"/>
        </w:rPr>
        <w:t xml:space="preserve">upport: Huawei, </w:t>
      </w:r>
      <w:r w:rsidR="000F3DC4" w:rsidRPr="005B7040">
        <w:rPr>
          <w:bCs/>
          <w:i/>
          <w:iCs/>
          <w:color w:val="C00000"/>
        </w:rPr>
        <w:t>Samsung</w:t>
      </w:r>
      <w:r w:rsidR="00125EE6" w:rsidRPr="005B7040">
        <w:rPr>
          <w:bCs/>
          <w:i/>
          <w:iCs/>
          <w:color w:val="C00000"/>
        </w:rPr>
        <w:t>,</w:t>
      </w:r>
      <w:r w:rsidR="00055B45" w:rsidRPr="005B7040">
        <w:rPr>
          <w:bCs/>
          <w:i/>
          <w:iCs/>
          <w:color w:val="C00000"/>
        </w:rPr>
        <w:t xml:space="preserve"> TCL, </w:t>
      </w:r>
      <w:r w:rsidR="00125EE6" w:rsidRPr="005B7040">
        <w:rPr>
          <w:bCs/>
          <w:i/>
          <w:iCs/>
          <w:color w:val="C00000"/>
        </w:rPr>
        <w:t>Fujitsu</w:t>
      </w:r>
      <w:r w:rsidR="00D30EF8" w:rsidRPr="005B7040">
        <w:rPr>
          <w:bCs/>
          <w:i/>
          <w:iCs/>
          <w:color w:val="C00000"/>
        </w:rPr>
        <w:t>, Panasonic</w:t>
      </w:r>
      <w:r w:rsidR="00230A67" w:rsidRPr="005B7040">
        <w:rPr>
          <w:bCs/>
          <w:i/>
          <w:iCs/>
          <w:color w:val="C00000"/>
        </w:rPr>
        <w:t>,</w:t>
      </w:r>
      <w:r w:rsidR="0092417A" w:rsidRPr="005B7040">
        <w:rPr>
          <w:bCs/>
          <w:i/>
          <w:iCs/>
          <w:color w:val="C00000"/>
        </w:rPr>
        <w:t xml:space="preserve"> Lenovo,</w:t>
      </w:r>
      <w:r w:rsidR="00230A67" w:rsidRPr="005B7040">
        <w:rPr>
          <w:bCs/>
          <w:i/>
          <w:iCs/>
          <w:color w:val="C00000"/>
        </w:rPr>
        <w:t xml:space="preserve"> Charter</w:t>
      </w:r>
    </w:p>
    <w:p w14:paraId="4E5D7308" w14:textId="4E6BC132" w:rsidR="00751F8D" w:rsidRPr="00E209CD" w:rsidRDefault="00751F8D" w:rsidP="00B52E91">
      <w:pPr>
        <w:pStyle w:val="a0"/>
        <w:numPr>
          <w:ilvl w:val="2"/>
          <w:numId w:val="38"/>
        </w:numPr>
        <w:rPr>
          <w:bCs/>
          <w:i/>
          <w:iCs/>
          <w:color w:val="C00000"/>
          <w:sz w:val="16"/>
          <w:szCs w:val="16"/>
        </w:rPr>
      </w:pPr>
      <w:r w:rsidRPr="00E209CD">
        <w:rPr>
          <w:szCs w:val="24"/>
        </w:rPr>
        <w:t>put an upper limit to the maximum output power in SBFD symbols due to UE-to-UE CLI</w:t>
      </w:r>
    </w:p>
    <w:p w14:paraId="70F6140D" w14:textId="77777777" w:rsidR="00230A67" w:rsidRPr="005B7040" w:rsidRDefault="00230A67" w:rsidP="00230A67">
      <w:pPr>
        <w:keepNext/>
        <w:jc w:val="center"/>
      </w:pPr>
      <w:r w:rsidRPr="005B7040">
        <w:rPr>
          <w:noProof/>
          <w:lang w:eastAsia="zh-TW"/>
        </w:rPr>
        <w:drawing>
          <wp:inline distT="0" distB="0" distL="0" distR="0" wp14:anchorId="326A9D3E" wp14:editId="446C664B">
            <wp:extent cx="3448050" cy="2786380"/>
            <wp:effectExtent l="0" t="0" r="0" b="0"/>
            <wp:docPr id="1881738671" name="Picture 15"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38671" name="Picture 15" descr="A diagram of a signal&#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8050" cy="2786380"/>
                    </a:xfrm>
                    <a:prstGeom prst="rect">
                      <a:avLst/>
                    </a:prstGeom>
                    <a:noFill/>
                  </pic:spPr>
                </pic:pic>
              </a:graphicData>
            </a:graphic>
          </wp:inline>
        </w:drawing>
      </w:r>
    </w:p>
    <w:p w14:paraId="16DF8856" w14:textId="34D4B67C" w:rsidR="00230A67" w:rsidRPr="005B7040" w:rsidRDefault="00230A67" w:rsidP="00230A67">
      <w:pPr>
        <w:pStyle w:val="a5"/>
        <w:rPr>
          <w:bCs/>
          <w:color w:val="C00000"/>
        </w:rPr>
      </w:pPr>
      <w:r w:rsidRPr="005B7040">
        <w:t xml:space="preserve">Figure </w:t>
      </w:r>
      <w:fldSimple w:instr=" SEQ Figure \* ARABIC ">
        <w:r w:rsidR="0022242C">
          <w:rPr>
            <w:noProof/>
          </w:rPr>
          <w:t>5</w:t>
        </w:r>
      </w:fldSimple>
      <w:r w:rsidRPr="005B7040">
        <w:t xml:space="preserve">: power difference between SBFD and non-SBFD UE </w:t>
      </w:r>
      <w:r w:rsidR="005B7040" w:rsidRPr="005B7040">
        <w:fldChar w:fldCharType="begin"/>
      </w:r>
      <w:r w:rsidR="005B7040" w:rsidRPr="005B7040">
        <w:instrText xml:space="preserve"> REF _Ref198137207 \r \h </w:instrText>
      </w:r>
      <w:r w:rsidR="005B7040">
        <w:instrText xml:space="preserve"> \* MERGEFORMAT </w:instrText>
      </w:r>
      <w:r w:rsidR="005B7040" w:rsidRPr="005B7040">
        <w:fldChar w:fldCharType="separate"/>
      </w:r>
      <w:r w:rsidR="0022242C">
        <w:t>[34]</w:t>
      </w:r>
      <w:r w:rsidR="005B7040" w:rsidRPr="005B7040">
        <w:fldChar w:fldCharType="end"/>
      </w:r>
    </w:p>
    <w:p w14:paraId="1309736B" w14:textId="3175D5DA" w:rsidR="00B149F0" w:rsidRPr="00F34CD6" w:rsidRDefault="00B149F0" w:rsidP="00B52E91">
      <w:pPr>
        <w:pStyle w:val="a0"/>
        <w:numPr>
          <w:ilvl w:val="1"/>
          <w:numId w:val="38"/>
        </w:numPr>
        <w:rPr>
          <w:bCs/>
          <w:i/>
          <w:iCs/>
          <w:color w:val="C00000"/>
        </w:rPr>
      </w:pPr>
      <w:r w:rsidRPr="00F34CD6">
        <w:rPr>
          <w:rFonts w:hint="eastAsia"/>
          <w:bCs/>
          <w:i/>
          <w:iCs/>
          <w:color w:val="C00000"/>
        </w:rPr>
        <w:t>N</w:t>
      </w:r>
      <w:r w:rsidRPr="00F34CD6">
        <w:rPr>
          <w:bCs/>
          <w:i/>
          <w:iCs/>
          <w:color w:val="C00000"/>
        </w:rPr>
        <w:t>ot support: CMCC</w:t>
      </w:r>
      <w:r w:rsidR="001046E1" w:rsidRPr="00F34CD6">
        <w:rPr>
          <w:bCs/>
          <w:i/>
          <w:iCs/>
          <w:color w:val="C00000"/>
        </w:rPr>
        <w:t>,</w:t>
      </w:r>
      <w:r w:rsidR="00324EF1" w:rsidRPr="00F34CD6">
        <w:rPr>
          <w:bCs/>
          <w:i/>
          <w:iCs/>
          <w:color w:val="C00000"/>
        </w:rPr>
        <w:t xml:space="preserve"> Nokia,</w:t>
      </w:r>
      <w:r w:rsidR="00F21C14" w:rsidRPr="00F34CD6">
        <w:rPr>
          <w:bCs/>
          <w:i/>
          <w:iCs/>
          <w:color w:val="C00000"/>
        </w:rPr>
        <w:t xml:space="preserve"> </w:t>
      </w:r>
      <w:proofErr w:type="spellStart"/>
      <w:r w:rsidR="00F21C14" w:rsidRPr="00F34CD6">
        <w:rPr>
          <w:bCs/>
          <w:i/>
          <w:iCs/>
          <w:color w:val="C00000"/>
        </w:rPr>
        <w:t>Ofinno</w:t>
      </w:r>
      <w:proofErr w:type="spellEnd"/>
      <w:r w:rsidR="00F21C14" w:rsidRPr="00F34CD6">
        <w:rPr>
          <w:bCs/>
          <w:i/>
          <w:iCs/>
          <w:color w:val="C00000"/>
        </w:rPr>
        <w:t>,</w:t>
      </w:r>
      <w:r w:rsidR="001046E1" w:rsidRPr="00F34CD6">
        <w:rPr>
          <w:bCs/>
          <w:i/>
          <w:iCs/>
          <w:color w:val="C00000"/>
        </w:rPr>
        <w:t xml:space="preserve"> OPPO</w:t>
      </w:r>
      <w:r w:rsidR="004C7F78">
        <w:rPr>
          <w:bCs/>
          <w:i/>
          <w:iCs/>
          <w:color w:val="C00000"/>
        </w:rPr>
        <w:t>, Apple</w:t>
      </w:r>
    </w:p>
    <w:p w14:paraId="1CF89789" w14:textId="21E7F903" w:rsidR="004D1D04" w:rsidRPr="0061429C" w:rsidRDefault="004D1D04" w:rsidP="00B52E91">
      <w:pPr>
        <w:pStyle w:val="a0"/>
        <w:numPr>
          <w:ilvl w:val="2"/>
          <w:numId w:val="38"/>
        </w:numPr>
        <w:rPr>
          <w:bCs/>
          <w:i/>
          <w:iCs/>
          <w:color w:val="C00000"/>
        </w:rPr>
      </w:pPr>
      <w:proofErr w:type="spellStart"/>
      <w:r w:rsidRPr="0061429C">
        <w:rPr>
          <w:rFonts w:hint="eastAsia"/>
        </w:rPr>
        <w:t>gNB</w:t>
      </w:r>
      <w:proofErr w:type="spellEnd"/>
      <w:r w:rsidRPr="0061429C">
        <w:rPr>
          <w:rFonts w:hint="eastAsia"/>
        </w:rPr>
        <w:t xml:space="preserve"> already has the flexibility to configure different open-loop </w:t>
      </w:r>
      <w:r w:rsidRPr="0061429C">
        <w:t>power control parameters for PUSCH/PUCCH/SRS</w:t>
      </w:r>
      <w:r w:rsidRPr="0061429C">
        <w:rPr>
          <w:rFonts w:hint="eastAsia"/>
        </w:rPr>
        <w:t>/PRACH</w:t>
      </w:r>
      <w:r w:rsidRPr="0061429C">
        <w:t xml:space="preserve"> </w:t>
      </w:r>
      <w:r w:rsidRPr="0061429C">
        <w:rPr>
          <w:rFonts w:hint="eastAsia"/>
        </w:rPr>
        <w:t xml:space="preserve">transmissions </w:t>
      </w:r>
      <w:r w:rsidRPr="0061429C">
        <w:t>in SBFD and non-SBFD symbols</w:t>
      </w:r>
    </w:p>
    <w:p w14:paraId="3194275C" w14:textId="60441211" w:rsidR="003C058C" w:rsidRPr="0061429C" w:rsidRDefault="001046E1" w:rsidP="00B52E91">
      <w:pPr>
        <w:pStyle w:val="a0"/>
        <w:numPr>
          <w:ilvl w:val="2"/>
          <w:numId w:val="38"/>
        </w:numPr>
        <w:rPr>
          <w:b/>
          <w:u w:val="single"/>
        </w:rPr>
      </w:pPr>
      <w:r w:rsidRPr="0061429C">
        <w:t>Big</w:t>
      </w:r>
      <w:r w:rsidR="004D1D04" w:rsidRPr="0061429C">
        <w:t xml:space="preserve"> spec impact</w:t>
      </w:r>
      <w:r w:rsidR="004D1D04" w:rsidRPr="0061429C">
        <w:rPr>
          <w:rFonts w:hint="eastAsia"/>
        </w:rPr>
        <w:t xml:space="preserve"> on supporting </w:t>
      </w:r>
      <w:r w:rsidR="004D1D04" w:rsidRPr="0061429C">
        <w:t>separate</w:t>
      </w:r>
      <w:r w:rsidR="004D1D04" w:rsidRPr="0061429C">
        <w:rPr>
          <w:rFonts w:hint="eastAsia"/>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004D1D04" w:rsidRPr="0061429C">
        <w:rPr>
          <w:rFonts w:hint="eastAsia"/>
          <w:szCs w:val="21"/>
        </w:rPr>
        <w:t xml:space="preserve"> for different symbol types</w:t>
      </w:r>
    </w:p>
    <w:p w14:paraId="2E760825" w14:textId="548D4D40" w:rsidR="001046E1" w:rsidRPr="00324EF1" w:rsidRDefault="001046E1" w:rsidP="00B52E91">
      <w:pPr>
        <w:pStyle w:val="a0"/>
        <w:numPr>
          <w:ilvl w:val="2"/>
          <w:numId w:val="38"/>
        </w:numPr>
        <w:rPr>
          <w:b/>
          <w:u w:val="single"/>
        </w:rPr>
      </w:pPr>
      <w:r w:rsidRPr="0061429C">
        <w:rPr>
          <w:rFonts w:hint="eastAsia"/>
          <w:bCs/>
        </w:rPr>
        <w:t>U</w:t>
      </w:r>
      <w:r w:rsidRPr="0061429C">
        <w:rPr>
          <w:bCs/>
        </w:rPr>
        <w:t xml:space="preserve">E can already set different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Pr="0061429C">
        <w:rPr>
          <w:rFonts w:hint="eastAsia"/>
          <w:szCs w:val="21"/>
        </w:rPr>
        <w:t xml:space="preserve"> for different symbol types</w:t>
      </w:r>
    </w:p>
    <w:p w14:paraId="4BD980F1" w14:textId="279DC855" w:rsidR="00324EF1" w:rsidRPr="0061429C" w:rsidRDefault="00324EF1" w:rsidP="00B52E91">
      <w:pPr>
        <w:pStyle w:val="a0"/>
        <w:numPr>
          <w:ilvl w:val="2"/>
          <w:numId w:val="38"/>
        </w:numPr>
        <w:rPr>
          <w:b/>
          <w:u w:val="single"/>
        </w:rPr>
      </w:pPr>
      <w:r>
        <w:rPr>
          <w:szCs w:val="21"/>
        </w:rPr>
        <w:t>Conflict with UL coverage extension</w:t>
      </w:r>
    </w:p>
    <w:p w14:paraId="26218940" w14:textId="187FB306" w:rsidR="000349FE" w:rsidRPr="00DE0792" w:rsidRDefault="000349FE" w:rsidP="00B52E91">
      <w:pPr>
        <w:pStyle w:val="a0"/>
        <w:numPr>
          <w:ilvl w:val="1"/>
          <w:numId w:val="38"/>
        </w:numPr>
        <w:rPr>
          <w:bCs/>
          <w:i/>
          <w:iCs/>
          <w:color w:val="C00000"/>
        </w:rPr>
      </w:pPr>
      <w:r w:rsidRPr="00DE0792">
        <w:rPr>
          <w:bCs/>
          <w:i/>
          <w:iCs/>
          <w:color w:val="C00000"/>
        </w:rPr>
        <w:t xml:space="preserve">Up to RAN4: </w:t>
      </w:r>
      <w:proofErr w:type="spellStart"/>
      <w:r w:rsidRPr="00DE0792">
        <w:rPr>
          <w:bCs/>
          <w:i/>
          <w:iCs/>
          <w:color w:val="C00000"/>
        </w:rPr>
        <w:t>Spreadtrum</w:t>
      </w:r>
      <w:proofErr w:type="spellEnd"/>
    </w:p>
    <w:p w14:paraId="5D6B13BD" w14:textId="504B8449" w:rsidR="00FE41DE" w:rsidRDefault="00FE41DE">
      <w:pPr>
        <w:rPr>
          <w:rFonts w:eastAsiaTheme="minorEastAsia"/>
          <w:b/>
          <w:u w:val="single"/>
          <w:lang w:eastAsia="zh-CN"/>
        </w:rPr>
      </w:pPr>
    </w:p>
    <w:p w14:paraId="7C1EC1F4" w14:textId="4E44EECE" w:rsidR="00EA6307" w:rsidRDefault="00EA6307">
      <w:pPr>
        <w:rPr>
          <w:lang w:val="en-GB"/>
        </w:rPr>
      </w:pPr>
      <w:r w:rsidRPr="00EA6307">
        <w:rPr>
          <w:rFonts w:eastAsiaTheme="minorEastAsia" w:hint="eastAsia"/>
          <w:bCs/>
          <w:lang w:eastAsia="zh-CN"/>
        </w:rPr>
        <w:t>Q</w:t>
      </w:r>
      <w:r w:rsidRPr="00EA6307">
        <w:rPr>
          <w:rFonts w:eastAsiaTheme="minorEastAsia"/>
          <w:bCs/>
          <w:lang w:eastAsia="zh-CN"/>
        </w:rPr>
        <w:t>ualcomm</w:t>
      </w:r>
      <w:r w:rsidRPr="00EA6307">
        <w:rPr>
          <w:lang w:val="en-GB"/>
        </w:rPr>
        <w:t xml:space="preserve"> </w:t>
      </w:r>
      <w:r>
        <w:rPr>
          <w:lang w:val="en-GB"/>
        </w:rPr>
        <w:t xml:space="preserve">performed system level evaluations to understand the impact of separate </w:t>
      </w:r>
      <w:r w:rsidRPr="00EA6307">
        <w:rPr>
          <w:i/>
          <w:iCs/>
          <w:lang w:val="en-GB"/>
        </w:rPr>
        <w:t>p-Max</w:t>
      </w:r>
      <w:r>
        <w:rPr>
          <w:lang w:val="en-GB"/>
        </w:rPr>
        <w:t xml:space="preserve"> for SBFD and non-SBFD symbols. All SBFD-aware UEs are configured with </w:t>
      </w:r>
      <w:r w:rsidRPr="00115315">
        <w:rPr>
          <w:lang w:val="en-GB"/>
        </w:rPr>
        <w:t xml:space="preserve">lower p-max in SBFD symbols </w:t>
      </w:r>
      <w:r>
        <w:rPr>
          <w:lang w:val="en-GB"/>
        </w:rPr>
        <w:t xml:space="preserve">than p-max </w:t>
      </w:r>
      <w:r w:rsidRPr="00115315">
        <w:rPr>
          <w:lang w:val="en-GB"/>
        </w:rPr>
        <w:t>in non-SBFD symbols</w:t>
      </w:r>
      <w:r>
        <w:rPr>
          <w:lang w:val="en-GB"/>
        </w:rPr>
        <w:t>. The results of DL UPT for low, medium and high load when p-max in SBFD symbols is backed-off by 6dB, 12dB, 20dB and 30dB are shown below.</w:t>
      </w:r>
    </w:p>
    <w:p w14:paraId="1989D2EC" w14:textId="77777777" w:rsidR="00EA6307" w:rsidRDefault="00EA6307" w:rsidP="00EA6307">
      <w:r w:rsidRPr="007F1A36">
        <w:rPr>
          <w:noProof/>
          <w:lang w:eastAsia="zh-TW"/>
        </w:rPr>
        <w:lastRenderedPageBreak/>
        <w:drawing>
          <wp:inline distT="0" distB="0" distL="0" distR="0" wp14:anchorId="1BA11DA7" wp14:editId="0EFB3DC1">
            <wp:extent cx="6332220" cy="2232660"/>
            <wp:effectExtent l="0" t="0" r="0" b="0"/>
            <wp:docPr id="1626068159" name="Picture 4"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068159" name="Picture 4" descr="A graph with colorful lin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232660"/>
                    </a:xfrm>
                    <a:prstGeom prst="rect">
                      <a:avLst/>
                    </a:prstGeom>
                    <a:noFill/>
                    <a:ln>
                      <a:noFill/>
                    </a:ln>
                  </pic:spPr>
                </pic:pic>
              </a:graphicData>
            </a:graphic>
          </wp:inline>
        </w:drawing>
      </w:r>
    </w:p>
    <w:p w14:paraId="5376751F" w14:textId="77777777" w:rsidR="00EA6307" w:rsidRDefault="00EA6307" w:rsidP="00EA6307">
      <w:pPr>
        <w:keepNext/>
      </w:pPr>
      <w:r w:rsidRPr="00092B56">
        <w:rPr>
          <w:noProof/>
          <w:lang w:eastAsia="zh-TW"/>
        </w:rPr>
        <w:drawing>
          <wp:inline distT="0" distB="0" distL="0" distR="0" wp14:anchorId="577CBD6C" wp14:editId="677BCDCB">
            <wp:extent cx="6332220" cy="2219960"/>
            <wp:effectExtent l="0" t="0" r="0" b="8890"/>
            <wp:docPr id="142457621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576213" name="Picture 6" descr="A graph of a graph&#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2219960"/>
                    </a:xfrm>
                    <a:prstGeom prst="rect">
                      <a:avLst/>
                    </a:prstGeom>
                    <a:noFill/>
                    <a:ln>
                      <a:noFill/>
                    </a:ln>
                  </pic:spPr>
                </pic:pic>
              </a:graphicData>
            </a:graphic>
          </wp:inline>
        </w:drawing>
      </w:r>
    </w:p>
    <w:p w14:paraId="576D6AA5" w14:textId="4042FDC0" w:rsidR="00EA6307" w:rsidRDefault="00EA6307" w:rsidP="00EA6307">
      <w:pPr>
        <w:pStyle w:val="a5"/>
      </w:pPr>
      <w:r>
        <w:t xml:space="preserve">Figure </w:t>
      </w:r>
      <w:fldSimple w:instr=" SEQ Figure \* ARABIC ">
        <w:r w:rsidR="0022242C">
          <w:rPr>
            <w:noProof/>
          </w:rPr>
          <w:t>6</w:t>
        </w:r>
      </w:fldSimple>
      <w:r>
        <w:t xml:space="preserve">: DL UPT for scheme 1 with lower p-max by 6dB, 12dB, 20dB and 30dB in SBFD symbols </w:t>
      </w:r>
      <w:r>
        <w:fldChar w:fldCharType="begin"/>
      </w:r>
      <w:r>
        <w:instrText xml:space="preserve"> REF _Ref198111616 \r \h </w:instrText>
      </w:r>
      <w:r>
        <w:fldChar w:fldCharType="separate"/>
      </w:r>
      <w:r w:rsidR="0022242C">
        <w:t>[36]</w:t>
      </w:r>
      <w:r>
        <w:fldChar w:fldCharType="end"/>
      </w:r>
    </w:p>
    <w:p w14:paraId="458A31AC" w14:textId="32648DFD" w:rsidR="00EA6307" w:rsidRDefault="00EA6307">
      <w:pPr>
        <w:rPr>
          <w:lang w:val="en-GB"/>
        </w:rPr>
      </w:pPr>
      <w:r>
        <w:rPr>
          <w:lang w:val="en-GB"/>
        </w:rPr>
        <w:t>It is observed that there is no DL performance improvement when power back-off is up-to 12dB. To obtain some recovery of the DL UPT and reduce the impact of CLI, a very large power back-off is requires (20 dB ~30dB). This will have a significant impact on UL coverage shown below.</w:t>
      </w:r>
    </w:p>
    <w:p w14:paraId="3EEA2672" w14:textId="77777777" w:rsidR="00EA6307" w:rsidRDefault="00EA6307" w:rsidP="00EA6307">
      <w:pPr>
        <w:keepNext/>
        <w:jc w:val="center"/>
      </w:pPr>
      <w:r w:rsidRPr="00A73A68">
        <w:rPr>
          <w:noProof/>
          <w:lang w:eastAsia="zh-TW"/>
        </w:rPr>
        <w:drawing>
          <wp:inline distT="0" distB="0" distL="0" distR="0" wp14:anchorId="6007560A" wp14:editId="147C98C0">
            <wp:extent cx="2219829" cy="2356659"/>
            <wp:effectExtent l="0" t="0" r="9525" b="5715"/>
            <wp:docPr id="1097649017" name="Picture 8" descr="A comparison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649017" name="Picture 8" descr="A comparison of different colored bars&#10;&#10;AI-generated content may b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t="866" r="49332"/>
                    <a:stretch/>
                  </pic:blipFill>
                  <pic:spPr bwMode="auto">
                    <a:xfrm>
                      <a:off x="0" y="0"/>
                      <a:ext cx="2223943" cy="2361027"/>
                    </a:xfrm>
                    <a:prstGeom prst="rect">
                      <a:avLst/>
                    </a:prstGeom>
                    <a:noFill/>
                    <a:ln>
                      <a:noFill/>
                    </a:ln>
                    <a:extLst>
                      <a:ext uri="{53640926-AAD7-44D8-BBD7-CCE9431645EC}">
                        <a14:shadowObscured xmlns:a14="http://schemas.microsoft.com/office/drawing/2010/main"/>
                      </a:ext>
                    </a:extLst>
                  </pic:spPr>
                </pic:pic>
              </a:graphicData>
            </a:graphic>
          </wp:inline>
        </w:drawing>
      </w:r>
    </w:p>
    <w:p w14:paraId="7770E75B" w14:textId="5E770CF9" w:rsidR="00EA6307" w:rsidRPr="00EA6307" w:rsidRDefault="00EA6307" w:rsidP="00EA6307">
      <w:pPr>
        <w:pStyle w:val="a5"/>
        <w:rPr>
          <w:rFonts w:eastAsiaTheme="minorEastAsia"/>
          <w:bCs/>
          <w:lang w:eastAsia="zh-CN"/>
        </w:rPr>
      </w:pPr>
      <w:r>
        <w:t xml:space="preserve">Figure </w:t>
      </w:r>
      <w:fldSimple w:instr=" SEQ Figure \* ARABIC ">
        <w:r w:rsidR="0022242C">
          <w:rPr>
            <w:noProof/>
          </w:rPr>
          <w:t>7</w:t>
        </w:r>
      </w:fldSimple>
      <w:r>
        <w:t xml:space="preserve">: UL coverage for scheme #1 with 20dB and 30dB p-max power-back off in SBFD symbols </w:t>
      </w:r>
      <w:r>
        <w:fldChar w:fldCharType="begin"/>
      </w:r>
      <w:r>
        <w:instrText xml:space="preserve"> REF _Ref198111616 \r \h </w:instrText>
      </w:r>
      <w:r>
        <w:fldChar w:fldCharType="separate"/>
      </w:r>
      <w:r w:rsidR="0022242C">
        <w:t>[36]</w:t>
      </w:r>
      <w:r>
        <w:fldChar w:fldCharType="end"/>
      </w:r>
      <w:r>
        <w:t xml:space="preserve"> </w:t>
      </w:r>
    </w:p>
    <w:p w14:paraId="7C59CA02" w14:textId="3D00BEB2" w:rsidR="00EA6307" w:rsidRDefault="00E43F8E" w:rsidP="00E43F8E">
      <w:pPr>
        <w:rPr>
          <w:rFonts w:eastAsiaTheme="minorEastAsia"/>
          <w:b/>
          <w:u w:val="single"/>
          <w:lang w:eastAsia="zh-CN"/>
        </w:rPr>
      </w:pPr>
      <w:r>
        <w:rPr>
          <w:lang w:val="en-GB"/>
        </w:rPr>
        <w:t>Based on the evaluations, Qualcomm thinks a possible symbol dependent maximum power limit should be introduced together with other necessary CLI techniques to identify UEs causing interference so that the limit can be applied selectively.</w:t>
      </w:r>
    </w:p>
    <w:p w14:paraId="29005684" w14:textId="77777777" w:rsidR="00E43F8E" w:rsidRDefault="00E43F8E" w:rsidP="00E43F8E">
      <w:pPr>
        <w:ind w:firstLineChars="200" w:firstLine="402"/>
        <w:rPr>
          <w:rFonts w:eastAsiaTheme="minorEastAsia"/>
          <w:b/>
          <w:u w:val="single"/>
          <w:lang w:eastAsia="zh-CN"/>
        </w:rPr>
      </w:pPr>
    </w:p>
    <w:p w14:paraId="2D1F6AF0" w14:textId="2A1E36DF" w:rsidR="003B5B1D" w:rsidRDefault="003B5B1D">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eparate closed loop power control</w:t>
      </w:r>
    </w:p>
    <w:p w14:paraId="1BFBE86E" w14:textId="1D81DEC6" w:rsidR="003B5B1D" w:rsidRPr="003B5B1D" w:rsidRDefault="003B5B1D" w:rsidP="003B5B1D">
      <w:pPr>
        <w:rPr>
          <w:rFonts w:eastAsiaTheme="minorEastAsia"/>
          <w:bCs/>
          <w:lang w:eastAsia="zh-CN"/>
        </w:rPr>
      </w:pPr>
      <w:r w:rsidRPr="003B5B1D">
        <w:rPr>
          <w:rFonts w:eastAsiaTheme="minorEastAsia" w:hint="eastAsia"/>
          <w:bCs/>
          <w:lang w:eastAsia="zh-CN"/>
        </w:rPr>
        <w:lastRenderedPageBreak/>
        <w:t>F</w:t>
      </w:r>
      <w:r w:rsidRPr="003B5B1D">
        <w:rPr>
          <w:rFonts w:eastAsiaTheme="minorEastAsia"/>
          <w:bCs/>
          <w:lang w:eastAsia="zh-CN"/>
        </w:rPr>
        <w:t>ujitsu</w:t>
      </w:r>
      <w:r>
        <w:rPr>
          <w:rFonts w:eastAsiaTheme="minorEastAsia"/>
          <w:bCs/>
          <w:lang w:eastAsia="zh-CN"/>
        </w:rPr>
        <w:t xml:space="preserve"> proposed that in order t</w:t>
      </w:r>
      <w:r w:rsidRPr="003B5B1D">
        <w:rPr>
          <w:rFonts w:eastAsiaTheme="minorEastAsia"/>
          <w:bCs/>
          <w:lang w:eastAsia="zh-CN"/>
        </w:rPr>
        <w:t>o support per symbol-type closed-loop power control for PUSCH transmissions or PUCCH transmissions scheduled by a DCI format, two TPC commands can be included in the DCI format.</w:t>
      </w:r>
    </w:p>
    <w:p w14:paraId="6B2CF9B8" w14:textId="1A4C10CC" w:rsidR="003B5B1D" w:rsidRPr="003B5B1D" w:rsidRDefault="003B5B1D" w:rsidP="00B52E91">
      <w:pPr>
        <w:pStyle w:val="a0"/>
        <w:numPr>
          <w:ilvl w:val="0"/>
          <w:numId w:val="38"/>
        </w:numPr>
        <w:rPr>
          <w:bCs/>
        </w:rPr>
      </w:pPr>
      <w:r w:rsidRPr="003B5B1D">
        <w:rPr>
          <w:bCs/>
        </w:rPr>
        <w:t>When the DCI format includes two TPC commands, each TPC command applies for each closed-loop power control respectively.</w:t>
      </w:r>
    </w:p>
    <w:p w14:paraId="00F2CAA8" w14:textId="4A7C6215" w:rsidR="003B5B1D" w:rsidRDefault="003B5B1D">
      <w:pPr>
        <w:rPr>
          <w:rFonts w:eastAsiaTheme="minorEastAsia"/>
          <w:b/>
          <w:u w:val="single"/>
          <w:lang w:eastAsia="zh-CN"/>
        </w:rPr>
      </w:pPr>
    </w:p>
    <w:p w14:paraId="20CB8A2F" w14:textId="7A061ED5" w:rsidR="00347A47" w:rsidRPr="00347A47" w:rsidRDefault="00347A47">
      <w:pPr>
        <w:rPr>
          <w:rFonts w:eastAsiaTheme="minorEastAsia"/>
          <w:bCs/>
          <w:lang w:eastAsia="zh-CN"/>
        </w:rPr>
      </w:pPr>
      <w:r w:rsidRPr="00347A47">
        <w:rPr>
          <w:rFonts w:eastAsiaTheme="minorEastAsia" w:hint="eastAsia"/>
          <w:bCs/>
          <w:lang w:eastAsia="zh-CN"/>
        </w:rPr>
        <w:t>E</w:t>
      </w:r>
      <w:r w:rsidRPr="00347A47">
        <w:rPr>
          <w:rFonts w:eastAsiaTheme="minorEastAsia"/>
          <w:bCs/>
          <w:lang w:eastAsia="zh-CN"/>
        </w:rPr>
        <w:t>ricsson</w:t>
      </w:r>
      <w:r>
        <w:rPr>
          <w:rFonts w:eastAsiaTheme="minorEastAsia"/>
          <w:bCs/>
          <w:lang w:eastAsia="zh-CN"/>
        </w:rPr>
        <w:t xml:space="preserve"> observed that </w:t>
      </w:r>
      <w:bookmarkStart w:id="19" w:name="_Toc197719609"/>
      <w:r>
        <w:t>f</w:t>
      </w:r>
      <w:r w:rsidRPr="003752D2">
        <w:t xml:space="preserve">or closed-loop power control, the </w:t>
      </w:r>
      <w:proofErr w:type="spellStart"/>
      <w:r w:rsidRPr="003752D2">
        <w:t>gNB</w:t>
      </w:r>
      <w:proofErr w:type="spellEnd"/>
      <w:r w:rsidRPr="003752D2">
        <w:t xml:space="preserve"> can </w:t>
      </w:r>
      <w:r>
        <w:t>decide</w:t>
      </w:r>
      <w:r w:rsidRPr="003752D2">
        <w:t xml:space="preserve"> to use identical or distinct closed-loop processes for SBFD and non-SBFD symbols by providing the same or different closed-loop indexes </w:t>
      </w:r>
      <w:r>
        <w:t>for</w:t>
      </w:r>
      <w:r w:rsidRPr="003752D2">
        <w:t xml:space="preserve"> the </w:t>
      </w:r>
      <w:r>
        <w:t xml:space="preserve">corresponding pair of </w:t>
      </w:r>
      <w:r w:rsidRPr="00824F0E">
        <w:rPr>
          <w:i/>
          <w:iCs/>
        </w:rPr>
        <w:t>p</w:t>
      </w:r>
      <w:r w:rsidRPr="003752D2">
        <w:rPr>
          <w:i/>
          <w:iCs/>
        </w:rPr>
        <w:t>0AlphaSet</w:t>
      </w:r>
      <w:r w:rsidRPr="003752D2">
        <w:t xml:space="preserve"> </w:t>
      </w:r>
      <w:r>
        <w:t>values, as long as</w:t>
      </w:r>
      <w:r w:rsidRPr="003752D2">
        <w:t xml:space="preserve"> the total number of </w:t>
      </w:r>
      <w:r>
        <w:t xml:space="preserve">power control </w:t>
      </w:r>
      <w:r w:rsidRPr="003752D2">
        <w:t xml:space="preserve">loops </w:t>
      </w:r>
      <w:r>
        <w:t>does</w:t>
      </w:r>
      <w:r w:rsidRPr="003752D2">
        <w:t xml:space="preserve"> not exceed two in any application scenario, whether in a single TRP or multi-TRP context</w:t>
      </w:r>
      <w:r>
        <w:t>.</w:t>
      </w:r>
      <w:bookmarkEnd w:id="19"/>
    </w:p>
    <w:p w14:paraId="5E694265" w14:textId="77777777" w:rsidR="00347A47" w:rsidRDefault="00347A47">
      <w:pPr>
        <w:rPr>
          <w:rFonts w:eastAsiaTheme="minorEastAsia"/>
          <w:b/>
          <w:u w:val="single"/>
          <w:lang w:eastAsia="zh-CN"/>
        </w:rPr>
      </w:pPr>
    </w:p>
    <w:p w14:paraId="25B60836" w14:textId="41C64906" w:rsidR="00491394" w:rsidRPr="002E1903" w:rsidRDefault="00491394">
      <w:pPr>
        <w:rPr>
          <w:rFonts w:eastAsiaTheme="minorEastAsia"/>
          <w:b/>
          <w:u w:val="single"/>
          <w:lang w:eastAsia="zh-CN"/>
        </w:rPr>
      </w:pPr>
      <w:r w:rsidRPr="002E1903">
        <w:rPr>
          <w:rFonts w:eastAsiaTheme="minorEastAsia"/>
          <w:b/>
          <w:u w:val="single"/>
          <w:lang w:eastAsia="zh-CN"/>
        </w:rPr>
        <w:t>Separate UL power control when unified TCI state is not configured</w:t>
      </w:r>
    </w:p>
    <w:p w14:paraId="01ED365E" w14:textId="1E2C72BD" w:rsidR="00491394" w:rsidRPr="00491394" w:rsidRDefault="00491394">
      <w:pPr>
        <w:rPr>
          <w:rFonts w:eastAsiaTheme="minorEastAsia"/>
          <w:bCs/>
          <w:lang w:eastAsia="zh-CN"/>
        </w:rPr>
      </w:pPr>
      <w:r w:rsidRPr="002E1903">
        <w:rPr>
          <w:rFonts w:eastAsiaTheme="minorEastAsia" w:hint="eastAsia"/>
          <w:bCs/>
          <w:lang w:eastAsia="zh-CN"/>
        </w:rPr>
        <w:t>E</w:t>
      </w:r>
      <w:r w:rsidRPr="002E1903">
        <w:rPr>
          <w:rFonts w:eastAsiaTheme="minorEastAsia"/>
          <w:bCs/>
          <w:lang w:eastAsia="zh-CN"/>
        </w:rPr>
        <w:t xml:space="preserve">ricsson proposed to support separate UL power control </w:t>
      </w:r>
      <w:r w:rsidRPr="002E1903">
        <w:t xml:space="preserve">when unified TCI state is not </w:t>
      </w:r>
      <w:proofErr w:type="spellStart"/>
      <w:r w:rsidRPr="002E1903">
        <w:t>configutred</w:t>
      </w:r>
      <w:proofErr w:type="spellEnd"/>
      <w:r w:rsidRPr="002E1903">
        <w:t xml:space="preserve"> to the UE, where the UE determines how to setup and adjust its transmission power for various types of UL transmissions through spatial relation info and power control configuration.</w:t>
      </w:r>
      <w:r w:rsidR="008207EE" w:rsidRPr="002E1903">
        <w:t xml:space="preserve"> To be specific, for PUSCH, it is proposed to introduce a second </w:t>
      </w:r>
      <w:r w:rsidR="008207EE" w:rsidRPr="002E1903">
        <w:rPr>
          <w:i/>
          <w:iCs/>
        </w:rPr>
        <w:t>sri-P0-PUSCH-AlphaSetId</w:t>
      </w:r>
      <w:r w:rsidR="008207EE" w:rsidRPr="002E1903">
        <w:t xml:space="preserve"> and a second </w:t>
      </w:r>
      <w:proofErr w:type="spellStart"/>
      <w:r w:rsidR="008207EE" w:rsidRPr="002E1903">
        <w:rPr>
          <w:i/>
          <w:iCs/>
        </w:rPr>
        <w:t>sri</w:t>
      </w:r>
      <w:proofErr w:type="spellEnd"/>
      <w:r w:rsidR="008207EE" w:rsidRPr="002E1903">
        <w:rPr>
          <w:i/>
          <w:iCs/>
        </w:rPr>
        <w:t>-PUSCH-</w:t>
      </w:r>
      <w:proofErr w:type="spellStart"/>
      <w:r w:rsidR="008207EE" w:rsidRPr="002E1903">
        <w:rPr>
          <w:i/>
          <w:iCs/>
        </w:rPr>
        <w:t>ClosedLoopIndex</w:t>
      </w:r>
      <w:proofErr w:type="spellEnd"/>
      <w:r w:rsidR="008207EE" w:rsidRPr="002E1903">
        <w:t xml:space="preserve"> in </w:t>
      </w:r>
      <w:r w:rsidR="008207EE" w:rsidRPr="002E1903">
        <w:rPr>
          <w:i/>
          <w:iCs/>
        </w:rPr>
        <w:t>SRI-PUSCH-</w:t>
      </w:r>
      <w:proofErr w:type="spellStart"/>
      <w:r w:rsidR="008207EE" w:rsidRPr="002E1903">
        <w:rPr>
          <w:i/>
          <w:iCs/>
        </w:rPr>
        <w:t>PowerControl</w:t>
      </w:r>
      <w:proofErr w:type="spellEnd"/>
      <w:r w:rsidR="008207EE" w:rsidRPr="002E1903">
        <w:t>.</w:t>
      </w:r>
      <w:r w:rsidR="007F6AD3" w:rsidRPr="002E1903">
        <w:t xml:space="preserve"> For PUCCH, it is proposed to introduce a second set of power control parameters in </w:t>
      </w:r>
      <w:r w:rsidR="007F6AD3" w:rsidRPr="002E1903">
        <w:rPr>
          <w:i/>
          <w:iCs/>
        </w:rPr>
        <w:t>PUCCH-</w:t>
      </w:r>
      <w:proofErr w:type="spellStart"/>
      <w:r w:rsidR="007F6AD3" w:rsidRPr="002E1903">
        <w:rPr>
          <w:i/>
          <w:iCs/>
        </w:rPr>
        <w:t>SpatialRelatio</w:t>
      </w:r>
      <w:r w:rsidR="007F6AD3" w:rsidRPr="00170ED2">
        <w:rPr>
          <w:i/>
          <w:iCs/>
        </w:rPr>
        <w:t>nInfo</w:t>
      </w:r>
      <w:proofErr w:type="spellEnd"/>
      <w:r w:rsidR="007F6AD3" w:rsidRPr="00170ED2">
        <w:t>.</w:t>
      </w:r>
      <w:r w:rsidR="00170ED2" w:rsidRPr="00170ED2">
        <w:t xml:space="preserve"> </w:t>
      </w:r>
      <w:r w:rsidR="00170ED2" w:rsidRPr="00170ED2">
        <w:rPr>
          <w:rFonts w:eastAsiaTheme="minorEastAsia"/>
          <w:lang w:eastAsia="zh-CN"/>
        </w:rPr>
        <w:t>For</w:t>
      </w:r>
      <w:r w:rsidR="00170ED2" w:rsidRPr="00170ED2">
        <w:t xml:space="preserve"> SRS,</w:t>
      </w:r>
      <w:r w:rsidR="00170ED2">
        <w:t xml:space="preserve"> it is not necessary </w:t>
      </w:r>
      <w:r w:rsidR="00170ED2" w:rsidRPr="00212553">
        <w:t>to introduce any enhancements for power control in SRS transmission</w:t>
      </w:r>
      <w:r w:rsidR="00170ED2">
        <w:t>, since the current specification already allows specific configuration of power control parameters for each SRS resource set.</w:t>
      </w:r>
    </w:p>
    <w:p w14:paraId="2F4E025E" w14:textId="77777777" w:rsidR="00491394" w:rsidRDefault="00491394">
      <w:pPr>
        <w:rPr>
          <w:rFonts w:eastAsiaTheme="minorEastAsia"/>
          <w:b/>
          <w:u w:val="single"/>
          <w:lang w:eastAsia="zh-CN"/>
        </w:rPr>
      </w:pPr>
    </w:p>
    <w:p w14:paraId="723BBFCF" w14:textId="7A6CB6EB" w:rsidR="00383E0D" w:rsidRPr="005C413D" w:rsidRDefault="0053378F">
      <w:pPr>
        <w:rPr>
          <w:rFonts w:eastAsiaTheme="minorEastAsia"/>
          <w:b/>
          <w:u w:val="single"/>
          <w:lang w:eastAsia="zh-CN"/>
        </w:rPr>
      </w:pPr>
      <w:r w:rsidRPr="005C413D">
        <w:rPr>
          <w:rFonts w:eastAsia="Malgun Gothic"/>
          <w:b/>
          <w:u w:val="single"/>
          <w:lang w:eastAsia="zh-CN"/>
        </w:rPr>
        <w:t>UL power control</w:t>
      </w:r>
      <w:r w:rsidR="005C413D" w:rsidRPr="005C413D">
        <w:rPr>
          <w:u w:val="single"/>
        </w:rPr>
        <w:t xml:space="preserve"> </w:t>
      </w:r>
      <w:r w:rsidR="005C413D" w:rsidRPr="005C413D">
        <w:rPr>
          <w:rFonts w:eastAsia="Malgun Gothic"/>
          <w:b/>
          <w:u w:val="single"/>
          <w:lang w:eastAsia="zh-CN"/>
        </w:rPr>
        <w:t>when the unified TCI state</w:t>
      </w:r>
      <w:r w:rsidRPr="005C413D">
        <w:rPr>
          <w:rFonts w:eastAsia="Malgun Gothic"/>
          <w:b/>
          <w:u w:val="single"/>
          <w:lang w:eastAsia="zh-CN"/>
        </w:rPr>
        <w:t xml:space="preserve"> is not associated within TCI state</w:t>
      </w:r>
    </w:p>
    <w:p w14:paraId="793A6986" w14:textId="007AEFC1" w:rsidR="00383E0D" w:rsidRDefault="0053378F">
      <w:pPr>
        <w:spacing w:after="120" w:line="240" w:lineRule="auto"/>
        <w:rPr>
          <w:rFonts w:eastAsiaTheme="minorEastAsia"/>
          <w:lang w:eastAsia="zh-CN"/>
        </w:rPr>
      </w:pPr>
      <w:r w:rsidRPr="005C413D">
        <w:rPr>
          <w:rFonts w:ascii="Times" w:eastAsiaTheme="minorEastAsia" w:hAnsi="Times" w:cs="Times" w:hint="eastAsia"/>
          <w:lang w:val="en-GB" w:eastAsia="zh-CN"/>
        </w:rPr>
        <w:t>F</w:t>
      </w:r>
      <w:r w:rsidRPr="005C413D">
        <w:rPr>
          <w:rFonts w:ascii="Times" w:eastAsiaTheme="minorEastAsia" w:hAnsi="Times" w:cs="Times"/>
          <w:lang w:val="en-GB" w:eastAsia="zh-CN"/>
        </w:rPr>
        <w:t xml:space="preserve">or </w:t>
      </w:r>
      <w:r w:rsidRPr="005C413D">
        <w:rPr>
          <w:rFonts w:ascii="Times" w:hAnsi="Times" w:cs="Times"/>
          <w:lang w:val="en-GB"/>
        </w:rPr>
        <w:t>the case unified TCI state</w:t>
      </w:r>
      <w:r w:rsidRPr="005C413D">
        <w:rPr>
          <w:rFonts w:ascii="Times" w:eastAsiaTheme="minorEastAsia" w:hAnsi="Times" w:cs="Times"/>
          <w:lang w:val="en-GB" w:eastAsia="zh-CN"/>
        </w:rPr>
        <w:t xml:space="preserve"> is configured and </w:t>
      </w:r>
      <w:r w:rsidRPr="005C413D">
        <w:rPr>
          <w:rFonts w:ascii="Times" w:hAnsi="Times" w:cs="Times"/>
          <w:lang w:val="en-GB"/>
        </w:rPr>
        <w:t xml:space="preserve">UL power control </w:t>
      </w:r>
      <w:r w:rsidRPr="005C413D">
        <w:rPr>
          <w:rFonts w:ascii="Times" w:eastAsiaTheme="minorEastAsia" w:hAnsi="Times" w:cs="Times"/>
          <w:lang w:val="en-GB" w:eastAsia="zh-CN"/>
        </w:rPr>
        <w:t>parameters are</w:t>
      </w:r>
      <w:r w:rsidRPr="005C413D">
        <w:rPr>
          <w:rFonts w:ascii="Times" w:hAnsi="Times" w:cs="Times"/>
          <w:lang w:val="en-GB"/>
        </w:rPr>
        <w:t xml:space="preserve"> not </w:t>
      </w:r>
      <w:r w:rsidRPr="005C413D">
        <w:rPr>
          <w:rFonts w:ascii="Times" w:eastAsiaTheme="minorEastAsia" w:hAnsi="Times" w:cs="Times"/>
          <w:lang w:val="en-GB" w:eastAsia="zh-CN"/>
        </w:rPr>
        <w:t>configured with</w:t>
      </w:r>
      <w:r w:rsidRPr="005C413D">
        <w:rPr>
          <w:rFonts w:ascii="Times" w:hAnsi="Times" w:cs="Times"/>
          <w:lang w:val="en-GB"/>
        </w:rPr>
        <w:t xml:space="preserve">in </w:t>
      </w:r>
      <w:r w:rsidRPr="005C413D">
        <w:rPr>
          <w:rFonts w:ascii="Times" w:eastAsiaTheme="minorEastAsia" w:hAnsi="Times" w:cs="Times"/>
          <w:lang w:val="en-GB" w:eastAsia="zh-CN"/>
        </w:rPr>
        <w:t xml:space="preserve">unified </w:t>
      </w:r>
      <w:r w:rsidRPr="005C413D">
        <w:rPr>
          <w:rFonts w:ascii="Times" w:hAnsi="Times" w:cs="Times"/>
          <w:lang w:val="en-GB"/>
        </w:rPr>
        <w:t>TCI state</w:t>
      </w:r>
      <w:r w:rsidRPr="005C413D">
        <w:rPr>
          <w:rFonts w:ascii="Times" w:eastAsiaTheme="minorEastAsia" w:hAnsi="Times" w:cs="Times"/>
          <w:lang w:val="en-GB" w:eastAsia="zh-CN"/>
        </w:rPr>
        <w:t xml:space="preserve">, UE would use the </w:t>
      </w:r>
      <w:r w:rsidRPr="005C413D">
        <w:rPr>
          <w:rFonts w:ascii="Times" w:hAnsi="Times" w:cs="Times"/>
          <w:lang w:val="en-GB"/>
        </w:rPr>
        <w:t>UL power control</w:t>
      </w:r>
      <w:r w:rsidRPr="005C413D">
        <w:rPr>
          <w:rFonts w:ascii="Times" w:eastAsiaTheme="minorEastAsia" w:hAnsi="Times" w:cs="Times"/>
          <w:lang w:val="en-GB" w:eastAsia="zh-CN"/>
        </w:rPr>
        <w:t xml:space="preserve"> parameters configured in </w:t>
      </w:r>
      <w:r w:rsidRPr="005C413D">
        <w:rPr>
          <w:rFonts w:ascii="Times" w:eastAsia="Malgun Gothic" w:hAnsi="Times"/>
          <w:i/>
          <w:iCs/>
          <w:szCs w:val="24"/>
          <w:lang w:eastAsia="zh-CN"/>
        </w:rPr>
        <w:t>BWP-</w:t>
      </w:r>
      <w:proofErr w:type="spellStart"/>
      <w:r w:rsidRPr="005C413D">
        <w:rPr>
          <w:rFonts w:ascii="Times" w:eastAsia="Malgun Gothic" w:hAnsi="Times"/>
          <w:i/>
          <w:iCs/>
          <w:szCs w:val="24"/>
          <w:lang w:eastAsia="zh-CN"/>
        </w:rPr>
        <w:t>UplinkDedicated</w:t>
      </w:r>
      <w:proofErr w:type="spellEnd"/>
      <w:r w:rsidRPr="005C413D">
        <w:rPr>
          <w:rFonts w:ascii="Times" w:eastAsiaTheme="minorEastAsia" w:hAnsi="Times" w:cs="Times"/>
          <w:lang w:val="en-GB" w:eastAsia="zh-CN"/>
        </w:rPr>
        <w:t xml:space="preserve">. In this case, to support </w:t>
      </w:r>
      <w:r w:rsidRPr="005C413D">
        <w:rPr>
          <w:rFonts w:ascii="Times" w:eastAsia="宋体" w:hAnsi="Times" w:cs="Times"/>
          <w:lang w:val="en-GB" w:eastAsia="zh-CN"/>
        </w:rPr>
        <w:t xml:space="preserve">separate UL power control for PUSCH/PUCCH/SRS transmissions in SBFD symbols and non-SBFD symbols, </w:t>
      </w:r>
      <w:proofErr w:type="spellStart"/>
      <w:r w:rsidRPr="00DC2E9F">
        <w:rPr>
          <w:rFonts w:eastAsiaTheme="minorEastAsia" w:hint="eastAsia"/>
          <w:lang w:eastAsia="zh-CN"/>
        </w:rPr>
        <w:t>Spreadtru</w:t>
      </w:r>
      <w:r w:rsidRPr="009C3EA9">
        <w:rPr>
          <w:rFonts w:eastAsiaTheme="minorEastAsia" w:hint="eastAsia"/>
          <w:lang w:eastAsia="zh-CN"/>
        </w:rPr>
        <w:t>m</w:t>
      </w:r>
      <w:proofErr w:type="spellEnd"/>
      <w:r w:rsidRPr="009C3EA9">
        <w:rPr>
          <w:rFonts w:eastAsiaTheme="minorEastAsia" w:hint="eastAsia"/>
          <w:lang w:eastAsia="zh-CN"/>
        </w:rPr>
        <w:t>, CATT</w:t>
      </w:r>
      <w:r w:rsidR="00CA1EB0" w:rsidRPr="009C3EA9">
        <w:rPr>
          <w:rFonts w:eastAsiaTheme="minorEastAsia"/>
          <w:lang w:eastAsia="zh-CN"/>
        </w:rPr>
        <w:t>,</w:t>
      </w:r>
      <w:r w:rsidR="00E55102" w:rsidRPr="009C3EA9">
        <w:rPr>
          <w:rFonts w:eastAsiaTheme="minorEastAsia"/>
          <w:lang w:eastAsia="zh-CN"/>
        </w:rPr>
        <w:t xml:space="preserve"> </w:t>
      </w:r>
      <w:proofErr w:type="spellStart"/>
      <w:r w:rsidR="00E55102" w:rsidRPr="009C3EA9">
        <w:rPr>
          <w:rFonts w:eastAsiaTheme="minorEastAsia"/>
          <w:lang w:eastAsia="zh-CN"/>
        </w:rPr>
        <w:t>Ofinno</w:t>
      </w:r>
      <w:proofErr w:type="spellEnd"/>
      <w:r w:rsidR="00E55102" w:rsidRPr="009D2BD1">
        <w:rPr>
          <w:rFonts w:eastAsiaTheme="minorEastAsia"/>
          <w:lang w:eastAsia="zh-CN"/>
        </w:rPr>
        <w:t xml:space="preserve">, </w:t>
      </w:r>
      <w:r w:rsidR="00F77B2D" w:rsidRPr="005C413D">
        <w:rPr>
          <w:rFonts w:eastAsiaTheme="minorEastAsia"/>
          <w:lang w:eastAsia="zh-CN"/>
        </w:rPr>
        <w:t xml:space="preserve">Qualcomm </w:t>
      </w:r>
      <w:r w:rsidRPr="005C413D">
        <w:rPr>
          <w:rFonts w:eastAsiaTheme="minorEastAsia" w:hint="eastAsia"/>
          <w:lang w:eastAsia="zh-CN"/>
        </w:rPr>
        <w:t xml:space="preserve">proposed to support </w:t>
      </w:r>
      <w:r w:rsidRPr="005C413D">
        <w:rPr>
          <w:rFonts w:eastAsiaTheme="minorEastAsia"/>
          <w:lang w:eastAsia="zh-CN"/>
        </w:rPr>
        <w:t xml:space="preserve">separate UL power control parameters for SBFD symbols and non-SBFD symbols </w:t>
      </w:r>
      <w:r w:rsidRPr="005C413D">
        <w:rPr>
          <w:rFonts w:ascii="Times" w:eastAsiaTheme="minorEastAsia" w:hAnsi="Times" w:cs="Times"/>
          <w:lang w:val="en-GB" w:eastAsia="zh-CN"/>
        </w:rPr>
        <w:t xml:space="preserve">configured in UL BWP </w:t>
      </w:r>
      <w:r w:rsidRPr="005C413D">
        <w:t>associated with</w:t>
      </w:r>
      <w:r w:rsidRPr="005C413D">
        <w:rPr>
          <w:rFonts w:eastAsiaTheme="minorEastAsia"/>
          <w:lang w:eastAsia="zh-CN"/>
        </w:rPr>
        <w:t xml:space="preserve"> </w:t>
      </w:r>
      <w:r w:rsidRPr="005C413D">
        <w:rPr>
          <w:rFonts w:ascii="Times" w:eastAsiaTheme="minorEastAsia" w:hAnsi="Times" w:cs="Times"/>
          <w:lang w:val="en-GB" w:eastAsia="zh-CN"/>
        </w:rPr>
        <w:t xml:space="preserve">unified </w:t>
      </w:r>
      <w:r w:rsidRPr="005C413D">
        <w:rPr>
          <w:rFonts w:ascii="Times" w:hAnsi="Times" w:cs="Times"/>
          <w:lang w:val="en-GB"/>
        </w:rPr>
        <w:t>TCI state</w:t>
      </w:r>
      <w:r w:rsidRPr="005C413D">
        <w:rPr>
          <w:rFonts w:eastAsiaTheme="minorEastAsia"/>
          <w:lang w:eastAsia="zh-CN"/>
        </w:rPr>
        <w:t>.</w:t>
      </w:r>
      <w:r w:rsidRPr="00F77B2D">
        <w:rPr>
          <w:rFonts w:eastAsiaTheme="minorEastAsia" w:hint="eastAsia"/>
          <w:lang w:eastAsia="zh-CN"/>
        </w:rPr>
        <w:t xml:space="preserve"> </w:t>
      </w:r>
    </w:p>
    <w:p w14:paraId="50EF274D" w14:textId="1E8422A9" w:rsidR="00383E0D" w:rsidRDefault="00383E0D">
      <w:pPr>
        <w:rPr>
          <w:rFonts w:eastAsiaTheme="minorEastAsia"/>
          <w:lang w:eastAsia="zh-CN"/>
        </w:rPr>
      </w:pPr>
    </w:p>
    <w:p w14:paraId="4E327B2B" w14:textId="0A464F22" w:rsidR="00273D12" w:rsidRPr="007F7FB5" w:rsidRDefault="00273D12">
      <w:pPr>
        <w:rPr>
          <w:rFonts w:eastAsiaTheme="minorEastAsia"/>
          <w:b/>
          <w:bCs/>
          <w:u w:val="single"/>
          <w:lang w:eastAsia="zh-CN"/>
        </w:rPr>
      </w:pPr>
      <w:r w:rsidRPr="007F7FB5">
        <w:rPr>
          <w:rFonts w:eastAsiaTheme="minorEastAsia" w:hint="eastAsia"/>
          <w:b/>
          <w:bCs/>
          <w:u w:val="single"/>
          <w:lang w:eastAsia="zh-CN"/>
        </w:rPr>
        <w:t>P</w:t>
      </w:r>
      <w:r w:rsidRPr="007F7FB5">
        <w:rPr>
          <w:rFonts w:eastAsiaTheme="minorEastAsia"/>
          <w:b/>
          <w:bCs/>
          <w:u w:val="single"/>
          <w:lang w:eastAsia="zh-CN"/>
        </w:rPr>
        <w:t>HR</w:t>
      </w:r>
    </w:p>
    <w:p w14:paraId="7F6F3C18" w14:textId="63984F5A" w:rsidR="007F7FB5" w:rsidRDefault="007F7FB5">
      <w:pPr>
        <w:rPr>
          <w:rFonts w:eastAsiaTheme="minorEastAsia"/>
          <w:lang w:eastAsia="zh-CN"/>
        </w:rPr>
      </w:pPr>
      <w:r w:rsidRPr="007F7FB5">
        <w:rPr>
          <w:rFonts w:eastAsiaTheme="minorEastAsia" w:hint="eastAsia"/>
          <w:lang w:eastAsia="zh-CN"/>
        </w:rPr>
        <w:t>H</w:t>
      </w:r>
      <w:r w:rsidRPr="007F7FB5">
        <w:rPr>
          <w:rFonts w:eastAsiaTheme="minorEastAsia"/>
          <w:lang w:eastAsia="zh-CN"/>
        </w:rPr>
        <w:t>uawei</w:t>
      </w:r>
      <w:r w:rsidR="00F67C61">
        <w:rPr>
          <w:rFonts w:eastAsiaTheme="minorEastAsia"/>
          <w:lang w:eastAsia="zh-CN"/>
        </w:rPr>
        <w:t xml:space="preserve">, </w:t>
      </w:r>
      <w:proofErr w:type="spellStart"/>
      <w:r w:rsidR="00204A44">
        <w:rPr>
          <w:rFonts w:eastAsiaTheme="minorEastAsia"/>
          <w:lang w:eastAsia="zh-CN"/>
        </w:rPr>
        <w:t>Spreadtrum</w:t>
      </w:r>
      <w:proofErr w:type="spellEnd"/>
      <w:r w:rsidR="00204A44">
        <w:rPr>
          <w:rFonts w:eastAsiaTheme="minorEastAsia"/>
          <w:lang w:eastAsia="zh-CN"/>
        </w:rPr>
        <w:t xml:space="preserve">, </w:t>
      </w:r>
      <w:r w:rsidR="00F67C61" w:rsidRPr="00CF724B">
        <w:rPr>
          <w:rFonts w:eastAsiaTheme="minorEastAsia"/>
          <w:lang w:eastAsia="zh-CN"/>
        </w:rPr>
        <w:t>Samsung</w:t>
      </w:r>
      <w:r w:rsidR="00E9322A" w:rsidRPr="00CF724B">
        <w:rPr>
          <w:rFonts w:eastAsiaTheme="minorEastAsia"/>
          <w:lang w:eastAsia="zh-CN"/>
        </w:rPr>
        <w:t xml:space="preserve">, </w:t>
      </w:r>
      <w:r w:rsidR="00E9322A" w:rsidRPr="00FB48FC">
        <w:rPr>
          <w:rFonts w:eastAsiaTheme="minorEastAsia"/>
          <w:lang w:eastAsia="zh-CN"/>
        </w:rPr>
        <w:t>Fujitsu</w:t>
      </w:r>
      <w:r w:rsidR="00745CA2" w:rsidRPr="00FB48FC">
        <w:rPr>
          <w:rFonts w:eastAsiaTheme="minorEastAsia"/>
          <w:lang w:eastAsia="zh-CN"/>
        </w:rPr>
        <w:t>,</w:t>
      </w:r>
      <w:r w:rsidR="00204A44">
        <w:rPr>
          <w:rFonts w:eastAsiaTheme="minorEastAsia"/>
          <w:lang w:eastAsia="zh-CN"/>
        </w:rPr>
        <w:t xml:space="preserve"> </w:t>
      </w:r>
      <w:r w:rsidR="00745CA2" w:rsidRPr="00D309E7">
        <w:rPr>
          <w:rFonts w:eastAsiaTheme="minorEastAsia"/>
          <w:lang w:eastAsia="zh-CN"/>
        </w:rPr>
        <w:t>Apple</w:t>
      </w:r>
      <w:r w:rsidR="00F67C61">
        <w:rPr>
          <w:rFonts w:eastAsiaTheme="minorEastAsia"/>
          <w:lang w:eastAsia="zh-CN"/>
        </w:rPr>
        <w:t xml:space="preserve"> support </w:t>
      </w:r>
      <w:r w:rsidRPr="007F7FB5">
        <w:rPr>
          <w:rFonts w:eastAsiaTheme="minorEastAsia"/>
          <w:lang w:eastAsia="zh-CN"/>
        </w:rPr>
        <w:t>separate PHR reporting associated with UL transmissions in SBFD symbols and non-SBFD symbols</w:t>
      </w:r>
      <w:r>
        <w:rPr>
          <w:rFonts w:eastAsiaTheme="minorEastAsia"/>
          <w:lang w:eastAsia="zh-CN"/>
        </w:rPr>
        <w:t>.</w:t>
      </w:r>
    </w:p>
    <w:p w14:paraId="5ADF834D" w14:textId="4952A647" w:rsidR="009F0D86" w:rsidRDefault="009F0D86">
      <w:pPr>
        <w:rPr>
          <w:rFonts w:eastAsiaTheme="minorEastAsia"/>
          <w:lang w:eastAsia="zh-CN"/>
        </w:rPr>
      </w:pPr>
      <w:r>
        <w:rPr>
          <w:rFonts w:eastAsiaTheme="minorEastAsia" w:hint="eastAsia"/>
          <w:lang w:eastAsia="zh-CN"/>
        </w:rPr>
        <w:t>H</w:t>
      </w:r>
      <w:r>
        <w:rPr>
          <w:rFonts w:eastAsiaTheme="minorEastAsia"/>
          <w:lang w:eastAsia="zh-CN"/>
        </w:rPr>
        <w:t>uawei</w:t>
      </w:r>
      <w:r w:rsidR="00FB48FC">
        <w:rPr>
          <w:rFonts w:eastAsiaTheme="minorEastAsia"/>
          <w:lang w:eastAsia="zh-CN"/>
        </w:rPr>
        <w:t xml:space="preserve">, </w:t>
      </w:r>
      <w:proofErr w:type="spellStart"/>
      <w:r w:rsidR="00204A44">
        <w:rPr>
          <w:rFonts w:eastAsiaTheme="minorEastAsia"/>
          <w:lang w:eastAsia="zh-CN"/>
        </w:rPr>
        <w:t>Spreadtrum</w:t>
      </w:r>
      <w:proofErr w:type="spellEnd"/>
      <w:r w:rsidR="00204A44">
        <w:rPr>
          <w:rFonts w:eastAsiaTheme="minorEastAsia"/>
          <w:lang w:eastAsia="zh-CN"/>
        </w:rPr>
        <w:t xml:space="preserve">, </w:t>
      </w:r>
      <w:r w:rsidR="00FB48FC">
        <w:rPr>
          <w:rFonts w:eastAsiaTheme="minorEastAsia"/>
          <w:lang w:eastAsia="zh-CN"/>
        </w:rPr>
        <w:t>Fujitsu</w:t>
      </w:r>
      <w:r>
        <w:rPr>
          <w:rFonts w:eastAsiaTheme="minorEastAsia"/>
          <w:lang w:eastAsia="zh-CN"/>
        </w:rPr>
        <w:t xml:space="preserve"> proposed t</w:t>
      </w:r>
      <w:r w:rsidRPr="009F0D86">
        <w:rPr>
          <w:rFonts w:eastAsiaTheme="minorEastAsia"/>
          <w:lang w:eastAsia="zh-CN"/>
        </w:rPr>
        <w:t xml:space="preserve">o reuse the PHR reporting mechanisms for </w:t>
      </w:r>
      <w:proofErr w:type="spellStart"/>
      <w:r w:rsidRPr="009F0D86">
        <w:rPr>
          <w:rFonts w:eastAsiaTheme="minorEastAsia"/>
          <w:lang w:eastAsia="zh-CN"/>
        </w:rPr>
        <w:t>mTRP</w:t>
      </w:r>
      <w:proofErr w:type="spellEnd"/>
      <w:r>
        <w:rPr>
          <w:rFonts w:eastAsiaTheme="minorEastAsia"/>
          <w:lang w:eastAsia="zh-CN"/>
        </w:rPr>
        <w:t xml:space="preserve"> and a</w:t>
      </w:r>
      <w:r w:rsidRPr="009F0D86">
        <w:rPr>
          <w:rFonts w:eastAsiaTheme="minorEastAsia"/>
          <w:lang w:eastAsia="zh-CN"/>
        </w:rPr>
        <w:t xml:space="preserve"> new MAC CE needs to be defined by RAN2.</w:t>
      </w:r>
    </w:p>
    <w:p w14:paraId="449017ED" w14:textId="77777777" w:rsidR="00E9322A" w:rsidRPr="007F7FB5" w:rsidRDefault="00E9322A" w:rsidP="00D633BC">
      <w:pPr>
        <w:rPr>
          <w:rFonts w:eastAsiaTheme="minorEastAsia"/>
          <w:lang w:val="en-GB" w:eastAsia="zh-CN"/>
        </w:rPr>
      </w:pPr>
    </w:p>
    <w:p w14:paraId="47E2B545" w14:textId="457B61A7" w:rsidR="001C0CB6" w:rsidRPr="005B7040" w:rsidRDefault="009802E7">
      <w:pPr>
        <w:rPr>
          <w:rFonts w:eastAsiaTheme="minorEastAsia"/>
          <w:b/>
          <w:bCs/>
          <w:u w:val="single"/>
          <w:lang w:val="en-GB" w:eastAsia="zh-CN"/>
        </w:rPr>
      </w:pPr>
      <w:r w:rsidRPr="005B7040">
        <w:rPr>
          <w:rFonts w:eastAsiaTheme="minorEastAsia" w:hint="eastAsia"/>
          <w:b/>
          <w:bCs/>
          <w:u w:val="single"/>
          <w:lang w:val="en-GB" w:eastAsia="zh-CN"/>
        </w:rPr>
        <w:t>A</w:t>
      </w:r>
      <w:r w:rsidRPr="005B7040">
        <w:rPr>
          <w:rFonts w:eastAsiaTheme="minorEastAsia"/>
          <w:b/>
          <w:bCs/>
          <w:u w:val="single"/>
          <w:lang w:val="en-GB" w:eastAsia="zh-CN"/>
        </w:rPr>
        <w:t>djust UE transmit power</w:t>
      </w:r>
    </w:p>
    <w:p w14:paraId="295E181D" w14:textId="09832322" w:rsidR="009802E7" w:rsidRPr="005B7040" w:rsidRDefault="009802E7">
      <w:pPr>
        <w:rPr>
          <w:rFonts w:eastAsiaTheme="minorEastAsia"/>
          <w:lang w:val="en-GB" w:eastAsia="zh-CN"/>
        </w:rPr>
      </w:pPr>
      <w:r w:rsidRPr="005B7040">
        <w:rPr>
          <w:rFonts w:eastAsiaTheme="minorEastAsia" w:hint="eastAsia"/>
          <w:lang w:val="en-GB" w:eastAsia="zh-CN"/>
        </w:rPr>
        <w:t>C</w:t>
      </w:r>
      <w:r w:rsidRPr="005B7040">
        <w:rPr>
          <w:rFonts w:eastAsiaTheme="minorEastAsia"/>
          <w:lang w:val="en-GB" w:eastAsia="zh-CN"/>
        </w:rPr>
        <w:t xml:space="preserve">harter proposed to adjust the transmit power equations in SBFD symbols/slots for different UL channels and UL reference signals by considering the interference level observed at the input of the receiver at </w:t>
      </w:r>
      <w:proofErr w:type="spellStart"/>
      <w:r w:rsidRPr="005B7040">
        <w:rPr>
          <w:rFonts w:eastAsiaTheme="minorEastAsia"/>
          <w:lang w:val="en-GB" w:eastAsia="zh-CN"/>
        </w:rPr>
        <w:t>gNB</w:t>
      </w:r>
      <w:proofErr w:type="spellEnd"/>
      <w:r w:rsidRPr="005B7040">
        <w:rPr>
          <w:rFonts w:eastAsiaTheme="minorEastAsia"/>
          <w:lang w:val="en-GB" w:eastAsia="zh-CN"/>
        </w:rPr>
        <w:t xml:space="preserve">, where interference level is signalled to the SBFD aware UEs either in </w:t>
      </w:r>
      <w:proofErr w:type="spellStart"/>
      <w:r w:rsidRPr="005B7040">
        <w:rPr>
          <w:rFonts w:eastAsiaTheme="minorEastAsia"/>
          <w:i/>
          <w:iCs/>
          <w:lang w:val="en-GB" w:eastAsia="zh-CN"/>
        </w:rPr>
        <w:t>ConfiguredGrantConfig</w:t>
      </w:r>
      <w:proofErr w:type="spellEnd"/>
      <w:r w:rsidRPr="005B7040">
        <w:rPr>
          <w:rFonts w:eastAsiaTheme="minorEastAsia"/>
          <w:lang w:val="en-GB" w:eastAsia="zh-CN"/>
        </w:rPr>
        <w:t xml:space="preserve"> or in </w:t>
      </w:r>
      <w:r w:rsidRPr="005B7040">
        <w:rPr>
          <w:rFonts w:eastAsiaTheme="minorEastAsia"/>
          <w:i/>
          <w:iCs/>
          <w:lang w:val="en-GB" w:eastAsia="zh-CN"/>
        </w:rPr>
        <w:t>P0-PUSCH-AlphaSet</w:t>
      </w:r>
      <w:r w:rsidRPr="005B7040">
        <w:rPr>
          <w:rFonts w:eastAsiaTheme="minorEastAsia"/>
          <w:lang w:val="en-GB" w:eastAsia="zh-CN"/>
        </w:rPr>
        <w:t>.</w:t>
      </w:r>
    </w:p>
    <w:p w14:paraId="7CF15BD6" w14:textId="4F4C712A" w:rsidR="00BD2150" w:rsidRPr="009D3652" w:rsidRDefault="00BD2150">
      <w:pPr>
        <w:rPr>
          <w:rFonts w:eastAsiaTheme="minorEastAsia"/>
          <w:lang w:val="en-GB" w:eastAsia="zh-CN"/>
        </w:rPr>
      </w:pPr>
    </w:p>
    <w:p w14:paraId="429E35EB" w14:textId="0807B8DF" w:rsidR="006A49A7" w:rsidRPr="009D3652" w:rsidRDefault="006A49A7">
      <w:pPr>
        <w:rPr>
          <w:rFonts w:eastAsiaTheme="minorEastAsia"/>
          <w:b/>
          <w:bCs/>
          <w:u w:val="single"/>
          <w:lang w:val="en-GB" w:eastAsia="zh-CN"/>
        </w:rPr>
      </w:pPr>
      <w:r w:rsidRPr="009D3652">
        <w:rPr>
          <w:rFonts w:eastAsiaTheme="minorEastAsia" w:hint="eastAsia"/>
          <w:b/>
          <w:bCs/>
          <w:u w:val="single"/>
          <w:lang w:val="en-GB" w:eastAsia="zh-CN"/>
        </w:rPr>
        <w:t>L</w:t>
      </w:r>
      <w:r w:rsidRPr="009D3652">
        <w:rPr>
          <w:rFonts w:eastAsiaTheme="minorEastAsia"/>
          <w:b/>
          <w:bCs/>
          <w:u w:val="single"/>
          <w:lang w:val="en-GB" w:eastAsia="zh-CN"/>
        </w:rPr>
        <w:t>imiting scheduling high power UEs in SBFD symbols/slots</w:t>
      </w:r>
    </w:p>
    <w:p w14:paraId="2B4BFC7C" w14:textId="407019EC" w:rsidR="006A49A7" w:rsidRDefault="006A49A7">
      <w:pPr>
        <w:rPr>
          <w:rFonts w:eastAsiaTheme="minorEastAsia"/>
          <w:lang w:val="en-GB" w:eastAsia="zh-CN"/>
        </w:rPr>
      </w:pPr>
      <w:r w:rsidRPr="009D3652">
        <w:rPr>
          <w:rFonts w:eastAsiaTheme="minorEastAsia" w:hint="eastAsia"/>
          <w:lang w:val="en-GB" w:eastAsia="zh-CN"/>
        </w:rPr>
        <w:t>C</w:t>
      </w:r>
      <w:r w:rsidRPr="009D3652">
        <w:rPr>
          <w:rFonts w:eastAsiaTheme="minorEastAsia"/>
          <w:lang w:val="en-GB" w:eastAsia="zh-CN"/>
        </w:rPr>
        <w:t xml:space="preserve">harter observed that if it should become possible for SRS configurations to be exchanged between </w:t>
      </w:r>
      <w:proofErr w:type="spellStart"/>
      <w:r w:rsidRPr="009D3652">
        <w:rPr>
          <w:rFonts w:eastAsiaTheme="minorEastAsia"/>
          <w:lang w:val="en-GB" w:eastAsia="zh-CN"/>
        </w:rPr>
        <w:t>gNBs</w:t>
      </w:r>
      <w:proofErr w:type="spellEnd"/>
      <w:r w:rsidRPr="009D3652">
        <w:rPr>
          <w:rFonts w:eastAsiaTheme="minorEastAsia"/>
          <w:lang w:val="en-GB" w:eastAsia="zh-CN"/>
        </w:rPr>
        <w:t xml:space="preserve"> then victim UEs served by some </w:t>
      </w:r>
      <w:proofErr w:type="spellStart"/>
      <w:r w:rsidRPr="009D3652">
        <w:rPr>
          <w:rFonts w:eastAsiaTheme="minorEastAsia"/>
          <w:lang w:val="en-GB" w:eastAsia="zh-CN"/>
        </w:rPr>
        <w:t>gNB</w:t>
      </w:r>
      <w:proofErr w:type="spellEnd"/>
      <w:r w:rsidRPr="009D3652">
        <w:rPr>
          <w:rFonts w:eastAsiaTheme="minorEastAsia"/>
          <w:lang w:val="en-GB" w:eastAsia="zh-CN"/>
        </w:rPr>
        <w:t xml:space="preserve"> can identify any aggressor UE(s) served by some </w:t>
      </w:r>
      <w:proofErr w:type="spellStart"/>
      <w:r w:rsidRPr="009D3652">
        <w:rPr>
          <w:rFonts w:eastAsiaTheme="minorEastAsia"/>
          <w:lang w:val="en-GB" w:eastAsia="zh-CN"/>
        </w:rPr>
        <w:t>neighboring</w:t>
      </w:r>
      <w:proofErr w:type="spellEnd"/>
      <w:r w:rsidRPr="009D3652">
        <w:rPr>
          <w:rFonts w:eastAsiaTheme="minorEastAsia"/>
          <w:lang w:val="en-GB" w:eastAsia="zh-CN"/>
        </w:rPr>
        <w:t xml:space="preserve"> </w:t>
      </w:r>
      <w:proofErr w:type="spellStart"/>
      <w:r w:rsidRPr="009D3652">
        <w:rPr>
          <w:rFonts w:eastAsiaTheme="minorEastAsia"/>
          <w:lang w:val="en-GB" w:eastAsia="zh-CN"/>
        </w:rPr>
        <w:t>gNB</w:t>
      </w:r>
      <w:proofErr w:type="spellEnd"/>
      <w:r w:rsidRPr="009D3652">
        <w:rPr>
          <w:rFonts w:eastAsiaTheme="minorEastAsia"/>
          <w:lang w:val="en-GB" w:eastAsia="zh-CN"/>
        </w:rPr>
        <w:t xml:space="preserve"> and the latter can limit the maximum transmit power of such identified aggressor UE(s). The current WID challenges the exchange of SRS configuration information between </w:t>
      </w:r>
      <w:proofErr w:type="spellStart"/>
      <w:r w:rsidRPr="009D3652">
        <w:rPr>
          <w:rFonts w:eastAsiaTheme="minorEastAsia"/>
          <w:lang w:val="en-GB" w:eastAsia="zh-CN"/>
        </w:rPr>
        <w:t>gNBs</w:t>
      </w:r>
      <w:proofErr w:type="spellEnd"/>
      <w:r w:rsidRPr="009D3652">
        <w:rPr>
          <w:rFonts w:eastAsiaTheme="minorEastAsia"/>
          <w:lang w:val="en-GB" w:eastAsia="zh-CN"/>
        </w:rPr>
        <w:t xml:space="preserve">, whereby precluding the victim UE from constructively identifying aggressor UE(s) served by some </w:t>
      </w:r>
      <w:proofErr w:type="spellStart"/>
      <w:r w:rsidRPr="009D3652">
        <w:rPr>
          <w:rFonts w:eastAsiaTheme="minorEastAsia"/>
          <w:lang w:val="en-GB" w:eastAsia="zh-CN"/>
        </w:rPr>
        <w:t>neighboring</w:t>
      </w:r>
      <w:proofErr w:type="spellEnd"/>
      <w:r w:rsidRPr="009D3652">
        <w:rPr>
          <w:rFonts w:eastAsiaTheme="minorEastAsia"/>
          <w:lang w:val="en-GB" w:eastAsia="zh-CN"/>
        </w:rPr>
        <w:t xml:space="preserve"> </w:t>
      </w:r>
      <w:proofErr w:type="spellStart"/>
      <w:r w:rsidRPr="009D3652">
        <w:rPr>
          <w:rFonts w:eastAsiaTheme="minorEastAsia"/>
          <w:lang w:val="en-GB" w:eastAsia="zh-CN"/>
        </w:rPr>
        <w:t>gNB</w:t>
      </w:r>
      <w:proofErr w:type="spellEnd"/>
      <w:r w:rsidRPr="009D3652">
        <w:rPr>
          <w:rFonts w:eastAsiaTheme="minorEastAsia"/>
          <w:lang w:val="en-GB" w:eastAsia="zh-CN"/>
        </w:rPr>
        <w:t xml:space="preserve">. It is proposed that high power SBFD aware UEs are not scheduled in the SBFD symbols/slots and </w:t>
      </w:r>
      <w:proofErr w:type="spellStart"/>
      <w:r w:rsidRPr="009D3652">
        <w:rPr>
          <w:rFonts w:eastAsiaTheme="minorEastAsia"/>
          <w:lang w:val="en-GB" w:eastAsia="zh-CN"/>
        </w:rPr>
        <w:t>gNB</w:t>
      </w:r>
      <w:proofErr w:type="spellEnd"/>
      <w:r w:rsidRPr="009D3652">
        <w:rPr>
          <w:rFonts w:eastAsiaTheme="minorEastAsia"/>
          <w:lang w:val="en-GB" w:eastAsia="zh-CN"/>
        </w:rPr>
        <w:t xml:space="preserve"> can use different mechanism of estimated transmit power level per UE or reported PHR per UE. Thresholds for managing SBFD UL resources for the served UEs can be found based on historical measurements/reports fed back by the served UEs and used to schedule UL resources in SBFD symbols/slots to different groups of UEs.</w:t>
      </w:r>
    </w:p>
    <w:p w14:paraId="37B77546" w14:textId="4CF0EA1B" w:rsidR="006A49A7" w:rsidRDefault="006A49A7">
      <w:pPr>
        <w:rPr>
          <w:rFonts w:eastAsiaTheme="minorEastAsia"/>
          <w:lang w:val="en-GB" w:eastAsia="zh-CN"/>
        </w:rPr>
      </w:pPr>
    </w:p>
    <w:p w14:paraId="5151E241" w14:textId="23899342" w:rsidR="00F42755" w:rsidRPr="00F42755" w:rsidRDefault="00F42755">
      <w:pPr>
        <w:rPr>
          <w:rFonts w:eastAsiaTheme="minorEastAsia"/>
          <w:b/>
          <w:bCs/>
          <w:u w:val="single"/>
          <w:lang w:val="en-GB" w:eastAsia="zh-CN"/>
        </w:rPr>
      </w:pPr>
      <w:r w:rsidRPr="00F42755">
        <w:rPr>
          <w:rFonts w:eastAsiaTheme="minorEastAsia" w:hint="eastAsia"/>
          <w:b/>
          <w:bCs/>
          <w:u w:val="single"/>
          <w:lang w:val="en-GB" w:eastAsia="zh-CN"/>
        </w:rPr>
        <w:t>P</w:t>
      </w:r>
      <w:r w:rsidRPr="00F42755">
        <w:rPr>
          <w:rFonts w:eastAsiaTheme="minorEastAsia"/>
          <w:b/>
          <w:bCs/>
          <w:u w:val="single"/>
          <w:lang w:val="en-GB" w:eastAsia="zh-CN"/>
        </w:rPr>
        <w:t>USCH BW for power control</w:t>
      </w:r>
    </w:p>
    <w:p w14:paraId="6FE30B43" w14:textId="4F7500C8" w:rsidR="00F42755" w:rsidRDefault="00F42755">
      <w:pPr>
        <w:rPr>
          <w:rFonts w:eastAsiaTheme="minorEastAsia"/>
          <w:lang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 that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M</m:t>
            </m:r>
          </m:e>
          <m:sub>
            <m:r>
              <m:rPr>
                <m:sty m:val="p"/>
              </m:rPr>
              <w:rPr>
                <w:rFonts w:ascii="Cambria Math" w:eastAsiaTheme="minorEastAsia" w:hAnsi="Cambria Math"/>
                <w:lang w:eastAsia="zh-CN"/>
              </w:rPr>
              <m:t>RB</m:t>
            </m:r>
            <m:r>
              <w:rPr>
                <w:rFonts w:ascii="Cambria Math" w:eastAsiaTheme="minorEastAsia" w:hAnsi="Cambria Math"/>
                <w:lang w:eastAsia="zh-CN"/>
              </w:rPr>
              <m:t>,b,f,c</m:t>
            </m:r>
          </m:sub>
          <m:sup>
            <m:r>
              <m:rPr>
                <m:sty m:val="p"/>
              </m:rPr>
              <w:rPr>
                <w:rFonts w:ascii="Cambria Math" w:eastAsiaTheme="minorEastAsia" w:hAnsi="Cambria Math"/>
                <w:lang w:eastAsia="zh-CN"/>
              </w:rPr>
              <m:t>PUSCH</m:t>
            </m:r>
          </m:sup>
        </m:sSubSup>
        <m:r>
          <w:rPr>
            <w:rFonts w:ascii="Cambria Math" w:eastAsiaTheme="minorEastAsia" w:hAnsi="Cambria Math"/>
            <w:lang w:eastAsia="zh-CN"/>
          </w:rPr>
          <m:t>(i)</m:t>
        </m:r>
      </m:oMath>
      <w:r w:rsidRPr="00F42755">
        <w:rPr>
          <w:rFonts w:eastAsiaTheme="minorEastAsia"/>
          <w:lang w:eastAsia="zh-CN"/>
        </w:rPr>
        <w:t xml:space="preserve"> in PUSCH power control in section 7.1.1 in TS 38.213 is computed based on assigned PRBs within UL usable PRBs.</w:t>
      </w:r>
    </w:p>
    <w:p w14:paraId="0E71857F" w14:textId="42DB250B" w:rsidR="00F42755" w:rsidRPr="00F42755" w:rsidRDefault="00B52E91" w:rsidP="00F42755">
      <w:pPr>
        <w:pStyle w:val="a0"/>
        <w:numPr>
          <w:ilvl w:val="0"/>
          <w:numId w:val="14"/>
        </w:numPr>
        <w:tabs>
          <w:tab w:val="left" w:pos="1134"/>
        </w:tabs>
        <w:snapToGrid w:val="0"/>
        <w:spacing w:after="160"/>
        <w:contextualSpacing/>
        <w:rPr>
          <w:iCs/>
        </w:rPr>
      </w:pPr>
      <m:oMath>
        <m:sSubSup>
          <m:sSubSupPr>
            <m:ctrlPr>
              <w:rPr>
                <w:rFonts w:ascii="Cambria Math" w:hAnsi="Cambria Math"/>
                <w:i/>
              </w:rPr>
            </m:ctrlPr>
          </m:sSubSupPr>
          <m:e>
            <m:r>
              <w:rPr>
                <w:rFonts w:ascii="Cambria Math" w:hAnsi="Cambria Math"/>
              </w:rPr>
              <m:t>M</m:t>
            </m:r>
          </m:e>
          <m:sub>
            <m:r>
              <w:rPr>
                <w:rFonts w:ascii="Cambria Math" w:hAnsi="Cambria Math"/>
              </w:rPr>
              <m:t>RB</m:t>
            </m:r>
            <m:r>
              <w:rPr>
                <w:rFonts w:ascii="Cambria Math" w:hAnsi="Cambria Math"/>
              </w:rPr>
              <m:t>,</m:t>
            </m:r>
            <m:r>
              <w:rPr>
                <w:rFonts w:ascii="Cambria Math" w:hAnsi="Cambria Math"/>
              </w:rPr>
              <m:t>b</m:t>
            </m:r>
            <m:r>
              <w:rPr>
                <w:rFonts w:ascii="Cambria Math" w:hAnsi="Cambria Math"/>
              </w:rPr>
              <m:t>,</m:t>
            </m:r>
            <m:r>
              <w:rPr>
                <w:rFonts w:ascii="Cambria Math" w:hAnsi="Cambria Math"/>
              </w:rPr>
              <m:t>f</m:t>
            </m:r>
            <m:r>
              <w:rPr>
                <w:rFonts w:ascii="Cambria Math" w:hAnsi="Cambria Math"/>
              </w:rPr>
              <m:t>,</m:t>
            </m:r>
            <m:r>
              <w:rPr>
                <w:rFonts w:ascii="Cambria Math" w:hAnsi="Cambria Math"/>
              </w:rPr>
              <m:t>c</m:t>
            </m:r>
          </m:sub>
          <m:sup>
            <m:r>
              <w:rPr>
                <w:rFonts w:ascii="Cambria Math" w:hAnsi="Cambria Math"/>
              </w:rPr>
              <m:t>PUSCH</m:t>
            </m:r>
          </m:sup>
        </m:sSubSup>
        <m:r>
          <w:rPr>
            <w:rFonts w:ascii="Cambria Math" w:hAnsi="Cambria Math"/>
          </w:rPr>
          <m:t>(</m:t>
        </m:r>
        <m:r>
          <w:rPr>
            <w:rFonts w:ascii="Cambria Math" w:hAnsi="Cambria Math"/>
          </w:rPr>
          <m:t>i</m:t>
        </m:r>
        <m:r>
          <w:rPr>
            <w:rFonts w:ascii="Cambria Math" w:hAnsi="Cambria Math"/>
          </w:rPr>
          <m:t>)</m:t>
        </m:r>
      </m:oMath>
      <w:r w:rsidR="00F42755" w:rsidRPr="00F42755">
        <w:rPr>
          <w:iCs/>
        </w:rPr>
        <w:t xml:space="preserve"> is the bandwidth of the PUSCH resource assignment within a UL usable PRBs on SBFD symbols, or within UL BWP otherwise. </w:t>
      </w:r>
    </w:p>
    <w:p w14:paraId="36353415" w14:textId="77777777" w:rsidR="00F42755" w:rsidRDefault="00F42755">
      <w:pPr>
        <w:rPr>
          <w:rFonts w:eastAsiaTheme="minorEastAsia"/>
          <w:lang w:val="en-GB" w:eastAsia="zh-CN"/>
        </w:rPr>
      </w:pPr>
    </w:p>
    <w:p w14:paraId="248CCD24" w14:textId="61A8442C" w:rsidR="00E915BD" w:rsidRPr="00E915BD" w:rsidRDefault="00E915BD">
      <w:pPr>
        <w:rPr>
          <w:rFonts w:eastAsiaTheme="minorEastAsia"/>
          <w:b/>
          <w:bCs/>
          <w:u w:val="single"/>
          <w:lang w:val="en-GB" w:eastAsia="zh-CN"/>
        </w:rPr>
      </w:pPr>
      <w:r w:rsidRPr="00E915BD">
        <w:rPr>
          <w:rFonts w:eastAsiaTheme="minorEastAsia" w:hint="eastAsia"/>
          <w:b/>
          <w:bCs/>
          <w:u w:val="single"/>
          <w:lang w:val="en-GB" w:eastAsia="zh-CN"/>
        </w:rPr>
        <w:t>T</w:t>
      </w:r>
      <w:r w:rsidRPr="00E915BD">
        <w:rPr>
          <w:rFonts w:eastAsiaTheme="minorEastAsia"/>
          <w:b/>
          <w:bCs/>
          <w:u w:val="single"/>
          <w:lang w:val="en-GB" w:eastAsia="zh-CN"/>
        </w:rPr>
        <w:t>ransmission power for PUSCH repetition type B</w:t>
      </w:r>
    </w:p>
    <w:p w14:paraId="401644EF" w14:textId="3B1B059F" w:rsidR="00F854F0" w:rsidRDefault="00F854F0">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Pr>
          <w:rFonts w:eastAsiaTheme="minorEastAsia"/>
          <w:lang w:val="en-GB" w:eastAsia="zh-CN"/>
        </w:rPr>
        <w:t xml:space="preserve"> and Fujitsu discussed transmission power for PUSCH repetition type B.</w:t>
      </w:r>
    </w:p>
    <w:p w14:paraId="76DCDB18" w14:textId="77777777" w:rsidR="00F854F0" w:rsidRPr="00ED6618" w:rsidRDefault="00B52E91" w:rsidP="00F854F0">
      <w:pPr>
        <w:keepLines/>
        <w:tabs>
          <w:tab w:val="center" w:pos="4536"/>
          <w:tab w:val="right" w:pos="9072"/>
        </w:tabs>
        <w:rPr>
          <w:rFonts w:eastAsia="宋体"/>
          <w:noProof/>
          <w:lang w:val="sv-SE"/>
        </w:rPr>
      </w:pPr>
      <m:oMath>
        <m:sSub>
          <m:sSubPr>
            <m:ctrlPr>
              <w:rPr>
                <w:rFonts w:ascii="Cambria Math" w:eastAsia="宋体" w:hAnsi="Cambria Math"/>
                <w:iCs/>
                <w:noProof/>
              </w:rPr>
            </m:ctrlPr>
          </m:sSubPr>
          <m:e>
            <m:r>
              <w:rPr>
                <w:rFonts w:ascii="Cambria Math" w:eastAsia="宋体" w:hAnsi="Cambria Math"/>
                <w:noProof/>
              </w:rPr>
              <m:t>P</m:t>
            </m:r>
          </m:e>
          <m:sub>
            <m:r>
              <m:rPr>
                <m:nor/>
              </m:rPr>
              <w:rPr>
                <w:rFonts w:eastAsia="宋体"/>
                <w:iCs/>
                <w:noProof/>
                <w:lang w:val="sv-SE"/>
              </w:rPr>
              <m:t>PUSCH</m:t>
            </m:r>
            <m:r>
              <m:rPr>
                <m:sty m:val="p"/>
              </m:rPr>
              <w:rPr>
                <w:rFonts w:ascii="Cambria Math" w:eastAsia="宋体" w:hAnsi="Cambria Math"/>
                <w:noProof/>
                <w:lang w:val="sv-SE"/>
              </w:rPr>
              <m:t>,</m:t>
            </m:r>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i</m:t>
            </m:r>
            <m:r>
              <m:rPr>
                <m:sty m:val="p"/>
              </m:rPr>
              <w:rPr>
                <w:rFonts w:ascii="Cambria Math" w:eastAsia="宋体" w:hAnsi="Cambria Math"/>
                <w:noProof/>
                <w:lang w:val="sv-SE"/>
              </w:rPr>
              <m:t>,</m:t>
            </m:r>
            <m:r>
              <w:rPr>
                <w:rFonts w:ascii="Cambria Math" w:eastAsia="宋体" w:hAnsi="Cambria Math"/>
                <w:noProof/>
              </w:rPr>
              <m:t>j</m:t>
            </m:r>
            <m:r>
              <m:rPr>
                <m:sty m:val="p"/>
              </m:rPr>
              <w:rPr>
                <w:rFonts w:ascii="Cambria Math" w:eastAsia="宋体" w:hAnsi="Cambria Math"/>
                <w:noProof/>
                <w:lang w:val="sv-SE"/>
              </w:rPr>
              <m:t>,</m:t>
            </m:r>
            <m:sSub>
              <m:sSubPr>
                <m:ctrlPr>
                  <w:rPr>
                    <w:rFonts w:ascii="Cambria Math" w:eastAsia="宋体" w:hAnsi="Cambria Math"/>
                    <w:iCs/>
                    <w:noProof/>
                  </w:rPr>
                </m:ctrlPr>
              </m:sSubPr>
              <m:e>
                <m:r>
                  <w:rPr>
                    <w:rFonts w:ascii="Cambria Math" w:eastAsia="宋体" w:hAnsi="Cambria Math"/>
                    <w:noProof/>
                  </w:rPr>
                  <m:t>q</m:t>
                </m:r>
              </m:e>
              <m:sub>
                <m:r>
                  <w:rPr>
                    <w:rFonts w:ascii="Cambria Math" w:eastAsia="宋体" w:hAnsi="Cambria Math"/>
                    <w:noProof/>
                  </w:rPr>
                  <m:t>d</m:t>
                </m:r>
              </m:sub>
            </m:sSub>
            <m:r>
              <m:rPr>
                <m:sty m:val="p"/>
              </m:rPr>
              <w:rPr>
                <w:rFonts w:ascii="Cambria Math" w:eastAsia="宋体" w:hAnsi="Cambria Math"/>
                <w:noProof/>
                <w:lang w:val="sv-SE"/>
              </w:rPr>
              <m:t>,</m:t>
            </m:r>
            <m:r>
              <w:rPr>
                <w:rFonts w:ascii="Cambria Math" w:eastAsia="宋体" w:hAnsi="Cambria Math"/>
                <w:noProof/>
              </w:rPr>
              <m:t>l</m:t>
            </m:r>
          </m:e>
        </m:d>
        <m:r>
          <m:rPr>
            <m:sty m:val="p"/>
          </m:rPr>
          <w:rPr>
            <w:rFonts w:ascii="Cambria Math" w:eastAsia="宋体" w:hAnsi="Cambria Math"/>
            <w:noProof/>
            <w:lang w:val="sv-SE"/>
          </w:rPr>
          <m:t>=min</m:t>
        </m:r>
        <m:d>
          <m:dPr>
            <m:begChr m:val="{"/>
            <m:endChr m:val="}"/>
            <m:ctrlPr>
              <w:rPr>
                <w:rFonts w:ascii="Cambria Math" w:eastAsia="宋体" w:hAnsi="Cambria Math"/>
                <w:noProof/>
              </w:rPr>
            </m:ctrlPr>
          </m:dPr>
          <m:e>
            <m:m>
              <m:mPr>
                <m:mcs>
                  <m:mc>
                    <m:mcPr>
                      <m:count m:val="1"/>
                      <m:mcJc m:val="center"/>
                    </m:mcPr>
                  </m:mc>
                </m:mcs>
                <m:ctrlPr>
                  <w:rPr>
                    <w:rFonts w:ascii="Cambria Math" w:eastAsia="宋体" w:hAnsi="Cambria Math"/>
                    <w:noProof/>
                  </w:rPr>
                </m:ctrlPr>
              </m:mPr>
              <m:mr>
                <m:e>
                  <m:sSub>
                    <m:sSubPr>
                      <m:ctrlPr>
                        <w:rPr>
                          <w:rFonts w:ascii="Cambria Math" w:eastAsia="宋体" w:hAnsi="Cambria Math"/>
                          <w:iCs/>
                          <w:noProof/>
                        </w:rPr>
                      </m:ctrlPr>
                    </m:sSubPr>
                    <m:e>
                      <m:r>
                        <w:rPr>
                          <w:rFonts w:ascii="Cambria Math" w:eastAsia="宋体" w:hAnsi="Cambria Math"/>
                          <w:noProof/>
                        </w:rPr>
                        <m:t>P</m:t>
                      </m:r>
                    </m:e>
                    <m:sub>
                      <m:r>
                        <m:rPr>
                          <m:nor/>
                        </m:rPr>
                        <w:rPr>
                          <w:rFonts w:eastAsia="宋体"/>
                          <w:iCs/>
                          <w:noProof/>
                          <w:lang w:val="sv-SE"/>
                        </w:rPr>
                        <m:t>CMAX</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i</m:t>
                      </m:r>
                    </m:e>
                  </m:d>
                </m:e>
              </m:mr>
              <m:mr>
                <m:e>
                  <m:sSub>
                    <m:sSubPr>
                      <m:ctrlPr>
                        <w:rPr>
                          <w:rFonts w:ascii="Cambria Math" w:eastAsia="宋体" w:hAnsi="Cambria Math"/>
                          <w:iCs/>
                          <w:noProof/>
                        </w:rPr>
                      </m:ctrlPr>
                    </m:sSubPr>
                    <m:e>
                      <m:r>
                        <w:rPr>
                          <w:rFonts w:ascii="Cambria Math" w:eastAsia="宋体" w:hAnsi="Cambria Math"/>
                          <w:noProof/>
                        </w:rPr>
                        <m:t>P</m:t>
                      </m:r>
                    </m:e>
                    <m:sub>
                      <m:r>
                        <m:rPr>
                          <m:sty m:val="p"/>
                        </m:rPr>
                        <w:rPr>
                          <w:rFonts w:ascii="Cambria Math" w:eastAsia="宋体" w:hAnsi="Cambria Math"/>
                          <w:noProof/>
                          <w:lang w:val="sv-SE"/>
                        </w:rPr>
                        <m:t>O_PUSCH,</m:t>
                      </m:r>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j</m:t>
                      </m:r>
                    </m:e>
                  </m:d>
                  <m:r>
                    <m:rPr>
                      <m:sty m:val="p"/>
                    </m:rPr>
                    <w:rPr>
                      <w:rFonts w:ascii="Cambria Math" w:eastAsia="宋体" w:hAnsi="Cambria Math"/>
                      <w:noProof/>
                      <w:lang w:val="sv-SE"/>
                    </w:rPr>
                    <m:t>+10</m:t>
                  </m:r>
                  <m:func>
                    <m:funcPr>
                      <m:ctrlPr>
                        <w:rPr>
                          <w:rFonts w:ascii="Cambria Math" w:eastAsia="宋体" w:hAnsi="Cambria Math"/>
                          <w:noProof/>
                        </w:rPr>
                      </m:ctrlPr>
                    </m:funcPr>
                    <m:fName>
                      <m:sSub>
                        <m:sSubPr>
                          <m:ctrlPr>
                            <w:rPr>
                              <w:rFonts w:ascii="Cambria Math" w:eastAsia="宋体" w:hAnsi="Cambria Math"/>
                              <w:noProof/>
                            </w:rPr>
                          </m:ctrlPr>
                        </m:sSubPr>
                        <m:e>
                          <m:r>
                            <m:rPr>
                              <m:sty m:val="p"/>
                            </m:rPr>
                            <w:rPr>
                              <w:rFonts w:ascii="Cambria Math" w:eastAsia="宋体" w:hAnsi="Cambria Math"/>
                              <w:noProof/>
                              <w:lang w:val="sv-SE"/>
                            </w:rPr>
                            <m:t>log</m:t>
                          </m:r>
                        </m:e>
                        <m:sub>
                          <m:r>
                            <m:rPr>
                              <m:sty m:val="p"/>
                            </m:rPr>
                            <w:rPr>
                              <w:rFonts w:ascii="Cambria Math" w:eastAsia="宋体" w:hAnsi="Cambria Math"/>
                              <w:noProof/>
                              <w:lang w:val="sv-SE"/>
                            </w:rPr>
                            <m:t>10</m:t>
                          </m:r>
                        </m:sub>
                      </m:sSub>
                    </m:fName>
                    <m:e>
                      <m:d>
                        <m:dPr>
                          <m:ctrlPr>
                            <w:rPr>
                              <w:rFonts w:ascii="Cambria Math" w:eastAsia="宋体" w:hAnsi="Cambria Math"/>
                              <w:noProof/>
                            </w:rPr>
                          </m:ctrlPr>
                        </m:dPr>
                        <m:e>
                          <m:sSup>
                            <m:sSupPr>
                              <m:ctrlPr>
                                <w:rPr>
                                  <w:rFonts w:ascii="Cambria Math" w:eastAsia="宋体" w:hAnsi="Cambria Math"/>
                                  <w:noProof/>
                                </w:rPr>
                              </m:ctrlPr>
                            </m:sSupPr>
                            <m:e>
                              <m:r>
                                <m:rPr>
                                  <m:sty m:val="p"/>
                                </m:rPr>
                                <w:rPr>
                                  <w:rFonts w:ascii="Cambria Math" w:eastAsia="宋体" w:hAnsi="Cambria Math"/>
                                  <w:noProof/>
                                  <w:lang w:val="sv-SE"/>
                                </w:rPr>
                                <m:t>2</m:t>
                              </m:r>
                            </m:e>
                            <m:sup>
                              <m:r>
                                <w:rPr>
                                  <w:rFonts w:ascii="Cambria Math" w:eastAsia="宋体" w:hAnsi="Cambria Math"/>
                                  <w:noProof/>
                                </w:rPr>
                                <m:t>μ</m:t>
                              </m:r>
                            </m:sup>
                          </m:sSup>
                          <m:r>
                            <m:rPr>
                              <m:sty m:val="p"/>
                            </m:rPr>
                            <w:rPr>
                              <w:rFonts w:ascii="Cambria Math" w:eastAsia="宋体" w:hAnsi="Cambria Math"/>
                              <w:noProof/>
                              <w:lang w:val="sv-SE"/>
                            </w:rPr>
                            <m:t>∙</m:t>
                          </m:r>
                          <m:sSubSup>
                            <m:sSubSupPr>
                              <m:ctrlPr>
                                <w:rPr>
                                  <w:rFonts w:ascii="Cambria Math" w:eastAsia="宋体" w:hAnsi="Cambria Math"/>
                                  <w:noProof/>
                                </w:rPr>
                              </m:ctrlPr>
                            </m:sSubSupPr>
                            <m:e>
                              <m:r>
                                <w:rPr>
                                  <w:rFonts w:ascii="Cambria Math" w:eastAsia="宋体" w:hAnsi="Cambria Math"/>
                                  <w:noProof/>
                                </w:rPr>
                                <m:t>M</m:t>
                              </m:r>
                            </m:e>
                            <m:sub>
                              <m:r>
                                <m:rPr>
                                  <m:sty m:val="p"/>
                                </m:rPr>
                                <w:rPr>
                                  <w:rFonts w:ascii="Cambria Math" w:eastAsia="宋体" w:hAnsi="Cambria Math"/>
                                  <w:noProof/>
                                  <w:lang w:val="sv-SE"/>
                                </w:rPr>
                                <m:t>RB,</m:t>
                              </m:r>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up>
                              <m:r>
                                <m:rPr>
                                  <m:sty m:val="p"/>
                                </m:rPr>
                                <w:rPr>
                                  <w:rFonts w:ascii="Cambria Math" w:eastAsia="宋体" w:hAnsi="Cambria Math"/>
                                  <w:noProof/>
                                  <w:lang w:val="sv-SE"/>
                                </w:rPr>
                                <m:t>PUSCH</m:t>
                              </m:r>
                            </m:sup>
                          </m:sSubSup>
                          <m:d>
                            <m:dPr>
                              <m:ctrlPr>
                                <w:rPr>
                                  <w:rFonts w:ascii="Cambria Math" w:eastAsia="宋体" w:hAnsi="Cambria Math"/>
                                  <w:noProof/>
                                </w:rPr>
                              </m:ctrlPr>
                            </m:dPr>
                            <m:e>
                              <m:r>
                                <w:rPr>
                                  <w:rFonts w:ascii="Cambria Math" w:eastAsia="宋体" w:hAnsi="Cambria Math"/>
                                  <w:noProof/>
                                </w:rPr>
                                <m:t>i</m:t>
                              </m:r>
                            </m:e>
                          </m:d>
                        </m:e>
                      </m:d>
                    </m:e>
                  </m:func>
                  <m:r>
                    <m:rPr>
                      <m:sty m:val="p"/>
                    </m:rPr>
                    <w:rPr>
                      <w:rFonts w:ascii="Cambria Math" w:eastAsia="宋体" w:hAnsi="Cambria Math"/>
                      <w:noProof/>
                      <w:lang w:val="sv-SE"/>
                    </w:rPr>
                    <m:t>+</m:t>
                  </m:r>
                  <m:sSub>
                    <m:sSubPr>
                      <m:ctrlPr>
                        <w:rPr>
                          <w:rFonts w:ascii="Cambria Math" w:eastAsia="宋体" w:hAnsi="Cambria Math"/>
                          <w:noProof/>
                        </w:rPr>
                      </m:ctrlPr>
                    </m:sSubPr>
                    <m:e>
                      <m:r>
                        <w:rPr>
                          <w:rFonts w:ascii="Cambria Math" w:eastAsia="宋体" w:hAnsi="Cambria Math"/>
                          <w:noProof/>
                        </w:rPr>
                        <m:t>α</m:t>
                      </m:r>
                    </m:e>
                    <m:sub>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j</m:t>
                      </m:r>
                    </m:e>
                  </m:d>
                  <m:r>
                    <m:rPr>
                      <m:sty m:val="p"/>
                    </m:rPr>
                    <w:rPr>
                      <w:rFonts w:ascii="Cambria Math" w:eastAsia="宋体" w:hAnsi="Cambria Math"/>
                      <w:noProof/>
                      <w:lang w:val="sv-SE"/>
                    </w:rPr>
                    <m:t>∙</m:t>
                  </m:r>
                  <m:sSub>
                    <m:sSubPr>
                      <m:ctrlPr>
                        <w:rPr>
                          <w:rFonts w:ascii="Cambria Math" w:eastAsia="宋体" w:hAnsi="Cambria Math"/>
                          <w:noProof/>
                        </w:rPr>
                      </m:ctrlPr>
                    </m:sSubPr>
                    <m:e>
                      <m:r>
                        <w:rPr>
                          <w:rFonts w:ascii="Cambria Math" w:eastAsia="宋体" w:hAnsi="Cambria Math"/>
                          <w:noProof/>
                        </w:rPr>
                        <m:t>PL</m:t>
                      </m:r>
                    </m:e>
                    <m:sub>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sSub>
                        <m:sSubPr>
                          <m:ctrlPr>
                            <w:rPr>
                              <w:rFonts w:ascii="Cambria Math" w:eastAsia="宋体" w:hAnsi="Cambria Math"/>
                              <w:noProof/>
                            </w:rPr>
                          </m:ctrlPr>
                        </m:sSubPr>
                        <m:e>
                          <m:r>
                            <w:rPr>
                              <w:rFonts w:ascii="Cambria Math" w:eastAsia="宋体" w:hAnsi="Cambria Math"/>
                              <w:noProof/>
                            </w:rPr>
                            <m:t>q</m:t>
                          </m:r>
                        </m:e>
                        <m:sub>
                          <m:r>
                            <w:rPr>
                              <w:rFonts w:ascii="Cambria Math" w:eastAsia="宋体" w:hAnsi="Cambria Math"/>
                              <w:noProof/>
                            </w:rPr>
                            <m:t>d</m:t>
                          </m:r>
                        </m:sub>
                      </m:sSub>
                    </m:e>
                  </m:d>
                  <m:r>
                    <m:rPr>
                      <m:sty m:val="p"/>
                    </m:rPr>
                    <w:rPr>
                      <w:rFonts w:ascii="Cambria Math" w:eastAsia="宋体" w:hAnsi="Cambria Math"/>
                      <w:noProof/>
                      <w:lang w:val="sv-SE"/>
                    </w:rPr>
                    <m:t>+</m:t>
                  </m:r>
                  <m:sSub>
                    <m:sSubPr>
                      <m:ctrlPr>
                        <w:rPr>
                          <w:rFonts w:ascii="Cambria Math" w:eastAsia="宋体" w:hAnsi="Cambria Math"/>
                          <w:noProof/>
                        </w:rPr>
                      </m:ctrlPr>
                    </m:sSubPr>
                    <m:e>
                      <m:r>
                        <m:rPr>
                          <m:sty m:val="p"/>
                        </m:rPr>
                        <w:rPr>
                          <w:rFonts w:ascii="Cambria Math" w:eastAsia="宋体" w:hAnsi="Cambria Math"/>
                          <w:noProof/>
                          <w:lang w:val="sv-SE"/>
                        </w:rPr>
                        <m:t>∆</m:t>
                      </m:r>
                    </m:e>
                    <m:sub>
                      <m:r>
                        <m:rPr>
                          <m:sty m:val="p"/>
                        </m:rPr>
                        <w:rPr>
                          <w:rFonts w:ascii="Cambria Math" w:eastAsia="宋体" w:hAnsi="Cambria Math"/>
                          <w:noProof/>
                          <w:lang w:val="sv-SE"/>
                        </w:rPr>
                        <m:t>TF,</m:t>
                      </m:r>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i</m:t>
                      </m:r>
                    </m:e>
                  </m:d>
                  <m:r>
                    <m:rPr>
                      <m:sty m:val="p"/>
                    </m:rPr>
                    <w:rPr>
                      <w:rFonts w:ascii="Cambria Math" w:eastAsia="宋体" w:hAnsi="Cambria Math"/>
                      <w:noProof/>
                      <w:lang w:val="sv-SE"/>
                    </w:rPr>
                    <m:t>+</m:t>
                  </m:r>
                  <m:sSub>
                    <m:sSubPr>
                      <m:ctrlPr>
                        <w:rPr>
                          <w:rFonts w:ascii="Cambria Math" w:eastAsia="宋体" w:hAnsi="Cambria Math"/>
                          <w:iCs/>
                          <w:noProof/>
                        </w:rPr>
                      </m:ctrlPr>
                    </m:sSubPr>
                    <m:e>
                      <m:r>
                        <w:rPr>
                          <w:rFonts w:ascii="Cambria Math" w:eastAsia="宋体" w:hAnsi="Cambria Math"/>
                          <w:noProof/>
                        </w:rPr>
                        <m:t>f</m:t>
                      </m:r>
                    </m:e>
                    <m:sub>
                      <m:r>
                        <w:rPr>
                          <w:rFonts w:ascii="Cambria Math" w:eastAsia="宋体" w:hAnsi="Cambria Math"/>
                          <w:noProof/>
                        </w:rPr>
                        <m:t>b</m:t>
                      </m:r>
                      <m:r>
                        <m:rPr>
                          <m:sty m:val="p"/>
                        </m:rPr>
                        <w:rPr>
                          <w:rFonts w:ascii="Cambria Math" w:eastAsia="宋体" w:hAnsi="Cambria Math"/>
                          <w:noProof/>
                          <w:lang w:val="sv-SE"/>
                        </w:rPr>
                        <m:t>,</m:t>
                      </m:r>
                      <m:r>
                        <w:rPr>
                          <w:rFonts w:ascii="Cambria Math" w:eastAsia="宋体" w:hAnsi="Cambria Math"/>
                          <w:noProof/>
                        </w:rPr>
                        <m:t>f</m:t>
                      </m:r>
                      <m:r>
                        <m:rPr>
                          <m:sty m:val="p"/>
                        </m:rPr>
                        <w:rPr>
                          <w:rFonts w:ascii="Cambria Math" w:eastAsia="宋体" w:hAnsi="Cambria Math"/>
                          <w:noProof/>
                          <w:lang w:val="sv-SE"/>
                        </w:rPr>
                        <m:t>,</m:t>
                      </m:r>
                      <m:r>
                        <w:rPr>
                          <w:rFonts w:ascii="Cambria Math" w:eastAsia="宋体" w:hAnsi="Cambria Math"/>
                          <w:noProof/>
                        </w:rPr>
                        <m:t>c</m:t>
                      </m:r>
                    </m:sub>
                  </m:sSub>
                  <m:d>
                    <m:dPr>
                      <m:ctrlPr>
                        <w:rPr>
                          <w:rFonts w:ascii="Cambria Math" w:eastAsia="宋体" w:hAnsi="Cambria Math"/>
                          <w:noProof/>
                        </w:rPr>
                      </m:ctrlPr>
                    </m:dPr>
                    <m:e>
                      <m:r>
                        <w:rPr>
                          <w:rFonts w:ascii="Cambria Math" w:eastAsia="宋体" w:hAnsi="Cambria Math"/>
                          <w:noProof/>
                        </w:rPr>
                        <m:t>i</m:t>
                      </m:r>
                      <m:r>
                        <m:rPr>
                          <m:sty m:val="p"/>
                        </m:rPr>
                        <w:rPr>
                          <w:rFonts w:ascii="Cambria Math" w:eastAsia="宋体" w:hAnsi="Cambria Math"/>
                          <w:noProof/>
                          <w:lang w:val="sv-SE"/>
                        </w:rPr>
                        <m:t>,</m:t>
                      </m:r>
                      <m:r>
                        <w:rPr>
                          <w:rFonts w:ascii="Cambria Math" w:eastAsia="宋体" w:hAnsi="Cambria Math"/>
                          <w:noProof/>
                        </w:rPr>
                        <m:t>l</m:t>
                      </m:r>
                    </m:e>
                  </m:d>
                  <m:r>
                    <m:rPr>
                      <m:sty m:val="p"/>
                    </m:rPr>
                    <w:rPr>
                      <w:rFonts w:ascii="Cambria Math" w:eastAsia="宋体" w:hAnsi="Cambria Math"/>
                      <w:noProof/>
                      <w:lang w:val="sv-SE"/>
                    </w:rPr>
                    <m:t xml:space="preserve">  </m:t>
                  </m:r>
                </m:e>
              </m:mr>
            </m:m>
          </m:e>
        </m:d>
      </m:oMath>
      <w:r w:rsidR="00F854F0" w:rsidRPr="00ED6618">
        <w:rPr>
          <w:rFonts w:eastAsia="宋体"/>
          <w:noProof/>
          <w:lang w:val="sv-SE"/>
        </w:rPr>
        <w:t xml:space="preserve"> [dBm]</w:t>
      </w:r>
    </w:p>
    <w:p w14:paraId="16B36F05" w14:textId="4E14F020" w:rsidR="00F854F0" w:rsidRPr="00F854F0" w:rsidRDefault="00F854F0">
      <w:pPr>
        <w:rPr>
          <w:rFonts w:eastAsiaTheme="minorEastAsia"/>
          <w:lang w:eastAsia="zh-CN"/>
        </w:rPr>
      </w:pPr>
      <w:r w:rsidRPr="00BA4736">
        <w:rPr>
          <w:rFonts w:eastAsia="宋体" w:hint="eastAsia"/>
        </w:rPr>
        <w:t>I</w:t>
      </w:r>
      <w:r w:rsidRPr="00BA4736">
        <w:rPr>
          <w:rFonts w:eastAsia="宋体"/>
        </w:rPr>
        <w:t xml:space="preserve">n the </w:t>
      </w:r>
      <w:r>
        <w:rPr>
          <w:rFonts w:eastAsia="宋体"/>
        </w:rPr>
        <w:t xml:space="preserve">above </w:t>
      </w:r>
      <w:r w:rsidRPr="00BA4736">
        <w:rPr>
          <w:rFonts w:eastAsia="宋体"/>
        </w:rPr>
        <w:t>formular,</w:t>
      </w:r>
      <w:r w:rsidRPr="008C7503">
        <w:rPr>
          <w:rFonts w:eastAsiaTheme="minorEastAsia"/>
          <w:i/>
          <w:lang w:eastAsia="zh-CN"/>
        </w:rPr>
        <w:t xml:space="preserve"> </w:t>
      </w:r>
      <m:oMath>
        <m:sSub>
          <m:sSubPr>
            <m:ctrlPr>
              <w:rPr>
                <w:rFonts w:ascii="Cambria Math" w:eastAsia="Batang" w:hAnsi="Cambria Math"/>
                <w:i/>
                <w:szCs w:val="24"/>
              </w:rPr>
            </m:ctrlPr>
          </m:sSubPr>
          <m:e>
            <m:r>
              <m:rPr>
                <m:sty m:val="p"/>
              </m:rPr>
              <w:rPr>
                <w:rFonts w:ascii="Cambria Math" w:eastAsia="Batang" w:hAnsi="Cambria Math"/>
                <w:szCs w:val="24"/>
              </w:rPr>
              <m:t>Δ</m:t>
            </m:r>
          </m:e>
          <m:sub>
            <m:r>
              <w:rPr>
                <w:rFonts w:ascii="Cambria Math" w:eastAsia="Batang" w:hAnsi="Cambria Math"/>
                <w:szCs w:val="24"/>
              </w:rPr>
              <m:t>TF</m:t>
            </m:r>
          </m:sub>
        </m:sSub>
      </m:oMath>
      <w:r>
        <w:rPr>
          <w:rFonts w:ascii="Times" w:eastAsia="Batang" w:hAnsi="Times"/>
          <w:szCs w:val="24"/>
        </w:rPr>
        <w:t xml:space="preserve"> </w:t>
      </w:r>
      <w:r w:rsidRPr="008C7503">
        <w:rPr>
          <w:rFonts w:ascii="Times" w:eastAsia="Batang" w:hAnsi="Times"/>
          <w:szCs w:val="24"/>
        </w:rPr>
        <w:t xml:space="preserve"> </w:t>
      </w:r>
      <m:oMath>
        <m:r>
          <w:rPr>
            <w:rFonts w:ascii="Cambria Math" w:eastAsia="宋体" w:hAnsi="Cambria Math"/>
          </w:rPr>
          <m:t>=10</m:t>
        </m:r>
        <m:sSub>
          <m:sSubPr>
            <m:ctrlPr>
              <w:rPr>
                <w:rFonts w:ascii="Cambria Math" w:eastAsia="宋体" w:hAnsi="Cambria Math"/>
                <w:i/>
              </w:rPr>
            </m:ctrlPr>
          </m:sSubPr>
          <m:e>
            <m:r>
              <w:rPr>
                <w:rFonts w:ascii="Cambria Math" w:eastAsia="宋体" w:hAnsi="Cambria Math"/>
              </w:rPr>
              <m:t>log</m:t>
            </m:r>
          </m:e>
          <m:sub>
            <m:r>
              <w:rPr>
                <w:rFonts w:ascii="Cambria Math" w:eastAsia="宋体" w:hAnsi="Cambria Math"/>
              </w:rPr>
              <m:t>10</m:t>
            </m:r>
          </m:sub>
        </m:sSub>
        <m:d>
          <m:dPr>
            <m:ctrlPr>
              <w:rPr>
                <w:rFonts w:ascii="Cambria Math" w:eastAsia="宋体" w:hAnsi="Cambria Math"/>
                <w:i/>
              </w:rPr>
            </m:ctrlPr>
          </m:dPr>
          <m:e>
            <m:d>
              <m:dPr>
                <m:ctrlPr>
                  <w:rPr>
                    <w:rFonts w:ascii="Cambria Math" w:eastAsia="宋体" w:hAnsi="Cambria Math"/>
                    <w:i/>
                  </w:rPr>
                </m:ctrlPr>
              </m:dPr>
              <m:e>
                <m:sSup>
                  <m:sSupPr>
                    <m:ctrlPr>
                      <w:rPr>
                        <w:rFonts w:ascii="Cambria Math" w:eastAsia="宋体" w:hAnsi="Cambria Math"/>
                        <w:i/>
                      </w:rPr>
                    </m:ctrlPr>
                  </m:sSupPr>
                  <m:e>
                    <m:r>
                      <w:rPr>
                        <w:rFonts w:ascii="Cambria Math" w:eastAsia="宋体" w:hAnsi="Cambria Math"/>
                      </w:rPr>
                      <m:t>2</m:t>
                    </m:r>
                  </m:e>
                  <m:sup>
                    <m:r>
                      <m:rPr>
                        <m:sty m:val="p"/>
                      </m:rPr>
                      <w:rPr>
                        <w:rFonts w:ascii="Cambria Math" w:eastAsia="宋体" w:hAnsi="Cambria Math"/>
                      </w:rPr>
                      <m:t>BPRE</m:t>
                    </m:r>
                    <m:r>
                      <w:rPr>
                        <w:rFonts w:ascii="Cambria Math" w:eastAsia="宋体" w:hAnsi="Cambria Math" w:cs="Cambria Math"/>
                      </w:rPr>
                      <m:t>⋅</m:t>
                    </m:r>
                    <m:sSub>
                      <m:sSubPr>
                        <m:ctrlPr>
                          <w:rPr>
                            <w:rFonts w:ascii="Cambria Math" w:eastAsia="宋体" w:hAnsi="Cambria Math"/>
                            <w:i/>
                          </w:rPr>
                        </m:ctrlPr>
                      </m:sSubPr>
                      <m:e>
                        <m:r>
                          <w:rPr>
                            <w:rFonts w:ascii="Cambria Math" w:eastAsia="宋体" w:hAnsi="Cambria Math"/>
                          </w:rPr>
                          <m:t>K</m:t>
                        </m:r>
                      </m:e>
                      <m:sub>
                        <m:r>
                          <w:rPr>
                            <w:rFonts w:ascii="Cambria Math" w:eastAsia="宋体" w:hAnsi="Cambria Math"/>
                          </w:rPr>
                          <m:t>s</m:t>
                        </m:r>
                      </m:sub>
                    </m:sSub>
                  </m:sup>
                </m:sSup>
                <m:r>
                  <w:rPr>
                    <w:rFonts w:ascii="Cambria Math" w:eastAsia="宋体" w:hAnsi="Cambria Math"/>
                  </w:rPr>
                  <m:t>-1</m:t>
                </m:r>
              </m:e>
            </m:d>
            <m:r>
              <w:rPr>
                <w:rFonts w:ascii="Cambria Math" w:eastAsia="宋体" w:hAnsi="Cambria Math" w:cs="Cambria Math"/>
              </w:rPr>
              <m:t>⋅</m:t>
            </m:r>
            <m:sSubSup>
              <m:sSubSupPr>
                <m:ctrlPr>
                  <w:rPr>
                    <w:rFonts w:ascii="Cambria Math" w:eastAsia="宋体" w:hAnsi="Cambria Math"/>
                    <w:iCs/>
                  </w:rPr>
                </m:ctrlPr>
              </m:sSubSupPr>
              <m:e>
                <m:r>
                  <w:rPr>
                    <w:rFonts w:ascii="Cambria Math" w:eastAsia="宋体" w:hAnsi="Cambria Math"/>
                  </w:rPr>
                  <m:t>β</m:t>
                </m:r>
              </m:e>
              <m:sub>
                <m:r>
                  <m:rPr>
                    <m:sty m:val="p"/>
                  </m:rPr>
                  <w:rPr>
                    <w:rFonts w:ascii="Cambria Math" w:eastAsia="宋体" w:hAnsi="Cambria Math"/>
                  </w:rPr>
                  <m:t>offset</m:t>
                </m:r>
              </m:sub>
              <m:sup>
                <m:r>
                  <m:rPr>
                    <m:sty m:val="p"/>
                  </m:rPr>
                  <w:rPr>
                    <w:rFonts w:ascii="Cambria Math" w:eastAsia="宋体" w:hAnsi="Cambria Math"/>
                  </w:rPr>
                  <m:t>PUSCH</m:t>
                </m:r>
              </m:sup>
            </m:sSubSup>
          </m:e>
        </m:d>
        <m:r>
          <w:rPr>
            <w:rFonts w:ascii="Cambria Math" w:eastAsia="宋体" w:hAnsi="Cambria Math"/>
          </w:rPr>
          <m:t xml:space="preserve"> </m:t>
        </m:r>
      </m:oMath>
      <w:r w:rsidRPr="008C7503">
        <w:rPr>
          <w:rFonts w:ascii="Times" w:eastAsia="Batang" w:hAnsi="Times"/>
          <w:szCs w:val="24"/>
        </w:rPr>
        <w:t>corresponds to modulation scheme and channel coding rate used for PUSCH transmission</w:t>
      </w:r>
      <w:r>
        <w:rPr>
          <w:rFonts w:ascii="Times" w:eastAsia="Batang" w:hAnsi="Times"/>
          <w:szCs w:val="24"/>
        </w:rPr>
        <w:t xml:space="preserve">, where  </w:t>
      </w:r>
      <m:oMath>
        <m:r>
          <m:rPr>
            <m:sty m:val="p"/>
          </m:rPr>
          <w:rPr>
            <w:rFonts w:ascii="Cambria Math" w:eastAsia="宋体" w:hAnsi="Cambria Math"/>
          </w:rPr>
          <m:t>BPRE</m:t>
        </m:r>
      </m:oMath>
      <w:r w:rsidRPr="00BA4736">
        <w:rPr>
          <w:rFonts w:eastAsia="宋体"/>
          <w:lang w:val="x-none"/>
        </w:rPr>
        <w:t xml:space="preserve"> </w:t>
      </w:r>
      <w:r>
        <w:rPr>
          <w:rFonts w:eastAsia="宋体"/>
          <w:lang w:val="x-none"/>
        </w:rPr>
        <w:t xml:space="preserve">is </w:t>
      </w:r>
      <w:r w:rsidRPr="00BA4736">
        <w:rPr>
          <w:rFonts w:eastAsia="宋体"/>
          <w:lang w:val="x-none"/>
        </w:rPr>
        <w:t xml:space="preserve">computed as </w:t>
      </w:r>
      <m:oMath>
        <m:r>
          <m:rPr>
            <m:sty m:val="p"/>
          </m:rPr>
          <w:rPr>
            <w:rFonts w:ascii="Cambria Math" w:eastAsia="宋体" w:hAnsi="Cambria Math"/>
          </w:rPr>
          <m:t>BPRE=</m:t>
        </m:r>
        <m:nary>
          <m:naryPr>
            <m:chr m:val="∑"/>
            <m:limLoc m:val="undOvr"/>
            <m:ctrlPr>
              <w:rPr>
                <w:rFonts w:ascii="Cambria Math" w:eastAsia="宋体" w:hAnsi="Cambria Math"/>
                <w:iCs/>
              </w:rPr>
            </m:ctrlPr>
          </m:naryPr>
          <m:sub>
            <m:r>
              <w:rPr>
                <w:rFonts w:ascii="Cambria Math" w:eastAsia="宋体" w:hAnsi="Cambria Math"/>
              </w:rPr>
              <m:t>r=0</m:t>
            </m:r>
          </m:sub>
          <m:sup>
            <m:r>
              <w:rPr>
                <w:rFonts w:ascii="Cambria Math" w:eastAsia="宋体" w:hAnsi="Cambria Math"/>
              </w:rPr>
              <m:t>C-1</m:t>
            </m:r>
          </m:sup>
          <m:e>
            <m:f>
              <m:fPr>
                <m:type m:val="lin"/>
                <m:ctrlPr>
                  <w:rPr>
                    <w:rFonts w:ascii="Cambria Math" w:eastAsia="宋体" w:hAnsi="Cambria Math"/>
                    <w:i/>
                    <w:iCs/>
                  </w:rPr>
                </m:ctrlPr>
              </m:fPr>
              <m:num>
                <m:sSub>
                  <m:sSubPr>
                    <m:ctrlPr>
                      <w:rPr>
                        <w:rFonts w:ascii="Cambria Math" w:eastAsia="宋体" w:hAnsi="Cambria Math"/>
                        <w:i/>
                        <w:iCs/>
                      </w:rPr>
                    </m:ctrlPr>
                  </m:sSubPr>
                  <m:e>
                    <m:r>
                      <w:rPr>
                        <w:rFonts w:ascii="Cambria Math" w:eastAsia="宋体" w:hAnsi="Cambria Math"/>
                      </w:rPr>
                      <m:t>K</m:t>
                    </m:r>
                  </m:e>
                  <m:sub>
                    <m:r>
                      <w:rPr>
                        <w:rFonts w:ascii="Cambria Math" w:eastAsia="宋体" w:hAnsi="Cambria Math"/>
                      </w:rPr>
                      <m:t>r</m:t>
                    </m:r>
                  </m:sub>
                </m:sSub>
              </m:num>
              <m:den>
                <m:sSub>
                  <m:sSubPr>
                    <m:ctrlPr>
                      <w:rPr>
                        <w:rFonts w:ascii="Cambria Math" w:eastAsia="宋体" w:hAnsi="Cambria Math"/>
                        <w:i/>
                        <w:iCs/>
                      </w:rPr>
                    </m:ctrlPr>
                  </m:sSubPr>
                  <m:e>
                    <m:r>
                      <w:rPr>
                        <w:rFonts w:ascii="Cambria Math" w:eastAsia="宋体" w:hAnsi="Cambria Math"/>
                      </w:rPr>
                      <m:t>N</m:t>
                    </m:r>
                  </m:e>
                  <m:sub>
                    <m:r>
                      <w:rPr>
                        <w:rFonts w:ascii="Cambria Math" w:eastAsia="宋体" w:hAnsi="Cambria Math"/>
                      </w:rPr>
                      <m:t>RE</m:t>
                    </m:r>
                  </m:sub>
                </m:sSub>
              </m:den>
            </m:f>
          </m:e>
        </m:nary>
      </m:oMath>
      <w:r>
        <w:rPr>
          <w:rFonts w:eastAsia="宋体" w:hint="eastAsia"/>
          <w:iCs/>
          <w:lang w:eastAsia="zh-CN"/>
        </w:rPr>
        <w:t>,</w:t>
      </w:r>
      <w:r>
        <w:rPr>
          <w:rFonts w:eastAsia="宋体"/>
          <w:iCs/>
          <w:lang w:eastAsia="zh-CN"/>
        </w:rPr>
        <w:t xml:space="preserve"> and </w:t>
      </w:r>
      <m:oMath>
        <m:sSub>
          <m:sSubPr>
            <m:ctrlPr>
              <w:rPr>
                <w:rFonts w:ascii="Cambria Math" w:eastAsia="宋体" w:hAnsi="Cambria Math"/>
                <w:i/>
                <w:lang w:val="x-none"/>
              </w:rPr>
            </m:ctrlPr>
          </m:sSubPr>
          <m:e>
            <m:r>
              <w:rPr>
                <w:rFonts w:ascii="Cambria Math" w:eastAsia="宋体" w:hAnsi="Cambria Math"/>
              </w:rPr>
              <m:t>N</m:t>
            </m:r>
          </m:e>
          <m:sub>
            <m:r>
              <m:rPr>
                <m:sty m:val="p"/>
              </m:rPr>
              <w:rPr>
                <w:rFonts w:ascii="Cambria Math" w:eastAsia="宋体" w:hAnsi="Cambria Math"/>
              </w:rPr>
              <m:t>RE</m:t>
            </m:r>
          </m:sub>
        </m:sSub>
      </m:oMath>
      <w:r w:rsidRPr="003B4649">
        <w:rPr>
          <w:rFonts w:eastAsia="宋体"/>
        </w:rPr>
        <w:t xml:space="preserve"> is a number of resource elements determined as </w:t>
      </w:r>
      <m:oMath>
        <m:sSub>
          <m:sSubPr>
            <m:ctrlPr>
              <w:rPr>
                <w:rFonts w:ascii="Cambria Math" w:eastAsia="宋体" w:hAnsi="Cambria Math"/>
                <w:i/>
                <w:lang w:val="x-none"/>
              </w:rPr>
            </m:ctrlPr>
          </m:sSubPr>
          <m:e>
            <m:r>
              <w:rPr>
                <w:rFonts w:ascii="Cambria Math" w:eastAsia="宋体" w:hAnsi="Cambria Math"/>
              </w:rPr>
              <m:t>N</m:t>
            </m:r>
          </m:e>
          <m:sub>
            <m:r>
              <m:rPr>
                <m:sty m:val="p"/>
              </m:rPr>
              <w:rPr>
                <w:rFonts w:ascii="Cambria Math" w:eastAsia="宋体" w:hAnsi="Cambria Math"/>
              </w:rPr>
              <m:t>RE</m:t>
            </m:r>
          </m:sub>
        </m:sSub>
        <m:r>
          <w:rPr>
            <w:rFonts w:ascii="Cambria Math" w:eastAsia="宋体" w:hAnsi="Cambria Math"/>
            <w:lang w:val="x-none"/>
          </w:rPr>
          <m:t>=</m:t>
        </m:r>
        <m:r>
          <w:rPr>
            <w:rFonts w:ascii="Cambria Math" w:eastAsia="宋体" w:hAnsi="Cambria Math"/>
          </w:rPr>
          <m:t>N</m:t>
        </m:r>
        <m:r>
          <w:rPr>
            <w:rFonts w:ascii="Cambria Math" w:eastAsia="宋体" w:hAnsi="Cambria Math" w:cs="Cambria Math"/>
          </w:rPr>
          <m:t>⋅</m:t>
        </m:r>
        <m:sSubSup>
          <m:sSubSupPr>
            <m:ctrlPr>
              <w:rPr>
                <w:rFonts w:ascii="Cambria Math" w:eastAsia="宋体" w:hAnsi="Cambria Math"/>
                <w:iCs/>
                <w:lang w:val="x-none"/>
              </w:rPr>
            </m:ctrlPr>
          </m:sSubSupPr>
          <m:e>
            <m:r>
              <w:rPr>
                <w:rFonts w:ascii="Cambria Math" w:eastAsia="宋体" w:hAnsi="Cambria Math"/>
              </w:rPr>
              <m:t>M</m:t>
            </m:r>
          </m:e>
          <m:sub>
            <m:r>
              <m:rPr>
                <m:sty m:val="p"/>
              </m:rPr>
              <w:rPr>
                <w:rFonts w:ascii="Cambria Math" w:eastAsia="宋体" w:hAnsi="Cambria Math"/>
              </w:rPr>
              <m:t>RB</m:t>
            </m:r>
            <m:r>
              <w:rPr>
                <w:rFonts w:ascii="Cambria Math" w:eastAsia="宋体" w:hAnsi="Cambria Math"/>
              </w:rPr>
              <m:t>,b,f,c</m:t>
            </m:r>
          </m:sub>
          <m:sup>
            <m:r>
              <m:rPr>
                <m:sty m:val="p"/>
              </m:rPr>
              <w:rPr>
                <w:rFonts w:ascii="Cambria Math" w:eastAsia="宋体" w:hAnsi="Cambria Math"/>
              </w:rPr>
              <m:t>PUSCH</m:t>
            </m:r>
          </m:sup>
        </m:sSubSup>
        <m:r>
          <w:rPr>
            <w:rFonts w:ascii="Cambria Math" w:eastAsia="宋体" w:hAnsi="Cambria Math"/>
            <w:lang w:val="x-none"/>
          </w:rPr>
          <m:t>(i)</m:t>
        </m:r>
        <m:r>
          <w:rPr>
            <w:rFonts w:ascii="Cambria Math" w:eastAsia="宋体" w:hAnsi="Cambria Math" w:cs="Cambria Math"/>
          </w:rPr>
          <m:t>⋅</m:t>
        </m:r>
        <m:nary>
          <m:naryPr>
            <m:chr m:val="∑"/>
            <m:limLoc m:val="undOvr"/>
            <m:ctrlPr>
              <w:rPr>
                <w:rFonts w:ascii="Cambria Math" w:eastAsia="宋体" w:hAnsi="Cambria Math"/>
                <w:iCs/>
              </w:rPr>
            </m:ctrlPr>
          </m:naryPr>
          <m:sub>
            <m:r>
              <w:rPr>
                <w:rFonts w:ascii="Cambria Math" w:eastAsia="宋体" w:hAnsi="Cambria Math"/>
              </w:rPr>
              <m:t>j=0</m:t>
            </m:r>
          </m:sub>
          <m:sup>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r>
              <w:rPr>
                <w:rFonts w:ascii="Cambria Math" w:eastAsia="宋体" w:hAnsi="Cambria Math"/>
                <w:lang w:val="x-none"/>
              </w:rPr>
              <m:t>-1</m:t>
            </m:r>
          </m:sup>
          <m:e>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sc,data</m:t>
                </m:r>
              </m:sub>
              <m:sup>
                <m:r>
                  <m:rPr>
                    <m:sty m:val="p"/>
                  </m:rPr>
                  <w:rPr>
                    <w:rFonts w:ascii="Cambria Math" w:eastAsia="宋体" w:hAnsi="Cambria Math"/>
                  </w:rPr>
                  <m:t>RB</m:t>
                </m:r>
              </m:sup>
            </m:sSubSup>
            <m:r>
              <w:rPr>
                <w:rFonts w:ascii="Cambria Math" w:eastAsia="宋体" w:hAnsi="Cambria Math"/>
                <w:lang w:val="x-none"/>
              </w:rPr>
              <m:t>(i,j)</m:t>
            </m:r>
          </m:e>
        </m:nary>
      </m:oMath>
      <w:r>
        <w:rPr>
          <w:rFonts w:eastAsia="宋体" w:hint="eastAsia"/>
          <w:iCs/>
          <w:lang w:eastAsia="zh-CN"/>
        </w:rPr>
        <w:t>,</w:t>
      </w:r>
      <w:r>
        <w:rPr>
          <w:rFonts w:eastAsia="宋体"/>
          <w:iCs/>
          <w:lang w:eastAsia="zh-CN"/>
        </w:rPr>
        <w:t xml:space="preserve"> where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sidRPr="003B4649">
        <w:rPr>
          <w:rFonts w:eastAsia="宋体"/>
        </w:rPr>
        <w:t xml:space="preserve"> is a number of symbols for PUSCH transmission occasion </w:t>
      </w:r>
      <m:oMath>
        <m:r>
          <w:rPr>
            <w:rFonts w:ascii="Cambria Math" w:eastAsia="宋体" w:hAnsi="Cambria Math"/>
          </w:rPr>
          <m:t>i</m:t>
        </m:r>
      </m:oMath>
      <w:r w:rsidRPr="003B4649">
        <w:rPr>
          <w:rFonts w:eastAsia="宋体"/>
          <w:i/>
        </w:rPr>
        <w:t xml:space="preserve"> </w:t>
      </w:r>
      <w:r w:rsidRPr="003B4649">
        <w:rPr>
          <w:rFonts w:eastAsia="宋体"/>
        </w:rPr>
        <w:t xml:space="preserve">on active UL BWP </w:t>
      </w:r>
      <m:oMath>
        <m:r>
          <w:rPr>
            <w:rFonts w:ascii="Cambria Math" w:eastAsia="宋体" w:hAnsi="Cambria Math"/>
          </w:rPr>
          <m:t>b</m:t>
        </m:r>
      </m:oMath>
      <w:r w:rsidRPr="003B4649">
        <w:rPr>
          <w:rFonts w:eastAsia="宋体"/>
          <w:iCs/>
        </w:rPr>
        <w:t xml:space="preserve"> </w:t>
      </w:r>
      <w:r w:rsidRPr="003B4649">
        <w:rPr>
          <w:rFonts w:eastAsia="宋体"/>
        </w:rPr>
        <w:t xml:space="preserve">of carrier </w:t>
      </w:r>
      <m:oMath>
        <m:r>
          <w:rPr>
            <w:rFonts w:ascii="Cambria Math" w:eastAsia="宋体" w:hAnsi="Cambria Math"/>
          </w:rPr>
          <m:t>f</m:t>
        </m:r>
      </m:oMath>
      <w:r w:rsidRPr="003B4649">
        <w:rPr>
          <w:rFonts w:eastAsia="宋体"/>
          <w:iCs/>
        </w:rPr>
        <w:t xml:space="preserve"> of</w:t>
      </w:r>
      <w:r w:rsidRPr="003B4649">
        <w:rPr>
          <w:rFonts w:eastAsia="宋体"/>
        </w:rPr>
        <w:t xml:space="preserve"> serving cell</w:t>
      </w:r>
      <w:r w:rsidRPr="003B4649">
        <w:rPr>
          <w:rFonts w:eastAsia="宋体"/>
          <w:i/>
        </w:rPr>
        <w:t xml:space="preserve"> </w:t>
      </w:r>
      <m:oMath>
        <m:r>
          <w:rPr>
            <w:rFonts w:ascii="Cambria Math" w:eastAsia="宋体" w:hAnsi="Cambria Math"/>
          </w:rPr>
          <m:t>c</m:t>
        </m:r>
      </m:oMath>
      <w:r>
        <w:rPr>
          <w:rFonts w:eastAsia="宋体"/>
          <w:i/>
        </w:rPr>
        <w:t>.</w:t>
      </w:r>
    </w:p>
    <w:p w14:paraId="3493FC5A" w14:textId="77777777" w:rsidR="00F854F0" w:rsidRDefault="00F854F0">
      <w:pPr>
        <w:rPr>
          <w:rFonts w:eastAsiaTheme="minorEastAsia"/>
          <w:lang w:val="en-GB" w:eastAsia="zh-CN"/>
        </w:rPr>
      </w:pPr>
    </w:p>
    <w:p w14:paraId="41C6246D" w14:textId="315F6AE1" w:rsidR="00F854F0" w:rsidRDefault="00F854F0">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Pr>
          <w:rFonts w:eastAsiaTheme="minorEastAsia"/>
          <w:lang w:val="en-GB" w:eastAsia="zh-CN"/>
        </w:rPr>
        <w:t xml:space="preserve"> proposed to discuss for </w:t>
      </w:r>
      <w:r w:rsidRPr="00F854F0">
        <w:rPr>
          <w:rFonts w:eastAsiaTheme="minorEastAsia"/>
          <w:bCs/>
          <w:iCs/>
          <w:lang w:eastAsia="zh-CN"/>
        </w:rPr>
        <w:t xml:space="preserve">PUSCH repetition type B, whether  </w:t>
      </w:r>
      <m:oMath>
        <m:sSubSup>
          <m:sSubSupPr>
            <m:ctrlPr>
              <w:rPr>
                <w:rFonts w:ascii="Cambria Math" w:eastAsiaTheme="minorEastAsia" w:hAnsi="Cambria Math"/>
                <w:bCs/>
                <w:i/>
                <w:lang w:val="x-none" w:eastAsia="zh-CN"/>
              </w:rPr>
            </m:ctrlPr>
          </m:sSubSupPr>
          <m:e>
            <m:r>
              <w:rPr>
                <w:rFonts w:ascii="Cambria Math" w:eastAsiaTheme="minorEastAsia" w:hAnsi="Cambria Math"/>
                <w:lang w:val="en-GB" w:eastAsia="zh-CN"/>
              </w:rPr>
              <m:t>N</m:t>
            </m:r>
          </m:e>
          <m:sub>
            <m:r>
              <w:rPr>
                <w:rFonts w:ascii="Cambria Math" w:eastAsiaTheme="minorEastAsia" w:hAnsi="Cambria Math"/>
                <w:lang w:val="en-GB" w:eastAsia="zh-CN"/>
              </w:rPr>
              <m:t>symb,b,f,c</m:t>
            </m:r>
          </m:sub>
          <m:sup>
            <m:r>
              <w:rPr>
                <w:rFonts w:ascii="Cambria Math" w:eastAsiaTheme="minorEastAsia" w:hAnsi="Cambria Math"/>
                <w:lang w:val="en-GB" w:eastAsia="zh-CN"/>
              </w:rPr>
              <m:t>PUSCH</m:t>
            </m:r>
          </m:sup>
        </m:sSubSup>
        <m:d>
          <m:dPr>
            <m:ctrlPr>
              <w:rPr>
                <w:rFonts w:ascii="Cambria Math" w:eastAsiaTheme="minorEastAsia" w:hAnsi="Cambria Math"/>
                <w:bCs/>
                <w:i/>
                <w:lang w:val="x-none" w:eastAsia="zh-CN"/>
              </w:rPr>
            </m:ctrlPr>
          </m:dPr>
          <m:e>
            <m:r>
              <w:rPr>
                <w:rFonts w:ascii="Cambria Math" w:eastAsiaTheme="minorEastAsia" w:hAnsi="Cambria Math"/>
                <w:lang w:val="x-none" w:eastAsia="zh-CN"/>
              </w:rPr>
              <m:t>i</m:t>
            </m:r>
          </m:e>
        </m:d>
      </m:oMath>
      <w:r w:rsidRPr="00F854F0">
        <w:rPr>
          <w:rFonts w:eastAsiaTheme="minorEastAsia"/>
          <w:bCs/>
          <w:i/>
          <w:lang w:eastAsia="zh-CN"/>
        </w:rPr>
        <w:t xml:space="preserve"> </w:t>
      </w:r>
      <w:r w:rsidRPr="00F854F0">
        <w:rPr>
          <w:rFonts w:eastAsiaTheme="minorEastAsia"/>
          <w:bCs/>
          <w:iCs/>
          <w:lang w:eastAsia="zh-CN"/>
        </w:rPr>
        <w:t xml:space="preserve">is a number of symbols for </w:t>
      </w:r>
      <w:proofErr w:type="spellStart"/>
      <w:r w:rsidRPr="00F854F0">
        <w:rPr>
          <w:rFonts w:eastAsiaTheme="minorEastAsia"/>
          <w:bCs/>
          <w:iCs/>
          <w:lang w:eastAsia="zh-CN"/>
        </w:rPr>
        <w:t>norminal</w:t>
      </w:r>
      <w:proofErr w:type="spellEnd"/>
      <w:r w:rsidRPr="00F854F0">
        <w:rPr>
          <w:rFonts w:eastAsiaTheme="minorEastAsia"/>
          <w:bCs/>
          <w:iCs/>
          <w:lang w:eastAsia="zh-CN"/>
        </w:rPr>
        <w:t xml:space="preserve"> repetition or actual repetition</w:t>
      </w:r>
    </w:p>
    <w:p w14:paraId="0F4C350A" w14:textId="4B100CC1" w:rsidR="00E915BD" w:rsidRDefault="00E915BD">
      <w:pPr>
        <w:rPr>
          <w:rFonts w:eastAsiaTheme="minorEastAsia"/>
          <w:lang w:val="en-GB" w:eastAsia="zh-CN"/>
        </w:rPr>
      </w:pPr>
      <w:r>
        <w:rPr>
          <w:rFonts w:eastAsiaTheme="minorEastAsia" w:hint="eastAsia"/>
          <w:lang w:val="en-GB" w:eastAsia="zh-CN"/>
        </w:rPr>
        <w:t>F</w:t>
      </w:r>
      <w:r>
        <w:rPr>
          <w:rFonts w:eastAsiaTheme="minorEastAsia"/>
          <w:lang w:val="en-GB" w:eastAsia="zh-CN"/>
        </w:rPr>
        <w:t>ujitsu proposed that i</w:t>
      </w:r>
      <w:r w:rsidRPr="00E915BD">
        <w:rPr>
          <w:rFonts w:eastAsiaTheme="minorEastAsia"/>
          <w:lang w:val="en-GB" w:eastAsia="zh-CN"/>
        </w:rPr>
        <w:t>n SBFD operation, for PUSCH repetition Type B, the UE determines transmission power per actual repetition (instead of nominal repetition in the legacy).</w:t>
      </w:r>
    </w:p>
    <w:p w14:paraId="3A3EB9D8" w14:textId="77777777" w:rsidR="00E915BD" w:rsidRPr="006A49A7" w:rsidRDefault="00E915BD">
      <w:pPr>
        <w:rPr>
          <w:rFonts w:eastAsiaTheme="minorEastAsia"/>
          <w:lang w:val="en-GB" w:eastAsia="zh-CN"/>
        </w:rPr>
      </w:pPr>
    </w:p>
    <w:p w14:paraId="01C384ED" w14:textId="77777777" w:rsidR="00383E0D" w:rsidRPr="00841FBF" w:rsidRDefault="0053378F">
      <w:pPr>
        <w:pStyle w:val="4"/>
        <w:ind w:left="851"/>
        <w:rPr>
          <w:rStyle w:val="34"/>
          <w:rFonts w:eastAsiaTheme="minorEastAsia"/>
          <w:lang w:eastAsia="zh-CN"/>
        </w:rPr>
      </w:pPr>
      <w:r w:rsidRPr="00841FBF">
        <w:rPr>
          <w:rStyle w:val="34"/>
          <w:rFonts w:eastAsiaTheme="minorEastAsia" w:hint="eastAsia"/>
          <w:lang w:eastAsia="zh-CN"/>
        </w:rPr>
        <w:t>PUSCH Frequency Hopping</w:t>
      </w:r>
    </w:p>
    <w:p w14:paraId="44CF244E" w14:textId="069BDBA6"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sidR="00046A54">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F4373A8" w14:textId="77777777">
        <w:tc>
          <w:tcPr>
            <w:tcW w:w="9286" w:type="dxa"/>
          </w:tcPr>
          <w:p w14:paraId="59B0A49F" w14:textId="77777777" w:rsidR="00383E0D" w:rsidRDefault="0053378F">
            <w:pPr>
              <w:rPr>
                <w:rFonts w:eastAsiaTheme="minorEastAsia"/>
                <w:b/>
                <w:lang w:eastAsia="zh-CN"/>
              </w:rPr>
            </w:pPr>
            <w:r>
              <w:rPr>
                <w:rFonts w:eastAsiaTheme="minorEastAsia" w:hint="eastAsia"/>
                <w:b/>
                <w:highlight w:val="green"/>
                <w:lang w:eastAsia="zh-CN"/>
              </w:rPr>
              <w:t>Agreement</w:t>
            </w:r>
          </w:p>
          <w:p w14:paraId="68A841E6"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9F5021A"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75E6859"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BD6146C" w14:textId="77777777" w:rsidR="00383E0D" w:rsidRDefault="00383E0D">
            <w:pPr>
              <w:tabs>
                <w:tab w:val="left" w:pos="0"/>
              </w:tabs>
              <w:rPr>
                <w:rFonts w:eastAsiaTheme="minorEastAsia"/>
                <w:lang w:eastAsia="zh-CN"/>
              </w:rPr>
            </w:pPr>
          </w:p>
          <w:p w14:paraId="4EDA30E6" w14:textId="77777777" w:rsidR="00383E0D" w:rsidRDefault="0053378F">
            <w:pPr>
              <w:rPr>
                <w:rFonts w:eastAsia="Malgun Gothic"/>
                <w:b/>
                <w:lang w:eastAsia="zh-CN"/>
              </w:rPr>
            </w:pPr>
            <w:r>
              <w:rPr>
                <w:rFonts w:eastAsia="Malgun Gothic" w:hint="eastAsia"/>
                <w:b/>
                <w:highlight w:val="green"/>
                <w:lang w:eastAsia="zh-CN"/>
              </w:rPr>
              <w:t>Agreement</w:t>
            </w:r>
          </w:p>
          <w:p w14:paraId="2392D434"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2E390E7"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7F3AC8BA"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D338D78"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0DC6FEDA"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262BA4E6"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7361CBC4" w14:textId="77777777" w:rsidR="00383E0D"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9D31199" w14:textId="77777777" w:rsidR="00383E0D" w:rsidRPr="009B69F0"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156C392" w14:textId="77777777" w:rsidR="00383E0D" w:rsidRDefault="00383E0D">
            <w:pPr>
              <w:shd w:val="clear" w:color="auto" w:fill="FFFFFF"/>
              <w:tabs>
                <w:tab w:val="left" w:pos="0"/>
              </w:tabs>
              <w:rPr>
                <w:rFonts w:eastAsiaTheme="minorEastAsia"/>
                <w:lang w:eastAsia="zh-CN"/>
              </w:rPr>
            </w:pPr>
          </w:p>
          <w:p w14:paraId="7899793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2CC80F6"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A7C291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842563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3F3430A" w14:textId="77777777" w:rsidR="00383E0D" w:rsidRDefault="00383E0D">
            <w:pPr>
              <w:shd w:val="clear" w:color="auto" w:fill="FFFFFF"/>
              <w:tabs>
                <w:tab w:val="left" w:pos="0"/>
              </w:tabs>
              <w:rPr>
                <w:rFonts w:eastAsiaTheme="minorEastAsia"/>
                <w:lang w:eastAsia="zh-CN"/>
              </w:rPr>
            </w:pPr>
          </w:p>
          <w:p w14:paraId="7CE37231" w14:textId="77777777" w:rsidR="00046A54" w:rsidRDefault="00046A54" w:rsidP="00046A54">
            <w:pPr>
              <w:rPr>
                <w:rFonts w:eastAsiaTheme="minorEastAsia"/>
                <w:b/>
                <w:lang w:eastAsia="zh-CN"/>
              </w:rPr>
            </w:pPr>
            <w:r w:rsidRPr="00B05E88">
              <w:rPr>
                <w:rFonts w:eastAsiaTheme="minorEastAsia"/>
                <w:b/>
                <w:highlight w:val="green"/>
                <w:lang w:eastAsia="zh-CN"/>
              </w:rPr>
              <w:t>Agreement</w:t>
            </w:r>
          </w:p>
          <w:p w14:paraId="3CA0B7E3" w14:textId="77777777" w:rsidR="00046A54" w:rsidRDefault="00046A54" w:rsidP="00046A54">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7CBB637E" w14:textId="77777777" w:rsidR="00046A54" w:rsidRDefault="00046A54" w:rsidP="00046A54">
            <w:pPr>
              <w:rPr>
                <w:rFonts w:eastAsia="Malgun Gothic"/>
                <w:b/>
                <w:lang w:eastAsia="zh-CN"/>
              </w:rPr>
            </w:pPr>
            <w:r>
              <w:rPr>
                <w:rFonts w:eastAsia="Malgun Gothic"/>
                <w:b/>
                <w:highlight w:val="green"/>
                <w:lang w:eastAsia="zh-CN"/>
              </w:rPr>
              <w:t>Agreement</w:t>
            </w:r>
          </w:p>
          <w:p w14:paraId="3BE4C56C" w14:textId="77777777" w:rsidR="00046A54" w:rsidRDefault="00046A54" w:rsidP="00046A54">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52768265" w14:textId="77777777" w:rsidR="00046A54" w:rsidRDefault="00B52E91" w:rsidP="00046A54">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r>
                          <w:rPr>
                            <w:rFonts w:ascii="Cambria Math" w:eastAsia="Malgun Gothic" w:hAnsi="Cambria Math"/>
                            <w:lang w:eastAsia="zh-CN"/>
                          </w:rPr>
                          <m:t>i</m:t>
                        </m:r>
                        <m:r>
                          <w:rPr>
                            <w:rFonts w:ascii="Cambria Math" w:eastAsia="Malgun Gothic" w:hAnsi="Cambria Math"/>
                            <w:lang w:eastAsia="zh-CN"/>
                          </w:rPr>
                          <m:t>=0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r>
                          <w:rPr>
                            <w:rFonts w:ascii="Cambria Math" w:eastAsia="宋体" w:hAnsi="Cambria Math"/>
                            <w:lang w:eastAsia="zh-CN"/>
                          </w:rPr>
                          <m:t>i</m:t>
                        </m:r>
                        <m:r>
                          <w:rPr>
                            <w:rFonts w:ascii="Cambria Math" w:eastAsia="宋体" w:hAnsi="Cambria Math"/>
                            <w:lang w:eastAsia="zh-CN"/>
                          </w:rPr>
                          <m:t>=1</m:t>
                        </m:r>
                      </m:e>
                    </m:eqArr>
                  </m:e>
                </m:d>
              </m:oMath>
            </m:oMathPara>
          </w:p>
          <w:p w14:paraId="27754571" w14:textId="77777777" w:rsidR="00046A54" w:rsidRDefault="00046A54" w:rsidP="00046A54">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58F5D757" w14:textId="77777777" w:rsidR="00046A54" w:rsidRDefault="00B52E91" w:rsidP="00046A54">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m:t>
                        </m:r>
                        <m:r>
                          <w:rPr>
                            <w:rFonts w:ascii="Cambria Math" w:eastAsia="宋体" w:hAnsi="Cambria Math"/>
                            <w:lang w:eastAsia="zh-CN"/>
                          </w:rPr>
                          <m:t>=1</m:t>
                        </m:r>
                      </m:e>
                    </m:eqArr>
                  </m:e>
                </m:d>
              </m:oMath>
            </m:oMathPara>
          </w:p>
          <w:p w14:paraId="6A5315E5" w14:textId="77777777" w:rsidR="00046A54" w:rsidRDefault="00046A54" w:rsidP="00046A54">
            <w:pPr>
              <w:rPr>
                <w:rFonts w:eastAsia="宋体"/>
                <w:lang w:eastAsia="zh-CN"/>
              </w:rPr>
            </w:pPr>
            <w:proofErr w:type="gramStart"/>
            <w:r>
              <w:rPr>
                <w:rFonts w:eastAsia="宋体"/>
                <w:lang w:eastAsia="zh-CN"/>
              </w:rPr>
              <w:t>Where</w:t>
            </w:r>
            <w:proofErr w:type="gramEnd"/>
            <w:r>
              <w:rPr>
                <w:rFonts w:eastAsia="宋体"/>
                <w:lang w:eastAsia="zh-CN"/>
              </w:rPr>
              <w:t xml:space="preserve"> </w:t>
            </w:r>
          </w:p>
          <w:p w14:paraId="107BE49C" w14:textId="77777777" w:rsidR="00046A54"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46A54">
              <w:rPr>
                <w:rFonts w:eastAsia="宋体"/>
                <w:lang w:eastAsia="zh-CN"/>
              </w:rPr>
              <w:t xml:space="preserve"> is the starting PRB index of UL usable PRBs with reference to the start of UL active BWP.</w:t>
            </w:r>
          </w:p>
          <w:p w14:paraId="7BFDF628" w14:textId="77777777" w:rsidR="00046A54"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46A54">
              <w:rPr>
                <w:rFonts w:eastAsia="宋体"/>
                <w:lang w:eastAsia="zh-CN"/>
              </w:rPr>
              <w:t xml:space="preserve"> is the number of UL usable PRBs.</w:t>
            </w:r>
          </w:p>
          <w:p w14:paraId="58D9534B" w14:textId="77777777" w:rsidR="00046A54"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46A54">
              <w:rPr>
                <w:rFonts w:eastAsia="宋体"/>
                <w:lang w:eastAsia="zh-CN"/>
              </w:rPr>
              <w:t xml:space="preserve"> is the starting PRB index of the first PUSCH hop with reference to the start of UL active BWP.</w:t>
            </w:r>
            <w:r w:rsidR="00046A54">
              <w:rPr>
                <w:rFonts w:eastAsia="宋体" w:hint="eastAsia"/>
                <w:lang w:eastAsia="zh-CN"/>
              </w:rPr>
              <w:t xml:space="preserve"> </w:t>
            </w:r>
            <w:r w:rsidR="00046A54">
              <w:rPr>
                <w:rFonts w:eastAsia="宋体"/>
                <w:color w:val="00B0F0"/>
                <w:lang w:eastAsia="zh-CN"/>
              </w:rPr>
              <w:t>For</w:t>
            </w:r>
            <w:r w:rsidR="00046A54">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46A54">
              <w:rPr>
                <w:rFonts w:eastAsia="宋体" w:hint="eastAsia"/>
                <w:color w:val="00B0F0"/>
                <w:lang w:eastAsia="zh-CN"/>
              </w:rPr>
              <w:t xml:space="preserve"> is the </w:t>
            </w:r>
            <w:r w:rsidR="00046A54">
              <w:rPr>
                <w:rFonts w:eastAsia="宋体"/>
                <w:color w:val="00B0F0"/>
                <w:lang w:eastAsia="zh-CN"/>
              </w:rPr>
              <w:t>starting PRB index</w:t>
            </w:r>
            <w:r w:rsidR="00046A54">
              <w:t xml:space="preserve"> </w:t>
            </w:r>
            <w:r w:rsidR="00046A54">
              <w:rPr>
                <w:rFonts w:eastAsia="宋体"/>
                <w:color w:val="00B0F0"/>
                <w:lang w:eastAsia="zh-CN"/>
              </w:rPr>
              <w:t>with reference to the start of UL active BWP</w:t>
            </w:r>
            <w:r w:rsidR="00046A54">
              <w:rPr>
                <w:rFonts w:eastAsia="宋体" w:hint="eastAsia"/>
                <w:color w:val="00B0F0"/>
                <w:lang w:eastAsia="zh-CN"/>
              </w:rPr>
              <w:t xml:space="preserve"> after applying RB offset between non-SBFD symbols and SBFD symbols.</w:t>
            </w:r>
          </w:p>
          <w:p w14:paraId="245D3A57" w14:textId="77777777" w:rsidR="00046A54" w:rsidRDefault="00046A54"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793EA22" w14:textId="77777777" w:rsidR="00046A54" w:rsidRDefault="00046A54"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7089DB9D" w14:textId="77777777" w:rsidR="00046A54" w:rsidRDefault="00046A54" w:rsidP="00046A54">
            <w:pPr>
              <w:rPr>
                <w:rFonts w:eastAsia="Malgun Gothic"/>
                <w:strike/>
                <w:color w:val="00B0F0"/>
                <w:lang w:eastAsia="zh-CN"/>
              </w:rPr>
            </w:pPr>
            <w:r>
              <w:rPr>
                <w:rFonts w:eastAsia="Malgun Gothic"/>
                <w:strike/>
                <w:color w:val="00B0F0"/>
                <w:lang w:eastAsia="zh-CN"/>
              </w:rPr>
              <w:t>Decide in RAN1#119, one of the following options:</w:t>
            </w:r>
          </w:p>
          <w:p w14:paraId="73BAF7E4" w14:textId="77777777" w:rsidR="00046A54" w:rsidRDefault="00046A54" w:rsidP="00B52E91">
            <w:pPr>
              <w:numPr>
                <w:ilvl w:val="0"/>
                <w:numId w:val="30"/>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6C4C85B" w14:textId="77777777" w:rsidR="00046A54" w:rsidRDefault="00046A54" w:rsidP="00B52E91">
            <w:pPr>
              <w:numPr>
                <w:ilvl w:val="0"/>
                <w:numId w:val="30"/>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363A8D17" w14:textId="3A9EE5D2" w:rsidR="00383E0D" w:rsidRPr="00046A54" w:rsidRDefault="00383E0D" w:rsidP="00046A54">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59B8FF19" w14:textId="48B37368" w:rsidR="00383E0D" w:rsidRDefault="00383E0D">
      <w:pPr>
        <w:rPr>
          <w:rFonts w:eastAsiaTheme="minorEastAsia"/>
          <w:b/>
          <w:iCs/>
          <w:u w:val="single"/>
          <w:lang w:eastAsia="zh-CN"/>
        </w:rPr>
      </w:pPr>
    </w:p>
    <w:p w14:paraId="192719DB" w14:textId="77777777" w:rsidR="004447FF" w:rsidRDefault="004447FF" w:rsidP="004447F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w:t>
      </w:r>
      <w:r>
        <w:rPr>
          <w:rFonts w:eastAsiaTheme="minorEastAsia" w:hint="eastAsia"/>
          <w:lang w:eastAsia="zh-CN"/>
        </w:rPr>
        <w:t xml:space="preserve">. </w:t>
      </w:r>
    </w:p>
    <w:p w14:paraId="0C17A07B" w14:textId="77777777" w:rsidR="004447FF" w:rsidRDefault="004447FF" w:rsidP="004447FF">
      <w:pPr>
        <w:rPr>
          <w:rFonts w:eastAsiaTheme="minorEastAsia"/>
          <w:lang w:eastAsia="zh-CN"/>
        </w:rPr>
      </w:pPr>
      <w:r>
        <w:rPr>
          <w:rFonts w:eastAsiaTheme="minorEastAsia" w:hint="eastAsia"/>
          <w:lang w:eastAsia="zh-CN"/>
        </w:rPr>
        <w:t>T</w:t>
      </w:r>
      <w:r>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4447FF" w14:paraId="563B143E" w14:textId="77777777" w:rsidTr="00AF0FED">
        <w:tc>
          <w:tcPr>
            <w:tcW w:w="9060" w:type="dxa"/>
          </w:tcPr>
          <w:p w14:paraId="017451D3" w14:textId="77777777" w:rsidR="004447FF" w:rsidRDefault="004447FF" w:rsidP="00AF0FED">
            <w:pPr>
              <w:rPr>
                <w:rFonts w:eastAsiaTheme="minorEastAsia"/>
                <w:b/>
                <w:lang w:eastAsia="zh-CN"/>
              </w:rPr>
            </w:pPr>
            <w:r w:rsidRPr="00AA334F">
              <w:rPr>
                <w:rFonts w:eastAsiaTheme="minorEastAsia" w:hint="eastAsia"/>
                <w:b/>
                <w:highlight w:val="green"/>
                <w:lang w:eastAsia="zh-CN"/>
              </w:rPr>
              <w:t>Agreement</w:t>
            </w:r>
          </w:p>
          <w:p w14:paraId="6673B589" w14:textId="77777777" w:rsidR="004447FF" w:rsidRPr="009871BA" w:rsidRDefault="004447FF" w:rsidP="00AF0FED">
            <w:pPr>
              <w:shd w:val="clear" w:color="auto" w:fill="FFFFFF"/>
              <w:tabs>
                <w:tab w:val="left" w:pos="0"/>
              </w:tabs>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00083738" w14:textId="77777777" w:rsidR="004447FF" w:rsidRPr="002C50DA" w:rsidRDefault="004447FF" w:rsidP="00AF0FED">
            <w:pPr>
              <w:shd w:val="clear" w:color="auto" w:fill="FFFFFF"/>
              <w:tabs>
                <w:tab w:val="left" w:pos="0"/>
              </w:tabs>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tc>
      </w:tr>
    </w:tbl>
    <w:p w14:paraId="275F2B92" w14:textId="0917467A" w:rsidR="004447FF" w:rsidRPr="004447FF" w:rsidRDefault="004447FF">
      <w:pPr>
        <w:rPr>
          <w:rFonts w:eastAsiaTheme="minorEastAsia"/>
          <w:b/>
          <w:iCs/>
          <w:u w:val="single"/>
          <w:lang w:eastAsia="zh-CN"/>
        </w:rPr>
      </w:pPr>
    </w:p>
    <w:p w14:paraId="5CF75FE7" w14:textId="1439DFB1" w:rsidR="004447FF" w:rsidRPr="00810CDE" w:rsidRDefault="00810CDE">
      <w:pPr>
        <w:rPr>
          <w:rFonts w:eastAsiaTheme="minorEastAsia"/>
          <w:bCs/>
          <w:iCs/>
          <w:lang w:eastAsia="zh-CN"/>
        </w:rPr>
      </w:pPr>
      <w:r w:rsidRPr="00810CDE">
        <w:rPr>
          <w:rFonts w:eastAsiaTheme="minorEastAsia" w:hint="eastAsia"/>
          <w:bCs/>
          <w:iCs/>
          <w:lang w:eastAsia="zh-CN"/>
        </w:rPr>
        <w:t>V</w:t>
      </w:r>
      <w:r w:rsidRPr="00810CDE">
        <w:rPr>
          <w:rFonts w:eastAsiaTheme="minorEastAsia"/>
          <w:bCs/>
          <w:iCs/>
          <w:lang w:eastAsia="zh-CN"/>
        </w:rPr>
        <w:t>ivo proposed that an SBFD aware UE does not expected to be configured with FH offset/FH offset list for PUSCH transmissions for SBFD symbols but not configured with FH offset/FH offset list for PUSCH transmissions for non-SBFD symbols.</w:t>
      </w:r>
    </w:p>
    <w:p w14:paraId="5DEE9D96" w14:textId="77777777" w:rsidR="00810CDE" w:rsidRPr="004447FF" w:rsidRDefault="00810CDE">
      <w:pPr>
        <w:rPr>
          <w:rFonts w:eastAsiaTheme="minorEastAsia"/>
          <w:b/>
          <w:iCs/>
          <w:u w:val="single"/>
          <w:lang w:eastAsia="zh-CN"/>
        </w:rPr>
      </w:pPr>
    </w:p>
    <w:p w14:paraId="493771AC" w14:textId="093EC5A6" w:rsidR="00262616" w:rsidRPr="00894E5C" w:rsidRDefault="00262616" w:rsidP="00262616">
      <w:pPr>
        <w:rPr>
          <w:rFonts w:eastAsiaTheme="minorEastAsia"/>
          <w:b/>
          <w:bCs/>
          <w:u w:val="single"/>
          <w:lang w:val="en-GB" w:eastAsia="zh-CN"/>
        </w:rPr>
      </w:pPr>
      <w:r w:rsidRPr="00894E5C">
        <w:rPr>
          <w:rFonts w:eastAsiaTheme="minorEastAsia" w:hint="eastAsia"/>
          <w:b/>
          <w:bCs/>
          <w:u w:val="single"/>
          <w:lang w:val="en-GB" w:eastAsia="zh-CN"/>
        </w:rPr>
        <w:t>P</w:t>
      </w:r>
      <w:r w:rsidRPr="00894E5C">
        <w:rPr>
          <w:rFonts w:eastAsiaTheme="minorEastAsia"/>
          <w:b/>
          <w:bCs/>
          <w:u w:val="single"/>
          <w:lang w:val="en-GB" w:eastAsia="zh-CN"/>
        </w:rPr>
        <w:t>USCH repetition type B</w:t>
      </w:r>
    </w:p>
    <w:p w14:paraId="039C7159" w14:textId="43A12EC6" w:rsidR="00262616" w:rsidRPr="00894E5C" w:rsidRDefault="002B1CB0" w:rsidP="00262616">
      <w:pPr>
        <w:rPr>
          <w:rFonts w:eastAsiaTheme="minorEastAsia"/>
          <w:lang w:val="en-GB" w:eastAsia="zh-CN"/>
        </w:rPr>
      </w:pPr>
      <w:bookmarkStart w:id="20" w:name="_Hlk190267025"/>
      <w:proofErr w:type="spellStart"/>
      <w:r>
        <w:rPr>
          <w:rFonts w:eastAsiaTheme="minorEastAsia"/>
          <w:lang w:val="en-GB" w:eastAsia="zh-CN"/>
        </w:rPr>
        <w:t>Spreadtrum</w:t>
      </w:r>
      <w:proofErr w:type="spellEnd"/>
      <w:r>
        <w:rPr>
          <w:rFonts w:eastAsiaTheme="minorEastAsia"/>
          <w:lang w:val="en-GB" w:eastAsia="zh-CN"/>
        </w:rPr>
        <w:t xml:space="preserve">, </w:t>
      </w:r>
      <w:r w:rsidR="00262616" w:rsidRPr="00894E5C">
        <w:rPr>
          <w:rFonts w:eastAsiaTheme="minorEastAsia" w:hint="eastAsia"/>
          <w:lang w:val="en-GB" w:eastAsia="zh-CN"/>
        </w:rPr>
        <w:t>Q</w:t>
      </w:r>
      <w:r w:rsidR="00262616" w:rsidRPr="00894E5C">
        <w:rPr>
          <w:rFonts w:eastAsiaTheme="minorEastAsia"/>
          <w:lang w:val="en-GB" w:eastAsia="zh-CN"/>
        </w:rPr>
        <w:t>ualcomm proposed for</w:t>
      </w:r>
      <w:bookmarkEnd w:id="20"/>
      <w:r w:rsidR="00262616" w:rsidRPr="00894E5C">
        <w:rPr>
          <w:rFonts w:eastAsiaTheme="minorEastAsia"/>
          <w:lang w:val="en-GB" w:eastAsia="zh-CN"/>
        </w:rPr>
        <w:t xml:space="preserve"> PUSCH Type B repetition with inter-repetition frequency hopping in SBFD symbols, for an actual repetition within the n-</w:t>
      </w:r>
      <w:proofErr w:type="spellStart"/>
      <w:r w:rsidR="00262616" w:rsidRPr="00894E5C">
        <w:rPr>
          <w:rFonts w:eastAsiaTheme="minorEastAsia"/>
          <w:lang w:val="en-GB" w:eastAsia="zh-CN"/>
        </w:rPr>
        <w:t>th</w:t>
      </w:r>
      <w:proofErr w:type="spellEnd"/>
      <w:r w:rsidR="00262616" w:rsidRPr="00894E5C">
        <w:rPr>
          <w:rFonts w:eastAsiaTheme="minorEastAsia"/>
          <w:lang w:val="en-GB" w:eastAsia="zh-CN"/>
        </w:rPr>
        <w:t xml:space="preserve"> nominal repetition in SBFD symbols</w:t>
      </w:r>
    </w:p>
    <w:p w14:paraId="3B977332" w14:textId="77777777" w:rsidR="00262616" w:rsidRPr="00894E5C" w:rsidRDefault="00B52E91" w:rsidP="00262616">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eastAsia="Malgun Gothic"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 xml:space="preserve"> </m:t>
                </m:r>
                <m:r>
                  <w:rPr>
                    <w:rFonts w:ascii="Cambria Math" w:eastAsia="Malgun Gothic" w:hAnsi="Cambria Math"/>
                  </w:rPr>
                  <m:t>mod</m:t>
                </m:r>
                <m:r>
                  <w:rPr>
                    <w:rFonts w:ascii="Cambria Math" w:eastAsia="Malgun Gothic" w:hAnsi="Cambria Math"/>
                  </w:rPr>
                  <m:t>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m:t>
                    </m:r>
                    <m:r>
                      <w:rPr>
                        <w:rFonts w:ascii="Cambria Math" w:hAnsi="Cambria Math"/>
                      </w:rPr>
                      <m:t>N</m:t>
                    </m:r>
                  </m:e>
                  <m:sub>
                    <m:r>
                      <w:rPr>
                        <w:rFonts w:ascii="Cambria Math" w:hAnsi="Cambria Math"/>
                      </w:rPr>
                      <m:t>ULSB</m:t>
                    </m:r>
                  </m:sub>
                  <m:sup>
                    <m:r>
                      <w:rPr>
                        <w:rFonts w:ascii="Cambria Math" w:hAnsi="Cambria Math"/>
                      </w:rPr>
                      <m:t>size</m:t>
                    </m:r>
                  </m:sup>
                </m:sSubSup>
                <m:r>
                  <w:rPr>
                    <w:rFonts w:ascii="Cambria Math"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mod</m:t>
                </m:r>
                <m:r>
                  <w:rPr>
                    <w:rFonts w:ascii="Cambria Math" w:eastAsia="Malgun Gothic" w:hAnsi="Cambria Math"/>
                  </w:rPr>
                  <m:t>2</m:t>
                </m:r>
                <m:r>
                  <w:rPr>
                    <w:rFonts w:ascii="Cambria Math" w:hAnsi="Cambria Math"/>
                  </w:rPr>
                  <m:t>=1</m:t>
                </m:r>
              </m:e>
            </m:eqArr>
          </m:e>
        </m:d>
      </m:oMath>
    </w:p>
    <w:p w14:paraId="3C2B15B6" w14:textId="77777777" w:rsidR="00262616" w:rsidRPr="00894E5C" w:rsidRDefault="00262616" w:rsidP="00262616">
      <w:pPr>
        <w:pStyle w:val="a0"/>
        <w:numPr>
          <w:ilvl w:val="0"/>
          <w:numId w:val="0"/>
        </w:numPr>
        <w:ind w:left="880"/>
        <w:rPr>
          <w:rFonts w:ascii="Times" w:eastAsia="Malgun Gothic" w:hAnsi="Times"/>
          <w:i/>
          <w:sz w:val="12"/>
          <w:szCs w:val="14"/>
        </w:rPr>
      </w:pPr>
    </w:p>
    <w:p w14:paraId="5BECCB12" w14:textId="71A129CD" w:rsidR="00262616" w:rsidRPr="00894E5C" w:rsidRDefault="00262616" w:rsidP="00B52E91">
      <w:pPr>
        <w:pStyle w:val="a0"/>
        <w:numPr>
          <w:ilvl w:val="0"/>
          <w:numId w:val="35"/>
        </w:numPr>
        <w:ind w:left="360"/>
        <w:jc w:val="left"/>
        <w:rPr>
          <w:rFonts w:eastAsia="Batang"/>
          <w:bCs/>
        </w:rPr>
      </w:pPr>
      <w:r w:rsidRPr="00894E5C">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894E5C">
        <w:rPr>
          <w:rFonts w:eastAsia="Batang"/>
          <w:bCs/>
        </w:rPr>
        <w:t xml:space="preserve">is given the RIV of the FDRA. </w:t>
      </w:r>
    </w:p>
    <w:p w14:paraId="26375738" w14:textId="43D47AEA" w:rsidR="00262616" w:rsidRPr="00894E5C" w:rsidRDefault="00262616" w:rsidP="00B52E91">
      <w:pPr>
        <w:pStyle w:val="a0"/>
        <w:numPr>
          <w:ilvl w:val="0"/>
          <w:numId w:val="35"/>
        </w:numPr>
        <w:ind w:left="360"/>
        <w:jc w:val="left"/>
        <w:rPr>
          <w:bCs/>
        </w:rPr>
      </w:pPr>
      <w:r w:rsidRPr="00894E5C">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894E5C">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74C87306" w14:textId="48F19B2D" w:rsidR="00262616" w:rsidRPr="003167B6" w:rsidRDefault="00262616" w:rsidP="00262616">
      <w:pPr>
        <w:rPr>
          <w:rFonts w:eastAsiaTheme="minorEastAsia"/>
          <w:highlight w:val="yellow"/>
          <w:lang w:val="en-GB" w:eastAsia="zh-CN"/>
        </w:rPr>
      </w:pPr>
    </w:p>
    <w:p w14:paraId="77DAD9B2" w14:textId="3266B3C1" w:rsidR="00262616" w:rsidRPr="00894E5C" w:rsidRDefault="00262616" w:rsidP="00262616">
      <w:pPr>
        <w:rPr>
          <w:rFonts w:eastAsiaTheme="minorEastAsia"/>
          <w:b/>
          <w:bCs/>
          <w:u w:val="single"/>
          <w:lang w:val="en-GB" w:eastAsia="zh-CN"/>
        </w:rPr>
      </w:pPr>
      <w:r w:rsidRPr="00894E5C">
        <w:rPr>
          <w:rFonts w:eastAsiaTheme="minorEastAsia" w:hint="eastAsia"/>
          <w:b/>
          <w:bCs/>
          <w:u w:val="single"/>
          <w:lang w:val="en-GB" w:eastAsia="zh-CN"/>
        </w:rPr>
        <w:t>D</w:t>
      </w:r>
      <w:r w:rsidRPr="00894E5C">
        <w:rPr>
          <w:rFonts w:eastAsiaTheme="minorEastAsia"/>
          <w:b/>
          <w:bCs/>
          <w:u w:val="single"/>
          <w:lang w:val="en-GB" w:eastAsia="zh-CN"/>
        </w:rPr>
        <w:t>MRS bundling</w:t>
      </w:r>
    </w:p>
    <w:p w14:paraId="6A1B2071" w14:textId="77777777" w:rsidR="00262616" w:rsidRPr="00894E5C" w:rsidRDefault="00262616" w:rsidP="00262616">
      <w:pPr>
        <w:spacing w:after="0"/>
        <w:rPr>
          <w:rFonts w:eastAsia="Batang"/>
          <w:lang w:val="en-GB"/>
        </w:rPr>
      </w:pPr>
      <w:r w:rsidRPr="00894E5C">
        <w:rPr>
          <w:rFonts w:eastAsiaTheme="minorEastAsia" w:hint="eastAsia"/>
          <w:lang w:val="en-GB" w:eastAsia="zh-CN"/>
        </w:rPr>
        <w:lastRenderedPageBreak/>
        <w:t>Q</w:t>
      </w:r>
      <w:r w:rsidRPr="00894E5C">
        <w:rPr>
          <w:rFonts w:eastAsiaTheme="minorEastAsia"/>
          <w:lang w:val="en-GB" w:eastAsia="zh-CN"/>
        </w:rPr>
        <w:t xml:space="preserve">ualcomm proposed for </w:t>
      </w:r>
      <w:r w:rsidRPr="00894E5C">
        <w:rPr>
          <w:rFonts w:eastAsia="Batang"/>
          <w:lang w:val="en-GB"/>
        </w:rPr>
        <w:t xml:space="preserve">PUSCH repetition </w:t>
      </w:r>
      <w:r w:rsidRPr="00894E5C">
        <w:rPr>
          <w:rFonts w:ascii="Times" w:eastAsia="Malgun Gothic" w:hAnsi="Times"/>
          <w:iCs/>
          <w:szCs w:val="24"/>
          <w:lang w:eastAsia="zh-CN"/>
        </w:rPr>
        <w:t xml:space="preserve">with inter-slot frequency hopping in SBFD symbols and when </w:t>
      </w:r>
      <w:proofErr w:type="spellStart"/>
      <w:r w:rsidRPr="00894E5C">
        <w:rPr>
          <w:rFonts w:ascii="Times" w:eastAsia="Malgun Gothic" w:hAnsi="Times"/>
          <w:i/>
          <w:szCs w:val="24"/>
          <w:lang w:eastAsia="zh-CN"/>
        </w:rPr>
        <w:t>pusch</w:t>
      </w:r>
      <w:proofErr w:type="spellEnd"/>
      <w:r w:rsidRPr="00894E5C">
        <w:rPr>
          <w:rFonts w:ascii="Times" w:eastAsia="Malgun Gothic" w:hAnsi="Times"/>
          <w:i/>
          <w:szCs w:val="24"/>
          <w:lang w:eastAsia="zh-CN"/>
        </w:rPr>
        <w:t>-DMRS-Bundling</w:t>
      </w:r>
      <w:r w:rsidRPr="00894E5C">
        <w:rPr>
          <w:rFonts w:ascii="Times" w:eastAsia="Malgun Gothic" w:hAnsi="Times"/>
          <w:iCs/>
          <w:szCs w:val="24"/>
          <w:lang w:eastAsia="zh-CN"/>
        </w:rPr>
        <w:t xml:space="preserve"> is enabled, </w:t>
      </w:r>
      <w:r w:rsidRPr="00894E5C">
        <w:rPr>
          <w:rFonts w:eastAsia="Batang"/>
          <w:lang w:val="en-GB"/>
        </w:rPr>
        <w:t>the start RB in SBFD symbols is determined as following:</w:t>
      </w:r>
    </w:p>
    <w:p w14:paraId="2DB86F8F" w14:textId="19052A5D" w:rsidR="00262616" w:rsidRPr="00894E5C" w:rsidRDefault="00B52E91" w:rsidP="00262616">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t>
                  </m:r>
                  <m:r>
                    <w:rPr>
                      <w:rFonts w:ascii="Cambria Math" w:eastAsia="Malgun Gothic" w:hAnsi="Cambria Math"/>
                      <w:szCs w:val="24"/>
                      <w:lang w:eastAsia="zh-CN"/>
                    </w:rPr>
                    <m:t>mod</m:t>
                  </m:r>
                  <m:r>
                    <w:rPr>
                      <w:rFonts w:ascii="Cambria Math" w:eastAsia="Malgun Gothic" w:hAnsi="Cambria Math"/>
                      <w:szCs w:val="24"/>
                      <w:lang w:eastAsia="zh-CN"/>
                    </w:rPr>
                    <m:t>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t>
                  </m:r>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m:t>
                      </m:r>
                      <m:r>
                        <w:rPr>
                          <w:rFonts w:ascii="Cambria Math" w:hAnsi="Cambria Math"/>
                          <w:szCs w:val="24"/>
                          <w:lang w:eastAsia="zh-CN"/>
                        </w:rPr>
                        <m:t xml:space="preserve"> </m:t>
                      </m:r>
                      <m:r>
                        <w:rPr>
                          <w:rFonts w:ascii="Cambria Math" w:hAnsi="Cambria Math"/>
                          <w:szCs w:val="24"/>
                          <w:lang w:eastAsia="zh-CN"/>
                        </w:rPr>
                        <m:t>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m:t>
                  </m:r>
                  <m:r>
                    <w:rPr>
                      <w:rFonts w:ascii="Cambria Math" w:eastAsia="Malgun Gothic" w:hAnsi="Cambria Math"/>
                      <w:szCs w:val="24"/>
                      <w:lang w:eastAsia="zh-CN"/>
                    </w:rPr>
                    <m:t>2</m:t>
                  </m:r>
                  <m:r>
                    <w:rPr>
                      <w:rFonts w:ascii="Cambria Math" w:hAnsi="Cambria Math"/>
                      <w:szCs w:val="24"/>
                      <w:lang w:eastAsia="zh-CN"/>
                    </w:rPr>
                    <m:t>=1</m:t>
                  </m:r>
                </m:e>
              </m:eqArr>
            </m:e>
          </m:d>
        </m:oMath>
      </m:oMathPara>
    </w:p>
    <w:p w14:paraId="179C98FE" w14:textId="319F9871" w:rsidR="00262616" w:rsidRPr="00894E5C" w:rsidRDefault="00262616" w:rsidP="00B52E91">
      <w:pPr>
        <w:pStyle w:val="a0"/>
        <w:numPr>
          <w:ilvl w:val="0"/>
          <w:numId w:val="35"/>
        </w:numPr>
        <w:ind w:left="360"/>
        <w:jc w:val="left"/>
        <w:rPr>
          <w:rFonts w:eastAsia="Batang"/>
        </w:rPr>
      </w:pPr>
      <w:r w:rsidRPr="00894E5C">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894E5C">
        <w:rPr>
          <w:rFonts w:eastAsia="Batang"/>
        </w:rPr>
        <w:t xml:space="preserve">is by startRB given by the FDRA. </w:t>
      </w:r>
    </w:p>
    <w:p w14:paraId="6DA60C28" w14:textId="5D24DF29" w:rsidR="00262616" w:rsidRPr="00894E5C" w:rsidRDefault="00262616" w:rsidP="00B52E91">
      <w:pPr>
        <w:pStyle w:val="a0"/>
        <w:numPr>
          <w:ilvl w:val="0"/>
          <w:numId w:val="35"/>
        </w:numPr>
        <w:ind w:left="360"/>
        <w:jc w:val="left"/>
      </w:pPr>
      <w:r w:rsidRPr="00894E5C">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894E5C">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290AD1D3" w14:textId="6A8E48ED" w:rsidR="00262616" w:rsidRDefault="00262616" w:rsidP="00262616">
      <w:pPr>
        <w:rPr>
          <w:rFonts w:eastAsiaTheme="minorEastAsia"/>
          <w:highlight w:val="yellow"/>
          <w:lang w:val="en-GB" w:eastAsia="zh-CN"/>
        </w:rPr>
      </w:pPr>
    </w:p>
    <w:p w14:paraId="6F909C7D" w14:textId="1EA52738" w:rsidR="0003267D" w:rsidRPr="0003267D" w:rsidRDefault="0003267D" w:rsidP="00262616">
      <w:pPr>
        <w:rPr>
          <w:rFonts w:eastAsiaTheme="minorEastAsia"/>
          <w:lang w:val="en-GB" w:eastAsia="zh-CN"/>
        </w:rPr>
      </w:pPr>
      <w:r w:rsidRPr="0003267D">
        <w:rPr>
          <w:rFonts w:eastAsiaTheme="minorEastAsia"/>
          <w:lang w:val="en-GB" w:eastAsia="zh-CN"/>
        </w:rPr>
        <w:t>Kookmin University proposed</w:t>
      </w:r>
      <w:r w:rsidRPr="0003267D">
        <w:rPr>
          <w:rFonts w:eastAsia="Malgun Gothic"/>
          <w:lang w:val="en-GB"/>
        </w:rPr>
        <w:t xml:space="preserve"> for PUSCH inter-slot frequency hopping in SBFD symbols and non-SBFD symbols and when </w:t>
      </w:r>
      <w:proofErr w:type="spellStart"/>
      <w:r w:rsidRPr="0003267D">
        <w:rPr>
          <w:rFonts w:eastAsia="Malgun Gothic"/>
          <w:i/>
          <w:iCs/>
          <w:lang w:val="en-GB"/>
        </w:rPr>
        <w:t>pusch</w:t>
      </w:r>
      <w:proofErr w:type="spellEnd"/>
      <w:r w:rsidRPr="0003267D">
        <w:rPr>
          <w:rFonts w:eastAsia="Malgun Gothic"/>
          <w:i/>
          <w:iCs/>
          <w:lang w:val="en-GB"/>
        </w:rPr>
        <w:t>-DMRS-Bundling</w:t>
      </w:r>
      <w:r w:rsidRPr="0003267D">
        <w:rPr>
          <w:rFonts w:eastAsia="Malgun Gothic"/>
          <w:lang w:val="en-GB"/>
        </w:rPr>
        <w:t xml:space="preserve"> is enabled, the starting RB during slot </w:t>
      </w:r>
      <m:oMath>
        <m:sSubSup>
          <m:sSubSupPr>
            <m:ctrlPr>
              <w:rPr>
                <w:rFonts w:ascii="Cambria Math" w:eastAsia="Malgun Gothic" w:hAnsi="Cambria Math"/>
                <w:i/>
                <w:iCs/>
              </w:rPr>
            </m:ctrlPr>
          </m:sSubSupPr>
          <m:e>
            <m:r>
              <w:rPr>
                <w:rFonts w:ascii="Cambria Math" w:eastAsia="Malgun Gothic" w:hAnsi="Cambria Math"/>
                <w:lang w:val="en-GB"/>
              </w:rPr>
              <m:t>n</m:t>
            </m:r>
          </m:e>
          <m:sub>
            <m:r>
              <w:rPr>
                <w:rFonts w:ascii="Cambria Math" w:eastAsia="Malgun Gothic" w:hAnsi="Cambria Math"/>
                <w:lang w:val="en-GB"/>
              </w:rPr>
              <m:t>s</m:t>
            </m:r>
          </m:sub>
          <m:sup>
            <m:r>
              <w:rPr>
                <w:rFonts w:ascii="Cambria Math" w:eastAsia="Malgun Gothic" w:hAnsi="Cambria Math"/>
                <w:lang w:val="en-GB"/>
              </w:rPr>
              <m:t>μ</m:t>
            </m:r>
          </m:sup>
        </m:sSubSup>
      </m:oMath>
      <w:r w:rsidRPr="0003267D">
        <w:rPr>
          <w:rFonts w:eastAsia="Malgun Gothic"/>
          <w:lang w:val="en-GB"/>
        </w:rPr>
        <w:t xml:space="preserve"> is given by:</w:t>
      </w:r>
    </w:p>
    <w:p w14:paraId="1B6E519C" w14:textId="77777777" w:rsidR="0003267D" w:rsidRPr="00DB2A4C" w:rsidRDefault="00B52E91" w:rsidP="0003267D">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r>
                        <m:rPr>
                          <m:sty m:val="p"/>
                        </m:rPr>
                        <w:rPr>
                          <w:rFonts w:ascii="Cambria Math" w:eastAsia="Malgun Gothic" w:hAnsi="Cambria Math"/>
                          <w:lang w:eastAsia="zh-CN"/>
                        </w:rPr>
                        <m:t>RB</m:t>
                      </m:r>
                    </m:e>
                    <m:sub>
                      <m:r>
                        <m:rPr>
                          <m:sty m:val="p"/>
                        </m:rPr>
                        <w:rPr>
                          <w:rFonts w:ascii="Cambria Math" w:eastAsia="Malgun Gothic" w:hAnsi="Cambria Math"/>
                          <w:lang w:eastAsia="zh-CN"/>
                        </w:rPr>
                        <m:t>start</m:t>
                      </m:r>
                    </m:sub>
                  </m:sSub>
                  <m:r>
                    <w:rPr>
                      <w:rFonts w:ascii="Cambria Math" w:eastAsia="Malgun Gothic"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m:t>
                  </m:r>
                  <m:r>
                    <w:rPr>
                      <w:rFonts w:ascii="Cambria Math" w:eastAsia="Malgun Gothic" w:hAnsi="Cambria Math"/>
                      <w:lang w:eastAsia="zh-CN"/>
                    </w:rPr>
                    <m:t>2=0</m:t>
                  </m:r>
                </m:e>
                <m:e>
                  <m:r>
                    <w:rPr>
                      <w:rFonts w:ascii="Cambria Math" w:hAnsi="Cambria Math"/>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rPr>
                      </m:ctrlPr>
                    </m:sSubSupPr>
                    <m:e>
                      <m:r>
                        <w:rPr>
                          <w:rFonts w:ascii="Cambria Math" w:eastAsia="宋体" w:hAnsi="Cambria Math"/>
                          <w:lang w:eastAsia="zh-CN"/>
                        </w:rPr>
                        <m:t>N</m:t>
                      </m:r>
                    </m:e>
                    <m:sub>
                      <m:r>
                        <w:rPr>
                          <w:rFonts w:ascii="Cambria Math" w:eastAsia="宋体" w:hAnsi="Cambria Math"/>
                          <w:lang w:eastAsia="zh-CN"/>
                        </w:rPr>
                        <m:t>UL</m:t>
                      </m:r>
                      <m:r>
                        <w:rPr>
                          <w:rFonts w:ascii="Cambria Math" w:eastAsia="宋体" w:hAnsi="Cambria Math"/>
                          <w:lang w:eastAsia="zh-CN"/>
                        </w:rPr>
                        <m:t xml:space="preserve"> </m:t>
                      </m:r>
                      <m:r>
                        <w:rPr>
                          <w:rFonts w:ascii="Cambria Math" w:eastAsia="宋体" w:hAnsi="Cambria Math"/>
                          <w:lang w:eastAsia="zh-CN"/>
                        </w:rPr>
                        <m:t>SB</m:t>
                      </m:r>
                    </m:sub>
                    <m:sup>
                      <m:r>
                        <w:rPr>
                          <w:rFonts w:ascii="Cambria Math" w:eastAsia="宋体" w:hAnsi="Cambria Math"/>
                          <w:lang w:eastAsia="zh-CN"/>
                        </w:rPr>
                        <m:t>size</m:t>
                      </m:r>
                    </m:sup>
                  </m:sSubSup>
                  <m:r>
                    <w:rPr>
                      <w:rFonts w:ascii="Cambria Math" w:eastAsia="宋体"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m:t>
                  </m:r>
                  <m:r>
                    <w:rPr>
                      <w:rFonts w:ascii="Cambria Math" w:eastAsia="Malgun Gothic" w:hAnsi="Cambria Math"/>
                      <w:lang w:eastAsia="zh-CN"/>
                    </w:rPr>
                    <m:t>2</m:t>
                  </m:r>
                  <m:r>
                    <w:rPr>
                      <w:rFonts w:ascii="Cambria Math" w:eastAsia="宋体" w:hAnsi="Cambria Math"/>
                      <w:lang w:eastAsia="zh-CN"/>
                    </w:rPr>
                    <m:t>=1</m:t>
                  </m:r>
                </m:e>
              </m:eqArr>
            </m:e>
          </m:d>
        </m:oMath>
      </m:oMathPara>
    </w:p>
    <w:p w14:paraId="723D98D2" w14:textId="77777777" w:rsidR="0003267D" w:rsidRPr="0003267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sidR="0003267D" w:rsidRPr="0003267D">
        <w:t xml:space="preserve"> is the current slot number within a system radio frame.</w:t>
      </w:r>
    </w:p>
    <w:p w14:paraId="401CB79C" w14:textId="77777777" w:rsidR="0003267D" w:rsidRPr="0003267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3267D" w:rsidRPr="0003267D">
        <w:rPr>
          <w:rFonts w:eastAsia="宋体"/>
          <w:lang w:eastAsia="zh-CN"/>
        </w:rPr>
        <w:t xml:space="preserve"> is the number of UL usable PRBs.</w:t>
      </w:r>
    </w:p>
    <w:p w14:paraId="28BCB750" w14:textId="77777777" w:rsidR="0003267D" w:rsidRPr="0003267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3267D" w:rsidRPr="0003267D">
        <w:rPr>
          <w:rFonts w:eastAsia="宋体"/>
          <w:lang w:eastAsia="zh-CN"/>
        </w:rPr>
        <w:t xml:space="preserve"> is the starting PRB index of the first PUSCH hop with reference to the start of UL active BWP.</w:t>
      </w:r>
    </w:p>
    <w:p w14:paraId="6AD13128" w14:textId="77777777" w:rsidR="0003267D" w:rsidRPr="0003267D" w:rsidRDefault="0003267D"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w:proofErr w:type="spellStart"/>
      <w:r w:rsidRPr="0003267D">
        <w:rPr>
          <w:rFonts w:eastAsia="宋体"/>
          <w:lang w:eastAsia="zh-CN"/>
        </w:rPr>
        <w:t>RB</w:t>
      </w:r>
      <w:r w:rsidRPr="0003267D">
        <w:rPr>
          <w:rFonts w:eastAsia="宋体"/>
          <w:vertAlign w:val="subscript"/>
          <w:lang w:eastAsia="zh-CN"/>
        </w:rPr>
        <w:t>offset</w:t>
      </w:r>
      <w:proofErr w:type="spellEnd"/>
      <w:r w:rsidRPr="0003267D">
        <w:rPr>
          <w:rFonts w:eastAsia="宋体"/>
          <w:lang w:eastAsia="zh-CN"/>
        </w:rPr>
        <w:t xml:space="preserve"> is the frequency hopping offset for PUSCH in non-SBFD symbols</w:t>
      </w:r>
      <w:r w:rsidRPr="0003267D">
        <w:t>.</w:t>
      </w:r>
    </w:p>
    <w:p w14:paraId="680A6779" w14:textId="72308630" w:rsidR="0003267D" w:rsidRPr="0003267D" w:rsidRDefault="0003267D" w:rsidP="00262616">
      <w:pPr>
        <w:rPr>
          <w:rFonts w:eastAsiaTheme="minorEastAsia"/>
          <w:highlight w:val="yellow"/>
          <w:lang w:eastAsia="zh-CN"/>
        </w:rPr>
      </w:pPr>
    </w:p>
    <w:p w14:paraId="793793EE" w14:textId="77777777" w:rsidR="00A36848" w:rsidRDefault="00A36848">
      <w:pPr>
        <w:rPr>
          <w:rFonts w:eastAsiaTheme="minorEastAsia"/>
          <w:lang w:val="en-GB" w:eastAsia="zh-CN"/>
        </w:rPr>
      </w:pPr>
    </w:p>
    <w:p w14:paraId="049985B5" w14:textId="77777777" w:rsidR="00383E0D" w:rsidRDefault="0053378F">
      <w:pPr>
        <w:pStyle w:val="4"/>
        <w:ind w:left="851"/>
        <w:rPr>
          <w:rStyle w:val="34"/>
          <w:rFonts w:eastAsiaTheme="minorEastAsia"/>
          <w:lang w:eastAsia="zh-CN"/>
        </w:rPr>
      </w:pPr>
      <w:r>
        <w:rPr>
          <w:rStyle w:val="34"/>
          <w:rFonts w:eastAsiaTheme="minorEastAsia" w:hint="eastAsia"/>
          <w:lang w:eastAsia="zh-CN"/>
        </w:rPr>
        <w:t>PUCCH</w:t>
      </w:r>
    </w:p>
    <w:p w14:paraId="10AB2C2D" w14:textId="77777777" w:rsidR="00383E0D" w:rsidRDefault="0053378F">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60830F1" w14:textId="77777777">
        <w:tc>
          <w:tcPr>
            <w:tcW w:w="9286" w:type="dxa"/>
          </w:tcPr>
          <w:p w14:paraId="11CA6F66" w14:textId="77777777" w:rsidR="00383E0D" w:rsidRDefault="0053378F">
            <w:pPr>
              <w:rPr>
                <w:rFonts w:eastAsia="Malgun Gothic"/>
                <w:b/>
                <w:lang w:eastAsia="zh-CN"/>
              </w:rPr>
            </w:pPr>
            <w:r>
              <w:rPr>
                <w:rFonts w:eastAsia="Malgun Gothic"/>
                <w:b/>
                <w:highlight w:val="green"/>
                <w:lang w:eastAsia="zh-CN"/>
              </w:rPr>
              <w:t>Agreement</w:t>
            </w:r>
          </w:p>
          <w:p w14:paraId="1E20669C"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C0D3E3F"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0319CCF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0FD987B6"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38126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2D260C1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27AAF46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46EB44F" w14:textId="77777777" w:rsidR="00383E0D" w:rsidRDefault="0053378F">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034A32CB" w14:textId="77777777" w:rsidR="00383E0D" w:rsidRDefault="00383E0D">
      <w:pPr>
        <w:rPr>
          <w:rFonts w:eastAsiaTheme="minorEastAsia"/>
          <w:b/>
          <w:u w:val="single"/>
          <w:lang w:eastAsia="zh-CN"/>
        </w:rPr>
      </w:pPr>
    </w:p>
    <w:p w14:paraId="6D28A0B1" w14:textId="56533ED0" w:rsidR="00383E0D" w:rsidRDefault="0053378F" w:rsidP="002C50DA">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Theme="minorEastAsia" w:hint="eastAsia"/>
          <w:lang w:eastAsia="zh-CN"/>
        </w:rPr>
        <w:t xml:space="preserve">. </w:t>
      </w:r>
      <w:r w:rsidR="002C50DA">
        <w:rPr>
          <w:rFonts w:eastAsiaTheme="minorEastAsia"/>
          <w:lang w:eastAsia="zh-CN"/>
        </w:rPr>
        <w:t>The following agreement was made in RAN1#120.</w:t>
      </w:r>
    </w:p>
    <w:tbl>
      <w:tblPr>
        <w:tblStyle w:val="af8"/>
        <w:tblW w:w="0" w:type="auto"/>
        <w:tblLook w:val="04A0" w:firstRow="1" w:lastRow="0" w:firstColumn="1" w:lastColumn="0" w:noHBand="0" w:noVBand="1"/>
      </w:tblPr>
      <w:tblGrid>
        <w:gridCol w:w="9060"/>
      </w:tblGrid>
      <w:tr w:rsidR="002C50DA" w14:paraId="49ABEA05" w14:textId="77777777" w:rsidTr="002C50DA">
        <w:tc>
          <w:tcPr>
            <w:tcW w:w="9060" w:type="dxa"/>
          </w:tcPr>
          <w:p w14:paraId="4F4D8BDB" w14:textId="77777777" w:rsidR="002C50DA" w:rsidRDefault="002C50DA" w:rsidP="002C50DA">
            <w:pPr>
              <w:rPr>
                <w:rFonts w:eastAsiaTheme="minorEastAsia"/>
                <w:b/>
                <w:lang w:eastAsia="zh-CN"/>
              </w:rPr>
            </w:pPr>
            <w:r w:rsidRPr="00D04258">
              <w:rPr>
                <w:rFonts w:eastAsiaTheme="minorEastAsia" w:hint="eastAsia"/>
                <w:b/>
                <w:highlight w:val="green"/>
                <w:lang w:eastAsia="zh-CN"/>
              </w:rPr>
              <w:t>Agreement</w:t>
            </w:r>
          </w:p>
          <w:p w14:paraId="60737DBF" w14:textId="7E5391A8" w:rsidR="002C50DA" w:rsidRPr="002C50DA" w:rsidRDefault="002C50DA" w:rsidP="002C50DA">
            <w:pPr>
              <w:tabs>
                <w:tab w:val="left" w:pos="0"/>
              </w:tabs>
            </w:pPr>
            <w:r>
              <w:t xml:space="preserve">The one configuration of </w:t>
            </w:r>
            <w:proofErr w:type="spellStart"/>
            <w:r w:rsidRPr="00414070">
              <w:rPr>
                <w:rFonts w:eastAsia="Malgun Gothic" w:hint="eastAsia"/>
                <w:i/>
              </w:rPr>
              <w:t>intraSlotFrequencyHopping</w:t>
            </w:r>
            <w:proofErr w:type="spellEnd"/>
            <w:r w:rsidRPr="00414070">
              <w:rPr>
                <w:rFonts w:eastAsia="Malgun Gothic"/>
                <w:iCs/>
              </w:rPr>
              <w:t xml:space="preserve"> </w:t>
            </w:r>
            <w:r w:rsidRPr="00414070">
              <w:rPr>
                <w:rFonts w:eastAsia="Malgun Gothic" w:hint="eastAsia"/>
              </w:rPr>
              <w:t>for</w:t>
            </w:r>
            <w:r w:rsidRPr="00414070">
              <w:rPr>
                <w:rFonts w:eastAsia="Malgun Gothic"/>
              </w:rPr>
              <w:t xml:space="preserve"> a </w:t>
            </w:r>
            <w:r w:rsidRPr="00414070">
              <w:rPr>
                <w:rFonts w:eastAsia="Malgun Gothic"/>
                <w:i/>
                <w:iCs/>
              </w:rPr>
              <w:t>PUCCH-Resource</w:t>
            </w:r>
            <w:r w:rsidRPr="00414070">
              <w:rPr>
                <w:rFonts w:eastAsia="Malgun Gothic"/>
                <w:iCs/>
              </w:rPr>
              <w:t xml:space="preserve"> is applied to both PUCCH transmissions in SBFD symbols and in non-SBFD symbols associated with this </w:t>
            </w:r>
            <w:proofErr w:type="spellStart"/>
            <w:r w:rsidRPr="00414070">
              <w:rPr>
                <w:i/>
              </w:rPr>
              <w:t>pucch-ResourceId</w:t>
            </w:r>
            <w:proofErr w:type="spellEnd"/>
            <w:r w:rsidRPr="00414070">
              <w:rPr>
                <w:rFonts w:eastAsia="Malgun Gothic"/>
                <w:iCs/>
              </w:rPr>
              <w:t>.</w:t>
            </w:r>
          </w:p>
        </w:tc>
      </w:tr>
    </w:tbl>
    <w:p w14:paraId="529D9597" w14:textId="77777777" w:rsidR="002C50DA" w:rsidRPr="00483717" w:rsidRDefault="002C50DA" w:rsidP="002C50DA">
      <w:pPr>
        <w:rPr>
          <w:i/>
          <w:color w:val="C00000"/>
        </w:rPr>
      </w:pPr>
    </w:p>
    <w:p w14:paraId="0497772F" w14:textId="480B2B71" w:rsidR="002C50DA" w:rsidRDefault="0053378F">
      <w:pPr>
        <w:rPr>
          <w:rFonts w:eastAsiaTheme="minorEastAsia"/>
          <w:lang w:eastAsia="zh-CN"/>
        </w:rPr>
      </w:pPr>
      <w:r w:rsidRPr="00483717">
        <w:rPr>
          <w:rFonts w:eastAsiaTheme="minorEastAsia" w:hint="eastAsia"/>
          <w:lang w:eastAsia="zh-CN"/>
        </w:rPr>
        <w:t>There is an</w:t>
      </w:r>
      <w:r w:rsidR="002C50DA">
        <w:rPr>
          <w:rFonts w:eastAsiaTheme="minorEastAsia"/>
          <w:lang w:eastAsia="zh-CN"/>
        </w:rPr>
        <w:t>other</w:t>
      </w:r>
      <w:r w:rsidRPr="00483717">
        <w:rPr>
          <w:rFonts w:eastAsiaTheme="minorEastAsia" w:hint="eastAsia"/>
          <w:lang w:eastAsia="zh-CN"/>
        </w:rPr>
        <w:t xml:space="preserve"> FFS in the above agreement on </w:t>
      </w:r>
      <w:r w:rsidRPr="00483717">
        <w:rPr>
          <w:rFonts w:eastAsia="Malgun Gothic" w:hint="eastAsia"/>
          <w:lang w:eastAsia="zh-CN"/>
        </w:rPr>
        <w:t xml:space="preserve">UE </w:t>
      </w:r>
      <w:proofErr w:type="spellStart"/>
      <w:r w:rsidRPr="00483717">
        <w:rPr>
          <w:rFonts w:eastAsia="Malgun Gothic"/>
          <w:lang w:eastAsia="zh-CN"/>
        </w:rPr>
        <w:t>behaviour</w:t>
      </w:r>
      <w:proofErr w:type="spellEnd"/>
      <w:r w:rsidRPr="00483717">
        <w:rPr>
          <w:rFonts w:eastAsia="Malgun Gothic" w:hint="eastAsia"/>
          <w:lang w:eastAsia="zh-CN"/>
        </w:rPr>
        <w:t xml:space="preserve"> when no separate configuration is provided</w:t>
      </w:r>
      <w:r w:rsidRPr="00483717">
        <w:rPr>
          <w:rFonts w:eastAsiaTheme="minorEastAsia" w:hint="eastAsia"/>
          <w:lang w:eastAsia="zh-CN"/>
        </w:rPr>
        <w:t xml:space="preserve"> in </w:t>
      </w:r>
      <w:r w:rsidRPr="00483717">
        <w:rPr>
          <w:rFonts w:eastAsiaTheme="minorEastAsia" w:hint="eastAsia"/>
          <w:i/>
          <w:lang w:eastAsia="zh-CN"/>
        </w:rPr>
        <w:t>PUCCH-Resource</w:t>
      </w:r>
      <w:r w:rsidRPr="00483717">
        <w:rPr>
          <w:rFonts w:eastAsia="Malgun Gothic" w:hint="eastAsia"/>
          <w:lang w:eastAsia="zh-CN"/>
        </w:rPr>
        <w:t xml:space="preserve"> for SBFD symbols</w:t>
      </w:r>
      <w:r w:rsidRPr="00483717">
        <w:rPr>
          <w:rFonts w:eastAsiaTheme="minorEastAsia" w:hint="eastAsia"/>
          <w:lang w:eastAsia="zh-CN"/>
        </w:rPr>
        <w:t xml:space="preserve">. </w:t>
      </w:r>
      <w:r w:rsidR="002C50DA">
        <w:rPr>
          <w:rFonts w:eastAsiaTheme="minorEastAsia" w:hint="eastAsia"/>
          <w:lang w:eastAsia="zh-CN"/>
        </w:rPr>
        <w:t>T</w:t>
      </w:r>
      <w:r w:rsidR="002C50DA">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2C50DA" w14:paraId="32DFD31B" w14:textId="77777777" w:rsidTr="002C50DA">
        <w:tc>
          <w:tcPr>
            <w:tcW w:w="9060" w:type="dxa"/>
          </w:tcPr>
          <w:p w14:paraId="05BDC801" w14:textId="77777777" w:rsidR="002C50DA" w:rsidRDefault="002C50DA" w:rsidP="002C50DA">
            <w:pPr>
              <w:rPr>
                <w:rFonts w:eastAsiaTheme="minorEastAsia"/>
                <w:b/>
                <w:lang w:eastAsia="zh-CN"/>
              </w:rPr>
            </w:pPr>
            <w:r w:rsidRPr="00D04258">
              <w:rPr>
                <w:rFonts w:eastAsiaTheme="minorEastAsia" w:hint="eastAsia"/>
                <w:b/>
                <w:highlight w:val="green"/>
                <w:lang w:eastAsia="zh-CN"/>
              </w:rPr>
              <w:t>Agreement</w:t>
            </w:r>
          </w:p>
          <w:p w14:paraId="6BE1073E" w14:textId="2AF1F238" w:rsidR="002C50DA" w:rsidRPr="002C50DA" w:rsidRDefault="002C50DA">
            <w:r>
              <w:rPr>
                <w:rFonts w:eastAsiaTheme="minorEastAsia" w:hint="eastAsia"/>
                <w:lang w:eastAsia="zh-CN"/>
              </w:rPr>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sidRPr="00D94D53">
              <w:rPr>
                <w:i/>
                <w:iCs/>
              </w:rPr>
              <w:t>PUCCH-Resource</w:t>
            </w:r>
            <w:r>
              <w:rPr>
                <w:iCs/>
              </w:rPr>
              <w:t xml:space="preserve"> is used for PUCCH transmissions in SBFD symbols </w:t>
            </w:r>
            <w:r w:rsidRPr="00483717">
              <w:t xml:space="preserve">associated with this </w:t>
            </w:r>
            <w:proofErr w:type="spellStart"/>
            <w:r w:rsidRPr="00483717">
              <w:rPr>
                <w:i/>
              </w:rPr>
              <w:t>pucch-ResourceId</w:t>
            </w:r>
            <w:proofErr w:type="spellEnd"/>
            <w:r w:rsidRPr="00797238">
              <w:rPr>
                <w:iCs/>
              </w:rPr>
              <w:t>.</w:t>
            </w:r>
          </w:p>
        </w:tc>
      </w:tr>
    </w:tbl>
    <w:p w14:paraId="42EBF5A4" w14:textId="728D72E2" w:rsidR="001F3F35" w:rsidRDefault="001F3F35">
      <w:pPr>
        <w:rPr>
          <w:rFonts w:eastAsiaTheme="minorEastAsia"/>
          <w:lang w:val="en-GB" w:eastAsia="zh-CN"/>
        </w:rPr>
      </w:pPr>
    </w:p>
    <w:p w14:paraId="377D4A7A" w14:textId="3E0F8EA7" w:rsidR="008C72AC" w:rsidRDefault="008C72AC">
      <w:pPr>
        <w:rPr>
          <w:rFonts w:eastAsiaTheme="minorEastAsia"/>
          <w:lang w:val="en-GB" w:eastAsia="zh-CN"/>
        </w:rPr>
      </w:pPr>
      <w:r>
        <w:rPr>
          <w:rFonts w:eastAsiaTheme="minorEastAsia" w:hint="eastAsia"/>
          <w:lang w:val="en-GB" w:eastAsia="zh-CN"/>
        </w:rPr>
        <w:t>F</w:t>
      </w:r>
      <w:r>
        <w:rPr>
          <w:rFonts w:eastAsiaTheme="minorEastAsia"/>
          <w:lang w:val="en-GB" w:eastAsia="zh-CN"/>
        </w:rPr>
        <w:t>urthermore, DOCOMO proposed w</w:t>
      </w:r>
      <w:r w:rsidRPr="008C72AC">
        <w:rPr>
          <w:rFonts w:eastAsiaTheme="minorEastAsia"/>
          <w:lang w:val="en-GB" w:eastAsia="zh-CN"/>
        </w:rPr>
        <w:t>hen configuration 2 is provided, for PUCCH occasions (e.g. P/SP PUCCH, PUCCH repetitions) across SBFD symbols and non-SBFD symbols:</w:t>
      </w:r>
    </w:p>
    <w:p w14:paraId="76F1E7B6" w14:textId="77777777" w:rsidR="008C72AC" w:rsidRPr="008C72AC" w:rsidRDefault="008C72AC" w:rsidP="00B52E91">
      <w:pPr>
        <w:pStyle w:val="a0"/>
        <w:numPr>
          <w:ilvl w:val="1"/>
          <w:numId w:val="47"/>
        </w:numPr>
        <w:rPr>
          <w:rFonts w:eastAsia="宋体"/>
        </w:rPr>
      </w:pPr>
      <w:r w:rsidRPr="008C72AC">
        <w:rPr>
          <w:rFonts w:eastAsia="宋体" w:hint="eastAsia"/>
        </w:rPr>
        <w:t>For P/SP PUCCH (e.g. SR PUCCH, P/SP CSI PUCCH), if a PUCCH in SBFD symbols overlap with RB outside UL usable PRBs, the PUCCH is dropped.</w:t>
      </w:r>
    </w:p>
    <w:p w14:paraId="39532FD2" w14:textId="77777777" w:rsidR="008C72AC" w:rsidRPr="008C72AC" w:rsidRDefault="008C72AC" w:rsidP="00B52E91">
      <w:pPr>
        <w:pStyle w:val="a0"/>
        <w:numPr>
          <w:ilvl w:val="1"/>
          <w:numId w:val="47"/>
        </w:numPr>
        <w:rPr>
          <w:rFonts w:eastAsia="宋体"/>
          <w:sz w:val="16"/>
          <w:szCs w:val="16"/>
          <w:lang w:val="en-US"/>
        </w:rPr>
      </w:pPr>
      <w:r w:rsidRPr="008C72AC">
        <w:rPr>
          <w:rFonts w:eastAsia="宋体"/>
        </w:rPr>
        <w:t>For PUCCH repetitions</w:t>
      </w:r>
      <w:r w:rsidRPr="008C72AC">
        <w:rPr>
          <w:rFonts w:eastAsia="宋体" w:hint="eastAsia"/>
        </w:rPr>
        <w:t xml:space="preserve">, if a </w:t>
      </w:r>
      <w:r w:rsidRPr="008C72AC">
        <w:rPr>
          <w:rFonts w:eastAsia="宋体"/>
        </w:rPr>
        <w:t xml:space="preserve">PUCCH repetition in SBFD symbols </w:t>
      </w:r>
      <w:r w:rsidRPr="008C72AC">
        <w:rPr>
          <w:rFonts w:eastAsia="宋体" w:hint="eastAsia"/>
        </w:rPr>
        <w:t xml:space="preserve">overlaps </w:t>
      </w:r>
      <w:r w:rsidRPr="008C72AC">
        <w:rPr>
          <w:rFonts w:eastAsia="宋体"/>
        </w:rPr>
        <w:t>with RB outside UL usable PRBs</w:t>
      </w:r>
      <w:r w:rsidRPr="008C72AC">
        <w:rPr>
          <w:rFonts w:eastAsia="宋体" w:hint="eastAsia"/>
        </w:rPr>
        <w:t xml:space="preserve">, a slot is determined as valid if </w:t>
      </w:r>
      <w:r w:rsidRPr="008C72AC">
        <w:rPr>
          <w:rFonts w:eastAsia="宋体"/>
        </w:rPr>
        <w:t>the symbols allocated for PUCCH/</w:t>
      </w:r>
      <w:r w:rsidRPr="008C72AC">
        <w:rPr>
          <w:rFonts w:eastAsia="宋体" w:hint="eastAsia"/>
        </w:rPr>
        <w:t>PUSCH</w:t>
      </w:r>
      <w:r w:rsidRPr="008C72AC">
        <w:rPr>
          <w:rFonts w:eastAsia="宋体"/>
        </w:rPr>
        <w:t xml:space="preserve"> in the slot are all </w:t>
      </w:r>
      <w:r w:rsidRPr="008C72AC">
        <w:rPr>
          <w:rFonts w:eastAsia="宋体" w:hint="eastAsia"/>
        </w:rPr>
        <w:t>non-</w:t>
      </w:r>
      <w:r w:rsidRPr="008C72AC">
        <w:rPr>
          <w:rFonts w:eastAsia="宋体"/>
        </w:rPr>
        <w:t xml:space="preserve">SBFD symbols and not include a DL symbol indicated by </w:t>
      </w:r>
      <w:proofErr w:type="spellStart"/>
      <w:r w:rsidRPr="008C72AC">
        <w:rPr>
          <w:rFonts w:eastAsia="宋体"/>
          <w:i/>
          <w:iCs/>
        </w:rPr>
        <w:t>tdd</w:t>
      </w:r>
      <w:proofErr w:type="spellEnd"/>
      <w:r w:rsidRPr="008C72AC">
        <w:rPr>
          <w:rFonts w:eastAsia="宋体"/>
          <w:i/>
          <w:iCs/>
        </w:rPr>
        <w:t>-UL-DL-</w:t>
      </w:r>
      <w:proofErr w:type="spellStart"/>
      <w:r w:rsidRPr="008C72AC">
        <w:rPr>
          <w:rFonts w:eastAsia="宋体"/>
          <w:i/>
          <w:iCs/>
        </w:rPr>
        <w:t>ConfigurationCommon</w:t>
      </w:r>
      <w:proofErr w:type="spellEnd"/>
      <w:r w:rsidRPr="008C72AC">
        <w:rPr>
          <w:rFonts w:eastAsia="宋体"/>
        </w:rPr>
        <w:t xml:space="preserve"> or </w:t>
      </w:r>
      <w:proofErr w:type="spellStart"/>
      <w:r w:rsidRPr="008C72AC">
        <w:rPr>
          <w:rFonts w:eastAsia="宋体"/>
          <w:i/>
        </w:rPr>
        <w:t>tdd</w:t>
      </w:r>
      <w:proofErr w:type="spellEnd"/>
      <w:r w:rsidRPr="008C72AC">
        <w:rPr>
          <w:rFonts w:eastAsia="宋体"/>
          <w:i/>
        </w:rPr>
        <w:t>-UL-DL-</w:t>
      </w:r>
      <w:proofErr w:type="spellStart"/>
      <w:r w:rsidRPr="008C72AC">
        <w:rPr>
          <w:rFonts w:eastAsia="宋体"/>
          <w:i/>
        </w:rPr>
        <w:t>ConfigurationDedicated</w:t>
      </w:r>
      <w:proofErr w:type="spellEnd"/>
      <w:r w:rsidRPr="008C72AC">
        <w:rPr>
          <w:rFonts w:eastAsia="宋体"/>
        </w:rPr>
        <w:t xml:space="preserve"> if provided </w:t>
      </w:r>
      <w:r w:rsidRPr="008C72AC">
        <w:rPr>
          <w:rFonts w:eastAsia="宋体" w:hint="eastAsia"/>
        </w:rPr>
        <w:t xml:space="preserve">or </w:t>
      </w:r>
      <w:r w:rsidRPr="008C72AC">
        <w:rPr>
          <w:rFonts w:eastAsia="宋体"/>
        </w:rPr>
        <w:t xml:space="preserve">a symbol of an SS/PBCH block with index provided by </w:t>
      </w:r>
      <w:proofErr w:type="spellStart"/>
      <w:r w:rsidRPr="008C72AC">
        <w:rPr>
          <w:rFonts w:eastAsia="宋体"/>
          <w:i/>
          <w:iCs/>
        </w:rPr>
        <w:t>ssb-PositionsInBurst</w:t>
      </w:r>
      <w:proofErr w:type="spellEnd"/>
      <w:r w:rsidRPr="008C72AC">
        <w:rPr>
          <w:rFonts w:eastAsia="宋体"/>
        </w:rPr>
        <w:t>.</w:t>
      </w:r>
    </w:p>
    <w:p w14:paraId="5BBFE6F2" w14:textId="6C0BAB00" w:rsidR="008C72AC" w:rsidRPr="008C72AC" w:rsidRDefault="008C72AC">
      <w:pPr>
        <w:rPr>
          <w:rFonts w:eastAsiaTheme="minorEastAsia"/>
          <w:sz w:val="16"/>
          <w:szCs w:val="16"/>
          <w:lang w:eastAsia="zh-CN"/>
        </w:rPr>
      </w:pPr>
    </w:p>
    <w:p w14:paraId="16AC1E15" w14:textId="77777777" w:rsidR="008C72AC" w:rsidRDefault="008C72AC">
      <w:pPr>
        <w:rPr>
          <w:rFonts w:eastAsiaTheme="minorEastAsia"/>
          <w:lang w:val="en-GB" w:eastAsia="zh-CN"/>
        </w:rPr>
      </w:pPr>
    </w:p>
    <w:p w14:paraId="50D0ABE3" w14:textId="0736D8CA" w:rsidR="008A56CB" w:rsidRPr="008A56CB" w:rsidRDefault="008A56CB">
      <w:pPr>
        <w:rPr>
          <w:rFonts w:eastAsiaTheme="minorEastAsia"/>
          <w:b/>
          <w:bCs/>
          <w:u w:val="single"/>
          <w:lang w:val="en-GB" w:eastAsia="zh-CN"/>
        </w:rPr>
      </w:pPr>
      <w:r w:rsidRPr="008A56CB">
        <w:rPr>
          <w:rFonts w:eastAsiaTheme="minorEastAsia" w:hint="eastAsia"/>
          <w:b/>
          <w:bCs/>
          <w:u w:val="single"/>
          <w:lang w:val="en-GB" w:eastAsia="zh-CN"/>
        </w:rPr>
        <w:t>P</w:t>
      </w:r>
      <w:r w:rsidRPr="008A56CB">
        <w:rPr>
          <w:rFonts w:eastAsiaTheme="minorEastAsia"/>
          <w:b/>
          <w:bCs/>
          <w:u w:val="single"/>
          <w:lang w:val="en-GB" w:eastAsia="zh-CN"/>
        </w:rPr>
        <w:t>UCCH overlapping with RB outside UL usable PRBs in SBFD symbols</w:t>
      </w:r>
    </w:p>
    <w:p w14:paraId="00891FFC" w14:textId="556A6466" w:rsidR="00FA59F9" w:rsidRDefault="00FA59F9">
      <w:pPr>
        <w:rPr>
          <w:rFonts w:eastAsiaTheme="minorEastAsia"/>
          <w:lang w:val="en-GB" w:eastAsia="zh-CN"/>
        </w:rPr>
      </w:pPr>
      <w:r w:rsidRPr="003676AA">
        <w:rPr>
          <w:rFonts w:eastAsiaTheme="minorEastAsia" w:hint="eastAsia"/>
          <w:lang w:val="en-GB" w:eastAsia="zh-CN"/>
        </w:rPr>
        <w:t>E</w:t>
      </w:r>
      <w:r w:rsidRPr="003676AA">
        <w:rPr>
          <w:rFonts w:eastAsiaTheme="minorEastAsia"/>
          <w:lang w:val="en-GB" w:eastAsia="zh-CN"/>
        </w:rPr>
        <w:t xml:space="preserve">ricsson thinks that there is risk </w:t>
      </w:r>
      <w:r w:rsidRPr="003676AA">
        <w:t xml:space="preserve">that the indicated resources for the non-SBFD symbols are not within the UL </w:t>
      </w:r>
      <w:proofErr w:type="spellStart"/>
      <w:r w:rsidRPr="003676AA">
        <w:t>subband</w:t>
      </w:r>
      <w:proofErr w:type="spellEnd"/>
      <w:r w:rsidRPr="003676AA">
        <w:t xml:space="preserve"> of the SBFD symbols and therefore proposed that if the resources indicated for use for PUCCH in an SBFD symbol are not entirely within the UL </w:t>
      </w:r>
      <w:proofErr w:type="spellStart"/>
      <w:r w:rsidRPr="003676AA">
        <w:t>subband</w:t>
      </w:r>
      <w:proofErr w:type="spellEnd"/>
      <w:r w:rsidRPr="003676AA">
        <w:t>, the transmission is dropped.</w:t>
      </w:r>
    </w:p>
    <w:p w14:paraId="26FB541D" w14:textId="6422679A" w:rsidR="00A516F9" w:rsidRDefault="00A516F9">
      <w:pPr>
        <w:rPr>
          <w:rFonts w:eastAsiaTheme="minorEastAsia"/>
          <w:lang w:val="en-GB" w:eastAsia="zh-CN"/>
        </w:rPr>
      </w:pPr>
    </w:p>
    <w:p w14:paraId="16ED7AE1" w14:textId="70676033" w:rsidR="008A56CB" w:rsidRDefault="008A56CB">
      <w:pPr>
        <w:rPr>
          <w:rFonts w:eastAsiaTheme="minorEastAsia"/>
          <w:lang w:val="en-GB" w:eastAsia="zh-CN"/>
        </w:rPr>
      </w:pPr>
      <w:r>
        <w:rPr>
          <w:rFonts w:eastAsiaTheme="minorEastAsia" w:hint="eastAsia"/>
          <w:lang w:val="en-GB" w:eastAsia="zh-CN"/>
        </w:rPr>
        <w:t>D</w:t>
      </w:r>
      <w:r>
        <w:rPr>
          <w:rFonts w:eastAsiaTheme="minorEastAsia"/>
          <w:lang w:val="en-GB" w:eastAsia="zh-CN"/>
        </w:rPr>
        <w:t xml:space="preserve">OCOMO discussed that if </w:t>
      </w:r>
      <w:r w:rsidRPr="008A56CB">
        <w:rPr>
          <w:rFonts w:eastAsiaTheme="minorEastAsia"/>
          <w:lang w:val="en-GB" w:eastAsia="zh-CN"/>
        </w:rPr>
        <w:t>separate frequency configuration for SBFD is not provided, and if the PUCCH frequency resource configured for non-SBFD symbols overlaps with RB outside UL usable PRBs, separate discussion may be needed for P/SP PUCCH transmissions (e.g., SR PUCCH, P/SP CSI PUCCH) and PUCCH repetitions.</w:t>
      </w:r>
      <w:r>
        <w:rPr>
          <w:rFonts w:eastAsiaTheme="minorEastAsia"/>
          <w:lang w:val="en-GB" w:eastAsia="zh-CN"/>
        </w:rPr>
        <w:t xml:space="preserve"> It is proposed that </w:t>
      </w:r>
      <w:r w:rsidRPr="008A56CB">
        <w:rPr>
          <w:rFonts w:eastAsiaTheme="minorEastAsia"/>
          <w:lang w:val="en-GB" w:eastAsia="zh-CN"/>
        </w:rPr>
        <w:t>P/SP PUCCH (e.g. SR PUCCH, P/SP CSI PUCCH) in SBFD symbols overlap</w:t>
      </w:r>
      <w:r>
        <w:rPr>
          <w:rFonts w:eastAsiaTheme="minorEastAsia"/>
          <w:lang w:val="en-GB" w:eastAsia="zh-CN"/>
        </w:rPr>
        <w:t>ping</w:t>
      </w:r>
      <w:r w:rsidRPr="008A56CB">
        <w:rPr>
          <w:rFonts w:eastAsiaTheme="minorEastAsia"/>
          <w:lang w:val="en-GB" w:eastAsia="zh-CN"/>
        </w:rPr>
        <w:t xml:space="preserve"> with RB outside UL usable PRBs, the PUCCH is dropped</w:t>
      </w:r>
      <w:r>
        <w:rPr>
          <w:rFonts w:eastAsiaTheme="minorEastAsia"/>
          <w:lang w:val="en-GB" w:eastAsia="zh-CN"/>
        </w:rPr>
        <w:t xml:space="preserve"> and </w:t>
      </w:r>
      <w:r w:rsidRPr="008A56CB">
        <w:rPr>
          <w:rFonts w:eastAsiaTheme="minorEastAsia"/>
          <w:lang w:val="en-GB" w:eastAsia="zh-CN"/>
        </w:rPr>
        <w:t>PUCCH repetition in SBFD symbols overlap</w:t>
      </w:r>
      <w:r>
        <w:rPr>
          <w:rFonts w:eastAsiaTheme="minorEastAsia"/>
          <w:lang w:val="en-GB" w:eastAsia="zh-CN"/>
        </w:rPr>
        <w:t>ping</w:t>
      </w:r>
      <w:r w:rsidRPr="008A56CB">
        <w:rPr>
          <w:rFonts w:eastAsiaTheme="minorEastAsia"/>
          <w:lang w:val="en-GB" w:eastAsia="zh-CN"/>
        </w:rPr>
        <w:t xml:space="preserve"> with RB outside UL usable PRBs is postponed.</w:t>
      </w:r>
    </w:p>
    <w:p w14:paraId="3AD8DBF1" w14:textId="67BCE9D3" w:rsidR="008A56CB" w:rsidRDefault="008A56CB">
      <w:pPr>
        <w:rPr>
          <w:rFonts w:eastAsiaTheme="minorEastAsia"/>
          <w:lang w:val="en-GB" w:eastAsia="zh-CN"/>
        </w:rPr>
      </w:pPr>
    </w:p>
    <w:p w14:paraId="55634162" w14:textId="68C0319C" w:rsidR="008A56CB" w:rsidRPr="008A56CB" w:rsidRDefault="008A56CB">
      <w:pPr>
        <w:rPr>
          <w:rFonts w:eastAsiaTheme="minorEastAsia"/>
          <w:b/>
          <w:u w:val="single"/>
          <w:lang w:val="en-GB" w:eastAsia="zh-CN"/>
        </w:rPr>
      </w:pPr>
      <w:proofErr w:type="spellStart"/>
      <w:r w:rsidRPr="008A56CB">
        <w:rPr>
          <w:b/>
          <w:i/>
          <w:iCs/>
          <w:szCs w:val="22"/>
          <w:u w:val="single"/>
        </w:rPr>
        <w:t>secondHopPRB</w:t>
      </w:r>
      <w:proofErr w:type="spellEnd"/>
      <w:r w:rsidRPr="008A56CB">
        <w:rPr>
          <w:rFonts w:eastAsiaTheme="minorEastAsia"/>
          <w:b/>
          <w:u w:val="single"/>
          <w:lang w:val="en-GB" w:eastAsia="zh-CN"/>
        </w:rPr>
        <w:t xml:space="preserve"> is not configured</w:t>
      </w:r>
    </w:p>
    <w:p w14:paraId="4F988FA5" w14:textId="1024D7F4" w:rsidR="00A516F9" w:rsidRDefault="00A516F9">
      <w:pPr>
        <w:rPr>
          <w:rFonts w:eastAsiaTheme="minorEastAsia"/>
          <w:lang w:val="en-GB" w:eastAsia="zh-CN"/>
        </w:rPr>
      </w:pPr>
      <w:r>
        <w:rPr>
          <w:rFonts w:eastAsiaTheme="minorEastAsia" w:hint="eastAsia"/>
          <w:lang w:val="en-GB" w:eastAsia="zh-CN"/>
        </w:rPr>
        <w:t>C</w:t>
      </w:r>
      <w:r>
        <w:rPr>
          <w:rFonts w:eastAsiaTheme="minorEastAsia"/>
          <w:lang w:val="en-GB" w:eastAsia="zh-CN"/>
        </w:rPr>
        <w:t>MCC</w:t>
      </w:r>
      <w:r w:rsidR="008A56CB">
        <w:rPr>
          <w:rFonts w:eastAsiaTheme="minorEastAsia"/>
          <w:lang w:val="en-GB" w:eastAsia="zh-CN"/>
        </w:rPr>
        <w:t xml:space="preserve"> discussed </w:t>
      </w:r>
      <w:r w:rsidR="008A56CB">
        <w:rPr>
          <w:rFonts w:eastAsiaTheme="minorEastAsia" w:hint="eastAsia"/>
          <w:lang w:eastAsia="zh-CN"/>
        </w:rPr>
        <w:t xml:space="preserve">UE </w:t>
      </w:r>
      <w:proofErr w:type="spellStart"/>
      <w:r w:rsidR="008A56CB">
        <w:rPr>
          <w:rFonts w:eastAsiaTheme="minorEastAsia" w:hint="eastAsia"/>
          <w:lang w:eastAsia="zh-CN"/>
        </w:rPr>
        <w:t>behaviour</w:t>
      </w:r>
      <w:proofErr w:type="spellEnd"/>
      <w:r w:rsidR="008A56CB">
        <w:rPr>
          <w:rFonts w:eastAsiaTheme="minorEastAsia" w:hint="eastAsia"/>
          <w:lang w:eastAsia="zh-CN"/>
        </w:rPr>
        <w:t xml:space="preserve"> when </w:t>
      </w:r>
      <w:r w:rsidR="008A56CB">
        <w:rPr>
          <w:rFonts w:hint="eastAsia"/>
          <w:bCs/>
          <w:szCs w:val="22"/>
        </w:rPr>
        <w:t xml:space="preserve">separate </w:t>
      </w:r>
      <w:r w:rsidR="008A56CB">
        <w:rPr>
          <w:bCs/>
          <w:szCs w:val="22"/>
        </w:rPr>
        <w:t xml:space="preserve">configuration of </w:t>
      </w:r>
      <w:proofErr w:type="spellStart"/>
      <w:r w:rsidR="008A56CB">
        <w:rPr>
          <w:bCs/>
          <w:i/>
          <w:iCs/>
          <w:szCs w:val="22"/>
        </w:rPr>
        <w:t>secondHopPRB</w:t>
      </w:r>
      <w:proofErr w:type="spellEnd"/>
      <w:r w:rsidR="008A56CB">
        <w:rPr>
          <w:bCs/>
          <w:iCs/>
          <w:szCs w:val="22"/>
        </w:rPr>
        <w:t xml:space="preserve"> for </w:t>
      </w:r>
      <w:r w:rsidR="008A56CB">
        <w:rPr>
          <w:bCs/>
          <w:szCs w:val="22"/>
        </w:rPr>
        <w:t>SBFD</w:t>
      </w:r>
      <w:r w:rsidR="008A56CB">
        <w:rPr>
          <w:rFonts w:hint="eastAsia"/>
          <w:bCs/>
          <w:szCs w:val="22"/>
          <w:lang w:eastAsia="zh-CN"/>
        </w:rPr>
        <w:t xml:space="preserve"> symbols</w:t>
      </w:r>
      <w:r w:rsidR="008A56CB">
        <w:rPr>
          <w:bCs/>
          <w:szCs w:val="22"/>
        </w:rPr>
        <w:t xml:space="preserve"> is </w:t>
      </w:r>
      <w:r w:rsidR="008A56CB">
        <w:rPr>
          <w:rFonts w:hint="eastAsia"/>
          <w:bCs/>
          <w:szCs w:val="22"/>
          <w:lang w:eastAsia="zh-CN"/>
        </w:rPr>
        <w:t xml:space="preserve">not </w:t>
      </w:r>
      <w:r w:rsidR="008A56CB">
        <w:rPr>
          <w:bCs/>
          <w:szCs w:val="22"/>
        </w:rPr>
        <w:t>provided</w:t>
      </w:r>
      <w:r w:rsidR="008A56CB">
        <w:rPr>
          <w:rFonts w:hint="eastAsia"/>
          <w:bCs/>
          <w:szCs w:val="22"/>
          <w:lang w:eastAsia="zh-CN"/>
        </w:rPr>
        <w:t>.</w:t>
      </w:r>
      <w:r w:rsidR="008A56CB">
        <w:rPr>
          <w:bCs/>
          <w:szCs w:val="22"/>
          <w:lang w:eastAsia="zh-CN"/>
        </w:rPr>
        <w:t xml:space="preserve"> </w:t>
      </w:r>
      <w:r w:rsidR="008A56CB">
        <w:rPr>
          <w:rFonts w:hint="eastAsia"/>
          <w:bCs/>
          <w:szCs w:val="22"/>
          <w:lang w:eastAsia="zh-CN"/>
        </w:rPr>
        <w:t>A simple method is disabling f</w:t>
      </w:r>
      <w:r w:rsidR="008A56CB">
        <w:rPr>
          <w:rFonts w:hint="eastAsia"/>
          <w:bCs/>
          <w:szCs w:val="22"/>
        </w:rPr>
        <w:t>requency hopping for PUCCH transmission</w:t>
      </w:r>
      <w:r w:rsidR="008A56CB">
        <w:rPr>
          <w:rFonts w:hint="eastAsia"/>
          <w:bCs/>
          <w:szCs w:val="22"/>
          <w:lang w:eastAsia="zh-CN"/>
        </w:rPr>
        <w:t>s</w:t>
      </w:r>
      <w:r w:rsidR="008A56CB">
        <w:rPr>
          <w:rFonts w:hint="eastAsia"/>
          <w:bCs/>
          <w:szCs w:val="22"/>
        </w:rPr>
        <w:t xml:space="preserve"> in SBFD symbols</w:t>
      </w:r>
      <w:r w:rsidR="008A56CB">
        <w:rPr>
          <w:rFonts w:hint="eastAsia"/>
          <w:bCs/>
          <w:szCs w:val="22"/>
          <w:lang w:eastAsia="zh-CN"/>
        </w:rPr>
        <w:t xml:space="preserve"> when no </w:t>
      </w:r>
      <w:proofErr w:type="spellStart"/>
      <w:r w:rsidR="008A56CB">
        <w:rPr>
          <w:bCs/>
          <w:i/>
          <w:iCs/>
          <w:szCs w:val="22"/>
        </w:rPr>
        <w:t>secondHopPRB</w:t>
      </w:r>
      <w:proofErr w:type="spellEnd"/>
      <w:r w:rsidR="008A56CB">
        <w:rPr>
          <w:rFonts w:hint="eastAsia"/>
          <w:bCs/>
          <w:i/>
          <w:iCs/>
          <w:szCs w:val="22"/>
          <w:lang w:eastAsia="zh-CN"/>
        </w:rPr>
        <w:t xml:space="preserve"> </w:t>
      </w:r>
      <w:r w:rsidR="008A56CB">
        <w:rPr>
          <w:rFonts w:hint="eastAsia"/>
          <w:bCs/>
          <w:szCs w:val="22"/>
          <w:lang w:eastAsia="zh-CN"/>
        </w:rPr>
        <w:t>is configured for SBFD symbols.</w:t>
      </w:r>
    </w:p>
    <w:p w14:paraId="572FAA95" w14:textId="513A201E" w:rsidR="00A516F9" w:rsidRDefault="00A516F9">
      <w:pPr>
        <w:rPr>
          <w:rFonts w:eastAsiaTheme="minorEastAsia"/>
          <w:lang w:val="en-GB" w:eastAsia="zh-CN"/>
        </w:rPr>
      </w:pPr>
    </w:p>
    <w:p w14:paraId="3A97805B" w14:textId="15126D3C" w:rsidR="00836C74" w:rsidRPr="008A56CB" w:rsidRDefault="008A56CB">
      <w:pPr>
        <w:rPr>
          <w:rFonts w:eastAsiaTheme="minorEastAsia"/>
          <w:b/>
          <w:bCs/>
          <w:u w:val="single"/>
          <w:lang w:val="en-GB" w:eastAsia="zh-CN"/>
        </w:rPr>
      </w:pPr>
      <w:r w:rsidRPr="008A56CB">
        <w:rPr>
          <w:rFonts w:eastAsiaTheme="minorEastAsia" w:hint="eastAsia"/>
          <w:b/>
          <w:bCs/>
          <w:u w:val="single"/>
          <w:lang w:val="en-GB" w:eastAsia="zh-CN"/>
        </w:rPr>
        <w:t>A</w:t>
      </w:r>
      <w:r w:rsidRPr="008A56CB">
        <w:rPr>
          <w:rFonts w:eastAsiaTheme="minorEastAsia"/>
          <w:b/>
          <w:bCs/>
          <w:u w:val="single"/>
          <w:lang w:val="en-GB" w:eastAsia="zh-CN"/>
        </w:rPr>
        <w:t>dditional separate configurations for SBFD symbols</w:t>
      </w:r>
    </w:p>
    <w:p w14:paraId="5DE74DDA" w14:textId="7D9392B9" w:rsidR="00A516F9" w:rsidRDefault="001046E1">
      <w:pPr>
        <w:rPr>
          <w:rFonts w:eastAsiaTheme="minorEastAsia"/>
          <w:lang w:val="en-GB" w:eastAsia="zh-CN"/>
        </w:rPr>
      </w:pPr>
      <w:r>
        <w:rPr>
          <w:rFonts w:eastAsiaTheme="minorEastAsia" w:hint="eastAsia"/>
          <w:lang w:val="en-GB" w:eastAsia="zh-CN"/>
        </w:rPr>
        <w:t>O</w:t>
      </w:r>
      <w:r>
        <w:rPr>
          <w:rFonts w:eastAsiaTheme="minorEastAsia"/>
          <w:lang w:val="en-GB" w:eastAsia="zh-CN"/>
        </w:rPr>
        <w:t xml:space="preserve">PPO proposed to </w:t>
      </w:r>
      <w:r w:rsidRPr="001046E1">
        <w:rPr>
          <w:rFonts w:eastAsiaTheme="minorEastAsia"/>
          <w:lang w:val="en-GB" w:eastAsia="zh-CN"/>
        </w:rPr>
        <w:t xml:space="preserve">support separate configurations of </w:t>
      </w:r>
      <w:proofErr w:type="spellStart"/>
      <w:r w:rsidRPr="001046E1">
        <w:rPr>
          <w:rFonts w:eastAsiaTheme="minorEastAsia"/>
          <w:i/>
          <w:iCs/>
          <w:lang w:val="en-GB" w:eastAsia="zh-CN"/>
        </w:rPr>
        <w:t>nrofSymbols</w:t>
      </w:r>
      <w:proofErr w:type="spellEnd"/>
      <w:r w:rsidRPr="001046E1">
        <w:rPr>
          <w:rFonts w:eastAsiaTheme="minorEastAsia"/>
          <w:lang w:val="en-GB" w:eastAsia="zh-CN"/>
        </w:rPr>
        <w:t xml:space="preserve"> and </w:t>
      </w:r>
      <w:proofErr w:type="spellStart"/>
      <w:r w:rsidRPr="001046E1">
        <w:rPr>
          <w:rFonts w:eastAsiaTheme="minorEastAsia"/>
          <w:i/>
          <w:iCs/>
          <w:lang w:val="en-GB" w:eastAsia="zh-CN"/>
        </w:rPr>
        <w:t>nrofPRBs</w:t>
      </w:r>
      <w:proofErr w:type="spellEnd"/>
      <w:r w:rsidRPr="001046E1">
        <w:rPr>
          <w:rFonts w:eastAsiaTheme="minorEastAsia"/>
          <w:lang w:val="en-GB" w:eastAsia="zh-CN"/>
        </w:rPr>
        <w:t xml:space="preserve"> for SBFD symbols and non-SBFD symbols.</w:t>
      </w:r>
    </w:p>
    <w:p w14:paraId="7F8F3318" w14:textId="77777777" w:rsidR="003E6185" w:rsidRPr="004A64DB" w:rsidRDefault="003E6185" w:rsidP="003E6185">
      <w:pPr>
        <w:rPr>
          <w:rFonts w:eastAsiaTheme="minorEastAsia"/>
          <w:lang w:val="en-GB" w:eastAsia="zh-CN"/>
        </w:rPr>
      </w:pPr>
      <w:r w:rsidRPr="00090565">
        <w:rPr>
          <w:rFonts w:eastAsiaTheme="minorEastAsia" w:hint="eastAsia"/>
          <w:lang w:val="en-GB" w:eastAsia="zh-CN"/>
        </w:rPr>
        <w:t xml:space="preserve">ZTE propose to support separate configuration of </w:t>
      </w:r>
      <w:proofErr w:type="spellStart"/>
      <w:r w:rsidRPr="00090565">
        <w:rPr>
          <w:rFonts w:hint="eastAsia"/>
          <w:i/>
          <w:iCs/>
          <w:lang w:eastAsia="zh-CN"/>
        </w:rPr>
        <w:t>maxCodeRate</w:t>
      </w:r>
      <w:proofErr w:type="spellEnd"/>
      <w:r w:rsidRPr="00090565">
        <w:rPr>
          <w:rFonts w:hint="eastAsia"/>
          <w:i/>
          <w:iCs/>
          <w:lang w:eastAsia="zh-CN"/>
        </w:rPr>
        <w:t xml:space="preserve"> </w:t>
      </w:r>
      <w:r w:rsidRPr="00090565">
        <w:rPr>
          <w:rFonts w:hint="eastAsia"/>
          <w:lang w:eastAsia="zh-CN"/>
        </w:rPr>
        <w:t xml:space="preserve">in </w:t>
      </w:r>
      <w:r w:rsidRPr="00090565">
        <w:rPr>
          <w:rFonts w:hint="eastAsia"/>
          <w:i/>
          <w:iCs/>
          <w:lang w:eastAsia="zh-CN"/>
        </w:rPr>
        <w:t>PUCCH-</w:t>
      </w:r>
      <w:proofErr w:type="spellStart"/>
      <w:r w:rsidRPr="00090565">
        <w:rPr>
          <w:rFonts w:hint="eastAsia"/>
          <w:i/>
          <w:iCs/>
          <w:lang w:eastAsia="zh-CN"/>
        </w:rPr>
        <w:t>FormatConfig</w:t>
      </w:r>
      <w:proofErr w:type="spellEnd"/>
      <w:r w:rsidRPr="00090565">
        <w:rPr>
          <w:rFonts w:hint="eastAsia"/>
          <w:b/>
          <w:lang w:eastAsia="zh-CN"/>
        </w:rPr>
        <w:t xml:space="preserve"> </w:t>
      </w:r>
      <w:r w:rsidRPr="00090565">
        <w:rPr>
          <w:rFonts w:eastAsiaTheme="minorEastAsia" w:hint="eastAsia"/>
          <w:lang w:val="en-GB" w:eastAsia="zh-CN"/>
        </w:rPr>
        <w:t>for SBFD and non-SBFD symbols.</w:t>
      </w:r>
    </w:p>
    <w:p w14:paraId="17E45B6B" w14:textId="40502DEF" w:rsidR="001046E1" w:rsidRDefault="001046E1">
      <w:pPr>
        <w:rPr>
          <w:rFonts w:eastAsiaTheme="minorEastAsia"/>
          <w:lang w:val="en-GB" w:eastAsia="zh-CN"/>
        </w:rPr>
      </w:pPr>
    </w:p>
    <w:p w14:paraId="5EFF0EE7" w14:textId="7DE9D407" w:rsidR="003676AA" w:rsidRPr="003676AA" w:rsidRDefault="003676AA">
      <w:pPr>
        <w:rPr>
          <w:rFonts w:eastAsiaTheme="minorEastAsia"/>
          <w:b/>
          <w:bCs/>
          <w:u w:val="single"/>
          <w:lang w:val="en-GB" w:eastAsia="zh-CN"/>
        </w:rPr>
      </w:pPr>
      <w:r w:rsidRPr="003676AA">
        <w:rPr>
          <w:rFonts w:eastAsiaTheme="minorEastAsia" w:hint="eastAsia"/>
          <w:b/>
          <w:bCs/>
          <w:u w:val="single"/>
          <w:lang w:val="en-GB" w:eastAsia="zh-CN"/>
        </w:rPr>
        <w:t>P</w:t>
      </w:r>
      <w:r w:rsidRPr="003676AA">
        <w:rPr>
          <w:rFonts w:eastAsiaTheme="minorEastAsia"/>
          <w:b/>
          <w:bCs/>
          <w:u w:val="single"/>
          <w:lang w:val="en-GB" w:eastAsia="zh-CN"/>
        </w:rPr>
        <w:t>UCCH inter-slot FH</w:t>
      </w:r>
    </w:p>
    <w:p w14:paraId="0E51D4A6" w14:textId="77777777" w:rsidR="003676AA" w:rsidRDefault="003676AA" w:rsidP="003676AA">
      <w:pPr>
        <w:rPr>
          <w:rFonts w:eastAsiaTheme="minorEastAsia"/>
          <w:lang w:val="en-GB" w:eastAsia="zh-CN"/>
        </w:rPr>
      </w:pPr>
      <w:r w:rsidRPr="00F261F4">
        <w:rPr>
          <w:rFonts w:eastAsiaTheme="minorEastAsia" w:hint="eastAsia"/>
          <w:lang w:val="en-GB" w:eastAsia="zh-CN"/>
        </w:rPr>
        <w:t>CMCC proposed to</w:t>
      </w:r>
      <w:r>
        <w:rPr>
          <w:rFonts w:eastAsiaTheme="minorEastAsia"/>
          <w:lang w:val="en-GB" w:eastAsia="zh-CN"/>
        </w:rPr>
        <w:t xml:space="preserve"> consider whether to have single or separate slot repetition counters for SBFD and non-SBFD symbols in case of inter-slot PUCCH frequency hopping in Configuration 2.</w:t>
      </w:r>
    </w:p>
    <w:p w14:paraId="74579C0C" w14:textId="77777777" w:rsidR="003676AA" w:rsidRDefault="003676AA" w:rsidP="003676AA">
      <w:pPr>
        <w:rPr>
          <w:rFonts w:eastAsiaTheme="minorEastAsia"/>
          <w:lang w:val="en-GB" w:eastAsia="zh-CN"/>
        </w:rPr>
      </w:pPr>
      <w:r w:rsidRPr="003676AA">
        <w:rPr>
          <w:rFonts w:eastAsiaTheme="minorEastAsia" w:hint="eastAsia"/>
          <w:lang w:val="en-GB" w:eastAsia="zh-CN"/>
        </w:rPr>
        <w:t>E</w:t>
      </w:r>
      <w:r w:rsidRPr="003676AA">
        <w:rPr>
          <w:rFonts w:eastAsiaTheme="minorEastAsia"/>
          <w:lang w:val="en-GB" w:eastAsia="zh-CN"/>
        </w:rPr>
        <w:t xml:space="preserve">ricsson proposed that </w:t>
      </w:r>
      <w:bookmarkStart w:id="21" w:name="_Toc163243922"/>
      <w:bookmarkStart w:id="22" w:name="_Toc163246708"/>
      <w:bookmarkStart w:id="23" w:name="_Toc163247188"/>
      <w:bookmarkStart w:id="24" w:name="_Toc166258577"/>
      <w:bookmarkStart w:id="25" w:name="_Toc174130045"/>
      <w:bookmarkStart w:id="26" w:name="_Toc194089821"/>
      <w:r w:rsidRPr="003676AA">
        <w:t>two slot repetition counters, one for SBFD slots and one for non-SBFD slots, should be used for PUCCH inter-slot frequency hopping to ensure optimal frequency resource allocation across the slots.</w:t>
      </w:r>
      <w:bookmarkEnd w:id="21"/>
      <w:bookmarkEnd w:id="22"/>
      <w:bookmarkEnd w:id="23"/>
      <w:bookmarkEnd w:id="24"/>
      <w:bookmarkEnd w:id="25"/>
      <w:bookmarkEnd w:id="26"/>
    </w:p>
    <w:p w14:paraId="600A7DF4" w14:textId="77777777" w:rsidR="003676AA" w:rsidRPr="00F261F4" w:rsidRDefault="001515DC" w:rsidP="003676AA">
      <w:pPr>
        <w:keepNext/>
      </w:pPr>
      <w:r w:rsidRPr="00F261F4">
        <w:rPr>
          <w:noProof/>
        </w:rPr>
        <w:object w:dxaOrig="12130" w:dyaOrig="6121" w14:anchorId="63C8181C">
          <v:shape id="_x0000_i1026" type="#_x0000_t75" alt="" style="width:447pt;height:225pt;mso-width-percent:0;mso-height-percent:0;mso-width-percent:0;mso-height-percent:0" o:ole="">
            <v:imagedata r:id="rId22" o:title=""/>
          </v:shape>
          <o:OLEObject Type="Embed" ProgID="Visio.Drawing.15" ShapeID="_x0000_i1026" DrawAspect="Content" ObjectID="_1809186974" r:id="rId23"/>
        </w:object>
      </w:r>
    </w:p>
    <w:p w14:paraId="0D8EF4C0" w14:textId="632E4920" w:rsidR="003676AA" w:rsidRPr="001063A9" w:rsidRDefault="003676AA" w:rsidP="003676AA">
      <w:pPr>
        <w:pStyle w:val="a5"/>
        <w:rPr>
          <w:rFonts w:eastAsiaTheme="minorEastAsia"/>
          <w:lang w:val="en-GB" w:eastAsia="zh-CN"/>
        </w:rPr>
      </w:pPr>
      <w:r w:rsidRPr="00F261F4">
        <w:t xml:space="preserve">Figure </w:t>
      </w:r>
      <w:fldSimple w:instr=" SEQ Figure \* ARABIC ">
        <w:r w:rsidR="0022242C">
          <w:rPr>
            <w:noProof/>
          </w:rPr>
          <w:t>8</w:t>
        </w:r>
      </w:fldSimple>
      <w:r w:rsidRPr="00F261F4">
        <w:t xml:space="preserve">: Illustration of single slot repetition counter and separate slot repetition counters </w:t>
      </w:r>
      <w:r>
        <w:fldChar w:fldCharType="begin"/>
      </w:r>
      <w:r>
        <w:instrText xml:space="preserve"> REF _Ref198108105 \r \h </w:instrText>
      </w:r>
      <w:r>
        <w:fldChar w:fldCharType="separate"/>
      </w:r>
      <w:r w:rsidR="0022242C">
        <w:t>[22]</w:t>
      </w:r>
      <w:r>
        <w:fldChar w:fldCharType="end"/>
      </w:r>
    </w:p>
    <w:p w14:paraId="4A81BD76" w14:textId="77777777" w:rsidR="00383E0D" w:rsidRPr="003676AA" w:rsidRDefault="00383E0D">
      <w:pPr>
        <w:rPr>
          <w:rFonts w:eastAsiaTheme="minorEastAsia"/>
          <w:highlight w:val="yellow"/>
          <w:lang w:val="en-GB" w:eastAsia="zh-CN"/>
        </w:rPr>
      </w:pPr>
    </w:p>
    <w:p w14:paraId="6E4E3407" w14:textId="77777777" w:rsidR="00383E0D" w:rsidRDefault="0053378F">
      <w:pPr>
        <w:pStyle w:val="4"/>
        <w:ind w:left="851"/>
        <w:rPr>
          <w:rStyle w:val="34"/>
          <w:rFonts w:eastAsiaTheme="minorEastAsia"/>
          <w:lang w:eastAsia="zh-CN"/>
        </w:rPr>
      </w:pPr>
      <w:r>
        <w:rPr>
          <w:rStyle w:val="34"/>
          <w:rFonts w:eastAsiaTheme="minorEastAsia" w:hint="eastAsia"/>
          <w:lang w:eastAsia="zh-CN"/>
        </w:rPr>
        <w:t>SRS</w:t>
      </w:r>
    </w:p>
    <w:p w14:paraId="05D87798" w14:textId="77777777" w:rsidR="00594919" w:rsidRDefault="00594919" w:rsidP="00594919">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5C70B757" w14:textId="77777777" w:rsidR="00594919" w:rsidRDefault="00594919" w:rsidP="00594919">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6B367C7D" w14:textId="77777777" w:rsidR="00594919" w:rsidRDefault="00594919" w:rsidP="00594919">
      <w:pPr>
        <w:rPr>
          <w:rFonts w:eastAsiaTheme="minorEastAsia"/>
          <w:lang w:eastAsia="zh-CN"/>
        </w:rPr>
      </w:pPr>
      <w:r>
        <w:rPr>
          <w:rFonts w:eastAsiaTheme="minorEastAsia" w:hint="eastAsia"/>
          <w:lang w:eastAsia="zh-CN"/>
        </w:rPr>
        <w:t>Each SRS resource set configuration includes:</w:t>
      </w:r>
    </w:p>
    <w:p w14:paraId="2452B93A" w14:textId="77777777" w:rsidR="00594919" w:rsidRDefault="00594919" w:rsidP="00594919">
      <w:pPr>
        <w:pStyle w:val="a0"/>
        <w:numPr>
          <w:ilvl w:val="0"/>
          <w:numId w:val="2"/>
        </w:numPr>
      </w:pPr>
      <w:r>
        <w:t>O</w:t>
      </w:r>
      <w:r>
        <w:rPr>
          <w:rFonts w:hint="eastAsia"/>
        </w:rPr>
        <w:t>ne or multiple SRS resources</w:t>
      </w:r>
    </w:p>
    <w:p w14:paraId="1498BC9E" w14:textId="77777777" w:rsidR="00594919" w:rsidRDefault="00594919" w:rsidP="00594919">
      <w:pPr>
        <w:pStyle w:val="a0"/>
      </w:pPr>
      <w:r>
        <w:t>Time/frequency</w:t>
      </w:r>
      <w:r>
        <w:rPr>
          <w:rFonts w:hint="eastAsia"/>
        </w:rPr>
        <w:t xml:space="preserve"> resource and spatial relation are separately configured for each SRS resource.</w:t>
      </w:r>
    </w:p>
    <w:p w14:paraId="4288A502" w14:textId="77777777" w:rsidR="00594919" w:rsidRDefault="00594919" w:rsidP="00594919">
      <w:pPr>
        <w:pStyle w:val="a0"/>
        <w:numPr>
          <w:ilvl w:val="0"/>
          <w:numId w:val="2"/>
        </w:numPr>
      </w:pPr>
      <w:r>
        <w:rPr>
          <w:rFonts w:hint="eastAsia"/>
        </w:rPr>
        <w:t>usage (</w:t>
      </w:r>
      <w:r>
        <w:t>‘</w:t>
      </w:r>
      <w:proofErr w:type="spellStart"/>
      <w:r>
        <w:rPr>
          <w:rFonts w:hint="eastAsia"/>
        </w:rPr>
        <w:t>beamManagement</w:t>
      </w:r>
      <w:proofErr w:type="spellEnd"/>
      <w:r>
        <w:t>’</w:t>
      </w:r>
      <w:r>
        <w:rPr>
          <w:rFonts w:hint="eastAsia"/>
        </w:rPr>
        <w:t xml:space="preserve">, </w:t>
      </w:r>
      <w:r>
        <w:t>‘</w:t>
      </w:r>
      <w:r>
        <w:rPr>
          <w:rFonts w:hint="eastAsia"/>
        </w:rPr>
        <w:t>codebook</w:t>
      </w:r>
      <w:r>
        <w:t>’</w:t>
      </w:r>
      <w:r>
        <w:rPr>
          <w:rFonts w:hint="eastAsia"/>
        </w:rPr>
        <w:t xml:space="preserve">, </w:t>
      </w:r>
      <w:r>
        <w:t>‘</w:t>
      </w:r>
      <w:proofErr w:type="spellStart"/>
      <w:r>
        <w:rPr>
          <w:rFonts w:hint="eastAsia"/>
        </w:rPr>
        <w:t>nonCodebook</w:t>
      </w:r>
      <w:proofErr w:type="spellEnd"/>
      <w:r>
        <w:t>’</w:t>
      </w:r>
      <w:r>
        <w:rPr>
          <w:rFonts w:hint="eastAsia"/>
        </w:rPr>
        <w:t xml:space="preserve">, </w:t>
      </w:r>
      <w:r>
        <w:t>‘</w:t>
      </w:r>
      <w:proofErr w:type="spellStart"/>
      <w:r>
        <w:rPr>
          <w:rFonts w:hint="eastAsia"/>
        </w:rPr>
        <w:t>antennaSwitching</w:t>
      </w:r>
      <w:proofErr w:type="spellEnd"/>
      <w:r>
        <w:t>’</w:t>
      </w:r>
      <w:r>
        <w:rPr>
          <w:rFonts w:hint="eastAsia"/>
        </w:rPr>
        <w:t>)</w:t>
      </w:r>
    </w:p>
    <w:p w14:paraId="0F2F0CA1" w14:textId="77777777" w:rsidR="00594919" w:rsidRDefault="00594919" w:rsidP="00594919">
      <w:pPr>
        <w:pStyle w:val="a0"/>
        <w:numPr>
          <w:ilvl w:val="0"/>
          <w:numId w:val="2"/>
        </w:numPr>
      </w:pPr>
      <w:r>
        <w:rPr>
          <w:rFonts w:hint="eastAsia"/>
        </w:rPr>
        <w:t>power control parameters</w:t>
      </w:r>
    </w:p>
    <w:p w14:paraId="1B043A3B" w14:textId="77777777" w:rsidR="00594919" w:rsidRDefault="00594919" w:rsidP="00594919">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w:t>
      </w:r>
      <w:proofErr w:type="spellStart"/>
      <w:r>
        <w:rPr>
          <w:rFonts w:eastAsiaTheme="minorEastAsia"/>
          <w:lang w:eastAsia="ko-KR"/>
        </w:rPr>
        <w:t>nonCodebook</w:t>
      </w:r>
      <w:proofErr w:type="spellEnd"/>
      <w:r>
        <w:rPr>
          <w:rFonts w:eastAsiaTheme="minorEastAsia"/>
          <w:lang w:eastAsia="ko-KR"/>
        </w:rPr>
        <w:t>’.</w:t>
      </w:r>
      <w:r>
        <w:rPr>
          <w:rFonts w:eastAsiaTheme="minorEastAsia" w:hint="eastAsia"/>
          <w:lang w:eastAsia="zh-CN"/>
        </w:rPr>
        <w:t xml:space="preserve"> </w:t>
      </w:r>
    </w:p>
    <w:p w14:paraId="492EDA6B" w14:textId="77777777" w:rsidR="00383E0D" w:rsidRDefault="0053378F">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90B34CB" w14:textId="77777777">
        <w:tc>
          <w:tcPr>
            <w:tcW w:w="9060" w:type="dxa"/>
          </w:tcPr>
          <w:p w14:paraId="257E07AD" w14:textId="77777777" w:rsidR="00383E0D" w:rsidRDefault="0053378F">
            <w:pPr>
              <w:rPr>
                <w:rFonts w:eastAsia="Malgun Gothic"/>
                <w:b/>
                <w:highlight w:val="green"/>
                <w:lang w:eastAsia="zh-CN"/>
              </w:rPr>
            </w:pPr>
            <w:r>
              <w:rPr>
                <w:rFonts w:eastAsia="Malgun Gothic"/>
                <w:b/>
                <w:highlight w:val="green"/>
                <w:lang w:eastAsia="zh-CN"/>
              </w:rPr>
              <w:t>Agreement</w:t>
            </w:r>
          </w:p>
          <w:p w14:paraId="6EF9324A" w14:textId="77777777" w:rsidR="00383E0D" w:rsidRDefault="0053378F">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DF54FF2" w14:textId="77777777" w:rsidR="00383E0D" w:rsidRDefault="0053378F">
      <w:pPr>
        <w:spacing w:before="120"/>
        <w:rPr>
          <w:rFonts w:eastAsiaTheme="minorEastAsia" w:cs="Times"/>
          <w:lang w:val="en-GB" w:eastAsia="zh-CN"/>
        </w:rPr>
      </w:pPr>
      <w:r>
        <w:rPr>
          <w:rFonts w:eastAsiaTheme="minorEastAsia" w:cs="Times" w:hint="eastAsia"/>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383E0D" w14:paraId="3DA0D65D" w14:textId="77777777">
        <w:tc>
          <w:tcPr>
            <w:tcW w:w="9286" w:type="dxa"/>
          </w:tcPr>
          <w:p w14:paraId="7708EEF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3B9D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6BBC632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35350CBD"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4F36776A"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779005A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B35EA4D"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0E6A77F3"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25884F0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lastRenderedPageBreak/>
              <w:t>For periodic and semi-persistent SRS, the SRS transmissions in SBFD symbols are dropped.</w:t>
            </w:r>
          </w:p>
          <w:p w14:paraId="794C069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74A5F39F"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1D800516"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34FED3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C4D2B9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778EA91B"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36FA5BCF"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5E4C702C" w14:textId="630F9089" w:rsidR="00383E0D" w:rsidRDefault="00D04619">
      <w:pPr>
        <w:spacing w:before="120"/>
        <w:rPr>
          <w:rFonts w:eastAsiaTheme="minorEastAsia" w:cs="Times"/>
          <w:bCs/>
          <w:lang w:val="en-GB" w:eastAsia="zh-CN"/>
        </w:rPr>
      </w:pPr>
      <w:r w:rsidRPr="00D04619">
        <w:rPr>
          <w:rFonts w:eastAsiaTheme="minorEastAsia" w:cs="Times" w:hint="eastAsia"/>
          <w:bCs/>
          <w:lang w:val="en-GB" w:eastAsia="zh-CN"/>
        </w:rPr>
        <w:lastRenderedPageBreak/>
        <w:t>I</w:t>
      </w:r>
      <w:r w:rsidRPr="00D04619">
        <w:rPr>
          <w:rFonts w:eastAsiaTheme="minorEastAsia" w:cs="Times"/>
          <w:bCs/>
          <w:lang w:val="en-GB" w:eastAsia="zh-CN"/>
        </w:rPr>
        <w:t>n RAN1#119</w:t>
      </w:r>
      <w:r>
        <w:rPr>
          <w:rFonts w:eastAsiaTheme="minorEastAsia" w:cs="Times"/>
          <w:bCs/>
          <w:lang w:val="en-GB" w:eastAsia="zh-CN"/>
        </w:rPr>
        <w:t>, Option 1 was agreed as follows</w:t>
      </w:r>
      <w:r w:rsidR="00881674">
        <w:rPr>
          <w:rFonts w:eastAsiaTheme="minorEastAsia" w:cs="Times"/>
          <w:bCs/>
          <w:lang w:val="en-GB" w:eastAsia="zh-CN"/>
        </w:rPr>
        <w:t xml:space="preserve"> with red text as working assumption</w:t>
      </w:r>
      <w:r>
        <w:rPr>
          <w:rFonts w:eastAsiaTheme="minorEastAsia" w:cs="Times"/>
          <w:bCs/>
          <w:lang w:val="en-GB" w:eastAsia="zh-CN"/>
        </w:rPr>
        <w:t>.</w:t>
      </w:r>
    </w:p>
    <w:tbl>
      <w:tblPr>
        <w:tblStyle w:val="af8"/>
        <w:tblW w:w="0" w:type="auto"/>
        <w:tblLook w:val="04A0" w:firstRow="1" w:lastRow="0" w:firstColumn="1" w:lastColumn="0" w:noHBand="0" w:noVBand="1"/>
      </w:tblPr>
      <w:tblGrid>
        <w:gridCol w:w="9060"/>
      </w:tblGrid>
      <w:tr w:rsidR="00D04619" w14:paraId="01FB48A1" w14:textId="77777777" w:rsidTr="00D04619">
        <w:tc>
          <w:tcPr>
            <w:tcW w:w="9060" w:type="dxa"/>
          </w:tcPr>
          <w:p w14:paraId="1F1AF0FB" w14:textId="77777777" w:rsidR="00D04619" w:rsidRPr="00904165" w:rsidRDefault="00D04619" w:rsidP="00D04619">
            <w:pPr>
              <w:rPr>
                <w:rFonts w:eastAsiaTheme="minorEastAsia"/>
                <w:b/>
                <w:lang w:eastAsia="zh-CN"/>
              </w:rPr>
            </w:pPr>
            <w:r w:rsidRPr="00904165">
              <w:rPr>
                <w:rFonts w:eastAsiaTheme="minorEastAsia"/>
                <w:b/>
                <w:highlight w:val="green"/>
                <w:lang w:eastAsia="zh-CN"/>
              </w:rPr>
              <w:t>Agreement</w:t>
            </w:r>
          </w:p>
          <w:p w14:paraId="679B921E" w14:textId="77777777" w:rsidR="00D04619" w:rsidRPr="00904165" w:rsidRDefault="00D04619" w:rsidP="00D04619">
            <w:pPr>
              <w:rPr>
                <w:rFonts w:eastAsiaTheme="minorEastAsia"/>
                <w:b/>
                <w:lang w:eastAsia="zh-CN"/>
              </w:rPr>
            </w:pPr>
            <w:r w:rsidRPr="00175DA2">
              <w:rPr>
                <w:rFonts w:eastAsiaTheme="minorEastAsia"/>
                <w:b/>
                <w:highlight w:val="darkYellow"/>
                <w:lang w:eastAsia="zh-CN"/>
              </w:rPr>
              <w:t>Red text is working assumption.</w:t>
            </w:r>
          </w:p>
          <w:p w14:paraId="564166EF" w14:textId="77777777" w:rsidR="00D04619" w:rsidRDefault="00D04619" w:rsidP="00D04619">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2616B717" w14:textId="77777777" w:rsidR="00D04619" w:rsidRDefault="00D04619" w:rsidP="00D04619">
            <w:r>
              <w:t xml:space="preserve">Option 1: Support separate </w:t>
            </w:r>
            <w:r>
              <w:rPr>
                <w:i/>
                <w:iCs/>
              </w:rPr>
              <w:t>SRS-</w:t>
            </w:r>
            <w:proofErr w:type="spellStart"/>
            <w:r>
              <w:rPr>
                <w:i/>
                <w:iCs/>
              </w:rPr>
              <w:t>ResourceSet</w:t>
            </w:r>
            <w:r>
              <w:t>s</w:t>
            </w:r>
            <w:proofErr w:type="spellEnd"/>
            <w:r>
              <w:t xml:space="preserve"> configurations for SBFD and non-SBFD symbols for a given usage. </w:t>
            </w:r>
          </w:p>
          <w:p w14:paraId="507AC625" w14:textId="77777777" w:rsidR="00D04619" w:rsidRDefault="00D04619" w:rsidP="00D04619">
            <w:pPr>
              <w:pStyle w:val="a0"/>
              <w:numPr>
                <w:ilvl w:val="0"/>
                <w:numId w:val="12"/>
              </w:numPr>
            </w:pPr>
            <w:r>
              <w:rPr>
                <w:i/>
                <w:iCs/>
              </w:rPr>
              <w:t>SRS-</w:t>
            </w:r>
            <w:proofErr w:type="spellStart"/>
            <w:r>
              <w:rPr>
                <w:i/>
                <w:iCs/>
              </w:rPr>
              <w:t>ResourceSet</w:t>
            </w:r>
            <w:proofErr w:type="spellEnd"/>
            <w:r>
              <w:t xml:space="preserve"> configured for SBFD symbol is only applicable to SRS transmission occasions in SBFD symbols. </w:t>
            </w:r>
          </w:p>
          <w:p w14:paraId="11105CA6" w14:textId="77777777" w:rsidR="00D04619" w:rsidRDefault="00D04619" w:rsidP="00D04619">
            <w:pPr>
              <w:numPr>
                <w:ilvl w:val="1"/>
                <w:numId w:val="13"/>
              </w:numPr>
              <w:spacing w:after="0" w:line="240" w:lineRule="auto"/>
            </w:pPr>
            <w:r>
              <w:t>For periodic and semi-persistent SRS, the SRS transmissions in non-SBFD symbols are dropped.</w:t>
            </w:r>
          </w:p>
          <w:p w14:paraId="3BBF12AA" w14:textId="77777777" w:rsidR="00D04619" w:rsidRDefault="00D04619" w:rsidP="00D04619">
            <w:pPr>
              <w:numPr>
                <w:ilvl w:val="1"/>
                <w:numId w:val="13"/>
              </w:numPr>
              <w:spacing w:after="0" w:line="240" w:lineRule="auto"/>
            </w:pPr>
            <w:r>
              <w:t>For aperiodic SRS with available slot counting, only SBFD symbols are available for SRS transmission.</w:t>
            </w:r>
          </w:p>
          <w:p w14:paraId="2C3BCCBD" w14:textId="77777777" w:rsidR="00D04619" w:rsidRDefault="00D04619" w:rsidP="00D04619">
            <w:pPr>
              <w:numPr>
                <w:ilvl w:val="2"/>
                <w:numId w:val="13"/>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0D2A455B" w14:textId="77777777" w:rsidR="00D04619" w:rsidRDefault="00D04619" w:rsidP="00D04619">
            <w:pPr>
              <w:numPr>
                <w:ilvl w:val="1"/>
                <w:numId w:val="13"/>
              </w:numPr>
              <w:spacing w:after="0" w:line="240" w:lineRule="auto"/>
            </w:pPr>
            <w:r>
              <w:t>For aperiodic SRS without available slot counting, it is expected that UE is indicated to transmit SRS in the SBFD symbols.</w:t>
            </w:r>
          </w:p>
          <w:p w14:paraId="29B36D9B" w14:textId="77777777" w:rsidR="00D04619" w:rsidRDefault="00D04619" w:rsidP="00D04619">
            <w:pPr>
              <w:numPr>
                <w:ilvl w:val="1"/>
                <w:numId w:val="13"/>
              </w:numPr>
              <w:spacing w:after="0" w:line="240" w:lineRule="auto"/>
            </w:pPr>
            <w:r>
              <w:t>FFS: whether there is impact on frequency hopping counter</w:t>
            </w:r>
          </w:p>
          <w:p w14:paraId="638099F7" w14:textId="77777777" w:rsidR="00D04619" w:rsidRDefault="00D04619" w:rsidP="00D04619">
            <w:pPr>
              <w:numPr>
                <w:ilvl w:val="0"/>
                <w:numId w:val="13"/>
              </w:numPr>
              <w:spacing w:after="0" w:line="240" w:lineRule="auto"/>
            </w:pPr>
            <w:r>
              <w:rPr>
                <w:i/>
                <w:iCs/>
              </w:rPr>
              <w:t>SRS-</w:t>
            </w:r>
            <w:proofErr w:type="spellStart"/>
            <w:r>
              <w:rPr>
                <w:i/>
                <w:iCs/>
              </w:rPr>
              <w:t>ResourceSet</w:t>
            </w:r>
            <w:proofErr w:type="spellEnd"/>
            <w:r>
              <w:t xml:space="preserve"> configured for non-SBFD symbol is only applicable to SRS transmission occasions in non-SBFD symbols. </w:t>
            </w:r>
          </w:p>
          <w:p w14:paraId="579F7D95" w14:textId="77777777" w:rsidR="00D04619" w:rsidRDefault="00D04619" w:rsidP="00D04619">
            <w:pPr>
              <w:numPr>
                <w:ilvl w:val="1"/>
                <w:numId w:val="13"/>
              </w:numPr>
              <w:spacing w:after="0" w:line="240" w:lineRule="auto"/>
            </w:pPr>
            <w:r>
              <w:t>For periodic and semi-persistent SRS, the SRS transmissions in SBFD symbols are dropped.</w:t>
            </w:r>
          </w:p>
          <w:p w14:paraId="1CA1A9B4" w14:textId="77777777" w:rsidR="00D04619" w:rsidRDefault="00D04619" w:rsidP="00D04619">
            <w:pPr>
              <w:numPr>
                <w:ilvl w:val="1"/>
                <w:numId w:val="13"/>
              </w:numPr>
              <w:spacing w:after="0" w:line="240" w:lineRule="auto"/>
            </w:pPr>
            <w:r>
              <w:t>For aperiodic SRS with available slot counting, only non-SBFD symbols are available for SRS transmission.</w:t>
            </w:r>
          </w:p>
          <w:p w14:paraId="00F81970" w14:textId="77777777" w:rsidR="00D04619" w:rsidRDefault="00D04619" w:rsidP="00D04619">
            <w:pPr>
              <w:numPr>
                <w:ilvl w:val="2"/>
                <w:numId w:val="13"/>
              </w:numPr>
              <w:spacing w:after="0" w:line="240" w:lineRule="auto"/>
            </w:pPr>
            <w:r>
              <w:rPr>
                <w:rFonts w:eastAsia="宋体" w:hint="eastAsia"/>
                <w:lang w:eastAsia="zh-CN"/>
              </w:rPr>
              <w:t xml:space="preserve">FFS impact on </w:t>
            </w:r>
            <w:proofErr w:type="spellStart"/>
            <w:r>
              <w:rPr>
                <w:i/>
                <w:iCs/>
              </w:rPr>
              <w:t>availableSlotOffsetList</w:t>
            </w:r>
            <w:proofErr w:type="spellEnd"/>
          </w:p>
          <w:p w14:paraId="48F49642" w14:textId="77777777" w:rsidR="00D04619" w:rsidRDefault="00D04619" w:rsidP="00D04619">
            <w:pPr>
              <w:numPr>
                <w:ilvl w:val="1"/>
                <w:numId w:val="13"/>
              </w:numPr>
              <w:spacing w:after="0" w:line="240" w:lineRule="auto"/>
            </w:pPr>
            <w:r>
              <w:t>For aperiodic SRS without available slot counting, it is expected that UE is indicated to transmit SRS in the non-SBFD symbols.</w:t>
            </w:r>
          </w:p>
          <w:p w14:paraId="6A354122" w14:textId="77777777" w:rsidR="00D04619" w:rsidRDefault="00D04619" w:rsidP="00D04619">
            <w:pPr>
              <w:numPr>
                <w:ilvl w:val="1"/>
                <w:numId w:val="13"/>
              </w:numPr>
              <w:spacing w:after="0" w:line="240" w:lineRule="auto"/>
            </w:pPr>
            <w:r>
              <w:t>FFS: whether there is impact on frequency hopping counter</w:t>
            </w:r>
          </w:p>
          <w:p w14:paraId="1810B4E2" w14:textId="77777777" w:rsidR="00D04619" w:rsidRDefault="00D04619" w:rsidP="00D04619">
            <w:pPr>
              <w:numPr>
                <w:ilvl w:val="0"/>
                <w:numId w:val="13"/>
              </w:numPr>
              <w:spacing w:after="0" w:line="240" w:lineRule="auto"/>
            </w:pPr>
            <w:r>
              <w:t xml:space="preserve">The number of SRS resources in </w:t>
            </w:r>
            <w:proofErr w:type="gramStart"/>
            <w:r>
              <w:t>a</w:t>
            </w:r>
            <w:proofErr w:type="gramEnd"/>
            <w:r>
              <w:t> </w:t>
            </w:r>
            <w:r>
              <w:rPr>
                <w:i/>
                <w:iCs/>
              </w:rPr>
              <w:t>SRS-</w:t>
            </w:r>
            <w:proofErr w:type="spellStart"/>
            <w:r>
              <w:rPr>
                <w:i/>
                <w:iCs/>
              </w:rPr>
              <w:t>ResourceSet</w:t>
            </w:r>
            <w:proofErr w:type="spellEnd"/>
            <w:r>
              <w:t xml:space="preserve"> for SBFD symbols is the same as the number of SRS resources in a  </w:t>
            </w:r>
            <w:r>
              <w:rPr>
                <w:i/>
                <w:iCs/>
              </w:rPr>
              <w:t>SRS-</w:t>
            </w:r>
            <w:proofErr w:type="spellStart"/>
            <w:r>
              <w:rPr>
                <w:i/>
                <w:iCs/>
              </w:rPr>
              <w:t>ResourceSet</w:t>
            </w:r>
            <w:proofErr w:type="spellEnd"/>
            <w:r>
              <w:t xml:space="preserve"> for non-SBFD symbols for the same usage</w:t>
            </w:r>
            <w:r>
              <w:rPr>
                <w:color w:val="FF0000"/>
              </w:rPr>
              <w:t>.</w:t>
            </w:r>
          </w:p>
          <w:p w14:paraId="53F7FB6C"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proofErr w:type="spellStart"/>
            <w:r>
              <w:rPr>
                <w:i/>
                <w:iCs/>
                <w:color w:val="FF0000"/>
              </w:rPr>
              <w:t>nonCodebook</w:t>
            </w:r>
            <w:proofErr w:type="spellEnd"/>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6B753659"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w:t>
            </w:r>
            <w:proofErr w:type="spellStart"/>
            <w:r>
              <w:rPr>
                <w:i/>
                <w:iCs/>
                <w:color w:val="FF0000"/>
              </w:rPr>
              <w:t>ResourceSet</w:t>
            </w:r>
            <w:r>
              <w:rPr>
                <w:color w:val="FF0000"/>
              </w:rPr>
              <w:t>s</w:t>
            </w:r>
            <w:proofErr w:type="spellEnd"/>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AB2E58D" w14:textId="77777777" w:rsidR="00D04619" w:rsidRDefault="00D04619" w:rsidP="00D04619">
            <w:pPr>
              <w:numPr>
                <w:ilvl w:val="1"/>
                <w:numId w:val="13"/>
              </w:numPr>
              <w:spacing w:after="0" w:line="240" w:lineRule="auto"/>
              <w:rPr>
                <w:b/>
                <w:bCs/>
                <w:color w:val="FF0000"/>
              </w:rPr>
            </w:pPr>
            <w:r>
              <w:rPr>
                <w:color w:val="FF0000"/>
              </w:rPr>
              <w:t xml:space="preserve">Except when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w:t>
            </w:r>
            <w:proofErr w:type="spellStart"/>
            <w:r>
              <w:rPr>
                <w:i/>
                <w:iCs/>
                <w:color w:val="FF0000"/>
              </w:rPr>
              <w:t>ResourceSet</w:t>
            </w:r>
            <w:r>
              <w:rPr>
                <w:color w:val="FF0000"/>
              </w:rPr>
              <w:t>s</w:t>
            </w:r>
            <w:proofErr w:type="spellEnd"/>
          </w:p>
          <w:p w14:paraId="0C1D1763" w14:textId="77777777" w:rsidR="00D04619" w:rsidRDefault="00D04619" w:rsidP="00D04619">
            <w:pPr>
              <w:numPr>
                <w:ilvl w:val="1"/>
                <w:numId w:val="13"/>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w:t>
            </w:r>
            <w:proofErr w:type="spellStart"/>
            <w:r>
              <w:rPr>
                <w:i/>
                <w:color w:val="FF0000"/>
              </w:rPr>
              <w:t>FullPowerTransmission</w:t>
            </w:r>
            <w:proofErr w:type="spellEnd"/>
            <w:r>
              <w:rPr>
                <w:color w:val="FF0000"/>
              </w:rPr>
              <w:t xml:space="preserve"> is set to '</w:t>
            </w:r>
            <w:r>
              <w:rPr>
                <w:iCs/>
                <w:color w:val="FF0000"/>
              </w:rPr>
              <w:t>fullpowerMode2</w:t>
            </w:r>
            <w:r>
              <w:rPr>
                <w:color w:val="FF0000"/>
              </w:rPr>
              <w:t>'</w:t>
            </w:r>
          </w:p>
          <w:p w14:paraId="5316D72D" w14:textId="77777777" w:rsidR="00D04619" w:rsidRDefault="00D04619" w:rsidP="00D04619">
            <w:pPr>
              <w:numPr>
                <w:ilvl w:val="0"/>
                <w:numId w:val="13"/>
              </w:numPr>
              <w:spacing w:after="0" w:line="240" w:lineRule="auto"/>
            </w:pPr>
            <w:r>
              <w:t xml:space="preserve">Maintain single TRP </w:t>
            </w:r>
            <w:proofErr w:type="spellStart"/>
            <w:r>
              <w:t>behaviour</w:t>
            </w:r>
            <w:proofErr w:type="spellEnd"/>
            <w:r>
              <w:t xml:space="preserve"> with respect to DCI fields and RRC parameters in </w:t>
            </w:r>
            <w:proofErr w:type="spellStart"/>
            <w:r>
              <w:rPr>
                <w:i/>
                <w:iCs/>
              </w:rPr>
              <w:t>rrc-ConfiguredUplinkGrant</w:t>
            </w:r>
            <w:proofErr w:type="spellEnd"/>
          </w:p>
          <w:p w14:paraId="2E49CB9D" w14:textId="77777777" w:rsidR="00D04619" w:rsidRDefault="00D04619" w:rsidP="00D04619">
            <w:pPr>
              <w:numPr>
                <w:ilvl w:val="1"/>
                <w:numId w:val="13"/>
              </w:numPr>
              <w:spacing w:after="0" w:line="240" w:lineRule="auto"/>
            </w:pPr>
            <w:r>
              <w:t>SRS resource set indicator (SRSI) field is absent from DCI. </w:t>
            </w:r>
            <w:proofErr w:type="spellStart"/>
            <w:r>
              <w:rPr>
                <w:i/>
                <w:iCs/>
              </w:rPr>
              <w:t>srs-ResourceSetId</w:t>
            </w:r>
            <w:proofErr w:type="spellEnd"/>
            <w:r>
              <w:t xml:space="preserve"> is absent in </w:t>
            </w:r>
            <w:proofErr w:type="spellStart"/>
            <w:r>
              <w:rPr>
                <w:i/>
                <w:iCs/>
              </w:rPr>
              <w:t>rrc-ConfiguredUplinkGrant</w:t>
            </w:r>
            <w:proofErr w:type="spellEnd"/>
            <w:r>
              <w:rPr>
                <w:i/>
                <w:iCs/>
              </w:rPr>
              <w:t>.</w:t>
            </w:r>
          </w:p>
          <w:p w14:paraId="60151FF3" w14:textId="77777777" w:rsidR="00D04619" w:rsidRDefault="00D04619" w:rsidP="00D04619">
            <w:pPr>
              <w:numPr>
                <w:ilvl w:val="1"/>
                <w:numId w:val="13"/>
              </w:numPr>
              <w:spacing w:after="0" w:line="240" w:lineRule="auto"/>
            </w:pPr>
            <w:r>
              <w:t>If </w:t>
            </w:r>
            <w:proofErr w:type="spellStart"/>
            <w:r>
              <w:rPr>
                <w:i/>
                <w:iCs/>
              </w:rPr>
              <w:t>txConfig</w:t>
            </w:r>
            <w:proofErr w:type="spellEnd"/>
            <w:r>
              <w:rPr>
                <w:i/>
                <w:iCs/>
              </w:rPr>
              <w:t> </w:t>
            </w:r>
            <w:r>
              <w:t>is</w:t>
            </w:r>
            <w:r>
              <w:rPr>
                <w:i/>
                <w:iCs/>
              </w:rPr>
              <w:t> </w:t>
            </w:r>
            <w:r>
              <w:t xml:space="preserve">set to 'codebook', second precoding information (TPMI) field is absent from DCI and </w:t>
            </w:r>
            <w:r>
              <w:rPr>
                <w:i/>
                <w:iCs/>
              </w:rPr>
              <w:t>precodingAndNumberOfLayers2</w:t>
            </w:r>
            <w:r>
              <w:t xml:space="preserve"> is absent from </w:t>
            </w:r>
            <w:proofErr w:type="spellStart"/>
            <w:r>
              <w:rPr>
                <w:i/>
                <w:iCs/>
              </w:rPr>
              <w:t>rrc-ConfiguredUplinkGrant</w:t>
            </w:r>
            <w:proofErr w:type="spellEnd"/>
            <w:r>
              <w:rPr>
                <w:i/>
                <w:iCs/>
              </w:rPr>
              <w:t>.</w:t>
            </w:r>
          </w:p>
          <w:p w14:paraId="257785EB" w14:textId="77777777" w:rsidR="00D04619" w:rsidRDefault="00D04619" w:rsidP="00D04619">
            <w:pPr>
              <w:numPr>
                <w:ilvl w:val="1"/>
                <w:numId w:val="13"/>
              </w:numPr>
              <w:spacing w:after="0" w:line="240" w:lineRule="auto"/>
            </w:pPr>
            <w:r>
              <w:t xml:space="preserve">Second SRS resource indicator (SRI) field is absent from DCI </w:t>
            </w:r>
          </w:p>
          <w:p w14:paraId="75595DA3" w14:textId="77777777" w:rsidR="00D04619" w:rsidRDefault="00D04619" w:rsidP="00D04619">
            <w:pPr>
              <w:numPr>
                <w:ilvl w:val="2"/>
                <w:numId w:val="13"/>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006A2B2F"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color w:val="FF0000"/>
              </w:rPr>
              <w:lastRenderedPageBreak/>
              <w:t xml:space="preserve">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04074C05"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w:t>
            </w:r>
            <w:proofErr w:type="spellStart"/>
            <w:r>
              <w:rPr>
                <w:rFonts w:eastAsia="宋体" w:hint="eastAsia"/>
                <w:color w:val="FF0000"/>
                <w:lang w:eastAsia="zh-CN"/>
              </w:rPr>
              <w:t>TBoMS</w:t>
            </w:r>
            <w:proofErr w:type="spellEnd"/>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26FC1A29"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30845AAA"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w:t>
            </w:r>
            <w:proofErr w:type="spellStart"/>
            <w:r>
              <w:rPr>
                <w:rFonts w:eastAsia="宋体" w:hint="eastAsia"/>
                <w:color w:val="FF0000"/>
                <w:lang w:eastAsia="zh-CN"/>
              </w:rPr>
              <w:t>TBoMS</w:t>
            </w:r>
            <w:proofErr w:type="spellEnd"/>
            <w:r>
              <w:rPr>
                <w:rFonts w:eastAsia="宋体" w:hint="eastAsia"/>
                <w:lang w:eastAsia="zh-CN"/>
              </w:rPr>
              <w:t xml:space="preserve">/Type 2 CG </w:t>
            </w:r>
            <w:r>
              <w:t xml:space="preserve">PUSCH with Configuration 2, the SRS resource indicator is applicable to both SBFD and non-SBFD </w:t>
            </w:r>
            <w:r>
              <w:rPr>
                <w:i/>
                <w:iCs/>
              </w:rPr>
              <w:t>SRS-</w:t>
            </w:r>
            <w:proofErr w:type="spellStart"/>
            <w:r>
              <w:rPr>
                <w:i/>
                <w:iCs/>
              </w:rPr>
              <w:t>ResourceSet</w:t>
            </w:r>
            <w:r>
              <w:t>s</w:t>
            </w:r>
            <w:proofErr w:type="spellEnd"/>
            <w:r>
              <w:t>.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6096F60C" w14:textId="77777777" w:rsidR="00D04619" w:rsidRDefault="00D04619" w:rsidP="00D04619">
            <w:pPr>
              <w:numPr>
                <w:ilvl w:val="3"/>
                <w:numId w:val="13"/>
              </w:numPr>
              <w:spacing w:after="0" w:line="240" w:lineRule="auto"/>
              <w:rPr>
                <w:color w:val="FF0000"/>
              </w:rPr>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1A6A1B17" w14:textId="77777777" w:rsidR="00D04619" w:rsidRDefault="00D04619" w:rsidP="00D04619">
            <w:pPr>
              <w:numPr>
                <w:ilvl w:val="2"/>
                <w:numId w:val="13"/>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39E12BA" w14:textId="77777777" w:rsidR="00D04619" w:rsidRDefault="00D04619" w:rsidP="00D04619">
            <w:pPr>
              <w:numPr>
                <w:ilvl w:val="1"/>
                <w:numId w:val="13"/>
              </w:numPr>
              <w:spacing w:after="0" w:line="240" w:lineRule="auto"/>
            </w:pPr>
            <w:r>
              <w:rPr>
                <w:i/>
                <w:iCs/>
              </w:rPr>
              <w:t>srs-ResourceIndicator2</w:t>
            </w:r>
            <w:r>
              <w:t xml:space="preserve"> is absent from </w:t>
            </w:r>
            <w:proofErr w:type="spellStart"/>
            <w:r>
              <w:rPr>
                <w:i/>
                <w:iCs/>
              </w:rPr>
              <w:t>rrc-ConfiguredUplinkGrant</w:t>
            </w:r>
            <w:proofErr w:type="spellEnd"/>
            <w:r>
              <w:rPr>
                <w:i/>
                <w:iCs/>
              </w:rPr>
              <w:t>.</w:t>
            </w:r>
          </w:p>
          <w:p w14:paraId="12414D74"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1, </w:t>
            </w:r>
            <w:proofErr w:type="spellStart"/>
            <w:r>
              <w:rPr>
                <w:i/>
                <w:iCs/>
              </w:rPr>
              <w:t>srs-ResourceIndicator</w:t>
            </w:r>
            <w:proofErr w:type="spellEnd"/>
            <w:r>
              <w:rPr>
                <w:i/>
                <w:iCs/>
              </w:rPr>
              <w:t xml:space="preserve"> </w:t>
            </w:r>
            <w:r>
              <w:t>is associated with the most recent transmission of SRS resource identified by the SRI in the same symbol type as the valid symbol type of PUSCH transmission.</w:t>
            </w:r>
          </w:p>
          <w:p w14:paraId="6E45138F" w14:textId="77777777" w:rsidR="00D04619" w:rsidRDefault="00D04619" w:rsidP="00D04619">
            <w:pPr>
              <w:numPr>
                <w:ilvl w:val="3"/>
                <w:numId w:val="13"/>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6B0C4C88"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2, </w:t>
            </w:r>
            <w:proofErr w:type="spellStart"/>
            <w:r>
              <w:rPr>
                <w:i/>
                <w:iCs/>
              </w:rPr>
              <w:t>srs-ResourceIndicator</w:t>
            </w:r>
            <w:proofErr w:type="spellEnd"/>
            <w:r>
              <w:t xml:space="preserve">  is applicable to both SBFD and non-SBFD </w:t>
            </w:r>
            <w:r>
              <w:rPr>
                <w:i/>
                <w:iCs/>
              </w:rPr>
              <w:t>SRS-</w:t>
            </w:r>
            <w:proofErr w:type="spellStart"/>
            <w:r>
              <w:rPr>
                <w:i/>
                <w:iCs/>
              </w:rPr>
              <w:t>ResourceSet</w:t>
            </w:r>
            <w:r>
              <w:t>s</w:t>
            </w:r>
            <w:proofErr w:type="spellEnd"/>
            <w:r>
              <w:t>. For PUSCH transmissions in SBFD symbols, the </w:t>
            </w:r>
            <w:proofErr w:type="spellStart"/>
            <w:r>
              <w:rPr>
                <w:i/>
                <w:iCs/>
              </w:rPr>
              <w:t>srs-ResourceIndicator</w:t>
            </w:r>
            <w:proofErr w:type="spellEnd"/>
            <w:r>
              <w:rPr>
                <w:i/>
                <w:iCs/>
              </w:rPr>
              <w:t xml:space="preserve"> </w:t>
            </w:r>
            <w:r>
              <w:t>is associated with the most recent transmission of SRS resource identified by the SRI in SBFD symbols. For PUSCH transmissions in non-SBFD symbols, the </w:t>
            </w:r>
            <w:proofErr w:type="spellStart"/>
            <w:r>
              <w:rPr>
                <w:i/>
                <w:iCs/>
              </w:rPr>
              <w:t>srs-ResourceIndicator</w:t>
            </w:r>
            <w:proofErr w:type="spellEnd"/>
            <w:r>
              <w:rPr>
                <w:i/>
                <w:iCs/>
              </w:rPr>
              <w:t xml:space="preserve"> </w:t>
            </w:r>
            <w:r>
              <w:t xml:space="preserve">  is associated with the most recent transmission of SRS resource identified by the SRI in non-SBFD symbols.</w:t>
            </w:r>
          </w:p>
          <w:p w14:paraId="51E0F9B6" w14:textId="77777777" w:rsidR="00D04619" w:rsidRDefault="00D04619" w:rsidP="00D04619">
            <w:pPr>
              <w:numPr>
                <w:ilvl w:val="3"/>
                <w:numId w:val="13"/>
              </w:numPr>
              <w:spacing w:after="0" w:line="240" w:lineRule="auto"/>
            </w:pPr>
            <w:r>
              <w:rPr>
                <w:color w:val="FF0000"/>
              </w:rPr>
              <w:t>If </w:t>
            </w:r>
            <w:proofErr w:type="spellStart"/>
            <w:r>
              <w:rPr>
                <w:i/>
                <w:iCs/>
                <w:color w:val="FF0000"/>
              </w:rPr>
              <w:t>txConfig</w:t>
            </w:r>
            <w:proofErr w:type="spellEnd"/>
            <w:r>
              <w:rPr>
                <w:i/>
                <w:iCs/>
                <w:color w:val="FF0000"/>
              </w:rPr>
              <w:t>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proofErr w:type="spellStart"/>
            <w:r>
              <w:rPr>
                <w:rFonts w:eastAsia="宋体" w:hint="eastAsia"/>
                <w:i/>
                <w:iCs/>
                <w:color w:val="FF0000"/>
                <w:lang w:eastAsia="zh-CN"/>
              </w:rPr>
              <w:t>precodingAndNumberOfLayers</w:t>
            </w:r>
            <w:proofErr w:type="spellEnd"/>
            <w:r>
              <w:rPr>
                <w:rFonts w:eastAsia="宋体" w:hint="eastAsia"/>
                <w:color w:val="FF0000"/>
                <w:lang w:eastAsia="zh-CN"/>
              </w:rPr>
              <w:t xml:space="preserve"> </w:t>
            </w:r>
            <w:r>
              <w:rPr>
                <w:color w:val="FF0000"/>
              </w:rPr>
              <w:t xml:space="preserve">corresponds to the SRS resource </w:t>
            </w:r>
            <w:r>
              <w:rPr>
                <w:rFonts w:hint="eastAsia"/>
                <w:color w:val="FF0000"/>
              </w:rPr>
              <w:t>identified by the SRI in</w:t>
            </w:r>
            <w:r>
              <w:rPr>
                <w:rFonts w:eastAsia="宋体" w:hint="eastAsia"/>
                <w:color w:val="FF0000"/>
                <w:lang w:eastAsia="zh-CN"/>
              </w:rPr>
              <w:t xml:space="preserve"> </w:t>
            </w:r>
            <w:r>
              <w:rPr>
                <w:rFonts w:hint="eastAsia"/>
                <w:color w:val="FF0000"/>
              </w:rPr>
              <w:t xml:space="preserve"> the </w:t>
            </w:r>
            <w:r>
              <w:rPr>
                <w:i/>
                <w:iCs/>
                <w:color w:val="FF0000"/>
              </w:rPr>
              <w:t>SRS-</w:t>
            </w:r>
            <w:proofErr w:type="spellStart"/>
            <w:r>
              <w:rPr>
                <w:i/>
                <w:iCs/>
                <w:color w:val="FF0000"/>
              </w:rPr>
              <w:t>ResourceSet</w:t>
            </w:r>
            <w:proofErr w:type="spellEnd"/>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3ED8A225" w14:textId="77777777" w:rsidR="00D04619" w:rsidRDefault="00D04619" w:rsidP="00D04619">
            <w:pPr>
              <w:numPr>
                <w:ilvl w:val="1"/>
                <w:numId w:val="13"/>
              </w:numPr>
              <w:spacing w:after="0" w:line="240" w:lineRule="auto"/>
              <w:rPr>
                <w:lang w:eastAsia="zh-CN"/>
              </w:rPr>
            </w:pPr>
            <w:r>
              <w:rPr>
                <w:rFonts w:hint="eastAsia"/>
                <w:lang w:eastAsia="zh-CN"/>
              </w:rPr>
              <w:t xml:space="preserve">If </w:t>
            </w:r>
            <w:proofErr w:type="spellStart"/>
            <w:r>
              <w:rPr>
                <w:i/>
                <w:iCs/>
              </w:rPr>
              <w:t>txConfig</w:t>
            </w:r>
            <w:proofErr w:type="spellEnd"/>
            <w:r>
              <w:rPr>
                <w:lang w:eastAsia="zh-CN"/>
              </w:rPr>
              <w:t xml:space="preserve"> </w:t>
            </w:r>
            <w:r>
              <w:rPr>
                <w:rFonts w:hint="eastAsia"/>
                <w:lang w:eastAsia="zh-CN"/>
              </w:rPr>
              <w:t xml:space="preserve">is </w:t>
            </w:r>
            <w:r>
              <w:t>set to '</w:t>
            </w:r>
            <w:proofErr w:type="spellStart"/>
            <w:r>
              <w:t>nonCodebook</w:t>
            </w:r>
            <w:proofErr w:type="spellEnd"/>
            <w:r>
              <w:t>'</w:t>
            </w:r>
            <w:r>
              <w:rPr>
                <w:rFonts w:hint="eastAsia"/>
                <w:lang w:eastAsia="zh-CN"/>
              </w:rPr>
              <w:t xml:space="preserve">, </w:t>
            </w:r>
            <w:r>
              <w:rPr>
                <w:lang w:eastAsia="zh-CN"/>
              </w:rPr>
              <w:t>each SRS resource set is associated with an associated CSI-RS</w:t>
            </w:r>
            <w:r>
              <w:rPr>
                <w:rFonts w:hint="eastAsia"/>
                <w:lang w:eastAsia="zh-CN"/>
              </w:rPr>
              <w:t>.</w:t>
            </w:r>
          </w:p>
          <w:p w14:paraId="17D135EB" w14:textId="77777777" w:rsidR="00D04619" w:rsidRDefault="00D04619" w:rsidP="00D04619">
            <w:pPr>
              <w:numPr>
                <w:ilvl w:val="0"/>
                <w:numId w:val="13"/>
              </w:numPr>
              <w:spacing w:after="0" w:line="240" w:lineRule="auto"/>
            </w:pPr>
            <w:r>
              <w:t xml:space="preserve">Applicable to </w:t>
            </w:r>
            <w:r>
              <w:rPr>
                <w:i/>
                <w:iCs/>
              </w:rPr>
              <w:t>usage</w:t>
            </w:r>
            <w:r>
              <w:t> set to '</w:t>
            </w:r>
            <w:r>
              <w:rPr>
                <w:i/>
                <w:iCs/>
              </w:rPr>
              <w:t>codebook</w:t>
            </w:r>
            <w:r>
              <w:t>' or '</w:t>
            </w:r>
            <w:proofErr w:type="spellStart"/>
            <w:r>
              <w:rPr>
                <w:i/>
                <w:iCs/>
              </w:rPr>
              <w:t>nonCodebook</w:t>
            </w:r>
            <w:proofErr w:type="spellEnd"/>
            <w:r>
              <w:t>'</w:t>
            </w:r>
          </w:p>
          <w:p w14:paraId="500E2EFE" w14:textId="77777777" w:rsidR="00D04619" w:rsidRDefault="00D04619" w:rsidP="00D04619">
            <w:pPr>
              <w:numPr>
                <w:ilvl w:val="0"/>
                <w:numId w:val="13"/>
              </w:numPr>
              <w:spacing w:after="0" w:line="240" w:lineRule="auto"/>
            </w:pPr>
            <w:r>
              <w:t xml:space="preserve">FFS </w:t>
            </w:r>
            <w:r>
              <w:rPr>
                <w:i/>
                <w:iCs/>
              </w:rPr>
              <w:t>usage</w:t>
            </w:r>
            <w:r>
              <w:t xml:space="preserve"> set to  '</w:t>
            </w:r>
            <w:proofErr w:type="spellStart"/>
            <w:r>
              <w:rPr>
                <w:i/>
                <w:iCs/>
              </w:rPr>
              <w:t>beamManagement</w:t>
            </w:r>
            <w:proofErr w:type="spellEnd"/>
            <w:r>
              <w:t>'</w:t>
            </w:r>
          </w:p>
          <w:p w14:paraId="65BC404A" w14:textId="2735219A" w:rsidR="00D04619" w:rsidRPr="00D04619" w:rsidRDefault="00D04619" w:rsidP="00D04619">
            <w:pPr>
              <w:numPr>
                <w:ilvl w:val="0"/>
                <w:numId w:val="13"/>
              </w:numPr>
              <w:spacing w:after="0" w:line="240" w:lineRule="auto"/>
              <w:rPr>
                <w:rFonts w:eastAsiaTheme="minorEastAsia"/>
                <w:lang w:eastAsia="zh-CN"/>
              </w:rPr>
            </w:pPr>
            <w:r>
              <w:t xml:space="preserve">Not applicable to </w:t>
            </w:r>
            <w:r>
              <w:rPr>
                <w:i/>
                <w:iCs/>
              </w:rPr>
              <w:t>usage</w:t>
            </w:r>
            <w:r>
              <w:t xml:space="preserve"> set to '</w:t>
            </w:r>
            <w:proofErr w:type="spellStart"/>
            <w:r>
              <w:rPr>
                <w:i/>
                <w:iCs/>
              </w:rPr>
              <w:t>antennaSwitching</w:t>
            </w:r>
            <w:proofErr w:type="spellEnd"/>
            <w:r>
              <w:rPr>
                <w:i/>
                <w:iCs/>
              </w:rPr>
              <w:t>’</w:t>
            </w:r>
          </w:p>
        </w:tc>
      </w:tr>
    </w:tbl>
    <w:p w14:paraId="71DBA4CE" w14:textId="6CDA40ED" w:rsidR="00D04619" w:rsidRDefault="00D04619">
      <w:pPr>
        <w:spacing w:before="120"/>
        <w:rPr>
          <w:rFonts w:eastAsiaTheme="minorEastAsia" w:cs="Times"/>
          <w:bCs/>
          <w:lang w:val="en-GB" w:eastAsia="zh-CN"/>
        </w:rPr>
      </w:pPr>
    </w:p>
    <w:p w14:paraId="0BF9ADFA" w14:textId="587A8AE1" w:rsidR="00616397" w:rsidRDefault="00616397">
      <w:pPr>
        <w:spacing w:before="120"/>
        <w:rPr>
          <w:rFonts w:eastAsiaTheme="minorEastAsia" w:cs="Times"/>
          <w:bCs/>
          <w:lang w:val="en-GB" w:eastAsia="zh-CN"/>
        </w:rPr>
      </w:pPr>
      <w:r>
        <w:rPr>
          <w:rFonts w:eastAsiaTheme="minorEastAsia" w:cs="Times" w:hint="eastAsia"/>
          <w:bCs/>
          <w:lang w:val="en-GB" w:eastAsia="zh-CN"/>
        </w:rPr>
        <w:t>F</w:t>
      </w:r>
      <w:r>
        <w:rPr>
          <w:rFonts w:eastAsiaTheme="minorEastAsia" w:cs="Times"/>
          <w:bCs/>
          <w:lang w:val="en-GB" w:eastAsia="zh-CN"/>
        </w:rPr>
        <w:t xml:space="preserve">or the FFS </w:t>
      </w:r>
      <w:r w:rsidRPr="00616397">
        <w:rPr>
          <w:rFonts w:eastAsiaTheme="minorEastAsia" w:cs="Times"/>
          <w:bCs/>
          <w:lang w:val="en-GB" w:eastAsia="zh-CN"/>
        </w:rPr>
        <w:t xml:space="preserve">when higher layer parameter </w:t>
      </w:r>
      <w:r w:rsidRPr="00616397">
        <w:rPr>
          <w:rFonts w:eastAsiaTheme="minorEastAsia" w:cs="Times"/>
          <w:bCs/>
          <w:i/>
          <w:iCs/>
          <w:lang w:val="en-GB" w:eastAsia="zh-CN"/>
        </w:rPr>
        <w:t>ul-</w:t>
      </w:r>
      <w:proofErr w:type="spellStart"/>
      <w:r w:rsidRPr="00616397">
        <w:rPr>
          <w:rFonts w:eastAsiaTheme="minorEastAsia" w:cs="Times"/>
          <w:bCs/>
          <w:i/>
          <w:iCs/>
          <w:lang w:val="en-GB" w:eastAsia="zh-CN"/>
        </w:rPr>
        <w:t>FullPowerTransmission</w:t>
      </w:r>
      <w:proofErr w:type="spellEnd"/>
      <w:r w:rsidRPr="00616397">
        <w:rPr>
          <w:rFonts w:eastAsiaTheme="minorEastAsia" w:cs="Times"/>
          <w:bCs/>
          <w:lang w:val="en-GB" w:eastAsia="zh-CN"/>
        </w:rPr>
        <w:t xml:space="preserve"> is set to 'fullpowerMode2'</w:t>
      </w:r>
      <w:r>
        <w:rPr>
          <w:rFonts w:eastAsiaTheme="minorEastAsia" w:cs="Times"/>
          <w:bCs/>
          <w:lang w:val="en-GB" w:eastAsia="zh-CN"/>
        </w:rPr>
        <w:t>, it was agreed as follows in RAN1#120.</w:t>
      </w:r>
    </w:p>
    <w:tbl>
      <w:tblPr>
        <w:tblStyle w:val="af8"/>
        <w:tblW w:w="0" w:type="auto"/>
        <w:tblLook w:val="04A0" w:firstRow="1" w:lastRow="0" w:firstColumn="1" w:lastColumn="0" w:noHBand="0" w:noVBand="1"/>
      </w:tblPr>
      <w:tblGrid>
        <w:gridCol w:w="9060"/>
      </w:tblGrid>
      <w:tr w:rsidR="00616397" w14:paraId="1F5A189C" w14:textId="77777777" w:rsidTr="00616397">
        <w:tc>
          <w:tcPr>
            <w:tcW w:w="9060" w:type="dxa"/>
          </w:tcPr>
          <w:p w14:paraId="65D53089" w14:textId="77777777" w:rsidR="004E396C" w:rsidRDefault="004E396C" w:rsidP="004E396C">
            <w:pPr>
              <w:rPr>
                <w:rFonts w:eastAsiaTheme="minorEastAsia"/>
                <w:b/>
                <w:lang w:eastAsia="zh-CN"/>
              </w:rPr>
            </w:pPr>
            <w:r w:rsidRPr="002A45C3">
              <w:rPr>
                <w:rFonts w:eastAsiaTheme="minorEastAsia" w:hint="eastAsia"/>
                <w:b/>
                <w:highlight w:val="green"/>
                <w:lang w:eastAsia="zh-CN"/>
              </w:rPr>
              <w:t>Agreement</w:t>
            </w:r>
          </w:p>
          <w:p w14:paraId="155CACB3" w14:textId="19201E6D" w:rsidR="00616397" w:rsidRPr="004E396C" w:rsidRDefault="004E396C" w:rsidP="004E396C">
            <w:r>
              <w:lastRenderedPageBreak/>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the same corresponding SRI values in the two SRS resource sets associated with SBFD and non-SBFD symbols.</w:t>
            </w:r>
          </w:p>
        </w:tc>
      </w:tr>
    </w:tbl>
    <w:p w14:paraId="702EC64F" w14:textId="0A350CB6" w:rsidR="00616397" w:rsidRDefault="00616397">
      <w:pPr>
        <w:spacing w:before="120"/>
        <w:rPr>
          <w:rFonts w:eastAsiaTheme="minorEastAsia" w:cs="Times"/>
          <w:bCs/>
          <w:lang w:val="en-GB" w:eastAsia="zh-CN"/>
        </w:rPr>
      </w:pPr>
    </w:p>
    <w:p w14:paraId="3035499B" w14:textId="744E345D" w:rsidR="00071414" w:rsidRDefault="00071414">
      <w:pPr>
        <w:spacing w:before="120"/>
      </w:pPr>
      <w:r>
        <w:rPr>
          <w:rFonts w:eastAsiaTheme="minorEastAsia" w:cs="Times" w:hint="eastAsia"/>
          <w:bCs/>
          <w:lang w:val="en-GB" w:eastAsia="zh-CN"/>
        </w:rPr>
        <w:t>F</w:t>
      </w:r>
      <w:r>
        <w:rPr>
          <w:rFonts w:eastAsiaTheme="minorEastAsia" w:cs="Times"/>
          <w:bCs/>
          <w:lang w:val="en-GB" w:eastAsia="zh-CN"/>
        </w:rPr>
        <w:t xml:space="preserve">or the FFS on </w:t>
      </w:r>
      <w:r>
        <w:t>whether there is impact on frequency hopping counter, the following conclusion was made in RAN1#120bis.</w:t>
      </w:r>
    </w:p>
    <w:tbl>
      <w:tblPr>
        <w:tblStyle w:val="af8"/>
        <w:tblW w:w="0" w:type="auto"/>
        <w:tblLook w:val="04A0" w:firstRow="1" w:lastRow="0" w:firstColumn="1" w:lastColumn="0" w:noHBand="0" w:noVBand="1"/>
      </w:tblPr>
      <w:tblGrid>
        <w:gridCol w:w="9060"/>
      </w:tblGrid>
      <w:tr w:rsidR="00071414" w14:paraId="7A1052AA" w14:textId="77777777" w:rsidTr="00071414">
        <w:tc>
          <w:tcPr>
            <w:tcW w:w="9060" w:type="dxa"/>
          </w:tcPr>
          <w:p w14:paraId="20D9550F" w14:textId="77777777" w:rsidR="00071414" w:rsidRDefault="00071414" w:rsidP="00071414">
            <w:pPr>
              <w:rPr>
                <w:rFonts w:eastAsiaTheme="minorEastAsia"/>
                <w:b/>
                <w:lang w:eastAsia="zh-CN"/>
              </w:rPr>
            </w:pPr>
            <w:r w:rsidRPr="00DA70FC">
              <w:rPr>
                <w:rFonts w:eastAsiaTheme="minorEastAsia"/>
                <w:b/>
                <w:lang w:eastAsia="zh-CN"/>
              </w:rPr>
              <w:t>Conclusion</w:t>
            </w:r>
          </w:p>
          <w:p w14:paraId="4C51D2C9" w14:textId="52C387B0" w:rsidR="00071414" w:rsidRPr="00071414" w:rsidRDefault="00071414" w:rsidP="00071414">
            <w:pPr>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tc>
      </w:tr>
    </w:tbl>
    <w:p w14:paraId="432554DA" w14:textId="77777777" w:rsidR="00071414" w:rsidRDefault="00071414">
      <w:pPr>
        <w:spacing w:before="120"/>
        <w:rPr>
          <w:rFonts w:eastAsiaTheme="minorEastAsia" w:cs="Times"/>
          <w:bCs/>
          <w:lang w:val="en-GB" w:eastAsia="zh-CN"/>
        </w:rPr>
      </w:pPr>
    </w:p>
    <w:p w14:paraId="1A99BB71" w14:textId="147F6728" w:rsidR="00071414" w:rsidRDefault="00071414" w:rsidP="00071414">
      <w:pPr>
        <w:tabs>
          <w:tab w:val="left" w:pos="360"/>
        </w:tabs>
        <w:spacing w:after="0" w:line="240" w:lineRule="auto"/>
      </w:pPr>
      <w:r>
        <w:rPr>
          <w:rFonts w:eastAsiaTheme="minorEastAsia" w:cs="Times" w:hint="eastAsia"/>
          <w:bCs/>
          <w:lang w:val="en-GB" w:eastAsia="zh-CN"/>
        </w:rPr>
        <w:t>F</w:t>
      </w:r>
      <w:r>
        <w:rPr>
          <w:rFonts w:eastAsiaTheme="minorEastAsia" w:cs="Times"/>
          <w:bCs/>
          <w:lang w:val="en-GB" w:eastAsia="zh-CN"/>
        </w:rPr>
        <w:t xml:space="preserve">or the FFS </w:t>
      </w:r>
      <w:r>
        <w:rPr>
          <w:i/>
          <w:iCs/>
        </w:rPr>
        <w:t>usage</w:t>
      </w:r>
      <w:r>
        <w:t xml:space="preserve"> set to  '</w:t>
      </w:r>
      <w:proofErr w:type="spellStart"/>
      <w:r>
        <w:rPr>
          <w:i/>
          <w:iCs/>
        </w:rPr>
        <w:t>beamManagement</w:t>
      </w:r>
      <w:proofErr w:type="spellEnd"/>
      <w:r>
        <w:t>', the following agreement was made in RAN1#120bis.</w:t>
      </w:r>
    </w:p>
    <w:tbl>
      <w:tblPr>
        <w:tblStyle w:val="af8"/>
        <w:tblW w:w="0" w:type="auto"/>
        <w:tblLook w:val="04A0" w:firstRow="1" w:lastRow="0" w:firstColumn="1" w:lastColumn="0" w:noHBand="0" w:noVBand="1"/>
      </w:tblPr>
      <w:tblGrid>
        <w:gridCol w:w="9060"/>
      </w:tblGrid>
      <w:tr w:rsidR="00071414" w14:paraId="0E607000" w14:textId="77777777" w:rsidTr="00071414">
        <w:tc>
          <w:tcPr>
            <w:tcW w:w="9060" w:type="dxa"/>
          </w:tcPr>
          <w:p w14:paraId="531F299C" w14:textId="77777777" w:rsidR="00071414" w:rsidRDefault="00071414" w:rsidP="00071414">
            <w:pPr>
              <w:rPr>
                <w:rFonts w:eastAsiaTheme="minorEastAsia"/>
                <w:b/>
                <w:lang w:eastAsia="zh-CN"/>
              </w:rPr>
            </w:pPr>
            <w:r w:rsidRPr="002656AE">
              <w:rPr>
                <w:rFonts w:eastAsiaTheme="minorEastAsia" w:hint="eastAsia"/>
                <w:b/>
                <w:highlight w:val="green"/>
                <w:lang w:eastAsia="zh-CN"/>
              </w:rPr>
              <w:t>Agreement</w:t>
            </w:r>
          </w:p>
          <w:p w14:paraId="6D8C26B4" w14:textId="77777777" w:rsidR="00071414" w:rsidRDefault="00071414" w:rsidP="00071414">
            <w:pPr>
              <w:rPr>
                <w:rFonts w:eastAsiaTheme="minorEastAsia" w:cs="Times"/>
                <w:lang w:eastAsia="zh-CN"/>
              </w:rPr>
            </w:pPr>
            <w:r>
              <w:rPr>
                <w:rFonts w:eastAsiaTheme="minorEastAsia" w:cs="Times" w:hint="eastAsia"/>
                <w:lang w:eastAsia="zh-CN"/>
              </w:rPr>
              <w:t>S</w:t>
            </w:r>
            <w:r>
              <w:rPr>
                <w:rFonts w:eastAsiaTheme="minorEastAsia" w:cs="Times"/>
                <w:lang w:eastAsia="zh-CN"/>
              </w:rPr>
              <w:t>eparate</w:t>
            </w:r>
            <w:r>
              <w:t xml:space="preserve"> </w:t>
            </w:r>
            <w:r>
              <w:rPr>
                <w:rFonts w:eastAsiaTheme="minorEastAsia" w:cs="Times"/>
                <w:i/>
                <w:iCs/>
                <w:lang w:eastAsia="zh-CN"/>
              </w:rPr>
              <w:t>SRS-</w:t>
            </w:r>
            <w:proofErr w:type="spellStart"/>
            <w:r>
              <w:rPr>
                <w:rFonts w:eastAsiaTheme="minorEastAsia" w:cs="Times"/>
                <w:i/>
                <w:iCs/>
                <w:lang w:eastAsia="zh-CN"/>
              </w:rPr>
              <w:t>ResourceSet</w:t>
            </w:r>
            <w:r>
              <w:rPr>
                <w:rFonts w:eastAsiaTheme="minorEastAsia" w:cs="Times"/>
                <w:lang w:eastAsia="zh-CN"/>
              </w:rPr>
              <w:t>s</w:t>
            </w:r>
            <w:proofErr w:type="spellEnd"/>
            <w:r>
              <w:rPr>
                <w:rFonts w:eastAsiaTheme="minorEastAsia" w:cs="Times"/>
                <w:lang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34B5A9D9" w14:textId="77777777" w:rsidR="00071414" w:rsidRPr="00B71BC6" w:rsidRDefault="00071414" w:rsidP="00071414">
            <w:pPr>
              <w:pStyle w:val="a0"/>
              <w:numPr>
                <w:ilvl w:val="0"/>
                <w:numId w:val="14"/>
              </w:numPr>
              <w:rPr>
                <w:rFonts w:cs="Times"/>
              </w:rPr>
            </w:pPr>
            <w:r w:rsidRPr="00B71BC6">
              <w:rPr>
                <w:rFonts w:cs="Times"/>
              </w:rPr>
              <w:t xml:space="preserve">The total number of </w:t>
            </w:r>
            <w:r w:rsidRPr="00B71BC6">
              <w:rPr>
                <w:rFonts w:cs="Times"/>
                <w:i/>
                <w:iCs/>
              </w:rPr>
              <w:t>SRS-</w:t>
            </w:r>
            <w:proofErr w:type="spellStart"/>
            <w:r w:rsidRPr="00B71BC6">
              <w:rPr>
                <w:rFonts w:cs="Times"/>
                <w:i/>
                <w:iCs/>
              </w:rPr>
              <w:t>ResourceSet</w:t>
            </w:r>
            <w:r w:rsidRPr="00B71BC6">
              <w:rPr>
                <w:rFonts w:cs="Times"/>
              </w:rPr>
              <w:t>s</w:t>
            </w:r>
            <w:proofErr w:type="spellEnd"/>
            <w:r w:rsidRPr="00B71BC6">
              <w:rPr>
                <w:rFonts w:cs="Times"/>
              </w:rPr>
              <w:t xml:space="preserve"> applicable for </w:t>
            </w:r>
            <w:r w:rsidRPr="00B71BC6">
              <w:rPr>
                <w:rFonts w:cs="Times"/>
                <w:i/>
                <w:iCs/>
              </w:rPr>
              <w:t>usage</w:t>
            </w:r>
            <w:r w:rsidRPr="00B71BC6">
              <w:rPr>
                <w:rFonts w:cs="Times"/>
              </w:rPr>
              <w:t xml:space="preserve"> set to '</w:t>
            </w:r>
            <w:proofErr w:type="spellStart"/>
            <w:r w:rsidRPr="00B71BC6">
              <w:rPr>
                <w:rFonts w:cs="Times"/>
                <w:i/>
                <w:iCs/>
              </w:rPr>
              <w:t>beamManagement</w:t>
            </w:r>
            <w:proofErr w:type="spellEnd"/>
            <w:r>
              <w:rPr>
                <w:rFonts w:cs="Times"/>
                <w:i/>
                <w:iCs/>
              </w:rPr>
              <w:t>’</w:t>
            </w:r>
            <w:r w:rsidRPr="00B71BC6">
              <w:rPr>
                <w:rFonts w:cs="Times"/>
              </w:rPr>
              <w:t xml:space="preserve"> is the same as legacy.</w:t>
            </w:r>
          </w:p>
          <w:p w14:paraId="039F3928" w14:textId="77777777" w:rsidR="00071414" w:rsidRPr="00071414" w:rsidRDefault="00071414" w:rsidP="00071414">
            <w:pPr>
              <w:tabs>
                <w:tab w:val="left" w:pos="360"/>
              </w:tabs>
              <w:spacing w:after="0" w:line="240" w:lineRule="auto"/>
              <w:rPr>
                <w:lang w:val="en-GB"/>
              </w:rPr>
            </w:pPr>
          </w:p>
        </w:tc>
      </w:tr>
    </w:tbl>
    <w:p w14:paraId="76A5234C" w14:textId="77777777" w:rsidR="00071414" w:rsidRDefault="00071414" w:rsidP="00071414">
      <w:pPr>
        <w:tabs>
          <w:tab w:val="left" w:pos="360"/>
        </w:tabs>
        <w:spacing w:after="0" w:line="240" w:lineRule="auto"/>
      </w:pPr>
    </w:p>
    <w:p w14:paraId="02BE30A6" w14:textId="050A8A67" w:rsidR="002C550B" w:rsidRDefault="002C550B" w:rsidP="002C550B">
      <w:pPr>
        <w:spacing w:before="120"/>
        <w:rPr>
          <w:rFonts w:eastAsiaTheme="minorEastAsia" w:cs="Times"/>
          <w:b/>
          <w:u w:val="single"/>
          <w:lang w:val="en-GB" w:eastAsia="zh-CN"/>
        </w:rPr>
      </w:pPr>
      <w:r w:rsidRPr="002C550B">
        <w:rPr>
          <w:rFonts w:eastAsiaTheme="minorEastAsia" w:cs="Times"/>
          <w:b/>
          <w:u w:val="single"/>
          <w:lang w:eastAsia="zh-CN"/>
        </w:rPr>
        <w:t>A-SRS with available slot counting</w:t>
      </w:r>
    </w:p>
    <w:p w14:paraId="33A251C0" w14:textId="13B913D4" w:rsidR="00995FBE" w:rsidRDefault="00995FBE" w:rsidP="00995FBE">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 on A-SRS with available slot counting.</w:t>
      </w:r>
    </w:p>
    <w:tbl>
      <w:tblPr>
        <w:tblStyle w:val="af8"/>
        <w:tblW w:w="0" w:type="auto"/>
        <w:tblLook w:val="04A0" w:firstRow="1" w:lastRow="0" w:firstColumn="1" w:lastColumn="0" w:noHBand="0" w:noVBand="1"/>
      </w:tblPr>
      <w:tblGrid>
        <w:gridCol w:w="9060"/>
      </w:tblGrid>
      <w:tr w:rsidR="00995FBE" w14:paraId="18E31A37" w14:textId="77777777" w:rsidTr="00BE7E20">
        <w:tc>
          <w:tcPr>
            <w:tcW w:w="9060" w:type="dxa"/>
          </w:tcPr>
          <w:p w14:paraId="752702EC" w14:textId="77777777" w:rsidR="00995FBE" w:rsidRDefault="00995FBE" w:rsidP="00BE7E20">
            <w:pPr>
              <w:rPr>
                <w:rFonts w:eastAsiaTheme="minorEastAsia"/>
                <w:b/>
                <w:lang w:eastAsia="zh-CN"/>
              </w:rPr>
            </w:pPr>
            <w:r w:rsidRPr="00F35580">
              <w:rPr>
                <w:rFonts w:eastAsiaTheme="minorEastAsia"/>
                <w:b/>
                <w:highlight w:val="green"/>
                <w:lang w:eastAsia="zh-CN"/>
              </w:rPr>
              <w:t>Agreement</w:t>
            </w:r>
          </w:p>
          <w:p w14:paraId="74A7FF35" w14:textId="77777777" w:rsidR="00995FBE" w:rsidRDefault="00995FBE" w:rsidP="00BE7E20">
            <w:pPr>
              <w:rPr>
                <w:rFonts w:eastAsiaTheme="minorEastAsia"/>
                <w:lang w:eastAsia="zh-CN"/>
              </w:rPr>
            </w:pPr>
            <w:r>
              <w:rPr>
                <w:rFonts w:eastAsiaTheme="minorEastAsia"/>
                <w:lang w:eastAsia="zh-CN"/>
              </w:rPr>
              <w:t xml:space="preserve">For aperiodic SRS with available slot counting, </w:t>
            </w:r>
          </w:p>
          <w:p w14:paraId="6BF68E9C" w14:textId="77777777" w:rsidR="00995FBE" w:rsidRPr="007828EA" w:rsidRDefault="00995FBE" w:rsidP="00B52E91">
            <w:pPr>
              <w:numPr>
                <w:ilvl w:val="0"/>
                <w:numId w:val="36"/>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6CC9E856" w14:textId="77777777" w:rsidR="00995FBE" w:rsidRPr="00616397" w:rsidRDefault="00995FBE" w:rsidP="00B52E91">
            <w:pPr>
              <w:numPr>
                <w:ilvl w:val="0"/>
                <w:numId w:val="36"/>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tc>
      </w:tr>
    </w:tbl>
    <w:p w14:paraId="7B142DF0" w14:textId="77777777" w:rsidR="003C3E39" w:rsidRPr="00701FD4" w:rsidRDefault="003C3E39">
      <w:pPr>
        <w:spacing w:before="120"/>
        <w:rPr>
          <w:rFonts w:eastAsiaTheme="minorEastAsia" w:cs="Times"/>
          <w:bCs/>
          <w:highlight w:val="yellow"/>
          <w:lang w:val="en-GB" w:eastAsia="zh-CN"/>
        </w:rPr>
      </w:pPr>
    </w:p>
    <w:p w14:paraId="080670F0" w14:textId="02EC79C3" w:rsidR="00782502" w:rsidRPr="00DF09FB" w:rsidRDefault="00322F0F">
      <w:pPr>
        <w:rPr>
          <w:rFonts w:eastAsiaTheme="minorEastAsia"/>
          <w:b/>
          <w:bCs/>
          <w:u w:val="single"/>
          <w:lang w:eastAsia="zh-CN"/>
        </w:rPr>
      </w:pPr>
      <w:r w:rsidRPr="00A02273">
        <w:rPr>
          <w:rFonts w:eastAsiaTheme="minorEastAsia"/>
          <w:b/>
          <w:bCs/>
          <w:u w:val="single"/>
          <w:lang w:eastAsia="zh-CN"/>
        </w:rPr>
        <w:t>Impact on associated CSI-RS for n</w:t>
      </w:r>
      <w:r w:rsidR="00782502" w:rsidRPr="00A02273">
        <w:rPr>
          <w:rFonts w:eastAsiaTheme="minorEastAsia"/>
          <w:b/>
          <w:bCs/>
          <w:u w:val="single"/>
          <w:lang w:eastAsia="zh-CN"/>
        </w:rPr>
        <w:t>on-codebook based PUSCH transmission</w:t>
      </w:r>
    </w:p>
    <w:p w14:paraId="315F23B8" w14:textId="7C7D453D" w:rsidR="00782502" w:rsidRPr="00DF09FB" w:rsidRDefault="00782502">
      <w:pPr>
        <w:rPr>
          <w:rFonts w:eastAsiaTheme="minorEastAsia"/>
          <w:lang w:eastAsia="zh-CN"/>
        </w:rPr>
      </w:pPr>
      <w:r w:rsidRPr="00DF09FB">
        <w:rPr>
          <w:rFonts w:eastAsiaTheme="minorEastAsia" w:hint="eastAsia"/>
          <w:lang w:eastAsia="zh-CN"/>
        </w:rPr>
        <w:t>S</w:t>
      </w:r>
      <w:r w:rsidRPr="00DF09FB">
        <w:rPr>
          <w:rFonts w:eastAsiaTheme="minorEastAsia"/>
          <w:lang w:eastAsia="zh-CN"/>
        </w:rPr>
        <w:t xml:space="preserve">amsung discussed </w:t>
      </w:r>
      <w:r w:rsidR="00384BA4" w:rsidRPr="00DF09FB">
        <w:rPr>
          <w:rFonts w:eastAsiaTheme="minorEastAsia"/>
          <w:lang w:eastAsia="zh-CN"/>
        </w:rPr>
        <w:t>for non-codebook based transmission, the UE can calculate the precoder used for the transmission of SRS based on measurement of an associated NZP CSI-RS resource. I</w:t>
      </w:r>
      <w:r w:rsidRPr="00DF09FB">
        <w:rPr>
          <w:rFonts w:eastAsiaTheme="minorEastAsia"/>
          <w:lang w:eastAsia="zh-CN"/>
        </w:rPr>
        <w:t>n case of associated CSI-RS is p</w:t>
      </w:r>
      <w:r w:rsidR="00F02D9A" w:rsidRPr="00DF09FB">
        <w:rPr>
          <w:rFonts w:eastAsiaTheme="minorEastAsia"/>
          <w:lang w:eastAsia="zh-CN"/>
        </w:rPr>
        <w:t>eriod</w:t>
      </w:r>
      <w:r w:rsidRPr="00DF09FB">
        <w:rPr>
          <w:rFonts w:eastAsiaTheme="minorEastAsia"/>
          <w:lang w:eastAsia="zh-CN"/>
        </w:rPr>
        <w:t xml:space="preserve">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sidRPr="00DF09FB">
        <w:rPr>
          <w:rFonts w:eastAsiaTheme="minorEastAsia"/>
          <w:i/>
          <w:iCs/>
          <w:lang w:eastAsia="zh-CN"/>
        </w:rPr>
        <w:t>SRS-</w:t>
      </w:r>
      <w:proofErr w:type="spellStart"/>
      <w:r w:rsidRPr="00DF09FB">
        <w:rPr>
          <w:rFonts w:eastAsiaTheme="minorEastAsia"/>
          <w:i/>
          <w:iCs/>
          <w:lang w:eastAsia="zh-CN"/>
        </w:rPr>
        <w:t>ResourceSet</w:t>
      </w:r>
      <w:proofErr w:type="spellEnd"/>
      <w:r w:rsidRPr="00DF09FB">
        <w:rPr>
          <w:rFonts w:eastAsiaTheme="minorEastAsia"/>
          <w:lang w:eastAsia="zh-CN"/>
        </w:rPr>
        <w:t>.</w:t>
      </w:r>
    </w:p>
    <w:p w14:paraId="1581CC98" w14:textId="1BDD8615" w:rsidR="00782502" w:rsidRPr="00DF09FB" w:rsidRDefault="00F02D9A">
      <w:pPr>
        <w:rPr>
          <w:rFonts w:eastAsiaTheme="minorEastAsia"/>
          <w:lang w:eastAsia="zh-CN"/>
        </w:rPr>
      </w:pPr>
      <w:r w:rsidRPr="00DF09FB">
        <w:rPr>
          <w:rFonts w:eastAsiaTheme="minorEastAsia"/>
          <w:lang w:eastAsia="zh-CN"/>
        </w:rPr>
        <w:t xml:space="preserve">Aperiodic associated CSI-RS can be used for aperiodic SRS. </w:t>
      </w:r>
      <w:r w:rsidR="00384BA4" w:rsidRPr="00DF09FB">
        <w:rPr>
          <w:rFonts w:eastAsiaTheme="minorEastAsia"/>
          <w:lang w:eastAsia="zh-CN"/>
        </w:rPr>
        <w:t>Based on the description in the latest TS38.214, the aperiodic CSI-RS is located in the same slot as the corresponding SRS request field (which is the same slot as the triggering DCI). In case of the operation of configuration 1 and configuration 2, the symbol type of triggering DCI and the symbol type of the corresponding SRS and PUSCH could be different. It is proposed that</w:t>
      </w:r>
      <w:r w:rsidRPr="00DF09FB">
        <w:rPr>
          <w:rFonts w:eastAsiaTheme="minorEastAsia"/>
          <w:lang w:eastAsia="zh-CN"/>
        </w:rPr>
        <w:t xml:space="preserve"> an aperiodic associated CSI-RS for an </w:t>
      </w:r>
      <w:r w:rsidRPr="00DF09FB">
        <w:rPr>
          <w:rFonts w:eastAsiaTheme="minorEastAsia"/>
          <w:i/>
          <w:iCs/>
          <w:lang w:eastAsia="zh-CN"/>
        </w:rPr>
        <w:t>SRS-</w:t>
      </w:r>
      <w:proofErr w:type="spellStart"/>
      <w:r w:rsidRPr="00DF09FB">
        <w:rPr>
          <w:rFonts w:eastAsiaTheme="minorEastAsia"/>
          <w:i/>
          <w:iCs/>
          <w:lang w:eastAsia="zh-CN"/>
        </w:rPr>
        <w:t>ResourceSet</w:t>
      </w:r>
      <w:proofErr w:type="spellEnd"/>
      <w:r w:rsidRPr="00DF09FB">
        <w:rPr>
          <w:rFonts w:eastAsiaTheme="minorEastAsia"/>
          <w:lang w:eastAsia="zh-CN"/>
        </w:rPr>
        <w:t xml:space="preserve"> is located at the first available slot which is no earlier than the slot with the scheduling DCI. A slot is defined as an available slot if the symbols of the CSI-RS in the slot are of the same symbol type as the symbol type for the </w:t>
      </w:r>
      <w:r w:rsidRPr="00DF09FB">
        <w:rPr>
          <w:rFonts w:eastAsiaTheme="minorEastAsia"/>
          <w:i/>
          <w:iCs/>
          <w:lang w:eastAsia="zh-CN"/>
        </w:rPr>
        <w:t>SRS-</w:t>
      </w:r>
      <w:proofErr w:type="spellStart"/>
      <w:r w:rsidRPr="00DF09FB">
        <w:rPr>
          <w:rFonts w:eastAsiaTheme="minorEastAsia"/>
          <w:i/>
          <w:iCs/>
          <w:lang w:eastAsia="zh-CN"/>
        </w:rPr>
        <w:t>ResourceSet</w:t>
      </w:r>
      <w:proofErr w:type="spellEnd"/>
      <w:r w:rsidRPr="00DF09FB">
        <w:rPr>
          <w:rFonts w:eastAsiaTheme="minorEastAsia"/>
          <w:lang w:eastAsia="zh-CN"/>
        </w:rPr>
        <w:t>.</w:t>
      </w:r>
    </w:p>
    <w:p w14:paraId="28A13A06" w14:textId="28E6AB4C" w:rsidR="00F02D9A" w:rsidRDefault="00F02D9A">
      <w:pPr>
        <w:rPr>
          <w:rFonts w:eastAsiaTheme="minorEastAsia"/>
          <w:highlight w:val="yellow"/>
          <w:lang w:eastAsia="zh-CN"/>
        </w:rPr>
      </w:pPr>
    </w:p>
    <w:p w14:paraId="3446491E" w14:textId="5C0D7FC8" w:rsidR="00855AB2" w:rsidRPr="00855AB2" w:rsidRDefault="00855AB2">
      <w:pPr>
        <w:rPr>
          <w:rFonts w:eastAsiaTheme="minorEastAsia"/>
          <w:lang w:eastAsia="zh-CN"/>
        </w:rPr>
      </w:pPr>
      <w:r w:rsidRPr="00855AB2">
        <w:rPr>
          <w:rFonts w:eastAsiaTheme="minorEastAsia" w:hint="eastAsia"/>
          <w:lang w:eastAsia="zh-CN"/>
        </w:rPr>
        <w:t>F</w:t>
      </w:r>
      <w:r w:rsidRPr="00855AB2">
        <w:rPr>
          <w:rFonts w:eastAsiaTheme="minorEastAsia"/>
          <w:lang w:eastAsia="zh-CN"/>
        </w:rPr>
        <w:t>ujitsu proposed f</w:t>
      </w:r>
      <w:r w:rsidRPr="00855AB2">
        <w:rPr>
          <w:rFonts w:eastAsiaTheme="minorEastAsia" w:hint="eastAsia"/>
          <w:lang w:eastAsia="zh-CN"/>
        </w:rPr>
        <w:t xml:space="preserve">or </w:t>
      </w:r>
      <w:r w:rsidRPr="00855AB2">
        <w:rPr>
          <w:rFonts w:eastAsiaTheme="minorEastAsia"/>
          <w:lang w:eastAsia="zh-CN"/>
        </w:rPr>
        <w:t>each SRS resource set</w:t>
      </w:r>
      <w:r w:rsidRPr="00855AB2">
        <w:rPr>
          <w:rFonts w:eastAsiaTheme="minorEastAsia" w:hint="eastAsia"/>
          <w:lang w:eastAsia="zh-CN"/>
        </w:rPr>
        <w:t xml:space="preserve"> with usage set to</w:t>
      </w:r>
      <w:r w:rsidRPr="00855AB2">
        <w:rPr>
          <w:rFonts w:eastAsiaTheme="minorEastAsia"/>
          <w:lang w:eastAsia="zh-CN"/>
        </w:rPr>
        <w:t xml:space="preserve"> '</w:t>
      </w:r>
      <w:proofErr w:type="spellStart"/>
      <w:r w:rsidRPr="00855AB2">
        <w:rPr>
          <w:rFonts w:eastAsiaTheme="minorEastAsia"/>
          <w:i/>
          <w:iCs/>
          <w:lang w:eastAsia="zh-CN"/>
        </w:rPr>
        <w:t>nonCodebook</w:t>
      </w:r>
      <w:proofErr w:type="spellEnd"/>
      <w:r w:rsidRPr="00855AB2">
        <w:rPr>
          <w:rFonts w:eastAsiaTheme="minorEastAsia"/>
          <w:lang w:eastAsia="zh-CN"/>
        </w:rPr>
        <w:t>'</w:t>
      </w:r>
      <w:r w:rsidRPr="00855AB2">
        <w:rPr>
          <w:rFonts w:eastAsiaTheme="minorEastAsia" w:hint="eastAsia"/>
          <w:lang w:eastAsia="zh-CN"/>
        </w:rPr>
        <w:t xml:space="preserve">, the associated CSI-RS shares the same symbol type as the </w:t>
      </w:r>
      <w:r w:rsidRPr="00855AB2">
        <w:rPr>
          <w:rFonts w:eastAsiaTheme="minorEastAsia"/>
          <w:lang w:eastAsia="zh-CN"/>
        </w:rPr>
        <w:t>SRS resource set</w:t>
      </w:r>
      <w:r w:rsidRPr="00855AB2">
        <w:rPr>
          <w:rFonts w:eastAsiaTheme="minorEastAsia" w:hint="eastAsia"/>
          <w:lang w:eastAsia="zh-CN"/>
        </w:rPr>
        <w:t>.</w:t>
      </w:r>
    </w:p>
    <w:p w14:paraId="6614A89A" w14:textId="77C16133" w:rsidR="00F1711C" w:rsidRDefault="00F1711C">
      <w:pPr>
        <w:rPr>
          <w:rFonts w:eastAsiaTheme="minorEastAsia"/>
          <w:highlight w:val="yellow"/>
          <w:lang w:val="en-GB" w:eastAsia="zh-CN"/>
        </w:rPr>
      </w:pPr>
    </w:p>
    <w:p w14:paraId="4EB164E6" w14:textId="7166CC59" w:rsidR="00AE62D0" w:rsidRDefault="00AE62D0">
      <w:r w:rsidRPr="00AE62D0">
        <w:rPr>
          <w:rFonts w:eastAsiaTheme="minorEastAsia" w:hint="eastAsia"/>
          <w:lang w:val="en-GB" w:eastAsia="zh-CN"/>
        </w:rPr>
        <w:lastRenderedPageBreak/>
        <w:t>F</w:t>
      </w:r>
      <w:r w:rsidRPr="00AE62D0">
        <w:rPr>
          <w:rFonts w:eastAsiaTheme="minorEastAsia"/>
          <w:lang w:val="en-GB" w:eastAsia="zh-CN"/>
        </w:rPr>
        <w:t>ra</w:t>
      </w:r>
      <w:r>
        <w:rPr>
          <w:rFonts w:eastAsiaTheme="minorEastAsia"/>
          <w:lang w:val="en-GB" w:eastAsia="zh-CN"/>
        </w:rPr>
        <w:t xml:space="preserve">unhofer discussed that an </w:t>
      </w:r>
      <w:r w:rsidRPr="000807B3">
        <w:t xml:space="preserve">SRS resource or resource set may be associated with an </w:t>
      </w:r>
      <w:r w:rsidRPr="000807B3">
        <w:rPr>
          <w:i/>
          <w:iCs/>
        </w:rPr>
        <w:t>‘</w:t>
      </w:r>
      <w:proofErr w:type="spellStart"/>
      <w:r w:rsidRPr="000807B3">
        <w:rPr>
          <w:i/>
          <w:iCs/>
        </w:rPr>
        <w:t>associatedCSI</w:t>
      </w:r>
      <w:proofErr w:type="spellEnd"/>
      <w:r w:rsidRPr="000807B3">
        <w:rPr>
          <w:i/>
          <w:iCs/>
        </w:rPr>
        <w:t>-RS’</w:t>
      </w:r>
      <w:r w:rsidRPr="000807B3">
        <w:t xml:space="preserve"> or have a spatial relation info defined. If the SRS is transmitted on an SBFD symbol, it is expected that the associated CSI-RS will be on an SBFD symbol. This might be explicitly configured by the </w:t>
      </w:r>
      <w:proofErr w:type="spellStart"/>
      <w:r w:rsidRPr="000807B3">
        <w:t>gNB</w:t>
      </w:r>
      <w:proofErr w:type="spellEnd"/>
      <w:r w:rsidRPr="000807B3">
        <w:t xml:space="preserve">, e.g., when the CSI-RS resource is restricted to only SBFD symbols, or implicitly understood by the UE, e.g., when the CSI-RS resource is on both SBFD and non-SBFD symbols and the UE chooses the SBFD symbols only. </w:t>
      </w:r>
      <w:r>
        <w:t xml:space="preserve">The same </w:t>
      </w:r>
      <w:proofErr w:type="spellStart"/>
      <w:r>
        <w:t>behaviour</w:t>
      </w:r>
      <w:proofErr w:type="spellEnd"/>
      <w:r>
        <w:t xml:space="preserve"> will be applicable for spatial relation info.</w:t>
      </w:r>
    </w:p>
    <w:p w14:paraId="0FBA59F6" w14:textId="77777777" w:rsidR="00AE62D0" w:rsidRPr="00AE62D0" w:rsidRDefault="00AE62D0">
      <w:pPr>
        <w:rPr>
          <w:rFonts w:eastAsiaTheme="minorEastAsia"/>
          <w:lang w:val="en-GB" w:eastAsia="zh-CN"/>
        </w:rPr>
      </w:pPr>
    </w:p>
    <w:p w14:paraId="2928A4B5" w14:textId="77777777" w:rsidR="00383E0D" w:rsidRDefault="0053378F">
      <w:pPr>
        <w:pStyle w:val="4"/>
        <w:ind w:left="851"/>
        <w:rPr>
          <w:rStyle w:val="34"/>
          <w:rFonts w:eastAsiaTheme="minorEastAsia"/>
          <w:lang w:eastAsia="zh-CN"/>
        </w:rPr>
      </w:pPr>
      <w:r>
        <w:rPr>
          <w:rStyle w:val="34"/>
          <w:rFonts w:eastAsiaTheme="minorEastAsia"/>
          <w:lang w:eastAsia="zh-CN"/>
        </w:rPr>
        <w:t>CSI measurements and reporting</w:t>
      </w:r>
    </w:p>
    <w:p w14:paraId="1743856E" w14:textId="77777777" w:rsidR="00383E0D" w:rsidRDefault="0053378F">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0CE60A" w14:textId="77777777">
        <w:tc>
          <w:tcPr>
            <w:tcW w:w="9060" w:type="dxa"/>
          </w:tcPr>
          <w:p w14:paraId="14627FFD" w14:textId="77777777" w:rsidR="00383E0D" w:rsidRDefault="0053378F">
            <w:pPr>
              <w:rPr>
                <w:rFonts w:eastAsiaTheme="minorEastAsia"/>
                <w:b/>
                <w:lang w:eastAsia="zh-CN"/>
              </w:rPr>
            </w:pPr>
            <w:r>
              <w:rPr>
                <w:rFonts w:eastAsiaTheme="minorEastAsia" w:hint="eastAsia"/>
                <w:b/>
                <w:highlight w:val="green"/>
                <w:lang w:eastAsia="zh-CN"/>
              </w:rPr>
              <w:t>Agreement</w:t>
            </w:r>
          </w:p>
          <w:p w14:paraId="21D4DB23"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DE79977"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38F75C92" w14:textId="77777777" w:rsidR="00383E0D" w:rsidRDefault="0053378F">
            <w:pPr>
              <w:numPr>
                <w:ilvl w:val="1"/>
                <w:numId w:val="15"/>
              </w:numPr>
              <w:suppressAutoHyphens w:val="0"/>
              <w:spacing w:after="0" w:line="240" w:lineRule="auto"/>
              <w:jc w:val="left"/>
              <w:rPr>
                <w:rFonts w:eastAsia="Malgun Gothic"/>
                <w:lang w:eastAsia="zh-CN"/>
              </w:rPr>
            </w:pPr>
            <w:proofErr w:type="spellStart"/>
            <w:r>
              <w:rPr>
                <w:rFonts w:eastAsiaTheme="minorEastAsia" w:hint="eastAsia"/>
                <w:lang w:eastAsia="zh-CN"/>
              </w:rPr>
              <w:t>gNB</w:t>
            </w:r>
            <w:proofErr w:type="spell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04A72E13"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1C9F4AFF"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7E1D976" w14:textId="77777777" w:rsidR="00383E0D" w:rsidRDefault="00383E0D">
      <w:pPr>
        <w:rPr>
          <w:rFonts w:eastAsiaTheme="minorEastAsia"/>
          <w:lang w:eastAsia="zh-CN"/>
        </w:rPr>
      </w:pPr>
    </w:p>
    <w:p w14:paraId="0E6056D1" w14:textId="77777777" w:rsidR="00383E0D" w:rsidRDefault="0053378F">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7006A57A" w14:textId="77777777">
        <w:tc>
          <w:tcPr>
            <w:tcW w:w="9286" w:type="dxa"/>
          </w:tcPr>
          <w:p w14:paraId="20EF4653"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669B30D"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4A073C85" w14:textId="1940F58E" w:rsidR="00383E0D" w:rsidRDefault="00383E0D">
      <w:pPr>
        <w:rPr>
          <w:rFonts w:eastAsiaTheme="minorEastAsia"/>
          <w:lang w:eastAsia="zh-CN"/>
        </w:rPr>
      </w:pPr>
    </w:p>
    <w:p w14:paraId="6C191A7B" w14:textId="64FA9C05" w:rsidR="00616397" w:rsidRDefault="00616397">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w:t>
      </w:r>
    </w:p>
    <w:tbl>
      <w:tblPr>
        <w:tblStyle w:val="af8"/>
        <w:tblW w:w="0" w:type="auto"/>
        <w:tblLook w:val="04A0" w:firstRow="1" w:lastRow="0" w:firstColumn="1" w:lastColumn="0" w:noHBand="0" w:noVBand="1"/>
      </w:tblPr>
      <w:tblGrid>
        <w:gridCol w:w="9060"/>
      </w:tblGrid>
      <w:tr w:rsidR="00616397" w14:paraId="12FF0E51" w14:textId="77777777" w:rsidTr="00616397">
        <w:tc>
          <w:tcPr>
            <w:tcW w:w="9060" w:type="dxa"/>
          </w:tcPr>
          <w:p w14:paraId="5C49A55E" w14:textId="77777777" w:rsidR="00616397" w:rsidRDefault="00616397" w:rsidP="00616397">
            <w:pPr>
              <w:rPr>
                <w:rFonts w:eastAsiaTheme="minorEastAsia"/>
                <w:b/>
                <w:lang w:eastAsia="zh-CN"/>
              </w:rPr>
            </w:pPr>
            <w:r w:rsidRPr="002F3AA4">
              <w:rPr>
                <w:rFonts w:eastAsiaTheme="minorEastAsia" w:hint="eastAsia"/>
                <w:b/>
                <w:highlight w:val="green"/>
                <w:lang w:eastAsia="zh-CN"/>
              </w:rPr>
              <w:t>Agreement</w:t>
            </w:r>
          </w:p>
          <w:p w14:paraId="51C523E6" w14:textId="638096ED" w:rsidR="00616397" w:rsidRPr="00616397" w:rsidRDefault="00616397">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eastAsiaTheme="minorEastAsia" w:cs="Times" w:hint="eastAsia"/>
                <w:lang w:eastAsia="zh-CN"/>
              </w:rPr>
              <w:t>.</w:t>
            </w:r>
          </w:p>
        </w:tc>
      </w:tr>
    </w:tbl>
    <w:p w14:paraId="7D4054F0" w14:textId="77777777" w:rsidR="00616397" w:rsidRDefault="00616397">
      <w:pPr>
        <w:rPr>
          <w:rFonts w:eastAsiaTheme="minorEastAsia"/>
          <w:lang w:eastAsia="zh-CN"/>
        </w:rPr>
      </w:pPr>
    </w:p>
    <w:p w14:paraId="3A081BD0" w14:textId="3BC8F909" w:rsidR="00576CFC" w:rsidRPr="00576CFC" w:rsidRDefault="00576CFC" w:rsidP="005B508F">
      <w:pPr>
        <w:rPr>
          <w:rFonts w:eastAsiaTheme="minorEastAsia"/>
          <w:b/>
          <w:bCs/>
          <w:color w:val="000000" w:themeColor="text1"/>
          <w:szCs w:val="16"/>
          <w:u w:val="single"/>
          <w:lang w:val="en-GB" w:eastAsia="zh-CN"/>
        </w:rPr>
      </w:pPr>
      <w:r w:rsidRPr="00576CFC">
        <w:rPr>
          <w:rFonts w:eastAsiaTheme="minorEastAsia"/>
          <w:b/>
          <w:bCs/>
          <w:color w:val="000000" w:themeColor="text1"/>
          <w:szCs w:val="16"/>
          <w:u w:val="single"/>
          <w:lang w:val="en-GB" w:eastAsia="zh-CN"/>
        </w:rPr>
        <w:t>CSI reference resource</w:t>
      </w:r>
    </w:p>
    <w:p w14:paraId="67C40B09" w14:textId="110FEFCB" w:rsidR="00576CFC" w:rsidRDefault="002C58D5" w:rsidP="002C58D5">
      <w:pPr>
        <w:rPr>
          <w:rFonts w:eastAsiaTheme="minorEastAsia"/>
          <w:color w:val="000000" w:themeColor="text1"/>
          <w:kern w:val="2"/>
          <w:szCs w:val="16"/>
          <w:lang w:val="en-GB" w:eastAsia="zh-CN"/>
        </w:rPr>
      </w:pPr>
      <w:r>
        <w:rPr>
          <w:rFonts w:eastAsiaTheme="minorEastAsia" w:hint="eastAsia"/>
          <w:color w:val="000000" w:themeColor="text1"/>
          <w:kern w:val="2"/>
          <w:szCs w:val="16"/>
          <w:lang w:val="en-GB" w:eastAsia="zh-CN"/>
        </w:rPr>
        <w:t>T</w:t>
      </w:r>
      <w:r>
        <w:rPr>
          <w:rFonts w:eastAsiaTheme="minorEastAsia"/>
          <w:color w:val="000000" w:themeColor="text1"/>
          <w:kern w:val="2"/>
          <w:szCs w:val="16"/>
          <w:lang w:val="en-GB" w:eastAsia="zh-CN"/>
        </w:rPr>
        <w:t>he CSI reference resource in time domain is defined by a single downlink slot. For periodic and semi-</w:t>
      </w:r>
      <w:proofErr w:type="spellStart"/>
      <w:r>
        <w:rPr>
          <w:rFonts w:eastAsiaTheme="minorEastAsia"/>
          <w:color w:val="000000" w:themeColor="text1"/>
          <w:kern w:val="2"/>
          <w:szCs w:val="16"/>
          <w:lang w:val="en-GB" w:eastAsia="zh-CN"/>
        </w:rPr>
        <w:t>persisitent</w:t>
      </w:r>
      <w:proofErr w:type="spellEnd"/>
      <w:r>
        <w:rPr>
          <w:rFonts w:eastAsiaTheme="minorEastAsia"/>
          <w:color w:val="000000" w:themeColor="text1"/>
          <w:kern w:val="2"/>
          <w:szCs w:val="16"/>
          <w:lang w:val="en-GB" w:eastAsia="zh-CN"/>
        </w:rPr>
        <w:t xml:space="preserve"> CSI reporting, it corresponds to a valid downlink slot which </w:t>
      </w:r>
      <w:proofErr w:type="spellStart"/>
      <w:r>
        <w:rPr>
          <w:rFonts w:eastAsiaTheme="minorEastAsia"/>
          <w:color w:val="000000" w:themeColor="text1"/>
          <w:kern w:val="2"/>
          <w:szCs w:val="16"/>
          <w:lang w:val="en-GB" w:eastAsia="zh-CN"/>
        </w:rPr>
        <w:t>satisifies</w:t>
      </w:r>
      <w:proofErr w:type="spellEnd"/>
      <w:r>
        <w:rPr>
          <w:rFonts w:eastAsiaTheme="minorEastAsia"/>
          <w:color w:val="000000" w:themeColor="text1"/>
          <w:kern w:val="2"/>
          <w:szCs w:val="16"/>
          <w:lang w:val="en-GB" w:eastAsia="zh-CN"/>
        </w:rPr>
        <w:t xml:space="preserve"> the timeline requirement</w:t>
      </w:r>
      <w:r w:rsidR="00576CFC">
        <w:rPr>
          <w:rFonts w:eastAsiaTheme="minorEastAsia"/>
          <w:color w:val="000000" w:themeColor="text1"/>
          <w:kern w:val="2"/>
          <w:szCs w:val="16"/>
          <w:lang w:val="en-GB" w:eastAsia="zh-CN"/>
        </w:rPr>
        <w:t xml:space="preserve">, wherein a valid downlink slot </w:t>
      </w:r>
      <w:r w:rsidRPr="002C58D5">
        <w:rPr>
          <w:rFonts w:eastAsiaTheme="minorEastAsia"/>
          <w:color w:val="000000" w:themeColor="text1"/>
          <w:kern w:val="2"/>
          <w:szCs w:val="16"/>
          <w:lang w:val="en-GB" w:eastAsia="zh-CN"/>
        </w:rPr>
        <w:t>comprises at least one higher layer configured downlink or flexible symbol, and</w:t>
      </w:r>
      <w:r>
        <w:rPr>
          <w:rFonts w:eastAsiaTheme="minorEastAsia"/>
          <w:color w:val="000000" w:themeColor="text1"/>
          <w:kern w:val="2"/>
          <w:szCs w:val="16"/>
          <w:lang w:val="en-GB" w:eastAsia="zh-CN"/>
        </w:rPr>
        <w:t xml:space="preserve"> </w:t>
      </w:r>
      <w:r w:rsidRPr="002C58D5">
        <w:rPr>
          <w:rFonts w:eastAsiaTheme="minorEastAsia"/>
          <w:color w:val="000000" w:themeColor="text1"/>
          <w:kern w:val="2"/>
          <w:szCs w:val="16"/>
          <w:lang w:val="en-GB" w:eastAsia="zh-CN"/>
        </w:rPr>
        <w:t>it does not fall within a configured measurement gap for that UE</w:t>
      </w:r>
      <w:r>
        <w:rPr>
          <w:rFonts w:eastAsiaTheme="minorEastAsia"/>
          <w:color w:val="000000" w:themeColor="text1"/>
          <w:kern w:val="2"/>
          <w:szCs w:val="16"/>
          <w:lang w:val="en-GB" w:eastAsia="zh-CN"/>
        </w:rPr>
        <w:t>, as highlighted in yellow below</w:t>
      </w:r>
      <w:r w:rsidR="00576CFC">
        <w:rPr>
          <w:rFonts w:eastAsiaTheme="minorEastAsia"/>
          <w:color w:val="000000" w:themeColor="text1"/>
          <w:kern w:val="2"/>
          <w:szCs w:val="16"/>
          <w:lang w:val="en-GB" w:eastAsia="zh-CN"/>
        </w:rPr>
        <w:t>.</w:t>
      </w:r>
    </w:p>
    <w:p w14:paraId="2B6F0435" w14:textId="77777777" w:rsidR="002C58D5" w:rsidRPr="002C58D5" w:rsidRDefault="002C58D5" w:rsidP="002C58D5">
      <w:pPr>
        <w:rPr>
          <w:rFonts w:eastAsiaTheme="minorEastAsia"/>
          <w:kern w:val="2"/>
          <w:lang w:val="en-GB" w:eastAsia="zh-CN"/>
        </w:rPr>
      </w:pPr>
    </w:p>
    <w:tbl>
      <w:tblPr>
        <w:tblStyle w:val="af8"/>
        <w:tblW w:w="0" w:type="auto"/>
        <w:tblLook w:val="04A0" w:firstRow="1" w:lastRow="0" w:firstColumn="1" w:lastColumn="0" w:noHBand="0" w:noVBand="1"/>
      </w:tblPr>
      <w:tblGrid>
        <w:gridCol w:w="9060"/>
      </w:tblGrid>
      <w:tr w:rsidR="00576CFC" w14:paraId="19BBB818" w14:textId="77777777" w:rsidTr="00576CFC">
        <w:tc>
          <w:tcPr>
            <w:tcW w:w="9060" w:type="dxa"/>
          </w:tcPr>
          <w:p w14:paraId="20E13549" w14:textId="77777777" w:rsidR="00576CFC" w:rsidRPr="004D7018" w:rsidRDefault="00576CFC" w:rsidP="00576CFC">
            <w:pPr>
              <w:rPr>
                <w:b/>
                <w:bCs/>
                <w:sz w:val="21"/>
                <w:szCs w:val="21"/>
              </w:rPr>
            </w:pPr>
            <w:r w:rsidRPr="004D7018">
              <w:rPr>
                <w:b/>
                <w:bCs/>
                <w:sz w:val="21"/>
                <w:szCs w:val="21"/>
              </w:rPr>
              <w:t>TS38.214</w:t>
            </w:r>
          </w:p>
          <w:p w14:paraId="7AC5E2AB" w14:textId="77777777" w:rsidR="00576CFC" w:rsidRPr="007F5686" w:rsidRDefault="00576CFC" w:rsidP="00576CFC">
            <w:pPr>
              <w:keepNext/>
              <w:keepLines/>
              <w:spacing w:before="120"/>
              <w:ind w:left="1418" w:hanging="1418"/>
              <w:outlineLvl w:val="3"/>
              <w:rPr>
                <w:rFonts w:ascii="Arial" w:eastAsia="宋体" w:hAnsi="Arial"/>
                <w:sz w:val="24"/>
                <w:lang w:val="x-none"/>
              </w:rPr>
            </w:pPr>
            <w:r w:rsidRPr="007F5686">
              <w:rPr>
                <w:rFonts w:ascii="Arial" w:eastAsia="宋体" w:hAnsi="Arial"/>
                <w:sz w:val="24"/>
                <w:lang w:val="x-none"/>
              </w:rPr>
              <w:t>5.2.2.5</w:t>
            </w:r>
            <w:r w:rsidRPr="007F5686">
              <w:rPr>
                <w:rFonts w:ascii="Arial" w:eastAsia="宋体" w:hAnsi="Arial"/>
                <w:sz w:val="24"/>
                <w:lang w:val="x-none"/>
              </w:rPr>
              <w:tab/>
              <w:t>CSI reference resource definition</w:t>
            </w:r>
          </w:p>
          <w:p w14:paraId="1495C052" w14:textId="77777777" w:rsidR="00576CFC" w:rsidRPr="007F5686" w:rsidRDefault="00576CFC" w:rsidP="00576CFC">
            <w:pPr>
              <w:rPr>
                <w:rFonts w:eastAsia="宋体"/>
                <w:color w:val="000000"/>
                <w:lang w:val="en-GB"/>
              </w:rPr>
            </w:pPr>
            <w:r w:rsidRPr="007F5686">
              <w:rPr>
                <w:rFonts w:eastAsia="宋体"/>
                <w:color w:val="000000"/>
                <w:lang w:val="en-GB"/>
              </w:rPr>
              <w:t>The CSI reference resource for a serving cell is defined as follows:</w:t>
            </w:r>
          </w:p>
          <w:p w14:paraId="4FFFC98D" w14:textId="77777777" w:rsidR="00576CFC" w:rsidRPr="007F5686" w:rsidRDefault="00576CFC" w:rsidP="00576CFC">
            <w:pPr>
              <w:ind w:left="568" w:hanging="284"/>
              <w:rPr>
                <w:rFonts w:eastAsia="宋体"/>
              </w:rPr>
            </w:pPr>
            <w:r w:rsidRPr="007F5686">
              <w:rPr>
                <w:rFonts w:eastAsia="宋体"/>
              </w:rPr>
              <w:t>-</w:t>
            </w:r>
            <w:r w:rsidRPr="007F5686">
              <w:rPr>
                <w:rFonts w:eastAsia="宋体"/>
              </w:rPr>
              <w:tab/>
              <w:t>In the frequency domain, the CSI reference resource is defined by the group of downlink physical resource blocks corresponding to the band to which the derived CSI relates.</w:t>
            </w:r>
          </w:p>
          <w:p w14:paraId="22E4162B" w14:textId="77777777" w:rsidR="00576CFC" w:rsidRPr="007F5686" w:rsidRDefault="00576CFC" w:rsidP="00576CFC">
            <w:pPr>
              <w:ind w:left="568" w:hanging="284"/>
              <w:rPr>
                <w:rFonts w:eastAsia="宋体"/>
                <w:color w:val="000000"/>
                <w:lang w:val="x-none"/>
              </w:rPr>
            </w:pPr>
            <w:r w:rsidRPr="007F5686">
              <w:rPr>
                <w:rFonts w:eastAsia="宋体"/>
              </w:rPr>
              <w:t>-</w:t>
            </w:r>
            <w:r w:rsidRPr="007F5686">
              <w:rPr>
                <w:rFonts w:eastAsia="宋体"/>
              </w:rPr>
              <w:tab/>
              <w:t xml:space="preserve">In the time domain, the CSI reference resource for a CSI reporting in uplink slot </w:t>
            </w:r>
            <w:r w:rsidRPr="007F5686">
              <w:rPr>
                <w:rFonts w:eastAsia="宋体"/>
                <w:i/>
              </w:rPr>
              <w:t>n'</w:t>
            </w:r>
            <w:r w:rsidRPr="007F5686">
              <w:rPr>
                <w:rFonts w:eastAsia="宋体"/>
              </w:rPr>
              <w:t xml:space="preserve"> is defined by a single downlink slot</w:t>
            </w:r>
            <w:r w:rsidRPr="007F5686">
              <w:rPr>
                <w:rFonts w:eastAsia="宋体"/>
                <w:i/>
              </w:rPr>
              <w:t xml:space="preserve"> </w:t>
            </w:r>
            <m:oMath>
              <m:r>
                <w:rPr>
                  <w:rFonts w:ascii="Cambria Math" w:eastAsia="宋体" w:hAnsi="Cambria Math"/>
                  <w:color w:val="000000"/>
                  <w:lang w:val="x-none"/>
                </w:rPr>
                <m:t>n-</m:t>
              </m:r>
              <m:sSub>
                <m:sSubPr>
                  <m:ctrlPr>
                    <w:rPr>
                      <w:rFonts w:ascii="Cambria Math" w:eastAsia="Calibri" w:hAnsi="Cambria Math"/>
                      <w:i/>
                      <w:iCs/>
                      <w:color w:val="000000"/>
                      <w:sz w:val="22"/>
                      <w:lang w:val="x-none"/>
                    </w:rPr>
                  </m:ctrlPr>
                </m:sSubPr>
                <m:e>
                  <m:r>
                    <w:rPr>
                      <w:rFonts w:ascii="Cambria Math" w:eastAsia="宋体" w:hAnsi="Cambria Math"/>
                      <w:color w:val="000000"/>
                      <w:lang w:val="x-none"/>
                    </w:rPr>
                    <m:t>n</m:t>
                  </m:r>
                </m:e>
                <m:sub>
                  <m:r>
                    <w:rPr>
                      <w:rFonts w:ascii="Cambria Math" w:eastAsia="宋体" w:hAnsi="Cambria Math"/>
                      <w:color w:val="000000"/>
                      <w:lang w:val="x-none"/>
                    </w:rPr>
                    <m:t>CSI_ref</m:t>
                  </m:r>
                </m:sub>
              </m:sSub>
              <m:r>
                <w:rPr>
                  <w:rFonts w:ascii="Cambria Math" w:eastAsia="宋体" w:hAnsi="Cambria Math"/>
                  <w:color w:val="000000"/>
                  <w:lang w:val="x-none"/>
                </w:rPr>
                <m:t>-</m:t>
              </m:r>
              <m:sSub>
                <m:sSubPr>
                  <m:ctrlPr>
                    <w:rPr>
                      <w:rFonts w:ascii="Cambria Math" w:eastAsia="Calibri" w:hAnsi="Cambria Math"/>
                      <w:i/>
                      <w:iCs/>
                      <w:color w:val="000000"/>
                      <w:sz w:val="22"/>
                      <w:lang w:val="x-none"/>
                    </w:rPr>
                  </m:ctrlPr>
                </m:sSubPr>
                <m:e>
                  <m:r>
                    <w:rPr>
                      <w:rFonts w:ascii="Cambria Math" w:eastAsia="宋体" w:hAnsi="Cambria Math"/>
                      <w:color w:val="000000"/>
                      <w:lang w:val="x-none"/>
                    </w:rPr>
                    <m:t>K</m:t>
                  </m:r>
                </m:e>
                <m:sub>
                  <m:r>
                    <w:rPr>
                      <w:rFonts w:ascii="Cambria Math" w:eastAsia="宋体" w:hAnsi="Cambria Math"/>
                      <w:color w:val="000000"/>
                      <w:lang w:val="x-none"/>
                    </w:rPr>
                    <m:t>offset</m:t>
                  </m:r>
                </m:sub>
              </m:sSub>
              <m:r>
                <w:rPr>
                  <w:rFonts w:ascii="Cambria Math" w:eastAsia="宋体" w:hAnsi="Cambria Math"/>
                  <w:color w:val="000000"/>
                  <w:lang w:val="x-none"/>
                </w:rPr>
                <m:t>⋅</m:t>
              </m:r>
              <m:f>
                <m:fPr>
                  <m:ctrlPr>
                    <w:rPr>
                      <w:rFonts w:ascii="Cambria Math" w:eastAsia="Calibri" w:hAnsi="Cambria Math"/>
                      <w:i/>
                      <w:iCs/>
                      <w:color w:val="000000"/>
                      <w:sz w:val="22"/>
                      <w:lang w:val="x-none"/>
                    </w:rPr>
                  </m:ctrlPr>
                </m:fPr>
                <m:num>
                  <m:sSup>
                    <m:sSupPr>
                      <m:ctrlPr>
                        <w:rPr>
                          <w:rFonts w:ascii="Cambria Math" w:eastAsia="Calibri" w:hAnsi="Cambria Math"/>
                          <w:i/>
                          <w:iCs/>
                          <w:color w:val="000000"/>
                          <w:sz w:val="22"/>
                          <w:lang w:val="x-none"/>
                        </w:rPr>
                      </m:ctrlPr>
                    </m:sSupPr>
                    <m:e>
                      <m:r>
                        <w:rPr>
                          <w:rFonts w:ascii="Cambria Math" w:eastAsia="宋体" w:hAnsi="Cambria Math"/>
                          <w:color w:val="000000"/>
                          <w:lang w:val="x-none"/>
                        </w:rPr>
                        <m:t>2</m:t>
                      </m:r>
                    </m:e>
                    <m:sup>
                      <m:sSub>
                        <m:sSubPr>
                          <m:ctrlPr>
                            <w:rPr>
                              <w:rFonts w:ascii="Cambria Math" w:eastAsia="Calibri" w:hAnsi="Cambria Math"/>
                              <w:i/>
                              <w:iCs/>
                              <w:color w:val="000000"/>
                              <w:sz w:val="22"/>
                              <w:lang w:val="x-none"/>
                            </w:rPr>
                          </m:ctrlPr>
                        </m:sSubPr>
                        <m:e>
                          <m:r>
                            <w:rPr>
                              <w:rFonts w:ascii="Cambria Math" w:eastAsia="宋体" w:hAnsi="Cambria Math"/>
                              <w:color w:val="000000"/>
                              <w:lang w:val="x-none"/>
                            </w:rPr>
                            <m:t>μ</m:t>
                          </m:r>
                        </m:e>
                        <m:sub>
                          <m:r>
                            <w:rPr>
                              <w:rFonts w:ascii="Cambria Math" w:eastAsia="宋体" w:hAnsi="Cambria Math"/>
                              <w:color w:val="000000"/>
                              <w:lang w:val="x-none"/>
                            </w:rPr>
                            <m:t>DL</m:t>
                          </m:r>
                        </m:sub>
                      </m:sSub>
                    </m:sup>
                  </m:sSup>
                </m:num>
                <m:den>
                  <m:sSup>
                    <m:sSupPr>
                      <m:ctrlPr>
                        <w:rPr>
                          <w:rFonts w:ascii="Cambria Math" w:eastAsia="Calibri" w:hAnsi="Cambria Math"/>
                          <w:i/>
                          <w:iCs/>
                          <w:color w:val="000000"/>
                          <w:sz w:val="22"/>
                          <w:lang w:val="x-none"/>
                        </w:rPr>
                      </m:ctrlPr>
                    </m:sSupPr>
                    <m:e>
                      <m:r>
                        <w:rPr>
                          <w:rFonts w:ascii="Cambria Math" w:eastAsia="宋体" w:hAnsi="Cambria Math"/>
                          <w:color w:val="000000"/>
                          <w:lang w:val="x-none"/>
                        </w:rPr>
                        <m:t>2</m:t>
                      </m:r>
                    </m:e>
                    <m:sup>
                      <m:sSub>
                        <m:sSubPr>
                          <m:ctrlPr>
                            <w:rPr>
                              <w:rFonts w:ascii="Cambria Math" w:eastAsia="Calibri" w:hAnsi="Cambria Math"/>
                              <w:i/>
                              <w:iCs/>
                              <w:color w:val="000000"/>
                              <w:sz w:val="22"/>
                              <w:lang w:val="x-none"/>
                            </w:rPr>
                          </m:ctrlPr>
                        </m:sSubPr>
                        <m:e>
                          <m:r>
                            <w:rPr>
                              <w:rFonts w:ascii="Cambria Math" w:eastAsia="宋体" w:hAnsi="Cambria Math"/>
                              <w:color w:val="000000"/>
                              <w:lang w:val="x-none"/>
                            </w:rPr>
                            <m:t>μ</m:t>
                          </m:r>
                        </m:e>
                        <m:sub>
                          <m:sSub>
                            <m:sSubPr>
                              <m:ctrlPr>
                                <w:rPr>
                                  <w:rFonts w:ascii="Cambria Math" w:eastAsia="Calibri" w:hAnsi="Cambria Math"/>
                                  <w:i/>
                                  <w:iCs/>
                                  <w:color w:val="000000"/>
                                  <w:sz w:val="22"/>
                                  <w:lang w:val="x-none"/>
                                </w:rPr>
                              </m:ctrlPr>
                            </m:sSubPr>
                            <m:e>
                              <m:r>
                                <w:rPr>
                                  <w:rFonts w:ascii="Cambria Math" w:eastAsia="宋体" w:hAnsi="Cambria Math"/>
                                  <w:color w:val="000000"/>
                                  <w:lang w:val="x-none"/>
                                </w:rPr>
                                <m:t>K</m:t>
                              </m:r>
                            </m:e>
                            <m:sub>
                              <m:r>
                                <w:rPr>
                                  <w:rFonts w:ascii="Cambria Math" w:eastAsia="宋体" w:hAnsi="Cambria Math"/>
                                  <w:color w:val="000000"/>
                                  <w:lang w:val="x-none"/>
                                </w:rPr>
                                <m:t>offset</m:t>
                              </m:r>
                            </m:sub>
                          </m:sSub>
                        </m:sub>
                      </m:sSub>
                    </m:sup>
                  </m:sSup>
                </m:den>
              </m:f>
            </m:oMath>
            <w:r w:rsidRPr="007F5686">
              <w:rPr>
                <w:rFonts w:eastAsia="宋体"/>
                <w:i/>
                <w:iCs/>
                <w:color w:val="000000"/>
                <w:lang w:val="x-none"/>
              </w:rPr>
              <w:t>,</w:t>
            </w:r>
            <w:r w:rsidRPr="007F5686">
              <w:rPr>
                <w:rFonts w:eastAsia="宋体"/>
                <w:color w:val="000000"/>
                <w:lang w:val="x-none"/>
              </w:rPr>
              <w:t xml:space="preserve"> </w:t>
            </w:r>
            <w:r w:rsidRPr="007F5686">
              <w:rPr>
                <w:rFonts w:eastAsia="宋体"/>
                <w:lang w:val="x-none"/>
              </w:rPr>
              <w:t xml:space="preserve">where </w:t>
            </w:r>
            <m:oMath>
              <m:sSub>
                <m:sSubPr>
                  <m:ctrlPr>
                    <w:rPr>
                      <w:rFonts w:ascii="Cambria Math" w:eastAsia="宋体" w:hAnsi="Cambria Math" w:cs="Calibri"/>
                      <w:i/>
                      <w:iCs/>
                      <w:sz w:val="22"/>
                      <w:lang w:val="x-none"/>
                    </w:rPr>
                  </m:ctrlPr>
                </m:sSubPr>
                <m:e>
                  <m:r>
                    <w:rPr>
                      <w:rFonts w:ascii="Cambria Math" w:eastAsia="宋体" w:hAnsi="Cambria Math"/>
                      <w:lang w:val="x-none"/>
                    </w:rPr>
                    <m:t>K</m:t>
                  </m:r>
                </m:e>
                <m:sub>
                  <m:r>
                    <w:rPr>
                      <w:rFonts w:ascii="Cambria Math" w:eastAsia="宋体" w:hAnsi="Cambria Math"/>
                      <w:lang w:val="x-none"/>
                    </w:rPr>
                    <m:t>offset</m:t>
                  </m:r>
                </m:sub>
              </m:sSub>
            </m:oMath>
            <w:r w:rsidRPr="007F5686">
              <w:rPr>
                <w:rFonts w:eastAsia="宋体"/>
                <w:lang w:val="x-none"/>
              </w:rPr>
              <w:t xml:space="preserve"> is a parameter configured by higher layer </w:t>
            </w:r>
            <w:r w:rsidRPr="007F5686">
              <w:rPr>
                <w:rFonts w:eastAsia="宋体"/>
                <w:lang w:val="x-none"/>
              </w:rPr>
              <w:lastRenderedPageBreak/>
              <w:t>as specified in clause 4.2 of [6 TS 38.213],</w:t>
            </w:r>
            <w:r w:rsidRPr="007F5686">
              <w:rPr>
                <w:rFonts w:eastAsia="宋体"/>
                <w:color w:val="000000"/>
                <w:lang w:val="x-none"/>
              </w:rPr>
              <w:t xml:space="preserve"> and where </w:t>
            </w:r>
            <m:oMath>
              <m:sSub>
                <m:sSubPr>
                  <m:ctrlPr>
                    <w:rPr>
                      <w:rFonts w:ascii="Cambria Math" w:eastAsia="宋体" w:hAnsi="Cambria Math"/>
                      <w:i/>
                      <w:color w:val="000000"/>
                      <w:lang w:val="x-none"/>
                    </w:rPr>
                  </m:ctrlPr>
                </m:sSubPr>
                <m:e>
                  <m:r>
                    <w:rPr>
                      <w:rFonts w:ascii="Cambria Math" w:eastAsia="宋体" w:hAnsi="Cambria Math"/>
                      <w:color w:val="000000"/>
                      <w:lang w:val="x-none"/>
                    </w:rPr>
                    <m:t>μ</m:t>
                  </m:r>
                </m:e>
                <m:sub>
                  <m:sSub>
                    <m:sSubPr>
                      <m:ctrlPr>
                        <w:rPr>
                          <w:rFonts w:ascii="Cambria Math" w:eastAsia="宋体" w:hAnsi="Cambria Math"/>
                          <w:i/>
                          <w:color w:val="000000"/>
                          <w:lang w:val="x-none"/>
                        </w:rPr>
                      </m:ctrlPr>
                    </m:sSubPr>
                    <m:e>
                      <m:r>
                        <w:rPr>
                          <w:rFonts w:ascii="Cambria Math" w:eastAsia="宋体" w:hAnsi="Cambria Math"/>
                          <w:color w:val="000000"/>
                          <w:lang w:val="x-none"/>
                        </w:rPr>
                        <m:t>K</m:t>
                      </m:r>
                    </m:e>
                    <m:sub>
                      <m:r>
                        <w:rPr>
                          <w:rFonts w:ascii="Cambria Math" w:eastAsia="宋体" w:hAnsi="Cambria Math"/>
                          <w:color w:val="000000"/>
                          <w:lang w:val="x-none"/>
                        </w:rPr>
                        <m:t>offset</m:t>
                      </m:r>
                    </m:sub>
                  </m:sSub>
                </m:sub>
              </m:sSub>
            </m:oMath>
            <w:r w:rsidRPr="007F5686">
              <w:rPr>
                <w:rFonts w:eastAsia="宋体"/>
                <w:color w:val="000000"/>
                <w:lang w:val="x-none"/>
              </w:rPr>
              <w:t xml:space="preserve">is the subcarrier spacing configuration for </w:t>
            </w:r>
            <m:oMath>
              <m:sSub>
                <m:sSubPr>
                  <m:ctrlPr>
                    <w:rPr>
                      <w:rFonts w:ascii="Cambria Math" w:eastAsia="宋体" w:hAnsi="Cambria Math"/>
                      <w:i/>
                      <w:color w:val="000000"/>
                      <w:lang w:val="x-none"/>
                    </w:rPr>
                  </m:ctrlPr>
                </m:sSubPr>
                <m:e>
                  <m:r>
                    <w:rPr>
                      <w:rFonts w:ascii="Cambria Math" w:eastAsia="宋体" w:hAnsi="Cambria Math"/>
                      <w:color w:val="000000"/>
                      <w:lang w:val="x-none"/>
                    </w:rPr>
                    <m:t>K</m:t>
                  </m:r>
                </m:e>
                <m:sub>
                  <m:r>
                    <w:rPr>
                      <w:rFonts w:ascii="Cambria Math" w:eastAsia="宋体" w:hAnsi="Cambria Math"/>
                      <w:color w:val="000000"/>
                      <w:lang w:val="x-none"/>
                    </w:rPr>
                    <m:t>offset</m:t>
                  </m:r>
                </m:sub>
              </m:sSub>
            </m:oMath>
            <w:r w:rsidRPr="007F5686">
              <w:rPr>
                <w:rFonts w:eastAsia="宋体"/>
                <w:color w:val="000000"/>
                <w:lang w:val="x-none"/>
              </w:rPr>
              <w:t xml:space="preserve"> with a value of 0 for frequency range 1</w:t>
            </w:r>
            <w:r w:rsidRPr="007F5686">
              <w:rPr>
                <w:rFonts w:eastAsia="宋体"/>
                <w:lang w:eastAsia="zh-CN"/>
              </w:rPr>
              <w:t xml:space="preserve"> and for FR2-NTN</w:t>
            </w:r>
            <w:r w:rsidRPr="007F5686">
              <w:rPr>
                <w:rFonts w:eastAsia="宋体"/>
                <w:color w:val="000000"/>
                <w:lang w:val="x-none"/>
              </w:rPr>
              <w:t>,</w:t>
            </w:r>
          </w:p>
          <w:p w14:paraId="23333156" w14:textId="77777777" w:rsidR="00576CFC" w:rsidRPr="007F5686" w:rsidRDefault="00576CFC" w:rsidP="00576CFC">
            <w:pPr>
              <w:ind w:left="851" w:hanging="284"/>
              <w:rPr>
                <w:rFonts w:eastAsia="宋体"/>
                <w:lang w:val="x-none"/>
              </w:rPr>
            </w:pPr>
            <w:r w:rsidRPr="007F5686">
              <w:rPr>
                <w:rFonts w:eastAsia="宋体"/>
                <w:lang w:val="x-none"/>
              </w:rPr>
              <w:t>-</w:t>
            </w:r>
            <w:r w:rsidRPr="007F5686">
              <w:rPr>
                <w:rFonts w:eastAsia="宋体"/>
                <w:lang w:val="x-none"/>
              </w:rPr>
              <w:tab/>
              <w:t xml:space="preserve">where </w:t>
            </w:r>
            <w:r w:rsidR="001515DC" w:rsidRPr="001515DC">
              <w:rPr>
                <w:rFonts w:eastAsia="宋体" w:cstheme="minorBidi"/>
                <w:noProof/>
                <w:kern w:val="2"/>
                <w:position w:val="-28"/>
                <w:szCs w:val="22"/>
                <w:lang w:val="x-none"/>
              </w:rPr>
              <w:object w:dxaOrig="1160" w:dyaOrig="660" w14:anchorId="718BDC19">
                <v:shape id="_x0000_i1027" type="#_x0000_t75" alt="" style="width:57.4pt;height:36.4pt;mso-width-percent:0;mso-height-percent:0;mso-width-percent:0;mso-height-percent:0" o:ole="">
                  <v:imagedata r:id="rId24" o:title=""/>
                </v:shape>
                <o:OLEObject Type="Embed" ProgID="Equation.DSMT4" ShapeID="_x0000_i1027" DrawAspect="Content" ObjectID="_1809186975" r:id="rId25"/>
              </w:object>
            </w:r>
            <w:r w:rsidRPr="007F5686">
              <w:rPr>
                <w:rFonts w:eastAsia="宋体"/>
                <w:lang w:val="x-none"/>
              </w:rPr>
              <w:t xml:space="preserve"> </w:t>
            </w:r>
            <m:oMath>
              <m:r>
                <m:rPr>
                  <m:sty m:val="p"/>
                </m:rPr>
                <w:rPr>
                  <w:rFonts w:ascii="Cambria Math" w:eastAsia="宋体" w:hAnsi="Cambria Math"/>
                  <w:lang w:val="x-none" w:eastAsia="zh-TW"/>
                </w:rPr>
                <m:t>+</m:t>
              </m:r>
              <m:d>
                <m:dPr>
                  <m:begChr m:val="⌊"/>
                  <m:endChr m:val="⌋"/>
                  <m:ctrlPr>
                    <w:rPr>
                      <w:rFonts w:ascii="Cambria Math" w:eastAsia="宋体" w:hAnsi="Cambria Math"/>
                      <w:bCs/>
                      <w:lang w:val="x-none"/>
                    </w:rPr>
                  </m:ctrlPr>
                </m:dPr>
                <m:e>
                  <m:d>
                    <m:dPr>
                      <m:ctrlPr>
                        <w:rPr>
                          <w:rFonts w:ascii="Cambria Math" w:eastAsia="宋体" w:hAnsi="Cambria Math"/>
                          <w:bCs/>
                          <w:iCs/>
                          <w:lang w:val="x-none"/>
                        </w:rPr>
                      </m:ctrlPr>
                    </m:dPr>
                    <m:e>
                      <m:f>
                        <m:fPr>
                          <m:ctrlPr>
                            <w:rPr>
                              <w:rFonts w:ascii="Cambria Math" w:eastAsia="宋体" w:hAnsi="Cambria Math"/>
                              <w:bCs/>
                              <w:iCs/>
                              <w:lang w:val="x-none"/>
                            </w:rPr>
                          </m:ctrlPr>
                        </m:fPr>
                        <m:num>
                          <m:sSubSup>
                            <m:sSubSupPr>
                              <m:ctrlPr>
                                <w:rPr>
                                  <w:rFonts w:ascii="Cambria Math" w:eastAsia="宋体" w:hAnsi="Cambria Math"/>
                                  <w:bCs/>
                                  <w:iCs/>
                                  <w:lang w:val="x-none"/>
                                </w:rPr>
                              </m:ctrlPr>
                            </m:sSubSupPr>
                            <m:e>
                              <m:r>
                                <w:rPr>
                                  <w:rFonts w:ascii="Cambria Math" w:eastAsia="宋体" w:hAnsi="Cambria Math"/>
                                  <w:lang w:val="x-none"/>
                                </w:rPr>
                                <m:t>N</m:t>
                              </m:r>
                            </m:e>
                            <m:sub>
                              <m:r>
                                <w:rPr>
                                  <w:rFonts w:ascii="Cambria Math" w:eastAsia="宋体" w:hAnsi="Cambria Math"/>
                                  <w:lang w:val="x-none"/>
                                </w:rPr>
                                <m:t>slot</m:t>
                              </m:r>
                              <m:r>
                                <m:rPr>
                                  <m:sty m:val="p"/>
                                </m:rPr>
                                <w:rPr>
                                  <w:rFonts w:ascii="Cambria Math" w:eastAsia="宋体" w:hAnsi="Cambria Math"/>
                                  <w:lang w:val="x-none"/>
                                </w:rPr>
                                <m:t>,</m:t>
                              </m:r>
                              <m:r>
                                <w:rPr>
                                  <w:rFonts w:ascii="Cambria Math" w:eastAsia="宋体" w:hAnsi="Cambria Math"/>
                                  <w:lang w:val="x-none"/>
                                </w:rPr>
                                <m:t>offset</m:t>
                              </m:r>
                              <m:r>
                                <m:rPr>
                                  <m:sty m:val="p"/>
                                </m:rPr>
                                <w:rPr>
                                  <w:rFonts w:ascii="Cambria Math" w:eastAsia="宋体" w:hAnsi="Cambria Math"/>
                                  <w:lang w:val="x-none"/>
                                </w:rPr>
                                <m:t>,</m:t>
                              </m:r>
                              <m:r>
                                <w:rPr>
                                  <w:rFonts w:ascii="Cambria Math" w:eastAsia="宋体" w:hAnsi="Cambria Math"/>
                                  <w:lang w:val="x-none"/>
                                </w:rPr>
                                <m:t>UL</m:t>
                              </m:r>
                            </m:sub>
                            <m:sup>
                              <m:r>
                                <w:rPr>
                                  <w:rFonts w:ascii="Cambria Math" w:eastAsia="宋体" w:hAnsi="Cambria Math"/>
                                  <w:lang w:val="x-none"/>
                                </w:rPr>
                                <m:t>CA</m:t>
                              </m:r>
                            </m:sup>
                          </m:sSubSup>
                        </m:num>
                        <m:den>
                          <m:sSup>
                            <m:sSupPr>
                              <m:ctrlPr>
                                <w:rPr>
                                  <w:rFonts w:ascii="Cambria Math" w:eastAsia="宋体" w:hAnsi="Cambria Math"/>
                                  <w:bCs/>
                                  <w:iCs/>
                                  <w:lang w:val="x-none"/>
                                </w:rPr>
                              </m:ctrlPr>
                            </m:sSupPr>
                            <m:e>
                              <m:r>
                                <m:rPr>
                                  <m:sty m:val="p"/>
                                </m:rPr>
                                <w:rPr>
                                  <w:rFonts w:ascii="Cambria Math" w:eastAsia="宋体" w:hAnsi="Cambria Math"/>
                                  <w:lang w:val="x-none"/>
                                </w:rPr>
                                <m:t>2</m:t>
                              </m:r>
                            </m:e>
                            <m:sup>
                              <m:sSub>
                                <m:sSubPr>
                                  <m:ctrlPr>
                                    <w:rPr>
                                      <w:rFonts w:ascii="Cambria Math" w:eastAsia="宋体" w:hAnsi="Cambria Math"/>
                                      <w:bCs/>
                                      <w:iCs/>
                                      <w:lang w:val="x-none"/>
                                    </w:rPr>
                                  </m:ctrlPr>
                                </m:sSubPr>
                                <m:e>
                                  <m:r>
                                    <w:rPr>
                                      <w:rFonts w:ascii="Cambria Math" w:eastAsia="宋体" w:hAnsi="Cambria Math"/>
                                      <w:lang w:val="x-none"/>
                                    </w:rPr>
                                    <m:t>μ</m:t>
                                  </m:r>
                                </m:e>
                                <m:sub>
                                  <m:r>
                                    <w:rPr>
                                      <w:rFonts w:ascii="Cambria Math" w:eastAsia="宋体" w:hAnsi="Cambria Math"/>
                                      <w:lang w:val="x-none"/>
                                    </w:rPr>
                                    <m:t>offset</m:t>
                                  </m:r>
                                  <m:r>
                                    <m:rPr>
                                      <m:sty m:val="p"/>
                                    </m:rPr>
                                    <w:rPr>
                                      <w:rFonts w:ascii="Cambria Math" w:eastAsia="宋体" w:hAnsi="Cambria Math"/>
                                      <w:lang w:val="x-none"/>
                                    </w:rPr>
                                    <m:t>,</m:t>
                                  </m:r>
                                  <m:r>
                                    <w:rPr>
                                      <w:rFonts w:ascii="Cambria Math" w:eastAsia="宋体" w:hAnsi="Cambria Math"/>
                                      <w:lang w:val="x-none"/>
                                    </w:rPr>
                                    <m:t>UL</m:t>
                                  </m:r>
                                </m:sub>
                              </m:sSub>
                            </m:sup>
                          </m:sSup>
                        </m:den>
                      </m:f>
                      <m:r>
                        <m:rPr>
                          <m:sty m:val="p"/>
                        </m:rPr>
                        <w:rPr>
                          <w:rFonts w:ascii="Cambria Math" w:eastAsia="宋体" w:hAnsi="Cambria Math"/>
                          <w:lang w:val="x-none"/>
                        </w:rPr>
                        <m:t>-</m:t>
                      </m:r>
                      <m:f>
                        <m:fPr>
                          <m:ctrlPr>
                            <w:rPr>
                              <w:rFonts w:ascii="Cambria Math" w:eastAsia="宋体" w:hAnsi="Cambria Math"/>
                              <w:bCs/>
                              <w:iCs/>
                              <w:lang w:val="x-none"/>
                            </w:rPr>
                          </m:ctrlPr>
                        </m:fPr>
                        <m:num>
                          <m:sSubSup>
                            <m:sSubSupPr>
                              <m:ctrlPr>
                                <w:rPr>
                                  <w:rFonts w:ascii="Cambria Math" w:eastAsia="宋体" w:hAnsi="Cambria Math"/>
                                  <w:bCs/>
                                  <w:iCs/>
                                  <w:lang w:val="x-none"/>
                                </w:rPr>
                              </m:ctrlPr>
                            </m:sSubSupPr>
                            <m:e>
                              <m:r>
                                <w:rPr>
                                  <w:rFonts w:ascii="Cambria Math" w:eastAsia="宋体" w:hAnsi="Cambria Math"/>
                                  <w:lang w:val="x-none"/>
                                </w:rPr>
                                <m:t>N</m:t>
                              </m:r>
                            </m:e>
                            <m:sub>
                              <m:r>
                                <w:rPr>
                                  <w:rFonts w:ascii="Cambria Math" w:eastAsia="宋体" w:hAnsi="Cambria Math"/>
                                  <w:lang w:val="x-none"/>
                                </w:rPr>
                                <m:t>slot</m:t>
                              </m:r>
                              <m:r>
                                <m:rPr>
                                  <m:sty m:val="p"/>
                                </m:rPr>
                                <w:rPr>
                                  <w:rFonts w:ascii="Cambria Math" w:eastAsia="宋体" w:hAnsi="Cambria Math"/>
                                  <w:lang w:val="x-none"/>
                                </w:rPr>
                                <m:t>,</m:t>
                              </m:r>
                              <m:r>
                                <w:rPr>
                                  <w:rFonts w:ascii="Cambria Math" w:eastAsia="宋体" w:hAnsi="Cambria Math"/>
                                  <w:lang w:val="x-none"/>
                                </w:rPr>
                                <m:t>offset</m:t>
                              </m:r>
                              <m:r>
                                <m:rPr>
                                  <m:sty m:val="p"/>
                                </m:rPr>
                                <w:rPr>
                                  <w:rFonts w:ascii="Cambria Math" w:eastAsia="宋体" w:hAnsi="Cambria Math"/>
                                  <w:lang w:val="x-none"/>
                                </w:rPr>
                                <m:t>,</m:t>
                              </m:r>
                              <m:r>
                                <w:rPr>
                                  <w:rFonts w:ascii="Cambria Math" w:eastAsia="宋体" w:hAnsi="Cambria Math"/>
                                  <w:lang w:val="x-none"/>
                                </w:rPr>
                                <m:t>DL</m:t>
                              </m:r>
                            </m:sub>
                            <m:sup>
                              <m:r>
                                <w:rPr>
                                  <w:rFonts w:ascii="Cambria Math" w:eastAsia="宋体" w:hAnsi="Cambria Math"/>
                                  <w:lang w:val="x-none"/>
                                </w:rPr>
                                <m:t>CA</m:t>
                              </m:r>
                            </m:sup>
                          </m:sSubSup>
                        </m:num>
                        <m:den>
                          <m:sSup>
                            <m:sSupPr>
                              <m:ctrlPr>
                                <w:rPr>
                                  <w:rFonts w:ascii="Cambria Math" w:eastAsia="宋体" w:hAnsi="Cambria Math"/>
                                  <w:bCs/>
                                  <w:iCs/>
                                  <w:lang w:val="x-none"/>
                                </w:rPr>
                              </m:ctrlPr>
                            </m:sSupPr>
                            <m:e>
                              <m:r>
                                <m:rPr>
                                  <m:sty m:val="p"/>
                                </m:rPr>
                                <w:rPr>
                                  <w:rFonts w:ascii="Cambria Math" w:eastAsia="宋体" w:hAnsi="Cambria Math"/>
                                  <w:lang w:val="x-none"/>
                                </w:rPr>
                                <m:t>2</m:t>
                              </m:r>
                            </m:e>
                            <m:sup>
                              <m:sSub>
                                <m:sSubPr>
                                  <m:ctrlPr>
                                    <w:rPr>
                                      <w:rFonts w:ascii="Cambria Math" w:eastAsia="宋体" w:hAnsi="Cambria Math"/>
                                      <w:bCs/>
                                      <w:iCs/>
                                      <w:lang w:val="x-none"/>
                                    </w:rPr>
                                  </m:ctrlPr>
                                </m:sSubPr>
                                <m:e>
                                  <m:r>
                                    <w:rPr>
                                      <w:rFonts w:ascii="Cambria Math" w:eastAsia="宋体" w:hAnsi="Cambria Math"/>
                                      <w:lang w:val="x-none"/>
                                    </w:rPr>
                                    <m:t>μ</m:t>
                                  </m:r>
                                </m:e>
                                <m:sub>
                                  <m:r>
                                    <w:rPr>
                                      <w:rFonts w:ascii="Cambria Math" w:eastAsia="宋体" w:hAnsi="Cambria Math"/>
                                      <w:lang w:val="x-none"/>
                                    </w:rPr>
                                    <m:t>offset</m:t>
                                  </m:r>
                                  <m:r>
                                    <m:rPr>
                                      <m:sty m:val="p"/>
                                    </m:rPr>
                                    <w:rPr>
                                      <w:rFonts w:ascii="Cambria Math" w:eastAsia="宋体" w:hAnsi="Cambria Math"/>
                                      <w:lang w:val="x-none"/>
                                    </w:rPr>
                                    <m:t>,</m:t>
                                  </m:r>
                                  <m:r>
                                    <w:rPr>
                                      <w:rFonts w:ascii="Cambria Math" w:eastAsia="宋体" w:hAnsi="Cambria Math"/>
                                      <w:lang w:val="x-none"/>
                                    </w:rPr>
                                    <m:t>DL</m:t>
                                  </m:r>
                                </m:sub>
                              </m:sSub>
                            </m:sup>
                          </m:sSup>
                        </m:den>
                      </m:f>
                    </m:e>
                  </m:d>
                  <m:r>
                    <m:rPr>
                      <m:sty m:val="p"/>
                    </m:rPr>
                    <w:rPr>
                      <w:rFonts w:ascii="Cambria Math" w:eastAsia="宋体" w:hAnsi="Cambria Math"/>
                      <w:lang w:val="x-none"/>
                    </w:rPr>
                    <m:t>∙</m:t>
                  </m:r>
                  <m:sSup>
                    <m:sSupPr>
                      <m:ctrlPr>
                        <w:rPr>
                          <w:rFonts w:ascii="Cambria Math" w:eastAsia="宋体" w:hAnsi="Cambria Math"/>
                          <w:bCs/>
                          <w:iCs/>
                          <w:lang w:val="x-none"/>
                        </w:rPr>
                      </m:ctrlPr>
                    </m:sSupPr>
                    <m:e>
                      <m:r>
                        <m:rPr>
                          <m:sty m:val="p"/>
                        </m:rPr>
                        <w:rPr>
                          <w:rFonts w:ascii="Cambria Math" w:eastAsia="宋体" w:hAnsi="Cambria Math"/>
                          <w:lang w:val="x-none"/>
                        </w:rPr>
                        <m:t>2</m:t>
                      </m:r>
                    </m:e>
                    <m:sup>
                      <m:sSub>
                        <m:sSubPr>
                          <m:ctrlPr>
                            <w:rPr>
                              <w:rFonts w:ascii="Cambria Math" w:eastAsia="宋体" w:hAnsi="Cambria Math"/>
                              <w:bCs/>
                              <w:iCs/>
                              <w:lang w:val="x-none"/>
                            </w:rPr>
                          </m:ctrlPr>
                        </m:sSubPr>
                        <m:e>
                          <m:r>
                            <w:rPr>
                              <w:rFonts w:ascii="Cambria Math" w:eastAsia="宋体" w:hAnsi="Cambria Math"/>
                              <w:lang w:val="x-none"/>
                            </w:rPr>
                            <m:t>μ</m:t>
                          </m:r>
                        </m:e>
                        <m:sub>
                          <m:r>
                            <w:rPr>
                              <w:rFonts w:ascii="Cambria Math" w:eastAsia="宋体" w:hAnsi="Cambria Math"/>
                              <w:lang w:val="x-none"/>
                            </w:rPr>
                            <m:t>DL</m:t>
                          </m:r>
                        </m:sub>
                      </m:sSub>
                    </m:sup>
                  </m:sSup>
                </m:e>
              </m:d>
              <m:r>
                <m:rPr>
                  <m:sty m:val="p"/>
                </m:rPr>
                <w:rPr>
                  <w:rFonts w:ascii="Cambria Math" w:eastAsia="宋体" w:hAnsi="Cambria Math"/>
                  <w:lang w:val="x-none"/>
                </w:rPr>
                <m:t xml:space="preserve"> </m:t>
              </m:r>
            </m:oMath>
            <w:r w:rsidRPr="007F5686">
              <w:rPr>
                <w:rFonts w:eastAsia="宋体"/>
                <w:lang w:val="x-none"/>
              </w:rPr>
              <w:t xml:space="preserve">and </w:t>
            </w:r>
            <w:r w:rsidR="001515DC" w:rsidRPr="001515DC">
              <w:rPr>
                <w:rFonts w:eastAsia="宋体" w:cstheme="minorBidi"/>
                <w:noProof/>
                <w:kern w:val="2"/>
                <w:position w:val="-10"/>
                <w:szCs w:val="22"/>
                <w:lang w:val="x-none"/>
              </w:rPr>
              <w:object w:dxaOrig="360" w:dyaOrig="300" w14:anchorId="1D87A3DF">
                <v:shape id="_x0000_i1028" type="#_x0000_t75" alt="" style="width:14.65pt;height:14.65pt;mso-width-percent:0;mso-height-percent:0;mso-width-percent:0;mso-height-percent:0" o:ole="">
                  <v:imagedata r:id="rId26" o:title=""/>
                </v:shape>
                <o:OLEObject Type="Embed" ProgID="Equation.DSMT4" ShapeID="_x0000_i1028" DrawAspect="Content" ObjectID="_1809186976" r:id="rId27"/>
              </w:object>
            </w:r>
            <w:proofErr w:type="spellStart"/>
            <w:r w:rsidRPr="007F5686">
              <w:rPr>
                <w:rFonts w:eastAsia="宋体"/>
                <w:lang w:val="x-none"/>
              </w:rPr>
              <w:t>and</w:t>
            </w:r>
            <w:proofErr w:type="spellEnd"/>
            <w:r w:rsidRPr="007F5686">
              <w:rPr>
                <w:rFonts w:eastAsia="宋体"/>
                <w:lang w:val="x-none"/>
              </w:rPr>
              <w:t xml:space="preserve"> </w:t>
            </w:r>
            <w:r w:rsidR="001515DC" w:rsidRPr="001515DC">
              <w:rPr>
                <w:rFonts w:eastAsia="宋体" w:cstheme="minorBidi"/>
                <w:noProof/>
                <w:kern w:val="2"/>
                <w:position w:val="-10"/>
                <w:szCs w:val="22"/>
                <w:lang w:val="x-none"/>
              </w:rPr>
              <w:object w:dxaOrig="340" w:dyaOrig="300" w14:anchorId="77A66512">
                <v:shape id="_x0000_i1029" type="#_x0000_t75" alt="" style="width:14.65pt;height:14.65pt;mso-width-percent:0;mso-height-percent:0;mso-width-percent:0;mso-height-percent:0" o:ole="">
                  <v:imagedata r:id="rId28" o:title=""/>
                </v:shape>
                <o:OLEObject Type="Embed" ProgID="Equation.DSMT4" ShapeID="_x0000_i1029" DrawAspect="Content" ObjectID="_1809186977" r:id="rId29"/>
              </w:object>
            </w:r>
            <w:r w:rsidRPr="007F5686">
              <w:rPr>
                <w:rFonts w:eastAsia="宋体"/>
                <w:lang w:val="x-none"/>
              </w:rPr>
              <w:t xml:space="preserve"> are the subcarrier spacing configurations for DL and UL, respectively, and</w:t>
            </w:r>
            <w:r w:rsidRPr="007F5686">
              <w:rPr>
                <w:rFonts w:eastAsia="宋体"/>
                <w:bCs/>
                <w:color w:val="FF0000"/>
                <w:lang w:val="x-none"/>
              </w:rPr>
              <w:t xml:space="preserve"> </w:t>
            </w:r>
            <m:oMath>
              <m:sSubSup>
                <m:sSubSupPr>
                  <m:ctrlPr>
                    <w:rPr>
                      <w:rFonts w:ascii="Cambria Math" w:eastAsia="宋体" w:hAnsi="Cambria Math"/>
                      <w:noProof/>
                      <w:color w:val="000000"/>
                      <w:lang w:val="x-none"/>
                    </w:rPr>
                  </m:ctrlPr>
                </m:sSubSupPr>
                <m:e>
                  <m:r>
                    <w:rPr>
                      <w:rFonts w:ascii="Cambria Math" w:eastAsia="宋体" w:hAnsi="Cambria Math"/>
                      <w:noProof/>
                      <w:color w:val="000000"/>
                      <w:lang w:val="x-none"/>
                    </w:rPr>
                    <m:t>N</m:t>
                  </m:r>
                </m:e>
                <m:sub>
                  <m:r>
                    <m:rPr>
                      <m:nor/>
                    </m:rPr>
                    <w:rPr>
                      <w:rFonts w:eastAsia="宋体"/>
                      <w:noProof/>
                      <w:color w:val="000000"/>
                      <w:lang w:val="x-none"/>
                    </w:rPr>
                    <m:t>slot, offset</m:t>
                  </m:r>
                </m:sub>
                <m:sup>
                  <m:r>
                    <m:rPr>
                      <m:nor/>
                    </m:rPr>
                    <w:rPr>
                      <w:rFonts w:eastAsia="宋体"/>
                      <w:noProof/>
                      <w:color w:val="000000"/>
                      <w:lang w:val="x-none"/>
                    </w:rPr>
                    <m:t>CA</m:t>
                  </m:r>
                </m:sup>
              </m:sSubSup>
            </m:oMath>
            <w:r w:rsidRPr="007F5686">
              <w:rPr>
                <w:rFonts w:eastAsia="宋体"/>
                <w:color w:val="000000"/>
                <w:lang w:val="x-none"/>
              </w:rPr>
              <w:t xml:space="preserve"> and </w:t>
            </w:r>
            <w:r w:rsidR="001515DC" w:rsidRPr="001515DC">
              <w:rPr>
                <w:rFonts w:eastAsia="宋体" w:cstheme="minorBidi"/>
                <w:noProof/>
                <w:color w:val="000000"/>
                <w:kern w:val="2"/>
                <w:position w:val="-10"/>
                <w:szCs w:val="22"/>
                <w:lang w:val="x-none" w:eastAsia="ja-JP"/>
              </w:rPr>
              <w:object w:dxaOrig="460" w:dyaOrig="300" w14:anchorId="4580532F">
                <v:shape id="_x0000_i1030" type="#_x0000_t75" alt="" style="width:24.75pt;height:14.65pt;mso-width-percent:0;mso-height-percent:0;mso-width-percent:0;mso-height-percent:0" o:ole="">
                  <v:imagedata r:id="rId30" o:title=""/>
                </v:shape>
                <o:OLEObject Type="Embed" ProgID="Equation.DSMT4" ShapeID="_x0000_i1030" DrawAspect="Content" ObjectID="_1809186978" r:id="rId31"/>
              </w:object>
            </w:r>
            <w:r w:rsidRPr="007F5686">
              <w:rPr>
                <w:rFonts w:eastAsia="宋体"/>
                <w:color w:val="000000"/>
                <w:lang w:val="x-none" w:eastAsia="ja-JP"/>
              </w:rPr>
              <w:t xml:space="preserve"> are determined by higher-layer configured </w:t>
            </w:r>
            <w:r w:rsidRPr="007F5686">
              <w:rPr>
                <w:rFonts w:ascii="Times" w:eastAsia="宋体" w:hAnsi="Times"/>
                <w:iCs/>
                <w:lang w:val="x-none"/>
              </w:rPr>
              <w:t>ca-</w:t>
            </w:r>
            <w:proofErr w:type="spellStart"/>
            <w:r w:rsidRPr="007F5686">
              <w:rPr>
                <w:rFonts w:ascii="Times" w:eastAsia="宋体" w:hAnsi="Times"/>
                <w:iCs/>
                <w:lang w:val="x-none"/>
              </w:rPr>
              <w:t>SlotOffset</w:t>
            </w:r>
            <w:proofErr w:type="spellEnd"/>
            <w:r w:rsidRPr="007F5686">
              <w:rPr>
                <w:rFonts w:eastAsia="宋体"/>
                <w:color w:val="000000"/>
                <w:lang w:val="x-none" w:eastAsia="ja-JP"/>
              </w:rPr>
              <w:t xml:space="preserve"> for the cells transmitting the uplink and downlink, as</w:t>
            </w:r>
            <w:r w:rsidRPr="007F5686">
              <w:rPr>
                <w:rFonts w:eastAsia="宋体"/>
                <w:lang w:val="x-none"/>
              </w:rPr>
              <w:t xml:space="preserve"> defined in clause 4.5 of [4, TS 38.211]</w:t>
            </w:r>
          </w:p>
          <w:p w14:paraId="7DF86F2E" w14:textId="77777777" w:rsidR="00576CFC" w:rsidRPr="007F5686" w:rsidRDefault="00576CFC" w:rsidP="00576CFC">
            <w:pPr>
              <w:ind w:left="851" w:hanging="284"/>
              <w:rPr>
                <w:rFonts w:eastAsia="宋体"/>
              </w:rPr>
            </w:pPr>
            <w:r w:rsidRPr="007F5686">
              <w:rPr>
                <w:rFonts w:eastAsia="宋体"/>
              </w:rPr>
              <w:t>-</w:t>
            </w:r>
            <w:r w:rsidRPr="007F5686">
              <w:rPr>
                <w:rFonts w:eastAsia="宋体"/>
              </w:rPr>
              <w:tab/>
              <w:t>where for periodic and semi-persistent CSI reporting</w:t>
            </w:r>
          </w:p>
          <w:p w14:paraId="3ECE27BB" w14:textId="77777777" w:rsidR="00576CFC" w:rsidRPr="007F5686" w:rsidRDefault="00576CFC" w:rsidP="00576CFC">
            <w:pPr>
              <w:ind w:left="1135" w:hanging="284"/>
              <w:rPr>
                <w:rFonts w:eastAsia="宋体"/>
                <w:lang w:val="x-none"/>
              </w:rPr>
            </w:pPr>
            <w:r w:rsidRPr="007F5686">
              <w:rPr>
                <w:rFonts w:eastAsia="宋体"/>
                <w:lang w:val="x-none"/>
              </w:rPr>
              <w:t>-</w:t>
            </w:r>
            <w:r w:rsidRPr="007F5686">
              <w:rPr>
                <w:rFonts w:eastAsia="宋体"/>
                <w:lang w:val="x-none"/>
              </w:rPr>
              <w:tab/>
              <w:t xml:space="preserve">if a single CSI-RS/SSB resource is configured for channel measurement </w:t>
            </w:r>
            <w:proofErr w:type="spellStart"/>
            <w:r w:rsidRPr="007F5686">
              <w:rPr>
                <w:rFonts w:eastAsia="宋体"/>
                <w:i/>
              </w:rPr>
              <w:t>n</w:t>
            </w:r>
            <w:r w:rsidRPr="007F5686">
              <w:rPr>
                <w:rFonts w:eastAsia="宋体"/>
                <w:i/>
                <w:vertAlign w:val="subscript"/>
              </w:rPr>
              <w:t>CSI_ref</w:t>
            </w:r>
            <w:proofErr w:type="spellEnd"/>
            <w:r w:rsidRPr="007F5686">
              <w:rPr>
                <w:rFonts w:eastAsia="宋体"/>
                <w:lang w:val="x-none"/>
              </w:rPr>
              <w:t xml:space="preserve"> is the smallest value greater than or equal to </w:t>
            </w:r>
            <m:oMath>
              <m:r>
                <w:rPr>
                  <w:rFonts w:ascii="Cambria Math" w:eastAsia="宋体" w:hAnsi="Cambria Math"/>
                  <w:color w:val="000000"/>
                  <w:lang w:val="x-none"/>
                </w:rPr>
                <m:t>4⋅</m:t>
              </m:r>
              <m:sSup>
                <m:sSupPr>
                  <m:ctrlPr>
                    <w:rPr>
                      <w:rFonts w:ascii="Cambria Math" w:eastAsia="宋体" w:hAnsi="Cambria Math"/>
                      <w:i/>
                      <w:iCs/>
                      <w:color w:val="000000"/>
                      <w:sz w:val="24"/>
                      <w:szCs w:val="24"/>
                      <w:lang w:val="x-none"/>
                    </w:rPr>
                  </m:ctrlPr>
                </m:sSupPr>
                <m:e>
                  <m:r>
                    <w:rPr>
                      <w:rFonts w:ascii="Cambria Math" w:eastAsia="宋体" w:hAnsi="Cambria Math"/>
                      <w:color w:val="000000"/>
                      <w:lang w:val="x-none"/>
                    </w:rPr>
                    <m:t>2</m:t>
                  </m:r>
                </m:e>
                <m:sup>
                  <m:sSub>
                    <m:sSubPr>
                      <m:ctrlPr>
                        <w:rPr>
                          <w:rFonts w:ascii="Cambria Math" w:eastAsia="宋体" w:hAnsi="Cambria Math"/>
                          <w:i/>
                          <w:iCs/>
                          <w:color w:val="000000"/>
                          <w:sz w:val="24"/>
                          <w:szCs w:val="24"/>
                          <w:lang w:val="x-none"/>
                        </w:rPr>
                      </m:ctrlPr>
                    </m:sSubPr>
                    <m:e>
                      <m:r>
                        <w:rPr>
                          <w:rFonts w:ascii="Cambria Math" w:eastAsia="宋体" w:hAnsi="Cambria Math"/>
                          <w:color w:val="000000"/>
                          <w:lang w:val="en-AU"/>
                        </w:rPr>
                        <m:t>µ</m:t>
                      </m:r>
                    </m:e>
                    <m:sub>
                      <m:r>
                        <w:rPr>
                          <w:rFonts w:ascii="Cambria Math" w:eastAsia="宋体" w:hAnsi="Cambria Math"/>
                          <w:color w:val="000000"/>
                          <w:lang w:val="en-AU"/>
                        </w:rPr>
                        <m:t>DL</m:t>
                      </m:r>
                    </m:sub>
                  </m:sSub>
                </m:sup>
              </m:sSup>
            </m:oMath>
            <w:r w:rsidRPr="007F5686">
              <w:rPr>
                <w:rFonts w:eastAsia="宋体"/>
                <w:color w:val="000000"/>
                <w:lang w:val="x-none"/>
              </w:rPr>
              <w:t xml:space="preserve">, </w:t>
            </w:r>
            <w:r w:rsidRPr="007F5686">
              <w:rPr>
                <w:rFonts w:eastAsia="宋体"/>
                <w:lang w:val="x-none"/>
              </w:rPr>
              <w:t xml:space="preserve">such that it corresponds to </w:t>
            </w:r>
            <w:r w:rsidRPr="009A6DB7">
              <w:rPr>
                <w:rFonts w:eastAsia="宋体"/>
                <w:highlight w:val="yellow"/>
                <w:lang w:val="x-none"/>
              </w:rPr>
              <w:t>a valid downlink slot</w:t>
            </w:r>
            <w:r w:rsidRPr="007F5686">
              <w:rPr>
                <w:rFonts w:eastAsia="宋体"/>
                <w:lang w:val="x-none"/>
              </w:rPr>
              <w:t>, or</w:t>
            </w:r>
          </w:p>
          <w:p w14:paraId="05D6F9B1" w14:textId="77777777" w:rsidR="00576CFC" w:rsidRPr="007F5686" w:rsidRDefault="00576CFC" w:rsidP="00576CFC">
            <w:pPr>
              <w:ind w:left="1135" w:hanging="284"/>
              <w:rPr>
                <w:rFonts w:eastAsia="宋体"/>
                <w:lang w:val="x-none"/>
              </w:rPr>
            </w:pPr>
            <w:r w:rsidRPr="007F5686">
              <w:rPr>
                <w:rFonts w:eastAsia="宋体"/>
                <w:lang w:val="x-none"/>
              </w:rPr>
              <w:t>-</w:t>
            </w:r>
            <w:r w:rsidRPr="007F5686">
              <w:rPr>
                <w:rFonts w:eastAsia="宋体"/>
                <w:lang w:val="x-none"/>
              </w:rPr>
              <w:tab/>
              <w:t xml:space="preserve">if multiple CSI-RS/SSB resources are configured for channel measurement </w:t>
            </w:r>
            <w:proofErr w:type="spellStart"/>
            <w:r w:rsidRPr="007F5686">
              <w:rPr>
                <w:rFonts w:eastAsia="宋体"/>
                <w:i/>
              </w:rPr>
              <w:t>n</w:t>
            </w:r>
            <w:r w:rsidRPr="007F5686">
              <w:rPr>
                <w:rFonts w:eastAsia="宋体"/>
                <w:i/>
                <w:vertAlign w:val="subscript"/>
              </w:rPr>
              <w:t>CSI_ref</w:t>
            </w:r>
            <w:proofErr w:type="spellEnd"/>
            <w:r w:rsidRPr="007F5686">
              <w:rPr>
                <w:rFonts w:eastAsia="宋体"/>
                <w:lang w:val="x-none"/>
              </w:rPr>
              <w:t xml:space="preserve"> is the smallest value greater than or equal to </w:t>
            </w:r>
            <w:r w:rsidR="001515DC" w:rsidRPr="001515DC">
              <w:rPr>
                <w:rFonts w:eastAsia="宋体" w:cstheme="minorBidi"/>
                <w:iCs/>
                <w:noProof/>
                <w:color w:val="000000"/>
                <w:kern w:val="2"/>
                <w:position w:val="-6"/>
                <w:sz w:val="24"/>
                <w:szCs w:val="24"/>
                <w:lang w:val="fi-FI"/>
              </w:rPr>
              <w:object w:dxaOrig="580" w:dyaOrig="279" w14:anchorId="6703FE6D">
                <v:shape id="_x0000_i1031" type="#_x0000_t75" alt="" style="width:27.75pt;height:14.65pt;mso-width-percent:0;mso-height-percent:0;mso-width-percent:0;mso-height-percent:0" o:ole="">
                  <v:imagedata r:id="rId32" o:title=""/>
                </v:shape>
                <o:OLEObject Type="Embed" ProgID="Equation.DSMT4" ShapeID="_x0000_i1031" DrawAspect="Content" ObjectID="_1809186979" r:id="rId33"/>
              </w:object>
            </w:r>
            <w:r w:rsidRPr="007F5686">
              <w:rPr>
                <w:rFonts w:eastAsia="宋体"/>
                <w:color w:val="000000"/>
                <w:lang w:val="x-none"/>
              </w:rPr>
              <w:t xml:space="preserve">, </w:t>
            </w:r>
            <w:r w:rsidRPr="007F5686">
              <w:rPr>
                <w:rFonts w:eastAsia="宋体"/>
                <w:lang w:val="x-none"/>
              </w:rPr>
              <w:t xml:space="preserve">such that it corresponds to </w:t>
            </w:r>
            <w:r w:rsidRPr="009A6DB7">
              <w:rPr>
                <w:rFonts w:eastAsia="宋体"/>
                <w:highlight w:val="yellow"/>
                <w:lang w:val="x-none"/>
              </w:rPr>
              <w:t>a valid downlink slot</w:t>
            </w:r>
            <w:r w:rsidRPr="007F5686">
              <w:rPr>
                <w:rFonts w:eastAsia="宋体"/>
                <w:lang w:val="x-none"/>
              </w:rPr>
              <w:t>.</w:t>
            </w:r>
          </w:p>
          <w:p w14:paraId="2335BD17" w14:textId="77777777" w:rsidR="00576CFC" w:rsidRPr="007F5686" w:rsidRDefault="00576CFC" w:rsidP="00576CFC">
            <w:pPr>
              <w:ind w:left="851" w:hanging="284"/>
              <w:rPr>
                <w:rFonts w:eastAsia="宋体"/>
              </w:rPr>
            </w:pPr>
            <w:r w:rsidRPr="007F5686">
              <w:rPr>
                <w:rFonts w:eastAsia="宋体"/>
              </w:rPr>
              <w:t>-</w:t>
            </w:r>
            <w:r w:rsidRPr="007F5686">
              <w:rPr>
                <w:rFonts w:eastAsia="宋体"/>
              </w:rPr>
              <w:tab/>
              <w:t xml:space="preserve">where for aperiodic CSI reporting, if the UE is indicated by the DCI to report CSI in the same slot as the CSI request, </w:t>
            </w:r>
            <w:proofErr w:type="spellStart"/>
            <w:r w:rsidRPr="007F5686">
              <w:rPr>
                <w:rFonts w:eastAsia="宋体"/>
                <w:i/>
              </w:rPr>
              <w:t>n</w:t>
            </w:r>
            <w:r w:rsidRPr="007F5686">
              <w:rPr>
                <w:rFonts w:eastAsia="宋体"/>
                <w:i/>
                <w:vertAlign w:val="subscript"/>
              </w:rPr>
              <w:t>CSI_ref</w:t>
            </w:r>
            <w:proofErr w:type="spellEnd"/>
            <w:r w:rsidRPr="007F5686">
              <w:rPr>
                <w:rFonts w:eastAsia="宋体"/>
              </w:rPr>
              <w:t xml:space="preserve"> is such that the reference resource is in the same valid downlink slot as the corresponding CSI request, otherwise </w:t>
            </w:r>
            <w:proofErr w:type="spellStart"/>
            <w:r w:rsidRPr="007F5686">
              <w:rPr>
                <w:rFonts w:eastAsia="宋体"/>
                <w:i/>
              </w:rPr>
              <w:t>n</w:t>
            </w:r>
            <w:r w:rsidRPr="007F5686">
              <w:rPr>
                <w:rFonts w:eastAsia="宋体"/>
                <w:i/>
                <w:vertAlign w:val="subscript"/>
              </w:rPr>
              <w:t>CSI_ref</w:t>
            </w:r>
            <w:proofErr w:type="spellEnd"/>
            <w:r w:rsidRPr="007F5686">
              <w:rPr>
                <w:rFonts w:eastAsia="宋体"/>
              </w:rPr>
              <w:t xml:space="preserve"> is the smallest value greater than or equal to </w:t>
            </w:r>
            <w:r w:rsidR="001515DC" w:rsidRPr="001515DC">
              <w:rPr>
                <w:rFonts w:eastAsia="宋体" w:cstheme="minorBidi"/>
                <w:noProof/>
                <w:kern w:val="2"/>
                <w:position w:val="-14"/>
                <w:szCs w:val="22"/>
              </w:rPr>
              <w:object w:dxaOrig="999" w:dyaOrig="380" w14:anchorId="1F4478F6">
                <v:shape id="_x0000_i1032" type="#_x0000_t75" alt="" style="width:48pt;height:24pt;mso-width-percent:0;mso-height-percent:0;mso-width-percent:0;mso-height-percent:0" o:ole="">
                  <v:imagedata r:id="rId34" o:title=""/>
                </v:shape>
                <o:OLEObject Type="Embed" ProgID="Equation.3" ShapeID="_x0000_i1032" DrawAspect="Content" ObjectID="_1809186980" r:id="rId35"/>
              </w:object>
            </w:r>
            <w:r w:rsidRPr="007F5686">
              <w:rPr>
                <w:rFonts w:eastAsia="宋体"/>
              </w:rPr>
              <w:t xml:space="preserve">, such that slot </w:t>
            </w:r>
            <w:r w:rsidRPr="007F5686">
              <w:rPr>
                <w:rFonts w:eastAsia="宋体"/>
                <w:i/>
              </w:rPr>
              <w:t>n</w:t>
            </w:r>
            <w:r w:rsidRPr="007F5686">
              <w:rPr>
                <w:rFonts w:eastAsia="宋体"/>
              </w:rPr>
              <w:t>-</w:t>
            </w:r>
            <w:r w:rsidRPr="007F5686">
              <w:rPr>
                <w:rFonts w:eastAsia="宋体"/>
                <w:i/>
              </w:rPr>
              <w:t xml:space="preserve"> </w:t>
            </w:r>
            <w:proofErr w:type="spellStart"/>
            <w:r w:rsidRPr="007F5686">
              <w:rPr>
                <w:rFonts w:eastAsia="宋体"/>
                <w:i/>
              </w:rPr>
              <w:t>n</w:t>
            </w:r>
            <w:r w:rsidRPr="007F5686">
              <w:rPr>
                <w:rFonts w:eastAsia="宋体"/>
                <w:i/>
                <w:vertAlign w:val="subscript"/>
              </w:rPr>
              <w:t>CSI_ref</w:t>
            </w:r>
            <w:proofErr w:type="spellEnd"/>
            <w:r w:rsidRPr="007F5686">
              <w:rPr>
                <w:rFonts w:eastAsia="宋体"/>
              </w:rPr>
              <w:t xml:space="preserve"> corresponds to a valid downlink slot, where </w:t>
            </w:r>
            <w:r w:rsidRPr="007F5686">
              <w:rPr>
                <w:rFonts w:eastAsia="宋体"/>
                <w:i/>
              </w:rPr>
              <w:t>Z'</w:t>
            </w:r>
            <w:r w:rsidRPr="007F5686">
              <w:rPr>
                <w:rFonts w:eastAsia="宋体"/>
              </w:rPr>
              <w:t xml:space="preserve"> corresponds to the delay requirement as defined in Clause 5.4.</w:t>
            </w:r>
          </w:p>
          <w:p w14:paraId="5FA3E143" w14:textId="77777777" w:rsidR="00576CFC" w:rsidRPr="007F5686" w:rsidRDefault="00576CFC" w:rsidP="00576CFC">
            <w:pPr>
              <w:ind w:left="851" w:hanging="284"/>
              <w:rPr>
                <w:rFonts w:eastAsia="宋体"/>
              </w:rPr>
            </w:pPr>
            <w:r w:rsidRPr="007F5686">
              <w:rPr>
                <w:rFonts w:eastAsia="宋体"/>
              </w:rPr>
              <w:t>-</w:t>
            </w:r>
            <w:r w:rsidRPr="007F5686">
              <w:rPr>
                <w:rFonts w:eastAsia="宋体"/>
              </w:rPr>
              <w:tab/>
              <w:t xml:space="preserve">when periodic or semi-persistent CSI-RS/CSI-IM or SSB is used for channel/interference measurements, the UE is not expected to measure channel/interference on the CSI-RS/CSI-IM/SSB </w:t>
            </w:r>
            <w:proofErr w:type="gramStart"/>
            <w:r w:rsidRPr="007F5686">
              <w:rPr>
                <w:rFonts w:eastAsia="宋体"/>
              </w:rPr>
              <w:t>whose</w:t>
            </w:r>
            <w:proofErr w:type="gramEnd"/>
            <w:r w:rsidRPr="007F5686">
              <w:rPr>
                <w:rFonts w:eastAsia="宋体"/>
              </w:rPr>
              <w:t xml:space="preserve"> last OFDM symbol is received up to </w:t>
            </w:r>
            <w:r w:rsidRPr="007F5686">
              <w:rPr>
                <w:rFonts w:eastAsia="宋体"/>
                <w:i/>
              </w:rPr>
              <w:t xml:space="preserve">Z' </w:t>
            </w:r>
            <w:r w:rsidRPr="007F5686">
              <w:rPr>
                <w:rFonts w:eastAsia="宋体"/>
              </w:rPr>
              <w:t>symbols before transmission time of the first OFDM symbol of the aperiodic CSI reporting.</w:t>
            </w:r>
          </w:p>
          <w:p w14:paraId="2D05B33D" w14:textId="77777777" w:rsidR="00576CFC" w:rsidRPr="007F5686" w:rsidRDefault="00576CFC" w:rsidP="00576CFC">
            <w:pPr>
              <w:rPr>
                <w:rFonts w:eastAsia="宋体"/>
              </w:rPr>
            </w:pPr>
            <w:r w:rsidRPr="007F5686">
              <w:rPr>
                <w:rFonts w:eastAsia="宋体"/>
              </w:rPr>
              <w:t xml:space="preserve">A slot in a serving cell shall be considered to be </w:t>
            </w:r>
            <w:r w:rsidRPr="009A6DB7">
              <w:rPr>
                <w:rFonts w:eastAsia="宋体"/>
                <w:highlight w:val="yellow"/>
              </w:rPr>
              <w:t>a valid downlink slot</w:t>
            </w:r>
            <w:r w:rsidRPr="007F5686">
              <w:rPr>
                <w:rFonts w:eastAsia="宋体"/>
              </w:rPr>
              <w:t xml:space="preserve"> if:</w:t>
            </w:r>
          </w:p>
          <w:p w14:paraId="4EB9F437" w14:textId="77777777" w:rsidR="00576CFC" w:rsidRPr="009A6DB7" w:rsidRDefault="00576CFC" w:rsidP="00576CFC">
            <w:pPr>
              <w:ind w:left="568" w:hanging="284"/>
              <w:rPr>
                <w:rFonts w:eastAsia="宋体"/>
                <w:highlight w:val="yellow"/>
              </w:rPr>
            </w:pPr>
            <w:r w:rsidRPr="009A6DB7">
              <w:rPr>
                <w:rFonts w:eastAsia="宋体"/>
                <w:highlight w:val="yellow"/>
              </w:rPr>
              <w:t>-</w:t>
            </w:r>
            <w:r w:rsidRPr="009A6DB7">
              <w:rPr>
                <w:rFonts w:eastAsia="宋体"/>
                <w:highlight w:val="yellow"/>
              </w:rPr>
              <w:tab/>
              <w:t>it comprises at least one higher layer configured downlink or flexible symbol, and</w:t>
            </w:r>
          </w:p>
          <w:p w14:paraId="4EDABFA4" w14:textId="77777777" w:rsidR="00576CFC" w:rsidRPr="007F5686" w:rsidRDefault="00576CFC" w:rsidP="00576CFC">
            <w:pPr>
              <w:ind w:left="568" w:hanging="284"/>
              <w:rPr>
                <w:rFonts w:eastAsia="宋体"/>
              </w:rPr>
            </w:pPr>
            <w:r w:rsidRPr="009A6DB7">
              <w:rPr>
                <w:rFonts w:eastAsia="宋体"/>
                <w:highlight w:val="yellow"/>
              </w:rPr>
              <w:t>-</w:t>
            </w:r>
            <w:r w:rsidRPr="009A6DB7">
              <w:rPr>
                <w:rFonts w:eastAsia="宋体"/>
                <w:highlight w:val="yellow"/>
              </w:rPr>
              <w:tab/>
              <w:t>it does not fall within a configured measurement gap for that UE</w:t>
            </w:r>
            <w:r w:rsidRPr="007F5686">
              <w:rPr>
                <w:rFonts w:eastAsia="宋体"/>
              </w:rPr>
              <w:t xml:space="preserve"> </w:t>
            </w:r>
          </w:p>
          <w:p w14:paraId="030CB656" w14:textId="6FF1272E" w:rsidR="00576CFC" w:rsidRDefault="00576CFC" w:rsidP="00576CFC">
            <w:pPr>
              <w:rPr>
                <w:rFonts w:eastAsia="等线"/>
                <w:kern w:val="2"/>
                <w:lang w:eastAsia="zh-CN"/>
              </w:rPr>
            </w:pPr>
            <w:r w:rsidRPr="007F5686">
              <w:rPr>
                <w:rFonts w:eastAsia="宋体"/>
              </w:rPr>
              <w:t xml:space="preserve">If there is no valid downlink slot for the CSI reference resource corresponding to a CSI Report Setting in a serving cell, CSI reporting is omitted for the serving cell in uplink slot </w:t>
            </w:r>
            <w:r w:rsidRPr="007F5686">
              <w:rPr>
                <w:rFonts w:eastAsia="宋体"/>
                <w:i/>
              </w:rPr>
              <w:t>n'</w:t>
            </w:r>
            <w:r w:rsidRPr="007F5686">
              <w:rPr>
                <w:rFonts w:eastAsia="宋体"/>
              </w:rPr>
              <w:t>.</w:t>
            </w:r>
          </w:p>
        </w:tc>
      </w:tr>
    </w:tbl>
    <w:p w14:paraId="48AAF0CA" w14:textId="77777777" w:rsidR="001631C9" w:rsidRDefault="001631C9" w:rsidP="005B508F">
      <w:pPr>
        <w:rPr>
          <w:rFonts w:eastAsia="等线"/>
          <w:kern w:val="2"/>
          <w:lang w:eastAsia="zh-CN"/>
        </w:rPr>
      </w:pPr>
    </w:p>
    <w:p w14:paraId="6B46E511" w14:textId="6BDEC4E3" w:rsidR="00C34B00" w:rsidRDefault="0011439A" w:rsidP="00BB5C0E">
      <w:pPr>
        <w:rPr>
          <w:rFonts w:eastAsiaTheme="minorEastAsia"/>
          <w:highlight w:val="yellow"/>
          <w:lang w:val="en-GB" w:eastAsia="zh-CN"/>
        </w:rPr>
      </w:pPr>
      <w:r w:rsidRPr="0011439A">
        <w:rPr>
          <w:rFonts w:eastAsiaTheme="minorEastAsia"/>
          <w:lang w:eastAsia="zh-CN"/>
        </w:rPr>
        <w:t>Samsung</w:t>
      </w:r>
      <w:r w:rsidR="00176D88">
        <w:rPr>
          <w:rFonts w:eastAsiaTheme="minorEastAsia"/>
          <w:lang w:eastAsia="zh-CN"/>
        </w:rPr>
        <w:t xml:space="preserve"> and </w:t>
      </w:r>
      <w:proofErr w:type="spellStart"/>
      <w:r w:rsidR="00176D88">
        <w:rPr>
          <w:rFonts w:eastAsiaTheme="minorEastAsia"/>
          <w:lang w:eastAsia="zh-CN"/>
        </w:rPr>
        <w:t>CEWiT</w:t>
      </w:r>
      <w:proofErr w:type="spellEnd"/>
      <w:r w:rsidR="005B508F" w:rsidRPr="0011439A">
        <w:rPr>
          <w:rFonts w:eastAsiaTheme="minorEastAsia" w:hint="eastAsia"/>
          <w:lang w:eastAsia="zh-CN"/>
        </w:rPr>
        <w:t xml:space="preserve"> proposed that </w:t>
      </w:r>
      <w:r w:rsidR="005B508F" w:rsidRPr="0011439A">
        <w:rPr>
          <w:rFonts w:eastAsiaTheme="minorEastAsia"/>
          <w:bCs/>
          <w:lang w:eastAsia="zh-CN"/>
        </w:rPr>
        <w:t>the valid downlink slot</w:t>
      </w:r>
      <w:r w:rsidR="002C58D5">
        <w:rPr>
          <w:rFonts w:eastAsiaTheme="minorEastAsia"/>
          <w:bCs/>
          <w:lang w:eastAsia="zh-CN"/>
        </w:rPr>
        <w:t xml:space="preserve"> should</w:t>
      </w:r>
      <w:r w:rsidR="005B508F" w:rsidRPr="0011439A">
        <w:rPr>
          <w:rFonts w:eastAsiaTheme="minorEastAsia"/>
          <w:bCs/>
          <w:lang w:eastAsia="zh-CN"/>
        </w:rPr>
        <w:t xml:space="preserve"> </w:t>
      </w:r>
      <w:r w:rsidR="005B508F" w:rsidRPr="0011439A">
        <w:rPr>
          <w:rFonts w:eastAsiaTheme="minorEastAsia"/>
          <w:lang w:val="en-GB" w:eastAsia="zh-CN"/>
        </w:rPr>
        <w:t>comprise the same symbol type as the configured valid symbol type</w:t>
      </w:r>
      <w:r w:rsidR="002C58D5">
        <w:rPr>
          <w:rFonts w:eastAsiaTheme="minorEastAsia"/>
          <w:lang w:val="en-GB" w:eastAsia="zh-CN"/>
        </w:rPr>
        <w:t xml:space="preserve"> for CSI </w:t>
      </w:r>
      <w:r w:rsidR="00176D88">
        <w:rPr>
          <w:rFonts w:eastAsiaTheme="minorEastAsia"/>
          <w:lang w:val="en-GB" w:eastAsia="zh-CN"/>
        </w:rPr>
        <w:t>derivation</w:t>
      </w:r>
      <w:r w:rsidR="00BB5C0E">
        <w:rPr>
          <w:rFonts w:eastAsiaTheme="minorEastAsia" w:hint="eastAsia"/>
          <w:lang w:val="en-GB" w:eastAsia="zh-CN"/>
        </w:rPr>
        <w:t>.</w:t>
      </w:r>
    </w:p>
    <w:p w14:paraId="58B49AAC" w14:textId="42EEA392" w:rsidR="00576CFC" w:rsidRPr="00BB5C0E" w:rsidRDefault="00BB5C0E">
      <w:pPr>
        <w:rPr>
          <w:rFonts w:eastAsiaTheme="minorEastAsia"/>
          <w:lang w:val="en-GB" w:eastAsia="zh-CN"/>
        </w:rPr>
      </w:pPr>
      <w:r w:rsidRPr="00BB5C0E">
        <w:rPr>
          <w:rFonts w:eastAsiaTheme="minorEastAsia" w:hint="eastAsia"/>
          <w:lang w:val="en-GB" w:eastAsia="zh-CN"/>
        </w:rPr>
        <w:t>Q</w:t>
      </w:r>
      <w:r w:rsidRPr="00BB5C0E">
        <w:rPr>
          <w:rFonts w:eastAsiaTheme="minorEastAsia"/>
          <w:lang w:val="en-GB" w:eastAsia="zh-CN"/>
        </w:rPr>
        <w:t xml:space="preserve">ualcomm thinks that CSI reference resource is </w:t>
      </w:r>
      <w:r w:rsidRPr="00BB5C0E">
        <w:rPr>
          <w:color w:val="000000" w:themeColor="text1"/>
          <w:szCs w:val="16"/>
          <w:lang w:val="en-GB" w:eastAsia="ko-KR"/>
        </w:rPr>
        <w:t>considered in addition to the ‘validity’ of the CSI-RS occasions when generating SBFD/non-SBFD CSI</w:t>
      </w:r>
      <w:r w:rsidR="002C58D5">
        <w:rPr>
          <w:color w:val="000000" w:themeColor="text1"/>
          <w:szCs w:val="16"/>
          <w:lang w:val="en-GB" w:eastAsia="ko-KR"/>
        </w:rPr>
        <w:t xml:space="preserve"> so that the valid downlink slot may or may not contain the same symbol type as the symbol type configured for CSI report</w:t>
      </w:r>
      <w:r w:rsidRPr="00BB5C0E">
        <w:rPr>
          <w:color w:val="000000" w:themeColor="text1"/>
          <w:szCs w:val="16"/>
          <w:lang w:val="en-GB" w:eastAsia="ko-KR"/>
        </w:rPr>
        <w:t>. For example, in SBFD CSI reporting, UE will derive the CSI based on CSI-RS occasions in SBFD symbols and the CSI reference slot may or may not contain SBFD symbols. If CSI reference slot happens to be a non-SBFD slot, then only earlier CSI-RS occasions in SBFD symbols will be used to derive the CSI</w:t>
      </w:r>
      <w:r>
        <w:rPr>
          <w:color w:val="000000" w:themeColor="text1"/>
          <w:szCs w:val="16"/>
          <w:lang w:val="en-GB" w:eastAsia="ko-KR"/>
        </w:rPr>
        <w:t>, as illustrated below</w:t>
      </w:r>
      <w:r w:rsidRPr="00BB5C0E">
        <w:rPr>
          <w:color w:val="000000" w:themeColor="text1"/>
          <w:szCs w:val="16"/>
          <w:lang w:val="en-GB" w:eastAsia="ko-KR"/>
        </w:rPr>
        <w:t>.</w:t>
      </w:r>
    </w:p>
    <w:p w14:paraId="07083423" w14:textId="77777777" w:rsidR="00BB5C0E" w:rsidRDefault="00BB5C0E" w:rsidP="00BB5C0E">
      <w:pPr>
        <w:keepNext/>
      </w:pPr>
      <w:r w:rsidRPr="00BB5C0E">
        <w:rPr>
          <w:noProof/>
          <w:color w:val="000000" w:themeColor="text1"/>
          <w:szCs w:val="16"/>
          <w:lang w:eastAsia="zh-TW"/>
        </w:rPr>
        <w:lastRenderedPageBreak/>
        <w:drawing>
          <wp:inline distT="0" distB="0" distL="0" distR="0" wp14:anchorId="3AF910AF" wp14:editId="0643264A">
            <wp:extent cx="5656863" cy="2505204"/>
            <wp:effectExtent l="0" t="0" r="1270" b="0"/>
            <wp:docPr id="1"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87278" name="Picture 2" descr="A screenshot of a computer&#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75547" cy="2513478"/>
                    </a:xfrm>
                    <a:prstGeom prst="rect">
                      <a:avLst/>
                    </a:prstGeom>
                    <a:noFill/>
                  </pic:spPr>
                </pic:pic>
              </a:graphicData>
            </a:graphic>
          </wp:inline>
        </w:drawing>
      </w:r>
    </w:p>
    <w:p w14:paraId="16F59998" w14:textId="6ABA67F6" w:rsidR="00576CFC" w:rsidRDefault="00BB5C0E" w:rsidP="00BB5C0E">
      <w:pPr>
        <w:pStyle w:val="a5"/>
        <w:rPr>
          <w:rFonts w:eastAsiaTheme="minorEastAsia"/>
          <w:highlight w:val="yellow"/>
          <w:lang w:val="en-GB" w:eastAsia="zh-CN"/>
        </w:rPr>
      </w:pPr>
      <w:r>
        <w:t xml:space="preserve">Figure </w:t>
      </w:r>
      <w:fldSimple w:instr=" SEQ Figure \* ARABIC ">
        <w:r w:rsidR="0022242C">
          <w:rPr>
            <w:noProof/>
          </w:rPr>
          <w:t>9</w:t>
        </w:r>
      </w:fldSimple>
      <w:r>
        <w:t xml:space="preserve">: </w:t>
      </w:r>
      <w:r w:rsidRPr="00BB5C0E">
        <w:t>CSI-RS reference resource</w:t>
      </w:r>
      <w:r>
        <w:t xml:space="preserve"> </w:t>
      </w:r>
      <w:r>
        <w:fldChar w:fldCharType="begin"/>
      </w:r>
      <w:r>
        <w:instrText xml:space="preserve"> REF _Ref198111616 \r \h </w:instrText>
      </w:r>
      <w:r>
        <w:fldChar w:fldCharType="separate"/>
      </w:r>
      <w:r w:rsidR="0022242C">
        <w:t>[36]</w:t>
      </w:r>
      <w:r>
        <w:fldChar w:fldCharType="end"/>
      </w:r>
    </w:p>
    <w:p w14:paraId="391ADFA8" w14:textId="5C9FF74B" w:rsidR="00176D88" w:rsidRDefault="00176D88" w:rsidP="00640ED2">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Pr>
          <w:rFonts w:eastAsiaTheme="minorEastAsia"/>
          <w:lang w:val="en-GB" w:eastAsia="zh-CN"/>
        </w:rPr>
        <w:t xml:space="preserve"> discussed that for CLI measurement, </w:t>
      </w:r>
      <w:r w:rsidRPr="005D6B73">
        <w:rPr>
          <w:rFonts w:eastAsia="宋体"/>
          <w:kern w:val="2"/>
          <w:lang w:eastAsia="zh-CN"/>
        </w:rPr>
        <w:t>the CLI measurement resource is used to measure the CLI caused by SBFD operation/dynamic TDD operation which should be in SBFD symbols or flexible symbols.</w:t>
      </w:r>
      <w:r>
        <w:rPr>
          <w:rFonts w:eastAsia="宋体"/>
          <w:kern w:val="2"/>
          <w:lang w:eastAsia="zh-CN"/>
        </w:rPr>
        <w:t xml:space="preserve"> </w:t>
      </w:r>
      <w:proofErr w:type="gramStart"/>
      <w:r>
        <w:rPr>
          <w:rFonts w:eastAsia="宋体"/>
          <w:kern w:val="2"/>
          <w:lang w:eastAsia="zh-CN"/>
        </w:rPr>
        <w:t>So</w:t>
      </w:r>
      <w:proofErr w:type="gramEnd"/>
      <w:r>
        <w:rPr>
          <w:rFonts w:eastAsia="宋体"/>
          <w:kern w:val="2"/>
          <w:lang w:eastAsia="zh-CN"/>
        </w:rPr>
        <w:t xml:space="preserve"> it is proposed that t</w:t>
      </w:r>
      <w:r w:rsidRPr="005D6B73">
        <w:rPr>
          <w:rFonts w:eastAsia="宋体"/>
          <w:kern w:val="2"/>
          <w:lang w:eastAsia="zh-CN"/>
        </w:rPr>
        <w:t>he valid CLI reference resource slot should comprise at least one higher layer configured SBFD or flexible symbol and not fall within a configured measurement gap.</w:t>
      </w:r>
    </w:p>
    <w:p w14:paraId="29E3AA17" w14:textId="2380EA95" w:rsidR="00176D88" w:rsidRDefault="00176D88" w:rsidP="00640ED2">
      <w:pPr>
        <w:rPr>
          <w:rFonts w:eastAsiaTheme="minorEastAsia"/>
          <w:lang w:val="en-GB" w:eastAsia="zh-CN"/>
        </w:rPr>
      </w:pPr>
    </w:p>
    <w:p w14:paraId="1AD98C39" w14:textId="03FEF658" w:rsidR="002F765D" w:rsidRDefault="002F765D" w:rsidP="00640ED2">
      <w:pPr>
        <w:rPr>
          <w:rFonts w:eastAsiaTheme="minorEastAsia"/>
          <w:lang w:val="en-GB" w:eastAsia="zh-CN"/>
        </w:rPr>
      </w:pPr>
      <w:r w:rsidRPr="00806E4E">
        <w:rPr>
          <w:color w:val="000000" w:themeColor="text1"/>
          <w:szCs w:val="16"/>
          <w:lang w:val="en-GB" w:eastAsia="ko-KR"/>
        </w:rPr>
        <w:t xml:space="preserve">For the purpose of deriving CQI and/or PMI, the UE assumes that the hypothetical PDSCH bandwidth is the same as configured in the CQI report. </w:t>
      </w:r>
      <w:r w:rsidRPr="00806E4E">
        <w:rPr>
          <w:rFonts w:eastAsiaTheme="minorEastAsia"/>
          <w:lang w:val="en-GB" w:eastAsia="zh-CN"/>
        </w:rPr>
        <w:t xml:space="preserve">Qualcomm proposed to clarify that </w:t>
      </w:r>
      <w:r w:rsidRPr="00806E4E">
        <w:rPr>
          <w:color w:val="000000" w:themeColor="text1"/>
          <w:szCs w:val="16"/>
          <w:lang w:val="en-GB" w:eastAsia="ko-KR"/>
        </w:rPr>
        <w:t>for SBFD CSI report, the PDSCH frequency resources include only the downlink usable PRBs in an SBFD slot.</w:t>
      </w:r>
    </w:p>
    <w:p w14:paraId="295F47C7" w14:textId="77777777" w:rsidR="00176D88" w:rsidRDefault="00176D88" w:rsidP="00640ED2">
      <w:pPr>
        <w:rPr>
          <w:rFonts w:eastAsiaTheme="minorEastAsia"/>
          <w:lang w:val="en-GB" w:eastAsia="zh-CN"/>
        </w:rPr>
      </w:pPr>
    </w:p>
    <w:p w14:paraId="5814243B" w14:textId="6FDBE71D" w:rsidR="00640ED2" w:rsidRPr="00640ED2" w:rsidRDefault="00640ED2" w:rsidP="00640ED2">
      <w:pPr>
        <w:rPr>
          <w:rFonts w:eastAsiaTheme="minorEastAsia"/>
          <w:lang w:val="en-GB" w:eastAsia="zh-CN"/>
        </w:rPr>
      </w:pPr>
      <w:r w:rsidRPr="00640ED2">
        <w:rPr>
          <w:rFonts w:eastAsiaTheme="minorEastAsia" w:hint="eastAsia"/>
          <w:lang w:val="en-GB" w:eastAsia="zh-CN"/>
        </w:rPr>
        <w:t>Samsung</w:t>
      </w:r>
      <w:r w:rsidR="002F79A4">
        <w:rPr>
          <w:rFonts w:eastAsiaTheme="minorEastAsia"/>
          <w:lang w:val="en-GB" w:eastAsia="zh-CN"/>
        </w:rPr>
        <w:t xml:space="preserve"> and </w:t>
      </w:r>
      <w:proofErr w:type="spellStart"/>
      <w:r w:rsidR="002F79A4">
        <w:rPr>
          <w:rFonts w:eastAsiaTheme="minorEastAsia"/>
          <w:lang w:val="en-GB" w:eastAsia="zh-CN"/>
        </w:rPr>
        <w:t>CEWiT</w:t>
      </w:r>
      <w:proofErr w:type="spellEnd"/>
      <w:r w:rsidRPr="00640ED2">
        <w:rPr>
          <w:rFonts w:eastAsiaTheme="minorEastAsia" w:hint="eastAsia"/>
          <w:lang w:val="en-GB" w:eastAsia="zh-CN"/>
        </w:rPr>
        <w:t xml:space="preserve"> </w:t>
      </w:r>
      <w:r w:rsidRPr="00640ED2">
        <w:rPr>
          <w:rFonts w:eastAsiaTheme="minorEastAsia"/>
          <w:lang w:val="en-GB" w:eastAsia="zh-CN"/>
        </w:rPr>
        <w:t xml:space="preserve">discussed that if </w:t>
      </w:r>
      <w:proofErr w:type="spellStart"/>
      <w:r w:rsidRPr="00640ED2">
        <w:rPr>
          <w:rFonts w:eastAsiaTheme="minorEastAsia"/>
          <w:i/>
          <w:iCs/>
          <w:lang w:val="en-GB" w:eastAsia="zh-CN"/>
        </w:rPr>
        <w:t>timeRestrictionForChannelMeasurements</w:t>
      </w:r>
      <w:proofErr w:type="spellEnd"/>
      <w:r w:rsidRPr="00640ED2">
        <w:rPr>
          <w:rFonts w:eastAsiaTheme="minorEastAsia"/>
          <w:lang w:val="en-GB" w:eastAsia="zh-CN"/>
        </w:rPr>
        <w:t xml:space="preserve"> or </w:t>
      </w:r>
      <w:proofErr w:type="spellStart"/>
      <w:r w:rsidRPr="00640ED2">
        <w:rPr>
          <w:rFonts w:eastAsiaTheme="minorEastAsia"/>
          <w:i/>
          <w:iCs/>
          <w:lang w:val="en-GB" w:eastAsia="zh-CN"/>
        </w:rPr>
        <w:t>timeRestrictionForInterferenceMeasurements</w:t>
      </w:r>
      <w:proofErr w:type="spellEnd"/>
      <w:r w:rsidRPr="00640ED2">
        <w:rPr>
          <w:rFonts w:eastAsiaTheme="minorEastAsia"/>
          <w:lang w:val="en-GB" w:eastAsia="zh-CN"/>
        </w:rPr>
        <w:t xml:space="preserve"> in CSI-</w:t>
      </w:r>
      <w:proofErr w:type="spellStart"/>
      <w:r w:rsidRPr="00640ED2">
        <w:rPr>
          <w:rFonts w:eastAsiaTheme="minorEastAsia"/>
          <w:lang w:val="en-GB" w:eastAsia="zh-CN"/>
        </w:rPr>
        <w:t>ReportConfig</w:t>
      </w:r>
      <w:proofErr w:type="spellEnd"/>
      <w:r w:rsidRPr="00640ED2">
        <w:rPr>
          <w:rFonts w:eastAsiaTheme="minorEastAsia"/>
          <w:lang w:val="en-GB" w:eastAsia="zh-CN"/>
        </w:rPr>
        <w:t xml:space="preserve"> is set to "Configured", the latest measurement occasion of the resource for channel measurement and/or interference measurement is used for CSI computation. However, if the valid symbol type for CSI derivation is configured, the latest occasion of the associated periodic/semi-persistent should be within the symbols with the same symbol type as the configured valid symbol type for CSI derivation.</w:t>
      </w:r>
    </w:p>
    <w:p w14:paraId="302AA4AA" w14:textId="02FA0BD6" w:rsidR="00C34B00" w:rsidRPr="00B601E1" w:rsidRDefault="00640ED2">
      <w:pPr>
        <w:rPr>
          <w:rFonts w:eastAsiaTheme="minorEastAsia"/>
          <w:lang w:val="en-GB" w:eastAsia="zh-CN"/>
        </w:rPr>
      </w:pPr>
      <w:r w:rsidRPr="00640ED2">
        <w:rPr>
          <w:rFonts w:eastAsiaTheme="minorEastAsia"/>
          <w:lang w:val="en-GB" w:eastAsia="zh-CN"/>
        </w:rPr>
        <w:t xml:space="preserve">Accordingly, </w:t>
      </w:r>
      <w:r w:rsidR="002F79A4">
        <w:rPr>
          <w:rFonts w:eastAsiaTheme="minorEastAsia"/>
          <w:lang w:val="en-GB" w:eastAsia="zh-CN"/>
        </w:rPr>
        <w:t xml:space="preserve">Samsung proposed </w:t>
      </w:r>
      <w:r w:rsidR="00FA3A40">
        <w:rPr>
          <w:rFonts w:eastAsiaTheme="minorEastAsia" w:hint="eastAsia"/>
          <w:lang w:val="en-GB" w:eastAsia="zh-CN"/>
        </w:rPr>
        <w:t>t</w:t>
      </w:r>
      <w:r w:rsidR="00FA3A40">
        <w:rPr>
          <w:rFonts w:eastAsiaTheme="minorEastAsia"/>
          <w:lang w:val="en-GB" w:eastAsia="zh-CN"/>
        </w:rPr>
        <w:t>he following</w:t>
      </w:r>
      <w:r w:rsidR="00B601E1" w:rsidRPr="00B601E1">
        <w:rPr>
          <w:rFonts w:eastAsiaTheme="minorEastAsia"/>
          <w:lang w:val="en-GB" w:eastAsia="zh-CN"/>
        </w:rPr>
        <w:t xml:space="preserve"> TP.</w:t>
      </w:r>
    </w:p>
    <w:tbl>
      <w:tblPr>
        <w:tblStyle w:val="af8"/>
        <w:tblW w:w="0" w:type="auto"/>
        <w:tblLook w:val="04A0" w:firstRow="1" w:lastRow="0" w:firstColumn="1" w:lastColumn="0" w:noHBand="0" w:noVBand="1"/>
      </w:tblPr>
      <w:tblGrid>
        <w:gridCol w:w="9060"/>
      </w:tblGrid>
      <w:tr w:rsidR="00B601E1" w14:paraId="0D941E6B" w14:textId="77777777" w:rsidTr="00B601E1">
        <w:tc>
          <w:tcPr>
            <w:tcW w:w="9060" w:type="dxa"/>
          </w:tcPr>
          <w:p w14:paraId="2BC311E3" w14:textId="77777777" w:rsidR="00B601E1" w:rsidRDefault="00B601E1" w:rsidP="00B601E1">
            <w:pPr>
              <w:rPr>
                <w:b/>
                <w:bCs/>
                <w:sz w:val="21"/>
                <w:szCs w:val="21"/>
              </w:rPr>
            </w:pPr>
            <w:r>
              <w:rPr>
                <w:b/>
                <w:bCs/>
                <w:sz w:val="21"/>
                <w:szCs w:val="21"/>
              </w:rPr>
              <w:t xml:space="preserve">TS 38.214 </w:t>
            </w:r>
          </w:p>
          <w:p w14:paraId="75920216" w14:textId="77777777" w:rsidR="00B601E1" w:rsidRPr="004D7018" w:rsidRDefault="00B601E1" w:rsidP="00B601E1">
            <w:pPr>
              <w:keepNext/>
              <w:keepLines/>
              <w:spacing w:before="120"/>
              <w:ind w:left="1418" w:hanging="1418"/>
              <w:outlineLvl w:val="3"/>
              <w:rPr>
                <w:rFonts w:ascii="Arial" w:eastAsia="宋体" w:hAnsi="Arial"/>
                <w:sz w:val="24"/>
                <w:lang w:val="x-none"/>
              </w:rPr>
            </w:pPr>
            <w:r w:rsidRPr="004D7018">
              <w:rPr>
                <w:rFonts w:ascii="Arial" w:eastAsia="宋体" w:hAnsi="Arial"/>
                <w:sz w:val="24"/>
                <w:lang w:val="x-none"/>
              </w:rPr>
              <w:t xml:space="preserve">5.2.2.1 </w:t>
            </w:r>
            <w:r>
              <w:rPr>
                <w:rFonts w:ascii="Arial" w:eastAsia="宋体" w:hAnsi="Arial"/>
                <w:sz w:val="24"/>
                <w:lang w:val="x-none"/>
              </w:rPr>
              <w:t xml:space="preserve"> </w:t>
            </w:r>
            <w:r w:rsidRPr="004D7018">
              <w:rPr>
                <w:rFonts w:ascii="Arial" w:eastAsia="宋体" w:hAnsi="Arial"/>
                <w:sz w:val="24"/>
                <w:lang w:val="x-none"/>
              </w:rPr>
              <w:t>Channel quality indicator (CQI)</w:t>
            </w:r>
          </w:p>
          <w:p w14:paraId="7D66F0E9" w14:textId="77777777" w:rsidR="00B601E1" w:rsidRDefault="00B601E1" w:rsidP="00B601E1">
            <w:pPr>
              <w:rPr>
                <w:color w:val="C00000"/>
                <w:sz w:val="21"/>
                <w:szCs w:val="21"/>
              </w:rPr>
            </w:pPr>
            <w:r>
              <w:rPr>
                <w:color w:val="C00000"/>
                <w:sz w:val="21"/>
                <w:szCs w:val="21"/>
              </w:rPr>
              <w:t>&lt;omitted texts&gt;</w:t>
            </w:r>
          </w:p>
          <w:p w14:paraId="713522A3" w14:textId="77777777" w:rsidR="00B601E1" w:rsidRPr="00444A19" w:rsidRDefault="00B601E1" w:rsidP="00B601E1">
            <w:r w:rsidRPr="00444A19">
              <w:t xml:space="preserve">If the higher layer parameter </w:t>
            </w:r>
            <w:proofErr w:type="spellStart"/>
            <w:r w:rsidRPr="00444A19">
              <w:rPr>
                <w:i/>
                <w:iCs/>
              </w:rPr>
              <w:t>timeRestrictionForChannelMeasurements</w:t>
            </w:r>
            <w:proofErr w:type="spellEnd"/>
            <w:r w:rsidRPr="00444A19">
              <w:rPr>
                <w:i/>
                <w:iCs/>
              </w:rPr>
              <w:t xml:space="preserve"> </w:t>
            </w:r>
            <w:r w:rsidRPr="00444A19">
              <w:t>is set to "</w:t>
            </w:r>
            <w:proofErr w:type="spellStart"/>
            <w:r w:rsidRPr="00444A19">
              <w:rPr>
                <w:i/>
                <w:iCs/>
              </w:rPr>
              <w:t>notConfigured</w:t>
            </w:r>
            <w:proofErr w:type="spellEnd"/>
            <w:r w:rsidRPr="00444A19">
              <w:t xml:space="preserve">", the UE shall derive the channel measurements for computing CSI value reported in uplink slot </w:t>
            </w:r>
            <w:r w:rsidRPr="00444A19">
              <w:rPr>
                <w:i/>
                <w:iCs/>
              </w:rPr>
              <w:t xml:space="preserve">n </w:t>
            </w:r>
            <w:r w:rsidRPr="00444A19">
              <w:t xml:space="preserve">based on only the NZP CSI-RS, no later than the CSI reference resource, (defined in [4, TS 38.211]) associated with the CSI resource setting. </w:t>
            </w:r>
          </w:p>
          <w:p w14:paraId="1E7EBB22" w14:textId="77777777" w:rsidR="00B601E1" w:rsidRPr="00444A19" w:rsidRDefault="00B601E1" w:rsidP="00B601E1">
            <w:r w:rsidRPr="00444A19">
              <w:t xml:space="preserve">If the higher layer parameter </w:t>
            </w:r>
            <w:proofErr w:type="spellStart"/>
            <w:r w:rsidRPr="00444A19">
              <w:rPr>
                <w:i/>
                <w:iCs/>
              </w:rPr>
              <w:t>timeRestrictionForChannelMeasurements</w:t>
            </w:r>
            <w:proofErr w:type="spellEnd"/>
            <w:r w:rsidRPr="00444A19">
              <w:rPr>
                <w:i/>
                <w:iCs/>
              </w:rPr>
              <w:t xml:space="preserve"> </w:t>
            </w:r>
            <w:r w:rsidRPr="00444A19">
              <w:t xml:space="preserve">in </w:t>
            </w:r>
            <w:r w:rsidRPr="00444A19">
              <w:rPr>
                <w:i/>
                <w:iCs/>
              </w:rPr>
              <w:t>CSI-</w:t>
            </w:r>
            <w:proofErr w:type="spellStart"/>
            <w:r w:rsidRPr="00444A19">
              <w:rPr>
                <w:i/>
                <w:iCs/>
              </w:rPr>
              <w:t>ReportConfig</w:t>
            </w:r>
            <w:proofErr w:type="spellEnd"/>
            <w:r w:rsidRPr="00444A19">
              <w:rPr>
                <w:i/>
                <w:iCs/>
              </w:rPr>
              <w:t xml:space="preserve"> </w:t>
            </w:r>
            <w:r w:rsidRPr="00444A19">
              <w:t>is set to "</w:t>
            </w:r>
            <w:r w:rsidRPr="00444A19">
              <w:rPr>
                <w:i/>
                <w:iCs/>
              </w:rPr>
              <w:t>Configured</w:t>
            </w:r>
            <w:r w:rsidRPr="00444A19">
              <w:t xml:space="preserve">", the UE shall derive the channel measurements for computing CSI reported in uplink slot </w:t>
            </w:r>
            <w:r w:rsidRPr="00444A19">
              <w:rPr>
                <w:i/>
                <w:iCs/>
              </w:rPr>
              <w:t xml:space="preserve">n </w:t>
            </w:r>
            <w:r w:rsidRPr="00444A19">
              <w:t>based on only the most recent, no later than the CSI reference resource, in cell DTX active period of a serving cell if cell DTX is activated</w:t>
            </w:r>
            <w:r>
              <w:t xml:space="preserve"> </w:t>
            </w:r>
            <w:r w:rsidRPr="00444A19">
              <w:rPr>
                <w:color w:val="C00000"/>
              </w:rPr>
              <w:t xml:space="preserve">or in either SBFD symbol(s) or non-SBFD symbol(s) as indicated by </w:t>
            </w:r>
            <w:proofErr w:type="spellStart"/>
            <w:r w:rsidRPr="00444A19">
              <w:rPr>
                <w:i/>
                <w:iCs/>
                <w:color w:val="C00000"/>
              </w:rPr>
              <w:t>symbolType</w:t>
            </w:r>
            <w:proofErr w:type="spellEnd"/>
            <w:r w:rsidRPr="00997B96">
              <w:rPr>
                <w:color w:val="C00000"/>
              </w:rPr>
              <w:t xml:space="preserve"> </w:t>
            </w:r>
            <w:r>
              <w:rPr>
                <w:color w:val="C00000"/>
              </w:rPr>
              <w:t xml:space="preserve">for </w:t>
            </w:r>
            <w:r w:rsidRPr="00997B96">
              <w:rPr>
                <w:color w:val="C00000"/>
              </w:rPr>
              <w:t>semi-persistent or periodic CSI-RS</w:t>
            </w:r>
            <w:r w:rsidRPr="00444A19">
              <w:t xml:space="preserve">, occasion of NZP CSI-RS (defined in [4, TS 38.211]) associated with the CSI resource setting on the serving cell. </w:t>
            </w:r>
          </w:p>
          <w:p w14:paraId="7EDDBAD3" w14:textId="77777777" w:rsidR="00B601E1" w:rsidRDefault="00B601E1" w:rsidP="00B601E1">
            <w:pPr>
              <w:spacing w:before="60" w:after="60" w:line="288" w:lineRule="auto"/>
            </w:pPr>
            <w:r w:rsidRPr="00444A19">
              <w:t xml:space="preserve">If the higher layer parameter </w:t>
            </w:r>
            <w:proofErr w:type="spellStart"/>
            <w:r w:rsidRPr="00444A19">
              <w:rPr>
                <w:i/>
                <w:iCs/>
              </w:rPr>
              <w:t>timeRestrictionForInterferenceMeasurements</w:t>
            </w:r>
            <w:proofErr w:type="spellEnd"/>
            <w:r w:rsidRPr="00444A19">
              <w:rPr>
                <w:i/>
                <w:iCs/>
              </w:rPr>
              <w:t xml:space="preserve"> </w:t>
            </w:r>
            <w:r w:rsidRPr="00444A19">
              <w:t>is set to "</w:t>
            </w:r>
            <w:proofErr w:type="spellStart"/>
            <w:r w:rsidRPr="00444A19">
              <w:rPr>
                <w:i/>
                <w:iCs/>
              </w:rPr>
              <w:t>notConfigured</w:t>
            </w:r>
            <w:proofErr w:type="spellEnd"/>
            <w:r w:rsidRPr="00444A19">
              <w:t xml:space="preserve">", the UE shall derive the interference measurements for computing CSI value reported in uplink slot </w:t>
            </w:r>
            <w:r w:rsidRPr="00444A19">
              <w:rPr>
                <w:i/>
                <w:iCs/>
              </w:rPr>
              <w:t xml:space="preserve">n </w:t>
            </w:r>
            <w:r w:rsidRPr="00444A19">
              <w:t>based on only the CSI-IM and/or NZP CSI-RS for interference measurement no later than the CSI reference resource associated with the CSI resource setting.</w:t>
            </w:r>
          </w:p>
          <w:p w14:paraId="1B5528B1" w14:textId="77777777" w:rsidR="00B601E1" w:rsidRDefault="00B601E1" w:rsidP="00B601E1">
            <w:pPr>
              <w:spacing w:before="60" w:after="60" w:line="288" w:lineRule="auto"/>
            </w:pPr>
            <w:r w:rsidRPr="00187AE3">
              <w:t xml:space="preserve">If the higher layer parameter </w:t>
            </w:r>
            <w:proofErr w:type="spellStart"/>
            <w:r w:rsidRPr="00187AE3">
              <w:rPr>
                <w:i/>
                <w:iCs/>
              </w:rPr>
              <w:t>timeRestrictionForInterferenceMeasurements</w:t>
            </w:r>
            <w:proofErr w:type="spellEnd"/>
            <w:r w:rsidRPr="00187AE3">
              <w:rPr>
                <w:i/>
                <w:iCs/>
              </w:rPr>
              <w:t xml:space="preserve"> </w:t>
            </w:r>
            <w:r w:rsidRPr="00187AE3">
              <w:t xml:space="preserve">in </w:t>
            </w:r>
            <w:r w:rsidRPr="00187AE3">
              <w:rPr>
                <w:i/>
                <w:iCs/>
              </w:rPr>
              <w:t>CSI-</w:t>
            </w:r>
            <w:proofErr w:type="spellStart"/>
            <w:r w:rsidRPr="00187AE3">
              <w:rPr>
                <w:i/>
                <w:iCs/>
              </w:rPr>
              <w:t>ReportConfig</w:t>
            </w:r>
            <w:proofErr w:type="spellEnd"/>
            <w:r w:rsidRPr="00187AE3">
              <w:rPr>
                <w:i/>
                <w:iCs/>
              </w:rPr>
              <w:t xml:space="preserve"> </w:t>
            </w:r>
            <w:r w:rsidRPr="00187AE3">
              <w:t>is set to "</w:t>
            </w:r>
            <w:r w:rsidRPr="00187AE3">
              <w:rPr>
                <w:i/>
                <w:iCs/>
              </w:rPr>
              <w:t>Configured</w:t>
            </w:r>
            <w:r w:rsidRPr="00187AE3">
              <w:t xml:space="preserve">", the UE shall derive the interference measurements for computing the CSI value reported in uplink </w:t>
            </w:r>
            <w:r w:rsidRPr="00187AE3">
              <w:lastRenderedPageBreak/>
              <w:t xml:space="preserve">slot </w:t>
            </w:r>
            <w:r w:rsidRPr="00187AE3">
              <w:rPr>
                <w:i/>
                <w:iCs/>
              </w:rPr>
              <w:t xml:space="preserve">n </w:t>
            </w:r>
            <w:r w:rsidRPr="00187AE3">
              <w:t>based on the most recent, no later than the CSI reference resource, in cell DTX active period of a serving cell if cell DTX is activated</w:t>
            </w:r>
            <w:r w:rsidRPr="00444A19">
              <w:rPr>
                <w:color w:val="C00000"/>
              </w:rPr>
              <w:t xml:space="preserve"> or in either SBFD symbol(s) or non-SBFD symbol(s) as indicated by </w:t>
            </w:r>
            <w:proofErr w:type="spellStart"/>
            <w:r w:rsidRPr="00444A19">
              <w:rPr>
                <w:i/>
                <w:iCs/>
                <w:color w:val="C00000"/>
              </w:rPr>
              <w:t>symbolType</w:t>
            </w:r>
            <w:proofErr w:type="spellEnd"/>
            <w:r w:rsidRPr="00997B96">
              <w:rPr>
                <w:color w:val="C00000"/>
              </w:rPr>
              <w:t xml:space="preserve"> </w:t>
            </w:r>
            <w:r>
              <w:rPr>
                <w:color w:val="C00000"/>
              </w:rPr>
              <w:t xml:space="preserve">for </w:t>
            </w:r>
            <w:r w:rsidRPr="00997B96">
              <w:rPr>
                <w:color w:val="C00000"/>
              </w:rPr>
              <w:t>semi-persistent or periodic CSI-RS</w:t>
            </w:r>
            <w:r w:rsidRPr="00187AE3">
              <w:t>, occasion of CSI-IM and/or NZP CSI-RS for interference measurement (defined in [4, TS 38.211]) associated with the CSI resource setting on the serving cell.</w:t>
            </w:r>
          </w:p>
          <w:p w14:paraId="2D06C17A" w14:textId="77777777" w:rsidR="00B601E1" w:rsidRDefault="00B601E1" w:rsidP="00B601E1">
            <w:pPr>
              <w:spacing w:before="60" w:after="60" w:line="288" w:lineRule="auto"/>
              <w:rPr>
                <w:color w:val="C00000"/>
                <w:sz w:val="21"/>
                <w:szCs w:val="21"/>
              </w:rPr>
            </w:pPr>
            <w:r>
              <w:rPr>
                <w:color w:val="C00000"/>
                <w:sz w:val="21"/>
                <w:szCs w:val="21"/>
              </w:rPr>
              <w:t>&lt;omitted texts&gt;</w:t>
            </w:r>
          </w:p>
          <w:p w14:paraId="7739417B" w14:textId="77777777" w:rsidR="00B601E1" w:rsidRPr="004D7018" w:rsidRDefault="00B601E1" w:rsidP="00B601E1">
            <w:pPr>
              <w:keepNext/>
              <w:keepLines/>
              <w:spacing w:before="120"/>
              <w:ind w:left="1418" w:hanging="1418"/>
              <w:outlineLvl w:val="3"/>
              <w:rPr>
                <w:rFonts w:ascii="Arial" w:eastAsia="宋体" w:hAnsi="Arial"/>
                <w:sz w:val="24"/>
                <w:lang w:val="x-none"/>
              </w:rPr>
            </w:pPr>
            <w:r w:rsidRPr="004D7018">
              <w:rPr>
                <w:rFonts w:ascii="Arial" w:eastAsia="宋体" w:hAnsi="Arial"/>
                <w:sz w:val="24"/>
                <w:lang w:val="x-none"/>
              </w:rPr>
              <w:t xml:space="preserve">5.2.1.4.3 </w:t>
            </w:r>
            <w:r>
              <w:rPr>
                <w:rFonts w:ascii="Arial" w:eastAsia="宋体" w:hAnsi="Arial"/>
                <w:sz w:val="24"/>
                <w:lang w:val="x-none"/>
              </w:rPr>
              <w:t xml:space="preserve"> </w:t>
            </w:r>
            <w:r w:rsidRPr="004D7018">
              <w:rPr>
                <w:rFonts w:ascii="Arial" w:eastAsia="宋体" w:hAnsi="Arial"/>
                <w:sz w:val="24"/>
                <w:lang w:val="x-none"/>
              </w:rPr>
              <w:t>L1-RSRP Reporting</w:t>
            </w:r>
          </w:p>
          <w:p w14:paraId="6A91F58E" w14:textId="77777777" w:rsidR="00B601E1" w:rsidRDefault="00B601E1" w:rsidP="00B601E1">
            <w:pPr>
              <w:spacing w:before="60" w:after="60" w:line="288" w:lineRule="auto"/>
              <w:rPr>
                <w:color w:val="C00000"/>
                <w:sz w:val="21"/>
                <w:szCs w:val="21"/>
              </w:rPr>
            </w:pPr>
            <w:r>
              <w:rPr>
                <w:color w:val="C00000"/>
                <w:sz w:val="21"/>
                <w:szCs w:val="21"/>
              </w:rPr>
              <w:t>&lt;omitted texts&gt;</w:t>
            </w:r>
          </w:p>
          <w:p w14:paraId="7C863BBF" w14:textId="77777777" w:rsidR="00B601E1" w:rsidRPr="00997B96" w:rsidRDefault="00B601E1" w:rsidP="00B601E1">
            <w:pPr>
              <w:adjustRightInd w:val="0"/>
              <w:spacing w:after="0"/>
            </w:pPr>
            <w:r w:rsidRPr="00997B96">
              <w:rPr>
                <w:color w:val="000000"/>
              </w:rPr>
              <w:t xml:space="preserve">If the higher layer parameter </w:t>
            </w:r>
            <w:proofErr w:type="spellStart"/>
            <w:r w:rsidRPr="00997B96">
              <w:rPr>
                <w:i/>
                <w:iCs/>
                <w:color w:val="000000"/>
              </w:rPr>
              <w:t>timeRestrictionForChannelMeasurements</w:t>
            </w:r>
            <w:proofErr w:type="spellEnd"/>
            <w:r w:rsidRPr="00997B96">
              <w:rPr>
                <w:i/>
                <w:iCs/>
                <w:color w:val="000000"/>
              </w:rPr>
              <w:t xml:space="preserve"> </w:t>
            </w:r>
            <w:r w:rsidRPr="00997B96">
              <w:rPr>
                <w:color w:val="000000"/>
              </w:rPr>
              <w:t xml:space="preserve">in </w:t>
            </w:r>
            <w:r w:rsidRPr="00997B96">
              <w:rPr>
                <w:i/>
                <w:iCs/>
                <w:color w:val="000000"/>
              </w:rPr>
              <w:t>CSI-</w:t>
            </w:r>
            <w:proofErr w:type="spellStart"/>
            <w:r w:rsidRPr="00997B96">
              <w:rPr>
                <w:i/>
                <w:iCs/>
                <w:color w:val="000000"/>
              </w:rPr>
              <w:t>ReportConfig</w:t>
            </w:r>
            <w:proofErr w:type="spellEnd"/>
            <w:r w:rsidRPr="00997B96">
              <w:rPr>
                <w:i/>
                <w:iCs/>
                <w:color w:val="000000"/>
              </w:rPr>
              <w:t xml:space="preserve"> </w:t>
            </w:r>
            <w:r w:rsidRPr="00997B96">
              <w:rPr>
                <w:color w:val="000000"/>
              </w:rPr>
              <w:t>is set to "</w:t>
            </w:r>
            <w:proofErr w:type="spellStart"/>
            <w:r w:rsidRPr="00997B96">
              <w:rPr>
                <w:i/>
                <w:iCs/>
                <w:color w:val="000000"/>
              </w:rPr>
              <w:t>notConfigured</w:t>
            </w:r>
            <w:proofErr w:type="spellEnd"/>
            <w:r w:rsidRPr="00997B96">
              <w:rPr>
                <w:color w:val="000000"/>
              </w:rPr>
              <w:t xml:space="preserve">", the UE shall derive the channel measurements for computing L1-RSRP value reported in uplink slot </w:t>
            </w:r>
            <w:r w:rsidRPr="00997B96">
              <w:rPr>
                <w:i/>
                <w:iCs/>
                <w:color w:val="000000"/>
              </w:rPr>
              <w:t xml:space="preserve">n </w:t>
            </w:r>
            <w:r w:rsidRPr="00997B96">
              <w:rPr>
                <w:color w:val="000000"/>
              </w:rPr>
              <w:t xml:space="preserve">based on only the </w:t>
            </w:r>
            <w:r w:rsidRPr="00997B96">
              <w:t xml:space="preserve">SS/PBCH or NZP CSI-RS, no later than the CSI reference resource, (defined in [4, TS 38.211]) associated with the CSI resource setting. </w:t>
            </w:r>
          </w:p>
          <w:p w14:paraId="44AF158F" w14:textId="77777777" w:rsidR="00B601E1" w:rsidRDefault="00B601E1" w:rsidP="00B601E1">
            <w:pPr>
              <w:spacing w:before="60" w:after="60" w:line="288" w:lineRule="auto"/>
              <w:rPr>
                <w:rFonts w:eastAsiaTheme="minorEastAsia"/>
              </w:rPr>
            </w:pPr>
            <w:r w:rsidRPr="00997B96">
              <w:rPr>
                <w:rFonts w:eastAsiaTheme="minorEastAsia"/>
              </w:rPr>
              <w:t xml:space="preserve">If the higher layer parameter </w:t>
            </w:r>
            <w:proofErr w:type="spellStart"/>
            <w:r w:rsidRPr="00997B96">
              <w:rPr>
                <w:rFonts w:eastAsiaTheme="minorEastAsia"/>
                <w:i/>
                <w:iCs/>
              </w:rPr>
              <w:t>timeRestrictionForChannelMeasurements</w:t>
            </w:r>
            <w:proofErr w:type="spellEnd"/>
            <w:r w:rsidRPr="00997B96">
              <w:rPr>
                <w:rFonts w:eastAsiaTheme="minorEastAsia"/>
                <w:i/>
                <w:iCs/>
              </w:rPr>
              <w:t xml:space="preserve"> </w:t>
            </w:r>
            <w:r w:rsidRPr="00997B96">
              <w:rPr>
                <w:rFonts w:eastAsiaTheme="minorEastAsia"/>
              </w:rPr>
              <w:t xml:space="preserve">in </w:t>
            </w:r>
            <w:r w:rsidRPr="00997B96">
              <w:rPr>
                <w:rFonts w:eastAsiaTheme="minorEastAsia"/>
                <w:i/>
                <w:iCs/>
              </w:rPr>
              <w:t>CSI-</w:t>
            </w:r>
            <w:proofErr w:type="spellStart"/>
            <w:r w:rsidRPr="00997B96">
              <w:rPr>
                <w:rFonts w:eastAsiaTheme="minorEastAsia"/>
                <w:i/>
                <w:iCs/>
              </w:rPr>
              <w:t>ReportConfig</w:t>
            </w:r>
            <w:proofErr w:type="spellEnd"/>
            <w:r w:rsidRPr="00997B96">
              <w:rPr>
                <w:rFonts w:eastAsiaTheme="minorEastAsia"/>
                <w:i/>
                <w:iCs/>
              </w:rPr>
              <w:t xml:space="preserve"> </w:t>
            </w:r>
            <w:r w:rsidRPr="00997B96">
              <w:rPr>
                <w:rFonts w:eastAsiaTheme="minorEastAsia"/>
              </w:rPr>
              <w:t>is set to "</w:t>
            </w:r>
            <w:r w:rsidRPr="00997B96">
              <w:rPr>
                <w:rFonts w:eastAsiaTheme="minorEastAsia"/>
                <w:i/>
                <w:iCs/>
              </w:rPr>
              <w:t>Configured</w:t>
            </w:r>
            <w:r w:rsidRPr="00997B96">
              <w:rPr>
                <w:rFonts w:eastAsiaTheme="minorEastAsia"/>
              </w:rPr>
              <w:t xml:space="preserve">", the UE shall derive the channel measurements for computing L1-RSRP reported in uplink slot </w:t>
            </w:r>
            <w:r w:rsidRPr="00997B96">
              <w:rPr>
                <w:rFonts w:eastAsiaTheme="minorEastAsia"/>
                <w:i/>
                <w:iCs/>
              </w:rPr>
              <w:t xml:space="preserve">n </w:t>
            </w:r>
            <w:r w:rsidRPr="00997B96">
              <w:rPr>
                <w:rFonts w:eastAsiaTheme="minorEastAsia"/>
              </w:rPr>
              <w:t xml:space="preserve">based on only the most recent, no later than the CSI reference resource, </w:t>
            </w:r>
            <w:r w:rsidRPr="00444A19">
              <w:rPr>
                <w:color w:val="C00000"/>
              </w:rPr>
              <w:t xml:space="preserve">in either SBFD symbol(s) or non-SBFD symbol(s) as indicated by </w:t>
            </w:r>
            <w:proofErr w:type="spellStart"/>
            <w:r w:rsidRPr="00444A19">
              <w:rPr>
                <w:i/>
                <w:iCs/>
                <w:color w:val="C00000"/>
              </w:rPr>
              <w:t>symbolType</w:t>
            </w:r>
            <w:proofErr w:type="spellEnd"/>
            <w:r w:rsidRPr="00997B96">
              <w:rPr>
                <w:color w:val="C00000"/>
              </w:rPr>
              <w:t xml:space="preserve"> </w:t>
            </w:r>
            <w:r>
              <w:rPr>
                <w:color w:val="C00000"/>
              </w:rPr>
              <w:t xml:space="preserve">for </w:t>
            </w:r>
            <w:r w:rsidRPr="00997B96">
              <w:rPr>
                <w:color w:val="C00000"/>
              </w:rPr>
              <w:t>semi-persistent or periodic CSI-RS</w:t>
            </w:r>
            <w:r>
              <w:rPr>
                <w:color w:val="C00000"/>
              </w:rPr>
              <w:t>,</w:t>
            </w:r>
            <w:r w:rsidRPr="00997B96">
              <w:rPr>
                <w:rFonts w:eastAsiaTheme="minorEastAsia"/>
              </w:rPr>
              <w:t xml:space="preserve"> occasion of SS/PBCH or NZP CSI-RS (defined in [4, TS 38.211]) associated with the CSI resource setting.</w:t>
            </w:r>
          </w:p>
          <w:p w14:paraId="56A185BA" w14:textId="0BDADC81" w:rsidR="00B601E1" w:rsidRDefault="00B601E1" w:rsidP="00B601E1">
            <w:pPr>
              <w:rPr>
                <w:rFonts w:eastAsiaTheme="minorEastAsia"/>
                <w:highlight w:val="yellow"/>
                <w:lang w:val="en-GB" w:eastAsia="zh-CN"/>
              </w:rPr>
            </w:pPr>
            <w:r>
              <w:rPr>
                <w:color w:val="C00000"/>
                <w:sz w:val="21"/>
                <w:szCs w:val="21"/>
              </w:rPr>
              <w:t>&lt;omitted texts&gt;</w:t>
            </w:r>
          </w:p>
        </w:tc>
      </w:tr>
    </w:tbl>
    <w:p w14:paraId="7C0CCC4A" w14:textId="77777777" w:rsidR="00B601E1" w:rsidRPr="00640ED2" w:rsidRDefault="00B601E1">
      <w:pPr>
        <w:rPr>
          <w:rFonts w:eastAsiaTheme="minorEastAsia"/>
          <w:highlight w:val="yellow"/>
          <w:lang w:val="en-GB" w:eastAsia="zh-CN"/>
        </w:rPr>
      </w:pPr>
    </w:p>
    <w:p w14:paraId="7B995695" w14:textId="590FFD8C" w:rsidR="00627E04" w:rsidRDefault="00627E04" w:rsidP="00627E04">
      <w:pPr>
        <w:rPr>
          <w:rFonts w:eastAsiaTheme="minorEastAsia"/>
          <w:lang w:val="en-GB" w:eastAsia="zh-CN"/>
        </w:rPr>
      </w:pPr>
      <w:r w:rsidRPr="00627E04">
        <w:rPr>
          <w:rFonts w:eastAsiaTheme="minorEastAsia"/>
          <w:lang w:val="en-GB" w:eastAsia="zh-CN"/>
        </w:rPr>
        <w:t xml:space="preserve">Samsung </w:t>
      </w:r>
      <w:r w:rsidR="002F79A4">
        <w:rPr>
          <w:rFonts w:eastAsiaTheme="minorEastAsia"/>
          <w:lang w:val="en-GB" w:eastAsia="zh-CN"/>
        </w:rPr>
        <w:t xml:space="preserve">and </w:t>
      </w:r>
      <w:proofErr w:type="spellStart"/>
      <w:r w:rsidR="002F79A4">
        <w:rPr>
          <w:rFonts w:eastAsiaTheme="minorEastAsia"/>
          <w:lang w:val="en-GB" w:eastAsia="zh-CN"/>
        </w:rPr>
        <w:t>CEWiT</w:t>
      </w:r>
      <w:proofErr w:type="spellEnd"/>
      <w:r w:rsidR="002F79A4">
        <w:rPr>
          <w:rFonts w:eastAsiaTheme="minorEastAsia"/>
          <w:lang w:val="en-GB" w:eastAsia="zh-CN"/>
        </w:rPr>
        <w:t xml:space="preserve"> </w:t>
      </w:r>
      <w:r w:rsidRPr="00627E04">
        <w:rPr>
          <w:rFonts w:eastAsiaTheme="minorEastAsia"/>
          <w:lang w:val="en-GB" w:eastAsia="zh-CN"/>
        </w:rPr>
        <w:t xml:space="preserve">discussed in the existing TS38.214, the CSI report for a </w:t>
      </w:r>
      <w:r w:rsidRPr="00627E04">
        <w:rPr>
          <w:rFonts w:eastAsiaTheme="minorEastAsia"/>
          <w:i/>
          <w:iCs/>
          <w:lang w:val="en-GB" w:eastAsia="zh-CN"/>
        </w:rPr>
        <w:t>CSI-</w:t>
      </w:r>
      <w:proofErr w:type="spellStart"/>
      <w:r w:rsidRPr="00627E04">
        <w:rPr>
          <w:rFonts w:eastAsiaTheme="minorEastAsia"/>
          <w:i/>
          <w:iCs/>
          <w:lang w:val="en-GB" w:eastAsia="zh-CN"/>
        </w:rPr>
        <w:t>ReportConfig</w:t>
      </w:r>
      <w:proofErr w:type="spellEnd"/>
      <w:r w:rsidRPr="00627E04">
        <w:rPr>
          <w:rFonts w:eastAsiaTheme="minorEastAsia"/>
          <w:lang w:val="en-GB" w:eastAsia="zh-CN"/>
        </w:rPr>
        <w:t xml:space="preserve"> is transmitted only if at least one measurement occasion of RS is received. For </w:t>
      </w:r>
      <w:r w:rsidRPr="00627E04">
        <w:rPr>
          <w:rFonts w:eastAsiaTheme="minorEastAsia"/>
          <w:i/>
          <w:iCs/>
          <w:lang w:val="en-GB" w:eastAsia="zh-CN"/>
        </w:rPr>
        <w:t>CSI-</w:t>
      </w:r>
      <w:proofErr w:type="spellStart"/>
      <w:r w:rsidRPr="00627E04">
        <w:rPr>
          <w:rFonts w:eastAsiaTheme="minorEastAsia"/>
          <w:i/>
          <w:iCs/>
          <w:lang w:val="en-GB" w:eastAsia="zh-CN"/>
        </w:rPr>
        <w:t>ReportConfig</w:t>
      </w:r>
      <w:proofErr w:type="spellEnd"/>
      <w:r w:rsidRPr="00627E04">
        <w:rPr>
          <w:rFonts w:eastAsiaTheme="minorEastAsia"/>
          <w:lang w:val="en-GB" w:eastAsia="zh-CN"/>
        </w:rPr>
        <w:t xml:space="preserve"> configured with </w:t>
      </w:r>
      <w:proofErr w:type="spellStart"/>
      <w:r w:rsidRPr="00627E04">
        <w:rPr>
          <w:rFonts w:eastAsiaTheme="minorEastAsia"/>
          <w:i/>
          <w:iCs/>
          <w:lang w:val="en-GB" w:eastAsia="zh-CN"/>
        </w:rPr>
        <w:t>symbolType</w:t>
      </w:r>
      <w:proofErr w:type="spellEnd"/>
      <w:r w:rsidRPr="00627E04">
        <w:rPr>
          <w:rFonts w:eastAsiaTheme="minorEastAsia"/>
          <w:lang w:val="en-GB" w:eastAsia="zh-CN"/>
        </w:rPr>
        <w:t xml:space="preserve">, only measurement occasion in valid symbol type can be used. Hence, the transmission condition of the CSI report should be one measurement occasion of RS within valid symbols indicated by </w:t>
      </w:r>
      <w:proofErr w:type="spellStart"/>
      <w:r w:rsidRPr="00627E04">
        <w:rPr>
          <w:rFonts w:eastAsiaTheme="minorEastAsia"/>
          <w:i/>
          <w:iCs/>
          <w:lang w:val="en-GB" w:eastAsia="zh-CN"/>
        </w:rPr>
        <w:t>symbolType</w:t>
      </w:r>
      <w:proofErr w:type="spellEnd"/>
      <w:r w:rsidRPr="00627E04">
        <w:rPr>
          <w:rFonts w:eastAsiaTheme="minorEastAsia"/>
          <w:lang w:val="en-GB" w:eastAsia="zh-CN"/>
        </w:rPr>
        <w:t xml:space="preserve">. </w:t>
      </w:r>
      <w:r w:rsidR="002F79A4">
        <w:rPr>
          <w:rFonts w:eastAsiaTheme="minorEastAsia"/>
          <w:lang w:val="en-GB" w:eastAsia="zh-CN"/>
        </w:rPr>
        <w:t>Samsung</w:t>
      </w:r>
      <w:r>
        <w:rPr>
          <w:rFonts w:eastAsiaTheme="minorEastAsia"/>
          <w:lang w:val="en-GB" w:eastAsia="zh-CN"/>
        </w:rPr>
        <w:t xml:space="preserve"> proposed </w:t>
      </w:r>
      <w:r w:rsidR="002F79A4">
        <w:rPr>
          <w:rFonts w:eastAsiaTheme="minorEastAsia"/>
          <w:lang w:val="en-GB" w:eastAsia="zh-CN"/>
        </w:rPr>
        <w:t>the following TP</w:t>
      </w:r>
      <w:r w:rsidRPr="00627E04">
        <w:rPr>
          <w:rFonts w:eastAsiaTheme="minorEastAsia"/>
          <w:lang w:val="en-GB" w:eastAsia="zh-CN"/>
        </w:rPr>
        <w:t>.</w:t>
      </w:r>
    </w:p>
    <w:p w14:paraId="557ED886" w14:textId="77777777" w:rsidR="002F79A4" w:rsidRDefault="002F79A4" w:rsidP="00627E04">
      <w:pPr>
        <w:rPr>
          <w:rFonts w:eastAsiaTheme="minorEastAsia"/>
          <w:lang w:val="en-GB" w:eastAsia="zh-CN"/>
        </w:rPr>
      </w:pPr>
    </w:p>
    <w:tbl>
      <w:tblPr>
        <w:tblStyle w:val="af8"/>
        <w:tblW w:w="0" w:type="auto"/>
        <w:tblLook w:val="04A0" w:firstRow="1" w:lastRow="0" w:firstColumn="1" w:lastColumn="0" w:noHBand="0" w:noVBand="1"/>
      </w:tblPr>
      <w:tblGrid>
        <w:gridCol w:w="9060"/>
      </w:tblGrid>
      <w:tr w:rsidR="00627E04" w14:paraId="1C06AB87" w14:textId="77777777" w:rsidTr="00627E04">
        <w:tc>
          <w:tcPr>
            <w:tcW w:w="9060" w:type="dxa"/>
          </w:tcPr>
          <w:p w14:paraId="6D9CF482" w14:textId="77777777" w:rsidR="00627E04" w:rsidRDefault="00627E04" w:rsidP="00627E04">
            <w:pPr>
              <w:rPr>
                <w:b/>
                <w:bCs/>
                <w:sz w:val="21"/>
                <w:szCs w:val="21"/>
              </w:rPr>
            </w:pPr>
            <w:r>
              <w:rPr>
                <w:b/>
                <w:bCs/>
                <w:sz w:val="21"/>
                <w:szCs w:val="21"/>
              </w:rPr>
              <w:t>TS 38.214</w:t>
            </w:r>
          </w:p>
          <w:p w14:paraId="395D1949" w14:textId="77777777" w:rsidR="00627E04" w:rsidRPr="004D7018" w:rsidRDefault="00627E04" w:rsidP="00627E04">
            <w:pPr>
              <w:keepNext/>
              <w:keepLines/>
              <w:spacing w:before="120"/>
              <w:ind w:left="1418" w:hanging="1418"/>
              <w:outlineLvl w:val="3"/>
              <w:rPr>
                <w:rFonts w:ascii="Arial" w:eastAsia="宋体" w:hAnsi="Arial"/>
                <w:sz w:val="24"/>
                <w:lang w:val="x-none"/>
              </w:rPr>
            </w:pPr>
            <w:r w:rsidRPr="004D7018">
              <w:rPr>
                <w:rFonts w:ascii="Arial" w:eastAsia="宋体" w:hAnsi="Arial"/>
                <w:sz w:val="24"/>
                <w:lang w:val="x-none"/>
              </w:rPr>
              <w:t>5.2.2.</w:t>
            </w:r>
            <w:r>
              <w:rPr>
                <w:rFonts w:ascii="Arial" w:eastAsia="宋体" w:hAnsi="Arial"/>
                <w:sz w:val="24"/>
                <w:lang w:val="x-none"/>
              </w:rPr>
              <w:t>5</w:t>
            </w:r>
            <w:r w:rsidRPr="004D7018">
              <w:rPr>
                <w:rFonts w:ascii="Arial" w:eastAsia="宋体" w:hAnsi="Arial"/>
                <w:sz w:val="24"/>
                <w:lang w:val="x-none"/>
              </w:rPr>
              <w:t xml:space="preserve"> </w:t>
            </w:r>
            <w:r>
              <w:rPr>
                <w:rFonts w:ascii="Arial" w:eastAsia="宋体" w:hAnsi="Arial"/>
                <w:sz w:val="24"/>
                <w:lang w:val="x-none"/>
              </w:rPr>
              <w:t xml:space="preserve"> </w:t>
            </w:r>
            <w:r w:rsidRPr="00555E52">
              <w:rPr>
                <w:rFonts w:ascii="Arial" w:eastAsia="宋体" w:hAnsi="Arial"/>
                <w:sz w:val="24"/>
                <w:lang w:val="x-none"/>
              </w:rPr>
              <w:t>CSI reference resource definition</w:t>
            </w:r>
          </w:p>
          <w:p w14:paraId="439FDB50" w14:textId="77777777" w:rsidR="00627E04" w:rsidRDefault="00627E04" w:rsidP="00627E04">
            <w:pPr>
              <w:rPr>
                <w:color w:val="C00000"/>
                <w:sz w:val="21"/>
                <w:szCs w:val="21"/>
              </w:rPr>
            </w:pPr>
            <w:r>
              <w:rPr>
                <w:color w:val="C00000"/>
                <w:sz w:val="21"/>
                <w:szCs w:val="21"/>
              </w:rPr>
              <w:t>&lt;omitted texts&gt;</w:t>
            </w:r>
          </w:p>
          <w:p w14:paraId="66AD6513" w14:textId="77777777" w:rsidR="00627E04" w:rsidRPr="006967B8" w:rsidRDefault="00627E04" w:rsidP="00627E04">
            <w:r w:rsidRPr="006967B8">
              <w:t xml:space="preserve">For a CSI report with </w:t>
            </w:r>
            <w:proofErr w:type="spellStart"/>
            <w:r w:rsidRPr="006967B8">
              <w:rPr>
                <w:i/>
                <w:iCs/>
              </w:rPr>
              <w:t>reportQuantity</w:t>
            </w:r>
            <w:proofErr w:type="spellEnd"/>
            <w:r w:rsidRPr="006967B8">
              <w:rPr>
                <w:i/>
                <w:iCs/>
              </w:rPr>
              <w:t xml:space="preserve"> </w:t>
            </w:r>
            <w:r w:rsidRPr="006967B8">
              <w:t>not set to ‘</w:t>
            </w:r>
            <w:proofErr w:type="spellStart"/>
            <w:r w:rsidRPr="006967B8">
              <w:t>ssb</w:t>
            </w:r>
            <w:proofErr w:type="spellEnd"/>
            <w:r w:rsidRPr="006967B8">
              <w:t>-Index-RSRP’, ‘</w:t>
            </w:r>
            <w:proofErr w:type="spellStart"/>
            <w:r w:rsidRPr="006967B8">
              <w:t>ssb</w:t>
            </w:r>
            <w:proofErr w:type="spellEnd"/>
            <w:r w:rsidRPr="006967B8">
              <w:t>-Index-SINR’, ‘</w:t>
            </w:r>
            <w:proofErr w:type="spellStart"/>
            <w:r w:rsidRPr="006967B8">
              <w:t>ssb</w:t>
            </w:r>
            <w:proofErr w:type="spellEnd"/>
            <w:r w:rsidRPr="006967B8">
              <w:t>-Index-RSRP-Index’ or ‘</w:t>
            </w:r>
            <w:proofErr w:type="spellStart"/>
            <w:r w:rsidRPr="006967B8">
              <w:t>ssb</w:t>
            </w:r>
            <w:proofErr w:type="spellEnd"/>
            <w:r w:rsidRPr="006967B8">
              <w:t xml:space="preserve">- Index-SINR-Index’, after the CSI report (re)configuration, serving 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 For a CSI report configuration containing a list of sub-configurations provided by </w:t>
            </w:r>
            <w:proofErr w:type="spellStart"/>
            <w:r w:rsidRPr="006967B8">
              <w:rPr>
                <w:i/>
                <w:iCs/>
              </w:rPr>
              <w:t>csi</w:t>
            </w:r>
            <w:proofErr w:type="spellEnd"/>
            <w:r w:rsidRPr="006967B8">
              <w:rPr>
                <w:i/>
                <w:iCs/>
              </w:rPr>
              <w:t xml:space="preserve">- </w:t>
            </w:r>
            <w:proofErr w:type="spellStart"/>
            <w:r w:rsidRPr="006967B8">
              <w:rPr>
                <w:i/>
                <w:iCs/>
              </w:rPr>
              <w:t>ReportSubConfigToAddModList</w:t>
            </w:r>
            <w:proofErr w:type="spellEnd"/>
            <w:r w:rsidRPr="006967B8">
              <w:t xml:space="preserve">, after the CSI report (re)configuration, serving cell activation, BWP change, or activation of SP-CSI, the UE reports a CSI report including one or more sub-reports only after receiving at least one CSI-RS transmission occasion for channel measurement and CSI-RS and/or CSI-IM occasion for interference measurement, per sub-configuration, no later than CSI reference resource and drops the report otherwise, where the sub-configuration is the activated/triggered one for AP/SP-CSI reporting, or the configured one for P-CSI reporting. </w:t>
            </w:r>
          </w:p>
          <w:p w14:paraId="250B8204" w14:textId="77777777" w:rsidR="00627E04" w:rsidRPr="006967B8" w:rsidRDefault="00627E04" w:rsidP="00627E04">
            <w:r w:rsidRPr="006967B8">
              <w:t>For a CSI-</w:t>
            </w:r>
            <w:proofErr w:type="spellStart"/>
            <w:r w:rsidRPr="006967B8">
              <w:t>ReportConfig</w:t>
            </w:r>
            <w:proofErr w:type="spellEnd"/>
            <w:r w:rsidRPr="006967B8">
              <w:t xml:space="preserve"> configured with two Resource Groups and </w:t>
            </w:r>
            <w:r w:rsidRPr="006967B8">
              <w:rPr>
                <w:rFonts w:ascii="Cambria Math" w:hAnsi="Cambria Math" w:cs="Cambria Math"/>
              </w:rPr>
              <w:t>𝑁</w:t>
            </w:r>
            <w:r w:rsidRPr="006967B8">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one CSI-IM occasion for each of the CSI-IM resources in the corresponding Resource Set for interference measurement no later than the CSI reference resource and within the same DRX Active Time when DRX is configured, and drops the report otherwise. </w:t>
            </w:r>
          </w:p>
          <w:p w14:paraId="45878D73" w14:textId="77777777" w:rsidR="00627E04" w:rsidRPr="006967B8" w:rsidRDefault="00627E04" w:rsidP="00627E04">
            <w:r w:rsidRPr="006967B8">
              <w:t xml:space="preserve">For a </w:t>
            </w:r>
            <w:r w:rsidRPr="006967B8">
              <w:rPr>
                <w:i/>
                <w:iCs/>
              </w:rPr>
              <w:t>CSI-</w:t>
            </w:r>
            <w:proofErr w:type="spellStart"/>
            <w:r w:rsidRPr="006967B8">
              <w:rPr>
                <w:i/>
                <w:iCs/>
              </w:rPr>
              <w:t>ReportConfig</w:t>
            </w:r>
            <w:proofErr w:type="spellEnd"/>
            <w:r w:rsidRPr="006967B8">
              <w:rPr>
                <w:i/>
                <w:iCs/>
              </w:rPr>
              <w:t xml:space="preserve"> </w:t>
            </w:r>
            <w:r w:rsidRPr="006967B8">
              <w:t xml:space="preserve">configured with </w:t>
            </w:r>
            <w:proofErr w:type="spellStart"/>
            <w:r w:rsidRPr="006967B8">
              <w:rPr>
                <w:i/>
                <w:iCs/>
              </w:rPr>
              <w:t>codebookType</w:t>
            </w:r>
            <w:proofErr w:type="spellEnd"/>
            <w:r w:rsidRPr="006967B8">
              <w:rPr>
                <w:i/>
                <w:iCs/>
              </w:rPr>
              <w:t xml:space="preserve"> </w:t>
            </w:r>
            <w:r w:rsidRPr="006967B8">
              <w:t xml:space="preserve">set to 'typeII-CJT-r18' or 'typeII-CJT-PortSelection-r18',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one CSI-RS and/or CSI-IM resource transmission occasion for the CSI-RS and/or CSI-IM resource in the corresponding Resource Set for </w:t>
            </w:r>
            <w:r w:rsidRPr="006967B8">
              <w:lastRenderedPageBreak/>
              <w:t xml:space="preserve">interference measurement no later than the CSI reference resource and within the same DRX Active Time, when DRX is configured, and drops the report otherwise. </w:t>
            </w:r>
          </w:p>
          <w:p w14:paraId="7C4A3EE1" w14:textId="77777777" w:rsidR="00627E04" w:rsidRPr="006967B8" w:rsidRDefault="00627E04" w:rsidP="00627E04">
            <w:r w:rsidRPr="006967B8">
              <w:t xml:space="preserve">For a </w:t>
            </w:r>
            <w:r w:rsidRPr="006967B8">
              <w:rPr>
                <w:i/>
                <w:iCs/>
              </w:rPr>
              <w:t>CSI-</w:t>
            </w:r>
            <w:proofErr w:type="spellStart"/>
            <w:r w:rsidRPr="006967B8">
              <w:rPr>
                <w:i/>
                <w:iCs/>
              </w:rPr>
              <w:t>ReportConfig</w:t>
            </w:r>
            <w:proofErr w:type="spellEnd"/>
            <w:r w:rsidRPr="006967B8">
              <w:rPr>
                <w:i/>
                <w:iCs/>
              </w:rPr>
              <w:t xml:space="preserve"> </w:t>
            </w:r>
            <w:r w:rsidRPr="006967B8">
              <w:t xml:space="preserve">configured with </w:t>
            </w:r>
            <w:proofErr w:type="spellStart"/>
            <w:r w:rsidRPr="006967B8">
              <w:rPr>
                <w:i/>
                <w:iCs/>
              </w:rPr>
              <w:t>codebookType</w:t>
            </w:r>
            <w:proofErr w:type="spellEnd"/>
            <w:r w:rsidRPr="006967B8">
              <w:rPr>
                <w:i/>
                <w:iCs/>
              </w:rPr>
              <w:t xml:space="preserve"> </w:t>
            </w:r>
            <w:r w:rsidRPr="006967B8">
              <w:t xml:space="preserve">set to 'typeII-Doppler-r18' or 'typeII-Doppler-PortSelection-r18', after the CSI report (re)configuration, serving cell activation, BWP change, or activation of SP-CSI, the UE reports a CSI report only if receiving at least one aperiodic or </w:t>
            </w:r>
            <w:r w:rsidRPr="006967B8">
              <w:rPr>
                <w:rFonts w:ascii="Cambria Math" w:hAnsi="Cambria Math" w:cs="Cambria Math"/>
              </w:rPr>
              <w:t>𝐾𝑝</w:t>
            </w:r>
            <w:r w:rsidRPr="006967B8">
              <w:t xml:space="preserve"> periodic or semipersistent consecutive CSI-RS transmission occasions for each CSI-RS resource in the corresponding CSI-RS Resource Set for channel measurement and one CSI-RS and/or CSI-IM resource transmission occasion for the CSI-RS and/or CSI-IM resource in the corresponding Resource Set for interference measurement no later than the CSI reference resource and within the same DRX Active Time, when DRX is configured, and drops the report otherwise. The value of </w:t>
            </w:r>
            <w:r w:rsidRPr="006967B8">
              <w:rPr>
                <w:rFonts w:ascii="Cambria Math" w:hAnsi="Cambria Math" w:cs="Cambria Math"/>
              </w:rPr>
              <w:t>𝐾𝑝</w:t>
            </w:r>
            <w:r w:rsidRPr="006967B8">
              <w:rPr>
                <w:rFonts w:ascii="宋体" w:eastAsia="宋体" w:hAnsi="宋体" w:cs="宋体" w:hint="eastAsia"/>
              </w:rPr>
              <w:t>∈</w:t>
            </w:r>
            <w:r w:rsidRPr="006967B8">
              <w:t xml:space="preserve">{1,2,4} is indicated by UE capability, as defined in clause 5.2.1.6. </w:t>
            </w:r>
          </w:p>
          <w:p w14:paraId="475B303B" w14:textId="77777777" w:rsidR="00627E04" w:rsidRDefault="00627E04" w:rsidP="00627E04">
            <w:pPr>
              <w:spacing w:before="60" w:after="60" w:line="288" w:lineRule="auto"/>
            </w:pPr>
            <w:r w:rsidRPr="006967B8">
              <w:t xml:space="preserve">For a </w:t>
            </w:r>
            <w:r w:rsidRPr="006967B8">
              <w:rPr>
                <w:i/>
                <w:iCs/>
              </w:rPr>
              <w:t>CSI-</w:t>
            </w:r>
            <w:proofErr w:type="spellStart"/>
            <w:r w:rsidRPr="006967B8">
              <w:rPr>
                <w:i/>
                <w:iCs/>
              </w:rPr>
              <w:t>ReportConfig</w:t>
            </w:r>
            <w:proofErr w:type="spellEnd"/>
            <w:r w:rsidRPr="006967B8">
              <w:rPr>
                <w:i/>
                <w:iCs/>
              </w:rPr>
              <w:t xml:space="preserve"> </w:t>
            </w:r>
            <w:r w:rsidRPr="006967B8">
              <w:t xml:space="preserve">configured with the higher layer parameter </w:t>
            </w:r>
            <w:proofErr w:type="spellStart"/>
            <w:r w:rsidRPr="006967B8">
              <w:rPr>
                <w:i/>
                <w:iCs/>
              </w:rPr>
              <w:t>reportQuantity</w:t>
            </w:r>
            <w:proofErr w:type="spellEnd"/>
            <w:r w:rsidRPr="006967B8">
              <w:rPr>
                <w:i/>
                <w:iCs/>
              </w:rPr>
              <w:t xml:space="preserve"> </w:t>
            </w:r>
            <w:r w:rsidRPr="006967B8">
              <w:t>set to '</w:t>
            </w:r>
            <w:proofErr w:type="spellStart"/>
            <w:r w:rsidRPr="006967B8">
              <w:t>tdcp</w:t>
            </w:r>
            <w:proofErr w:type="spellEnd"/>
            <w:r w:rsidRPr="006967B8">
              <w:t xml:space="preserve">', after the CSI report (re)configuration, serving cell activation, BWP change, the UE reports a CSI report only after receiving at least one CSI-RS transmission occasion for each CSI-RS resource in the </w:t>
            </w:r>
            <w:r w:rsidRPr="006967B8">
              <w:rPr>
                <w:rFonts w:ascii="Cambria Math" w:hAnsi="Cambria Math" w:cs="Cambria Math"/>
              </w:rPr>
              <w:t>𝐾𝑇𝑅𝑆</w:t>
            </w:r>
            <w:r w:rsidRPr="006967B8">
              <w:t xml:space="preserve"> CSI-RS Resource Sets of the CSI-RS Resource Setting for channel measurement no later than the CSI reference resource within the same DRX active time, when DRX is configured, and drop the report otherwise. </w:t>
            </w:r>
          </w:p>
          <w:p w14:paraId="10560FE4" w14:textId="77777777" w:rsidR="00627E04" w:rsidRDefault="00627E04" w:rsidP="00627E04">
            <w:pPr>
              <w:spacing w:before="60" w:after="60" w:line="288" w:lineRule="auto"/>
              <w:rPr>
                <w:color w:val="C00000"/>
              </w:rPr>
            </w:pPr>
            <w:r w:rsidRPr="00395195">
              <w:rPr>
                <w:color w:val="C00000"/>
              </w:rPr>
              <w:t xml:space="preserve">For a </w:t>
            </w:r>
            <w:r w:rsidRPr="00395195">
              <w:rPr>
                <w:i/>
                <w:iCs/>
                <w:color w:val="C00000"/>
              </w:rPr>
              <w:t>CSI-</w:t>
            </w:r>
            <w:proofErr w:type="spellStart"/>
            <w:r w:rsidRPr="00395195">
              <w:rPr>
                <w:i/>
                <w:iCs/>
                <w:color w:val="C00000"/>
              </w:rPr>
              <w:t>ReportConfig</w:t>
            </w:r>
            <w:proofErr w:type="spellEnd"/>
            <w:r w:rsidRPr="00395195">
              <w:rPr>
                <w:i/>
                <w:iCs/>
                <w:color w:val="C00000"/>
              </w:rPr>
              <w:t xml:space="preserve"> </w:t>
            </w:r>
            <w:r w:rsidRPr="00395195">
              <w:rPr>
                <w:color w:val="C00000"/>
              </w:rPr>
              <w:t xml:space="preserve">configured with </w:t>
            </w:r>
            <w:proofErr w:type="spellStart"/>
            <w:r w:rsidRPr="00395195">
              <w:rPr>
                <w:i/>
                <w:iCs/>
                <w:color w:val="C00000"/>
              </w:rPr>
              <w:t>symbolType</w:t>
            </w:r>
            <w:proofErr w:type="spellEnd"/>
            <w:r w:rsidRPr="00395195">
              <w:rPr>
                <w:color w:val="C00000"/>
              </w:rPr>
              <w:t xml:space="preserve">, after the CSI report (re)configuration, serving cell activation, BWP change, </w:t>
            </w:r>
            <w:r w:rsidRPr="006967B8">
              <w:rPr>
                <w:color w:val="C00000"/>
              </w:rPr>
              <w:t xml:space="preserve">the UE reports a CSI report only after receiving at least one </w:t>
            </w:r>
            <w:r w:rsidRPr="00B13D48">
              <w:rPr>
                <w:color w:val="C00000"/>
              </w:rPr>
              <w:t>semi-persistent or periodic</w:t>
            </w:r>
            <w:r w:rsidRPr="00395195">
              <w:rPr>
                <w:color w:val="C00000"/>
              </w:rPr>
              <w:t xml:space="preserve"> </w:t>
            </w:r>
            <w:r w:rsidRPr="006967B8">
              <w:rPr>
                <w:color w:val="C00000"/>
              </w:rPr>
              <w:t>CSI-RS transmission occasion for each of the CSI-RS resources in the corresponding CSI-RS Resource Set for channel measurement and</w:t>
            </w:r>
            <w:r>
              <w:rPr>
                <w:color w:val="C00000"/>
              </w:rPr>
              <w:t>/or</w:t>
            </w:r>
            <w:r w:rsidRPr="006967B8">
              <w:rPr>
                <w:color w:val="C00000"/>
              </w:rPr>
              <w:t xml:space="preserve"> </w:t>
            </w:r>
            <w:r w:rsidRPr="00395195">
              <w:rPr>
                <w:color w:val="C00000"/>
              </w:rPr>
              <w:t xml:space="preserve">one </w:t>
            </w:r>
            <w:r w:rsidRPr="00D43EE2">
              <w:rPr>
                <w:color w:val="C00000"/>
              </w:rPr>
              <w:t>CSI-RS and/or CSI-IM resource transmission occasion</w:t>
            </w:r>
            <w:r w:rsidRPr="006967B8">
              <w:rPr>
                <w:color w:val="C00000"/>
              </w:rPr>
              <w:t xml:space="preserve"> for each of the </w:t>
            </w:r>
            <w:r w:rsidRPr="00395195">
              <w:rPr>
                <w:color w:val="C00000"/>
              </w:rPr>
              <w:t>CSI-RS and/or CSI-IM resource</w:t>
            </w:r>
            <w:r w:rsidRPr="006967B8">
              <w:rPr>
                <w:color w:val="C00000"/>
              </w:rPr>
              <w:t xml:space="preserve"> in the corresponding Resource Set for interference measurement</w:t>
            </w:r>
            <w:r>
              <w:rPr>
                <w:color w:val="C00000"/>
              </w:rPr>
              <w:t xml:space="preserve">, </w:t>
            </w:r>
            <w:r w:rsidRPr="006967B8">
              <w:rPr>
                <w:color w:val="C00000"/>
              </w:rPr>
              <w:t xml:space="preserve">no later than the CSI reference resource and within </w:t>
            </w:r>
            <w:r w:rsidRPr="00B13D48">
              <w:rPr>
                <w:color w:val="C00000"/>
              </w:rPr>
              <w:t xml:space="preserve">either SBFD symbol(s) or non-SBFD symbol(s) as indicated by </w:t>
            </w:r>
            <w:proofErr w:type="spellStart"/>
            <w:r w:rsidRPr="00B13D48">
              <w:rPr>
                <w:i/>
                <w:iCs/>
                <w:color w:val="C00000"/>
              </w:rPr>
              <w:t>symbolType</w:t>
            </w:r>
            <w:proofErr w:type="spellEnd"/>
            <w:r w:rsidRPr="006967B8">
              <w:rPr>
                <w:color w:val="C00000"/>
              </w:rPr>
              <w:t>, and drops the report otherwise.</w:t>
            </w:r>
          </w:p>
          <w:p w14:paraId="50AC6A1B" w14:textId="77777777" w:rsidR="00627E04" w:rsidRPr="00395195" w:rsidRDefault="00627E04" w:rsidP="00627E04">
            <w:pPr>
              <w:spacing w:before="60" w:after="60" w:line="288" w:lineRule="auto"/>
              <w:rPr>
                <w:color w:val="C00000"/>
              </w:rPr>
            </w:pPr>
          </w:p>
          <w:p w14:paraId="74CA9D6F" w14:textId="016F6434" w:rsidR="00627E04" w:rsidRDefault="00627E04" w:rsidP="00627E04">
            <w:pPr>
              <w:rPr>
                <w:rFonts w:eastAsiaTheme="minorEastAsia"/>
                <w:lang w:val="en-GB" w:eastAsia="zh-CN"/>
              </w:rPr>
            </w:pPr>
            <w:r>
              <w:rPr>
                <w:color w:val="C00000"/>
                <w:sz w:val="21"/>
                <w:szCs w:val="21"/>
              </w:rPr>
              <w:t>&lt;omitted texts&gt;</w:t>
            </w:r>
          </w:p>
        </w:tc>
      </w:tr>
    </w:tbl>
    <w:p w14:paraId="04DC2249" w14:textId="77777777" w:rsidR="00627E04" w:rsidRPr="00627E04" w:rsidRDefault="00627E04" w:rsidP="00627E04">
      <w:pPr>
        <w:rPr>
          <w:rFonts w:eastAsiaTheme="minorEastAsia"/>
          <w:lang w:val="en-GB" w:eastAsia="zh-CN"/>
        </w:rPr>
      </w:pPr>
    </w:p>
    <w:p w14:paraId="43D24A7E" w14:textId="77777777" w:rsidR="00AE60FF" w:rsidRPr="00AE60FF" w:rsidRDefault="00AE60FF">
      <w:pPr>
        <w:rPr>
          <w:rFonts w:eastAsiaTheme="minorEastAsia"/>
          <w:highlight w:val="yellow"/>
          <w:lang w:eastAsia="zh-CN"/>
        </w:rPr>
      </w:pPr>
    </w:p>
    <w:p w14:paraId="0148E9F2" w14:textId="0D9D7AEB" w:rsidR="004E176F" w:rsidRPr="00927A56" w:rsidRDefault="00927A56" w:rsidP="00876803">
      <w:pPr>
        <w:rPr>
          <w:rFonts w:eastAsiaTheme="minorEastAsia"/>
          <w:b/>
          <w:bCs/>
          <w:u w:val="single"/>
          <w:lang w:eastAsia="zh-CN"/>
        </w:rPr>
      </w:pPr>
      <w:r w:rsidRPr="00927A56">
        <w:rPr>
          <w:rFonts w:eastAsiaTheme="minorEastAsia" w:hint="eastAsia"/>
          <w:b/>
          <w:bCs/>
          <w:u w:val="single"/>
          <w:lang w:eastAsia="zh-CN"/>
        </w:rPr>
        <w:t>C</w:t>
      </w:r>
      <w:r w:rsidRPr="00927A56">
        <w:rPr>
          <w:rFonts w:eastAsiaTheme="minorEastAsia"/>
          <w:b/>
          <w:bCs/>
          <w:u w:val="single"/>
          <w:lang w:eastAsia="zh-CN"/>
        </w:rPr>
        <w:t>SI report associated with aperiodic CSI-RS</w:t>
      </w:r>
    </w:p>
    <w:p w14:paraId="1A1288CB" w14:textId="29769722" w:rsidR="001E58C3" w:rsidRPr="001E58C3" w:rsidRDefault="001E58C3" w:rsidP="001E58C3">
      <w:pPr>
        <w:rPr>
          <w:rFonts w:eastAsiaTheme="minorEastAsia"/>
          <w:iCs/>
          <w:lang w:val="en-GB" w:eastAsia="zh-CN"/>
        </w:rPr>
      </w:pPr>
      <w:r>
        <w:rPr>
          <w:rFonts w:eastAsiaTheme="minorEastAsia" w:hint="eastAsia"/>
          <w:lang w:eastAsia="zh-CN"/>
        </w:rPr>
        <w:t>H</w:t>
      </w:r>
      <w:r>
        <w:rPr>
          <w:rFonts w:eastAsiaTheme="minorEastAsia"/>
          <w:lang w:eastAsia="zh-CN"/>
        </w:rPr>
        <w:t>uawei proposed f</w:t>
      </w:r>
      <w:r w:rsidRPr="001E58C3">
        <w:rPr>
          <w:rFonts w:eastAsiaTheme="minorEastAsia"/>
          <w:iCs/>
          <w:lang w:val="en-GB" w:eastAsia="zh-CN"/>
        </w:rPr>
        <w:t xml:space="preserve">or a CSI report associated with aperiodic CSI-RS, the valid symbol type for CSI derivation for aperiodic CSI-RS resources for the CSI report is explicitly configured. </w:t>
      </w:r>
    </w:p>
    <w:p w14:paraId="5416A198" w14:textId="77777777" w:rsidR="001E58C3" w:rsidRPr="001E58C3" w:rsidRDefault="001E58C3" w:rsidP="00B52E91">
      <w:pPr>
        <w:numPr>
          <w:ilvl w:val="0"/>
          <w:numId w:val="51"/>
        </w:numPr>
        <w:rPr>
          <w:rFonts w:eastAsiaTheme="minorEastAsia"/>
          <w:iCs/>
          <w:lang w:val="en-GB" w:eastAsia="zh-CN"/>
        </w:rPr>
      </w:pPr>
      <w:r w:rsidRPr="001E58C3">
        <w:rPr>
          <w:rFonts w:eastAsiaTheme="minorEastAsia"/>
          <w:iCs/>
          <w:lang w:val="en-GB" w:eastAsia="zh-CN"/>
        </w:rPr>
        <w:t>When the aperiodic CSI-RS resources are triggered in a slot consists both SBFD symbols and non-SBFD symbols, only CSI-RS transmission occasions within the valid symbol types are used for CSI derivation.</w:t>
      </w:r>
    </w:p>
    <w:p w14:paraId="034239DC" w14:textId="77777777" w:rsidR="001E58C3" w:rsidRPr="001E58C3" w:rsidRDefault="001E58C3" w:rsidP="00B52E91">
      <w:pPr>
        <w:numPr>
          <w:ilvl w:val="0"/>
          <w:numId w:val="51"/>
        </w:numPr>
        <w:rPr>
          <w:rFonts w:eastAsiaTheme="minorEastAsia"/>
          <w:iCs/>
          <w:lang w:val="en-GB" w:eastAsia="zh-CN"/>
        </w:rPr>
      </w:pPr>
      <w:r w:rsidRPr="001E58C3">
        <w:rPr>
          <w:rFonts w:eastAsiaTheme="minorEastAsia"/>
          <w:iCs/>
          <w:lang w:val="en-GB" w:eastAsia="zh-CN"/>
        </w:rPr>
        <w:t>When the aperiodic CSI-RS resources are triggered in a slot consists only SBFD symbols or only non-SBFD symbols, the valid symbol type is ignored and all CSI-RS transmission occasions are used for CSI derivation.</w:t>
      </w:r>
    </w:p>
    <w:p w14:paraId="1F012B59" w14:textId="77777777" w:rsidR="001E58C3" w:rsidRPr="001E58C3" w:rsidRDefault="001E58C3" w:rsidP="00876803">
      <w:pPr>
        <w:rPr>
          <w:rFonts w:eastAsiaTheme="minorEastAsia"/>
          <w:lang w:val="en-GB" w:eastAsia="zh-CN"/>
        </w:rPr>
      </w:pPr>
    </w:p>
    <w:p w14:paraId="6D813547" w14:textId="56088400" w:rsidR="00927A56" w:rsidRDefault="009363A4" w:rsidP="00876803">
      <w:pPr>
        <w:rPr>
          <w:rFonts w:eastAsiaTheme="minorEastAsia"/>
          <w:lang w:eastAsia="zh-CN"/>
        </w:rPr>
      </w:pPr>
      <w:r w:rsidRPr="00500225">
        <w:rPr>
          <w:rFonts w:eastAsiaTheme="minorEastAsia"/>
          <w:lang w:eastAsia="zh-CN"/>
        </w:rPr>
        <w:t>Vivo</w:t>
      </w:r>
      <w:r w:rsidRPr="00437217">
        <w:rPr>
          <w:rFonts w:eastAsiaTheme="minorEastAsia"/>
          <w:lang w:eastAsia="zh-CN"/>
        </w:rPr>
        <w:t xml:space="preserve"> and </w:t>
      </w:r>
      <w:r w:rsidR="00927A56" w:rsidRPr="00437217">
        <w:rPr>
          <w:rFonts w:eastAsiaTheme="minorEastAsia" w:hint="eastAsia"/>
          <w:lang w:eastAsia="zh-CN"/>
        </w:rPr>
        <w:t>E</w:t>
      </w:r>
      <w:r w:rsidR="00927A56" w:rsidRPr="00437217">
        <w:rPr>
          <w:rFonts w:eastAsiaTheme="minorEastAsia"/>
          <w:lang w:eastAsia="zh-CN"/>
        </w:rPr>
        <w:t>ricsson pr</w:t>
      </w:r>
      <w:r w:rsidR="00927A56" w:rsidRPr="00500225">
        <w:rPr>
          <w:rFonts w:eastAsiaTheme="minorEastAsia"/>
          <w:lang w:eastAsia="zh-CN"/>
        </w:rPr>
        <w:t xml:space="preserve">oposed that </w:t>
      </w:r>
      <w:bookmarkStart w:id="27" w:name="_Toc194089819"/>
      <w:r w:rsidR="00927A56" w:rsidRPr="00500225">
        <w:t xml:space="preserve">for CSI report associated with aperiodic CSI-RS, valid symbol type for CSI derivation is determined based on symbol </w:t>
      </w:r>
      <w:r w:rsidR="00927A56" w:rsidRPr="00500225">
        <w:rPr>
          <w:rFonts w:eastAsia="Malgun Gothic" w:hint="eastAsia"/>
        </w:rPr>
        <w:t xml:space="preserve">type of </w:t>
      </w:r>
      <w:r w:rsidR="00500225" w:rsidRPr="00500225">
        <w:rPr>
          <w:rFonts w:eastAsia="Malgun Gothic"/>
        </w:rPr>
        <w:t>symbols where aperiodic CSI-RS associated with the CSI report is located</w:t>
      </w:r>
      <w:r w:rsidR="00927A56" w:rsidRPr="00500225">
        <w:rPr>
          <w:rFonts w:eastAsia="Malgun Gothic"/>
        </w:rPr>
        <w:t>.</w:t>
      </w:r>
      <w:bookmarkEnd w:id="27"/>
    </w:p>
    <w:p w14:paraId="7E0E6B62" w14:textId="6DEE5C8C" w:rsidR="00927A56" w:rsidRDefault="00927A56" w:rsidP="00876803">
      <w:pPr>
        <w:rPr>
          <w:rFonts w:eastAsiaTheme="minorEastAsia"/>
          <w:lang w:eastAsia="zh-CN"/>
        </w:rPr>
      </w:pPr>
    </w:p>
    <w:p w14:paraId="6C616676" w14:textId="0AEC5CEC" w:rsidR="00DA20C7" w:rsidRDefault="00DA20C7" w:rsidP="00876803">
      <w:pPr>
        <w:rPr>
          <w:rFonts w:eastAsiaTheme="minorEastAsia"/>
          <w:lang w:eastAsia="zh-CN"/>
        </w:rPr>
      </w:pPr>
      <w:r w:rsidRPr="00DA20C7">
        <w:rPr>
          <w:rFonts w:eastAsiaTheme="minorEastAsia"/>
          <w:lang w:eastAsia="zh-CN"/>
        </w:rPr>
        <w:t>Kookmin University</w:t>
      </w:r>
      <w:r>
        <w:rPr>
          <w:rFonts w:eastAsiaTheme="minorEastAsia"/>
          <w:lang w:eastAsia="zh-CN"/>
        </w:rPr>
        <w:t xml:space="preserve"> proposed v</w:t>
      </w:r>
      <w:r w:rsidRPr="00DA20C7">
        <w:rPr>
          <w:rFonts w:eastAsiaTheme="minorEastAsia"/>
          <w:lang w:eastAsia="zh-CN"/>
        </w:rPr>
        <w:t>alid symbol type for aperiodic CSI-RS is determined by the symbol type of the first occasion indicated by DCI.</w:t>
      </w:r>
    </w:p>
    <w:p w14:paraId="1A24D942" w14:textId="4C0C0D3E" w:rsidR="00DA20C7" w:rsidRDefault="00DA20C7" w:rsidP="00876803">
      <w:pPr>
        <w:rPr>
          <w:rFonts w:eastAsiaTheme="minorEastAsia"/>
          <w:lang w:eastAsia="zh-CN"/>
        </w:rPr>
      </w:pPr>
    </w:p>
    <w:p w14:paraId="0564DFFD" w14:textId="520E045F" w:rsidR="00A9283A" w:rsidRDefault="00A9283A" w:rsidP="00876803">
      <w:pPr>
        <w:rPr>
          <w:rFonts w:eastAsiaTheme="minorEastAsia"/>
          <w:lang w:eastAsia="zh-CN"/>
        </w:rPr>
      </w:pPr>
      <w:r>
        <w:rPr>
          <w:rFonts w:eastAsiaTheme="minorEastAsia" w:hint="eastAsia"/>
          <w:lang w:eastAsia="zh-CN"/>
        </w:rPr>
        <w:t>E</w:t>
      </w:r>
      <w:r>
        <w:rPr>
          <w:rFonts w:eastAsiaTheme="minorEastAsia"/>
          <w:lang w:eastAsia="zh-CN"/>
        </w:rPr>
        <w:t xml:space="preserve">TRI proposed to </w:t>
      </w:r>
      <w:r w:rsidRPr="001A0659">
        <w:rPr>
          <w:rFonts w:eastAsiaTheme="minorEastAsia"/>
          <w:lang w:eastAsia="zh-CN"/>
        </w:rPr>
        <w:t>apply/extend the previous agreements on valid symbol type of CSI-RS for CSI derivation to</w:t>
      </w:r>
      <w:r w:rsidRPr="00A9283A">
        <w:rPr>
          <w:rFonts w:hint="eastAsia"/>
        </w:rPr>
        <w:t xml:space="preserve"> </w:t>
      </w:r>
      <w:r>
        <w:rPr>
          <w:rFonts w:eastAsiaTheme="minorEastAsia" w:hint="eastAsia"/>
          <w:lang w:eastAsia="zh-CN"/>
        </w:rPr>
        <w:t>v</w:t>
      </w:r>
      <w:r w:rsidRPr="00A9283A">
        <w:rPr>
          <w:rFonts w:eastAsiaTheme="minorEastAsia"/>
          <w:lang w:eastAsia="zh-CN"/>
        </w:rPr>
        <w:t>alid symbol type of aperiodic CSI-RS for CSI derivation</w:t>
      </w:r>
      <w:r>
        <w:rPr>
          <w:rFonts w:eastAsiaTheme="minorEastAsia"/>
          <w:lang w:eastAsia="zh-CN"/>
        </w:rPr>
        <w:t>.</w:t>
      </w:r>
    </w:p>
    <w:p w14:paraId="7ECA986F" w14:textId="77777777" w:rsidR="00A9283A" w:rsidRPr="00A9283A" w:rsidRDefault="00A9283A" w:rsidP="00876803">
      <w:pPr>
        <w:rPr>
          <w:rFonts w:eastAsiaTheme="minorEastAsia"/>
          <w:lang w:eastAsia="zh-CN"/>
        </w:rPr>
      </w:pPr>
    </w:p>
    <w:p w14:paraId="120C70FA" w14:textId="6574649F" w:rsidR="008338AB" w:rsidRPr="008338AB" w:rsidRDefault="008338AB" w:rsidP="00876803">
      <w:pPr>
        <w:rPr>
          <w:rFonts w:eastAsiaTheme="minorEastAsia"/>
          <w:b/>
          <w:bCs/>
          <w:u w:val="single"/>
          <w:lang w:eastAsia="zh-CN"/>
        </w:rPr>
      </w:pPr>
      <w:r w:rsidRPr="008338AB">
        <w:rPr>
          <w:rFonts w:eastAsiaTheme="minorEastAsia" w:hint="eastAsia"/>
          <w:b/>
          <w:bCs/>
          <w:u w:val="single"/>
          <w:lang w:eastAsia="zh-CN"/>
        </w:rPr>
        <w:t>V</w:t>
      </w:r>
      <w:r w:rsidRPr="008338AB">
        <w:rPr>
          <w:rFonts w:eastAsiaTheme="minorEastAsia"/>
          <w:b/>
          <w:bCs/>
          <w:u w:val="single"/>
          <w:lang w:eastAsia="zh-CN"/>
        </w:rPr>
        <w:t>alid symbol type for CSI-RS for IMR</w:t>
      </w:r>
    </w:p>
    <w:p w14:paraId="5CE11AAA" w14:textId="5A895133" w:rsidR="008338AB" w:rsidRDefault="008338AB" w:rsidP="00876803">
      <w:pPr>
        <w:rPr>
          <w:rFonts w:eastAsiaTheme="minorEastAsia"/>
          <w:lang w:eastAsia="zh-CN"/>
        </w:rPr>
      </w:pPr>
      <w:r w:rsidRPr="00DA20C7">
        <w:rPr>
          <w:rFonts w:eastAsiaTheme="minorEastAsia"/>
          <w:lang w:eastAsia="zh-CN"/>
        </w:rPr>
        <w:t>Kookmin University</w:t>
      </w:r>
      <w:r>
        <w:rPr>
          <w:rFonts w:eastAsiaTheme="minorEastAsia"/>
          <w:lang w:eastAsia="zh-CN"/>
        </w:rPr>
        <w:t xml:space="preserve"> proposed</w:t>
      </w:r>
      <w:r w:rsidRPr="008338AB">
        <w:rPr>
          <w:rFonts w:eastAsiaTheme="minorEastAsia"/>
          <w:lang w:eastAsia="zh-CN"/>
        </w:rPr>
        <w:t xml:space="preserve"> </w:t>
      </w:r>
      <w:r>
        <w:rPr>
          <w:rFonts w:eastAsiaTheme="minorEastAsia"/>
          <w:lang w:eastAsia="zh-CN"/>
        </w:rPr>
        <w:t>v</w:t>
      </w:r>
      <w:r w:rsidRPr="008338AB">
        <w:rPr>
          <w:rFonts w:eastAsiaTheme="minorEastAsia"/>
          <w:lang w:eastAsia="zh-CN"/>
        </w:rPr>
        <w:t>alid symbol type configured for periodic/semi-persistent CSI-RS is applied for IMRs.</w:t>
      </w:r>
    </w:p>
    <w:p w14:paraId="60FCFA47" w14:textId="3FA3149D" w:rsidR="001A0659" w:rsidRDefault="001A0659" w:rsidP="00876803">
      <w:pPr>
        <w:rPr>
          <w:rFonts w:eastAsiaTheme="minorEastAsia"/>
          <w:lang w:eastAsia="zh-CN"/>
        </w:rPr>
      </w:pPr>
      <w:r>
        <w:rPr>
          <w:rFonts w:eastAsiaTheme="minorEastAsia" w:hint="eastAsia"/>
          <w:lang w:eastAsia="zh-CN"/>
        </w:rPr>
        <w:t>E</w:t>
      </w:r>
      <w:r>
        <w:rPr>
          <w:rFonts w:eastAsiaTheme="minorEastAsia"/>
          <w:lang w:eastAsia="zh-CN"/>
        </w:rPr>
        <w:t xml:space="preserve">TRI proposed to </w:t>
      </w:r>
      <w:r w:rsidRPr="001A0659">
        <w:rPr>
          <w:rFonts w:eastAsiaTheme="minorEastAsia"/>
          <w:lang w:eastAsia="zh-CN"/>
        </w:rPr>
        <w:t xml:space="preserve">apply/extend the previous agreements on valid symbol type of CSI-RS for CSI derivation to </w:t>
      </w:r>
      <w:r w:rsidR="00A9283A">
        <w:rPr>
          <w:rFonts w:eastAsiaTheme="minorEastAsia" w:hint="eastAsia"/>
          <w:lang w:eastAsia="zh-CN"/>
        </w:rPr>
        <w:t>v</w:t>
      </w:r>
      <w:r w:rsidR="00A9283A" w:rsidRPr="00A9283A">
        <w:rPr>
          <w:rFonts w:eastAsiaTheme="minorEastAsia"/>
          <w:lang w:eastAsia="zh-CN"/>
        </w:rPr>
        <w:t>alid symbol type of</w:t>
      </w:r>
      <w:r w:rsidR="00A9283A" w:rsidRPr="001A0659">
        <w:rPr>
          <w:rFonts w:eastAsiaTheme="minorEastAsia"/>
          <w:lang w:eastAsia="zh-CN"/>
        </w:rPr>
        <w:t xml:space="preserve"> </w:t>
      </w:r>
      <w:r w:rsidRPr="001A0659">
        <w:rPr>
          <w:rFonts w:eastAsiaTheme="minorEastAsia"/>
          <w:lang w:eastAsia="zh-CN"/>
        </w:rPr>
        <w:t>IMR for CSI derivation</w:t>
      </w:r>
      <w:r w:rsidR="008A0EAB">
        <w:rPr>
          <w:rFonts w:eastAsiaTheme="minorEastAsia"/>
          <w:lang w:eastAsia="zh-CN"/>
        </w:rPr>
        <w:t>.</w:t>
      </w:r>
    </w:p>
    <w:p w14:paraId="6E5A8EFE" w14:textId="77777777" w:rsidR="008A0EAB" w:rsidRPr="004E176F" w:rsidRDefault="008A0EAB" w:rsidP="00876803">
      <w:pPr>
        <w:rPr>
          <w:rFonts w:eastAsiaTheme="minorEastAsia"/>
          <w:lang w:eastAsia="zh-CN"/>
        </w:rPr>
      </w:pPr>
    </w:p>
    <w:p w14:paraId="19297C1C" w14:textId="77777777" w:rsidR="004048F9" w:rsidRPr="004048F9" w:rsidRDefault="004048F9" w:rsidP="004048F9">
      <w:pPr>
        <w:pStyle w:val="4"/>
        <w:ind w:left="851"/>
        <w:rPr>
          <w:rStyle w:val="34"/>
          <w:bCs/>
        </w:rPr>
      </w:pPr>
      <w:r w:rsidRPr="004048F9">
        <w:rPr>
          <w:rStyle w:val="34"/>
          <w:rFonts w:hint="eastAsia"/>
          <w:bCs/>
        </w:rPr>
        <w:lastRenderedPageBreak/>
        <w:t>R</w:t>
      </w:r>
      <w:r w:rsidRPr="004048F9">
        <w:rPr>
          <w:rStyle w:val="34"/>
          <w:bCs/>
        </w:rPr>
        <w:t>LM/BFD/CBD measurement</w:t>
      </w:r>
    </w:p>
    <w:p w14:paraId="6ACEFE13" w14:textId="77777777" w:rsidR="004048F9" w:rsidRDefault="004048F9" w:rsidP="004048F9">
      <w:pPr>
        <w:rPr>
          <w:lang w:eastAsia="zh-CN"/>
        </w:rPr>
      </w:pPr>
      <w:r w:rsidRPr="008D71F0">
        <w:rPr>
          <w:lang w:eastAsia="zh-CN"/>
        </w:rPr>
        <w:t xml:space="preserve">RAN1 has sent the LS R1-2501560 to RAN4, addressing the questions from RAN4 related to RLM and BFD in RAN4 #113. RAN1 has informed RAN4 that Configuration 1 and Configuration 2 are </w:t>
      </w:r>
      <w:r w:rsidRPr="008D71F0">
        <w:rPr>
          <w:u w:val="single"/>
          <w:lang w:eastAsia="zh-CN"/>
        </w:rPr>
        <w:t>not applicable</w:t>
      </w:r>
      <w:r w:rsidRPr="008D71F0">
        <w:rPr>
          <w:lang w:eastAsia="zh-CN"/>
        </w:rPr>
        <w:t xml:space="preserve"> to RLM/BFD resource configuration. Furthermore, the configuration of a valid symbol type is </w:t>
      </w:r>
      <w:r w:rsidRPr="008D71F0">
        <w:rPr>
          <w:u w:val="single"/>
          <w:lang w:eastAsia="zh-CN"/>
        </w:rPr>
        <w:t>not applicable</w:t>
      </w:r>
      <w:r w:rsidRPr="008D71F0">
        <w:rPr>
          <w:lang w:eastAsia="zh-CN"/>
        </w:rPr>
        <w:t xml:space="preserve"> to CSI-RS configured for RLM/BFD. </w:t>
      </w:r>
    </w:p>
    <w:tbl>
      <w:tblPr>
        <w:tblStyle w:val="af8"/>
        <w:tblpPr w:leftFromText="180" w:rightFromText="180" w:vertAnchor="text" w:horzAnchor="margin" w:tblpY="10"/>
        <w:tblW w:w="0" w:type="auto"/>
        <w:tblLook w:val="04A0" w:firstRow="1" w:lastRow="0" w:firstColumn="1" w:lastColumn="0" w:noHBand="0" w:noVBand="1"/>
      </w:tblPr>
      <w:tblGrid>
        <w:gridCol w:w="9060"/>
      </w:tblGrid>
      <w:tr w:rsidR="004048F9" w14:paraId="29DE61AA" w14:textId="77777777" w:rsidTr="00546077">
        <w:tc>
          <w:tcPr>
            <w:tcW w:w="9629" w:type="dxa"/>
          </w:tcPr>
          <w:p w14:paraId="21F605C8" w14:textId="77777777" w:rsidR="004048F9" w:rsidRPr="00924D94" w:rsidRDefault="004048F9" w:rsidP="00546077">
            <w:r w:rsidRPr="00622BD5">
              <w:rPr>
                <w:b/>
                <w:bCs/>
                <w:highlight w:val="green"/>
                <w:lang w:val="en-GB"/>
              </w:rPr>
              <w:t>Agreement</w:t>
            </w:r>
          </w:p>
          <w:p w14:paraId="76488C44" w14:textId="77777777" w:rsidR="004048F9" w:rsidRPr="00924D94" w:rsidRDefault="004048F9" w:rsidP="00546077">
            <w:r w:rsidRPr="00924D94">
              <w:rPr>
                <w:lang w:val="en-GB"/>
              </w:rPr>
              <w:t>Response to RAN4 in R1-2501537 is agreed. Final LS in R1-2501560.</w:t>
            </w:r>
          </w:p>
          <w:p w14:paraId="5839F8E6" w14:textId="77777777" w:rsidR="004048F9" w:rsidRPr="00924D94" w:rsidRDefault="004048F9" w:rsidP="00546077">
            <w:r w:rsidRPr="00924D94">
              <w:rPr>
                <w:b/>
                <w:bCs/>
                <w:lang w:val="en-GB"/>
              </w:rPr>
              <w:t>Issue#1: Collision Case 2 that involves CSI-RS resources used for L1-RSRP/SINR and RLM/BFD/CBD measurements</w:t>
            </w:r>
          </w:p>
          <w:p w14:paraId="430E747C" w14:textId="77777777" w:rsidR="004048F9" w:rsidRPr="00924D94" w:rsidRDefault="004048F9" w:rsidP="00546077">
            <w:r w:rsidRPr="00924D94">
              <w:rPr>
                <w:lang w:val="en-GB"/>
              </w:rPr>
              <w:t>The intention of the mentioned RAN1 agreement is to follow the existing prioritization rules between semi-static DL channels/signals and dynamically scheduled UL transmission including semi-statically configured CSI-RS resources for L1-RSRP/SINR measurement and RLM/BFD/CBD measurement.</w:t>
            </w:r>
          </w:p>
          <w:p w14:paraId="1C97863A" w14:textId="77777777" w:rsidR="004048F9" w:rsidRPr="00924D94" w:rsidRDefault="004048F9" w:rsidP="00546077">
            <w:r w:rsidRPr="00924D94">
              <w:rPr>
                <w:lang w:val="en-GB"/>
              </w:rPr>
              <w:t>The existing prioritization rules for serving-cell for collision Case 2 are as 38.213 11.1:</w:t>
            </w:r>
          </w:p>
          <w:p w14:paraId="7C0515FD" w14:textId="77777777" w:rsidR="004048F9" w:rsidRPr="00924D94" w:rsidRDefault="004048F9" w:rsidP="00546077">
            <w:r w:rsidRPr="00924D94">
              <w:rPr>
                <w:b/>
                <w:bCs/>
                <w:lang w:val="en-GB"/>
              </w:rPr>
              <w:t>Issue#2: Behaviour for CSI-RS based L1-RSRP/SINR and RLM/BFD/CBD measurements</w:t>
            </w:r>
          </w:p>
          <w:p w14:paraId="6A299094" w14:textId="77777777" w:rsidR="004048F9" w:rsidRPr="00924D94" w:rsidRDefault="004048F9" w:rsidP="00546077">
            <w:r w:rsidRPr="00924D94">
              <w:t>According to the following RAN1 agreements, Configuration 1 and Configuration 2 are not applicable to CSI-RS resources configuration and CSI-RS based RLM/BFD/CBD measurement.</w:t>
            </w:r>
          </w:p>
          <w:p w14:paraId="579C7FC4" w14:textId="77777777" w:rsidR="004048F9" w:rsidRPr="00622BD5" w:rsidRDefault="004048F9" w:rsidP="00546077">
            <w:r w:rsidRPr="00924D94">
              <w:t>The following RAN1 agreements for CSI reporting are applicable to CSI-RS based L1-RSRP/SINR measurement/reporting.</w:t>
            </w:r>
          </w:p>
        </w:tc>
      </w:tr>
    </w:tbl>
    <w:p w14:paraId="39AAEADF" w14:textId="77777777" w:rsidR="004048F9" w:rsidRDefault="004048F9" w:rsidP="004048F9">
      <w:pPr>
        <w:rPr>
          <w:rFonts w:eastAsiaTheme="minorEastAsia"/>
          <w:lang w:eastAsia="zh-CN"/>
        </w:rPr>
      </w:pPr>
    </w:p>
    <w:p w14:paraId="678B032E" w14:textId="30048D3B" w:rsidR="004048F9" w:rsidRPr="00516D8F" w:rsidRDefault="004048F9" w:rsidP="004048F9">
      <w:pPr>
        <w:rPr>
          <w:rFonts w:eastAsiaTheme="minorEastAsia"/>
          <w:lang w:eastAsia="zh-CN"/>
        </w:rPr>
      </w:pPr>
      <w:r w:rsidRPr="0061429C">
        <w:rPr>
          <w:rFonts w:eastAsiaTheme="minorEastAsia" w:hint="eastAsia"/>
          <w:lang w:eastAsia="zh-CN"/>
        </w:rPr>
        <w:t>C</w:t>
      </w:r>
      <w:r w:rsidRPr="0061429C">
        <w:rPr>
          <w:rFonts w:eastAsiaTheme="minorEastAsia"/>
          <w:lang w:eastAsia="zh-CN"/>
        </w:rPr>
        <w:t xml:space="preserve">MCC supports to not </w:t>
      </w:r>
      <w:r w:rsidRPr="0061429C">
        <w:rPr>
          <w:rFonts w:hint="eastAsia"/>
          <w:lang w:eastAsia="zh-CN"/>
        </w:rPr>
        <w:t xml:space="preserve">configure a </w:t>
      </w:r>
      <w:r w:rsidRPr="0061429C">
        <w:rPr>
          <w:lang w:eastAsia="zh-CN"/>
        </w:rPr>
        <w:t xml:space="preserve">valid symbol type </w:t>
      </w:r>
      <w:r w:rsidRPr="0061429C">
        <w:rPr>
          <w:rFonts w:hint="eastAsia"/>
          <w:lang w:eastAsia="zh-CN"/>
        </w:rPr>
        <w:t xml:space="preserve">for </w:t>
      </w:r>
      <w:r w:rsidRPr="0061429C">
        <w:rPr>
          <w:lang w:eastAsia="zh-CN"/>
        </w:rPr>
        <w:t>CSI-RS based RLM/BFD/CBD measurement</w:t>
      </w:r>
      <w:r w:rsidRPr="0061429C">
        <w:rPr>
          <w:rFonts w:hint="eastAsia"/>
          <w:lang w:eastAsia="zh-CN"/>
        </w:rPr>
        <w:t xml:space="preserve">, i.e., </w:t>
      </w:r>
      <w:r w:rsidRPr="0061429C">
        <w:rPr>
          <w:lang w:eastAsia="zh-CN"/>
        </w:rPr>
        <w:t>CSI-RS resources across SBFD and non-SBFD symbols can be used for the same RLM/BFD/CBD measurement.</w:t>
      </w:r>
    </w:p>
    <w:p w14:paraId="5B05E0B7" w14:textId="77777777" w:rsidR="004048F9" w:rsidRPr="00516D8F" w:rsidRDefault="004048F9" w:rsidP="004048F9">
      <w:pPr>
        <w:rPr>
          <w:rFonts w:eastAsiaTheme="minorEastAsia"/>
          <w:b/>
          <w:bCs/>
          <w:highlight w:val="yellow"/>
        </w:rPr>
      </w:pPr>
    </w:p>
    <w:p w14:paraId="0B8AA0A1" w14:textId="77777777" w:rsidR="004048F9" w:rsidRPr="0014247A" w:rsidRDefault="004048F9" w:rsidP="004048F9">
      <w:pPr>
        <w:rPr>
          <w:rFonts w:eastAsiaTheme="minorEastAsia"/>
          <w:iCs/>
          <w:lang w:val="en-GB"/>
        </w:rPr>
      </w:pPr>
      <w:r w:rsidRPr="0014247A">
        <w:rPr>
          <w:rFonts w:eastAsiaTheme="minorEastAsia" w:hint="eastAsia"/>
        </w:rPr>
        <w:t>S</w:t>
      </w:r>
      <w:r w:rsidRPr="0014247A">
        <w:rPr>
          <w:rFonts w:eastAsiaTheme="minorEastAsia"/>
        </w:rPr>
        <w:t xml:space="preserve">amsung proposed </w:t>
      </w:r>
      <w:r w:rsidRPr="0014247A">
        <w:rPr>
          <w:rFonts w:eastAsiaTheme="minorEastAsia"/>
          <w:iCs/>
          <w:lang w:val="en-GB"/>
        </w:rPr>
        <w:t xml:space="preserve">for radio link monitoring by the UE with SBFD, </w:t>
      </w:r>
    </w:p>
    <w:p w14:paraId="6040F34A" w14:textId="77777777" w:rsidR="004048F9" w:rsidRPr="00876803" w:rsidRDefault="004048F9" w:rsidP="00B52E91">
      <w:pPr>
        <w:numPr>
          <w:ilvl w:val="0"/>
          <w:numId w:val="31"/>
        </w:numPr>
        <w:rPr>
          <w:rFonts w:eastAsiaTheme="minorEastAsia"/>
          <w:iCs/>
        </w:rPr>
      </w:pPr>
      <w:r w:rsidRPr="00876803">
        <w:rPr>
          <w:rFonts w:eastAsiaTheme="minorEastAsia"/>
          <w:iCs/>
        </w:rPr>
        <w:t xml:space="preserve">SSB-based or CSI-RS-based resources configured as </w:t>
      </w:r>
      <w:proofErr w:type="spellStart"/>
      <w:r w:rsidRPr="00876803">
        <w:rPr>
          <w:rFonts w:eastAsiaTheme="minorEastAsia"/>
          <w:i/>
        </w:rPr>
        <w:t>RadioLinkMonitoringRS</w:t>
      </w:r>
      <w:proofErr w:type="spellEnd"/>
      <w:r w:rsidRPr="00876803">
        <w:rPr>
          <w:rFonts w:eastAsiaTheme="minorEastAsia"/>
          <w:iCs/>
        </w:rPr>
        <w:t xml:space="preserve"> across SBFD and non-SBFD symbols can be used for the same RLM/BFD/CBD measurement</w:t>
      </w:r>
    </w:p>
    <w:p w14:paraId="36C23D91" w14:textId="77777777" w:rsidR="004048F9" w:rsidRPr="00876803" w:rsidRDefault="004048F9" w:rsidP="00B52E91">
      <w:pPr>
        <w:numPr>
          <w:ilvl w:val="0"/>
          <w:numId w:val="31"/>
        </w:numPr>
        <w:rPr>
          <w:rFonts w:eastAsiaTheme="minorEastAsia"/>
          <w:iCs/>
        </w:rPr>
      </w:pPr>
      <w:r w:rsidRPr="00876803">
        <w:rPr>
          <w:rFonts w:eastAsiaTheme="minorEastAsia"/>
          <w:iCs/>
        </w:rPr>
        <w:t>Single radio link quality evaluation/indication using SSB or CSI-RS resources with offset value or new/additional BLER configuration for SBFD symbols</w:t>
      </w:r>
    </w:p>
    <w:p w14:paraId="4216EC29" w14:textId="537F5B19" w:rsidR="004E176F" w:rsidRDefault="004E176F" w:rsidP="00876803">
      <w:pPr>
        <w:rPr>
          <w:rFonts w:eastAsiaTheme="minorEastAsia"/>
          <w:highlight w:val="yellow"/>
          <w:lang w:eastAsia="zh-CN"/>
        </w:rPr>
      </w:pPr>
    </w:p>
    <w:p w14:paraId="57D6BA5A" w14:textId="6C3C5901" w:rsidR="004048F9" w:rsidRPr="004048F9" w:rsidRDefault="004048F9" w:rsidP="00876803">
      <w:pPr>
        <w:rPr>
          <w:rFonts w:eastAsiaTheme="minorEastAsia"/>
          <w:lang w:eastAsia="zh-CN"/>
        </w:rPr>
      </w:pPr>
      <w:r w:rsidRPr="00E82081">
        <w:rPr>
          <w:rFonts w:eastAsiaTheme="minorEastAsia" w:hint="eastAsia"/>
          <w:lang w:eastAsia="zh-CN"/>
        </w:rPr>
        <w:t>N</w:t>
      </w:r>
      <w:r w:rsidRPr="00E82081">
        <w:rPr>
          <w:rFonts w:eastAsiaTheme="minorEastAsia"/>
          <w:lang w:eastAsia="zh-CN"/>
        </w:rPr>
        <w:t>okia</w:t>
      </w:r>
      <w:r w:rsidR="00EF1B05" w:rsidRPr="00E82081">
        <w:rPr>
          <w:rFonts w:eastAsiaTheme="minorEastAsia"/>
          <w:lang w:eastAsia="zh-CN"/>
        </w:rPr>
        <w:t xml:space="preserve"> proposed that t</w:t>
      </w:r>
      <w:r w:rsidR="00EF1B05" w:rsidRPr="00E82081">
        <w:rPr>
          <w:rFonts w:eastAsia="Malgun Gothic"/>
          <w:lang w:eastAsia="ko-KR"/>
        </w:rPr>
        <w:t>he configuration of CSI-RS for RLM/BFD is limited to one symbol type. The UE does not expect to be configured with CSI-RS for RLM/BFD that occurs in different symbol types.</w:t>
      </w:r>
    </w:p>
    <w:p w14:paraId="1D4359C1" w14:textId="77777777" w:rsidR="004048F9" w:rsidRDefault="004048F9" w:rsidP="00876803">
      <w:pPr>
        <w:rPr>
          <w:rFonts w:eastAsiaTheme="minorEastAsia"/>
          <w:highlight w:val="yellow"/>
          <w:lang w:eastAsia="zh-CN"/>
        </w:rPr>
      </w:pPr>
    </w:p>
    <w:p w14:paraId="6C81E03A" w14:textId="5A10CCC7" w:rsidR="00A86ED5" w:rsidRPr="004048F9" w:rsidRDefault="00A86ED5" w:rsidP="00A86ED5">
      <w:pPr>
        <w:pStyle w:val="4"/>
        <w:ind w:left="851"/>
        <w:rPr>
          <w:rStyle w:val="34"/>
          <w:bCs/>
        </w:rPr>
      </w:pPr>
      <w:r>
        <w:rPr>
          <w:rStyle w:val="34"/>
          <w:bCs/>
        </w:rPr>
        <w:t>Others</w:t>
      </w:r>
    </w:p>
    <w:p w14:paraId="6DE61CBB" w14:textId="35A9D939" w:rsidR="00092194" w:rsidRDefault="00092194" w:rsidP="00876803">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DCCH</w:t>
      </w:r>
    </w:p>
    <w:p w14:paraId="4FFF2670" w14:textId="209F9388" w:rsidR="00092194" w:rsidRDefault="00E413D1" w:rsidP="00876803">
      <w:pPr>
        <w:rPr>
          <w:rFonts w:eastAsiaTheme="minorEastAsia"/>
          <w:lang w:eastAsia="zh-CN"/>
        </w:rPr>
      </w:pPr>
      <w:r>
        <w:rPr>
          <w:rFonts w:eastAsiaTheme="minorEastAsia"/>
          <w:lang w:eastAsia="zh-CN"/>
        </w:rPr>
        <w:t>The following proposals are provided by companies on PDCCH enhancements for SBFD.</w:t>
      </w:r>
    </w:p>
    <w:tbl>
      <w:tblPr>
        <w:tblStyle w:val="af8"/>
        <w:tblW w:w="5000" w:type="pct"/>
        <w:tblLook w:val="04A0" w:firstRow="1" w:lastRow="0" w:firstColumn="1" w:lastColumn="0" w:noHBand="0" w:noVBand="1"/>
      </w:tblPr>
      <w:tblGrid>
        <w:gridCol w:w="1696"/>
        <w:gridCol w:w="7364"/>
      </w:tblGrid>
      <w:tr w:rsidR="00E413D1" w14:paraId="29D7B629" w14:textId="77777777" w:rsidTr="00CB675D">
        <w:tc>
          <w:tcPr>
            <w:tcW w:w="936" w:type="pct"/>
          </w:tcPr>
          <w:p w14:paraId="793F8D59" w14:textId="7A7C8E2A" w:rsidR="00E413D1" w:rsidRPr="00CB675D" w:rsidRDefault="00E413D1" w:rsidP="00876803">
            <w:pPr>
              <w:rPr>
                <w:rFonts w:eastAsiaTheme="minorEastAsia"/>
                <w:lang w:eastAsia="zh-CN"/>
              </w:rPr>
            </w:pPr>
            <w:r w:rsidRPr="00CB675D">
              <w:rPr>
                <w:rFonts w:eastAsiaTheme="minorEastAsia" w:hint="eastAsia"/>
                <w:lang w:eastAsia="zh-CN"/>
              </w:rPr>
              <w:t>E</w:t>
            </w:r>
            <w:r w:rsidRPr="00CB675D">
              <w:rPr>
                <w:rFonts w:eastAsiaTheme="minorEastAsia"/>
                <w:lang w:eastAsia="zh-CN"/>
              </w:rPr>
              <w:t>ricsson</w:t>
            </w:r>
          </w:p>
        </w:tc>
        <w:tc>
          <w:tcPr>
            <w:tcW w:w="4064" w:type="pct"/>
          </w:tcPr>
          <w:p w14:paraId="161E7769" w14:textId="5496FE25" w:rsidR="00E413D1" w:rsidRPr="00CB675D" w:rsidRDefault="00E413D1" w:rsidP="00E413D1">
            <w:pPr>
              <w:pStyle w:val="Proposal"/>
              <w:widowControl/>
              <w:suppressAutoHyphens w:val="0"/>
              <w:rPr>
                <w:rFonts w:ascii="Times New Roman" w:hAnsi="Times New Roman" w:cs="Times New Roman"/>
                <w:b w:val="0"/>
                <w:bCs w:val="0"/>
                <w:sz w:val="20"/>
                <w:szCs w:val="20"/>
                <w:lang w:eastAsia="ja-JP"/>
              </w:rPr>
            </w:pPr>
            <w:r w:rsidRPr="00CB675D">
              <w:rPr>
                <w:rFonts w:ascii="Times New Roman" w:hAnsi="Times New Roman" w:cs="Times New Roman"/>
                <w:b w:val="0"/>
                <w:bCs w:val="0"/>
                <w:sz w:val="20"/>
                <w:szCs w:val="20"/>
              </w:rPr>
              <w:t xml:space="preserve">RAN1 shall not pursue further PDCCH enhancements other than facilitating SBFD-aware UEs to skip evaluating PDCCH candidates mapped to one or more REs that overlap with REs outside DL </w:t>
            </w:r>
            <w:proofErr w:type="spellStart"/>
            <w:r w:rsidRPr="00CB675D">
              <w:rPr>
                <w:rFonts w:ascii="Times New Roman" w:hAnsi="Times New Roman" w:cs="Times New Roman"/>
                <w:b w:val="0"/>
                <w:bCs w:val="0"/>
                <w:sz w:val="20"/>
                <w:szCs w:val="20"/>
              </w:rPr>
              <w:t>subband</w:t>
            </w:r>
            <w:proofErr w:type="spellEnd"/>
            <w:r w:rsidRPr="00CB675D">
              <w:rPr>
                <w:rFonts w:ascii="Times New Roman" w:hAnsi="Times New Roman" w:cs="Times New Roman"/>
                <w:b w:val="0"/>
                <w:bCs w:val="0"/>
                <w:sz w:val="20"/>
                <w:szCs w:val="20"/>
              </w:rPr>
              <w:t>(s).</w:t>
            </w:r>
          </w:p>
        </w:tc>
      </w:tr>
      <w:tr w:rsidR="00E413D1" w14:paraId="35A507EF" w14:textId="77777777" w:rsidTr="00CB675D">
        <w:tc>
          <w:tcPr>
            <w:tcW w:w="936" w:type="pct"/>
          </w:tcPr>
          <w:p w14:paraId="53741384" w14:textId="3E196ADE" w:rsidR="00E413D1" w:rsidRPr="00CB675D" w:rsidRDefault="00E413D1" w:rsidP="00876803">
            <w:pPr>
              <w:rPr>
                <w:rFonts w:eastAsiaTheme="minorEastAsia"/>
                <w:lang w:eastAsia="zh-CN"/>
              </w:rPr>
            </w:pPr>
            <w:proofErr w:type="spellStart"/>
            <w:r w:rsidRPr="00CB675D">
              <w:rPr>
                <w:rFonts w:eastAsiaTheme="minorEastAsia" w:hint="eastAsia"/>
                <w:lang w:eastAsia="zh-CN"/>
              </w:rPr>
              <w:t>S</w:t>
            </w:r>
            <w:r w:rsidRPr="00CB675D">
              <w:rPr>
                <w:rFonts w:eastAsiaTheme="minorEastAsia"/>
                <w:lang w:eastAsia="zh-CN"/>
              </w:rPr>
              <w:t>preadtrum</w:t>
            </w:r>
            <w:proofErr w:type="spellEnd"/>
          </w:p>
        </w:tc>
        <w:tc>
          <w:tcPr>
            <w:tcW w:w="4064" w:type="pct"/>
          </w:tcPr>
          <w:p w14:paraId="7C0DC09D" w14:textId="77777777" w:rsidR="00E413D1" w:rsidRPr="00CB675D" w:rsidRDefault="00E413D1" w:rsidP="00E413D1">
            <w:pPr>
              <w:spacing w:after="180"/>
              <w:rPr>
                <w:i/>
              </w:rPr>
            </w:pPr>
            <w:r w:rsidRPr="00CB675D">
              <w:rPr>
                <w:rFonts w:eastAsia="微软雅黑"/>
                <w:i/>
                <w:color w:val="000000"/>
              </w:rPr>
              <w:t>For a CORESET and a search space configured that the MOs of the search space occur in both SBFD and non-SBFD symbols and the associated CORESET overlaps the boundary of DL usable PRBs in SBFD symbols</w:t>
            </w:r>
          </w:p>
          <w:p w14:paraId="36A331A9" w14:textId="77777777" w:rsidR="00E413D1" w:rsidRPr="00CB675D" w:rsidRDefault="00E413D1" w:rsidP="00E413D1">
            <w:pPr>
              <w:numPr>
                <w:ilvl w:val="0"/>
                <w:numId w:val="15"/>
              </w:numPr>
              <w:spacing w:after="0"/>
              <w:rPr>
                <w:rFonts w:eastAsia="Malgun Gothic"/>
                <w:i/>
                <w:lang w:eastAsia="zh-CN"/>
              </w:rPr>
            </w:pPr>
            <w:r w:rsidRPr="00CB675D">
              <w:rPr>
                <w:rFonts w:eastAsia="Malgun Gothic"/>
                <w:i/>
                <w:lang w:eastAsia="zh-CN"/>
              </w:rPr>
              <w:t>No enhancements</w:t>
            </w:r>
            <w:r w:rsidRPr="00CB675D">
              <w:rPr>
                <w:rFonts w:eastAsia="宋体"/>
                <w:i/>
                <w:lang w:eastAsia="zh-CN"/>
              </w:rPr>
              <w:t xml:space="preserve"> for SBFD-aware UEs</w:t>
            </w:r>
            <w:r w:rsidRPr="00CB675D">
              <w:rPr>
                <w:rFonts w:eastAsia="Malgun Gothic"/>
                <w:i/>
                <w:lang w:eastAsia="zh-CN"/>
              </w:rPr>
              <w:t xml:space="preserve"> in Rel-19.</w:t>
            </w:r>
          </w:p>
          <w:p w14:paraId="271D99E1" w14:textId="2DB4E627" w:rsidR="00E413D1" w:rsidRPr="00CB675D" w:rsidRDefault="00E413D1" w:rsidP="00E413D1">
            <w:pPr>
              <w:numPr>
                <w:ilvl w:val="0"/>
                <w:numId w:val="15"/>
              </w:numPr>
              <w:spacing w:after="0"/>
              <w:rPr>
                <w:rFonts w:eastAsiaTheme="minorEastAsia"/>
                <w:lang w:eastAsia="zh-CN"/>
              </w:rPr>
            </w:pPr>
            <w:r w:rsidRPr="00CB675D">
              <w:rPr>
                <w:rFonts w:eastAsia="宋体"/>
                <w:i/>
              </w:rPr>
              <w:t xml:space="preserve">It is up to </w:t>
            </w:r>
            <w:proofErr w:type="spellStart"/>
            <w:r w:rsidRPr="00CB675D">
              <w:rPr>
                <w:rFonts w:eastAsia="宋体"/>
                <w:i/>
              </w:rPr>
              <w:t>gNB</w:t>
            </w:r>
            <w:proofErr w:type="spellEnd"/>
            <w:r w:rsidRPr="00CB675D">
              <w:rPr>
                <w:rFonts w:eastAsia="宋体"/>
                <w:i/>
              </w:rPr>
              <w:t xml:space="preserve"> to avoid the PDCCH candidate overlap with the boundary of DL usable PRBs in SBFD symbols</w:t>
            </w:r>
          </w:p>
        </w:tc>
      </w:tr>
      <w:tr w:rsidR="00E413D1" w14:paraId="5F9A798F" w14:textId="77777777" w:rsidTr="00CB675D">
        <w:tc>
          <w:tcPr>
            <w:tcW w:w="936" w:type="pct"/>
          </w:tcPr>
          <w:p w14:paraId="172E2256" w14:textId="2CD97DC8" w:rsidR="00E413D1" w:rsidRPr="00CB675D" w:rsidRDefault="00E413D1" w:rsidP="00876803">
            <w:pPr>
              <w:rPr>
                <w:rFonts w:eastAsiaTheme="minorEastAsia"/>
                <w:lang w:eastAsia="zh-CN"/>
              </w:rPr>
            </w:pPr>
            <w:r w:rsidRPr="00CB675D">
              <w:rPr>
                <w:rFonts w:eastAsiaTheme="minorEastAsia" w:hint="eastAsia"/>
                <w:lang w:eastAsia="zh-CN"/>
              </w:rPr>
              <w:t>Z</w:t>
            </w:r>
            <w:r w:rsidRPr="00CB675D">
              <w:rPr>
                <w:rFonts w:eastAsiaTheme="minorEastAsia"/>
                <w:lang w:eastAsia="zh-CN"/>
              </w:rPr>
              <w:t>TE</w:t>
            </w:r>
          </w:p>
        </w:tc>
        <w:tc>
          <w:tcPr>
            <w:tcW w:w="4064" w:type="pct"/>
          </w:tcPr>
          <w:p w14:paraId="2EF39AD8" w14:textId="77777777" w:rsidR="00E413D1" w:rsidRPr="00CB675D" w:rsidRDefault="00E413D1" w:rsidP="00E413D1">
            <w:pPr>
              <w:rPr>
                <w:lang w:eastAsia="zh-CN"/>
              </w:rPr>
            </w:pPr>
            <w:r w:rsidRPr="00CB675D">
              <w:rPr>
                <w:lang w:eastAsia="zh-CN"/>
              </w:rPr>
              <w:t xml:space="preserve">For PDCCH transmitted at least in CORESET 0, RAN1 further discuss the following two options. </w:t>
            </w:r>
          </w:p>
          <w:p w14:paraId="52881627" w14:textId="77777777" w:rsidR="00E413D1" w:rsidRPr="00CB675D" w:rsidRDefault="00E413D1" w:rsidP="00B52E91">
            <w:pPr>
              <w:pStyle w:val="a0"/>
              <w:numPr>
                <w:ilvl w:val="1"/>
                <w:numId w:val="40"/>
              </w:numPr>
              <w:spacing w:after="120"/>
              <w:ind w:left="987"/>
              <w:rPr>
                <w:lang w:val="en-US"/>
              </w:rPr>
            </w:pPr>
            <w:r w:rsidRPr="00CB675D">
              <w:rPr>
                <w:iCs/>
                <w:lang w:val="en-US"/>
              </w:rPr>
              <w:t xml:space="preserve">Option 1: CORESET 0 is allowed to be across </w:t>
            </w:r>
            <w:proofErr w:type="spellStart"/>
            <w:r w:rsidRPr="00CB675D">
              <w:rPr>
                <w:iCs/>
                <w:lang w:val="en-US"/>
              </w:rPr>
              <w:t>subband</w:t>
            </w:r>
            <w:proofErr w:type="spellEnd"/>
            <w:r w:rsidRPr="00CB675D">
              <w:rPr>
                <w:iCs/>
                <w:lang w:val="en-US"/>
              </w:rPr>
              <w:t xml:space="preserve"> boundary. FFS details. </w:t>
            </w:r>
          </w:p>
          <w:p w14:paraId="5FE7EDCB" w14:textId="6FBE265A" w:rsidR="00E413D1" w:rsidRPr="00CB675D" w:rsidRDefault="00E413D1" w:rsidP="00B52E91">
            <w:pPr>
              <w:pStyle w:val="a0"/>
              <w:numPr>
                <w:ilvl w:val="1"/>
                <w:numId w:val="40"/>
              </w:numPr>
              <w:spacing w:after="120"/>
              <w:ind w:left="987"/>
              <w:rPr>
                <w:iCs/>
                <w:lang w:val="en-US"/>
              </w:rPr>
            </w:pPr>
            <w:r w:rsidRPr="00CB675D">
              <w:rPr>
                <w:iCs/>
                <w:lang w:val="en-US"/>
              </w:rPr>
              <w:lastRenderedPageBreak/>
              <w:t xml:space="preserve">Option 2: A separate initial BWP is configured for SBFD aware UEs, and no enhancement to CORESET 0 is pursued, i.e., CORESET 0 shall be contained within the DL useable PRBs. </w:t>
            </w:r>
          </w:p>
        </w:tc>
      </w:tr>
      <w:tr w:rsidR="00E413D1" w14:paraId="6F090D86" w14:textId="77777777" w:rsidTr="00CB675D">
        <w:tc>
          <w:tcPr>
            <w:tcW w:w="936" w:type="pct"/>
          </w:tcPr>
          <w:p w14:paraId="4436439B" w14:textId="5C5711CE" w:rsidR="00E413D1" w:rsidRPr="00CB675D" w:rsidRDefault="00E413D1" w:rsidP="00876803">
            <w:pPr>
              <w:rPr>
                <w:rFonts w:eastAsiaTheme="minorEastAsia"/>
                <w:lang w:eastAsia="zh-CN"/>
              </w:rPr>
            </w:pPr>
            <w:r w:rsidRPr="00CB675D">
              <w:rPr>
                <w:rFonts w:eastAsiaTheme="minorEastAsia" w:hint="eastAsia"/>
                <w:lang w:eastAsia="zh-CN"/>
              </w:rPr>
              <w:lastRenderedPageBreak/>
              <w:t>C</w:t>
            </w:r>
            <w:r w:rsidRPr="00CB675D">
              <w:rPr>
                <w:rFonts w:eastAsiaTheme="minorEastAsia"/>
                <w:lang w:eastAsia="zh-CN"/>
              </w:rPr>
              <w:t>T</w:t>
            </w:r>
          </w:p>
        </w:tc>
        <w:tc>
          <w:tcPr>
            <w:tcW w:w="4064" w:type="pct"/>
          </w:tcPr>
          <w:p w14:paraId="70CC7749" w14:textId="6E7E4CCD" w:rsidR="00E413D1" w:rsidRPr="00CB675D" w:rsidRDefault="00E413D1" w:rsidP="00876803">
            <w:pPr>
              <w:rPr>
                <w:rFonts w:eastAsiaTheme="minorEastAsia"/>
                <w:lang w:eastAsia="zh-CN"/>
              </w:rPr>
            </w:pPr>
            <w:r w:rsidRPr="00CB675D">
              <w:rPr>
                <w:rFonts w:eastAsiaTheme="minorEastAsia"/>
                <w:lang w:eastAsia="zh-CN"/>
              </w:rPr>
              <w:t xml:space="preserve">For </w:t>
            </w:r>
            <w:r w:rsidRPr="00CB675D">
              <w:rPr>
                <w:rFonts w:eastAsia="微软雅黑"/>
                <w:lang w:val="en-GB" w:eastAsia="zh-CN"/>
              </w:rPr>
              <w:t>a CORESET and a USS configured that the MOs of the search space</w:t>
            </w:r>
            <w:r w:rsidRPr="00CB675D">
              <w:rPr>
                <w:rFonts w:eastAsia="Malgun Gothic"/>
                <w:lang w:val="en-GB" w:eastAsia="zh-CN"/>
              </w:rPr>
              <w:t xml:space="preserve"> occur in both SBFD and non-SBFD symbols and the associated CORESET overlaps the </w:t>
            </w:r>
            <w:r w:rsidRPr="00CB675D">
              <w:rPr>
                <w:rFonts w:eastAsia="微软雅黑"/>
                <w:lang w:val="en-GB"/>
              </w:rPr>
              <w:t xml:space="preserve">boundary of </w:t>
            </w:r>
            <w:r w:rsidRPr="00CB675D">
              <w:rPr>
                <w:rFonts w:eastAsia="微软雅黑"/>
                <w:lang w:val="en-GB" w:eastAsia="zh-CN"/>
              </w:rPr>
              <w:t>DL usable PRBs</w:t>
            </w:r>
            <w:r w:rsidRPr="00CB675D">
              <w:rPr>
                <w:rFonts w:eastAsia="微软雅黑"/>
                <w:lang w:val="en-GB"/>
              </w:rPr>
              <w:t xml:space="preserve"> in SBFD symbols </w:t>
            </w:r>
            <w:r w:rsidRPr="00CB675D">
              <w:t>for SBFD-aware UE</w:t>
            </w:r>
            <w:r w:rsidRPr="00CB675D">
              <w:rPr>
                <w:rFonts w:eastAsiaTheme="minorEastAsia"/>
                <w:lang w:eastAsia="zh-CN"/>
              </w:rPr>
              <w:t xml:space="preserve">, </w:t>
            </w:r>
            <w:r w:rsidRPr="00CB675D">
              <w:rPr>
                <w:rFonts w:eastAsia="Malgun Gothic"/>
                <w:lang w:val="en-GB" w:eastAsia="zh-CN"/>
              </w:rPr>
              <w:t>UE does not monitor a PDCCH candidate if it is mapped to one or more REs that overlap with REs outside DL usable PRBs</w:t>
            </w:r>
            <w:r w:rsidRPr="00CB675D">
              <w:rPr>
                <w:rFonts w:eastAsiaTheme="minorEastAsia"/>
                <w:lang w:val="en-GB" w:eastAsia="zh-CN"/>
              </w:rPr>
              <w:t xml:space="preserve"> in SBFD symbols</w:t>
            </w:r>
            <w:r w:rsidRPr="00CB675D">
              <w:rPr>
                <w:rFonts w:eastAsia="Malgun Gothic"/>
                <w:lang w:val="en-GB" w:eastAsia="zh-CN"/>
              </w:rPr>
              <w:t>.</w:t>
            </w:r>
          </w:p>
        </w:tc>
      </w:tr>
      <w:tr w:rsidR="00E413D1" w14:paraId="25FBD3AF" w14:textId="77777777" w:rsidTr="00CB675D">
        <w:tc>
          <w:tcPr>
            <w:tcW w:w="936" w:type="pct"/>
          </w:tcPr>
          <w:p w14:paraId="10C1D681" w14:textId="1904253E" w:rsidR="00E413D1" w:rsidRPr="00CB675D" w:rsidRDefault="00E413D1" w:rsidP="00876803">
            <w:pPr>
              <w:rPr>
                <w:rFonts w:eastAsiaTheme="minorEastAsia"/>
                <w:lang w:eastAsia="zh-CN"/>
              </w:rPr>
            </w:pPr>
            <w:r w:rsidRPr="00CB675D">
              <w:rPr>
                <w:rFonts w:eastAsiaTheme="minorEastAsia" w:hint="eastAsia"/>
                <w:lang w:eastAsia="zh-CN"/>
              </w:rPr>
              <w:t>N</w:t>
            </w:r>
            <w:r w:rsidRPr="00CB675D">
              <w:rPr>
                <w:rFonts w:eastAsiaTheme="minorEastAsia"/>
                <w:lang w:eastAsia="zh-CN"/>
              </w:rPr>
              <w:t>EC</w:t>
            </w:r>
          </w:p>
        </w:tc>
        <w:tc>
          <w:tcPr>
            <w:tcW w:w="4064" w:type="pct"/>
          </w:tcPr>
          <w:p w14:paraId="1E3C0D23" w14:textId="77777777" w:rsidR="00E413D1" w:rsidRPr="00CB675D" w:rsidRDefault="00E413D1" w:rsidP="00B52E91">
            <w:pPr>
              <w:pStyle w:val="a0"/>
              <w:numPr>
                <w:ilvl w:val="0"/>
                <w:numId w:val="43"/>
              </w:numPr>
              <w:spacing w:afterLines="50" w:after="120"/>
              <w:rPr>
                <w:rFonts w:eastAsia="宋体"/>
                <w:sz w:val="22"/>
                <w:szCs w:val="22"/>
                <w:lang w:val="en-US"/>
              </w:rPr>
            </w:pPr>
            <w:r w:rsidRPr="00CB675D">
              <w:rPr>
                <w:rFonts w:eastAsia="宋体"/>
                <w:i/>
                <w:sz w:val="22"/>
                <w:szCs w:val="22"/>
                <w:lang w:val="en-US"/>
              </w:rPr>
              <w:t xml:space="preserve">Support of separate frequency resource configurations for CORESET in SBFD symbols and non-SBFD symbols for UE-specific search space. </w:t>
            </w:r>
          </w:p>
          <w:p w14:paraId="64C214BE" w14:textId="77777777" w:rsidR="00E413D1" w:rsidRPr="00CB675D" w:rsidRDefault="00E413D1" w:rsidP="00B52E91">
            <w:pPr>
              <w:pStyle w:val="a0"/>
              <w:numPr>
                <w:ilvl w:val="0"/>
                <w:numId w:val="43"/>
              </w:numPr>
              <w:spacing w:afterLines="50" w:after="120"/>
              <w:rPr>
                <w:rFonts w:eastAsia="宋体"/>
                <w:sz w:val="22"/>
                <w:szCs w:val="22"/>
                <w:lang w:val="en-US"/>
              </w:rPr>
            </w:pPr>
            <w:r w:rsidRPr="00CB675D">
              <w:rPr>
                <w:rFonts w:eastAsia="宋体"/>
                <w:i/>
                <w:sz w:val="22"/>
                <w:szCs w:val="22"/>
                <w:lang w:val="en-US"/>
              </w:rPr>
              <w:t xml:space="preserve">Discuss the UE behavior for selecting the CORESET configuration for PDCCH monitoring in a slot consisting of SBFD and DL-only symbols. </w:t>
            </w:r>
          </w:p>
          <w:p w14:paraId="774ED2D9" w14:textId="39585966" w:rsidR="00E413D1" w:rsidRPr="00CB675D" w:rsidRDefault="00E413D1" w:rsidP="00B52E91">
            <w:pPr>
              <w:pStyle w:val="a0"/>
              <w:numPr>
                <w:ilvl w:val="0"/>
                <w:numId w:val="43"/>
              </w:numPr>
              <w:spacing w:afterLines="50" w:after="120"/>
              <w:rPr>
                <w:rFonts w:eastAsia="宋体"/>
                <w:sz w:val="22"/>
                <w:szCs w:val="22"/>
                <w:lang w:val="en-US"/>
              </w:rPr>
            </w:pPr>
            <w:r w:rsidRPr="00CB675D">
              <w:rPr>
                <w:rFonts w:eastAsia="宋体"/>
                <w:i/>
                <w:sz w:val="22"/>
                <w:szCs w:val="22"/>
                <w:lang w:val="en-US"/>
              </w:rPr>
              <w:t xml:space="preserve">SBFD-aware UEs shall not expect the CORESET associated with common search space to have resources outside the DL </w:t>
            </w:r>
            <w:proofErr w:type="spellStart"/>
            <w:r w:rsidRPr="00CB675D">
              <w:rPr>
                <w:rFonts w:eastAsia="宋体"/>
                <w:i/>
                <w:sz w:val="22"/>
                <w:szCs w:val="22"/>
                <w:lang w:val="en-US"/>
              </w:rPr>
              <w:t>subband</w:t>
            </w:r>
            <w:proofErr w:type="spellEnd"/>
            <w:r w:rsidRPr="00CB675D">
              <w:rPr>
                <w:rFonts w:eastAsia="宋体"/>
                <w:i/>
                <w:sz w:val="22"/>
                <w:szCs w:val="22"/>
                <w:lang w:val="en-US"/>
              </w:rPr>
              <w:t xml:space="preserve"> in an SBFD symbol.</w:t>
            </w:r>
          </w:p>
        </w:tc>
      </w:tr>
      <w:tr w:rsidR="00AB50EE" w14:paraId="417E383A" w14:textId="77777777" w:rsidTr="00CB675D">
        <w:tc>
          <w:tcPr>
            <w:tcW w:w="936" w:type="pct"/>
          </w:tcPr>
          <w:p w14:paraId="25938E71" w14:textId="223FE443" w:rsidR="00AB50EE" w:rsidRPr="00CB675D" w:rsidRDefault="00AB50EE" w:rsidP="00876803">
            <w:pPr>
              <w:rPr>
                <w:rFonts w:eastAsiaTheme="minorEastAsia"/>
                <w:lang w:eastAsia="zh-CN"/>
              </w:rPr>
            </w:pPr>
            <w:r w:rsidRPr="00CB675D">
              <w:rPr>
                <w:rFonts w:eastAsiaTheme="minorEastAsia" w:hint="eastAsia"/>
                <w:lang w:eastAsia="zh-CN"/>
              </w:rPr>
              <w:t>ITRI</w:t>
            </w:r>
          </w:p>
        </w:tc>
        <w:tc>
          <w:tcPr>
            <w:tcW w:w="4064" w:type="pct"/>
          </w:tcPr>
          <w:p w14:paraId="28CC524E" w14:textId="3D09A8B0" w:rsidR="00AB50EE" w:rsidRPr="00CB675D" w:rsidRDefault="00AB50EE" w:rsidP="00AB50EE">
            <w:pPr>
              <w:spacing w:afterLines="50" w:after="120"/>
              <w:rPr>
                <w:rFonts w:eastAsia="宋体"/>
                <w:iCs/>
                <w:sz w:val="22"/>
                <w:szCs w:val="22"/>
              </w:rPr>
            </w:pPr>
            <w:r w:rsidRPr="00CB675D">
              <w:rPr>
                <w:rFonts w:eastAsia="PMingLiU"/>
                <w:b/>
                <w:i/>
                <w:lang w:eastAsia="zh-CN"/>
              </w:rPr>
              <w:t>PDCCH enhancement can be further studied in R-19.</w:t>
            </w:r>
          </w:p>
        </w:tc>
      </w:tr>
    </w:tbl>
    <w:p w14:paraId="10A7E6D1" w14:textId="77777777" w:rsidR="00E413D1" w:rsidRPr="00AB50EE" w:rsidRDefault="00E413D1" w:rsidP="00876803">
      <w:pPr>
        <w:rPr>
          <w:rFonts w:eastAsiaTheme="minorEastAsia"/>
          <w:lang w:eastAsia="zh-CN"/>
        </w:rPr>
      </w:pPr>
    </w:p>
    <w:p w14:paraId="1A6CF558" w14:textId="14070F64" w:rsidR="00E65C74" w:rsidRPr="00E717D1" w:rsidRDefault="00A86ED5" w:rsidP="00876803">
      <w:pPr>
        <w:rPr>
          <w:rFonts w:eastAsiaTheme="minorEastAsia"/>
          <w:b/>
          <w:bCs/>
          <w:u w:val="single"/>
          <w:lang w:eastAsia="zh-CN"/>
        </w:rPr>
      </w:pPr>
      <w:r w:rsidRPr="00E717D1">
        <w:rPr>
          <w:rFonts w:eastAsiaTheme="minorEastAsia" w:hint="eastAsia"/>
          <w:b/>
          <w:bCs/>
          <w:u w:val="single"/>
          <w:lang w:eastAsia="zh-CN"/>
        </w:rPr>
        <w:t>P</w:t>
      </w:r>
      <w:r w:rsidRPr="00E717D1">
        <w:rPr>
          <w:rFonts w:eastAsiaTheme="minorEastAsia"/>
          <w:b/>
          <w:bCs/>
          <w:u w:val="single"/>
          <w:lang w:eastAsia="zh-CN"/>
        </w:rPr>
        <w:t>DSCH resource mapping around NZP CSI-RS</w:t>
      </w:r>
    </w:p>
    <w:p w14:paraId="6ED5DB77" w14:textId="55C5E88C" w:rsidR="00A86ED5" w:rsidRPr="00E717D1" w:rsidRDefault="00A86ED5" w:rsidP="00A86ED5">
      <w:pPr>
        <w:rPr>
          <w:rFonts w:eastAsiaTheme="minorEastAsia"/>
          <w:lang w:eastAsia="zh-CN"/>
        </w:rPr>
      </w:pPr>
    </w:p>
    <w:tbl>
      <w:tblPr>
        <w:tblStyle w:val="af8"/>
        <w:tblW w:w="5000" w:type="pct"/>
        <w:tblLook w:val="04A0" w:firstRow="1" w:lastRow="0" w:firstColumn="1" w:lastColumn="0" w:noHBand="0" w:noVBand="1"/>
      </w:tblPr>
      <w:tblGrid>
        <w:gridCol w:w="9060"/>
      </w:tblGrid>
      <w:tr w:rsidR="00A86ED5" w:rsidRPr="00E717D1" w14:paraId="421CB4F1" w14:textId="77777777" w:rsidTr="00CB675D">
        <w:tc>
          <w:tcPr>
            <w:tcW w:w="5000" w:type="pct"/>
          </w:tcPr>
          <w:p w14:paraId="66820C16" w14:textId="77777777" w:rsidR="00A86ED5" w:rsidRPr="00E717D1" w:rsidRDefault="00A86ED5" w:rsidP="00A86ED5">
            <w:pPr>
              <w:rPr>
                <w:rFonts w:eastAsiaTheme="minorEastAsia"/>
                <w:lang w:eastAsia="zh-CN"/>
              </w:rPr>
            </w:pPr>
            <w:r w:rsidRPr="00E717D1">
              <w:rPr>
                <w:rFonts w:eastAsiaTheme="minorEastAsia" w:hint="eastAsia"/>
                <w:lang w:eastAsia="zh-CN"/>
              </w:rPr>
              <w:t>3</w:t>
            </w:r>
            <w:r w:rsidRPr="00E717D1">
              <w:rPr>
                <w:rFonts w:eastAsiaTheme="minorEastAsia"/>
                <w:lang w:eastAsia="zh-CN"/>
              </w:rPr>
              <w:t>8.213, 7.3.1.5</w:t>
            </w:r>
            <w:r w:rsidRPr="00E717D1">
              <w:rPr>
                <w:rFonts w:eastAsiaTheme="minorEastAsia"/>
                <w:lang w:eastAsia="zh-CN"/>
              </w:rPr>
              <w:tab/>
              <w:t>Mapping to virtual resource blocks</w:t>
            </w:r>
          </w:p>
          <w:p w14:paraId="26168774" w14:textId="77777777" w:rsidR="00A86ED5" w:rsidRPr="00E717D1" w:rsidRDefault="00A86ED5" w:rsidP="00A86ED5">
            <w:pPr>
              <w:rPr>
                <w:rFonts w:eastAsiaTheme="minorEastAsia"/>
                <w:lang w:eastAsia="zh-CN"/>
              </w:rPr>
            </w:pPr>
            <w:r w:rsidRPr="00E717D1">
              <w:rPr>
                <w:rFonts w:eastAsiaTheme="minorEastAsia"/>
                <w:lang w:eastAsia="zh-CN"/>
              </w:rPr>
              <w:t>…</w:t>
            </w:r>
          </w:p>
          <w:p w14:paraId="4957305A" w14:textId="77777777" w:rsidR="00A86ED5" w:rsidRPr="00E717D1" w:rsidRDefault="00A86ED5" w:rsidP="00A86ED5">
            <w:pPr>
              <w:pStyle w:val="B2"/>
              <w:rPr>
                <w:lang w:val="en-US"/>
              </w:rPr>
            </w:pPr>
            <w:r w:rsidRPr="00E717D1">
              <w:rPr>
                <w:lang w:val="en-US"/>
              </w:rPr>
              <w:t>-</w:t>
            </w:r>
            <w:r w:rsidRPr="00E717D1">
              <w:rPr>
                <w:lang w:val="en-US"/>
              </w:rPr>
              <w:tab/>
              <w:t xml:space="preserve">not used for non-zero-power CSI-RS, which is according to clause 7.4.1.5 and not configured by the </w:t>
            </w:r>
            <w:r w:rsidRPr="00E717D1">
              <w:rPr>
                <w:i/>
                <w:iCs/>
                <w:lang w:val="en-US"/>
              </w:rPr>
              <w:t>TRS-</w:t>
            </w:r>
            <w:proofErr w:type="spellStart"/>
            <w:r w:rsidRPr="00E717D1">
              <w:rPr>
                <w:i/>
                <w:iCs/>
                <w:lang w:val="en-US"/>
              </w:rPr>
              <w:t>ResourceSet</w:t>
            </w:r>
            <w:proofErr w:type="spellEnd"/>
            <w:r w:rsidRPr="00E717D1">
              <w:rPr>
                <w:lang w:val="en-US"/>
              </w:rPr>
              <w:t xml:space="preserve"> IE, if the corresponding physical resource blocks are for a PDSCH scheduled by a PDCCH with the CRC scrambled by C-RNTI, MCS-C-RNTI, CS-RNTI, G-RNTI for multicast, G-CS-RNTI, or a PDSCH with SPS, except if the non-zero-power CSI-RS is a CSI-RS configured by the higher-layer parameter </w:t>
            </w:r>
            <w:r w:rsidRPr="00E717D1">
              <w:rPr>
                <w:i/>
                <w:lang w:val="en-US"/>
              </w:rPr>
              <w:t>CSI-RS-Resource-Mobility</w:t>
            </w:r>
            <w:r w:rsidRPr="00E717D1">
              <w:rPr>
                <w:lang w:val="en-US"/>
              </w:rPr>
              <w:t xml:space="preserve"> in the </w:t>
            </w:r>
            <w:proofErr w:type="spellStart"/>
            <w:r w:rsidRPr="00E717D1">
              <w:rPr>
                <w:i/>
                <w:lang w:val="en-US"/>
              </w:rPr>
              <w:t>MeasObjectNR</w:t>
            </w:r>
            <w:proofErr w:type="spellEnd"/>
            <w:r w:rsidRPr="00E717D1">
              <w:rPr>
                <w:lang w:val="en-US"/>
              </w:rPr>
              <w:t xml:space="preserve"> IE or except if the non-zero-power CSI-RS is an aperiodic non-zero-power CSI-RS resource;</w:t>
            </w:r>
          </w:p>
          <w:p w14:paraId="588003C0" w14:textId="1FF6ABF8" w:rsidR="00A86ED5" w:rsidRPr="00E717D1" w:rsidRDefault="00A86ED5" w:rsidP="00A86ED5">
            <w:pPr>
              <w:rPr>
                <w:rFonts w:eastAsiaTheme="minorEastAsia"/>
                <w:lang w:eastAsia="zh-CN"/>
              </w:rPr>
            </w:pPr>
            <w:r w:rsidRPr="00E717D1">
              <w:t>…</w:t>
            </w:r>
          </w:p>
        </w:tc>
      </w:tr>
    </w:tbl>
    <w:p w14:paraId="55DA4FD4" w14:textId="77777777" w:rsidR="00A86ED5" w:rsidRPr="00E717D1" w:rsidRDefault="00A86ED5" w:rsidP="00A86ED5">
      <w:pPr>
        <w:rPr>
          <w:rFonts w:eastAsiaTheme="minorEastAsia"/>
          <w:lang w:eastAsia="zh-CN"/>
        </w:rPr>
      </w:pPr>
    </w:p>
    <w:p w14:paraId="35712014" w14:textId="1D515FF1" w:rsidR="00A86ED5" w:rsidRPr="00E717D1" w:rsidRDefault="00A86ED5" w:rsidP="00A86ED5">
      <w:pPr>
        <w:rPr>
          <w:rFonts w:eastAsiaTheme="minorEastAsia"/>
          <w:lang w:val="en-GB" w:eastAsia="zh-CN"/>
        </w:rPr>
      </w:pPr>
      <w:proofErr w:type="spellStart"/>
      <w:r w:rsidRPr="00E717D1">
        <w:rPr>
          <w:rFonts w:eastAsiaTheme="minorEastAsia" w:hint="eastAsia"/>
          <w:lang w:eastAsia="zh-CN"/>
        </w:rPr>
        <w:t>S</w:t>
      </w:r>
      <w:r w:rsidRPr="00E717D1">
        <w:rPr>
          <w:rFonts w:eastAsiaTheme="minorEastAsia"/>
          <w:lang w:eastAsia="zh-CN"/>
        </w:rPr>
        <w:t>preadtrum</w:t>
      </w:r>
      <w:proofErr w:type="spellEnd"/>
      <w:r w:rsidRPr="00E717D1">
        <w:rPr>
          <w:rFonts w:eastAsiaTheme="minorEastAsia"/>
          <w:lang w:eastAsia="zh-CN"/>
        </w:rPr>
        <w:t xml:space="preserve"> discussed that </w:t>
      </w:r>
      <w:r w:rsidRPr="00E717D1">
        <w:rPr>
          <w:rFonts w:eastAsiaTheme="minorEastAsia"/>
          <w:lang w:val="en-GB" w:eastAsia="zh-CN"/>
        </w:rPr>
        <w:t>for PDSCH resource mapping, there can be two alternatives for NZP CSI-RS, and needs to be clarified.</w:t>
      </w:r>
    </w:p>
    <w:p w14:paraId="548C42C2" w14:textId="41C81F9A" w:rsidR="00A86ED5" w:rsidRPr="00E717D1" w:rsidRDefault="00A86ED5" w:rsidP="00B52E91">
      <w:pPr>
        <w:numPr>
          <w:ilvl w:val="0"/>
          <w:numId w:val="39"/>
        </w:numPr>
        <w:rPr>
          <w:rFonts w:eastAsiaTheme="minorEastAsia"/>
          <w:lang w:val="en-GB" w:eastAsia="zh-CN"/>
        </w:rPr>
      </w:pPr>
      <w:r w:rsidRPr="00E717D1">
        <w:rPr>
          <w:rFonts w:eastAsiaTheme="minorEastAsia"/>
          <w:lang w:val="en-GB" w:eastAsia="zh-CN"/>
        </w:rPr>
        <w:t>Alt 1: UE assume P/SP NZP CSI-RS receptions is configuration 2.</w:t>
      </w:r>
    </w:p>
    <w:p w14:paraId="23E9E21F" w14:textId="77777777" w:rsidR="00A86ED5" w:rsidRPr="00E717D1" w:rsidRDefault="00A86ED5" w:rsidP="00B52E91">
      <w:pPr>
        <w:numPr>
          <w:ilvl w:val="0"/>
          <w:numId w:val="39"/>
        </w:numPr>
        <w:rPr>
          <w:rFonts w:eastAsiaTheme="minorEastAsia"/>
          <w:lang w:val="en-GB" w:eastAsia="zh-CN"/>
        </w:rPr>
      </w:pPr>
      <w:r w:rsidRPr="00E717D1">
        <w:rPr>
          <w:rFonts w:eastAsiaTheme="minorEastAsia"/>
          <w:lang w:val="en-GB" w:eastAsia="zh-CN"/>
        </w:rPr>
        <w:t xml:space="preserve">Alt 2: The valid symbol type of CSI-RS resource is same as the valid symbol type for CSI derivation of associated CSI report. </w:t>
      </w:r>
    </w:p>
    <w:p w14:paraId="34456A39" w14:textId="5E948A57" w:rsidR="00A86ED5" w:rsidRPr="00C1125A" w:rsidRDefault="00A86ED5" w:rsidP="00876803">
      <w:pPr>
        <w:rPr>
          <w:rFonts w:eastAsiaTheme="minorEastAsia"/>
          <w:highlight w:val="yellow"/>
          <w:lang w:val="en-GB" w:eastAsia="zh-CN"/>
        </w:rPr>
      </w:pPr>
    </w:p>
    <w:p w14:paraId="7BEF1825" w14:textId="3CB8520D" w:rsidR="00A86ED5" w:rsidRPr="00994298" w:rsidRDefault="00092194" w:rsidP="00876803">
      <w:pPr>
        <w:rPr>
          <w:rFonts w:eastAsiaTheme="minorEastAsia"/>
          <w:b/>
          <w:bCs/>
          <w:u w:val="single"/>
          <w:lang w:eastAsia="zh-CN"/>
        </w:rPr>
      </w:pPr>
      <w:r w:rsidRPr="00994298">
        <w:rPr>
          <w:rFonts w:eastAsiaTheme="minorEastAsia" w:hint="eastAsia"/>
          <w:b/>
          <w:bCs/>
          <w:u w:val="single"/>
          <w:lang w:eastAsia="zh-CN"/>
        </w:rPr>
        <w:t>H</w:t>
      </w:r>
      <w:r w:rsidRPr="00994298">
        <w:rPr>
          <w:rFonts w:eastAsiaTheme="minorEastAsia"/>
          <w:b/>
          <w:bCs/>
          <w:u w:val="single"/>
          <w:lang w:eastAsia="zh-CN"/>
        </w:rPr>
        <w:t>ARQ process ID for multi-PUSCH/multi-PDSCH</w:t>
      </w:r>
    </w:p>
    <w:p w14:paraId="7756EBDD" w14:textId="77777777" w:rsidR="00092194" w:rsidRPr="00994298" w:rsidRDefault="00092194" w:rsidP="00092194">
      <w:pPr>
        <w:rPr>
          <w:szCs w:val="21"/>
        </w:rPr>
      </w:pPr>
      <w:r w:rsidRPr="00994298">
        <w:rPr>
          <w:rFonts w:eastAsiaTheme="minorEastAsia" w:hint="eastAsia"/>
          <w:lang w:eastAsia="zh-CN"/>
        </w:rPr>
        <w:t>F</w:t>
      </w:r>
      <w:r w:rsidRPr="00994298">
        <w:rPr>
          <w:rFonts w:eastAsiaTheme="minorEastAsia"/>
          <w:lang w:eastAsia="zh-CN"/>
        </w:rPr>
        <w:t xml:space="preserve">ujitsu proposed to </w:t>
      </w:r>
      <w:r w:rsidRPr="00994298">
        <w:rPr>
          <w:szCs w:val="21"/>
        </w:rPr>
        <w:t xml:space="preserve">determine HARQ process ID for multi-PUSCH scheduled by a single DCI or multi-PUSCH configured grant, </w:t>
      </w:r>
    </w:p>
    <w:p w14:paraId="5CA379D1" w14:textId="77777777" w:rsidR="00092194" w:rsidRPr="00994298" w:rsidRDefault="00092194" w:rsidP="00B52E91">
      <w:pPr>
        <w:pStyle w:val="a0"/>
        <w:widowControl w:val="0"/>
        <w:numPr>
          <w:ilvl w:val="0"/>
          <w:numId w:val="42"/>
        </w:numPr>
        <w:rPr>
          <w:szCs w:val="21"/>
        </w:rPr>
      </w:pPr>
      <w:r w:rsidRPr="00994298">
        <w:rPr>
          <w:szCs w:val="21"/>
        </w:rPr>
        <w:t xml:space="preserve">In Configuration 1, </w:t>
      </w:r>
    </w:p>
    <w:p w14:paraId="06851C93" w14:textId="77777777" w:rsidR="00092194" w:rsidRPr="00994298" w:rsidRDefault="00092194" w:rsidP="00B52E91">
      <w:pPr>
        <w:pStyle w:val="a0"/>
        <w:widowControl w:val="0"/>
        <w:numPr>
          <w:ilvl w:val="1"/>
          <w:numId w:val="41"/>
        </w:numPr>
        <w:rPr>
          <w:szCs w:val="21"/>
        </w:rPr>
      </w:pPr>
      <w:r w:rsidRPr="00994298">
        <w:rPr>
          <w:szCs w:val="21"/>
        </w:rPr>
        <w:t xml:space="preserve">If the valid symbol type is SBFD symbols, HARQ process ID is not allocated to a PUSCH overlapping with a non-SBFD symbol or a symbol of an SS/PBCH block with index provided by </w:t>
      </w:r>
      <w:proofErr w:type="spellStart"/>
      <w:r w:rsidRPr="00994298">
        <w:rPr>
          <w:i/>
          <w:iCs/>
          <w:szCs w:val="21"/>
        </w:rPr>
        <w:t>ssb-PositionsInBurst</w:t>
      </w:r>
      <w:proofErr w:type="spellEnd"/>
      <w:r w:rsidRPr="00994298">
        <w:rPr>
          <w:szCs w:val="21"/>
        </w:rPr>
        <w:t>.</w:t>
      </w:r>
    </w:p>
    <w:p w14:paraId="3BA5D81E" w14:textId="77777777" w:rsidR="00092194" w:rsidRPr="00994298" w:rsidRDefault="00092194" w:rsidP="00B52E91">
      <w:pPr>
        <w:pStyle w:val="a0"/>
        <w:widowControl w:val="0"/>
        <w:numPr>
          <w:ilvl w:val="1"/>
          <w:numId w:val="41"/>
        </w:numPr>
        <w:rPr>
          <w:szCs w:val="21"/>
        </w:rPr>
      </w:pPr>
      <w:r w:rsidRPr="00994298">
        <w:rPr>
          <w:szCs w:val="21"/>
        </w:rPr>
        <w:t xml:space="preserve">If the valid symbol type is non-SBFD symbols, HARQ process ID is not allocated to a PUSCH overlapping with an SBFD symbol, or a non-SBFD symbol that is indicated as downlink by </w:t>
      </w:r>
      <w:proofErr w:type="spellStart"/>
      <w:r w:rsidRPr="00994298">
        <w:rPr>
          <w:i/>
          <w:iCs/>
          <w:szCs w:val="21"/>
        </w:rPr>
        <w:t>tdd</w:t>
      </w:r>
      <w:proofErr w:type="spellEnd"/>
      <w:r w:rsidRPr="00994298">
        <w:rPr>
          <w:i/>
          <w:iCs/>
          <w:szCs w:val="21"/>
        </w:rPr>
        <w:t>-UL-DL-</w:t>
      </w:r>
      <w:proofErr w:type="spellStart"/>
      <w:r w:rsidRPr="00994298">
        <w:rPr>
          <w:i/>
          <w:iCs/>
          <w:szCs w:val="21"/>
        </w:rPr>
        <w:t>ConfigurationCommon</w:t>
      </w:r>
      <w:proofErr w:type="spellEnd"/>
      <w:r w:rsidRPr="00994298">
        <w:rPr>
          <w:szCs w:val="21"/>
        </w:rPr>
        <w:t xml:space="preserve"> or </w:t>
      </w:r>
      <w:proofErr w:type="spellStart"/>
      <w:r w:rsidRPr="00994298">
        <w:rPr>
          <w:i/>
          <w:iCs/>
          <w:szCs w:val="21"/>
        </w:rPr>
        <w:t>tdd</w:t>
      </w:r>
      <w:proofErr w:type="spellEnd"/>
      <w:r w:rsidRPr="00994298">
        <w:rPr>
          <w:i/>
          <w:iCs/>
          <w:szCs w:val="21"/>
        </w:rPr>
        <w:t>-UL-DL-</w:t>
      </w:r>
      <w:proofErr w:type="spellStart"/>
      <w:r w:rsidRPr="00994298">
        <w:rPr>
          <w:i/>
          <w:iCs/>
          <w:szCs w:val="21"/>
        </w:rPr>
        <w:t>ConfigurationDedicated</w:t>
      </w:r>
      <w:proofErr w:type="spellEnd"/>
      <w:r w:rsidRPr="00994298">
        <w:rPr>
          <w:szCs w:val="21"/>
        </w:rPr>
        <w:t xml:space="preserve">, or a symbol of an SS/PBCH block with index provided by </w:t>
      </w:r>
      <w:proofErr w:type="spellStart"/>
      <w:r w:rsidRPr="00994298">
        <w:rPr>
          <w:i/>
          <w:iCs/>
          <w:szCs w:val="21"/>
        </w:rPr>
        <w:t>ssb-PositionsInBurst</w:t>
      </w:r>
      <w:proofErr w:type="spellEnd"/>
      <w:r w:rsidRPr="00994298">
        <w:rPr>
          <w:szCs w:val="21"/>
        </w:rPr>
        <w:t>.</w:t>
      </w:r>
    </w:p>
    <w:p w14:paraId="6460D0E3" w14:textId="77777777" w:rsidR="00092194" w:rsidRPr="00994298" w:rsidRDefault="00092194" w:rsidP="00B52E91">
      <w:pPr>
        <w:pStyle w:val="a0"/>
        <w:widowControl w:val="0"/>
        <w:numPr>
          <w:ilvl w:val="0"/>
          <w:numId w:val="41"/>
        </w:numPr>
        <w:rPr>
          <w:szCs w:val="21"/>
        </w:rPr>
      </w:pPr>
      <w:r w:rsidRPr="00994298">
        <w:rPr>
          <w:szCs w:val="21"/>
        </w:rPr>
        <w:t xml:space="preserve">In Configuration 2, </w:t>
      </w:r>
    </w:p>
    <w:p w14:paraId="713A7412" w14:textId="77777777" w:rsidR="00092194" w:rsidRPr="00994298" w:rsidRDefault="00092194" w:rsidP="00B52E91">
      <w:pPr>
        <w:pStyle w:val="a0"/>
        <w:widowControl w:val="0"/>
        <w:numPr>
          <w:ilvl w:val="1"/>
          <w:numId w:val="41"/>
        </w:numPr>
        <w:rPr>
          <w:szCs w:val="21"/>
        </w:rPr>
      </w:pPr>
      <w:r w:rsidRPr="00994298">
        <w:rPr>
          <w:szCs w:val="21"/>
        </w:rPr>
        <w:t xml:space="preserve">HARQ process ID is not allocated to a PUSCH overlapping with a non-SBFD symbol that is indicated as downlink by </w:t>
      </w:r>
      <w:proofErr w:type="spellStart"/>
      <w:r w:rsidRPr="00994298">
        <w:rPr>
          <w:i/>
          <w:iCs/>
          <w:szCs w:val="21"/>
        </w:rPr>
        <w:t>tdd</w:t>
      </w:r>
      <w:proofErr w:type="spellEnd"/>
      <w:r w:rsidRPr="00994298">
        <w:rPr>
          <w:i/>
          <w:iCs/>
          <w:szCs w:val="21"/>
        </w:rPr>
        <w:t>-UL-DL-</w:t>
      </w:r>
      <w:proofErr w:type="spellStart"/>
      <w:r w:rsidRPr="00994298">
        <w:rPr>
          <w:i/>
          <w:iCs/>
          <w:szCs w:val="21"/>
        </w:rPr>
        <w:t>ConfigurationCommon</w:t>
      </w:r>
      <w:proofErr w:type="spellEnd"/>
      <w:r w:rsidRPr="00994298">
        <w:rPr>
          <w:szCs w:val="21"/>
        </w:rPr>
        <w:t xml:space="preserve"> or </w:t>
      </w:r>
      <w:proofErr w:type="spellStart"/>
      <w:r w:rsidRPr="00994298">
        <w:rPr>
          <w:i/>
          <w:iCs/>
          <w:szCs w:val="21"/>
        </w:rPr>
        <w:t>tdd</w:t>
      </w:r>
      <w:proofErr w:type="spellEnd"/>
      <w:r w:rsidRPr="00994298">
        <w:rPr>
          <w:i/>
          <w:iCs/>
          <w:szCs w:val="21"/>
        </w:rPr>
        <w:t>-UL-DL-</w:t>
      </w:r>
      <w:proofErr w:type="spellStart"/>
      <w:r w:rsidRPr="00994298">
        <w:rPr>
          <w:i/>
          <w:iCs/>
          <w:szCs w:val="21"/>
        </w:rPr>
        <w:t>ConfigurationDedicated</w:t>
      </w:r>
      <w:proofErr w:type="spellEnd"/>
      <w:r w:rsidRPr="00994298">
        <w:rPr>
          <w:szCs w:val="21"/>
        </w:rPr>
        <w:t xml:space="preserve">, or a symbol of an SS/PBCH block with index provided by </w:t>
      </w:r>
      <w:proofErr w:type="spellStart"/>
      <w:r w:rsidRPr="00994298">
        <w:rPr>
          <w:i/>
          <w:iCs/>
          <w:szCs w:val="21"/>
        </w:rPr>
        <w:t>ssb-PositionsInBurst</w:t>
      </w:r>
      <w:proofErr w:type="spellEnd"/>
      <w:r w:rsidRPr="00994298">
        <w:rPr>
          <w:szCs w:val="21"/>
        </w:rPr>
        <w:t>, and is not allocated to a PUSCH across SBFD symbols and non-SBFD symbols.</w:t>
      </w:r>
    </w:p>
    <w:p w14:paraId="004E20C7" w14:textId="77777777" w:rsidR="00092194" w:rsidRPr="00994298" w:rsidRDefault="00092194" w:rsidP="00092194">
      <w:pPr>
        <w:rPr>
          <w:rFonts w:eastAsiaTheme="minorEastAsia"/>
          <w:lang w:eastAsia="zh-CN"/>
        </w:rPr>
      </w:pPr>
      <w:r w:rsidRPr="00994298">
        <w:rPr>
          <w:rFonts w:eastAsiaTheme="minorEastAsia"/>
          <w:lang w:eastAsia="zh-CN"/>
        </w:rPr>
        <w:lastRenderedPageBreak/>
        <w:t xml:space="preserve">To determine HARQ process ID for multi-PDSCH scheduled by a single DCI, </w:t>
      </w:r>
    </w:p>
    <w:p w14:paraId="504C350E" w14:textId="77777777" w:rsidR="00092194" w:rsidRPr="00994298" w:rsidRDefault="00092194" w:rsidP="00B52E91">
      <w:pPr>
        <w:numPr>
          <w:ilvl w:val="0"/>
          <w:numId w:val="42"/>
        </w:numPr>
        <w:rPr>
          <w:rFonts w:eastAsiaTheme="minorEastAsia"/>
          <w:lang w:eastAsia="zh-CN"/>
        </w:rPr>
      </w:pPr>
      <w:r w:rsidRPr="00994298">
        <w:rPr>
          <w:rFonts w:eastAsiaTheme="minorEastAsia"/>
          <w:lang w:eastAsia="zh-CN"/>
        </w:rPr>
        <w:t xml:space="preserve">In Configuration 1, </w:t>
      </w:r>
    </w:p>
    <w:p w14:paraId="169C2DDC" w14:textId="77777777" w:rsidR="00092194" w:rsidRPr="00994298" w:rsidRDefault="00092194" w:rsidP="00B52E91">
      <w:pPr>
        <w:numPr>
          <w:ilvl w:val="1"/>
          <w:numId w:val="41"/>
        </w:numPr>
        <w:rPr>
          <w:rFonts w:eastAsiaTheme="minorEastAsia"/>
          <w:lang w:eastAsia="zh-CN"/>
        </w:rPr>
      </w:pPr>
      <w:r w:rsidRPr="00994298">
        <w:rPr>
          <w:rFonts w:eastAsiaTheme="minorEastAsia"/>
          <w:lang w:eastAsia="zh-CN"/>
        </w:rPr>
        <w:t>If the valid symbol type is SBFD symbols, HARQ process ID is not allocated to a PDSCH overlapping with a non-SBFD symbol.</w:t>
      </w:r>
    </w:p>
    <w:p w14:paraId="009815A3" w14:textId="77777777" w:rsidR="00092194" w:rsidRPr="00994298" w:rsidRDefault="00092194" w:rsidP="00B52E91">
      <w:pPr>
        <w:numPr>
          <w:ilvl w:val="1"/>
          <w:numId w:val="41"/>
        </w:numPr>
        <w:rPr>
          <w:rFonts w:eastAsiaTheme="minorEastAsia"/>
          <w:lang w:eastAsia="zh-CN"/>
        </w:rPr>
      </w:pPr>
      <w:r w:rsidRPr="00994298">
        <w:rPr>
          <w:rFonts w:eastAsiaTheme="minorEastAsia"/>
          <w:lang w:eastAsia="zh-CN"/>
        </w:rPr>
        <w:t xml:space="preserve">If the valid symbol type is non-SBFD symbols, HARQ process ID is not allocated to a PDSCH overlapping with an SBFD symbol, or a non-SBFD symbol that is indicated as uplink by </w:t>
      </w:r>
      <w:proofErr w:type="spellStart"/>
      <w:r w:rsidRPr="00994298">
        <w:rPr>
          <w:rFonts w:eastAsiaTheme="minorEastAsia"/>
          <w:i/>
          <w:iCs/>
          <w:lang w:eastAsia="zh-CN"/>
        </w:rPr>
        <w:t>tdd</w:t>
      </w:r>
      <w:proofErr w:type="spellEnd"/>
      <w:r w:rsidRPr="00994298">
        <w:rPr>
          <w:rFonts w:eastAsiaTheme="minorEastAsia"/>
          <w:i/>
          <w:iCs/>
          <w:lang w:eastAsia="zh-CN"/>
        </w:rPr>
        <w:t>-UL-DL-</w:t>
      </w:r>
      <w:proofErr w:type="spellStart"/>
      <w:r w:rsidRPr="00994298">
        <w:rPr>
          <w:rFonts w:eastAsiaTheme="minorEastAsia"/>
          <w:i/>
          <w:iCs/>
          <w:lang w:eastAsia="zh-CN"/>
        </w:rPr>
        <w:t>ConfigurationCommon</w:t>
      </w:r>
      <w:proofErr w:type="spellEnd"/>
      <w:r w:rsidRPr="00994298">
        <w:rPr>
          <w:rFonts w:eastAsiaTheme="minorEastAsia"/>
          <w:lang w:eastAsia="zh-CN"/>
        </w:rPr>
        <w:t xml:space="preserve"> or </w:t>
      </w:r>
      <w:proofErr w:type="spellStart"/>
      <w:r w:rsidRPr="00994298">
        <w:rPr>
          <w:rFonts w:eastAsiaTheme="minorEastAsia"/>
          <w:i/>
          <w:iCs/>
          <w:lang w:eastAsia="zh-CN"/>
        </w:rPr>
        <w:t>tdd</w:t>
      </w:r>
      <w:proofErr w:type="spellEnd"/>
      <w:r w:rsidRPr="00994298">
        <w:rPr>
          <w:rFonts w:eastAsiaTheme="minorEastAsia"/>
          <w:i/>
          <w:iCs/>
          <w:lang w:eastAsia="zh-CN"/>
        </w:rPr>
        <w:t>-UL-DL-</w:t>
      </w:r>
      <w:proofErr w:type="spellStart"/>
      <w:r w:rsidRPr="00994298">
        <w:rPr>
          <w:rFonts w:eastAsiaTheme="minorEastAsia"/>
          <w:i/>
          <w:iCs/>
          <w:lang w:eastAsia="zh-CN"/>
        </w:rPr>
        <w:t>ConfigurationDedicated</w:t>
      </w:r>
      <w:proofErr w:type="spellEnd"/>
      <w:r w:rsidRPr="00994298">
        <w:rPr>
          <w:rFonts w:eastAsiaTheme="minorEastAsia"/>
          <w:lang w:eastAsia="zh-CN"/>
        </w:rPr>
        <w:t>.</w:t>
      </w:r>
    </w:p>
    <w:p w14:paraId="6582B0FB" w14:textId="77777777" w:rsidR="00092194" w:rsidRPr="00994298" w:rsidRDefault="00092194" w:rsidP="00B52E91">
      <w:pPr>
        <w:numPr>
          <w:ilvl w:val="0"/>
          <w:numId w:val="41"/>
        </w:numPr>
        <w:rPr>
          <w:rFonts w:eastAsiaTheme="minorEastAsia"/>
          <w:lang w:eastAsia="zh-CN"/>
        </w:rPr>
      </w:pPr>
      <w:r w:rsidRPr="00994298">
        <w:rPr>
          <w:rFonts w:eastAsiaTheme="minorEastAsia"/>
          <w:lang w:eastAsia="zh-CN"/>
        </w:rPr>
        <w:t xml:space="preserve">In Configuration 2, </w:t>
      </w:r>
    </w:p>
    <w:p w14:paraId="692F2506" w14:textId="61693C6A" w:rsidR="00092194" w:rsidRPr="00994298" w:rsidRDefault="00092194" w:rsidP="00B52E91">
      <w:pPr>
        <w:numPr>
          <w:ilvl w:val="1"/>
          <w:numId w:val="41"/>
        </w:numPr>
        <w:rPr>
          <w:rFonts w:eastAsiaTheme="minorEastAsia"/>
          <w:lang w:val="en-GB" w:eastAsia="zh-CN"/>
        </w:rPr>
      </w:pPr>
      <w:r w:rsidRPr="00994298">
        <w:rPr>
          <w:rFonts w:eastAsiaTheme="minorEastAsia"/>
          <w:lang w:eastAsia="zh-CN"/>
        </w:rPr>
        <w:t xml:space="preserve">HARQ process ID is not allocated to a PDSCH overlapping with a non-SBFD symbol that is indicated as uplink by </w:t>
      </w:r>
      <w:proofErr w:type="spellStart"/>
      <w:r w:rsidRPr="00994298">
        <w:rPr>
          <w:rFonts w:eastAsiaTheme="minorEastAsia"/>
          <w:i/>
          <w:iCs/>
          <w:lang w:eastAsia="zh-CN"/>
        </w:rPr>
        <w:t>tdd</w:t>
      </w:r>
      <w:proofErr w:type="spellEnd"/>
      <w:r w:rsidRPr="00994298">
        <w:rPr>
          <w:rFonts w:eastAsiaTheme="minorEastAsia"/>
          <w:i/>
          <w:iCs/>
          <w:lang w:eastAsia="zh-CN"/>
        </w:rPr>
        <w:t>-UL-DL-</w:t>
      </w:r>
      <w:proofErr w:type="spellStart"/>
      <w:r w:rsidRPr="00994298">
        <w:rPr>
          <w:rFonts w:eastAsiaTheme="minorEastAsia"/>
          <w:i/>
          <w:iCs/>
          <w:lang w:eastAsia="zh-CN"/>
        </w:rPr>
        <w:t>ConfigurationCommon</w:t>
      </w:r>
      <w:proofErr w:type="spellEnd"/>
      <w:r w:rsidRPr="00994298">
        <w:rPr>
          <w:rFonts w:eastAsiaTheme="minorEastAsia"/>
          <w:lang w:eastAsia="zh-CN"/>
        </w:rPr>
        <w:t xml:space="preserve"> or </w:t>
      </w:r>
      <w:proofErr w:type="spellStart"/>
      <w:r w:rsidRPr="00994298">
        <w:rPr>
          <w:rFonts w:eastAsiaTheme="minorEastAsia"/>
          <w:i/>
          <w:iCs/>
          <w:lang w:eastAsia="zh-CN"/>
        </w:rPr>
        <w:t>tdd</w:t>
      </w:r>
      <w:proofErr w:type="spellEnd"/>
      <w:r w:rsidRPr="00994298">
        <w:rPr>
          <w:rFonts w:eastAsiaTheme="minorEastAsia"/>
          <w:i/>
          <w:iCs/>
          <w:lang w:eastAsia="zh-CN"/>
        </w:rPr>
        <w:t>-UL-DL-</w:t>
      </w:r>
      <w:proofErr w:type="spellStart"/>
      <w:r w:rsidRPr="00994298">
        <w:rPr>
          <w:rFonts w:eastAsiaTheme="minorEastAsia"/>
          <w:i/>
          <w:iCs/>
          <w:lang w:eastAsia="zh-CN"/>
        </w:rPr>
        <w:t>ConfigurationDedicated</w:t>
      </w:r>
      <w:proofErr w:type="spellEnd"/>
      <w:r w:rsidRPr="00994298">
        <w:rPr>
          <w:rFonts w:eastAsiaTheme="minorEastAsia" w:hint="eastAsia"/>
          <w:lang w:eastAsia="zh-CN"/>
        </w:rPr>
        <w:t xml:space="preserve">, </w:t>
      </w:r>
      <w:r w:rsidRPr="00994298">
        <w:rPr>
          <w:rFonts w:eastAsiaTheme="minorEastAsia"/>
          <w:lang w:eastAsia="zh-CN"/>
        </w:rPr>
        <w:t>and is not allocated to a PDSCH across SBFD symbols and non-SBFD symbols.</w:t>
      </w:r>
    </w:p>
    <w:p w14:paraId="1D3F8A13" w14:textId="19D4B02A" w:rsidR="00092194" w:rsidRPr="00C1125A" w:rsidRDefault="00092194" w:rsidP="00092194">
      <w:pPr>
        <w:rPr>
          <w:rFonts w:eastAsiaTheme="minorEastAsia"/>
          <w:highlight w:val="yellow"/>
          <w:lang w:eastAsia="zh-CN"/>
        </w:rPr>
      </w:pPr>
    </w:p>
    <w:p w14:paraId="0F770AD6" w14:textId="209675C1" w:rsidR="001C48A1" w:rsidRPr="001E19EA" w:rsidRDefault="001C48A1" w:rsidP="00092194">
      <w:pPr>
        <w:rPr>
          <w:rFonts w:eastAsiaTheme="minorEastAsia"/>
          <w:lang w:eastAsia="zh-CN"/>
        </w:rPr>
      </w:pPr>
      <w:r w:rsidRPr="001E19EA">
        <w:rPr>
          <w:rFonts w:eastAsiaTheme="minorEastAsia" w:hint="eastAsia"/>
          <w:lang w:eastAsia="zh-CN"/>
        </w:rPr>
        <w:t>D</w:t>
      </w:r>
      <w:r w:rsidRPr="001E19EA">
        <w:rPr>
          <w:rFonts w:eastAsiaTheme="minorEastAsia"/>
          <w:lang w:eastAsia="zh-CN"/>
        </w:rPr>
        <w:t>OCOMO’s proposal is as follows.</w:t>
      </w:r>
    </w:p>
    <w:p w14:paraId="0ACC78F1" w14:textId="77777777" w:rsidR="001C48A1" w:rsidRPr="001E19EA" w:rsidRDefault="001C48A1" w:rsidP="001C48A1">
      <w:pPr>
        <w:rPr>
          <w:rFonts w:eastAsia="宋体"/>
          <w:lang w:eastAsia="zh-CN"/>
        </w:rPr>
      </w:pPr>
      <w:r w:rsidRPr="001E19EA">
        <w:rPr>
          <w:rFonts w:eastAsia="宋体"/>
          <w:lang w:eastAsia="zh-CN"/>
        </w:rPr>
        <w:t>For configuration 1:</w:t>
      </w:r>
    </w:p>
    <w:p w14:paraId="61486A99" w14:textId="77777777" w:rsidR="001C48A1" w:rsidRPr="001E19EA" w:rsidRDefault="001C48A1" w:rsidP="00B52E91">
      <w:pPr>
        <w:pStyle w:val="a0"/>
        <w:numPr>
          <w:ilvl w:val="0"/>
          <w:numId w:val="45"/>
        </w:numPr>
        <w:rPr>
          <w:rFonts w:eastAsia="宋体"/>
        </w:rPr>
      </w:pPr>
      <w:r w:rsidRPr="001E19EA">
        <w:rPr>
          <w:rFonts w:eastAsia="宋体"/>
        </w:rPr>
        <w:t>For multi-PDSCH scheduled by single DCI:</w:t>
      </w:r>
    </w:p>
    <w:p w14:paraId="322E6080" w14:textId="77777777" w:rsidR="001C48A1" w:rsidRPr="001E19EA" w:rsidRDefault="001C48A1" w:rsidP="00B52E91">
      <w:pPr>
        <w:pStyle w:val="a0"/>
        <w:numPr>
          <w:ilvl w:val="1"/>
          <w:numId w:val="45"/>
        </w:numPr>
        <w:rPr>
          <w:rFonts w:eastAsia="宋体"/>
        </w:rPr>
      </w:pPr>
      <w:r w:rsidRPr="001E19EA">
        <w:rPr>
          <w:rFonts w:eastAsia="宋体"/>
        </w:rPr>
        <w:t>The indicated HP ID is applied to the first PDSCH not overlapping with UL symbol.</w:t>
      </w:r>
    </w:p>
    <w:p w14:paraId="3838DE13" w14:textId="77777777" w:rsidR="001C48A1" w:rsidRPr="001E19EA" w:rsidRDefault="001C48A1" w:rsidP="00B52E91">
      <w:pPr>
        <w:pStyle w:val="a0"/>
        <w:numPr>
          <w:ilvl w:val="1"/>
          <w:numId w:val="45"/>
        </w:numPr>
        <w:rPr>
          <w:rFonts w:eastAsia="宋体"/>
        </w:rPr>
      </w:pPr>
      <w:r w:rsidRPr="001E19EA">
        <w:rPr>
          <w:rFonts w:eastAsia="宋体"/>
        </w:rPr>
        <w:t>HP ID is incremented by 1 for each subsequent PDSCH in valid symbol type and not overlapping with UL symbol.</w:t>
      </w:r>
    </w:p>
    <w:p w14:paraId="78AC54FE" w14:textId="77777777" w:rsidR="001C48A1" w:rsidRPr="001E19EA" w:rsidRDefault="001C48A1" w:rsidP="00B52E91">
      <w:pPr>
        <w:pStyle w:val="a0"/>
        <w:numPr>
          <w:ilvl w:val="0"/>
          <w:numId w:val="45"/>
        </w:numPr>
        <w:rPr>
          <w:rFonts w:eastAsia="宋体"/>
        </w:rPr>
      </w:pPr>
      <w:r w:rsidRPr="001E19EA">
        <w:rPr>
          <w:rFonts w:eastAsia="宋体"/>
        </w:rPr>
        <w:t>For multi-PUSCH scheduled by single DCI:</w:t>
      </w:r>
    </w:p>
    <w:p w14:paraId="0645892A" w14:textId="77777777" w:rsidR="001C48A1" w:rsidRPr="001E19EA" w:rsidRDefault="001C48A1" w:rsidP="00B52E91">
      <w:pPr>
        <w:pStyle w:val="a0"/>
        <w:numPr>
          <w:ilvl w:val="1"/>
          <w:numId w:val="45"/>
        </w:numPr>
        <w:rPr>
          <w:rFonts w:eastAsia="宋体"/>
        </w:rPr>
      </w:pPr>
      <w:r w:rsidRPr="001E19EA">
        <w:rPr>
          <w:rFonts w:eastAsia="宋体"/>
        </w:rPr>
        <w:t>The indicated HP ID is applied to the first PUSCH not overlapping with non-SBFD DL symbol or SSB symbol</w:t>
      </w:r>
    </w:p>
    <w:p w14:paraId="34ABD185" w14:textId="77777777" w:rsidR="001C48A1" w:rsidRPr="001E19EA" w:rsidRDefault="001C48A1" w:rsidP="00B52E91">
      <w:pPr>
        <w:pStyle w:val="a0"/>
        <w:numPr>
          <w:ilvl w:val="1"/>
          <w:numId w:val="45"/>
        </w:numPr>
        <w:rPr>
          <w:rFonts w:eastAsia="宋体"/>
        </w:rPr>
      </w:pPr>
      <w:r w:rsidRPr="001E19EA">
        <w:rPr>
          <w:rFonts w:eastAsia="宋体"/>
        </w:rPr>
        <w:t>HP ID is incremented by 1 for each subsequent PUSCH in valid symbol type and not overlapping with non-SBFD DL symbol or SSB symbol.</w:t>
      </w:r>
    </w:p>
    <w:p w14:paraId="3E91BD2C" w14:textId="77777777" w:rsidR="001C48A1" w:rsidRPr="001E19EA" w:rsidRDefault="001C48A1" w:rsidP="00B52E91">
      <w:pPr>
        <w:pStyle w:val="a0"/>
        <w:numPr>
          <w:ilvl w:val="0"/>
          <w:numId w:val="45"/>
        </w:numPr>
        <w:rPr>
          <w:rFonts w:eastAsia="宋体"/>
        </w:rPr>
      </w:pPr>
      <w:r w:rsidRPr="001E19EA">
        <w:rPr>
          <w:rFonts w:eastAsia="宋体"/>
        </w:rPr>
        <w:t>For multi-PUSCH CG:</w:t>
      </w:r>
    </w:p>
    <w:p w14:paraId="7813235D" w14:textId="77777777" w:rsidR="001C48A1" w:rsidRPr="001E19EA" w:rsidRDefault="001C48A1" w:rsidP="00B52E91">
      <w:pPr>
        <w:pStyle w:val="a0"/>
        <w:numPr>
          <w:ilvl w:val="1"/>
          <w:numId w:val="45"/>
        </w:numPr>
        <w:rPr>
          <w:rFonts w:eastAsia="宋体"/>
        </w:rPr>
      </w:pPr>
      <w:r w:rsidRPr="001E19EA">
        <w:rPr>
          <w:rFonts w:eastAsia="宋体"/>
        </w:rPr>
        <w:t>HP ID is incremented by 1 for each subsequent configured grant PUSCH in valid symbol type and not overlapping with non-SBFD DL symbol or SSB symbol.</w:t>
      </w:r>
    </w:p>
    <w:p w14:paraId="4E773A93" w14:textId="31FDAB4C" w:rsidR="00E06C9F" w:rsidRDefault="00E06C9F" w:rsidP="00092194">
      <w:pPr>
        <w:rPr>
          <w:rFonts w:eastAsia="Malgun Gothic"/>
          <w:highlight w:val="yellow"/>
          <w:lang w:val="en-GB" w:eastAsia="ko-KR"/>
        </w:rPr>
      </w:pPr>
    </w:p>
    <w:p w14:paraId="071C60AA" w14:textId="77777777" w:rsidR="00121F89" w:rsidRPr="00121F89" w:rsidRDefault="00121F89" w:rsidP="00121F89">
      <w:pPr>
        <w:rPr>
          <w:rFonts w:eastAsia="Malgun Gothic"/>
          <w:bCs/>
          <w:iCs/>
          <w:lang w:val="en-GB" w:eastAsia="ko-KR"/>
        </w:rPr>
      </w:pPr>
      <w:r w:rsidRPr="00121F89">
        <w:rPr>
          <w:rFonts w:eastAsia="Malgun Gothic" w:hint="eastAsia"/>
          <w:bCs/>
          <w:iCs/>
          <w:lang w:val="en-GB" w:eastAsia="ko-KR"/>
        </w:rPr>
        <w:t>WILUS</w:t>
      </w:r>
      <w:r w:rsidRPr="00121F89">
        <w:rPr>
          <w:rFonts w:eastAsia="Malgun Gothic"/>
          <w:bCs/>
          <w:iCs/>
          <w:lang w:val="en-GB" w:eastAsia="ko-KR"/>
        </w:rPr>
        <w:t>’</w:t>
      </w:r>
      <w:r w:rsidRPr="00121F89">
        <w:rPr>
          <w:rFonts w:eastAsia="Malgun Gothic" w:hint="eastAsia"/>
          <w:bCs/>
          <w:iCs/>
          <w:lang w:val="en-GB" w:eastAsia="ko-KR"/>
        </w:rPr>
        <w:t>s proposal is as follows.</w:t>
      </w:r>
    </w:p>
    <w:p w14:paraId="66B4FD59" w14:textId="77777777" w:rsidR="00121F89" w:rsidRPr="00121F89" w:rsidRDefault="00121F89" w:rsidP="00121F89">
      <w:pPr>
        <w:rPr>
          <w:rFonts w:eastAsia="Malgun Gothic"/>
          <w:bCs/>
          <w:iCs/>
          <w:lang w:val="en-GB" w:eastAsia="ko-KR"/>
        </w:rPr>
      </w:pPr>
      <w:r w:rsidRPr="00121F89">
        <w:rPr>
          <w:rFonts w:eastAsia="Malgun Gothic" w:hint="eastAsia"/>
          <w:bCs/>
          <w:iCs/>
          <w:lang w:val="en-GB" w:eastAsia="ko-KR"/>
        </w:rPr>
        <w:t>F</w:t>
      </w:r>
      <w:r w:rsidRPr="00121F89">
        <w:rPr>
          <w:rFonts w:eastAsia="Malgun Gothic"/>
          <w:bCs/>
          <w:iCs/>
          <w:lang w:val="en-GB" w:eastAsia="ko-KR"/>
        </w:rPr>
        <w:t xml:space="preserve">or each scheduling case of multi-slot PUSCHs by a single DCI and multi-slot PDSCHs by a single DCI with </w:t>
      </w:r>
      <w:r w:rsidRPr="00121F89">
        <w:rPr>
          <w:rFonts w:eastAsia="Malgun Gothic"/>
          <w:bCs/>
          <w:i/>
          <w:lang w:val="en-GB" w:eastAsia="ko-KR"/>
        </w:rPr>
        <w:t>Configuration 1</w:t>
      </w:r>
      <w:r w:rsidRPr="00121F89">
        <w:rPr>
          <w:rFonts w:eastAsia="Malgun Gothic"/>
          <w:bCs/>
          <w:iCs/>
          <w:lang w:val="en-GB" w:eastAsia="ko-KR"/>
        </w:rPr>
        <w:t>, the rule for HARQ process ID allocation should be revised for a SBFD-aware UE differently to the current specification.</w:t>
      </w:r>
    </w:p>
    <w:p w14:paraId="486823E3" w14:textId="77777777" w:rsidR="00121F89" w:rsidRPr="00121F89" w:rsidRDefault="00121F89" w:rsidP="00B52E91">
      <w:pPr>
        <w:numPr>
          <w:ilvl w:val="0"/>
          <w:numId w:val="49"/>
        </w:numPr>
        <w:rPr>
          <w:rFonts w:eastAsia="Malgun Gothic"/>
          <w:bCs/>
          <w:iCs/>
          <w:lang w:val="en-GB" w:eastAsia="ko-KR"/>
        </w:rPr>
      </w:pPr>
      <w:r w:rsidRPr="00121F89">
        <w:rPr>
          <w:rFonts w:eastAsia="Malgun Gothic"/>
          <w:bCs/>
          <w:iCs/>
          <w:lang w:val="en-GB" w:eastAsia="ko-KR"/>
        </w:rPr>
        <w:t>When the first reception occasion indicated by the DCI is on SBFD symbols:</w:t>
      </w:r>
    </w:p>
    <w:p w14:paraId="5E358C29"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t>In case of multi-slot PDSCHs scheduling, the UE should not increment the HPN for any PDSCH(s) that is not received on non-SBFD DL symbols (i.e. legacy DL symbols).</w:t>
      </w:r>
    </w:p>
    <w:p w14:paraId="474EF2C9"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t xml:space="preserve">In case of multi-slot PUSCHs scheduling, the UE should not increment the HPN for any PUSCH(s) that is not transmitted on non-SBFD UL symbols (i.e. legacy UL symbols) or on any symbol of an SS/PBCH block with index provided by </w:t>
      </w:r>
      <w:proofErr w:type="spellStart"/>
      <w:r w:rsidRPr="00121F89">
        <w:rPr>
          <w:rFonts w:eastAsia="Malgun Gothic"/>
          <w:bCs/>
          <w:i/>
          <w:lang w:val="en-GB" w:eastAsia="ko-KR"/>
        </w:rPr>
        <w:t>ssb-PositionsInBurst</w:t>
      </w:r>
      <w:proofErr w:type="spellEnd"/>
      <w:r w:rsidRPr="00121F89">
        <w:rPr>
          <w:rFonts w:eastAsia="Malgun Gothic"/>
          <w:bCs/>
          <w:iCs/>
          <w:lang w:val="en-GB" w:eastAsia="ko-KR"/>
        </w:rPr>
        <w:t>.</w:t>
      </w:r>
    </w:p>
    <w:p w14:paraId="3AC4E675" w14:textId="77777777" w:rsidR="00121F89" w:rsidRPr="00121F89" w:rsidRDefault="00121F89" w:rsidP="00B52E91">
      <w:pPr>
        <w:numPr>
          <w:ilvl w:val="0"/>
          <w:numId w:val="49"/>
        </w:numPr>
        <w:rPr>
          <w:rFonts w:eastAsia="Malgun Gothic"/>
          <w:bCs/>
          <w:iCs/>
          <w:lang w:val="en-GB" w:eastAsia="ko-KR"/>
        </w:rPr>
      </w:pPr>
      <w:r w:rsidRPr="00121F89">
        <w:rPr>
          <w:rFonts w:eastAsia="Malgun Gothic"/>
          <w:bCs/>
          <w:iCs/>
          <w:lang w:val="en-GB" w:eastAsia="ko-KR"/>
        </w:rPr>
        <w:t>When the first reception occasion indicated by the DCI is on non-SBFD symbols:</w:t>
      </w:r>
    </w:p>
    <w:p w14:paraId="2EC9DD63"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t>In case of multi-slot PDSCHs scheduling, the UE should not increment the HPN for any PDSCH(s) that is not received if at least one of the symbols indicated by the indexed row of the used resource allocation table in the slot overlaps with an SBFD symbol.</w:t>
      </w:r>
    </w:p>
    <w:p w14:paraId="113EF25D"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t xml:space="preserve">In case of multi-slot PUSCHs scheduling, the UE should not increment the HPN for any PUSCH(s) that is not transmitted if at least one of the symbols indicated by the indexed row of the used resource allocation table in the slot overlaps with an SBFD symbol or a symbol of an SS/PBCH block with index provided by </w:t>
      </w:r>
      <w:proofErr w:type="spellStart"/>
      <w:r w:rsidRPr="00121F89">
        <w:rPr>
          <w:rFonts w:eastAsia="Malgun Gothic"/>
          <w:bCs/>
          <w:i/>
          <w:lang w:val="en-GB" w:eastAsia="ko-KR"/>
        </w:rPr>
        <w:t>ssb-PositionsInBurst</w:t>
      </w:r>
      <w:proofErr w:type="spellEnd"/>
    </w:p>
    <w:p w14:paraId="36E493A1" w14:textId="77777777" w:rsidR="00121F89" w:rsidRPr="00121F89" w:rsidRDefault="00121F89" w:rsidP="00121F89">
      <w:pPr>
        <w:rPr>
          <w:rFonts w:eastAsia="Malgun Gothic"/>
          <w:i/>
          <w:iCs/>
          <w:sz w:val="22"/>
          <w:szCs w:val="22"/>
          <w:lang w:eastAsia="ko-KR"/>
        </w:rPr>
      </w:pPr>
      <w:r w:rsidRPr="00121F89">
        <w:rPr>
          <w:rFonts w:eastAsia="宋体"/>
          <w:lang w:eastAsia="zh-CN"/>
        </w:rPr>
        <w:t xml:space="preserve">For </w:t>
      </w:r>
      <w:r w:rsidRPr="00121F89">
        <w:rPr>
          <w:rFonts w:eastAsia="宋体"/>
          <w:i/>
          <w:iCs/>
          <w:lang w:eastAsia="zh-CN"/>
        </w:rPr>
        <w:t xml:space="preserve">configuration </w:t>
      </w:r>
      <w:r w:rsidRPr="00121F89">
        <w:rPr>
          <w:rFonts w:eastAsia="Malgun Gothic" w:hint="eastAsia"/>
          <w:i/>
          <w:iCs/>
          <w:lang w:eastAsia="ko-KR"/>
        </w:rPr>
        <w:t>2</w:t>
      </w:r>
      <w:r w:rsidRPr="00121F89">
        <w:rPr>
          <w:rFonts w:eastAsia="Malgun Gothic" w:hint="eastAsia"/>
          <w:lang w:eastAsia="ko-KR"/>
        </w:rPr>
        <w:t xml:space="preserve">, </w:t>
      </w:r>
    </w:p>
    <w:p w14:paraId="7A006A04" w14:textId="77777777" w:rsidR="00121F89" w:rsidRPr="00121F89" w:rsidRDefault="00121F89" w:rsidP="00B52E91">
      <w:pPr>
        <w:numPr>
          <w:ilvl w:val="0"/>
          <w:numId w:val="49"/>
        </w:numPr>
        <w:rPr>
          <w:rFonts w:eastAsia="Malgun Gothic"/>
          <w:bCs/>
          <w:iCs/>
          <w:lang w:val="en-GB" w:eastAsia="ko-KR"/>
        </w:rPr>
      </w:pPr>
      <w:r w:rsidRPr="00121F89">
        <w:rPr>
          <w:rFonts w:eastAsia="Malgun Gothic"/>
          <w:bCs/>
          <w:iCs/>
          <w:lang w:val="en-GB" w:eastAsia="ko-KR"/>
        </w:rPr>
        <w:t xml:space="preserve">when determining the HPN for multi-slot PUSCHs scheduled by a single DCI for an SBFD-aware UE with </w:t>
      </w:r>
      <w:r w:rsidRPr="00121F89">
        <w:rPr>
          <w:rFonts w:eastAsia="Malgun Gothic"/>
          <w:bCs/>
          <w:i/>
          <w:lang w:val="en-GB" w:eastAsia="ko-KR"/>
        </w:rPr>
        <w:t>Configuration 2</w:t>
      </w:r>
      <w:r w:rsidRPr="00121F89">
        <w:rPr>
          <w:rFonts w:eastAsia="Malgun Gothic"/>
          <w:bCs/>
          <w:iCs/>
          <w:lang w:val="en-GB" w:eastAsia="ko-KR"/>
        </w:rPr>
        <w:t>.</w:t>
      </w:r>
    </w:p>
    <w:p w14:paraId="7CF0162F"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t xml:space="preserve">The HPN of allocated PUSCH should be incremented if its allocated frequency resources are within the UL usable PRBs on SBFD symbols regardless of the symbol type of the allocated PUSCH is configured as DL or Flexible symbols, as indicated by </w:t>
      </w:r>
      <w:proofErr w:type="spellStart"/>
      <w:r w:rsidRPr="00121F89">
        <w:rPr>
          <w:rFonts w:eastAsia="Malgun Gothic"/>
          <w:bCs/>
          <w:i/>
          <w:lang w:val="en-GB" w:eastAsia="ko-KR"/>
        </w:rPr>
        <w:t>tdd</w:t>
      </w:r>
      <w:proofErr w:type="spellEnd"/>
      <w:r w:rsidRPr="00121F89">
        <w:rPr>
          <w:rFonts w:eastAsia="Malgun Gothic"/>
          <w:bCs/>
          <w:i/>
          <w:lang w:val="en-GB" w:eastAsia="ko-KR"/>
        </w:rPr>
        <w:t>-UL-DL-</w:t>
      </w:r>
      <w:proofErr w:type="spellStart"/>
      <w:r w:rsidRPr="00121F89">
        <w:rPr>
          <w:rFonts w:eastAsia="Malgun Gothic"/>
          <w:bCs/>
          <w:i/>
          <w:lang w:val="en-GB" w:eastAsia="ko-KR"/>
        </w:rPr>
        <w:t>ConfigCommon</w:t>
      </w:r>
      <w:proofErr w:type="spellEnd"/>
      <w:r w:rsidRPr="00121F89">
        <w:rPr>
          <w:rFonts w:eastAsia="Malgun Gothic"/>
          <w:bCs/>
          <w:iCs/>
          <w:lang w:val="en-GB" w:eastAsia="ko-KR"/>
        </w:rPr>
        <w:t xml:space="preserve"> or </w:t>
      </w:r>
      <w:proofErr w:type="spellStart"/>
      <w:r w:rsidRPr="00121F89">
        <w:rPr>
          <w:rFonts w:eastAsia="Malgun Gothic"/>
          <w:bCs/>
          <w:i/>
          <w:lang w:val="en-GB" w:eastAsia="ko-KR"/>
        </w:rPr>
        <w:t>tdd</w:t>
      </w:r>
      <w:proofErr w:type="spellEnd"/>
      <w:r w:rsidRPr="00121F89">
        <w:rPr>
          <w:rFonts w:eastAsia="Malgun Gothic"/>
          <w:bCs/>
          <w:i/>
          <w:lang w:val="en-GB" w:eastAsia="ko-KR"/>
        </w:rPr>
        <w:t>-UL-DL-</w:t>
      </w:r>
      <w:proofErr w:type="spellStart"/>
      <w:r w:rsidRPr="00121F89">
        <w:rPr>
          <w:rFonts w:eastAsia="Malgun Gothic"/>
          <w:bCs/>
          <w:i/>
          <w:lang w:val="en-GB" w:eastAsia="ko-KR"/>
        </w:rPr>
        <w:t>ConfigDedicated</w:t>
      </w:r>
      <w:proofErr w:type="spellEnd"/>
      <w:r w:rsidRPr="00121F89">
        <w:rPr>
          <w:rFonts w:eastAsia="Malgun Gothic"/>
          <w:bCs/>
          <w:iCs/>
          <w:lang w:val="en-GB" w:eastAsia="ko-KR"/>
        </w:rPr>
        <w:t>.</w:t>
      </w:r>
    </w:p>
    <w:p w14:paraId="218FF74C" w14:textId="77777777" w:rsidR="00121F89" w:rsidRPr="00121F89" w:rsidRDefault="00121F89" w:rsidP="00B52E91">
      <w:pPr>
        <w:numPr>
          <w:ilvl w:val="1"/>
          <w:numId w:val="49"/>
        </w:numPr>
        <w:rPr>
          <w:rFonts w:eastAsia="Malgun Gothic"/>
          <w:bCs/>
          <w:iCs/>
          <w:lang w:val="en-GB" w:eastAsia="ko-KR"/>
        </w:rPr>
      </w:pPr>
      <w:r w:rsidRPr="00121F89">
        <w:rPr>
          <w:rFonts w:eastAsia="Malgun Gothic"/>
          <w:bCs/>
          <w:iCs/>
          <w:lang w:val="en-GB" w:eastAsia="ko-KR"/>
        </w:rPr>
        <w:lastRenderedPageBreak/>
        <w:t xml:space="preserve">The HPN of allocated PUSCH should not be incremented for a PUSCH that is not transmitted due to a collision between SSB symbols indexed by </w:t>
      </w:r>
      <w:proofErr w:type="spellStart"/>
      <w:r w:rsidRPr="00121F89">
        <w:rPr>
          <w:rFonts w:eastAsia="Malgun Gothic"/>
          <w:bCs/>
          <w:i/>
          <w:lang w:val="en-GB" w:eastAsia="ko-KR"/>
        </w:rPr>
        <w:t>ssb-PositionsInBurst</w:t>
      </w:r>
      <w:proofErr w:type="spellEnd"/>
      <w:r w:rsidRPr="00121F89">
        <w:rPr>
          <w:rFonts w:eastAsia="Malgun Gothic"/>
          <w:bCs/>
          <w:iCs/>
          <w:lang w:val="en-GB" w:eastAsia="ko-KR"/>
        </w:rPr>
        <w:t xml:space="preserve"> and one of multiple PUSCHs on SBFD symbols in the time domain.</w:t>
      </w:r>
    </w:p>
    <w:p w14:paraId="52A986F0" w14:textId="77777777" w:rsidR="00121F89" w:rsidRPr="00121F89" w:rsidRDefault="00121F89" w:rsidP="00092194">
      <w:pPr>
        <w:rPr>
          <w:rFonts w:eastAsia="Malgun Gothic"/>
          <w:highlight w:val="yellow"/>
          <w:lang w:val="en-GB" w:eastAsia="ko-KR"/>
        </w:rPr>
      </w:pPr>
    </w:p>
    <w:p w14:paraId="1BDFE77C" w14:textId="3EF2EE2A" w:rsidR="001C48A1" w:rsidRPr="004852E1" w:rsidRDefault="004B6169" w:rsidP="00092194">
      <w:pPr>
        <w:rPr>
          <w:rFonts w:eastAsiaTheme="minorEastAsia"/>
          <w:lang w:eastAsia="zh-CN"/>
        </w:rPr>
      </w:pPr>
      <w:r w:rsidRPr="004852E1">
        <w:rPr>
          <w:rFonts w:eastAsiaTheme="minorEastAsia"/>
          <w:b/>
          <w:bCs/>
          <w:u w:val="single"/>
          <w:lang w:val="en-GB" w:eastAsia="zh-CN"/>
        </w:rPr>
        <w:t>HARQ-ACK feedback for multi-PDSCH scheduled by single DCI</w:t>
      </w:r>
    </w:p>
    <w:p w14:paraId="17367D73" w14:textId="0640B2CC" w:rsidR="004B6169" w:rsidRPr="004852E1" w:rsidRDefault="004B6169" w:rsidP="004B6169">
      <w:pPr>
        <w:rPr>
          <w:rFonts w:eastAsiaTheme="minorEastAsia"/>
          <w:lang w:val="en-GB" w:eastAsia="zh-CN"/>
        </w:rPr>
      </w:pPr>
      <w:r w:rsidRPr="004852E1">
        <w:rPr>
          <w:rFonts w:eastAsiaTheme="minorEastAsia"/>
          <w:lang w:val="en-GB" w:eastAsia="zh-CN"/>
        </w:rPr>
        <w:t>DOCOMO discussed f</w:t>
      </w:r>
      <w:r w:rsidRPr="004852E1">
        <w:rPr>
          <w:rFonts w:eastAsiaTheme="minorEastAsia" w:hint="eastAsia"/>
          <w:lang w:val="en-GB" w:eastAsia="zh-CN"/>
        </w:rPr>
        <w:t>or configuration 1, a PDSCH occasion in invalid symbol type is dropped. If following</w:t>
      </w:r>
      <w:r w:rsidRPr="004852E1">
        <w:rPr>
          <w:rFonts w:eastAsiaTheme="minorEastAsia"/>
          <w:lang w:val="en-GB" w:eastAsia="zh-CN"/>
        </w:rPr>
        <w:t xml:space="preserve"> the legacy HARQ-ACK </w:t>
      </w:r>
      <w:r w:rsidRPr="004852E1">
        <w:rPr>
          <w:rFonts w:eastAsiaTheme="minorEastAsia" w:hint="eastAsia"/>
          <w:lang w:val="en-GB" w:eastAsia="zh-CN"/>
        </w:rPr>
        <w:t>codebook construction rule when time domain bundling is configured</w:t>
      </w:r>
      <w:r w:rsidRPr="004852E1">
        <w:rPr>
          <w:rFonts w:eastAsiaTheme="minorEastAsia"/>
          <w:lang w:val="en-GB" w:eastAsia="zh-CN"/>
        </w:rPr>
        <w:t>, when there is a PDSCH not received</w:t>
      </w:r>
      <w:r w:rsidRPr="004852E1">
        <w:rPr>
          <w:rFonts w:eastAsiaTheme="minorEastAsia" w:hint="eastAsia"/>
          <w:lang w:val="en-GB" w:eastAsia="zh-CN"/>
        </w:rPr>
        <w:t xml:space="preserve"> due to </w:t>
      </w:r>
      <w:r w:rsidRPr="004852E1">
        <w:rPr>
          <w:rFonts w:eastAsiaTheme="minorEastAsia"/>
          <w:lang w:val="en-GB" w:eastAsia="zh-CN"/>
        </w:rPr>
        <w:t>in invalid symbol type</w:t>
      </w:r>
      <w:r w:rsidRPr="004852E1">
        <w:rPr>
          <w:rFonts w:eastAsiaTheme="minorEastAsia" w:hint="eastAsia"/>
          <w:lang w:val="en-GB" w:eastAsia="zh-CN"/>
        </w:rPr>
        <w:t xml:space="preserve">, NACK is determined for the multiple PDSCHs after applying </w:t>
      </w:r>
      <w:r w:rsidRPr="004852E1">
        <w:rPr>
          <w:rFonts w:eastAsiaTheme="minorEastAsia"/>
          <w:lang w:val="en-GB" w:eastAsia="zh-CN"/>
        </w:rPr>
        <w:t>binary AND operation</w:t>
      </w:r>
      <w:r w:rsidRPr="004852E1">
        <w:rPr>
          <w:rFonts w:eastAsiaTheme="minorEastAsia" w:hint="eastAsia"/>
          <w:lang w:val="en-GB" w:eastAsia="zh-CN"/>
        </w:rPr>
        <w:t xml:space="preserve">, which results in meaningless information for reporting. A </w:t>
      </w:r>
      <w:r w:rsidRPr="004852E1">
        <w:rPr>
          <w:rFonts w:eastAsiaTheme="minorEastAsia"/>
          <w:lang w:val="en-GB" w:eastAsia="zh-CN"/>
        </w:rPr>
        <w:t>straightforward</w:t>
      </w:r>
      <w:r w:rsidRPr="004852E1">
        <w:rPr>
          <w:rFonts w:eastAsiaTheme="minorEastAsia" w:hint="eastAsia"/>
          <w:lang w:val="en-GB" w:eastAsia="zh-CN"/>
        </w:rPr>
        <w:t xml:space="preserve"> solution is to exclude PDSCH occasion in invalid symbol type before applying the binary AND operation.</w:t>
      </w:r>
    </w:p>
    <w:p w14:paraId="20775D20" w14:textId="77777777" w:rsidR="004B6169" w:rsidRPr="004852E1" w:rsidRDefault="004B6169" w:rsidP="004B6169">
      <w:pPr>
        <w:rPr>
          <w:rFonts w:eastAsiaTheme="minorEastAsia"/>
          <w:lang w:val="en-GB" w:eastAsia="zh-CN"/>
        </w:rPr>
      </w:pPr>
    </w:p>
    <w:p w14:paraId="1E3C5EE2" w14:textId="75785659" w:rsidR="004B6169" w:rsidRPr="004852E1" w:rsidRDefault="004B6169" w:rsidP="004B6169">
      <w:pPr>
        <w:rPr>
          <w:rFonts w:eastAsiaTheme="minorEastAsia"/>
          <w:lang w:val="en-GB" w:eastAsia="zh-CN"/>
        </w:rPr>
      </w:pPr>
      <w:r w:rsidRPr="004852E1">
        <w:rPr>
          <w:rFonts w:eastAsiaTheme="minorEastAsia"/>
          <w:lang w:val="en-GB" w:eastAsia="zh-CN"/>
        </w:rPr>
        <w:t>For</w:t>
      </w:r>
      <w:r w:rsidRPr="004852E1">
        <w:rPr>
          <w:rFonts w:eastAsiaTheme="minorEastAsia" w:hint="eastAsia"/>
          <w:lang w:val="en-GB" w:eastAsia="zh-CN"/>
        </w:rPr>
        <w:t xml:space="preserve"> configuration 1, for</w:t>
      </w:r>
      <w:r w:rsidRPr="004852E1">
        <w:rPr>
          <w:rFonts w:eastAsiaTheme="minorEastAsia"/>
          <w:lang w:val="en-GB" w:eastAsia="zh-CN"/>
        </w:rPr>
        <w:t xml:space="preserve"> type 1 HARQ-ACK feedback for multi-PDSCH scheduled by single DCI, if </w:t>
      </w:r>
      <w:r w:rsidRPr="004852E1">
        <w:rPr>
          <w:rFonts w:eastAsiaTheme="minorEastAsia"/>
          <w:i/>
          <w:iCs/>
          <w:lang w:val="en-GB" w:eastAsia="zh-CN"/>
        </w:rPr>
        <w:t>timeDomainHARQ-BundlingType1</w:t>
      </w:r>
      <w:r w:rsidRPr="004852E1">
        <w:rPr>
          <w:rFonts w:eastAsiaTheme="minorEastAsia"/>
          <w:lang w:val="en-GB" w:eastAsia="zh-CN"/>
        </w:rPr>
        <w:t xml:space="preserve"> is provided, HARQ-ACK for the multiple PDSCHs scheduled by single DCI is determined by binary AND operation of the HARQ-ACK information bits of PDSCH receptions that do not overlap with UL symbols, and not in (or overlap with) invalid symbol type.</w:t>
      </w:r>
    </w:p>
    <w:p w14:paraId="0D10B7CE" w14:textId="77777777" w:rsidR="004B6169" w:rsidRPr="004852E1" w:rsidRDefault="004B6169" w:rsidP="004B6169">
      <w:pPr>
        <w:rPr>
          <w:rFonts w:eastAsiaTheme="minorEastAsia"/>
          <w:lang w:eastAsia="zh-CN"/>
        </w:rPr>
      </w:pPr>
    </w:p>
    <w:p w14:paraId="55681A0C" w14:textId="6146D578" w:rsidR="004B6169" w:rsidRPr="004852E1" w:rsidRDefault="004B6169" w:rsidP="004B6169">
      <w:pPr>
        <w:rPr>
          <w:rFonts w:eastAsiaTheme="minorEastAsia"/>
          <w:lang w:val="en-GB" w:eastAsia="zh-CN"/>
        </w:rPr>
      </w:pPr>
      <w:r w:rsidRPr="004852E1">
        <w:rPr>
          <w:rFonts w:eastAsiaTheme="minorEastAsia"/>
          <w:lang w:val="en-GB" w:eastAsia="zh-CN"/>
        </w:rPr>
        <w:t>For</w:t>
      </w:r>
      <w:r w:rsidRPr="004852E1">
        <w:rPr>
          <w:rFonts w:eastAsiaTheme="minorEastAsia" w:hint="eastAsia"/>
          <w:lang w:val="en-GB" w:eastAsia="zh-CN"/>
        </w:rPr>
        <w:t xml:space="preserve"> configuration 1, for</w:t>
      </w:r>
      <w:r w:rsidRPr="004852E1">
        <w:rPr>
          <w:rFonts w:eastAsiaTheme="minorEastAsia"/>
          <w:lang w:val="en-GB" w:eastAsia="zh-CN"/>
        </w:rPr>
        <w:t xml:space="preserve"> type </w:t>
      </w:r>
      <w:r w:rsidRPr="004852E1">
        <w:rPr>
          <w:rFonts w:eastAsiaTheme="minorEastAsia" w:hint="eastAsia"/>
          <w:lang w:val="en-GB" w:eastAsia="zh-CN"/>
        </w:rPr>
        <w:t>2</w:t>
      </w:r>
      <w:r w:rsidRPr="004852E1">
        <w:rPr>
          <w:rFonts w:eastAsiaTheme="minorEastAsia"/>
          <w:lang w:val="en-GB" w:eastAsia="zh-CN"/>
        </w:rPr>
        <w:t xml:space="preserve"> HARQ-ACK feedback for multi-PDSCH scheduled by single DCI, if </w:t>
      </w:r>
      <w:proofErr w:type="spellStart"/>
      <w:r w:rsidRPr="004852E1">
        <w:rPr>
          <w:rFonts w:eastAsiaTheme="minorEastAsia"/>
          <w:i/>
          <w:iCs/>
          <w:lang w:val="en-GB" w:eastAsia="zh-CN"/>
        </w:rPr>
        <w:t>nrofHARQ-BundlingGroups</w:t>
      </w:r>
      <w:proofErr w:type="spellEnd"/>
      <w:r w:rsidRPr="004852E1">
        <w:rPr>
          <w:rFonts w:eastAsiaTheme="minorEastAsia"/>
          <w:lang w:val="en-GB" w:eastAsia="zh-CN"/>
        </w:rPr>
        <w:t xml:space="preserve"> is provided, </w:t>
      </w:r>
    </w:p>
    <w:p w14:paraId="15BC31C0" w14:textId="77777777" w:rsidR="004B6169" w:rsidRPr="004852E1" w:rsidRDefault="004B6169" w:rsidP="00B52E91">
      <w:pPr>
        <w:numPr>
          <w:ilvl w:val="0"/>
          <w:numId w:val="46"/>
        </w:numPr>
        <w:rPr>
          <w:rFonts w:eastAsiaTheme="minorEastAsia"/>
          <w:lang w:val="en-GB" w:eastAsia="zh-CN"/>
        </w:rPr>
      </w:pPr>
      <w:r w:rsidRPr="004852E1">
        <w:rPr>
          <w:rFonts w:eastAsiaTheme="minorEastAsia"/>
          <w:lang w:val="en-GB" w:eastAsia="zh-CN"/>
        </w:rPr>
        <w:t xml:space="preserve">For a TBG including </w:t>
      </w:r>
      <w:r w:rsidRPr="004852E1">
        <w:rPr>
          <w:rFonts w:eastAsiaTheme="minorEastAsia" w:hint="eastAsia"/>
          <w:lang w:val="en-GB" w:eastAsia="zh-CN"/>
        </w:rPr>
        <w:t xml:space="preserve">at least one </w:t>
      </w:r>
      <w:r w:rsidRPr="004852E1">
        <w:rPr>
          <w:rFonts w:eastAsiaTheme="minorEastAsia"/>
          <w:lang w:val="en-GB" w:eastAsia="zh-CN"/>
        </w:rPr>
        <w:t xml:space="preserve">PDSCH not overlapping with UL symbol and not overlapping with invalid symbol type, </w:t>
      </w:r>
      <w:r w:rsidRPr="004852E1">
        <w:rPr>
          <w:rFonts w:eastAsiaTheme="minorEastAsia" w:hint="eastAsia"/>
          <w:lang w:val="en-GB" w:eastAsia="zh-CN"/>
        </w:rPr>
        <w:t>UE assumes a PDSCH overlapping with UL symbol or overlapping with invalid symbol type is correctly received</w:t>
      </w:r>
      <w:r w:rsidRPr="004852E1">
        <w:rPr>
          <w:rFonts w:eastAsiaTheme="minorEastAsia"/>
          <w:lang w:val="en-GB" w:eastAsia="zh-CN"/>
        </w:rPr>
        <w:t>.</w:t>
      </w:r>
    </w:p>
    <w:p w14:paraId="6FCD6219" w14:textId="77777777" w:rsidR="004B6169" w:rsidRPr="004852E1" w:rsidRDefault="004B6169" w:rsidP="00B52E91">
      <w:pPr>
        <w:numPr>
          <w:ilvl w:val="0"/>
          <w:numId w:val="46"/>
        </w:numPr>
        <w:rPr>
          <w:rFonts w:eastAsiaTheme="minorEastAsia"/>
          <w:lang w:val="en-GB" w:eastAsia="zh-CN"/>
        </w:rPr>
      </w:pPr>
      <w:r w:rsidRPr="004852E1">
        <w:rPr>
          <w:rFonts w:eastAsiaTheme="minorEastAsia"/>
          <w:lang w:val="en-GB" w:eastAsia="zh-CN"/>
        </w:rPr>
        <w:t>F</w:t>
      </w:r>
      <w:r w:rsidRPr="004852E1">
        <w:rPr>
          <w:rFonts w:eastAsiaTheme="minorEastAsia" w:hint="eastAsia"/>
          <w:lang w:val="en-GB" w:eastAsia="zh-CN"/>
        </w:rPr>
        <w:t xml:space="preserve">or a TBG including only PDSCHs overlapping with UL symbol or </w:t>
      </w:r>
      <w:r w:rsidRPr="004852E1">
        <w:rPr>
          <w:rFonts w:eastAsiaTheme="minorEastAsia"/>
          <w:lang w:val="en-GB" w:eastAsia="zh-CN"/>
        </w:rPr>
        <w:t>overlapping</w:t>
      </w:r>
      <w:r w:rsidRPr="004852E1">
        <w:rPr>
          <w:rFonts w:eastAsiaTheme="minorEastAsia" w:hint="eastAsia"/>
          <w:lang w:val="en-GB" w:eastAsia="zh-CN"/>
        </w:rPr>
        <w:t xml:space="preserve"> with invalid symbol type, UE generates NACK value for the TBG.</w:t>
      </w:r>
    </w:p>
    <w:p w14:paraId="353940A2" w14:textId="77777777" w:rsidR="004B6169" w:rsidRPr="004852E1" w:rsidRDefault="004B6169" w:rsidP="00B52E91">
      <w:pPr>
        <w:numPr>
          <w:ilvl w:val="0"/>
          <w:numId w:val="46"/>
        </w:numPr>
        <w:rPr>
          <w:rFonts w:eastAsiaTheme="minorEastAsia"/>
          <w:lang w:val="en-GB" w:eastAsia="zh-CN"/>
        </w:rPr>
      </w:pPr>
      <w:r w:rsidRPr="004852E1">
        <w:rPr>
          <w:rFonts w:eastAsiaTheme="minorEastAsia" w:hint="eastAsia"/>
          <w:lang w:val="en-GB" w:eastAsia="zh-CN"/>
        </w:rPr>
        <w:t xml:space="preserve">The number of TBGs including at least one PDSCH not overlapping with UL symbol and not </w:t>
      </w:r>
      <w:r w:rsidRPr="004852E1">
        <w:rPr>
          <w:rFonts w:eastAsiaTheme="minorEastAsia"/>
          <w:lang w:val="en-GB" w:eastAsia="zh-CN"/>
        </w:rPr>
        <w:t>overlapping</w:t>
      </w:r>
      <w:r w:rsidRPr="004852E1">
        <w:rPr>
          <w:rFonts w:eastAsiaTheme="minorEastAsia" w:hint="eastAsia"/>
          <w:lang w:val="en-GB" w:eastAsia="zh-CN"/>
        </w:rPr>
        <w:t xml:space="preserve"> with invalid symbol type is used to determine PUCCH transmission power.</w:t>
      </w:r>
    </w:p>
    <w:p w14:paraId="0102B977" w14:textId="365B47CF" w:rsidR="004B6169" w:rsidRPr="004B6169" w:rsidRDefault="004B6169" w:rsidP="00092194">
      <w:pPr>
        <w:rPr>
          <w:rFonts w:eastAsiaTheme="minorEastAsia"/>
          <w:lang w:val="en-GB" w:eastAsia="zh-CN"/>
        </w:rPr>
      </w:pPr>
    </w:p>
    <w:p w14:paraId="66DE9AE7" w14:textId="77777777" w:rsidR="004B6169" w:rsidRDefault="004B6169" w:rsidP="00092194">
      <w:pPr>
        <w:rPr>
          <w:rFonts w:eastAsiaTheme="minorEastAsia"/>
          <w:lang w:eastAsia="zh-CN"/>
        </w:rPr>
      </w:pPr>
    </w:p>
    <w:p w14:paraId="0C69DF28" w14:textId="77777777" w:rsidR="00606493" w:rsidRPr="001B74D3" w:rsidRDefault="00606493" w:rsidP="00092194">
      <w:pPr>
        <w:rPr>
          <w:rFonts w:eastAsiaTheme="minorEastAsia"/>
          <w:b/>
          <w:bCs/>
          <w:u w:val="single"/>
          <w:lang w:eastAsia="zh-CN"/>
        </w:rPr>
      </w:pPr>
      <w:r w:rsidRPr="001B74D3">
        <w:rPr>
          <w:rFonts w:eastAsiaTheme="minorEastAsia"/>
          <w:b/>
          <w:bCs/>
          <w:u w:val="single"/>
          <w:lang w:eastAsia="zh-CN"/>
        </w:rPr>
        <w:t>SPS PDSCH collision handling</w:t>
      </w:r>
      <w:r w:rsidRPr="001B74D3">
        <w:rPr>
          <w:rFonts w:eastAsiaTheme="minorEastAsia" w:hint="eastAsia"/>
          <w:b/>
          <w:bCs/>
          <w:u w:val="single"/>
          <w:lang w:eastAsia="zh-CN"/>
        </w:rPr>
        <w:t xml:space="preserve"> </w:t>
      </w:r>
    </w:p>
    <w:p w14:paraId="186BE965" w14:textId="0B956C02" w:rsidR="00092194" w:rsidRPr="00092194" w:rsidRDefault="00606493" w:rsidP="00606493">
      <w:pPr>
        <w:rPr>
          <w:szCs w:val="21"/>
        </w:rPr>
      </w:pPr>
      <w:proofErr w:type="spellStart"/>
      <w:r w:rsidRPr="001B74D3">
        <w:rPr>
          <w:rFonts w:eastAsiaTheme="minorEastAsia"/>
          <w:lang w:eastAsia="zh-CN"/>
        </w:rPr>
        <w:t>Transsion</w:t>
      </w:r>
      <w:proofErr w:type="spellEnd"/>
      <w:r w:rsidRPr="001B74D3">
        <w:rPr>
          <w:rFonts w:eastAsiaTheme="minorEastAsia"/>
          <w:lang w:eastAsia="zh-CN"/>
        </w:rPr>
        <w:t xml:space="preserve"> proposed for configuration 1, the SPS PDSCH collision handling procedure is applied after excluding SPS PDSCH in the invalid symbol type.</w:t>
      </w:r>
    </w:p>
    <w:p w14:paraId="3AED38AD" w14:textId="42CE7BA6" w:rsidR="00092194" w:rsidRDefault="00092194" w:rsidP="00092194">
      <w:pPr>
        <w:rPr>
          <w:rFonts w:eastAsiaTheme="minorEastAsia"/>
          <w:lang w:val="en-GB" w:eastAsia="zh-CN"/>
        </w:rPr>
      </w:pPr>
    </w:p>
    <w:p w14:paraId="066A62A1" w14:textId="6E92A33D" w:rsidR="00A30E89" w:rsidRPr="00A30E89" w:rsidRDefault="00A30E89" w:rsidP="00092194">
      <w:pPr>
        <w:rPr>
          <w:rFonts w:eastAsiaTheme="minorEastAsia"/>
          <w:b/>
          <w:bCs/>
          <w:u w:val="single"/>
          <w:lang w:val="en-GB" w:eastAsia="zh-CN"/>
        </w:rPr>
      </w:pPr>
      <w:r w:rsidRPr="00A30E89">
        <w:rPr>
          <w:rFonts w:eastAsiaTheme="minorEastAsia" w:hint="eastAsia"/>
          <w:b/>
          <w:bCs/>
          <w:u w:val="single"/>
          <w:lang w:val="en-GB" w:eastAsia="zh-CN"/>
        </w:rPr>
        <w:t>H</w:t>
      </w:r>
      <w:r w:rsidRPr="00A30E89">
        <w:rPr>
          <w:rFonts w:eastAsiaTheme="minorEastAsia"/>
          <w:b/>
          <w:bCs/>
          <w:u w:val="single"/>
          <w:lang w:val="en-GB" w:eastAsia="zh-CN"/>
        </w:rPr>
        <w:t>ARQ-ACK feedback</w:t>
      </w:r>
    </w:p>
    <w:p w14:paraId="0A8D596B" w14:textId="59F9A926" w:rsidR="00A30E89" w:rsidRDefault="00A30E89" w:rsidP="00092194">
      <w:pPr>
        <w:rPr>
          <w:rFonts w:eastAsiaTheme="minorEastAsia"/>
          <w:lang w:val="en-GB" w:eastAsia="zh-CN"/>
        </w:rPr>
      </w:pPr>
      <w:r>
        <w:rPr>
          <w:rFonts w:eastAsiaTheme="minorEastAsia" w:hint="eastAsia"/>
          <w:lang w:val="en-GB" w:eastAsia="zh-CN"/>
        </w:rPr>
        <w:t>V</w:t>
      </w:r>
      <w:r>
        <w:rPr>
          <w:rFonts w:eastAsiaTheme="minorEastAsia"/>
          <w:lang w:val="en-GB" w:eastAsia="zh-CN"/>
        </w:rPr>
        <w:t xml:space="preserve">ivo proposed that for </w:t>
      </w:r>
      <w:r w:rsidRPr="00A30E89">
        <w:rPr>
          <w:rFonts w:eastAsiaTheme="minorEastAsia"/>
          <w:lang w:val="en-GB" w:eastAsia="zh-CN"/>
        </w:rPr>
        <w:t>HARQ-ACK information for PDSCHs in symbols with different symbol types can be multiplexed in a same HARQ-ACK codebook, subject to legacy rules, including applicable K1, PHY priority, etc.</w:t>
      </w:r>
    </w:p>
    <w:p w14:paraId="20AE6F70" w14:textId="77777777" w:rsidR="00A30E89" w:rsidRDefault="00A30E89" w:rsidP="00092194">
      <w:pPr>
        <w:rPr>
          <w:rFonts w:eastAsiaTheme="minorEastAsia"/>
          <w:lang w:val="en-GB" w:eastAsia="zh-CN"/>
        </w:rPr>
      </w:pPr>
    </w:p>
    <w:p w14:paraId="5B03BEF1" w14:textId="37D9387C" w:rsidR="00425353" w:rsidRPr="00425353" w:rsidRDefault="00425353" w:rsidP="00092194">
      <w:pPr>
        <w:rPr>
          <w:rFonts w:eastAsiaTheme="minorEastAsia"/>
          <w:b/>
          <w:bCs/>
          <w:u w:val="single"/>
          <w:lang w:val="en-GB" w:eastAsia="zh-CN"/>
        </w:rPr>
      </w:pPr>
      <w:r w:rsidRPr="00425353">
        <w:rPr>
          <w:rFonts w:eastAsiaTheme="minorEastAsia"/>
          <w:b/>
          <w:bCs/>
          <w:u w:val="single"/>
          <w:lang w:val="en-GB" w:eastAsia="zh-CN"/>
        </w:rPr>
        <w:t>HARQ-ACK codebook</w:t>
      </w:r>
    </w:p>
    <w:p w14:paraId="42B37062" w14:textId="027C2E9B" w:rsidR="00425353" w:rsidRPr="00425353" w:rsidRDefault="00425353" w:rsidP="00425353">
      <w:pPr>
        <w:rPr>
          <w:rFonts w:eastAsiaTheme="minorEastAsia"/>
          <w:bCs/>
          <w:lang w:eastAsia="zh-CN"/>
        </w:rPr>
      </w:pPr>
      <w:r w:rsidRPr="00425353">
        <w:rPr>
          <w:rFonts w:eastAsiaTheme="minorEastAsia"/>
          <w:bCs/>
          <w:lang w:eastAsia="zh-CN"/>
        </w:rPr>
        <w:t xml:space="preserve">ZTE proposed that for </w:t>
      </w:r>
      <w:r w:rsidRPr="00425353">
        <w:rPr>
          <w:rFonts w:eastAsiaTheme="minorEastAsia" w:hint="eastAsia"/>
          <w:bCs/>
          <w:lang w:eastAsia="zh-CN"/>
        </w:rPr>
        <w:t>type 1 HARQ-ACK codebook</w:t>
      </w:r>
      <w:r w:rsidRPr="00425353">
        <w:rPr>
          <w:rFonts w:eastAsiaTheme="minorEastAsia"/>
          <w:bCs/>
          <w:lang w:eastAsia="zh-CN"/>
        </w:rPr>
        <w:t>, support the following operation for</w:t>
      </w:r>
      <w:r w:rsidRPr="00425353">
        <w:rPr>
          <w:rFonts w:eastAsiaTheme="minorEastAsia" w:hint="eastAsia"/>
          <w:bCs/>
          <w:lang w:eastAsia="zh-CN"/>
        </w:rPr>
        <w:t xml:space="preserve"> SBFD.</w:t>
      </w:r>
    </w:p>
    <w:p w14:paraId="78EB4606" w14:textId="77777777" w:rsidR="00425353" w:rsidRPr="00425353" w:rsidRDefault="00425353" w:rsidP="00B52E91">
      <w:pPr>
        <w:numPr>
          <w:ilvl w:val="0"/>
          <w:numId w:val="52"/>
        </w:numPr>
        <w:tabs>
          <w:tab w:val="clear" w:pos="420"/>
        </w:tabs>
        <w:rPr>
          <w:rFonts w:eastAsiaTheme="minorEastAsia"/>
          <w:bCs/>
          <w:lang w:val="en-GB" w:eastAsia="zh-CN"/>
        </w:rPr>
      </w:pPr>
      <w:r w:rsidRPr="00425353">
        <w:rPr>
          <w:rFonts w:eastAsiaTheme="minorEastAsia" w:hint="eastAsia"/>
          <w:bCs/>
          <w:lang w:eastAsia="zh-CN"/>
        </w:rPr>
        <w:t xml:space="preserve">For the type 1 HARQ-ACK codebook generated for at least one DG PDSCH, </w:t>
      </w:r>
      <w:r w:rsidRPr="00425353">
        <w:rPr>
          <w:rFonts w:eastAsiaTheme="minorEastAsia"/>
          <w:bCs/>
          <w:lang w:eastAsia="zh-CN"/>
        </w:rPr>
        <w:t xml:space="preserve">a candidate PDSCH across SBFD symbols and non-SBFD symbols within a slot </w:t>
      </w:r>
      <w:r w:rsidRPr="00425353">
        <w:rPr>
          <w:rFonts w:eastAsiaTheme="minorEastAsia" w:hint="eastAsia"/>
          <w:bCs/>
          <w:lang w:eastAsia="zh-CN"/>
        </w:rPr>
        <w:t>is</w:t>
      </w:r>
      <w:r w:rsidRPr="00425353">
        <w:rPr>
          <w:rFonts w:eastAsiaTheme="minorEastAsia"/>
          <w:bCs/>
          <w:lang w:eastAsia="zh-CN"/>
        </w:rPr>
        <w:t xml:space="preserve"> excluded</w:t>
      </w:r>
      <w:r w:rsidRPr="00425353">
        <w:rPr>
          <w:rFonts w:eastAsiaTheme="minorEastAsia" w:hint="eastAsia"/>
          <w:bCs/>
          <w:lang w:eastAsia="zh-CN"/>
        </w:rPr>
        <w:t>.</w:t>
      </w:r>
    </w:p>
    <w:p w14:paraId="43E59232" w14:textId="74EA5FFE" w:rsidR="00425353" w:rsidRPr="00425353" w:rsidRDefault="00425353" w:rsidP="00B52E91">
      <w:pPr>
        <w:numPr>
          <w:ilvl w:val="0"/>
          <w:numId w:val="52"/>
        </w:numPr>
        <w:tabs>
          <w:tab w:val="clear" w:pos="420"/>
        </w:tabs>
        <w:rPr>
          <w:rFonts w:eastAsiaTheme="minorEastAsia"/>
          <w:bCs/>
          <w:lang w:val="en-GB" w:eastAsia="zh-CN"/>
        </w:rPr>
      </w:pPr>
      <w:r w:rsidRPr="00425353">
        <w:rPr>
          <w:rFonts w:eastAsiaTheme="minorEastAsia" w:hint="eastAsia"/>
          <w:bCs/>
          <w:lang w:eastAsia="zh-CN"/>
        </w:rPr>
        <w:t xml:space="preserve">For the type 1 HARQ-ACK codebook generated only for SPS PDSCHs, </w:t>
      </w:r>
      <w:r w:rsidRPr="00425353">
        <w:rPr>
          <w:rFonts w:eastAsiaTheme="minorEastAsia"/>
          <w:bCs/>
          <w:lang w:eastAsia="zh-CN"/>
        </w:rPr>
        <w:t xml:space="preserve">an </w:t>
      </w:r>
      <w:r w:rsidRPr="00425353">
        <w:rPr>
          <w:rFonts w:eastAsiaTheme="minorEastAsia" w:hint="eastAsia"/>
          <w:bCs/>
          <w:lang w:eastAsia="zh-CN"/>
        </w:rPr>
        <w:t>SPS PDSCH occasion across SBFD symbols and non-SBFD symbols</w:t>
      </w:r>
      <w:r w:rsidRPr="00425353">
        <w:rPr>
          <w:rFonts w:eastAsiaTheme="minorEastAsia"/>
          <w:bCs/>
          <w:lang w:eastAsia="zh-CN"/>
        </w:rPr>
        <w:t xml:space="preserve"> within a slot, or an </w:t>
      </w:r>
      <w:r w:rsidRPr="00425353">
        <w:rPr>
          <w:rFonts w:eastAsiaTheme="minorEastAsia" w:hint="eastAsia"/>
          <w:bCs/>
          <w:lang w:eastAsia="zh-CN"/>
        </w:rPr>
        <w:t>SPS PDSCH occasion</w:t>
      </w:r>
      <w:r w:rsidRPr="00425353">
        <w:rPr>
          <w:rFonts w:eastAsiaTheme="minorEastAsia"/>
          <w:bCs/>
          <w:lang w:eastAsia="zh-CN"/>
        </w:rPr>
        <w:t xml:space="preserve"> in the invalid symbol type if </w:t>
      </w:r>
      <w:r w:rsidRPr="00425353">
        <w:rPr>
          <w:rFonts w:eastAsiaTheme="minorEastAsia" w:hint="eastAsia"/>
          <w:bCs/>
          <w:lang w:eastAsia="zh-CN"/>
        </w:rPr>
        <w:t>Configuration 1 is provided</w:t>
      </w:r>
      <w:r w:rsidRPr="00425353">
        <w:rPr>
          <w:rFonts w:eastAsiaTheme="minorEastAsia"/>
          <w:bCs/>
          <w:lang w:eastAsia="zh-CN"/>
        </w:rPr>
        <w:t>, is</w:t>
      </w:r>
      <w:r w:rsidRPr="00425353">
        <w:rPr>
          <w:rFonts w:eastAsiaTheme="minorEastAsia" w:hint="eastAsia"/>
          <w:bCs/>
          <w:lang w:eastAsia="zh-CN"/>
        </w:rPr>
        <w:t xml:space="preserve"> not provided with HARQ-ACK information</w:t>
      </w:r>
      <w:r w:rsidRPr="00425353">
        <w:rPr>
          <w:rFonts w:eastAsiaTheme="minorEastAsia"/>
          <w:bCs/>
          <w:lang w:eastAsia="zh-CN"/>
        </w:rPr>
        <w:t>.</w:t>
      </w:r>
    </w:p>
    <w:p w14:paraId="3FDC07ED" w14:textId="2F57C797" w:rsidR="00425353" w:rsidRDefault="006526D2" w:rsidP="00092194">
      <w:pPr>
        <w:rPr>
          <w:rFonts w:eastAsiaTheme="minorEastAsia"/>
          <w:lang w:val="en-GB" w:eastAsia="zh-CN"/>
        </w:rPr>
      </w:pPr>
      <w:r>
        <w:rPr>
          <w:rFonts w:eastAsiaTheme="minorEastAsia" w:hint="eastAsia"/>
          <w:lang w:val="en-GB" w:eastAsia="zh-CN"/>
        </w:rPr>
        <w:t>S</w:t>
      </w:r>
      <w:r>
        <w:rPr>
          <w:rFonts w:eastAsiaTheme="minorEastAsia"/>
          <w:lang w:val="en-GB" w:eastAsia="zh-CN"/>
        </w:rPr>
        <w:t>amsung proposed that f</w:t>
      </w:r>
      <w:r w:rsidRPr="006526D2">
        <w:rPr>
          <w:rFonts w:eastAsiaTheme="minorEastAsia"/>
          <w:lang w:val="en-GB" w:eastAsia="zh-CN"/>
        </w:rPr>
        <w:t>or type-1 HARQ-ACK codebook, if a PDSCH candidate overlaps with both SBFD symbols and non-SBFD symbols, the PDSCH candidate is excluded.</w:t>
      </w:r>
    </w:p>
    <w:p w14:paraId="5C8FBB83" w14:textId="1119773F" w:rsidR="006526D2" w:rsidRDefault="006526D2" w:rsidP="00092194">
      <w:pPr>
        <w:rPr>
          <w:rFonts w:eastAsiaTheme="minorEastAsia"/>
          <w:lang w:val="en-GB" w:eastAsia="zh-CN"/>
        </w:rPr>
      </w:pPr>
    </w:p>
    <w:p w14:paraId="203D1F5B" w14:textId="13A65608" w:rsidR="00C0393A" w:rsidRDefault="00C0393A" w:rsidP="00092194">
      <w:pPr>
        <w:rPr>
          <w:rFonts w:eastAsiaTheme="minorEastAsia"/>
          <w:lang w:val="en-GB" w:eastAsia="zh-CN"/>
        </w:rPr>
      </w:pPr>
      <w:r>
        <w:rPr>
          <w:rFonts w:eastAsiaTheme="minorEastAsia" w:hint="eastAsia"/>
          <w:lang w:val="en-GB" w:eastAsia="zh-CN"/>
        </w:rPr>
        <w:t>V</w:t>
      </w:r>
      <w:r>
        <w:rPr>
          <w:rFonts w:eastAsiaTheme="minorEastAsia"/>
          <w:lang w:val="en-GB" w:eastAsia="zh-CN"/>
        </w:rPr>
        <w:t>ivo proposed to consider the following two options f</w:t>
      </w:r>
      <w:r w:rsidRPr="00C0393A">
        <w:rPr>
          <w:rFonts w:eastAsiaTheme="minorEastAsia"/>
          <w:lang w:val="en-GB" w:eastAsia="zh-CN"/>
        </w:rPr>
        <w:t>or additional invalid PDSCH occasions due to locating in the invalid symbol type, or mapped to both SBFD symbols and non-SBFD symbols within a slot</w:t>
      </w:r>
      <w:r>
        <w:rPr>
          <w:rFonts w:eastAsiaTheme="minorEastAsia"/>
          <w:lang w:val="en-GB" w:eastAsia="zh-CN"/>
        </w:rPr>
        <w:t>:</w:t>
      </w:r>
    </w:p>
    <w:p w14:paraId="0384EF0A" w14:textId="77777777" w:rsidR="00C0393A" w:rsidRPr="00C0393A" w:rsidRDefault="00C0393A" w:rsidP="00B52E91">
      <w:pPr>
        <w:numPr>
          <w:ilvl w:val="0"/>
          <w:numId w:val="30"/>
        </w:numPr>
        <w:suppressAutoHyphens w:val="0"/>
        <w:overflowPunct w:val="0"/>
        <w:autoSpaceDE w:val="0"/>
        <w:autoSpaceDN w:val="0"/>
        <w:adjustRightInd w:val="0"/>
        <w:spacing w:after="0" w:line="240" w:lineRule="auto"/>
        <w:ind w:left="714" w:hanging="357"/>
        <w:contextualSpacing/>
        <w:textAlignment w:val="baseline"/>
        <w:rPr>
          <w:rFonts w:eastAsiaTheme="minorEastAsia"/>
          <w:bCs/>
          <w:iCs/>
          <w:lang w:eastAsia="zh-CN"/>
        </w:rPr>
      </w:pPr>
      <w:r w:rsidRPr="00C0393A">
        <w:rPr>
          <w:rFonts w:eastAsiaTheme="minorEastAsia" w:hint="eastAsia"/>
          <w:bCs/>
          <w:iCs/>
          <w:lang w:eastAsia="zh-CN"/>
        </w:rPr>
        <w:t>O</w:t>
      </w:r>
      <w:r w:rsidRPr="00C0393A">
        <w:rPr>
          <w:rFonts w:eastAsiaTheme="minorEastAsia"/>
          <w:bCs/>
          <w:iCs/>
          <w:lang w:eastAsia="zh-CN"/>
        </w:rPr>
        <w:t xml:space="preserve">ption 1: Construction of HARQ-ACK codebook is enhanced </w:t>
      </w:r>
      <w:r w:rsidRPr="00C0393A">
        <w:rPr>
          <w:rFonts w:eastAsiaTheme="minorEastAsia" w:hint="eastAsia"/>
          <w:bCs/>
          <w:iCs/>
          <w:lang w:eastAsia="zh-CN"/>
        </w:rPr>
        <w:t>by</w:t>
      </w:r>
      <w:r w:rsidRPr="00C0393A">
        <w:rPr>
          <w:rFonts w:eastAsiaTheme="minorEastAsia"/>
          <w:bCs/>
          <w:iCs/>
          <w:lang w:eastAsia="zh-CN"/>
        </w:rPr>
        <w:t xml:space="preserve"> </w:t>
      </w:r>
      <w:r w:rsidRPr="00C0393A">
        <w:rPr>
          <w:rFonts w:eastAsiaTheme="minorEastAsia" w:hint="eastAsia"/>
          <w:bCs/>
          <w:iCs/>
          <w:lang w:eastAsia="zh-CN"/>
        </w:rPr>
        <w:t>excluding the</w:t>
      </w:r>
      <w:r w:rsidRPr="00C0393A">
        <w:rPr>
          <w:rFonts w:eastAsiaTheme="minorEastAsia"/>
          <w:bCs/>
          <w:iCs/>
          <w:lang w:eastAsia="zh-CN"/>
        </w:rPr>
        <w:t xml:space="preserve"> HARQ-ACK bits corresponding to additional invalid PDSCH occasions;</w:t>
      </w:r>
    </w:p>
    <w:p w14:paraId="1DD30609" w14:textId="77777777" w:rsidR="00C0393A" w:rsidRPr="00C0393A" w:rsidRDefault="00C0393A" w:rsidP="00B52E91">
      <w:pPr>
        <w:numPr>
          <w:ilvl w:val="0"/>
          <w:numId w:val="30"/>
        </w:numPr>
        <w:suppressAutoHyphens w:val="0"/>
        <w:overflowPunct w:val="0"/>
        <w:autoSpaceDE w:val="0"/>
        <w:autoSpaceDN w:val="0"/>
        <w:adjustRightInd w:val="0"/>
        <w:spacing w:afterLines="50" w:after="120" w:line="240" w:lineRule="auto"/>
        <w:ind w:left="714" w:hanging="357"/>
        <w:contextualSpacing/>
        <w:textAlignment w:val="baseline"/>
        <w:rPr>
          <w:rFonts w:eastAsiaTheme="minorEastAsia"/>
          <w:bCs/>
          <w:iCs/>
          <w:lang w:eastAsia="zh-CN"/>
        </w:rPr>
      </w:pPr>
      <w:r w:rsidRPr="00C0393A">
        <w:rPr>
          <w:rFonts w:eastAsiaTheme="minorEastAsia" w:hint="eastAsia"/>
          <w:bCs/>
          <w:iCs/>
          <w:lang w:eastAsia="zh-CN"/>
        </w:rPr>
        <w:t>O</w:t>
      </w:r>
      <w:r w:rsidRPr="00C0393A">
        <w:rPr>
          <w:rFonts w:eastAsiaTheme="minorEastAsia"/>
          <w:bCs/>
          <w:iCs/>
          <w:lang w:eastAsia="zh-CN"/>
        </w:rPr>
        <w:t>ption 2: HARQ-ACK codebook is constructed as legacy, and HARQ-ACK bit(s) for additional invalid PDSCH occasion(s), if any, are set to NACK directly.</w:t>
      </w:r>
    </w:p>
    <w:p w14:paraId="6F3F26B4" w14:textId="1355DF36" w:rsidR="00C0393A" w:rsidRDefault="00C0393A" w:rsidP="00092194">
      <w:pPr>
        <w:rPr>
          <w:rFonts w:eastAsiaTheme="minorEastAsia"/>
          <w:lang w:eastAsia="zh-CN"/>
        </w:rPr>
      </w:pPr>
    </w:p>
    <w:p w14:paraId="6060C600" w14:textId="722D6869" w:rsidR="00EE7C4B" w:rsidRPr="00EE7C4B" w:rsidRDefault="00EE7C4B" w:rsidP="00092194">
      <w:pPr>
        <w:rPr>
          <w:rFonts w:eastAsiaTheme="minorEastAsia"/>
          <w:b/>
          <w:bCs/>
          <w:u w:val="single"/>
          <w:lang w:eastAsia="zh-CN"/>
        </w:rPr>
      </w:pPr>
      <w:r w:rsidRPr="00EE7C4B">
        <w:rPr>
          <w:rFonts w:eastAsiaTheme="minorEastAsia" w:hint="eastAsia"/>
          <w:b/>
          <w:bCs/>
          <w:u w:val="single"/>
          <w:lang w:eastAsia="zh-CN"/>
        </w:rPr>
        <w:t>U</w:t>
      </w:r>
      <w:r w:rsidRPr="00EE7C4B">
        <w:rPr>
          <w:rFonts w:eastAsiaTheme="minorEastAsia"/>
          <w:b/>
          <w:bCs/>
          <w:u w:val="single"/>
          <w:lang w:eastAsia="zh-CN"/>
        </w:rPr>
        <w:t>CI multiplexing</w:t>
      </w:r>
    </w:p>
    <w:p w14:paraId="530B7D3A" w14:textId="1DC64F5E" w:rsidR="00EE7C4B" w:rsidRPr="00EE7C4B" w:rsidRDefault="000A69E7" w:rsidP="00092194">
      <w:pPr>
        <w:rPr>
          <w:rFonts w:eastAsiaTheme="minorEastAsia"/>
          <w:lang w:eastAsia="zh-CN"/>
        </w:rPr>
      </w:pPr>
      <w:r>
        <w:rPr>
          <w:rFonts w:eastAsiaTheme="minorEastAsia"/>
          <w:lang w:eastAsia="zh-CN"/>
        </w:rPr>
        <w:t xml:space="preserve">LGE and </w:t>
      </w:r>
      <w:r w:rsidR="00EE7C4B">
        <w:rPr>
          <w:rFonts w:eastAsiaTheme="minorEastAsia" w:hint="eastAsia"/>
          <w:lang w:eastAsia="zh-CN"/>
        </w:rPr>
        <w:t>F</w:t>
      </w:r>
      <w:r w:rsidR="00EE7C4B">
        <w:rPr>
          <w:rFonts w:eastAsiaTheme="minorEastAsia"/>
          <w:lang w:eastAsia="zh-CN"/>
        </w:rPr>
        <w:t xml:space="preserve">ujitsu proposed that </w:t>
      </w:r>
      <w:r w:rsidR="00EE7C4B" w:rsidRPr="00EE7C4B">
        <w:rPr>
          <w:rFonts w:eastAsiaTheme="minorEastAsia"/>
          <w:lang w:eastAsia="zh-CN"/>
        </w:rPr>
        <w:t>f</w:t>
      </w:r>
      <w:r w:rsidR="00EE7C4B" w:rsidRPr="00EE7C4B">
        <w:rPr>
          <w:rFonts w:eastAsiaTheme="minorEastAsia" w:hint="eastAsia"/>
          <w:lang w:eastAsia="zh-CN"/>
        </w:rPr>
        <w:t xml:space="preserve">or UCI multiplexing on PUSCH, separate </w:t>
      </w:r>
      <w:r w:rsidR="00EE7C4B" w:rsidRPr="00EE7C4B">
        <w:rPr>
          <w:rFonts w:eastAsiaTheme="minorEastAsia"/>
          <w:lang w:eastAsia="zh-CN"/>
        </w:rPr>
        <w:t>β</w:t>
      </w:r>
      <w:r w:rsidR="00EE7C4B" w:rsidRPr="00EE7C4B">
        <w:rPr>
          <w:rFonts w:eastAsiaTheme="minorEastAsia" w:hint="eastAsia"/>
          <w:lang w:eastAsia="zh-CN"/>
        </w:rPr>
        <w:t xml:space="preserve"> offset values </w:t>
      </w:r>
      <w:r>
        <w:rPr>
          <w:rFonts w:eastAsiaTheme="minorEastAsia"/>
          <w:lang w:eastAsia="zh-CN"/>
        </w:rPr>
        <w:t>are</w:t>
      </w:r>
      <w:r w:rsidR="00EE7C4B" w:rsidRPr="00EE7C4B">
        <w:rPr>
          <w:rFonts w:eastAsiaTheme="minorEastAsia" w:hint="eastAsia"/>
          <w:lang w:eastAsia="zh-CN"/>
        </w:rPr>
        <w:t xml:space="preserve"> supported to determine the number of UCI REs for SBFD symbols and non-SBFD symbols.</w:t>
      </w:r>
    </w:p>
    <w:p w14:paraId="6D6B0D89" w14:textId="77777777" w:rsidR="00C0393A" w:rsidRDefault="00C0393A" w:rsidP="00092194">
      <w:pPr>
        <w:rPr>
          <w:rFonts w:eastAsiaTheme="minorEastAsia"/>
          <w:lang w:val="en-GB" w:eastAsia="zh-CN"/>
        </w:rPr>
      </w:pPr>
    </w:p>
    <w:p w14:paraId="708ABBEF" w14:textId="0D43733F" w:rsidR="00691F3B" w:rsidRPr="005F5D46" w:rsidRDefault="00691F3B" w:rsidP="00092194">
      <w:pPr>
        <w:rPr>
          <w:rFonts w:eastAsiaTheme="minorEastAsia"/>
          <w:b/>
          <w:bCs/>
          <w:u w:val="single"/>
          <w:lang w:val="en-GB" w:eastAsia="zh-CN"/>
        </w:rPr>
      </w:pPr>
      <w:r w:rsidRPr="005F5D46">
        <w:rPr>
          <w:rFonts w:eastAsiaTheme="minorEastAsia" w:hint="eastAsia"/>
          <w:b/>
          <w:bCs/>
          <w:u w:val="single"/>
          <w:lang w:val="en-GB" w:eastAsia="zh-CN"/>
        </w:rPr>
        <w:t>S</w:t>
      </w:r>
      <w:r w:rsidRPr="005F5D46">
        <w:rPr>
          <w:rFonts w:eastAsiaTheme="minorEastAsia"/>
          <w:b/>
          <w:bCs/>
          <w:u w:val="single"/>
          <w:lang w:val="en-GB" w:eastAsia="zh-CN"/>
        </w:rPr>
        <w:t>PS HARQ-ACK deterring</w:t>
      </w:r>
    </w:p>
    <w:p w14:paraId="06370F85" w14:textId="77777777" w:rsidR="00691F3B" w:rsidRPr="005F5D46" w:rsidRDefault="00691F3B" w:rsidP="00691F3B">
      <w:pPr>
        <w:rPr>
          <w:rFonts w:eastAsia="宋体"/>
          <w:lang w:eastAsia="zh-CN"/>
        </w:rPr>
      </w:pPr>
      <w:r w:rsidRPr="005F5D46">
        <w:rPr>
          <w:rFonts w:eastAsiaTheme="minorEastAsia" w:hint="eastAsia"/>
          <w:lang w:val="en-GB" w:eastAsia="zh-CN"/>
        </w:rPr>
        <w:t>D</w:t>
      </w:r>
      <w:r w:rsidRPr="005F5D46">
        <w:rPr>
          <w:rFonts w:eastAsiaTheme="minorEastAsia"/>
          <w:lang w:val="en-GB" w:eastAsia="zh-CN"/>
        </w:rPr>
        <w:t xml:space="preserve">OCOMO proposed that if </w:t>
      </w:r>
      <w:r w:rsidRPr="005F5D46">
        <w:rPr>
          <w:rFonts w:eastAsia="宋体"/>
          <w:lang w:eastAsia="zh-CN"/>
        </w:rPr>
        <w:t>SPS HARQ-ACK deferring</w:t>
      </w:r>
      <w:r w:rsidRPr="005F5D46">
        <w:rPr>
          <w:rFonts w:eastAsia="宋体" w:hint="eastAsia"/>
          <w:lang w:eastAsia="zh-CN"/>
        </w:rPr>
        <w:t xml:space="preserve"> is enabled,</w:t>
      </w:r>
    </w:p>
    <w:p w14:paraId="095B0B21" w14:textId="77777777" w:rsidR="00691F3B" w:rsidRPr="005F5D46" w:rsidRDefault="00691F3B" w:rsidP="00B52E91">
      <w:pPr>
        <w:pStyle w:val="a0"/>
        <w:numPr>
          <w:ilvl w:val="0"/>
          <w:numId w:val="48"/>
        </w:numPr>
        <w:rPr>
          <w:rFonts w:eastAsia="宋体"/>
          <w:lang w:val="en-US"/>
        </w:rPr>
      </w:pPr>
      <w:r w:rsidRPr="005F5D46">
        <w:rPr>
          <w:rFonts w:eastAsia="宋体"/>
          <w:lang w:val="en-US"/>
        </w:rPr>
        <w:t>SPS HARQ-ACK</w:t>
      </w:r>
      <w:r w:rsidRPr="005F5D46">
        <w:rPr>
          <w:rFonts w:eastAsia="宋体" w:hint="eastAsia"/>
          <w:lang w:val="en-US"/>
        </w:rPr>
        <w:t xml:space="preserve"> is deterred</w:t>
      </w:r>
      <w:r w:rsidRPr="005F5D46">
        <w:rPr>
          <w:rFonts w:eastAsia="宋体"/>
          <w:lang w:val="en-US"/>
        </w:rPr>
        <w:t xml:space="preserve"> if the determined SPS HARQ-ACK PUCCH resource overlaps with non-SBFD DL symbol or SSB symbol, or overlaps with RB outside UL usable PRBs in SBFD symbols. </w:t>
      </w:r>
      <w:r w:rsidRPr="005F5D46">
        <w:rPr>
          <w:rFonts w:eastAsia="宋体" w:hint="eastAsia"/>
          <w:lang w:val="en-US"/>
        </w:rPr>
        <w:t xml:space="preserve"> </w:t>
      </w:r>
    </w:p>
    <w:p w14:paraId="04C6B21B" w14:textId="77777777" w:rsidR="00691F3B" w:rsidRPr="005F5D46" w:rsidRDefault="00691F3B" w:rsidP="00B52E91">
      <w:pPr>
        <w:pStyle w:val="a0"/>
        <w:numPr>
          <w:ilvl w:val="0"/>
          <w:numId w:val="48"/>
        </w:numPr>
        <w:rPr>
          <w:rFonts w:eastAsia="宋体"/>
          <w:lang w:val="en-US"/>
        </w:rPr>
      </w:pPr>
      <w:r w:rsidRPr="005F5D46">
        <w:rPr>
          <w:rFonts w:eastAsia="宋体" w:hint="eastAsia"/>
          <w:lang w:val="en-US"/>
        </w:rPr>
        <w:t xml:space="preserve">The target slot for </w:t>
      </w:r>
      <w:r w:rsidRPr="005F5D46">
        <w:rPr>
          <w:rFonts w:eastAsia="宋体"/>
          <w:lang w:val="en-US"/>
        </w:rPr>
        <w:t>deferring</w:t>
      </w:r>
      <w:r w:rsidRPr="005F5D46">
        <w:rPr>
          <w:rFonts w:eastAsia="宋体" w:hint="eastAsia"/>
          <w:lang w:val="en-US"/>
        </w:rPr>
        <w:t xml:space="preserve"> is the </w:t>
      </w:r>
      <w:r w:rsidRPr="005F5D46">
        <w:rPr>
          <w:rFonts w:eastAsia="宋体"/>
          <w:lang w:val="en-US"/>
        </w:rPr>
        <w:t>first slot in which determined PUCCH resource not overlapping with non-SBFD DL symbol or SSB symbol and not overlapping with RB outside UL usable PRBs in SBFD symbols.</w:t>
      </w:r>
    </w:p>
    <w:p w14:paraId="6FA90283" w14:textId="123D2ED0" w:rsidR="00691F3B" w:rsidRPr="00C1125A" w:rsidRDefault="00691F3B" w:rsidP="00092194">
      <w:pPr>
        <w:rPr>
          <w:rFonts w:eastAsiaTheme="minorEastAsia"/>
          <w:highlight w:val="yellow"/>
          <w:lang w:eastAsia="zh-CN"/>
        </w:rPr>
      </w:pPr>
    </w:p>
    <w:p w14:paraId="102AF4B3" w14:textId="77777777" w:rsidR="000B361D" w:rsidRPr="00F406E1" w:rsidRDefault="000B361D" w:rsidP="000B361D">
      <w:pPr>
        <w:rPr>
          <w:rFonts w:eastAsiaTheme="minorEastAsia"/>
          <w:b/>
          <w:bCs/>
          <w:u w:val="single"/>
          <w:lang w:eastAsia="zh-CN"/>
        </w:rPr>
      </w:pPr>
      <w:r w:rsidRPr="00F406E1">
        <w:rPr>
          <w:rFonts w:eastAsiaTheme="minorEastAsia"/>
          <w:b/>
          <w:bCs/>
          <w:u w:val="single"/>
          <w:lang w:eastAsia="zh-CN"/>
        </w:rPr>
        <w:t>UL cancellation DCI</w:t>
      </w:r>
    </w:p>
    <w:p w14:paraId="5139AC3B" w14:textId="6F03BE70" w:rsidR="00F406E1" w:rsidRDefault="00F406E1" w:rsidP="00092194">
      <w:pPr>
        <w:rPr>
          <w:rFonts w:eastAsiaTheme="minorEastAsia"/>
          <w:highlight w:val="yellow"/>
          <w:lang w:eastAsia="zh-CN"/>
        </w:rPr>
      </w:pPr>
      <w:r>
        <w:rPr>
          <w:rFonts w:eastAsiaTheme="minorEastAsia"/>
          <w:lang w:eastAsia="zh-CN"/>
        </w:rPr>
        <w:t xml:space="preserve">ZTE proposed that </w:t>
      </w:r>
      <w:r w:rsidRPr="00F406E1">
        <w:rPr>
          <w:rFonts w:eastAsiaTheme="minorEastAsia"/>
          <w:lang w:eastAsia="zh-CN"/>
        </w:rPr>
        <w:t xml:space="preserve">UL transmission in UL </w:t>
      </w:r>
      <w:proofErr w:type="spellStart"/>
      <w:r w:rsidRPr="00F406E1">
        <w:rPr>
          <w:rFonts w:eastAsiaTheme="minorEastAsia"/>
          <w:lang w:eastAsia="zh-CN"/>
        </w:rPr>
        <w:t>subband</w:t>
      </w:r>
      <w:proofErr w:type="spellEnd"/>
      <w:r w:rsidRPr="00F406E1">
        <w:rPr>
          <w:rFonts w:eastAsiaTheme="minorEastAsia"/>
          <w:lang w:eastAsia="zh-CN"/>
        </w:rPr>
        <w:t xml:space="preserve"> within a DL symbol cannot be cancelled by the DCI format 2_4.</w:t>
      </w:r>
    </w:p>
    <w:p w14:paraId="22FD91BB" w14:textId="022143FB" w:rsidR="000B361D" w:rsidRPr="00E06C9F" w:rsidRDefault="000B361D" w:rsidP="00092194">
      <w:pPr>
        <w:rPr>
          <w:rFonts w:eastAsiaTheme="minorEastAsia"/>
          <w:lang w:val="x-none" w:eastAsia="zh-CN"/>
        </w:rPr>
      </w:pPr>
      <w:r w:rsidRPr="00B313B3">
        <w:rPr>
          <w:rFonts w:eastAsiaTheme="minorEastAsia"/>
          <w:lang w:eastAsia="zh-CN"/>
        </w:rPr>
        <w:t xml:space="preserve">DOCOMO proposed that for UL cancellation DCI format 2_4, the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T</m:t>
            </m:r>
          </m:e>
          <m:sub>
            <m:r>
              <m:rPr>
                <m:nor/>
              </m:rPr>
              <w:rPr>
                <w:rFonts w:eastAsiaTheme="minorEastAsia"/>
                <w:lang w:val="x-none" w:eastAsia="zh-CN"/>
              </w:rPr>
              <m:t>CI</m:t>
            </m:r>
            <m:ctrlPr>
              <w:rPr>
                <w:rFonts w:ascii="Cambria Math" w:eastAsiaTheme="minorEastAsia" w:hAnsi="Cambria Math"/>
                <w:lang w:val="x-none" w:eastAsia="zh-CN"/>
              </w:rPr>
            </m:ctrlPr>
          </m:sub>
        </m:sSub>
      </m:oMath>
      <w:r w:rsidRPr="00B313B3">
        <w:rPr>
          <w:rFonts w:eastAsiaTheme="minorEastAsia"/>
          <w:lang w:val="x-none" w:eastAsia="zh-CN"/>
        </w:rPr>
        <w:t xml:space="preserve"> symbols are determined excluding non-SBFD DL symbols and SSB symbols.</w:t>
      </w:r>
    </w:p>
    <w:p w14:paraId="60811B45" w14:textId="77777777" w:rsidR="00121F89" w:rsidRPr="00121F89" w:rsidRDefault="00121F89" w:rsidP="00121F89">
      <w:pPr>
        <w:rPr>
          <w:rFonts w:eastAsia="Malgun Gothic"/>
          <w:lang w:eastAsia="ko-KR"/>
        </w:rPr>
      </w:pPr>
      <w:r w:rsidRPr="00121F89">
        <w:rPr>
          <w:rFonts w:eastAsia="Malgun Gothic" w:hint="eastAsia"/>
          <w:lang w:eastAsia="ko-KR"/>
        </w:rPr>
        <w:t xml:space="preserve">WILUS </w:t>
      </w:r>
      <w:r w:rsidRPr="00121F89">
        <w:rPr>
          <w:rFonts w:eastAsia="Malgun Gothic"/>
          <w:lang w:eastAsia="ko-KR"/>
        </w:rPr>
        <w:t>propose</w:t>
      </w:r>
      <w:r w:rsidRPr="00121F89">
        <w:rPr>
          <w:rFonts w:eastAsia="Malgun Gothic" w:hint="eastAsia"/>
          <w:lang w:eastAsia="ko-KR"/>
        </w:rPr>
        <w:t>d</w:t>
      </w:r>
      <w:r w:rsidRPr="00121F89">
        <w:rPr>
          <w:rFonts w:eastAsia="Malgun Gothic"/>
          <w:lang w:eastAsia="ko-KR"/>
        </w:rPr>
        <w:t xml:space="preserve"> that </w:t>
      </w:r>
    </w:p>
    <w:p w14:paraId="540016AF" w14:textId="77777777" w:rsidR="00121F89" w:rsidRPr="00121F89" w:rsidRDefault="00121F89" w:rsidP="00B52E91">
      <w:pPr>
        <w:numPr>
          <w:ilvl w:val="0"/>
          <w:numId w:val="30"/>
        </w:numPr>
        <w:suppressAutoHyphens w:val="0"/>
        <w:overflowPunct w:val="0"/>
        <w:autoSpaceDE w:val="0"/>
        <w:autoSpaceDN w:val="0"/>
        <w:adjustRightInd w:val="0"/>
        <w:spacing w:after="0" w:line="240" w:lineRule="auto"/>
        <w:ind w:left="714" w:hanging="357"/>
        <w:contextualSpacing/>
        <w:textAlignment w:val="baseline"/>
        <w:rPr>
          <w:rFonts w:eastAsia="Malgun Gothic"/>
          <w:lang w:eastAsia="ko-KR"/>
        </w:rPr>
      </w:pPr>
      <w:r w:rsidRPr="00121F89">
        <w:rPr>
          <w:rFonts w:eastAsia="Malgun Gothic"/>
          <w:lang w:eastAsia="ko-KR"/>
        </w:rPr>
        <w:t xml:space="preserve">Both non-SBFD symbols configured as DL by </w:t>
      </w:r>
      <w:r w:rsidRPr="00121F89">
        <w:rPr>
          <w:rFonts w:eastAsia="Malgun Gothic"/>
          <w:i/>
          <w:iCs/>
          <w:lang w:eastAsia="ko-KR"/>
        </w:rPr>
        <w:t>TDD-UL-DL-</w:t>
      </w:r>
      <w:proofErr w:type="spellStart"/>
      <w:r w:rsidRPr="00121F89">
        <w:rPr>
          <w:rFonts w:eastAsia="Malgun Gothic"/>
          <w:i/>
          <w:iCs/>
          <w:lang w:eastAsia="ko-KR"/>
        </w:rPr>
        <w:t>ConfigCommon</w:t>
      </w:r>
      <w:proofErr w:type="spellEnd"/>
      <w:r w:rsidRPr="00121F89">
        <w:rPr>
          <w:rFonts w:eastAsia="Malgun Gothic"/>
          <w:lang w:eastAsia="ko-KR"/>
        </w:rPr>
        <w:t xml:space="preserve"> and symbols configured for SSB reception are excluded as reference time-frequency resource region for UL CI,  </w:t>
      </w:r>
    </w:p>
    <w:p w14:paraId="227311A4" w14:textId="77777777" w:rsidR="00121F89" w:rsidRPr="00121F89" w:rsidRDefault="00121F89" w:rsidP="00B52E91">
      <w:pPr>
        <w:numPr>
          <w:ilvl w:val="0"/>
          <w:numId w:val="30"/>
        </w:numPr>
        <w:suppressAutoHyphens w:val="0"/>
        <w:overflowPunct w:val="0"/>
        <w:autoSpaceDE w:val="0"/>
        <w:autoSpaceDN w:val="0"/>
        <w:adjustRightInd w:val="0"/>
        <w:spacing w:after="0" w:line="240" w:lineRule="auto"/>
        <w:ind w:left="714" w:hanging="357"/>
        <w:contextualSpacing/>
        <w:textAlignment w:val="baseline"/>
        <w:rPr>
          <w:rFonts w:eastAsia="Malgun Gothic"/>
          <w:lang w:eastAsia="ko-KR"/>
        </w:rPr>
      </w:pPr>
      <w:r w:rsidRPr="00121F89">
        <w:rPr>
          <w:rFonts w:eastAsia="Malgun Gothic"/>
          <w:lang w:eastAsia="ko-KR"/>
        </w:rPr>
        <w:t xml:space="preserve">And an UL </w:t>
      </w:r>
      <w:proofErr w:type="spellStart"/>
      <w:r w:rsidRPr="00121F89">
        <w:rPr>
          <w:rFonts w:eastAsia="Malgun Gothic"/>
          <w:lang w:eastAsia="ko-KR"/>
        </w:rPr>
        <w:t>subband</w:t>
      </w:r>
      <w:proofErr w:type="spellEnd"/>
      <w:r w:rsidRPr="00121F89">
        <w:rPr>
          <w:rFonts w:eastAsia="Malgun Gothic"/>
          <w:lang w:eastAsia="ko-KR"/>
        </w:rPr>
        <w:t xml:space="preserve"> in both symbols configured as DL by </w:t>
      </w:r>
      <w:r w:rsidRPr="00121F89">
        <w:rPr>
          <w:rFonts w:eastAsia="Malgun Gothic"/>
          <w:i/>
          <w:iCs/>
          <w:lang w:eastAsia="ko-KR"/>
        </w:rPr>
        <w:t>TDD-UL-DL-</w:t>
      </w:r>
      <w:proofErr w:type="spellStart"/>
      <w:r w:rsidRPr="00121F89">
        <w:rPr>
          <w:rFonts w:eastAsia="Malgun Gothic"/>
          <w:i/>
          <w:iCs/>
          <w:lang w:eastAsia="ko-KR"/>
        </w:rPr>
        <w:t>ConfigCommon</w:t>
      </w:r>
      <w:proofErr w:type="spellEnd"/>
      <w:r w:rsidRPr="00121F89">
        <w:rPr>
          <w:rFonts w:eastAsia="Malgun Gothic"/>
          <w:lang w:eastAsia="ko-KR"/>
        </w:rPr>
        <w:t xml:space="preserve"> and symbols (i.e., DL or Flexible symbols) not configured for SSB reception should be included as reference time-frequency resource region for UL CI in addition to UL symbols and flexible symbols not configured for SSB reception.</w:t>
      </w:r>
    </w:p>
    <w:p w14:paraId="0703874F" w14:textId="0E0FA9BA" w:rsidR="000B361D" w:rsidRPr="00121F89" w:rsidRDefault="000B361D" w:rsidP="00092194">
      <w:pPr>
        <w:rPr>
          <w:rFonts w:eastAsiaTheme="minorEastAsia"/>
          <w:lang w:eastAsia="zh-CN"/>
        </w:rPr>
      </w:pPr>
    </w:p>
    <w:p w14:paraId="30FF06E7" w14:textId="7B79B155" w:rsidR="006526D2" w:rsidRPr="006526D2" w:rsidRDefault="006355C6" w:rsidP="006526D2">
      <w:pPr>
        <w:rPr>
          <w:rFonts w:eastAsiaTheme="minorEastAsia"/>
          <w:b/>
          <w:bCs/>
          <w:u w:val="single"/>
          <w:lang w:eastAsia="zh-CN"/>
        </w:rPr>
      </w:pPr>
      <w:r>
        <w:rPr>
          <w:rFonts w:eastAsiaTheme="minorEastAsia"/>
          <w:b/>
          <w:bCs/>
          <w:u w:val="single"/>
          <w:lang w:eastAsia="zh-CN"/>
        </w:rPr>
        <w:t>R</w:t>
      </w:r>
      <w:r w:rsidR="006526D2" w:rsidRPr="006526D2">
        <w:rPr>
          <w:rFonts w:eastAsiaTheme="minorEastAsia"/>
          <w:b/>
          <w:bCs/>
          <w:u w:val="single"/>
          <w:lang w:eastAsia="zh-CN"/>
        </w:rPr>
        <w:t>ate matching</w:t>
      </w:r>
    </w:p>
    <w:p w14:paraId="09EF00D1" w14:textId="3DCB739C" w:rsidR="006526D2" w:rsidRDefault="006526D2" w:rsidP="00092194">
      <w:pPr>
        <w:rPr>
          <w:rFonts w:eastAsiaTheme="minorEastAsia"/>
          <w:lang w:eastAsia="zh-CN"/>
        </w:rPr>
      </w:pPr>
      <w:r>
        <w:rPr>
          <w:rFonts w:eastAsiaTheme="minorEastAsia" w:hint="eastAsia"/>
          <w:lang w:eastAsia="zh-CN"/>
        </w:rPr>
        <w:t>S</w:t>
      </w:r>
      <w:r>
        <w:rPr>
          <w:rFonts w:eastAsiaTheme="minorEastAsia"/>
          <w:lang w:eastAsia="zh-CN"/>
        </w:rPr>
        <w:t xml:space="preserve">amsung proposed to </w:t>
      </w:r>
      <w:r w:rsidRPr="006526D2">
        <w:rPr>
          <w:rFonts w:eastAsiaTheme="minorEastAsia"/>
          <w:lang w:eastAsia="zh-CN"/>
        </w:rPr>
        <w:t xml:space="preserve">discuss whether to count the determination of value PRBs within DL usable PRBs towards the maximum number of </w:t>
      </w:r>
      <w:proofErr w:type="spellStart"/>
      <w:r w:rsidRPr="006526D2">
        <w:rPr>
          <w:rFonts w:eastAsiaTheme="minorEastAsia"/>
          <w:lang w:eastAsia="zh-CN"/>
        </w:rPr>
        <w:t>RateMatchPattern</w:t>
      </w:r>
      <w:proofErr w:type="spellEnd"/>
      <w:r w:rsidRPr="006526D2">
        <w:rPr>
          <w:rFonts w:eastAsiaTheme="minorEastAsia"/>
          <w:lang w:eastAsia="zh-CN"/>
        </w:rPr>
        <w:t>(s) per serving cell or BWP or introduce a separate UE capability.</w:t>
      </w:r>
    </w:p>
    <w:p w14:paraId="29404265" w14:textId="63B50067" w:rsidR="006526D2" w:rsidRDefault="00A44369" w:rsidP="00092194">
      <w:pPr>
        <w:rPr>
          <w:rFonts w:eastAsiaTheme="minorEastAsia"/>
          <w:lang w:eastAsia="zh-CN"/>
        </w:rPr>
      </w:pPr>
      <w:r>
        <w:rPr>
          <w:rFonts w:eastAsiaTheme="minorEastAsia"/>
          <w:lang w:eastAsia="zh-CN"/>
        </w:rPr>
        <w:t>MediaTek proposed f</w:t>
      </w:r>
      <w:r w:rsidRPr="00A44369">
        <w:rPr>
          <w:rFonts w:eastAsiaTheme="minorEastAsia"/>
          <w:lang w:eastAsia="zh-CN"/>
        </w:rPr>
        <w:t xml:space="preserve">or UEs that reports support for configuration 2, if the UL </w:t>
      </w:r>
      <w:proofErr w:type="spellStart"/>
      <w:r w:rsidRPr="00A44369">
        <w:rPr>
          <w:rFonts w:eastAsiaTheme="minorEastAsia"/>
          <w:lang w:eastAsia="zh-CN"/>
        </w:rPr>
        <w:t>subband</w:t>
      </w:r>
      <w:proofErr w:type="spellEnd"/>
      <w:r w:rsidRPr="00A44369">
        <w:rPr>
          <w:rFonts w:eastAsiaTheme="minorEastAsia"/>
          <w:lang w:eastAsia="zh-CN"/>
        </w:rPr>
        <w:t xml:space="preserve"> is considered as a rate-matching pattern, RAN1 needs to determine whether this is counted towards the maximum number of rate-matching patterns configured in existing specification.</w:t>
      </w:r>
    </w:p>
    <w:p w14:paraId="31DD6E7F" w14:textId="1FEB8989" w:rsidR="00A44369" w:rsidRDefault="006355C6" w:rsidP="00092194">
      <w:pPr>
        <w:rPr>
          <w:rFonts w:eastAsiaTheme="minorEastAsia"/>
          <w:lang w:eastAsia="zh-CN"/>
        </w:rPr>
      </w:pPr>
      <w:proofErr w:type="spellStart"/>
      <w:r>
        <w:rPr>
          <w:rFonts w:eastAsiaTheme="minorEastAsia" w:hint="eastAsia"/>
          <w:lang w:eastAsia="zh-CN"/>
        </w:rPr>
        <w:t>O</w:t>
      </w:r>
      <w:r>
        <w:rPr>
          <w:rFonts w:eastAsiaTheme="minorEastAsia"/>
          <w:lang w:eastAsia="zh-CN"/>
        </w:rPr>
        <w:t>finno</w:t>
      </w:r>
      <w:proofErr w:type="spellEnd"/>
      <w:r>
        <w:rPr>
          <w:rFonts w:eastAsiaTheme="minorEastAsia"/>
          <w:lang w:eastAsia="zh-CN"/>
        </w:rPr>
        <w:t xml:space="preserve"> proposed to i</w:t>
      </w:r>
      <w:r w:rsidRPr="006355C6">
        <w:rPr>
          <w:rFonts w:eastAsiaTheme="minorEastAsia"/>
          <w:lang w:eastAsia="zh-CN"/>
        </w:rPr>
        <w:t>ntroduce a new UE capability for rate-matching of PDSCH around unusable PRBs to support SPS PDSCH across SBFD and non-SBFD symbols.</w:t>
      </w:r>
    </w:p>
    <w:p w14:paraId="6E57B5F8" w14:textId="06951147" w:rsidR="006355C6" w:rsidRDefault="006355C6" w:rsidP="00092194">
      <w:pPr>
        <w:rPr>
          <w:rFonts w:eastAsiaTheme="minorEastAsia"/>
          <w:lang w:eastAsia="zh-CN"/>
        </w:rPr>
      </w:pPr>
    </w:p>
    <w:p w14:paraId="1FC48CF6" w14:textId="411E4CDA" w:rsidR="00DC7F57" w:rsidRDefault="00DC7F57" w:rsidP="00092194">
      <w:pPr>
        <w:rPr>
          <w:rFonts w:eastAsiaTheme="minorEastAsia"/>
          <w:lang w:eastAsia="zh-CN"/>
        </w:rPr>
      </w:pPr>
      <w:r>
        <w:rPr>
          <w:rFonts w:eastAsiaTheme="minorEastAsia" w:hint="eastAsia"/>
          <w:lang w:eastAsia="zh-CN"/>
        </w:rPr>
        <w:t>C</w:t>
      </w:r>
      <w:r>
        <w:rPr>
          <w:rFonts w:eastAsiaTheme="minorEastAsia"/>
          <w:lang w:eastAsia="zh-CN"/>
        </w:rPr>
        <w:t>hina Telecom proposed that t</w:t>
      </w:r>
      <w:r w:rsidRPr="00DC7F57">
        <w:rPr>
          <w:rFonts w:eastAsiaTheme="minorEastAsia"/>
          <w:lang w:eastAsia="zh-CN"/>
        </w:rPr>
        <w:t xml:space="preserve">he resource not available for PDSCH resource mapping is also not available for PUSCH resource mapping for SBFD-aware UEs and PUSCH is rate matched around the unavailable resource, considering RB symbol level granularity unavailable resource configured by </w:t>
      </w:r>
      <w:proofErr w:type="spellStart"/>
      <w:r w:rsidRPr="00DC7F57">
        <w:rPr>
          <w:rFonts w:eastAsiaTheme="minorEastAsia"/>
          <w:lang w:eastAsia="zh-CN"/>
        </w:rPr>
        <w:t>RateMatchPattern</w:t>
      </w:r>
      <w:proofErr w:type="spellEnd"/>
      <w:r w:rsidRPr="00DC7F57">
        <w:rPr>
          <w:rFonts w:eastAsiaTheme="minorEastAsia"/>
          <w:lang w:eastAsia="zh-CN"/>
        </w:rPr>
        <w:t>(s) and RE level granularity LTE CRS and ZP CSI-RS unavailable resource.</w:t>
      </w:r>
    </w:p>
    <w:p w14:paraId="5D2A535D" w14:textId="77777777" w:rsidR="00DC7F57" w:rsidRPr="00A44369" w:rsidRDefault="00DC7F57" w:rsidP="00092194">
      <w:pPr>
        <w:rPr>
          <w:rFonts w:eastAsiaTheme="minorEastAsia"/>
          <w:lang w:eastAsia="zh-CN"/>
        </w:rPr>
      </w:pPr>
    </w:p>
    <w:p w14:paraId="4AD3E0E9" w14:textId="7E97F093" w:rsidR="00D850F8" w:rsidRPr="00D850F8" w:rsidRDefault="00D850F8" w:rsidP="00092194">
      <w:pPr>
        <w:rPr>
          <w:rFonts w:eastAsiaTheme="minorEastAsia"/>
          <w:b/>
          <w:bCs/>
          <w:u w:val="single"/>
          <w:lang w:eastAsia="zh-CN"/>
        </w:rPr>
      </w:pPr>
      <w:r w:rsidRPr="00D850F8">
        <w:rPr>
          <w:rFonts w:eastAsiaTheme="minorEastAsia" w:hint="eastAsia"/>
          <w:b/>
          <w:bCs/>
          <w:u w:val="single"/>
          <w:lang w:eastAsia="zh-CN"/>
        </w:rPr>
        <w:t>DMRS</w:t>
      </w:r>
      <w:r w:rsidRPr="00D850F8">
        <w:rPr>
          <w:rFonts w:eastAsiaTheme="minorEastAsia"/>
          <w:b/>
          <w:bCs/>
          <w:u w:val="single"/>
          <w:lang w:eastAsia="zh-CN"/>
        </w:rPr>
        <w:t xml:space="preserve"> bundling</w:t>
      </w:r>
    </w:p>
    <w:p w14:paraId="25F52480" w14:textId="7987EB8E" w:rsidR="00D850F8" w:rsidRDefault="00D850F8" w:rsidP="00092194">
      <w:pPr>
        <w:rPr>
          <w:rFonts w:eastAsiaTheme="minorEastAsia"/>
          <w:lang w:eastAsia="zh-CN"/>
        </w:rPr>
      </w:pPr>
      <w:r>
        <w:rPr>
          <w:rFonts w:eastAsiaTheme="minorEastAsia" w:hint="eastAsia"/>
          <w:lang w:eastAsia="zh-CN"/>
        </w:rPr>
        <w:t>C</w:t>
      </w:r>
      <w:r>
        <w:rPr>
          <w:rFonts w:eastAsiaTheme="minorEastAsia"/>
          <w:lang w:eastAsia="zh-CN"/>
        </w:rPr>
        <w:t xml:space="preserve">MCC proposed to support separate configurations of </w:t>
      </w:r>
      <w:proofErr w:type="spellStart"/>
      <w:r w:rsidRPr="004447FF">
        <w:rPr>
          <w:rFonts w:eastAsiaTheme="minorEastAsia"/>
          <w:i/>
          <w:iCs/>
          <w:lang w:eastAsia="zh-CN"/>
        </w:rPr>
        <w:t>pusch</w:t>
      </w:r>
      <w:proofErr w:type="spellEnd"/>
      <w:r w:rsidRPr="004447FF">
        <w:rPr>
          <w:rFonts w:eastAsiaTheme="minorEastAsia"/>
          <w:i/>
          <w:iCs/>
          <w:lang w:eastAsia="zh-CN"/>
        </w:rPr>
        <w:t>-</w:t>
      </w:r>
      <w:proofErr w:type="spellStart"/>
      <w:r w:rsidRPr="004447FF">
        <w:rPr>
          <w:rFonts w:eastAsiaTheme="minorEastAsia"/>
          <w:i/>
          <w:iCs/>
          <w:lang w:eastAsia="zh-CN"/>
        </w:rPr>
        <w:t>FrequencyHopping</w:t>
      </w:r>
      <w:proofErr w:type="spellEnd"/>
      <w:r w:rsidRPr="004447FF">
        <w:rPr>
          <w:rFonts w:eastAsiaTheme="minorEastAsia"/>
          <w:i/>
          <w:iCs/>
          <w:lang w:eastAsia="zh-CN"/>
        </w:rPr>
        <w:t>-Interval</w:t>
      </w:r>
      <w:r>
        <w:rPr>
          <w:rFonts w:eastAsiaTheme="minorEastAsia"/>
          <w:lang w:eastAsia="zh-CN"/>
        </w:rPr>
        <w:t xml:space="preserve"> and </w:t>
      </w:r>
      <w:proofErr w:type="spellStart"/>
      <w:r w:rsidRPr="004447FF">
        <w:rPr>
          <w:rFonts w:eastAsiaTheme="minorEastAsia"/>
          <w:i/>
          <w:iCs/>
          <w:lang w:eastAsia="zh-CN"/>
        </w:rPr>
        <w:t>pu</w:t>
      </w:r>
      <w:r>
        <w:rPr>
          <w:rFonts w:eastAsiaTheme="minorEastAsia"/>
          <w:i/>
          <w:iCs/>
          <w:lang w:eastAsia="zh-CN"/>
        </w:rPr>
        <w:t>c</w:t>
      </w:r>
      <w:r w:rsidRPr="004447FF">
        <w:rPr>
          <w:rFonts w:eastAsiaTheme="minorEastAsia"/>
          <w:i/>
          <w:iCs/>
          <w:lang w:eastAsia="zh-CN"/>
        </w:rPr>
        <w:t>ch</w:t>
      </w:r>
      <w:proofErr w:type="spellEnd"/>
      <w:r w:rsidRPr="004447FF">
        <w:rPr>
          <w:rFonts w:eastAsiaTheme="minorEastAsia"/>
          <w:i/>
          <w:iCs/>
          <w:lang w:eastAsia="zh-CN"/>
        </w:rPr>
        <w:t>-</w:t>
      </w:r>
      <w:proofErr w:type="spellStart"/>
      <w:r w:rsidRPr="004447FF">
        <w:rPr>
          <w:rFonts w:eastAsiaTheme="minorEastAsia"/>
          <w:i/>
          <w:iCs/>
          <w:lang w:eastAsia="zh-CN"/>
        </w:rPr>
        <w:t>FrequencyHopping</w:t>
      </w:r>
      <w:proofErr w:type="spellEnd"/>
      <w:r w:rsidRPr="004447FF">
        <w:rPr>
          <w:rFonts w:eastAsiaTheme="minorEastAsia"/>
          <w:i/>
          <w:iCs/>
          <w:lang w:eastAsia="zh-CN"/>
        </w:rPr>
        <w:t>-Interval</w:t>
      </w:r>
      <w:r>
        <w:rPr>
          <w:rFonts w:eastAsiaTheme="minorEastAsia"/>
          <w:lang w:eastAsia="zh-CN"/>
        </w:rPr>
        <w:t xml:space="preserve"> for SBFD and non-SBFD symbols.</w:t>
      </w:r>
    </w:p>
    <w:p w14:paraId="66359ABA" w14:textId="77777777" w:rsidR="00D850F8" w:rsidRDefault="00D850F8" w:rsidP="00D850F8">
      <w:pPr>
        <w:rPr>
          <w:lang w:eastAsia="zh-CN"/>
        </w:rPr>
      </w:pPr>
      <w:r>
        <w:rPr>
          <w:rFonts w:eastAsiaTheme="minorEastAsia" w:hint="eastAsia"/>
          <w:lang w:eastAsia="zh-CN"/>
        </w:rPr>
        <w:t>C</w:t>
      </w:r>
      <w:r>
        <w:rPr>
          <w:rFonts w:eastAsiaTheme="minorEastAsia"/>
          <w:lang w:eastAsia="zh-CN"/>
        </w:rPr>
        <w:t xml:space="preserve">MCC proposed to support separate configurations of </w:t>
      </w:r>
      <w:proofErr w:type="spellStart"/>
      <w:r w:rsidRPr="004447FF">
        <w:rPr>
          <w:rFonts w:eastAsiaTheme="minorEastAsia"/>
          <w:i/>
          <w:iCs/>
          <w:lang w:eastAsia="zh-CN"/>
        </w:rPr>
        <w:t>pusch</w:t>
      </w:r>
      <w:proofErr w:type="spellEnd"/>
      <w:r w:rsidRPr="004447FF">
        <w:rPr>
          <w:rFonts w:eastAsiaTheme="minorEastAsia"/>
          <w:i/>
          <w:iCs/>
          <w:lang w:eastAsia="zh-CN"/>
        </w:rPr>
        <w:t>-</w:t>
      </w:r>
      <w:proofErr w:type="spellStart"/>
      <w:r w:rsidRPr="004447FF">
        <w:rPr>
          <w:rFonts w:eastAsiaTheme="minorEastAsia"/>
          <w:i/>
          <w:iCs/>
          <w:lang w:eastAsia="zh-CN"/>
        </w:rPr>
        <w:t>FrequencyHopping</w:t>
      </w:r>
      <w:proofErr w:type="spellEnd"/>
      <w:r w:rsidRPr="004447FF">
        <w:rPr>
          <w:rFonts w:eastAsiaTheme="minorEastAsia"/>
          <w:i/>
          <w:iCs/>
          <w:lang w:eastAsia="zh-CN"/>
        </w:rPr>
        <w:t>-Interval</w:t>
      </w:r>
      <w:r>
        <w:rPr>
          <w:rFonts w:eastAsiaTheme="minorEastAsia"/>
          <w:lang w:eastAsia="zh-CN"/>
        </w:rPr>
        <w:t xml:space="preserve"> for SBFD and non-SBFD symbols. </w:t>
      </w:r>
      <w:r>
        <w:rPr>
          <w:rFonts w:hint="eastAsia"/>
          <w:lang w:eastAsia="zh-CN"/>
        </w:rPr>
        <w:t xml:space="preserve">Furthermore, </w:t>
      </w:r>
      <w:r w:rsidRPr="00AB0D38">
        <w:rPr>
          <w:lang w:eastAsia="zh-CN"/>
        </w:rPr>
        <w:t>consecutive</w:t>
      </w:r>
      <w:r w:rsidRPr="00AB0D38">
        <w:rPr>
          <w:rFonts w:hint="eastAsia"/>
          <w:lang w:eastAsia="zh-CN"/>
        </w:rPr>
        <w:t xml:space="preserve"> </w:t>
      </w:r>
      <w:r>
        <w:rPr>
          <w:rFonts w:hint="eastAsia"/>
          <w:lang w:eastAsia="zh-CN"/>
        </w:rPr>
        <w:t xml:space="preserve">SBFD slots are counted into the </w:t>
      </w:r>
      <w:r w:rsidRPr="00AB0D38">
        <w:rPr>
          <w:lang w:eastAsia="zh-CN"/>
        </w:rPr>
        <w:t>PU</w:t>
      </w:r>
      <w:r>
        <w:rPr>
          <w:rFonts w:hint="eastAsia"/>
          <w:lang w:eastAsia="zh-CN"/>
        </w:rPr>
        <w:t>S</w:t>
      </w:r>
      <w:r w:rsidRPr="00AB0D38">
        <w:rPr>
          <w:lang w:eastAsia="zh-CN"/>
        </w:rPr>
        <w:t>CH frequency hopping interval</w:t>
      </w:r>
      <w:r>
        <w:rPr>
          <w:rFonts w:hint="eastAsia"/>
          <w:lang w:eastAsia="zh-CN"/>
        </w:rPr>
        <w:t xml:space="preserve"> configured for SBFD symbols while </w:t>
      </w:r>
      <w:r w:rsidRPr="00AB0D38">
        <w:rPr>
          <w:lang w:eastAsia="zh-CN"/>
        </w:rPr>
        <w:t xml:space="preserve">consecutive </w:t>
      </w:r>
      <w:r>
        <w:rPr>
          <w:rFonts w:hint="eastAsia"/>
          <w:lang w:eastAsia="zh-CN"/>
        </w:rPr>
        <w:t>non-</w:t>
      </w:r>
      <w:r w:rsidRPr="00AB0D38">
        <w:rPr>
          <w:lang w:eastAsia="zh-CN"/>
        </w:rPr>
        <w:t>SBFD slots are counted into the P</w:t>
      </w:r>
      <w:r>
        <w:rPr>
          <w:rFonts w:hint="eastAsia"/>
          <w:lang w:eastAsia="zh-CN"/>
        </w:rPr>
        <w:t>US</w:t>
      </w:r>
      <w:r w:rsidRPr="00AB0D38">
        <w:rPr>
          <w:lang w:eastAsia="zh-CN"/>
        </w:rPr>
        <w:t xml:space="preserve">CH frequency hopping interval configured for </w:t>
      </w:r>
      <w:r>
        <w:rPr>
          <w:rFonts w:hint="eastAsia"/>
          <w:lang w:eastAsia="zh-CN"/>
        </w:rPr>
        <w:t>non-</w:t>
      </w:r>
      <w:r w:rsidRPr="00AB0D38">
        <w:rPr>
          <w:lang w:eastAsia="zh-CN"/>
        </w:rPr>
        <w:t>SBFD symbols</w:t>
      </w:r>
      <w:r>
        <w:rPr>
          <w:lang w:eastAsia="zh-CN"/>
        </w:rPr>
        <w:t>, as illustrated below.</w:t>
      </w:r>
    </w:p>
    <w:p w14:paraId="317DBAEC" w14:textId="77777777" w:rsidR="00D850F8" w:rsidRDefault="001515DC" w:rsidP="00D850F8">
      <w:pPr>
        <w:keepNext/>
      </w:pPr>
      <w:r>
        <w:rPr>
          <w:noProof/>
        </w:rPr>
        <w:object w:dxaOrig="10620" w:dyaOrig="6530" w14:anchorId="24CCF73D">
          <v:shape id="_x0000_i1033" type="#_x0000_t75" alt="" style="width:453pt;height:282.75pt;mso-width-percent:0;mso-height-percent:0;mso-width-percent:0;mso-height-percent:0" o:ole="">
            <v:imagedata r:id="rId37" o:title=""/>
          </v:shape>
          <o:OLEObject Type="Embed" ProgID="Visio.Drawing.15" ShapeID="_x0000_i1033" DrawAspect="Content" ObjectID="_1809186981" r:id="rId38"/>
        </w:object>
      </w:r>
    </w:p>
    <w:p w14:paraId="3F78B20C" w14:textId="69EF628C" w:rsidR="00D850F8" w:rsidRPr="00307527" w:rsidRDefault="00D850F8" w:rsidP="00D850F8">
      <w:pPr>
        <w:pStyle w:val="a5"/>
        <w:rPr>
          <w:rFonts w:eastAsiaTheme="minorEastAsia"/>
          <w:lang w:eastAsia="zh-CN"/>
        </w:rPr>
      </w:pPr>
      <w:r w:rsidRPr="00307527">
        <w:t xml:space="preserve">Figure </w:t>
      </w:r>
      <w:fldSimple w:instr=" SEQ Figure \* ARABIC ">
        <w:r w:rsidR="0022242C">
          <w:rPr>
            <w:noProof/>
          </w:rPr>
          <w:t>10</w:t>
        </w:r>
      </w:fldSimple>
      <w:r w:rsidRPr="00307527">
        <w:t xml:space="preserve">: Illustration of using separate PUSCH frequency hopping intervals for SBFD symbols and non-SBFD symbols when PUSCH DMRS bundling is enabled </w:t>
      </w:r>
      <w:r>
        <w:fldChar w:fldCharType="begin"/>
      </w:r>
      <w:r>
        <w:instrText xml:space="preserve"> REF _Ref198108105 \r \h </w:instrText>
      </w:r>
      <w:r>
        <w:fldChar w:fldCharType="separate"/>
      </w:r>
      <w:r w:rsidR="0022242C">
        <w:t>[22]</w:t>
      </w:r>
      <w:r>
        <w:fldChar w:fldCharType="end"/>
      </w:r>
    </w:p>
    <w:p w14:paraId="6E649C4C" w14:textId="54B7EC48" w:rsidR="00D850F8" w:rsidRDefault="00D850F8" w:rsidP="00092194">
      <w:pPr>
        <w:rPr>
          <w:rFonts w:eastAsiaTheme="minorEastAsia"/>
          <w:lang w:eastAsia="zh-CN"/>
        </w:rPr>
      </w:pPr>
    </w:p>
    <w:p w14:paraId="2EF06218" w14:textId="2BC064D5" w:rsidR="000A69E7" w:rsidRDefault="000A69E7" w:rsidP="00092194">
      <w:pPr>
        <w:rPr>
          <w:rFonts w:eastAsiaTheme="minorEastAsia"/>
          <w:lang w:eastAsia="zh-CN"/>
        </w:rPr>
      </w:pPr>
      <w:r>
        <w:rPr>
          <w:rFonts w:eastAsiaTheme="minorEastAsia" w:hint="eastAsia"/>
          <w:lang w:eastAsia="zh-CN"/>
        </w:rPr>
        <w:t>L</w:t>
      </w:r>
      <w:r>
        <w:rPr>
          <w:rFonts w:eastAsiaTheme="minorEastAsia"/>
          <w:lang w:eastAsia="zh-CN"/>
        </w:rPr>
        <w:t xml:space="preserve">GE proposed that </w:t>
      </w:r>
      <w:r w:rsidRPr="005C3326">
        <w:t>the boundary between SBFD symbols and non-SBFD symbols is included in the semi-static event used for determining the actual TDW.</w:t>
      </w:r>
    </w:p>
    <w:p w14:paraId="10A8C2FC" w14:textId="199427C8" w:rsidR="002A62D9" w:rsidRDefault="002A62D9" w:rsidP="00092194">
      <w:pPr>
        <w:rPr>
          <w:rFonts w:eastAsiaTheme="minorEastAsia"/>
          <w:lang w:val="en-GB" w:eastAsia="zh-CN"/>
        </w:rPr>
      </w:pPr>
      <w:r>
        <w:rPr>
          <w:rFonts w:eastAsiaTheme="minorEastAsia" w:hint="eastAsia"/>
          <w:lang w:val="en-GB" w:eastAsia="zh-CN"/>
        </w:rPr>
        <w:t>Q</w:t>
      </w:r>
      <w:r>
        <w:rPr>
          <w:rFonts w:eastAsiaTheme="minorEastAsia"/>
          <w:lang w:val="en-GB" w:eastAsia="zh-CN"/>
        </w:rPr>
        <w:t>ualcomm proposed that w</w:t>
      </w:r>
      <w:r w:rsidRPr="002A62D9">
        <w:rPr>
          <w:rFonts w:eastAsiaTheme="minorEastAsia"/>
          <w:lang w:val="en-GB" w:eastAsia="zh-CN"/>
        </w:rPr>
        <w:t>hen DMRS bundling is enabled, the phase coherency is not maintained across SBFD and non-SBFD symbols. The actual TDW is terminated at the boundary and new actual TDW is started.</w:t>
      </w:r>
    </w:p>
    <w:p w14:paraId="63C6D27C" w14:textId="35E7BE62" w:rsidR="00FC2A68" w:rsidRDefault="00FC2A68" w:rsidP="00092194">
      <w:pPr>
        <w:rPr>
          <w:rFonts w:eastAsiaTheme="minorEastAsia"/>
          <w:lang w:val="en-GB"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 f</w:t>
      </w:r>
      <w:r w:rsidRPr="00FC2A68">
        <w:rPr>
          <w:rFonts w:eastAsiaTheme="minorEastAsia"/>
          <w:lang w:val="en-GB" w:eastAsia="zh-CN"/>
        </w:rPr>
        <w:t>or SBFD-aware UE with configuration 2, UE changes frequency hops across the SBFD boundary and starts a next frequency hopping interval, when DMRS bundling is enabled with inter-slot frequency hopping.</w:t>
      </w:r>
    </w:p>
    <w:p w14:paraId="72F0EE5D" w14:textId="77777777" w:rsidR="00121F89" w:rsidRPr="00121F89" w:rsidRDefault="00121F89" w:rsidP="00121F89">
      <w:pPr>
        <w:rPr>
          <w:rFonts w:eastAsia="Malgun Gothic"/>
          <w:lang w:val="en-GB" w:eastAsia="ko-KR"/>
        </w:rPr>
      </w:pPr>
      <w:r w:rsidRPr="00121F89">
        <w:rPr>
          <w:rFonts w:eastAsia="Malgun Gothic"/>
          <w:lang w:val="en-GB" w:eastAsia="ko-KR"/>
        </w:rPr>
        <w:t xml:space="preserve">WILUS proposed that </w:t>
      </w:r>
      <w:r w:rsidRPr="00121F89">
        <w:rPr>
          <w:rFonts w:eastAsiaTheme="minorEastAsia"/>
          <w:lang w:val="en-GB" w:eastAsia="zh-CN"/>
        </w:rPr>
        <w:t xml:space="preserve">when </w:t>
      </w:r>
      <w:r w:rsidRPr="00121F89">
        <w:rPr>
          <w:rFonts w:eastAsiaTheme="minorEastAsia"/>
          <w:i/>
          <w:iCs/>
          <w:lang w:val="en-GB" w:eastAsia="zh-CN"/>
        </w:rPr>
        <w:t>DMRS bundling</w:t>
      </w:r>
      <w:r w:rsidRPr="00121F89">
        <w:rPr>
          <w:rFonts w:eastAsiaTheme="minorEastAsia"/>
          <w:lang w:val="en-GB" w:eastAsia="zh-CN"/>
        </w:rPr>
        <w:t xml:space="preserve"> is enabled,</w:t>
      </w:r>
    </w:p>
    <w:p w14:paraId="1FF56C6F" w14:textId="77777777" w:rsidR="00121F89" w:rsidRPr="00121F89" w:rsidRDefault="00121F89" w:rsidP="00B52E91">
      <w:pPr>
        <w:numPr>
          <w:ilvl w:val="0"/>
          <w:numId w:val="30"/>
        </w:numPr>
        <w:suppressAutoHyphens w:val="0"/>
        <w:overflowPunct w:val="0"/>
        <w:autoSpaceDE w:val="0"/>
        <w:autoSpaceDN w:val="0"/>
        <w:adjustRightInd w:val="0"/>
        <w:spacing w:after="0" w:line="240" w:lineRule="auto"/>
        <w:ind w:left="714" w:hanging="357"/>
        <w:contextualSpacing/>
        <w:textAlignment w:val="baseline"/>
        <w:rPr>
          <w:rFonts w:eastAsiaTheme="minorEastAsia"/>
          <w:lang w:val="en-GB" w:eastAsia="zh-CN"/>
        </w:rPr>
      </w:pPr>
      <w:r w:rsidRPr="00121F89">
        <w:rPr>
          <w:rFonts w:eastAsiaTheme="minorEastAsia"/>
          <w:lang w:val="en-GB" w:eastAsia="zh-CN"/>
        </w:rPr>
        <w:t xml:space="preserve">PUSCH transmissions of PUSCH repetition or TB processing over multiple slots, or PUCCH transmissions of PUCCH repetition within UL </w:t>
      </w:r>
      <w:proofErr w:type="spellStart"/>
      <w:r w:rsidRPr="00121F89">
        <w:rPr>
          <w:rFonts w:eastAsiaTheme="minorEastAsia"/>
          <w:lang w:val="en-GB" w:eastAsia="zh-CN"/>
        </w:rPr>
        <w:t>subband</w:t>
      </w:r>
      <w:proofErr w:type="spellEnd"/>
      <w:r w:rsidRPr="00121F89">
        <w:rPr>
          <w:rFonts w:eastAsiaTheme="minorEastAsia"/>
          <w:lang w:val="en-GB" w:eastAsia="zh-CN"/>
        </w:rPr>
        <w:t xml:space="preserve"> across SBFD slots or symbols configured as DL by </w:t>
      </w:r>
      <w:proofErr w:type="spellStart"/>
      <w:r w:rsidRPr="00121F89">
        <w:rPr>
          <w:rFonts w:eastAsiaTheme="minorEastAsia"/>
          <w:i/>
          <w:iCs/>
          <w:lang w:val="en-GB" w:eastAsia="zh-CN"/>
        </w:rPr>
        <w:t>tdd</w:t>
      </w:r>
      <w:proofErr w:type="spellEnd"/>
      <w:r w:rsidRPr="00121F89">
        <w:rPr>
          <w:rFonts w:eastAsiaTheme="minorEastAsia"/>
          <w:i/>
          <w:iCs/>
          <w:lang w:val="en-GB" w:eastAsia="zh-CN"/>
        </w:rPr>
        <w:t>-UL-DL-</w:t>
      </w:r>
      <w:proofErr w:type="spellStart"/>
      <w:r w:rsidRPr="00121F89">
        <w:rPr>
          <w:rFonts w:eastAsiaTheme="minorEastAsia"/>
          <w:i/>
          <w:iCs/>
          <w:lang w:val="en-GB" w:eastAsia="zh-CN"/>
        </w:rPr>
        <w:t>ConfigCommon</w:t>
      </w:r>
      <w:proofErr w:type="spellEnd"/>
      <w:r w:rsidRPr="00121F89">
        <w:rPr>
          <w:rFonts w:eastAsiaTheme="minorEastAsia"/>
          <w:lang w:val="en-GB" w:eastAsia="zh-CN"/>
        </w:rPr>
        <w:t xml:space="preserve"> should not be an event which causes power consistency and phase continuity not to be maintained for actual TDW determination for a SBFD-aware UE.</w:t>
      </w:r>
    </w:p>
    <w:p w14:paraId="254DA189" w14:textId="77777777" w:rsidR="00121F89" w:rsidRPr="00121F89" w:rsidRDefault="00121F89" w:rsidP="00B52E91">
      <w:pPr>
        <w:numPr>
          <w:ilvl w:val="0"/>
          <w:numId w:val="30"/>
        </w:numPr>
        <w:suppressAutoHyphens w:val="0"/>
        <w:overflowPunct w:val="0"/>
        <w:autoSpaceDE w:val="0"/>
        <w:autoSpaceDN w:val="0"/>
        <w:adjustRightInd w:val="0"/>
        <w:spacing w:after="0" w:line="240" w:lineRule="auto"/>
        <w:ind w:left="714" w:hanging="357"/>
        <w:contextualSpacing/>
        <w:textAlignment w:val="baseline"/>
        <w:rPr>
          <w:rFonts w:eastAsiaTheme="minorEastAsia"/>
          <w:lang w:val="en-GB" w:eastAsia="zh-CN"/>
        </w:rPr>
      </w:pPr>
      <w:r w:rsidRPr="00121F89">
        <w:rPr>
          <w:rFonts w:eastAsiaTheme="minorEastAsia"/>
          <w:lang w:val="en-GB" w:eastAsia="zh-CN"/>
        </w:rPr>
        <w:t xml:space="preserve">If separate UL power control parameters are applied across SBFD and non-SBFD symbols for </w:t>
      </w:r>
      <w:r w:rsidRPr="00121F89">
        <w:rPr>
          <w:rFonts w:eastAsiaTheme="minorEastAsia"/>
          <w:i/>
          <w:iCs/>
          <w:lang w:val="en-GB" w:eastAsia="zh-CN"/>
        </w:rPr>
        <w:t>Configuration 2</w:t>
      </w:r>
      <w:r w:rsidRPr="00121F89">
        <w:rPr>
          <w:rFonts w:eastAsiaTheme="minorEastAsia"/>
          <w:lang w:val="en-GB" w:eastAsia="zh-CN"/>
        </w:rPr>
        <w:t>, it should be considered as an event which causes power consistency and phase continuity not to be maintained and different actual TDWs for different symbol types should be determined for PUSCH transmissions of PUSCH repetition or PUCCH transmissions of PUCCH repetition.</w:t>
      </w:r>
    </w:p>
    <w:p w14:paraId="61FE396A" w14:textId="77777777" w:rsidR="002A62D9" w:rsidRPr="00121F89" w:rsidRDefault="002A62D9" w:rsidP="00092194">
      <w:pPr>
        <w:rPr>
          <w:rFonts w:eastAsiaTheme="minorEastAsia"/>
          <w:lang w:val="en-GB" w:eastAsia="zh-CN"/>
        </w:rPr>
      </w:pPr>
    </w:p>
    <w:p w14:paraId="013D7697" w14:textId="61B15BDB" w:rsidR="000A4E05" w:rsidRPr="000A4E05" w:rsidRDefault="000A4E05" w:rsidP="00092194">
      <w:pPr>
        <w:rPr>
          <w:rFonts w:eastAsiaTheme="minorEastAsia"/>
          <w:b/>
          <w:bCs/>
          <w:u w:val="single"/>
          <w:lang w:val="en-GB" w:eastAsia="zh-CN"/>
        </w:rPr>
      </w:pPr>
      <w:r w:rsidRPr="000A4E05">
        <w:rPr>
          <w:rFonts w:eastAsiaTheme="minorEastAsia" w:hint="eastAsia"/>
          <w:b/>
          <w:bCs/>
          <w:u w:val="single"/>
          <w:lang w:val="en-GB" w:eastAsia="zh-CN"/>
        </w:rPr>
        <w:t>M</w:t>
      </w:r>
      <w:r w:rsidRPr="000A4E05">
        <w:rPr>
          <w:rFonts w:eastAsiaTheme="minorEastAsia"/>
          <w:b/>
          <w:bCs/>
          <w:u w:val="single"/>
          <w:lang w:val="en-GB" w:eastAsia="zh-CN"/>
        </w:rPr>
        <w:t>ultiple SPS PDSCHs in a slot</w:t>
      </w:r>
    </w:p>
    <w:p w14:paraId="572D0A4D" w14:textId="10AE19F0" w:rsidR="000A4E05" w:rsidRPr="000A4E05" w:rsidRDefault="000A4E05" w:rsidP="000A4E05">
      <w:pPr>
        <w:rPr>
          <w:rFonts w:eastAsiaTheme="minorEastAsia"/>
          <w:lang w:val="en-GB" w:eastAsia="zh-CN"/>
        </w:rPr>
      </w:pPr>
      <w:r w:rsidRPr="000A4E05">
        <w:rPr>
          <w:rFonts w:eastAsiaTheme="minorEastAsia" w:hint="eastAsia"/>
          <w:lang w:val="en-GB" w:eastAsia="zh-CN"/>
        </w:rPr>
        <w:t>F</w:t>
      </w:r>
      <w:r w:rsidRPr="000A4E05">
        <w:rPr>
          <w:rFonts w:eastAsiaTheme="minorEastAsia"/>
          <w:lang w:val="en-GB" w:eastAsia="zh-CN"/>
        </w:rPr>
        <w:t>ujitsu proposed that f</w:t>
      </w:r>
      <w:r w:rsidRPr="000A4E05">
        <w:rPr>
          <w:rFonts w:eastAsiaTheme="minorEastAsia" w:hint="eastAsia"/>
          <w:lang w:val="en-GB" w:eastAsia="zh-CN"/>
        </w:rPr>
        <w:t>or PDSCH selection in case of multiple PDSCHs in a slot</w:t>
      </w:r>
      <w:r w:rsidRPr="000A4E05">
        <w:rPr>
          <w:rFonts w:eastAsiaTheme="minorEastAsia"/>
          <w:lang w:val="en-GB" w:eastAsia="zh-CN"/>
        </w:rPr>
        <w:t>, the UE determines if more than one SPS PDSCH are in a slot after excluding SPS PDSCH(s) according to the following rules:</w:t>
      </w:r>
    </w:p>
    <w:p w14:paraId="75F110F9" w14:textId="77777777" w:rsidR="000A4E05" w:rsidRPr="000A4E05" w:rsidRDefault="000A4E05" w:rsidP="00B52E91">
      <w:pPr>
        <w:numPr>
          <w:ilvl w:val="0"/>
          <w:numId w:val="42"/>
        </w:numPr>
        <w:rPr>
          <w:rFonts w:eastAsiaTheme="minorEastAsia"/>
          <w:lang w:eastAsia="zh-CN"/>
        </w:rPr>
      </w:pPr>
      <w:r w:rsidRPr="000A4E05">
        <w:rPr>
          <w:rFonts w:eastAsiaTheme="minorEastAsia"/>
          <w:lang w:eastAsia="zh-CN"/>
        </w:rPr>
        <w:t xml:space="preserve">In Configuration 1, </w:t>
      </w:r>
    </w:p>
    <w:p w14:paraId="3C251AF7" w14:textId="77777777" w:rsidR="000A4E05" w:rsidRPr="000A4E05" w:rsidRDefault="000A4E05" w:rsidP="00B52E91">
      <w:pPr>
        <w:numPr>
          <w:ilvl w:val="1"/>
          <w:numId w:val="41"/>
        </w:numPr>
        <w:rPr>
          <w:rFonts w:eastAsiaTheme="minorEastAsia"/>
          <w:lang w:eastAsia="zh-CN"/>
        </w:rPr>
      </w:pPr>
      <w:r w:rsidRPr="000A4E05">
        <w:rPr>
          <w:rFonts w:eastAsiaTheme="minorEastAsia"/>
          <w:lang w:eastAsia="zh-CN"/>
        </w:rPr>
        <w:t>If the valid symbol type is SBFD symbols, excluding a PDSCH overlapping with a non-SBFD symbol.</w:t>
      </w:r>
    </w:p>
    <w:p w14:paraId="76884EF8" w14:textId="77777777" w:rsidR="000A4E05" w:rsidRPr="000A4E05" w:rsidRDefault="000A4E05" w:rsidP="00B52E91">
      <w:pPr>
        <w:numPr>
          <w:ilvl w:val="1"/>
          <w:numId w:val="41"/>
        </w:numPr>
        <w:rPr>
          <w:rFonts w:eastAsiaTheme="minorEastAsia"/>
          <w:lang w:eastAsia="zh-CN"/>
        </w:rPr>
      </w:pPr>
      <w:r w:rsidRPr="000A4E05">
        <w:rPr>
          <w:rFonts w:eastAsiaTheme="minorEastAsia"/>
          <w:lang w:eastAsia="zh-CN"/>
        </w:rPr>
        <w:t xml:space="preserve">If the valid symbol type is non-SBFD symbols, excluding a PDSCH overlapping with an SBFD symbol, or a non-SBFD symbol that is indicated as uplink by </w:t>
      </w:r>
      <w:proofErr w:type="spellStart"/>
      <w:r w:rsidRPr="000A4E05">
        <w:rPr>
          <w:rFonts w:eastAsiaTheme="minorEastAsia"/>
          <w:i/>
          <w:iCs/>
          <w:lang w:eastAsia="zh-CN"/>
        </w:rPr>
        <w:t>tdd</w:t>
      </w:r>
      <w:proofErr w:type="spellEnd"/>
      <w:r w:rsidRPr="000A4E05">
        <w:rPr>
          <w:rFonts w:eastAsiaTheme="minorEastAsia"/>
          <w:i/>
          <w:iCs/>
          <w:lang w:eastAsia="zh-CN"/>
        </w:rPr>
        <w:t>-UL-DL-</w:t>
      </w:r>
      <w:proofErr w:type="spellStart"/>
      <w:r w:rsidRPr="000A4E05">
        <w:rPr>
          <w:rFonts w:eastAsiaTheme="minorEastAsia"/>
          <w:i/>
          <w:iCs/>
          <w:lang w:eastAsia="zh-CN"/>
        </w:rPr>
        <w:t>ConfigurationCommon</w:t>
      </w:r>
      <w:proofErr w:type="spellEnd"/>
      <w:r w:rsidRPr="000A4E05">
        <w:rPr>
          <w:rFonts w:eastAsiaTheme="minorEastAsia"/>
          <w:lang w:eastAsia="zh-CN"/>
        </w:rPr>
        <w:t xml:space="preserve"> or </w:t>
      </w:r>
      <w:proofErr w:type="spellStart"/>
      <w:r w:rsidRPr="000A4E05">
        <w:rPr>
          <w:rFonts w:eastAsiaTheme="minorEastAsia"/>
          <w:i/>
          <w:iCs/>
          <w:lang w:eastAsia="zh-CN"/>
        </w:rPr>
        <w:t>tdd</w:t>
      </w:r>
      <w:proofErr w:type="spellEnd"/>
      <w:r w:rsidRPr="000A4E05">
        <w:rPr>
          <w:rFonts w:eastAsiaTheme="minorEastAsia"/>
          <w:i/>
          <w:iCs/>
          <w:lang w:eastAsia="zh-CN"/>
        </w:rPr>
        <w:t>-UL-DL-</w:t>
      </w:r>
      <w:proofErr w:type="spellStart"/>
      <w:r w:rsidRPr="000A4E05">
        <w:rPr>
          <w:rFonts w:eastAsiaTheme="minorEastAsia"/>
          <w:i/>
          <w:iCs/>
          <w:lang w:eastAsia="zh-CN"/>
        </w:rPr>
        <w:t>ConfigurationDedicated</w:t>
      </w:r>
      <w:proofErr w:type="spellEnd"/>
      <w:r w:rsidRPr="000A4E05">
        <w:rPr>
          <w:rFonts w:eastAsiaTheme="minorEastAsia"/>
          <w:lang w:eastAsia="zh-CN"/>
        </w:rPr>
        <w:t>.</w:t>
      </w:r>
    </w:p>
    <w:p w14:paraId="664A66BE" w14:textId="77777777" w:rsidR="000A4E05" w:rsidRPr="000A4E05" w:rsidRDefault="000A4E05" w:rsidP="00B52E91">
      <w:pPr>
        <w:numPr>
          <w:ilvl w:val="0"/>
          <w:numId w:val="41"/>
        </w:numPr>
        <w:rPr>
          <w:rFonts w:eastAsiaTheme="minorEastAsia"/>
          <w:lang w:eastAsia="zh-CN"/>
        </w:rPr>
      </w:pPr>
      <w:r w:rsidRPr="000A4E05">
        <w:rPr>
          <w:rFonts w:eastAsiaTheme="minorEastAsia"/>
          <w:lang w:eastAsia="zh-CN"/>
        </w:rPr>
        <w:t xml:space="preserve">In Configuration 2, </w:t>
      </w:r>
    </w:p>
    <w:p w14:paraId="4F548188" w14:textId="77777777" w:rsidR="000A4E05" w:rsidRPr="000A4E05" w:rsidRDefault="000A4E05" w:rsidP="00B52E91">
      <w:pPr>
        <w:numPr>
          <w:ilvl w:val="1"/>
          <w:numId w:val="41"/>
        </w:numPr>
        <w:rPr>
          <w:rFonts w:eastAsiaTheme="minorEastAsia"/>
          <w:lang w:eastAsia="zh-CN"/>
        </w:rPr>
      </w:pPr>
      <w:r w:rsidRPr="000A4E05">
        <w:rPr>
          <w:rFonts w:eastAsiaTheme="minorEastAsia"/>
          <w:lang w:eastAsia="zh-CN"/>
        </w:rPr>
        <w:lastRenderedPageBreak/>
        <w:t xml:space="preserve">Excluding a PDSCH overlapping with a non-SBFD symbol that is indicated as uplink by </w:t>
      </w:r>
      <w:proofErr w:type="spellStart"/>
      <w:r w:rsidRPr="000A4E05">
        <w:rPr>
          <w:rFonts w:eastAsiaTheme="minorEastAsia"/>
          <w:i/>
          <w:iCs/>
          <w:lang w:eastAsia="zh-CN"/>
        </w:rPr>
        <w:t>tdd</w:t>
      </w:r>
      <w:proofErr w:type="spellEnd"/>
      <w:r w:rsidRPr="000A4E05">
        <w:rPr>
          <w:rFonts w:eastAsiaTheme="minorEastAsia"/>
          <w:i/>
          <w:iCs/>
          <w:lang w:eastAsia="zh-CN"/>
        </w:rPr>
        <w:t>-UL-DL-</w:t>
      </w:r>
      <w:proofErr w:type="spellStart"/>
      <w:r w:rsidRPr="000A4E05">
        <w:rPr>
          <w:rFonts w:eastAsiaTheme="minorEastAsia"/>
          <w:i/>
          <w:iCs/>
          <w:lang w:eastAsia="zh-CN"/>
        </w:rPr>
        <w:t>ConfigurationCommon</w:t>
      </w:r>
      <w:proofErr w:type="spellEnd"/>
      <w:r w:rsidRPr="000A4E05">
        <w:rPr>
          <w:rFonts w:eastAsiaTheme="minorEastAsia"/>
          <w:lang w:eastAsia="zh-CN"/>
        </w:rPr>
        <w:t xml:space="preserve"> or </w:t>
      </w:r>
      <w:proofErr w:type="spellStart"/>
      <w:r w:rsidRPr="000A4E05">
        <w:rPr>
          <w:rFonts w:eastAsiaTheme="minorEastAsia"/>
          <w:i/>
          <w:iCs/>
          <w:lang w:eastAsia="zh-CN"/>
        </w:rPr>
        <w:t>tdd</w:t>
      </w:r>
      <w:proofErr w:type="spellEnd"/>
      <w:r w:rsidRPr="000A4E05">
        <w:rPr>
          <w:rFonts w:eastAsiaTheme="minorEastAsia"/>
          <w:i/>
          <w:iCs/>
          <w:lang w:eastAsia="zh-CN"/>
        </w:rPr>
        <w:t>-UL-DL-</w:t>
      </w:r>
      <w:proofErr w:type="spellStart"/>
      <w:r w:rsidRPr="000A4E05">
        <w:rPr>
          <w:rFonts w:eastAsiaTheme="minorEastAsia"/>
          <w:i/>
          <w:iCs/>
          <w:lang w:eastAsia="zh-CN"/>
        </w:rPr>
        <w:t>ConfigurationDedicated</w:t>
      </w:r>
      <w:proofErr w:type="spellEnd"/>
      <w:r w:rsidRPr="000A4E05">
        <w:rPr>
          <w:rFonts w:eastAsiaTheme="minorEastAsia"/>
          <w:lang w:eastAsia="zh-CN"/>
        </w:rPr>
        <w:t xml:space="preserve"> or a PDSCH across SBFD symbols and non-SBFD symbols.</w:t>
      </w:r>
    </w:p>
    <w:p w14:paraId="6C1DC0B0" w14:textId="7DE8B0E7" w:rsidR="000A4E05" w:rsidRDefault="000A4E05" w:rsidP="00092194">
      <w:pPr>
        <w:rPr>
          <w:rFonts w:eastAsiaTheme="minorEastAsia"/>
          <w:lang w:val="en-GB" w:eastAsia="zh-CN"/>
        </w:rPr>
      </w:pPr>
    </w:p>
    <w:p w14:paraId="62D79815" w14:textId="3DF83547" w:rsidR="00B80F51" w:rsidRDefault="00B80F51" w:rsidP="00092194">
      <w:pPr>
        <w:rPr>
          <w:rFonts w:eastAsiaTheme="minorEastAsia"/>
          <w:lang w:val="en-GB" w:eastAsia="zh-CN"/>
        </w:rPr>
      </w:pPr>
      <w:r>
        <w:rPr>
          <w:rFonts w:eastAsiaTheme="minorEastAsia" w:hint="eastAsia"/>
          <w:lang w:val="en-GB" w:eastAsia="zh-CN"/>
        </w:rPr>
        <w:t>D</w:t>
      </w:r>
      <w:r>
        <w:rPr>
          <w:rFonts w:eastAsiaTheme="minorEastAsia"/>
          <w:lang w:val="en-GB" w:eastAsia="zh-CN"/>
        </w:rPr>
        <w:t>OCOMO proposed f</w:t>
      </w:r>
      <w:r w:rsidRPr="00B80F51">
        <w:rPr>
          <w:rFonts w:eastAsiaTheme="minorEastAsia"/>
          <w:lang w:val="en-GB" w:eastAsia="zh-CN"/>
        </w:rPr>
        <w:t>or configuration 1, the SPS PDSCH collision handling procedure is applied after excluding SPS PDSCH in the invalid symbol type.</w:t>
      </w:r>
    </w:p>
    <w:p w14:paraId="7620BD81" w14:textId="61130076" w:rsidR="00C45DC0" w:rsidRDefault="00C45DC0" w:rsidP="00092194">
      <w:pPr>
        <w:rPr>
          <w:rFonts w:eastAsiaTheme="minorEastAsia"/>
          <w:lang w:val="en-GB" w:eastAsia="zh-CN"/>
        </w:rPr>
      </w:pPr>
    </w:p>
    <w:p w14:paraId="3FCFB198" w14:textId="77777777" w:rsidR="00C45DC0" w:rsidRPr="00C45DC0" w:rsidRDefault="00C45DC0" w:rsidP="00C45DC0">
      <w:pPr>
        <w:rPr>
          <w:rFonts w:eastAsiaTheme="minorEastAsia"/>
          <w:b/>
          <w:bCs/>
          <w:u w:val="single"/>
          <w:lang w:val="en-GB" w:eastAsia="zh-CN"/>
        </w:rPr>
      </w:pPr>
      <w:r w:rsidRPr="00C45DC0">
        <w:rPr>
          <w:rFonts w:eastAsiaTheme="minorEastAsia"/>
          <w:b/>
          <w:bCs/>
          <w:u w:val="single"/>
          <w:lang w:val="en-GB" w:eastAsia="zh-CN"/>
        </w:rPr>
        <w:t>HARQ-ACK codebook for SPS PDSCHs</w:t>
      </w:r>
    </w:p>
    <w:p w14:paraId="1DDCEA50" w14:textId="77777777" w:rsidR="00C45DC0" w:rsidRPr="00C45DC0" w:rsidRDefault="00C45DC0" w:rsidP="00C45DC0">
      <w:pPr>
        <w:rPr>
          <w:rFonts w:eastAsia="宋体"/>
          <w:lang w:eastAsia="zh-CN"/>
        </w:rPr>
      </w:pPr>
      <w:r w:rsidRPr="00C45DC0">
        <w:rPr>
          <w:rFonts w:eastAsia="宋体" w:hint="eastAsia"/>
          <w:lang w:eastAsia="zh-CN"/>
        </w:rPr>
        <w:t xml:space="preserve">In legacy, for HARQ-ACK codebook for SPS PDSCHs, the SPS PDSCHs not received due to overlapping with UL symbol are excluded. </w:t>
      </w:r>
    </w:p>
    <w:p w14:paraId="3F15CD96" w14:textId="77777777" w:rsidR="00C45DC0" w:rsidRPr="00C45DC0" w:rsidRDefault="00C45DC0" w:rsidP="00C45DC0">
      <w:pPr>
        <w:rPr>
          <w:rFonts w:eastAsiaTheme="minorEastAsia"/>
          <w:lang w:val="en-GB" w:eastAsia="zh-CN"/>
        </w:rPr>
      </w:pPr>
      <w:r w:rsidRPr="00C45DC0">
        <w:rPr>
          <w:rFonts w:eastAsiaTheme="minorEastAsia" w:hint="eastAsia"/>
          <w:lang w:val="en-GB" w:eastAsia="zh-CN"/>
        </w:rPr>
        <w:t>D</w:t>
      </w:r>
      <w:r w:rsidRPr="00C45DC0">
        <w:rPr>
          <w:rFonts w:eastAsiaTheme="minorEastAsia"/>
          <w:lang w:val="en-GB" w:eastAsia="zh-CN"/>
        </w:rPr>
        <w:t>OCOMO proposed similar handling for configuration 1, i.e. for configuration 1, for SPS HARQ-ACK codebook construction, SPS PDSCHs not received due to over-lapping with invalid symbol type are not included.</w:t>
      </w:r>
    </w:p>
    <w:p w14:paraId="31059FC9" w14:textId="186C3AA4" w:rsidR="00C45DC0" w:rsidRDefault="00C45DC0" w:rsidP="00092194">
      <w:pPr>
        <w:rPr>
          <w:rFonts w:eastAsiaTheme="minorEastAsia"/>
          <w:lang w:val="en-GB" w:eastAsia="zh-CN"/>
        </w:rPr>
      </w:pPr>
    </w:p>
    <w:p w14:paraId="0B126A97" w14:textId="59BBD725" w:rsidR="00F42755" w:rsidRPr="00F42755" w:rsidRDefault="00F42755" w:rsidP="00092194">
      <w:pPr>
        <w:rPr>
          <w:rFonts w:eastAsiaTheme="minorEastAsia"/>
          <w:b/>
          <w:bCs/>
          <w:u w:val="single"/>
          <w:lang w:val="en-GB" w:eastAsia="zh-CN"/>
        </w:rPr>
      </w:pPr>
      <w:r w:rsidRPr="00F42755">
        <w:rPr>
          <w:rFonts w:eastAsiaTheme="minorEastAsia" w:hint="eastAsia"/>
          <w:b/>
          <w:bCs/>
          <w:u w:val="single"/>
          <w:lang w:val="en-GB" w:eastAsia="zh-CN"/>
        </w:rPr>
        <w:t>P</w:t>
      </w:r>
      <w:r w:rsidRPr="00F42755">
        <w:rPr>
          <w:rFonts w:eastAsiaTheme="minorEastAsia"/>
          <w:b/>
          <w:bCs/>
          <w:u w:val="single"/>
          <w:lang w:val="en-GB" w:eastAsia="zh-CN"/>
        </w:rPr>
        <w:t>TRS</w:t>
      </w:r>
    </w:p>
    <w:p w14:paraId="16399EA1" w14:textId="45C2DF1D" w:rsidR="00F42755" w:rsidRDefault="00F42755" w:rsidP="00092194">
      <w:pPr>
        <w:rPr>
          <w:rFonts w:eastAsiaTheme="minorEastAsia"/>
          <w:lang w:val="en-GB"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 </w:t>
      </w:r>
      <w:r w:rsidRPr="00F42755">
        <w:rPr>
          <w:rFonts w:eastAsiaTheme="minorEastAsia"/>
          <w:i/>
          <w:iCs/>
          <w:lang w:val="en-GB" w:eastAsia="zh-CN"/>
        </w:rPr>
        <w:t>N</w:t>
      </w:r>
      <w:r w:rsidRPr="00F42755">
        <w:rPr>
          <w:rFonts w:eastAsiaTheme="minorEastAsia"/>
          <w:i/>
          <w:iCs/>
          <w:vertAlign w:val="subscript"/>
          <w:lang w:val="en-GB" w:eastAsia="zh-CN"/>
        </w:rPr>
        <w:t>RB</w:t>
      </w:r>
      <w:r w:rsidRPr="00F42755">
        <w:rPr>
          <w:rFonts w:eastAsiaTheme="minorEastAsia"/>
          <w:lang w:val="en-GB" w:eastAsia="zh-CN"/>
        </w:rPr>
        <w:t xml:space="preserve"> in PTRS frequency density and location of PDSCH/PUSCH in section 5.1.6.3 in TS 38.214 and section 7.4.1.2.2 in TS 38.211 is computed based on assigned PRBs within DL usable PRBs.</w:t>
      </w:r>
    </w:p>
    <w:p w14:paraId="5FF6422F" w14:textId="35EF37CE" w:rsidR="006C4D25" w:rsidRPr="005A5325" w:rsidRDefault="005A5325" w:rsidP="00092194">
      <w:pPr>
        <w:rPr>
          <w:rFonts w:eastAsiaTheme="minorEastAsia"/>
          <w:lang w:val="en-GB" w:eastAsia="zh-CN"/>
        </w:rPr>
      </w:pPr>
      <w:r w:rsidRPr="005A5325">
        <w:rPr>
          <w:rFonts w:eastAsiaTheme="minorEastAsia" w:hint="eastAsia"/>
          <w:lang w:val="en-GB" w:eastAsia="zh-CN"/>
        </w:rPr>
        <w:t>S</w:t>
      </w:r>
      <w:r w:rsidRPr="005A5325">
        <w:rPr>
          <w:rFonts w:eastAsiaTheme="minorEastAsia"/>
          <w:lang w:val="en-GB" w:eastAsia="zh-CN"/>
        </w:rPr>
        <w:t xml:space="preserve">harp proposed </w:t>
      </w:r>
      <w:r w:rsidRPr="005A5325">
        <w:t>a</w:t>
      </w:r>
      <w:r w:rsidRPr="005A5325">
        <w:rPr>
          <w:rFonts w:hint="eastAsia"/>
        </w:rPr>
        <w:t>t least w</w:t>
      </w:r>
      <w:r w:rsidRPr="005A5325">
        <w:t xml:space="preserve">hen transform precoding is enabled, </w:t>
      </w:r>
      <w:r w:rsidRPr="005A5325">
        <w:rPr>
          <w:rFonts w:hint="eastAsia"/>
        </w:rPr>
        <w:t>the assigned PRBs outside of the UL sub-band</w:t>
      </w:r>
      <w:r w:rsidRPr="005A5325">
        <w:t xml:space="preserve"> should be excluded from the scheduled bandwidth before PT-RS mapping determination.</w:t>
      </w:r>
    </w:p>
    <w:p w14:paraId="5B260AAE" w14:textId="77777777" w:rsidR="005A5325" w:rsidRDefault="005A5325" w:rsidP="00092194">
      <w:pPr>
        <w:rPr>
          <w:rFonts w:eastAsiaTheme="minorEastAsia"/>
          <w:lang w:val="en-GB" w:eastAsia="zh-CN"/>
        </w:rPr>
      </w:pPr>
    </w:p>
    <w:p w14:paraId="4F35108D" w14:textId="17BC8B58" w:rsidR="006C4D25" w:rsidRPr="006C4D25" w:rsidRDefault="006C4D25" w:rsidP="00092194">
      <w:pPr>
        <w:rPr>
          <w:rFonts w:eastAsiaTheme="minorEastAsia"/>
          <w:b/>
          <w:bCs/>
          <w:u w:val="single"/>
          <w:lang w:val="en-GB" w:eastAsia="zh-CN"/>
        </w:rPr>
      </w:pPr>
      <w:r w:rsidRPr="006C4D25">
        <w:rPr>
          <w:rFonts w:eastAsiaTheme="minorEastAsia" w:hint="eastAsia"/>
          <w:b/>
          <w:bCs/>
          <w:u w:val="single"/>
          <w:lang w:val="en-GB" w:eastAsia="zh-CN"/>
        </w:rPr>
        <w:t>U</w:t>
      </w:r>
      <w:r w:rsidRPr="006C4D25">
        <w:rPr>
          <w:rFonts w:eastAsiaTheme="minorEastAsia"/>
          <w:b/>
          <w:bCs/>
          <w:u w:val="single"/>
          <w:lang w:val="en-GB" w:eastAsia="zh-CN"/>
        </w:rPr>
        <w:t>CI rate matching on PUSCH</w:t>
      </w:r>
    </w:p>
    <w:p w14:paraId="2CA4E97E" w14:textId="77777777" w:rsidR="006C4D25" w:rsidRPr="006C4D25" w:rsidRDefault="006C4D25" w:rsidP="006C4D25">
      <w:pPr>
        <w:tabs>
          <w:tab w:val="left" w:pos="1134"/>
        </w:tabs>
        <w:snapToGrid w:val="0"/>
        <w:rPr>
          <w:rFonts w:eastAsiaTheme="minorEastAsia"/>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w:t>
      </w:r>
      <w:r w:rsidRPr="006C4D25">
        <w:rPr>
          <w:rFonts w:eastAsiaTheme="minorEastAsia"/>
          <w:lang w:val="en-GB" w:eastAsia="zh-CN"/>
        </w:rPr>
        <w:t xml:space="preserve"> </w:t>
      </w:r>
      <w:r w:rsidR="001515DC" w:rsidRPr="006C4D25">
        <w:rPr>
          <w:rFonts w:eastAsia="等线"/>
          <w:noProof/>
          <w:position w:val="-12"/>
          <w:lang w:val="en-GB"/>
        </w:rPr>
        <w:object w:dxaOrig="800" w:dyaOrig="380" w14:anchorId="7FEAA6D5">
          <v:shape id="_x0000_i1034" type="#_x0000_t75" alt="" style="width:39pt;height:17.25pt;mso-width-percent:0;mso-height-percent:0;mso-width-percent:0;mso-height-percent:0" o:ole="">
            <v:imagedata r:id="rId39" o:title=""/>
          </v:shape>
          <o:OLEObject Type="Embed" ProgID="Equation.3" ShapeID="_x0000_i1034" DrawAspect="Content" ObjectID="_1809186982" r:id="rId40"/>
        </w:object>
      </w:r>
      <w:r w:rsidRPr="006C4D25">
        <w:t xml:space="preserve"> </w:t>
      </w:r>
      <w:r w:rsidRPr="006C4D25">
        <w:rPr>
          <w:rFonts w:eastAsiaTheme="minorEastAsia"/>
        </w:rPr>
        <w:t xml:space="preserve">in section 6.3.2.4.1.1 in TS38.212 is computed based on assigned PRBs within UL usable PRBs. </w:t>
      </w:r>
    </w:p>
    <w:p w14:paraId="4D9E5AD8" w14:textId="77777777" w:rsidR="006C4D25" w:rsidRPr="006C4D25" w:rsidRDefault="001515DC" w:rsidP="006C4D25">
      <w:pPr>
        <w:pStyle w:val="a0"/>
        <w:numPr>
          <w:ilvl w:val="0"/>
          <w:numId w:val="14"/>
        </w:numPr>
        <w:tabs>
          <w:tab w:val="left" w:pos="1134"/>
        </w:tabs>
        <w:snapToGrid w:val="0"/>
        <w:spacing w:after="160"/>
        <w:contextualSpacing/>
      </w:pPr>
      <w:r w:rsidRPr="006C4D25">
        <w:rPr>
          <w:rFonts w:eastAsia="等线"/>
          <w:noProof/>
          <w:position w:val="-12"/>
        </w:rPr>
        <w:object w:dxaOrig="800" w:dyaOrig="380" w14:anchorId="680F43B2">
          <v:shape id="_x0000_i1035" type="#_x0000_t75" alt="" style="width:39pt;height:17.25pt;mso-width-percent:0;mso-height-percent:0;mso-width-percent:0;mso-height-percent:0" o:ole="">
            <v:imagedata r:id="rId39" o:title=""/>
          </v:shape>
          <o:OLEObject Type="Embed" ProgID="Equation.3" ShapeID="_x0000_i1035" DrawAspect="Content" ObjectID="_1809186983" r:id="rId41"/>
        </w:object>
      </w:r>
      <w:r w:rsidR="006C4D25" w:rsidRPr="006C4D25">
        <w:rPr>
          <w:rFonts w:eastAsia="等线"/>
          <w:noProof/>
        </w:rPr>
        <w:t xml:space="preserve"> </w:t>
      </w:r>
      <w:r w:rsidR="006C4D25" w:rsidRPr="006C4D25">
        <w:rPr>
          <w:rFonts w:eastAsia="等线"/>
        </w:rPr>
        <w:t xml:space="preserve">is the assigned bandwidth </w:t>
      </w:r>
      <w:r w:rsidR="006C4D25" w:rsidRPr="006C4D25">
        <w:rPr>
          <w:rFonts w:eastAsia="等线" w:hint="eastAsia"/>
        </w:rPr>
        <w:t>of the</w:t>
      </w:r>
      <w:r w:rsidR="006C4D25" w:rsidRPr="006C4D25">
        <w:rPr>
          <w:rFonts w:eastAsia="等线"/>
        </w:rPr>
        <w:t xml:space="preserve"> PUSCH transmission within UL usable PRBs on SBFD symbols or the scheduled BWP of the PUSCH transmission within UL BWP otherwise, expressed as a number of subcarriers</w:t>
      </w:r>
      <w:r w:rsidR="006C4D25" w:rsidRPr="006C4D25">
        <w:t xml:space="preserve">. </w:t>
      </w:r>
    </w:p>
    <w:p w14:paraId="373A6B96" w14:textId="39307F38" w:rsidR="006C4D25" w:rsidRDefault="006C4D25" w:rsidP="00092194">
      <w:pPr>
        <w:rPr>
          <w:rFonts w:eastAsiaTheme="minorEastAsia"/>
          <w:lang w:val="en-GB" w:eastAsia="zh-CN"/>
        </w:rPr>
      </w:pPr>
    </w:p>
    <w:p w14:paraId="148D6575" w14:textId="2EE6C847" w:rsidR="000A09F1" w:rsidRPr="000A09F1" w:rsidRDefault="000A09F1" w:rsidP="00092194">
      <w:pPr>
        <w:rPr>
          <w:rFonts w:eastAsiaTheme="minorEastAsia"/>
          <w:b/>
          <w:bCs/>
          <w:u w:val="single"/>
          <w:lang w:val="en-GB" w:eastAsia="zh-CN"/>
        </w:rPr>
      </w:pPr>
      <w:r w:rsidRPr="000A09F1">
        <w:rPr>
          <w:rFonts w:eastAsiaTheme="minorEastAsia" w:hint="eastAsia"/>
          <w:b/>
          <w:bCs/>
          <w:u w:val="single"/>
          <w:lang w:val="en-GB" w:eastAsia="zh-CN"/>
        </w:rPr>
        <w:t>S</w:t>
      </w:r>
      <w:r w:rsidRPr="000A09F1">
        <w:rPr>
          <w:rFonts w:eastAsiaTheme="minorEastAsia"/>
          <w:b/>
          <w:bCs/>
          <w:u w:val="single"/>
          <w:lang w:val="en-GB" w:eastAsia="zh-CN"/>
        </w:rPr>
        <w:t>BFD operation with LTM</w:t>
      </w:r>
    </w:p>
    <w:p w14:paraId="669E1E70" w14:textId="4586B21A" w:rsidR="000A09F1" w:rsidRDefault="000A09F1" w:rsidP="00092194">
      <w:pPr>
        <w:rPr>
          <w:rFonts w:eastAsiaTheme="minorEastAsia"/>
          <w:lang w:val="en-GB"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lang w:val="en-GB" w:eastAsia="zh-CN"/>
        </w:rPr>
        <w:t xml:space="preserve"> proposed that SBFD is supported with LTM. </w:t>
      </w:r>
      <w:r w:rsidRPr="000A09F1">
        <w:rPr>
          <w:rFonts w:eastAsiaTheme="minorEastAsia"/>
          <w:lang w:val="en-GB" w:eastAsia="zh-CN"/>
        </w:rPr>
        <w:t>Enhance configurations (e.g., SBFD configuration, CSI report configurations) of LTM candidate cells to support SBFD operation of the candidate cells.</w:t>
      </w:r>
    </w:p>
    <w:p w14:paraId="0D3EFD92" w14:textId="77777777" w:rsidR="000A09F1" w:rsidRPr="006C4D25" w:rsidRDefault="000A09F1" w:rsidP="00092194">
      <w:pPr>
        <w:rPr>
          <w:rFonts w:eastAsiaTheme="minorEastAsia"/>
          <w:lang w:val="en-GB" w:eastAsia="zh-CN"/>
        </w:rPr>
      </w:pPr>
    </w:p>
    <w:p w14:paraId="200AAC2C" w14:textId="77777777" w:rsidR="00383E0D" w:rsidRDefault="0053378F">
      <w:pPr>
        <w:pStyle w:val="2"/>
        <w:numPr>
          <w:ilvl w:val="1"/>
          <w:numId w:val="10"/>
        </w:numPr>
        <w:rPr>
          <w:rFonts w:eastAsiaTheme="minorEastAsia"/>
          <w:lang w:val="en-US"/>
        </w:rPr>
      </w:pPr>
      <w:r>
        <w:rPr>
          <w:rFonts w:eastAsiaTheme="minorEastAsia"/>
          <w:lang w:val="en-US"/>
        </w:rPr>
        <w:t>Collision handling</w:t>
      </w:r>
    </w:p>
    <w:p w14:paraId="547BD6E5" w14:textId="77777777" w:rsidR="00383E0D" w:rsidRDefault="00383E0D" w:rsidP="00B52E91">
      <w:pPr>
        <w:pStyle w:val="a0"/>
        <w:numPr>
          <w:ilvl w:val="2"/>
          <w:numId w:val="27"/>
        </w:numPr>
        <w:rPr>
          <w:rStyle w:val="34"/>
          <w:rFonts w:eastAsia="Arial"/>
          <w:vanish/>
          <w:lang w:eastAsia="en-US"/>
        </w:rPr>
      </w:pPr>
    </w:p>
    <w:p w14:paraId="2DEFF0E6" w14:textId="77777777" w:rsidR="00383E0D" w:rsidRDefault="00383E0D">
      <w:pPr>
        <w:pStyle w:val="a0"/>
        <w:keepNext/>
        <w:numPr>
          <w:ilvl w:val="2"/>
          <w:numId w:val="1"/>
        </w:numPr>
        <w:suppressAutoHyphens/>
        <w:spacing w:before="120" w:after="60" w:line="259" w:lineRule="auto"/>
        <w:outlineLvl w:val="2"/>
        <w:rPr>
          <w:rStyle w:val="34"/>
          <w:b w:val="0"/>
          <w:vanish/>
        </w:rPr>
      </w:pPr>
    </w:p>
    <w:p w14:paraId="68F97BFF"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4616DAAD" w14:textId="77777777" w:rsidR="00383E0D" w:rsidRDefault="0053378F">
      <w:pPr>
        <w:pStyle w:val="3"/>
        <w:numPr>
          <w:ilvl w:val="2"/>
          <w:numId w:val="9"/>
        </w:numPr>
        <w:rPr>
          <w:rStyle w:val="34"/>
          <w:b/>
          <w:sz w:val="22"/>
        </w:rPr>
      </w:pPr>
      <w:r>
        <w:rPr>
          <w:rStyle w:val="34"/>
          <w:b/>
          <w:sz w:val="22"/>
        </w:rPr>
        <w:t>Link direction determination</w:t>
      </w:r>
    </w:p>
    <w:p w14:paraId="75CFEE0B"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51ED281" w14:textId="77777777">
        <w:tc>
          <w:tcPr>
            <w:tcW w:w="9060" w:type="dxa"/>
          </w:tcPr>
          <w:p w14:paraId="44EC1BF9"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0FA0297"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2421A4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CF5AFF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386D533B" w14:textId="77777777" w:rsidR="00383E0D" w:rsidRDefault="0053378F">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A7E7110" w14:textId="2007016E" w:rsidR="00383E0D" w:rsidRDefault="00383E0D">
      <w:pPr>
        <w:rPr>
          <w:rFonts w:ascii="Times" w:eastAsiaTheme="minorEastAsia" w:hAnsi="Times"/>
          <w:szCs w:val="24"/>
          <w:lang w:eastAsia="zh-CN"/>
        </w:rPr>
      </w:pPr>
    </w:p>
    <w:p w14:paraId="47CE8F82" w14:textId="490C8765" w:rsidR="00D43EFD" w:rsidRDefault="00D43EFD">
      <w:pPr>
        <w:rPr>
          <w:rFonts w:ascii="Times" w:eastAsiaTheme="minorEastAsia" w:hAnsi="Times"/>
          <w:szCs w:val="24"/>
          <w:lang w:eastAsia="zh-CN"/>
        </w:rPr>
      </w:pPr>
      <w:r>
        <w:rPr>
          <w:rFonts w:ascii="Times" w:eastAsiaTheme="minorEastAsia" w:hAnsi="Times" w:hint="eastAsia"/>
          <w:szCs w:val="24"/>
          <w:lang w:eastAsia="zh-CN"/>
        </w:rPr>
        <w:t>F</w:t>
      </w:r>
      <w:r>
        <w:rPr>
          <w:rFonts w:ascii="Times" w:eastAsiaTheme="minorEastAsia" w:hAnsi="Times"/>
          <w:szCs w:val="24"/>
          <w:lang w:eastAsia="zh-CN"/>
        </w:rPr>
        <w:t>urthermore, in RAN1#120, the following conclusion was made.</w:t>
      </w:r>
    </w:p>
    <w:tbl>
      <w:tblPr>
        <w:tblStyle w:val="af8"/>
        <w:tblW w:w="0" w:type="auto"/>
        <w:tblLook w:val="04A0" w:firstRow="1" w:lastRow="0" w:firstColumn="1" w:lastColumn="0" w:noHBand="0" w:noVBand="1"/>
      </w:tblPr>
      <w:tblGrid>
        <w:gridCol w:w="9060"/>
      </w:tblGrid>
      <w:tr w:rsidR="00D43EFD" w14:paraId="71E46198" w14:textId="77777777" w:rsidTr="00D43EFD">
        <w:tc>
          <w:tcPr>
            <w:tcW w:w="9060" w:type="dxa"/>
          </w:tcPr>
          <w:p w14:paraId="1CCE33BA" w14:textId="77777777" w:rsidR="00D43EFD" w:rsidRPr="00DA54FE" w:rsidRDefault="00D43EFD" w:rsidP="00D43EFD">
            <w:pPr>
              <w:rPr>
                <w:b/>
                <w:bCs/>
              </w:rPr>
            </w:pPr>
            <w:r w:rsidRPr="00DA54FE">
              <w:rPr>
                <w:rFonts w:eastAsia="Malgun Gothic"/>
                <w:b/>
                <w:bCs/>
                <w:iCs/>
                <w:lang w:eastAsia="ko-KR"/>
              </w:rPr>
              <w:t>Conclusion</w:t>
            </w:r>
          </w:p>
          <w:p w14:paraId="2DA31840" w14:textId="77777777" w:rsidR="00D43EFD" w:rsidRPr="0065504F" w:rsidRDefault="00D43EFD" w:rsidP="00D43EFD">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t>There is no RAN1 consensus to support</w:t>
            </w:r>
            <w:r w:rsidRPr="0065504F">
              <w:rPr>
                <w:rFonts w:eastAsia="Malgun Gothic"/>
                <w:lang w:eastAsia="ko-KR"/>
              </w:rPr>
              <w:t xml:space="preserve"> semi-static link direction indication for SBFD aware UEs.</w:t>
            </w:r>
          </w:p>
          <w:p w14:paraId="194E74D2" w14:textId="55E2CE3C" w:rsidR="00D43EFD" w:rsidRPr="00D43EFD" w:rsidRDefault="00D43EFD" w:rsidP="00D43EFD">
            <w:pPr>
              <w:numPr>
                <w:ilvl w:val="0"/>
                <w:numId w:val="15"/>
              </w:numPr>
              <w:shd w:val="clear" w:color="auto" w:fill="FFFFFF"/>
              <w:tabs>
                <w:tab w:val="left" w:pos="0"/>
              </w:tabs>
              <w:suppressAutoHyphens w:val="0"/>
              <w:spacing w:after="0" w:line="240" w:lineRule="auto"/>
              <w:jc w:val="left"/>
              <w:rPr>
                <w:rFonts w:eastAsia="Malgun Gothic"/>
                <w:iCs/>
                <w:lang w:eastAsia="ko-KR"/>
              </w:rPr>
            </w:pPr>
            <w:r w:rsidRPr="00DF27F9">
              <w:rPr>
                <w:rFonts w:eastAsia="Malgun Gothic" w:hint="eastAsia"/>
                <w:lang w:eastAsia="zh-CN"/>
              </w:rPr>
              <w:t xml:space="preserve">For a serving cell configured with SBFD </w:t>
            </w:r>
            <w:proofErr w:type="spellStart"/>
            <w:r w:rsidRPr="00DF27F9">
              <w:rPr>
                <w:rFonts w:eastAsia="Malgun Gothic" w:hint="eastAsia"/>
                <w:lang w:eastAsia="zh-CN"/>
              </w:rPr>
              <w:t>subband</w:t>
            </w:r>
            <w:proofErr w:type="spellEnd"/>
            <w:r w:rsidRPr="00DF27F9">
              <w:rPr>
                <w:rFonts w:eastAsia="Malgun Gothic" w:hint="eastAsia"/>
                <w:lang w:eastAsia="zh-CN"/>
              </w:rPr>
              <w:t xml:space="preserve"> time and frequency location, for an SBFD aware</w:t>
            </w:r>
            <w:r w:rsidRPr="00DF27F9">
              <w:rPr>
                <w:rFonts w:eastAsia="Malgun Gothic"/>
                <w:lang w:eastAsia="zh-CN"/>
              </w:rPr>
              <w:t xml:space="preserve"> UE</w:t>
            </w:r>
            <w:r w:rsidRPr="00DF27F9">
              <w:rPr>
                <w:rFonts w:eastAsia="Malgun Gothic" w:hint="eastAsia"/>
                <w:lang w:eastAsia="zh-CN"/>
              </w:rPr>
              <w:t xml:space="preserve">, </w:t>
            </w:r>
            <w:r w:rsidRPr="006D4875">
              <w:rPr>
                <w:rFonts w:eastAsiaTheme="minorEastAsia" w:cs="Times"/>
                <w:i/>
                <w:lang w:eastAsia="zh-CN"/>
              </w:rPr>
              <w:t>TDD-UL-DL-</w:t>
            </w:r>
            <w:proofErr w:type="spellStart"/>
            <w:r w:rsidRPr="006D4875">
              <w:rPr>
                <w:rFonts w:eastAsiaTheme="minorEastAsia" w:cs="Times"/>
                <w:i/>
                <w:lang w:eastAsia="zh-CN"/>
              </w:rPr>
              <w:t>ConfigDedicated</w:t>
            </w:r>
            <w:proofErr w:type="spellEnd"/>
            <w:r w:rsidRPr="00DF27F9">
              <w:rPr>
                <w:rFonts w:eastAsia="Malgun Gothic" w:hint="eastAsia"/>
                <w:lang w:eastAsia="zh-CN"/>
              </w:rPr>
              <w:t xml:space="preserve"> is only applicable to non-SBFD symbols but not applicable to SBFD symbols</w:t>
            </w:r>
          </w:p>
        </w:tc>
      </w:tr>
    </w:tbl>
    <w:p w14:paraId="0C6960CE" w14:textId="77777777" w:rsidR="00383E0D" w:rsidRDefault="00383E0D">
      <w:pPr>
        <w:rPr>
          <w:rFonts w:eastAsiaTheme="minorEastAsia"/>
          <w:lang w:val="en-GB" w:eastAsia="zh-CN"/>
        </w:rPr>
      </w:pPr>
    </w:p>
    <w:p w14:paraId="41B385B8" w14:textId="77777777" w:rsidR="00383E0D" w:rsidRDefault="0053378F">
      <w:pPr>
        <w:pStyle w:val="3"/>
        <w:numPr>
          <w:ilvl w:val="2"/>
          <w:numId w:val="9"/>
        </w:numPr>
        <w:rPr>
          <w:rStyle w:val="34"/>
          <w:b/>
          <w:sz w:val="22"/>
        </w:rPr>
      </w:pPr>
      <w:r>
        <w:rPr>
          <w:rStyle w:val="34"/>
          <w:b/>
          <w:sz w:val="22"/>
        </w:rPr>
        <w:lastRenderedPageBreak/>
        <w:t xml:space="preserve">Collision handling </w:t>
      </w:r>
      <w:r>
        <w:rPr>
          <w:rStyle w:val="34"/>
          <w:rFonts w:hint="eastAsia"/>
          <w:b/>
          <w:sz w:val="22"/>
        </w:rPr>
        <w:t>C</w:t>
      </w:r>
      <w:r>
        <w:rPr>
          <w:rStyle w:val="34"/>
          <w:b/>
          <w:sz w:val="22"/>
        </w:rPr>
        <w:t>ases</w:t>
      </w:r>
    </w:p>
    <w:p w14:paraId="1F1DB73E" w14:textId="77777777" w:rsidR="00383E0D" w:rsidRDefault="0053378F">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6F061B8" w14:textId="77777777">
        <w:tc>
          <w:tcPr>
            <w:tcW w:w="9286" w:type="dxa"/>
          </w:tcPr>
          <w:p w14:paraId="520B7F5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E221BAE"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1D8CB69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A4539D6"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CC89A11"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6CB31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C25A66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B6C84E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D322A3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688B4E15"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33F795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51F9051" w14:textId="77777777" w:rsidR="00383E0D" w:rsidRDefault="0053378F">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5EE1B811" w14:textId="77777777" w:rsidR="00383E0D" w:rsidRDefault="00383E0D">
      <w:pPr>
        <w:rPr>
          <w:rFonts w:eastAsiaTheme="minorEastAsia"/>
          <w:lang w:val="en-GB" w:eastAsia="zh-CN"/>
        </w:rPr>
      </w:pPr>
    </w:p>
    <w:p w14:paraId="145F576B" w14:textId="77777777" w:rsidR="00383E0D" w:rsidRDefault="00383E0D">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28A96549"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059F6AF4"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4FD6C66A" w14:textId="77777777" w:rsidR="00383E0D" w:rsidRDefault="0053378F">
      <w:pPr>
        <w:pStyle w:val="4"/>
        <w:ind w:left="851"/>
        <w:rPr>
          <w:rStyle w:val="34"/>
        </w:rPr>
      </w:pPr>
      <w:r>
        <w:rPr>
          <w:rStyle w:val="34"/>
          <w:rFonts w:hint="eastAsia"/>
        </w:rPr>
        <w:t xml:space="preserve">Case 1: </w:t>
      </w:r>
      <w:r>
        <w:rPr>
          <w:rStyle w:val="34"/>
        </w:rPr>
        <w:t>Dynamically scheduled DL reception vs. semi-statically configured UL transmission</w:t>
      </w:r>
    </w:p>
    <w:p w14:paraId="7D86BE0D"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5392396" w14:textId="77777777">
        <w:tc>
          <w:tcPr>
            <w:tcW w:w="9286" w:type="dxa"/>
          </w:tcPr>
          <w:p w14:paraId="3535E7F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011CB12"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5A85C89"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6F2DC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DFA1212" w14:textId="77777777" w:rsidR="00383E0D" w:rsidRDefault="00383E0D">
            <w:pPr>
              <w:suppressAutoHyphens w:val="0"/>
              <w:spacing w:after="0" w:line="240" w:lineRule="auto"/>
              <w:jc w:val="left"/>
              <w:rPr>
                <w:rFonts w:ascii="Times" w:eastAsiaTheme="minorEastAsia" w:hAnsi="Times"/>
                <w:szCs w:val="24"/>
                <w:lang w:val="en-GB" w:eastAsia="zh-CN"/>
              </w:rPr>
            </w:pPr>
          </w:p>
          <w:p w14:paraId="3D941ACD" w14:textId="77777777" w:rsidR="00383E0D" w:rsidRDefault="0053378F">
            <w:pPr>
              <w:rPr>
                <w:rFonts w:eastAsia="Malgun Gothic"/>
                <w:b/>
                <w:lang w:eastAsia="zh-CN"/>
              </w:rPr>
            </w:pPr>
            <w:r>
              <w:rPr>
                <w:rFonts w:eastAsia="Malgun Gothic"/>
                <w:b/>
                <w:highlight w:val="green"/>
                <w:lang w:eastAsia="zh-CN"/>
              </w:rPr>
              <w:t>Agreement</w:t>
            </w:r>
          </w:p>
          <w:p w14:paraId="75D4F147"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C16EF74" w14:textId="77777777" w:rsidR="00383E0D" w:rsidRDefault="00383E0D">
      <w:pPr>
        <w:rPr>
          <w:rFonts w:eastAsiaTheme="minorEastAsia"/>
          <w:lang w:eastAsia="zh-CN"/>
        </w:rPr>
      </w:pPr>
    </w:p>
    <w:p w14:paraId="16ED3DAA" w14:textId="77777777" w:rsidR="00383E0D" w:rsidRDefault="0053378F">
      <w:pPr>
        <w:pStyle w:val="4"/>
        <w:ind w:left="851"/>
        <w:rPr>
          <w:rStyle w:val="34"/>
        </w:rPr>
      </w:pPr>
      <w:r>
        <w:rPr>
          <w:rStyle w:val="34"/>
          <w:rFonts w:hint="eastAsia"/>
        </w:rPr>
        <w:t xml:space="preserve">Case 2: </w:t>
      </w:r>
      <w:r>
        <w:rPr>
          <w:rStyle w:val="34"/>
        </w:rPr>
        <w:t>Semi-statically configured DL reception vs. dynamically scheduled UL transmission</w:t>
      </w:r>
    </w:p>
    <w:p w14:paraId="26635470"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6D1502" w14:textId="77777777">
        <w:tc>
          <w:tcPr>
            <w:tcW w:w="9286" w:type="dxa"/>
          </w:tcPr>
          <w:p w14:paraId="4BAB1092"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CA7A09B"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5C945E8"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8BA8D3"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9D894CB" w14:textId="77777777" w:rsidR="00383E0D" w:rsidRDefault="00383E0D">
            <w:pPr>
              <w:suppressAutoHyphens w:val="0"/>
              <w:spacing w:after="0" w:line="240" w:lineRule="auto"/>
              <w:jc w:val="left"/>
              <w:rPr>
                <w:rFonts w:ascii="Times" w:eastAsiaTheme="minorEastAsia" w:hAnsi="Times"/>
                <w:szCs w:val="24"/>
                <w:lang w:val="en-GB" w:eastAsia="zh-CN"/>
              </w:rPr>
            </w:pPr>
          </w:p>
          <w:p w14:paraId="34D13066" w14:textId="77777777" w:rsidR="00383E0D" w:rsidRDefault="0053378F">
            <w:pPr>
              <w:rPr>
                <w:rFonts w:eastAsia="Malgun Gothic"/>
                <w:b/>
                <w:lang w:eastAsia="zh-CN"/>
              </w:rPr>
            </w:pPr>
            <w:r>
              <w:rPr>
                <w:rFonts w:eastAsia="Malgun Gothic"/>
                <w:b/>
                <w:highlight w:val="green"/>
                <w:lang w:eastAsia="zh-CN"/>
              </w:rPr>
              <w:t>Agreement</w:t>
            </w:r>
          </w:p>
          <w:p w14:paraId="583A8E2C"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8CBE490" w14:textId="77777777" w:rsidR="00383E0D" w:rsidRDefault="00383E0D">
      <w:pPr>
        <w:rPr>
          <w:rFonts w:eastAsiaTheme="minorEastAsia"/>
          <w:color w:val="C00000"/>
          <w:lang w:eastAsia="zh-CN"/>
        </w:rPr>
      </w:pPr>
    </w:p>
    <w:p w14:paraId="510C454C" w14:textId="77777777" w:rsidR="00383E0D" w:rsidRDefault="0053378F">
      <w:pPr>
        <w:pStyle w:val="4"/>
        <w:ind w:left="851"/>
        <w:rPr>
          <w:rStyle w:val="34"/>
        </w:rPr>
      </w:pPr>
      <w:r>
        <w:rPr>
          <w:rStyle w:val="34"/>
        </w:rPr>
        <w:lastRenderedPageBreak/>
        <w:t>Case 3: Semi-statically configured DL reception vs. semi-statically configured UL transmission</w:t>
      </w:r>
    </w:p>
    <w:p w14:paraId="5ECB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65DFA75" w14:textId="77777777">
        <w:tc>
          <w:tcPr>
            <w:tcW w:w="9286" w:type="dxa"/>
          </w:tcPr>
          <w:p w14:paraId="3AF1A7E7" w14:textId="77777777" w:rsidR="00383E0D" w:rsidRDefault="0053378F">
            <w:pPr>
              <w:rPr>
                <w:rFonts w:eastAsiaTheme="minorEastAsia"/>
                <w:b/>
                <w:lang w:eastAsia="zh-CN"/>
              </w:rPr>
            </w:pPr>
            <w:r>
              <w:rPr>
                <w:rFonts w:eastAsiaTheme="minorEastAsia" w:hint="eastAsia"/>
                <w:b/>
                <w:highlight w:val="green"/>
                <w:lang w:eastAsia="zh-CN"/>
              </w:rPr>
              <w:t>Agreement</w:t>
            </w:r>
          </w:p>
          <w:p w14:paraId="63C326E0"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50B75709"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492D12F"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F6FB48B"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6B6E0260" w14:textId="77777777" w:rsidR="00383E0D" w:rsidRDefault="0053378F">
            <w:pPr>
              <w:numPr>
                <w:ilvl w:val="2"/>
                <w:numId w:val="15"/>
              </w:numPr>
              <w:suppressAutoHyphens w:val="0"/>
              <w:spacing w:after="0" w:line="240" w:lineRule="auto"/>
              <w:jc w:val="left"/>
              <w:rPr>
                <w:rFonts w:eastAsia="Malgun Gothic"/>
              </w:rPr>
            </w:pPr>
            <w:r w:rsidRPr="000637B8">
              <w:rPr>
                <w:rFonts w:eastAsiaTheme="minorEastAsia" w:hint="eastAsia"/>
                <w:lang w:eastAsia="ko-KR"/>
              </w:rPr>
              <w:t>F</w:t>
            </w:r>
            <w:r w:rsidRPr="000637B8">
              <w:rPr>
                <w:rFonts w:eastAsiaTheme="minorEastAsia"/>
                <w:lang w:eastAsia="ko-KR"/>
              </w:rPr>
              <w:t>FS: Additional cases</w:t>
            </w:r>
          </w:p>
        </w:tc>
      </w:tr>
    </w:tbl>
    <w:p w14:paraId="0E5E55C4" w14:textId="77777777" w:rsidR="00383E0D" w:rsidRDefault="00383E0D">
      <w:pPr>
        <w:rPr>
          <w:rFonts w:eastAsiaTheme="minorEastAsia"/>
          <w:lang w:val="en-GB" w:eastAsia="zh-CN"/>
        </w:rPr>
      </w:pPr>
    </w:p>
    <w:p w14:paraId="540CEC09" w14:textId="77777777" w:rsidR="00383E0D" w:rsidRPr="009C3EA9" w:rsidRDefault="0053378F">
      <w:pPr>
        <w:rPr>
          <w:rFonts w:eastAsiaTheme="minorEastAsia"/>
          <w:lang w:val="en-GB" w:eastAsia="zh-CN"/>
        </w:rPr>
      </w:pPr>
      <w:r w:rsidRPr="009C3EA9">
        <w:rPr>
          <w:rFonts w:eastAsiaTheme="minorEastAsia" w:hint="eastAsia"/>
          <w:lang w:val="en-GB" w:eastAsia="zh-CN"/>
        </w:rPr>
        <w:t xml:space="preserve">There is an FFS in the above agreement on additional cases. </w:t>
      </w:r>
    </w:p>
    <w:p w14:paraId="0EC7F914" w14:textId="3EC7702B" w:rsidR="00383E0D" w:rsidRPr="00F3096C" w:rsidRDefault="0053378F">
      <w:pPr>
        <w:rPr>
          <w:rFonts w:eastAsiaTheme="minorEastAsia"/>
          <w:lang w:val="en-GB" w:eastAsia="zh-CN"/>
        </w:rPr>
      </w:pPr>
      <w:r w:rsidRPr="009C3EA9">
        <w:rPr>
          <w:rFonts w:eastAsiaTheme="minorEastAsia" w:hint="eastAsia"/>
          <w:lang w:val="en-GB" w:eastAsia="zh-CN"/>
        </w:rPr>
        <w:t>CATT proposed to add Type-0B CSS set.</w:t>
      </w:r>
    </w:p>
    <w:p w14:paraId="28AB25A5" w14:textId="77777777" w:rsidR="00383E0D" w:rsidRPr="00835EA9" w:rsidRDefault="00383E0D">
      <w:pPr>
        <w:rPr>
          <w:rFonts w:eastAsiaTheme="minorEastAsia"/>
          <w:highlight w:val="yellow"/>
          <w:lang w:val="en-GB" w:eastAsia="zh-CN"/>
        </w:rPr>
      </w:pPr>
    </w:p>
    <w:p w14:paraId="25D2ACA3" w14:textId="77777777" w:rsidR="00383E0D" w:rsidRDefault="0053378F">
      <w:pPr>
        <w:rPr>
          <w:rFonts w:eastAsiaTheme="minorEastAsia"/>
          <w:lang w:val="en-GB" w:eastAsia="zh-CN"/>
        </w:rPr>
      </w:pPr>
      <w:r w:rsidRPr="000236D1">
        <w:rPr>
          <w:rFonts w:eastAsiaTheme="minorEastAsia" w:hint="eastAsia"/>
          <w:lang w:val="en-GB" w:eastAsia="zh-CN"/>
        </w:rPr>
        <w:t>Ericsson proposed that f</w:t>
      </w:r>
      <w:r w:rsidRPr="000236D1">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1E35A47C" w14:textId="77777777" w:rsidR="00383E0D" w:rsidRDefault="00383E0D">
      <w:pPr>
        <w:rPr>
          <w:rFonts w:eastAsiaTheme="minorEastAsia"/>
          <w:lang w:val="en-GB" w:eastAsia="zh-CN"/>
        </w:rPr>
      </w:pPr>
    </w:p>
    <w:p w14:paraId="0AF3F687" w14:textId="77777777" w:rsidR="00383E0D" w:rsidRDefault="0053378F">
      <w:pPr>
        <w:pStyle w:val="4"/>
        <w:ind w:left="851"/>
        <w:rPr>
          <w:rStyle w:val="34"/>
        </w:rPr>
      </w:pPr>
      <w:r>
        <w:rPr>
          <w:rStyle w:val="34"/>
        </w:rPr>
        <w:t>Case 4: Dynamically scheduled DL reception vs. dynamic scheduled UL transmission</w:t>
      </w:r>
    </w:p>
    <w:p w14:paraId="4C45457A" w14:textId="77777777" w:rsidR="00383E0D" w:rsidRDefault="0053378F">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DFB008A" w14:textId="77777777">
        <w:tc>
          <w:tcPr>
            <w:tcW w:w="9286" w:type="dxa"/>
          </w:tcPr>
          <w:p w14:paraId="18872826" w14:textId="77777777" w:rsidR="00383E0D" w:rsidRDefault="0053378F">
            <w:pPr>
              <w:rPr>
                <w:rFonts w:eastAsiaTheme="minorEastAsia"/>
                <w:b/>
                <w:lang w:eastAsia="zh-CN"/>
              </w:rPr>
            </w:pPr>
            <w:r>
              <w:rPr>
                <w:rFonts w:eastAsiaTheme="minorEastAsia" w:hint="eastAsia"/>
                <w:b/>
                <w:highlight w:val="green"/>
                <w:lang w:eastAsia="zh-CN"/>
              </w:rPr>
              <w:t>Agreement</w:t>
            </w:r>
          </w:p>
          <w:p w14:paraId="141BF095"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w:t>
            </w:r>
            <w:proofErr w:type="spellStart"/>
            <w:r>
              <w:rPr>
                <w:rFonts w:eastAsiaTheme="minorEastAsia"/>
                <w:lang w:eastAsia="zh-CN"/>
              </w:rPr>
              <w:t>subband</w:t>
            </w:r>
            <w:proofErr w:type="spellEnd"/>
            <w:r>
              <w:rPr>
                <w:rFonts w:eastAsiaTheme="minorEastAsia" w:hint="eastAsia"/>
                <w:lang w:eastAsia="zh-CN"/>
              </w:rPr>
              <w:t xml:space="preserve"> without repetitions. </w:t>
            </w:r>
          </w:p>
          <w:p w14:paraId="0EE92F24" w14:textId="77777777" w:rsidR="00383E0D" w:rsidRDefault="0053378F">
            <w:pPr>
              <w:numPr>
                <w:ilvl w:val="0"/>
                <w:numId w:val="15"/>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C23599" w14:textId="77777777" w:rsidR="00383E0D" w:rsidRDefault="00383E0D">
            <w:pPr>
              <w:suppressAutoHyphens w:val="0"/>
              <w:spacing w:after="0" w:line="240" w:lineRule="auto"/>
              <w:jc w:val="left"/>
              <w:rPr>
                <w:rFonts w:eastAsiaTheme="minorEastAsia"/>
                <w:lang w:val="en-GB" w:eastAsia="zh-CN"/>
              </w:rPr>
            </w:pPr>
          </w:p>
          <w:p w14:paraId="0F8EE6EE" w14:textId="77777777" w:rsidR="00383E0D" w:rsidRDefault="0053378F">
            <w:pPr>
              <w:rPr>
                <w:rFonts w:eastAsia="Malgun Gothic"/>
                <w:b/>
                <w:lang w:eastAsia="zh-CN"/>
              </w:rPr>
            </w:pPr>
            <w:r>
              <w:rPr>
                <w:rFonts w:eastAsia="Malgun Gothic"/>
                <w:b/>
                <w:highlight w:val="green"/>
                <w:lang w:eastAsia="zh-CN"/>
              </w:rPr>
              <w:t>Agreement</w:t>
            </w:r>
          </w:p>
          <w:p w14:paraId="783E02B6"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150BB3A" w14:textId="77777777" w:rsidR="00383E0D" w:rsidRDefault="00383E0D">
      <w:pPr>
        <w:rPr>
          <w:rFonts w:eastAsiaTheme="minorEastAsia"/>
          <w:lang w:val="en-GB" w:eastAsia="zh-CN"/>
        </w:rPr>
      </w:pPr>
    </w:p>
    <w:p w14:paraId="312B54BF" w14:textId="77777777" w:rsidR="00383E0D" w:rsidRDefault="0053378F">
      <w:pPr>
        <w:pStyle w:val="4"/>
        <w:ind w:left="851"/>
        <w:rPr>
          <w:rStyle w:val="34"/>
        </w:rPr>
      </w:pPr>
      <w:r>
        <w:rPr>
          <w:rStyle w:val="34"/>
        </w:rPr>
        <w:t>Case 5: SSB vs. dynamically scheduled or configured UL transmission</w:t>
      </w:r>
    </w:p>
    <w:p w14:paraId="665EF176"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F5F4C1F" w14:textId="77777777">
        <w:tc>
          <w:tcPr>
            <w:tcW w:w="9286" w:type="dxa"/>
          </w:tcPr>
          <w:p w14:paraId="6362200B" w14:textId="77777777" w:rsidR="00383E0D" w:rsidRDefault="0053378F">
            <w:pPr>
              <w:rPr>
                <w:b/>
                <w:bCs/>
                <w:lang w:eastAsia="ko-KR"/>
              </w:rPr>
            </w:pPr>
            <w:r>
              <w:rPr>
                <w:b/>
                <w:bCs/>
                <w:highlight w:val="green"/>
                <w:lang w:eastAsia="ko-KR"/>
              </w:rPr>
              <w:t>Agreement</w:t>
            </w:r>
          </w:p>
          <w:p w14:paraId="46744094"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4DE4DE5"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 xml:space="preserve">FFS whether a slot consisting of SSB symbols is considered as a full DL slot or SSB symbols configured with SBFD </w:t>
            </w:r>
            <w:proofErr w:type="spellStart"/>
            <w:r>
              <w:rPr>
                <w:rFonts w:eastAsiaTheme="minorEastAsia" w:hint="eastAsia"/>
                <w:lang w:eastAsia="zh-CN"/>
              </w:rPr>
              <w:t>subbands</w:t>
            </w:r>
            <w:proofErr w:type="spellEnd"/>
            <w:r>
              <w:rPr>
                <w:rFonts w:eastAsiaTheme="minorEastAsia" w:hint="eastAsia"/>
                <w:lang w:eastAsia="zh-CN"/>
              </w:rPr>
              <w:t xml:space="preserve"> are SBFD symbols and only DL receptions within DL usable PRBs are allowed for SBFD aware UEs.</w:t>
            </w:r>
          </w:p>
        </w:tc>
      </w:tr>
    </w:tbl>
    <w:p w14:paraId="55F7F38A" w14:textId="77777777" w:rsidR="00383E0D" w:rsidRDefault="00383E0D">
      <w:pPr>
        <w:rPr>
          <w:rFonts w:eastAsiaTheme="minorEastAsia"/>
          <w:lang w:eastAsia="zh-CN"/>
        </w:rPr>
      </w:pPr>
    </w:p>
    <w:p w14:paraId="2446CA67" w14:textId="77777777" w:rsidR="00383E0D" w:rsidRDefault="0053378F">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383E0D" w14:paraId="18C87C3C" w14:textId="77777777">
        <w:tc>
          <w:tcPr>
            <w:tcW w:w="9286" w:type="dxa"/>
          </w:tcPr>
          <w:p w14:paraId="4ACFA004"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A3AA80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574DB218"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5AB62579"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tc>
      </w:tr>
    </w:tbl>
    <w:p w14:paraId="5E52C523" w14:textId="77777777" w:rsidR="00383E0D" w:rsidRDefault="00383E0D">
      <w:pPr>
        <w:rPr>
          <w:rFonts w:eastAsiaTheme="minorEastAsia"/>
          <w:lang w:eastAsia="zh-CN"/>
        </w:rPr>
      </w:pPr>
    </w:p>
    <w:p w14:paraId="4AA3455B" w14:textId="34DB1781" w:rsidR="00383E0D" w:rsidRPr="00B2176D" w:rsidRDefault="0053378F">
      <w:pPr>
        <w:rPr>
          <w:rFonts w:eastAsiaTheme="minorEastAsia"/>
          <w:lang w:eastAsia="zh-CN"/>
        </w:rPr>
      </w:pPr>
      <w:r w:rsidRPr="00B2176D">
        <w:rPr>
          <w:rFonts w:eastAsiaTheme="minorEastAsia" w:hint="eastAsia"/>
          <w:lang w:eastAsia="zh-CN"/>
        </w:rPr>
        <w:t xml:space="preserve">Nokia proposed to revert the working assumption and adopt Option 2 instead (a slot </w:t>
      </w:r>
      <w:r w:rsidRPr="00B2176D">
        <w:rPr>
          <w:rFonts w:ascii="Times" w:hAnsi="Times" w:cs="Times"/>
          <w:lang w:val="en-GB"/>
        </w:rPr>
        <w:t>consisting of SSB symbols are considered as a full DL slot</w:t>
      </w:r>
      <w:r w:rsidRPr="00B2176D">
        <w:rPr>
          <w:rFonts w:eastAsiaTheme="minorEastAsia" w:hint="eastAsia"/>
          <w:lang w:eastAsia="zh-CN"/>
        </w:rPr>
        <w:t>).</w:t>
      </w:r>
      <w:r w:rsidR="009262CD" w:rsidRPr="00B2176D">
        <w:rPr>
          <w:rFonts w:eastAsiaTheme="minorEastAsia"/>
          <w:lang w:eastAsia="zh-CN"/>
        </w:rPr>
        <w:t xml:space="preserve"> </w:t>
      </w:r>
      <w:bookmarkStart w:id="28" w:name="_Toc194050680"/>
      <w:r w:rsidR="009262CD" w:rsidRPr="00B2176D">
        <w:t>RAN1 can also discuss some compromise solution, e.g. on which case Option 1 is selected and on which case Option 2 is selected.</w:t>
      </w:r>
      <w:bookmarkEnd w:id="28"/>
    </w:p>
    <w:p w14:paraId="74A88341" w14:textId="2D907941" w:rsidR="00383E0D" w:rsidRPr="009E46A2" w:rsidRDefault="00383E0D">
      <w:pPr>
        <w:rPr>
          <w:rFonts w:eastAsiaTheme="minorEastAsia"/>
          <w:highlight w:val="yellow"/>
          <w:lang w:eastAsia="zh-CN"/>
        </w:rPr>
      </w:pPr>
    </w:p>
    <w:p w14:paraId="1C7CB790" w14:textId="77777777" w:rsidR="00383E0D" w:rsidRDefault="0053378F">
      <w:pPr>
        <w:pStyle w:val="4"/>
        <w:ind w:left="851"/>
        <w:rPr>
          <w:rStyle w:val="34"/>
        </w:rPr>
      </w:pPr>
      <w:r>
        <w:rPr>
          <w:rStyle w:val="34"/>
        </w:rPr>
        <w:t>Case 6: Dynamic or semi-static DL vs. valid RO</w:t>
      </w:r>
    </w:p>
    <w:p w14:paraId="779ADDAF" w14:textId="77777777" w:rsidR="00383E0D" w:rsidRDefault="0053378F">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383E0D" w14:paraId="63E07CF0" w14:textId="77777777">
        <w:tc>
          <w:tcPr>
            <w:tcW w:w="9286" w:type="dxa"/>
          </w:tcPr>
          <w:p w14:paraId="0B3782A1"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9B1E4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38E6323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72210AF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8AEC5A0"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6260018" w14:textId="77777777" w:rsidR="00383E0D" w:rsidRDefault="00383E0D">
      <w:pPr>
        <w:rPr>
          <w:rFonts w:eastAsiaTheme="minorEastAsia"/>
          <w:lang w:val="en-GB" w:eastAsia="zh-CN"/>
        </w:rPr>
      </w:pPr>
    </w:p>
    <w:p w14:paraId="01DFA3B6" w14:textId="1516672F" w:rsidR="00383E0D" w:rsidRDefault="0053378F">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47C5767F" w14:textId="0AB84BC1" w:rsidR="00EC0271" w:rsidRPr="00EC0271" w:rsidRDefault="00EC0271">
      <w:pPr>
        <w:spacing w:before="120"/>
        <w:rPr>
          <w:rFonts w:eastAsiaTheme="minorEastAsia"/>
          <w:lang w:eastAsia="zh-CN"/>
        </w:rPr>
      </w:pPr>
      <w:r w:rsidRPr="00EC0271">
        <w:rPr>
          <w:rFonts w:eastAsiaTheme="minorEastAsia" w:hint="eastAsia"/>
          <w:lang w:eastAsia="zh-CN"/>
        </w:rPr>
        <w:t>I</w:t>
      </w:r>
      <w:r w:rsidRPr="00EC0271">
        <w:rPr>
          <w:rFonts w:eastAsiaTheme="minorEastAsia"/>
          <w:lang w:eastAsia="zh-CN"/>
        </w:rPr>
        <w:t>n RAN1#120, three options were discussed for collision handling order without conclusion.</w:t>
      </w:r>
    </w:p>
    <w:tbl>
      <w:tblPr>
        <w:tblStyle w:val="af8"/>
        <w:tblW w:w="0" w:type="auto"/>
        <w:tblLook w:val="04A0" w:firstRow="1" w:lastRow="0" w:firstColumn="1" w:lastColumn="0" w:noHBand="0" w:noVBand="1"/>
      </w:tblPr>
      <w:tblGrid>
        <w:gridCol w:w="9060"/>
      </w:tblGrid>
      <w:tr w:rsidR="00EC0271" w:rsidRPr="00EC0271" w14:paraId="74E7EDE6" w14:textId="77777777" w:rsidTr="00EC0271">
        <w:tc>
          <w:tcPr>
            <w:tcW w:w="9060" w:type="dxa"/>
          </w:tcPr>
          <w:p w14:paraId="749B988A" w14:textId="77777777" w:rsidR="00EC0271" w:rsidRPr="00EC0271" w:rsidRDefault="00EC0271" w:rsidP="00EC0271">
            <w:pPr>
              <w:spacing w:after="0"/>
              <w:rPr>
                <w:rFonts w:eastAsiaTheme="minorEastAsia"/>
                <w:b/>
                <w:lang w:eastAsia="zh-CN"/>
              </w:rPr>
            </w:pPr>
            <w:r w:rsidRPr="00EC0271">
              <w:rPr>
                <w:rFonts w:eastAsiaTheme="minorEastAsia"/>
                <w:b/>
                <w:lang w:eastAsia="zh-CN"/>
              </w:rPr>
              <w:t xml:space="preserve">Proposed </w:t>
            </w:r>
            <w:r w:rsidRPr="00EC0271">
              <w:rPr>
                <w:rFonts w:eastAsiaTheme="minorEastAsia" w:hint="eastAsia"/>
                <w:b/>
                <w:lang w:eastAsia="zh-CN"/>
              </w:rPr>
              <w:t>Agreement</w:t>
            </w:r>
            <w:r w:rsidRPr="00EC0271">
              <w:rPr>
                <w:rFonts w:eastAsiaTheme="minorEastAsia"/>
                <w:b/>
                <w:lang w:eastAsia="zh-CN"/>
              </w:rPr>
              <w:t>:</w:t>
            </w:r>
          </w:p>
          <w:p w14:paraId="1037E0A5" w14:textId="77777777" w:rsidR="00EC0271" w:rsidRPr="00EC0271" w:rsidRDefault="00EC0271" w:rsidP="00EC0271">
            <w:pPr>
              <w:spacing w:after="0"/>
              <w:rPr>
                <w:rFonts w:eastAsiaTheme="minorEastAsia"/>
                <w:lang w:eastAsia="zh-CN"/>
              </w:rPr>
            </w:pPr>
            <w:r w:rsidRPr="00EC0271">
              <w:rPr>
                <w:rFonts w:eastAsiaTheme="minorEastAsia"/>
                <w:lang w:eastAsia="zh-CN"/>
              </w:rPr>
              <w:t>For collision handling in SBFD symbols for SBFD aware UEs, down select one from the following options</w:t>
            </w:r>
          </w:p>
          <w:p w14:paraId="4AB1CCD1" w14:textId="77777777" w:rsidR="00EC0271" w:rsidRPr="00EC0271" w:rsidRDefault="00EC0271" w:rsidP="00B52E91">
            <w:pPr>
              <w:numPr>
                <w:ilvl w:val="0"/>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29" w:name="_Hlk193899338"/>
            <w:r w:rsidRPr="00EC0271">
              <w:rPr>
                <w:rFonts w:eastAsiaTheme="minorEastAsia"/>
                <w:lang w:eastAsia="zh-CN"/>
              </w:rPr>
              <w:t xml:space="preserve">Option 1 (From Round 1): </w:t>
            </w:r>
          </w:p>
          <w:p w14:paraId="220B5494"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30" w:name="_Hlk193899361"/>
            <w:r w:rsidRPr="00EC0271">
              <w:rPr>
                <w:rFonts w:eastAsiaTheme="minorEastAsia"/>
                <w:lang w:eastAsia="zh-CN"/>
              </w:rPr>
              <w:t xml:space="preserve">Step 1: Resolving SBFD specific collision </w:t>
            </w:r>
            <w:r w:rsidRPr="00EC0271">
              <w:rPr>
                <w:rFonts w:eastAsiaTheme="minorEastAsia"/>
                <w:iCs/>
                <w:lang w:eastAsia="zh-CN"/>
              </w:rPr>
              <w:t>between transmissions/receptions and unusable resources (e.g. invalid symbol type for Configuration 1, Tx/Rx occasion mapped to SBFD and non-SBFD symbols etc.), if any.</w:t>
            </w:r>
          </w:p>
          <w:bookmarkEnd w:id="29"/>
          <w:p w14:paraId="27B885C3"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Step 2: Res</w:t>
            </w:r>
            <w:bookmarkStart w:id="31" w:name="OLE_LINK13"/>
            <w:r w:rsidRPr="00EC0271">
              <w:rPr>
                <w:rFonts w:eastAsiaTheme="minorEastAsia"/>
                <w:iCs/>
                <w:lang w:eastAsia="zh-CN"/>
              </w:rPr>
              <w:t>olving the collision as in legacy, if</w:t>
            </w:r>
            <w:bookmarkEnd w:id="31"/>
            <w:r w:rsidRPr="00EC0271">
              <w:rPr>
                <w:rFonts w:eastAsiaTheme="minorEastAsia"/>
                <w:iCs/>
                <w:lang w:eastAsia="zh-CN"/>
              </w:rPr>
              <w:t xml:space="preserve"> any. </w:t>
            </w:r>
          </w:p>
          <w:bookmarkEnd w:id="30"/>
          <w:p w14:paraId="6CF05511" w14:textId="77777777" w:rsidR="00EC0271" w:rsidRPr="00EC0271" w:rsidRDefault="00EC0271" w:rsidP="00B52E91">
            <w:pPr>
              <w:numPr>
                <w:ilvl w:val="0"/>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Option 2 (From Samsung): </w:t>
            </w:r>
          </w:p>
          <w:p w14:paraId="5AFC551A"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Step 1: Resolving SBFD specific collision </w:t>
            </w:r>
            <w:r w:rsidRPr="00EC0271">
              <w:rPr>
                <w:rFonts w:eastAsiaTheme="minorEastAsia"/>
                <w:iCs/>
                <w:lang w:eastAsia="zh-CN"/>
              </w:rPr>
              <w:t>between PUCCH with repetitions/PUSCH and unusable resources, if any.</w:t>
            </w:r>
          </w:p>
          <w:p w14:paraId="1D599DE4"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2: Resolving the collision as in legacy, if any. </w:t>
            </w:r>
          </w:p>
          <w:p w14:paraId="120AE655"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Step 3: Resolving SBFD specific collision between transmissions/receptions and unusable resources, if any.</w:t>
            </w:r>
          </w:p>
          <w:p w14:paraId="47330EB0" w14:textId="77777777" w:rsidR="00EC0271" w:rsidRPr="00EC0271" w:rsidRDefault="00EC0271" w:rsidP="00B52E91">
            <w:pPr>
              <w:numPr>
                <w:ilvl w:val="0"/>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Option 3 (New): </w:t>
            </w:r>
          </w:p>
          <w:p w14:paraId="0CC75E8A" w14:textId="77777777"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1: Resolving the collision as in legacy, if any. </w:t>
            </w:r>
          </w:p>
          <w:p w14:paraId="5D6E8B6E" w14:textId="57829D7D" w:rsidR="00EC0271" w:rsidRPr="00EC0271" w:rsidRDefault="00EC0271" w:rsidP="00B52E91">
            <w:pPr>
              <w:numPr>
                <w:ilvl w:val="1"/>
                <w:numId w:val="37"/>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Step 2: Resolving SBFD specific collision between transmissions/receptions and unusable resources, if any.</w:t>
            </w:r>
          </w:p>
        </w:tc>
      </w:tr>
    </w:tbl>
    <w:p w14:paraId="5F2EF627" w14:textId="1117D7D8" w:rsidR="00EC0271" w:rsidRDefault="00EC0271">
      <w:pPr>
        <w:spacing w:before="120"/>
        <w:rPr>
          <w:rFonts w:eastAsiaTheme="minorEastAsia"/>
          <w:highlight w:val="yellow"/>
          <w:lang w:eastAsia="zh-CN"/>
        </w:rPr>
      </w:pPr>
    </w:p>
    <w:p w14:paraId="5AC0352F" w14:textId="31A83641" w:rsidR="00EC0271" w:rsidRPr="00EC0271" w:rsidRDefault="00EC0271">
      <w:pPr>
        <w:spacing w:before="120"/>
        <w:rPr>
          <w:rFonts w:eastAsiaTheme="minorEastAsia"/>
          <w:lang w:eastAsia="zh-CN"/>
        </w:rPr>
      </w:pPr>
      <w:r w:rsidRPr="00EC0271">
        <w:rPr>
          <w:rFonts w:eastAsiaTheme="minorEastAsia" w:hint="eastAsia"/>
          <w:lang w:eastAsia="zh-CN"/>
        </w:rPr>
        <w:t>C</w:t>
      </w:r>
      <w:r w:rsidRPr="00EC0271">
        <w:rPr>
          <w:rFonts w:eastAsiaTheme="minorEastAsia"/>
          <w:lang w:eastAsia="zh-CN"/>
        </w:rPr>
        <w:t>ompanies’ views on the above three options are summarized below.</w:t>
      </w:r>
    </w:p>
    <w:p w14:paraId="1D361BFB" w14:textId="78BDFAA9" w:rsidR="00EC0271" w:rsidRDefault="00EC0271" w:rsidP="00EC0271">
      <w:pPr>
        <w:pStyle w:val="a0"/>
        <w:numPr>
          <w:ilvl w:val="0"/>
          <w:numId w:val="15"/>
        </w:numPr>
        <w:spacing w:before="120"/>
      </w:pPr>
      <w:r>
        <w:rPr>
          <w:rFonts w:hint="eastAsia"/>
        </w:rPr>
        <w:t>O</w:t>
      </w:r>
      <w:r>
        <w:t>ption 1:</w:t>
      </w:r>
    </w:p>
    <w:p w14:paraId="17D8ABCC"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Step 1: Resolving SBFD specific collision </w:t>
      </w:r>
      <w:r w:rsidRPr="00EC0271">
        <w:rPr>
          <w:rFonts w:eastAsiaTheme="minorEastAsia"/>
          <w:iCs/>
          <w:lang w:eastAsia="zh-CN"/>
        </w:rPr>
        <w:t>between transmissions/receptions and unusable resources (e.g. invalid symbol type for Configuration 1, Tx/Rx occasion mapped to SBFD and non-SBFD symbols etc.), if any.</w:t>
      </w:r>
    </w:p>
    <w:p w14:paraId="6E436987"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 xml:space="preserve">Step 2: Resolving the collision as in legacy, if any. </w:t>
      </w:r>
    </w:p>
    <w:p w14:paraId="2B462EBD" w14:textId="5BA6E5D6" w:rsidR="00EC0271" w:rsidRPr="00D2766A" w:rsidRDefault="00EC0271" w:rsidP="00EC0271">
      <w:pPr>
        <w:pStyle w:val="a0"/>
        <w:numPr>
          <w:ilvl w:val="1"/>
          <w:numId w:val="15"/>
        </w:numPr>
        <w:spacing w:before="120"/>
        <w:rPr>
          <w:i/>
          <w:iCs/>
          <w:color w:val="C00000"/>
        </w:rPr>
      </w:pPr>
      <w:r>
        <w:rPr>
          <w:i/>
          <w:iCs/>
          <w:color w:val="C00000"/>
        </w:rPr>
        <w:t>Sup</w:t>
      </w:r>
      <w:r w:rsidRPr="00D2766A">
        <w:rPr>
          <w:i/>
          <w:iCs/>
          <w:color w:val="C00000"/>
        </w:rPr>
        <w:t xml:space="preserve">port: </w:t>
      </w:r>
      <w:r w:rsidRPr="00D2766A">
        <w:rPr>
          <w:rFonts w:hint="eastAsia"/>
          <w:i/>
          <w:iCs/>
          <w:color w:val="C00000"/>
        </w:rPr>
        <w:t>C</w:t>
      </w:r>
      <w:r w:rsidRPr="00D2766A">
        <w:rPr>
          <w:i/>
          <w:iCs/>
          <w:color w:val="C00000"/>
        </w:rPr>
        <w:t>MCC</w:t>
      </w:r>
      <w:r w:rsidR="009C3FBE" w:rsidRPr="00D2766A">
        <w:rPr>
          <w:i/>
          <w:iCs/>
          <w:color w:val="C00000"/>
        </w:rPr>
        <w:t>, Nokia (as a conclusion),</w:t>
      </w:r>
      <w:r w:rsidR="006B15EF" w:rsidRPr="00D2766A">
        <w:rPr>
          <w:i/>
          <w:iCs/>
          <w:color w:val="C00000"/>
        </w:rPr>
        <w:t xml:space="preserve"> vivo, </w:t>
      </w:r>
      <w:proofErr w:type="spellStart"/>
      <w:r w:rsidR="00B44FD0" w:rsidRPr="00D2766A">
        <w:rPr>
          <w:i/>
          <w:iCs/>
          <w:color w:val="C00000"/>
        </w:rPr>
        <w:t>Spreadtrum</w:t>
      </w:r>
      <w:proofErr w:type="spellEnd"/>
      <w:r w:rsidR="0054293E" w:rsidRPr="00D2766A">
        <w:rPr>
          <w:i/>
          <w:iCs/>
          <w:color w:val="C00000"/>
        </w:rPr>
        <w:t>, CATT</w:t>
      </w:r>
      <w:r w:rsidR="00F54D99" w:rsidRPr="00D2766A">
        <w:rPr>
          <w:i/>
          <w:iCs/>
          <w:color w:val="C00000"/>
        </w:rPr>
        <w:t xml:space="preserve">, </w:t>
      </w:r>
      <w:r w:rsidR="007D6B0F" w:rsidRPr="00D2766A">
        <w:rPr>
          <w:i/>
          <w:iCs/>
          <w:color w:val="C00000"/>
        </w:rPr>
        <w:t xml:space="preserve">Xiaomi, </w:t>
      </w:r>
      <w:r w:rsidR="000D76E3" w:rsidRPr="00D2766A">
        <w:rPr>
          <w:i/>
          <w:iCs/>
          <w:color w:val="C00000"/>
        </w:rPr>
        <w:t>HONOR,</w:t>
      </w:r>
      <w:r w:rsidR="002E41EE" w:rsidRPr="00D2766A">
        <w:rPr>
          <w:i/>
          <w:iCs/>
          <w:color w:val="C00000"/>
        </w:rPr>
        <w:t xml:space="preserve"> </w:t>
      </w:r>
      <w:r w:rsidR="005D1421" w:rsidRPr="00D2766A">
        <w:rPr>
          <w:i/>
          <w:iCs/>
          <w:color w:val="C00000"/>
        </w:rPr>
        <w:t>OPPO</w:t>
      </w:r>
      <w:r w:rsidR="00E26DD0">
        <w:rPr>
          <w:i/>
          <w:iCs/>
          <w:color w:val="C00000"/>
        </w:rPr>
        <w:t xml:space="preserve">, </w:t>
      </w:r>
      <w:proofErr w:type="spellStart"/>
      <w:r w:rsidR="00E26DD0">
        <w:rPr>
          <w:i/>
          <w:iCs/>
          <w:color w:val="C00000"/>
        </w:rPr>
        <w:t>Ofinno</w:t>
      </w:r>
      <w:proofErr w:type="spellEnd"/>
    </w:p>
    <w:p w14:paraId="03E31FDE" w14:textId="66094D83" w:rsidR="00EC0271" w:rsidRPr="00D2766A" w:rsidRDefault="00EC0271" w:rsidP="00EC0271">
      <w:pPr>
        <w:pStyle w:val="a0"/>
        <w:numPr>
          <w:ilvl w:val="0"/>
          <w:numId w:val="15"/>
        </w:numPr>
        <w:spacing w:before="120"/>
      </w:pPr>
      <w:r w:rsidRPr="00D2766A">
        <w:rPr>
          <w:rFonts w:hint="eastAsia"/>
        </w:rPr>
        <w:t>O</w:t>
      </w:r>
      <w:r w:rsidRPr="00D2766A">
        <w:t>ption 2:</w:t>
      </w:r>
    </w:p>
    <w:p w14:paraId="376C24F6" w14:textId="77777777" w:rsidR="00DF7983" w:rsidRPr="00D2766A"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D2766A">
        <w:rPr>
          <w:rFonts w:eastAsiaTheme="minorEastAsia"/>
          <w:lang w:eastAsia="zh-CN"/>
        </w:rPr>
        <w:t xml:space="preserve">Step 1: Resolving SBFD specific collision </w:t>
      </w:r>
      <w:r w:rsidRPr="00D2766A">
        <w:rPr>
          <w:rFonts w:eastAsiaTheme="minorEastAsia"/>
          <w:iCs/>
          <w:lang w:eastAsia="zh-CN"/>
        </w:rPr>
        <w:t xml:space="preserve">between </w:t>
      </w:r>
      <w:r w:rsidRPr="00D2766A">
        <w:rPr>
          <w:rFonts w:eastAsiaTheme="minorEastAsia"/>
          <w:iCs/>
          <w:strike/>
          <w:color w:val="FF0000"/>
          <w:lang w:eastAsia="zh-CN"/>
        </w:rPr>
        <w:t>PUCCH with repetitions/</w:t>
      </w:r>
      <w:r w:rsidRPr="00D2766A">
        <w:rPr>
          <w:rFonts w:eastAsiaTheme="minorEastAsia"/>
          <w:iCs/>
          <w:lang w:eastAsia="zh-CN"/>
        </w:rPr>
        <w:t>PUSCH and unusable resources, if any.</w:t>
      </w:r>
    </w:p>
    <w:p w14:paraId="4AD2B687" w14:textId="77777777" w:rsidR="00DF7983" w:rsidRPr="00D2766A"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D2766A">
        <w:rPr>
          <w:rFonts w:eastAsiaTheme="minorEastAsia"/>
          <w:iCs/>
          <w:lang w:eastAsia="zh-CN"/>
        </w:rPr>
        <w:t xml:space="preserve">Step 2: Resolving the collision as in legacy, if any. </w:t>
      </w:r>
    </w:p>
    <w:p w14:paraId="10B1259F" w14:textId="77777777" w:rsidR="00DF7983" w:rsidRPr="00D2766A"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D2766A">
        <w:rPr>
          <w:rFonts w:eastAsiaTheme="minorEastAsia"/>
          <w:iCs/>
          <w:lang w:eastAsia="zh-CN"/>
        </w:rPr>
        <w:lastRenderedPageBreak/>
        <w:t>Step 3: Resolving SBFD specific collision between transmissions/receptions and unusable resources, if any.</w:t>
      </w:r>
    </w:p>
    <w:p w14:paraId="442F01FE" w14:textId="230BE3E1" w:rsidR="00DF7983" w:rsidRPr="00D2766A" w:rsidRDefault="00DF7983" w:rsidP="00DF7983">
      <w:pPr>
        <w:pStyle w:val="a0"/>
        <w:numPr>
          <w:ilvl w:val="1"/>
          <w:numId w:val="15"/>
        </w:numPr>
        <w:spacing w:before="120"/>
        <w:rPr>
          <w:i/>
          <w:iCs/>
          <w:color w:val="C00000"/>
        </w:rPr>
      </w:pPr>
      <w:r w:rsidRPr="00D2766A">
        <w:rPr>
          <w:i/>
          <w:iCs/>
          <w:color w:val="C00000"/>
        </w:rPr>
        <w:t>Support: Samsung</w:t>
      </w:r>
    </w:p>
    <w:p w14:paraId="2F3F6109" w14:textId="2459686E" w:rsidR="00EC0271" w:rsidRDefault="00EC0271" w:rsidP="00EC0271">
      <w:pPr>
        <w:pStyle w:val="a0"/>
        <w:numPr>
          <w:ilvl w:val="0"/>
          <w:numId w:val="15"/>
        </w:numPr>
        <w:spacing w:before="120"/>
      </w:pPr>
      <w:r>
        <w:rPr>
          <w:rFonts w:hint="eastAsia"/>
        </w:rPr>
        <w:t>O</w:t>
      </w:r>
      <w:r>
        <w:t xml:space="preserve">ption 3: </w:t>
      </w:r>
    </w:p>
    <w:p w14:paraId="6E644D14"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1: Resolving the collision as in legacy, if any. </w:t>
      </w:r>
    </w:p>
    <w:p w14:paraId="1507FC3C" w14:textId="18EDFCD1" w:rsidR="00DF7983" w:rsidRDefault="00DF7983" w:rsidP="00DF7983">
      <w:pPr>
        <w:numPr>
          <w:ilvl w:val="1"/>
          <w:numId w:val="15"/>
        </w:numPr>
        <w:suppressAutoHyphens w:val="0"/>
        <w:overflowPunct w:val="0"/>
        <w:autoSpaceDE w:val="0"/>
        <w:autoSpaceDN w:val="0"/>
        <w:adjustRightInd w:val="0"/>
        <w:spacing w:after="0" w:line="240" w:lineRule="auto"/>
        <w:jc w:val="left"/>
        <w:textAlignment w:val="baseline"/>
      </w:pPr>
      <w:r w:rsidRPr="00EC0271">
        <w:rPr>
          <w:rFonts w:eastAsiaTheme="minorEastAsia"/>
          <w:iCs/>
          <w:lang w:eastAsia="zh-CN"/>
        </w:rPr>
        <w:t>Step 2: Resolving SBFD specific collision between transmissions/receptions and unusable resources, if any.</w:t>
      </w:r>
    </w:p>
    <w:p w14:paraId="1CF4F8F9" w14:textId="37079DEF" w:rsidR="00EC0271" w:rsidRPr="00EC0271" w:rsidRDefault="00EC0271" w:rsidP="00EC0271">
      <w:pPr>
        <w:pStyle w:val="a0"/>
        <w:numPr>
          <w:ilvl w:val="1"/>
          <w:numId w:val="15"/>
        </w:numPr>
        <w:spacing w:before="120"/>
        <w:rPr>
          <w:i/>
          <w:iCs/>
          <w:color w:val="C00000"/>
        </w:rPr>
      </w:pPr>
      <w:r>
        <w:rPr>
          <w:i/>
          <w:iCs/>
          <w:color w:val="C00000"/>
        </w:rPr>
        <w:t>Suppo</w:t>
      </w:r>
      <w:r w:rsidRPr="00D2766A">
        <w:rPr>
          <w:i/>
          <w:iCs/>
          <w:color w:val="C00000"/>
        </w:rPr>
        <w:t xml:space="preserve">rt: </w:t>
      </w:r>
      <w:r w:rsidR="004A64DB" w:rsidRPr="00D2766A">
        <w:rPr>
          <w:i/>
          <w:iCs/>
          <w:color w:val="C00000"/>
        </w:rPr>
        <w:t>ZTE</w:t>
      </w:r>
    </w:p>
    <w:p w14:paraId="1F4EDF5F" w14:textId="3512D6F3" w:rsidR="00996A54" w:rsidRDefault="00996A54" w:rsidP="002656BB">
      <w:pPr>
        <w:spacing w:before="120"/>
        <w:rPr>
          <w:rFonts w:eastAsiaTheme="minorEastAsia"/>
          <w:highlight w:val="yellow"/>
          <w:lang w:eastAsia="zh-CN"/>
        </w:rPr>
      </w:pPr>
      <w:r w:rsidRPr="00996A54">
        <w:rPr>
          <w:rFonts w:eastAsiaTheme="minorEastAsia" w:hint="eastAsia"/>
          <w:lang w:eastAsia="zh-CN"/>
        </w:rPr>
        <w:t>P</w:t>
      </w:r>
      <w:r w:rsidRPr="00996A54">
        <w:rPr>
          <w:rFonts w:eastAsiaTheme="minorEastAsia"/>
          <w:lang w:eastAsia="zh-CN"/>
        </w:rPr>
        <w:t>anasonic proposed that UE resolves overlapping PUCCH/PUSCH transmissions before SBFD specific collision handling between transmissions/receptions and unusable resources.</w:t>
      </w:r>
    </w:p>
    <w:p w14:paraId="52DA54D3" w14:textId="48A93B25" w:rsidR="00EC0271" w:rsidRPr="002C644C" w:rsidRDefault="002656BB" w:rsidP="002656BB">
      <w:pPr>
        <w:spacing w:before="120"/>
        <w:rPr>
          <w:rFonts w:eastAsiaTheme="minorEastAsia"/>
          <w:lang w:eastAsia="zh-CN"/>
        </w:rPr>
      </w:pPr>
      <w:r w:rsidRPr="002C644C">
        <w:rPr>
          <w:rFonts w:eastAsiaTheme="minorEastAsia" w:hint="eastAsia"/>
          <w:lang w:eastAsia="zh-CN"/>
        </w:rPr>
        <w:t>S</w:t>
      </w:r>
      <w:r w:rsidRPr="002C644C">
        <w:rPr>
          <w:rFonts w:eastAsiaTheme="minorEastAsia"/>
          <w:lang w:eastAsia="zh-CN"/>
        </w:rPr>
        <w:t>harp’s view is close to Option 3, with the following understanding on how the current specification works.</w:t>
      </w:r>
    </w:p>
    <w:p w14:paraId="01ADDE76" w14:textId="77777777" w:rsidR="002656BB" w:rsidRPr="002C644C" w:rsidRDefault="002656BB" w:rsidP="00B52E91">
      <w:pPr>
        <w:pStyle w:val="a0"/>
        <w:numPr>
          <w:ilvl w:val="0"/>
          <w:numId w:val="44"/>
        </w:numPr>
        <w:snapToGrid w:val="0"/>
        <w:rPr>
          <w:lang w:val="en-US"/>
        </w:rPr>
      </w:pPr>
      <w:r w:rsidRPr="002C644C">
        <w:rPr>
          <w:rFonts w:hint="eastAsia"/>
          <w:lang w:val="en-US"/>
        </w:rPr>
        <w:t>Step 1: Perform UCI multiplexing</w:t>
      </w:r>
    </w:p>
    <w:p w14:paraId="063C0C65" w14:textId="77777777" w:rsidR="002656BB" w:rsidRPr="002C644C" w:rsidRDefault="002656BB" w:rsidP="00B52E91">
      <w:pPr>
        <w:pStyle w:val="a0"/>
        <w:numPr>
          <w:ilvl w:val="0"/>
          <w:numId w:val="44"/>
        </w:numPr>
        <w:snapToGrid w:val="0"/>
        <w:rPr>
          <w:lang w:val="en-US"/>
        </w:rPr>
      </w:pPr>
      <w:r w:rsidRPr="002C644C">
        <w:rPr>
          <w:rFonts w:hint="eastAsia"/>
          <w:lang w:val="en-US"/>
        </w:rPr>
        <w:t>Step 2: Resolve collision handling specified in Section 11.1 of TS38.213 as well as SBFD specific collision handling</w:t>
      </w:r>
    </w:p>
    <w:p w14:paraId="1CB600DB" w14:textId="5A5DA9E2" w:rsidR="00EC0271" w:rsidRDefault="00515CE2">
      <w:pPr>
        <w:spacing w:before="120"/>
      </w:pPr>
      <w:r w:rsidRPr="00515CE2">
        <w:rPr>
          <w:rFonts w:eastAsiaTheme="minorEastAsia" w:hint="eastAsia"/>
          <w:lang w:eastAsia="zh-CN"/>
        </w:rPr>
        <w:t>G</w:t>
      </w:r>
      <w:r w:rsidRPr="00515CE2">
        <w:rPr>
          <w:rFonts w:eastAsiaTheme="minorEastAsia"/>
          <w:lang w:eastAsia="zh-CN"/>
        </w:rPr>
        <w:t xml:space="preserve">oogle observed that </w:t>
      </w:r>
      <w:r w:rsidRPr="00515CE2">
        <w:t>with no agreement on the order between UCI multiplexing procedures and collision handling rules, SBFD specific collision handling will be applied after UE resolving PUCCH/PUSCH overlapping transmissions according to the existing specifications.</w:t>
      </w:r>
    </w:p>
    <w:p w14:paraId="2A3955A0" w14:textId="2D39DA04" w:rsidR="00190129" w:rsidRDefault="00EA573C" w:rsidP="00190129">
      <w:pPr>
        <w:tabs>
          <w:tab w:val="left" w:pos="0"/>
        </w:tabs>
        <w:rPr>
          <w:rFonts w:eastAsiaTheme="minorEastAsia"/>
          <w:szCs w:val="15"/>
        </w:rPr>
      </w:pPr>
      <w:r>
        <w:rPr>
          <w:rFonts w:eastAsiaTheme="minorEastAsia" w:hint="eastAsia"/>
          <w:lang w:eastAsia="zh-CN"/>
        </w:rPr>
        <w:t>X</w:t>
      </w:r>
      <w:r>
        <w:rPr>
          <w:rFonts w:eastAsiaTheme="minorEastAsia"/>
          <w:lang w:eastAsia="zh-CN"/>
        </w:rPr>
        <w:t>iaomi proposed that a</w:t>
      </w:r>
      <w:r w:rsidRPr="00EA573C">
        <w:rPr>
          <w:rFonts w:eastAsiaTheme="minorEastAsia"/>
          <w:lang w:eastAsia="zh-CN"/>
        </w:rPr>
        <w:t xml:space="preserve"> transmission in invalid symbol type for Configuration 1 and a transmission mapped to SBFD and non-SBFD symbols are dropped or postponed before resolving overlapping PUCCH and/or PUSCH</w:t>
      </w:r>
      <w:r w:rsidR="00190129">
        <w:rPr>
          <w:rFonts w:eastAsiaTheme="minorEastAsia"/>
          <w:lang w:eastAsia="zh-CN"/>
        </w:rPr>
        <w:t xml:space="preserve"> (Option 1)</w:t>
      </w:r>
      <w:r w:rsidRPr="00EA573C">
        <w:rPr>
          <w:rFonts w:eastAsiaTheme="minorEastAsia"/>
          <w:lang w:eastAsia="zh-CN"/>
        </w:rPr>
        <w:t>.</w:t>
      </w:r>
      <w:r>
        <w:rPr>
          <w:rFonts w:eastAsiaTheme="minorEastAsia"/>
          <w:lang w:eastAsia="zh-CN"/>
        </w:rPr>
        <w:t xml:space="preserve"> An example is provided as shown below</w:t>
      </w:r>
      <w:r w:rsidR="00190129">
        <w:rPr>
          <w:rFonts w:eastAsiaTheme="minorEastAsia"/>
          <w:lang w:eastAsia="zh-CN"/>
        </w:rPr>
        <w:t xml:space="preserve"> </w:t>
      </w:r>
      <w:r w:rsidR="00190129">
        <w:rPr>
          <w:rFonts w:eastAsiaTheme="minorEastAsia"/>
        </w:rPr>
        <w:t xml:space="preserve">assuming Configuration 1 is configured for the UL BWP, DCI in slot </w:t>
      </w:r>
      <w:r w:rsidR="00190129" w:rsidRPr="00FB2E12">
        <w:rPr>
          <w:rFonts w:eastAsiaTheme="minorEastAsia"/>
          <w:i/>
          <w:iCs/>
        </w:rPr>
        <w:t>n</w:t>
      </w:r>
      <w:r w:rsidR="00190129">
        <w:rPr>
          <w:rFonts w:eastAsiaTheme="minorEastAsia"/>
        </w:rPr>
        <w:t xml:space="preserve"> schedules a PDSCH with corresponding HARQ-ACK with repetition from slot </w:t>
      </w:r>
      <w:r w:rsidR="00190129" w:rsidRPr="00FB2E12">
        <w:rPr>
          <w:rFonts w:eastAsiaTheme="minorEastAsia"/>
          <w:i/>
          <w:iCs/>
        </w:rPr>
        <w:t>n</w:t>
      </w:r>
      <w:r w:rsidR="00190129">
        <w:rPr>
          <w:rFonts w:eastAsiaTheme="minorEastAsia"/>
        </w:rPr>
        <w:t xml:space="preserve">+1 to slot </w:t>
      </w:r>
      <w:r w:rsidR="00190129" w:rsidRPr="00FB2E12">
        <w:rPr>
          <w:rFonts w:eastAsiaTheme="minorEastAsia"/>
          <w:i/>
          <w:iCs/>
        </w:rPr>
        <w:t>n</w:t>
      </w:r>
      <w:r w:rsidR="00190129">
        <w:rPr>
          <w:rFonts w:eastAsiaTheme="minorEastAsia"/>
        </w:rPr>
        <w:t xml:space="preserve">+4. According to previous agreement, the valid symbol type for the PUCCH repetitions for HARQ-ACK is SBFD symbols. In slot </w:t>
      </w:r>
      <w:r w:rsidR="00190129" w:rsidRPr="00FB2E12">
        <w:rPr>
          <w:rFonts w:eastAsiaTheme="minorEastAsia"/>
          <w:i/>
          <w:iCs/>
        </w:rPr>
        <w:t>n</w:t>
      </w:r>
      <w:r w:rsidR="00190129">
        <w:rPr>
          <w:rFonts w:eastAsiaTheme="minorEastAsia"/>
        </w:rPr>
        <w:t xml:space="preserve">+1, there is overlapping between HARQ-ACK and CG PUSCH, and both HARQ-ACK and CG PUSCH are valid from SBFD operation perspective. Then legacy UCI multiplexing/prioritization is performed, and CG PUSCH is dropped due to overlapping with PUCCH with repetition. In slot </w:t>
      </w:r>
      <w:r w:rsidR="00190129" w:rsidRPr="00EB338F">
        <w:rPr>
          <w:rFonts w:eastAsiaTheme="minorEastAsia"/>
          <w:i/>
          <w:iCs/>
        </w:rPr>
        <w:t>n</w:t>
      </w:r>
      <w:r w:rsidR="00190129">
        <w:rPr>
          <w:rFonts w:eastAsiaTheme="minorEastAsia"/>
        </w:rPr>
        <w:t xml:space="preserve">+3, CG PUSCH occasion is mapped to both SBFD and non-SBFD symbols so that the CG PUSCH should be dropped. According to Option 1, the CG PUSCH is dropped before resolving </w:t>
      </w:r>
      <w:r w:rsidR="00190129" w:rsidRPr="00EB338F">
        <w:rPr>
          <w:rFonts w:eastAsiaTheme="minorEastAsia"/>
          <w:szCs w:val="15"/>
        </w:rPr>
        <w:t>overlapping PUCCH and/or PUSCH</w:t>
      </w:r>
      <w:r w:rsidR="00190129">
        <w:rPr>
          <w:rFonts w:eastAsiaTheme="minorEastAsia"/>
          <w:szCs w:val="15"/>
        </w:rPr>
        <w:t xml:space="preserve">, i.e., there is no overlapping between PUCCH and PUSCH in slot </w:t>
      </w:r>
      <w:r w:rsidR="00190129" w:rsidRPr="00FB2E12">
        <w:rPr>
          <w:rFonts w:eastAsiaTheme="minorEastAsia"/>
          <w:i/>
          <w:iCs/>
          <w:szCs w:val="15"/>
        </w:rPr>
        <w:t>n</w:t>
      </w:r>
      <w:r w:rsidR="00190129">
        <w:rPr>
          <w:rFonts w:eastAsiaTheme="minorEastAsia"/>
          <w:szCs w:val="15"/>
        </w:rPr>
        <w:t xml:space="preserve">+3. In slot </w:t>
      </w:r>
      <w:r w:rsidR="00190129" w:rsidRPr="00EB338F">
        <w:rPr>
          <w:rFonts w:eastAsiaTheme="minorEastAsia"/>
          <w:i/>
          <w:iCs/>
          <w:szCs w:val="15"/>
        </w:rPr>
        <w:t>n</w:t>
      </w:r>
      <w:r w:rsidR="00190129">
        <w:rPr>
          <w:rFonts w:eastAsiaTheme="minorEastAsia"/>
          <w:szCs w:val="15"/>
        </w:rPr>
        <w:t xml:space="preserve">+4, PUCCH with HARQ-ACK is in invalid symbol type. According to Option 1, PUCCH with HARQ-ACK is postponed to the next slot before </w:t>
      </w:r>
      <w:r w:rsidR="00190129">
        <w:rPr>
          <w:rFonts w:eastAsiaTheme="minorEastAsia"/>
        </w:rPr>
        <w:t xml:space="preserve">resolving </w:t>
      </w:r>
      <w:r w:rsidR="00190129" w:rsidRPr="00EB338F">
        <w:rPr>
          <w:rFonts w:eastAsiaTheme="minorEastAsia"/>
          <w:szCs w:val="15"/>
        </w:rPr>
        <w:t>overlapping PUCCH and/or PUSCH</w:t>
      </w:r>
      <w:r w:rsidR="00190129">
        <w:rPr>
          <w:rFonts w:eastAsiaTheme="minorEastAsia"/>
          <w:szCs w:val="15"/>
        </w:rPr>
        <w:t>, i.e., there is no overlapping between CSI and HARQ-ACK.</w:t>
      </w:r>
    </w:p>
    <w:p w14:paraId="564B275B" w14:textId="74969232" w:rsidR="00EA573C" w:rsidRPr="00190129" w:rsidRDefault="00EA573C">
      <w:pPr>
        <w:spacing w:before="120"/>
        <w:rPr>
          <w:rFonts w:eastAsiaTheme="minorEastAsia"/>
          <w:lang w:eastAsia="zh-CN"/>
        </w:rPr>
      </w:pPr>
    </w:p>
    <w:p w14:paraId="1B2CEB07" w14:textId="77777777" w:rsidR="00EA573C" w:rsidRDefault="001515DC" w:rsidP="00EA573C">
      <w:pPr>
        <w:keepNext/>
        <w:spacing w:before="120"/>
      </w:pPr>
      <w:r>
        <w:rPr>
          <w:noProof/>
        </w:rPr>
        <w:object w:dxaOrig="26281" w:dyaOrig="4741" w14:anchorId="5260C9C1">
          <v:shape id="_x0000_i1036" type="#_x0000_t75" alt="" style="width:481.15pt;height:87pt;mso-width-percent:0;mso-height-percent:0;mso-width-percent:0;mso-height-percent:0" o:ole="">
            <v:imagedata r:id="rId42" o:title=""/>
          </v:shape>
          <o:OLEObject Type="Embed" ProgID="Visio.Drawing.15" ShapeID="_x0000_i1036" DrawAspect="Content" ObjectID="_1809186984" r:id="rId43"/>
        </w:object>
      </w:r>
    </w:p>
    <w:p w14:paraId="499E20E5" w14:textId="30603840" w:rsidR="00EA573C" w:rsidRPr="00EA573C" w:rsidRDefault="00EA573C" w:rsidP="00EA573C">
      <w:pPr>
        <w:pStyle w:val="a5"/>
        <w:rPr>
          <w:rFonts w:eastAsiaTheme="minorEastAsia"/>
          <w:lang w:eastAsia="zh-CN"/>
        </w:rPr>
      </w:pPr>
      <w:r>
        <w:t xml:space="preserve">Figure </w:t>
      </w:r>
      <w:fldSimple w:instr=" SEQ Figure \* ARABIC ">
        <w:r w:rsidR="0022242C">
          <w:rPr>
            <w:noProof/>
          </w:rPr>
          <w:t>11</w:t>
        </w:r>
      </w:fldSimple>
      <w:r>
        <w:t xml:space="preserve">: Example of SBFD specific collision handling </w:t>
      </w:r>
      <w:r>
        <w:fldChar w:fldCharType="begin"/>
      </w:r>
      <w:r>
        <w:instrText xml:space="preserve"> REF _Ref198214606 \r \h </w:instrText>
      </w:r>
      <w:r>
        <w:fldChar w:fldCharType="separate"/>
      </w:r>
      <w:r w:rsidR="0022242C">
        <w:t>[23]</w:t>
      </w:r>
      <w:r>
        <w:fldChar w:fldCharType="end"/>
      </w:r>
    </w:p>
    <w:p w14:paraId="3836B1E6" w14:textId="2CCC220D" w:rsidR="00EA573C" w:rsidRDefault="00EA573C">
      <w:pPr>
        <w:spacing w:before="120"/>
        <w:rPr>
          <w:rFonts w:eastAsiaTheme="minorEastAsia"/>
          <w:lang w:eastAsia="zh-CN"/>
        </w:rPr>
      </w:pPr>
    </w:p>
    <w:p w14:paraId="2E43285D" w14:textId="1B3D6AF9" w:rsidR="00E26DD0" w:rsidRPr="00E26DD0" w:rsidRDefault="00E26DD0">
      <w:pPr>
        <w:spacing w:before="120"/>
        <w:rPr>
          <w:rFonts w:eastAsiaTheme="minorEastAsia"/>
          <w:szCs w:val="24"/>
        </w:rPr>
      </w:pPr>
      <w:proofErr w:type="spellStart"/>
      <w:r w:rsidRPr="00E26DD0">
        <w:rPr>
          <w:rFonts w:eastAsiaTheme="minorEastAsia" w:hint="eastAsia"/>
          <w:lang w:eastAsia="zh-CN"/>
        </w:rPr>
        <w:t>O</w:t>
      </w:r>
      <w:r w:rsidRPr="00E26DD0">
        <w:rPr>
          <w:rFonts w:eastAsiaTheme="minorEastAsia"/>
          <w:lang w:eastAsia="zh-CN"/>
        </w:rPr>
        <w:t>finno</w:t>
      </w:r>
      <w:proofErr w:type="spellEnd"/>
      <w:r w:rsidRPr="00E26DD0">
        <w:rPr>
          <w:rFonts w:eastAsiaTheme="minorEastAsia"/>
          <w:lang w:eastAsia="zh-CN"/>
        </w:rPr>
        <w:t xml:space="preserve"> discussed the case when UCI multiplexing is performed with </w:t>
      </w:r>
      <w:r w:rsidRPr="00E26DD0">
        <w:rPr>
          <w:rFonts w:eastAsiaTheme="minorEastAsia"/>
          <w:i/>
          <w:iCs/>
          <w:lang w:eastAsia="zh-CN"/>
        </w:rPr>
        <w:t>multi-CSI-PUCCH-</w:t>
      </w:r>
      <w:proofErr w:type="spellStart"/>
      <w:r w:rsidRPr="00E26DD0">
        <w:rPr>
          <w:rFonts w:eastAsiaTheme="minorEastAsia"/>
          <w:i/>
          <w:iCs/>
          <w:lang w:eastAsia="zh-CN"/>
        </w:rPr>
        <w:t>ResourceList</w:t>
      </w:r>
      <w:proofErr w:type="spellEnd"/>
      <w:r w:rsidRPr="00E26DD0">
        <w:rPr>
          <w:rFonts w:eastAsiaTheme="minorEastAsia"/>
          <w:lang w:eastAsia="zh-CN"/>
        </w:rPr>
        <w:t xml:space="preserve"> configured for a UE operating under Configuration 1. </w:t>
      </w:r>
      <w:r w:rsidRPr="00E26DD0">
        <w:rPr>
          <w:rFonts w:eastAsiaTheme="minorEastAsia" w:hint="eastAsia"/>
          <w:szCs w:val="24"/>
        </w:rPr>
        <w:t>An example is shown in the figure below.</w:t>
      </w:r>
    </w:p>
    <w:p w14:paraId="535B1728" w14:textId="77777777" w:rsidR="00E26DD0" w:rsidRDefault="001515DC" w:rsidP="00E26DD0">
      <w:pPr>
        <w:keepNext/>
        <w:spacing w:before="120"/>
      </w:pPr>
      <w:r w:rsidRPr="00E26DD0">
        <w:rPr>
          <w:noProof/>
        </w:rPr>
        <w:object w:dxaOrig="12348" w:dyaOrig="3721" w14:anchorId="21406F1A">
          <v:shape id="_x0000_i1037" type="#_x0000_t75" alt="" style="width:448.15pt;height:135.75pt;mso-width-percent:0;mso-height-percent:0;mso-width-percent:0;mso-height-percent:0" o:ole="">
            <v:imagedata r:id="rId44" o:title=""/>
          </v:shape>
          <o:OLEObject Type="Embed" ProgID="Visio.Drawing.15" ShapeID="_x0000_i1037" DrawAspect="Content" ObjectID="_1809186985" r:id="rId45"/>
        </w:object>
      </w:r>
    </w:p>
    <w:p w14:paraId="1E3D803E" w14:textId="11EF0B5E" w:rsidR="00E26DD0" w:rsidRDefault="00E26DD0" w:rsidP="00E26DD0">
      <w:pPr>
        <w:pStyle w:val="a5"/>
        <w:rPr>
          <w:rFonts w:eastAsiaTheme="minorEastAsia"/>
          <w:szCs w:val="24"/>
        </w:rPr>
      </w:pPr>
      <w:r>
        <w:t xml:space="preserve">Figure </w:t>
      </w:r>
      <w:fldSimple w:instr=" SEQ Figure \* ARABIC ">
        <w:r w:rsidR="0022242C">
          <w:rPr>
            <w:noProof/>
          </w:rPr>
          <w:t>12</w:t>
        </w:r>
      </w:fldSimple>
      <w:r>
        <w:t xml:space="preserve">: </w:t>
      </w:r>
      <w:r w:rsidRPr="00E26DD0">
        <w:t>An example of slot containing non-SBFD symbols and SBFD symbols with Multi-CSI-PUCCH-Resource configured within a slot</w:t>
      </w:r>
      <w:r>
        <w:t xml:space="preserve"> </w:t>
      </w:r>
      <w:r>
        <w:fldChar w:fldCharType="begin"/>
      </w:r>
      <w:r>
        <w:instrText xml:space="preserve"> REF _Ref198222004 \r \h </w:instrText>
      </w:r>
      <w:r>
        <w:fldChar w:fldCharType="separate"/>
      </w:r>
      <w:r w:rsidR="0022242C">
        <w:t>[19]</w:t>
      </w:r>
      <w:r>
        <w:fldChar w:fldCharType="end"/>
      </w:r>
    </w:p>
    <w:p w14:paraId="72208A58" w14:textId="77777777" w:rsidR="00E26DD0" w:rsidRPr="00E26DD0" w:rsidRDefault="00E26DD0" w:rsidP="00E26DD0">
      <w:pPr>
        <w:rPr>
          <w:rFonts w:eastAsiaTheme="minorEastAsia"/>
          <w:szCs w:val="24"/>
        </w:rPr>
      </w:pPr>
      <w:r w:rsidRPr="00E26DD0">
        <w:rPr>
          <w:rFonts w:eastAsiaTheme="minorEastAsia"/>
          <w:szCs w:val="24"/>
        </w:rPr>
        <w:t xml:space="preserve">Consider a UE configured with SBFD Configuration 1 and </w:t>
      </w:r>
      <w:r w:rsidRPr="00E26DD0">
        <w:rPr>
          <w:rFonts w:eastAsiaTheme="minorEastAsia" w:hint="eastAsia"/>
          <w:szCs w:val="24"/>
        </w:rPr>
        <w:t>configured for</w:t>
      </w:r>
      <w:r w:rsidRPr="00E26DD0">
        <w:rPr>
          <w:rFonts w:eastAsiaTheme="minorEastAsia"/>
          <w:szCs w:val="24"/>
        </w:rPr>
        <w:t xml:space="preserve"> three P/SP-CSI reports, each configured with a valid symbol type of non-SBFD. Assume that the UE is also configured with two PUCCH resources via </w:t>
      </w:r>
      <w:r w:rsidRPr="00E26DD0">
        <w:rPr>
          <w:rFonts w:eastAsiaTheme="minorEastAsia"/>
          <w:i/>
          <w:iCs/>
          <w:szCs w:val="24"/>
        </w:rPr>
        <w:t>multi-CSI-PUCCH-</w:t>
      </w:r>
      <w:proofErr w:type="spellStart"/>
      <w:r w:rsidRPr="00E26DD0">
        <w:rPr>
          <w:rFonts w:eastAsiaTheme="minorEastAsia"/>
          <w:i/>
          <w:iCs/>
          <w:szCs w:val="24"/>
        </w:rPr>
        <w:t>ResourceList</w:t>
      </w:r>
      <w:proofErr w:type="spellEnd"/>
      <w:r w:rsidRPr="00E26DD0">
        <w:rPr>
          <w:rFonts w:eastAsiaTheme="minorEastAsia"/>
          <w:szCs w:val="24"/>
        </w:rPr>
        <w:t xml:space="preserve">. When two CSI reports overlap within a slot, the UE shall multiplex and transmit them using one of the configured PUCCH resources based on the UCI payload size, as per current specification. </w:t>
      </w:r>
      <w:r w:rsidRPr="00E26DD0">
        <w:rPr>
          <w:rFonts w:eastAsiaTheme="minorEastAsia" w:hint="eastAsia"/>
          <w:szCs w:val="24"/>
        </w:rPr>
        <w:t xml:space="preserve">Note that </w:t>
      </w:r>
      <w:r w:rsidRPr="00E26DD0">
        <w:rPr>
          <w:rFonts w:eastAsiaTheme="minorEastAsia"/>
          <w:szCs w:val="24"/>
        </w:rPr>
        <w:t xml:space="preserve">both can be considered valid </w:t>
      </w:r>
      <w:r w:rsidRPr="00E26DD0">
        <w:rPr>
          <w:rFonts w:eastAsiaTheme="minorEastAsia" w:hint="eastAsia"/>
          <w:szCs w:val="24"/>
        </w:rPr>
        <w:t>u</w:t>
      </w:r>
      <w:r w:rsidRPr="00E26DD0">
        <w:rPr>
          <w:rFonts w:eastAsiaTheme="minorEastAsia"/>
          <w:szCs w:val="24"/>
        </w:rPr>
        <w:t xml:space="preserve">nless </w:t>
      </w:r>
      <w:r w:rsidRPr="00E26DD0">
        <w:rPr>
          <w:rFonts w:eastAsiaTheme="minorEastAsia" w:hint="eastAsia"/>
          <w:szCs w:val="24"/>
        </w:rPr>
        <w:t xml:space="preserve">those </w:t>
      </w:r>
      <w:r w:rsidRPr="00E26DD0">
        <w:rPr>
          <w:rFonts w:eastAsiaTheme="minorEastAsia"/>
          <w:szCs w:val="24"/>
        </w:rPr>
        <w:t>resource</w:t>
      </w:r>
      <w:r w:rsidRPr="00E26DD0">
        <w:rPr>
          <w:rFonts w:eastAsiaTheme="minorEastAsia" w:hint="eastAsia"/>
          <w:szCs w:val="24"/>
        </w:rPr>
        <w:t>s</w:t>
      </w:r>
      <w:r w:rsidRPr="00E26DD0">
        <w:rPr>
          <w:rFonts w:eastAsiaTheme="minorEastAsia"/>
          <w:szCs w:val="24"/>
        </w:rPr>
        <w:t xml:space="preserve"> overlap with the SBFD boundary.</w:t>
      </w:r>
    </w:p>
    <w:p w14:paraId="785CBBC2" w14:textId="2D8B80CB" w:rsidR="002A504D" w:rsidRDefault="00E26DD0" w:rsidP="00E26DD0">
      <w:pPr>
        <w:rPr>
          <w:rFonts w:eastAsiaTheme="minorEastAsia"/>
          <w:highlight w:val="yellow"/>
          <w:lang w:eastAsia="zh-CN"/>
        </w:rPr>
      </w:pPr>
      <w:r w:rsidRPr="00E26DD0">
        <w:rPr>
          <w:rFonts w:eastAsiaTheme="minorEastAsia"/>
          <w:szCs w:val="24"/>
        </w:rPr>
        <w:t xml:space="preserve">Now, assume slot X and slot Y both contain SBFD and non-SBFD symbols. In slot X, P/SP-CSI 1 and 2 overlap and are transmitted using PUCCH resource #0 selected by payload size. In this case, there is no ambiguity in transmission. However, in slot Y, if P/SP-CSI 1 and 3 overlap and PUCCH resource #1 (located in SBFD symbols) is selected, </w:t>
      </w:r>
      <w:r w:rsidRPr="00E26DD0">
        <w:rPr>
          <w:rFonts w:eastAsiaTheme="minorEastAsia" w:hint="eastAsia"/>
          <w:szCs w:val="24"/>
        </w:rPr>
        <w:t>regarding UE behavior needs to be clarified</w:t>
      </w:r>
      <w:r w:rsidRPr="00E26DD0">
        <w:rPr>
          <w:rFonts w:eastAsiaTheme="minorEastAsia"/>
          <w:szCs w:val="24"/>
        </w:rPr>
        <w:t xml:space="preserve">. </w:t>
      </w:r>
      <w:r w:rsidRPr="00E26DD0">
        <w:rPr>
          <w:rFonts w:eastAsiaTheme="minorEastAsia" w:hint="eastAsia"/>
          <w:szCs w:val="24"/>
        </w:rPr>
        <w:t xml:space="preserve">There are two possible approaches to clarify UE behavior: </w:t>
      </w:r>
      <w:r w:rsidRPr="00E26DD0">
        <w:rPr>
          <w:rFonts w:eastAsiaTheme="minorEastAsia"/>
          <w:szCs w:val="24"/>
        </w:rPr>
        <w:t xml:space="preserve">the valid symbol type is still </w:t>
      </w:r>
      <w:r w:rsidRPr="00E26DD0">
        <w:rPr>
          <w:rFonts w:eastAsiaTheme="minorEastAsia" w:hint="eastAsia"/>
          <w:szCs w:val="24"/>
        </w:rPr>
        <w:t>maintained</w:t>
      </w:r>
      <w:r w:rsidRPr="00E26DD0">
        <w:rPr>
          <w:rFonts w:eastAsiaTheme="minorEastAsia"/>
          <w:szCs w:val="24"/>
        </w:rPr>
        <w:t xml:space="preserve"> </w:t>
      </w:r>
      <w:r w:rsidRPr="00E26DD0">
        <w:rPr>
          <w:rFonts w:eastAsiaTheme="minorEastAsia" w:hint="eastAsia"/>
          <w:szCs w:val="24"/>
        </w:rPr>
        <w:t>after</w:t>
      </w:r>
      <w:r w:rsidRPr="00E26DD0">
        <w:rPr>
          <w:rFonts w:eastAsiaTheme="minorEastAsia"/>
          <w:szCs w:val="24"/>
        </w:rPr>
        <w:t xml:space="preserve"> UCI multiplexing</w:t>
      </w:r>
      <w:r w:rsidRPr="00E26DD0">
        <w:rPr>
          <w:rFonts w:eastAsiaTheme="minorEastAsia" w:hint="eastAsia"/>
          <w:szCs w:val="24"/>
        </w:rPr>
        <w:t xml:space="preserve"> </w:t>
      </w:r>
      <w:proofErr w:type="gramStart"/>
      <w:r w:rsidRPr="00E26DD0">
        <w:rPr>
          <w:rFonts w:eastAsiaTheme="minorEastAsia" w:hint="eastAsia"/>
          <w:szCs w:val="24"/>
        </w:rPr>
        <w:t>is performed,</w:t>
      </w:r>
      <w:proofErr w:type="gramEnd"/>
      <w:r w:rsidRPr="00E26DD0">
        <w:rPr>
          <w:rFonts w:eastAsiaTheme="minorEastAsia" w:hint="eastAsia"/>
          <w:szCs w:val="24"/>
        </w:rPr>
        <w:t xml:space="preserve"> UE shall drop the </w:t>
      </w:r>
      <w:r w:rsidRPr="00E26DD0">
        <w:rPr>
          <w:rFonts w:eastAsiaTheme="minorEastAsia"/>
          <w:szCs w:val="24"/>
        </w:rPr>
        <w:t>transmissio</w:t>
      </w:r>
      <w:r w:rsidRPr="00E26DD0">
        <w:rPr>
          <w:rFonts w:eastAsiaTheme="minorEastAsia" w:hint="eastAsia"/>
          <w:szCs w:val="24"/>
        </w:rPr>
        <w:t xml:space="preserve">n. If not, UE shall transmit. </w:t>
      </w:r>
    </w:p>
    <w:p w14:paraId="034F39C7" w14:textId="593D71B0" w:rsidR="005158B4" w:rsidRPr="005158B4" w:rsidRDefault="005158B4" w:rsidP="005158B4">
      <w:pPr>
        <w:pStyle w:val="2"/>
        <w:numPr>
          <w:ilvl w:val="1"/>
          <w:numId w:val="10"/>
        </w:numPr>
        <w:rPr>
          <w:rFonts w:eastAsiaTheme="minorEastAsia"/>
          <w:lang w:val="en-US"/>
        </w:rPr>
      </w:pPr>
      <w:r>
        <w:rPr>
          <w:rFonts w:eastAsiaTheme="minorEastAsia"/>
          <w:lang w:val="en-US"/>
        </w:rPr>
        <w:t>SBFD operation</w:t>
      </w:r>
      <w:r w:rsidRPr="005158B4">
        <w:rPr>
          <w:rFonts w:eastAsiaTheme="minorEastAsia"/>
          <w:lang w:val="en-US"/>
        </w:rPr>
        <w:t xml:space="preserve"> in multi-carrier scenario</w:t>
      </w:r>
    </w:p>
    <w:p w14:paraId="116844E3" w14:textId="77777777" w:rsidR="005158B4" w:rsidRDefault="005158B4" w:rsidP="005158B4">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5158B4" w14:paraId="6DED709D" w14:textId="77777777" w:rsidTr="00DB0F96">
        <w:tc>
          <w:tcPr>
            <w:tcW w:w="9060" w:type="dxa"/>
          </w:tcPr>
          <w:p w14:paraId="682777C8" w14:textId="77777777" w:rsidR="005158B4" w:rsidRDefault="005158B4" w:rsidP="00DB0F96">
            <w:pPr>
              <w:rPr>
                <w:rFonts w:eastAsiaTheme="minorEastAsia"/>
                <w:b/>
                <w:lang w:eastAsia="zh-CN"/>
              </w:rPr>
            </w:pPr>
            <w:r w:rsidRPr="004E2FF6">
              <w:rPr>
                <w:rFonts w:eastAsiaTheme="minorEastAsia" w:hint="eastAsia"/>
                <w:b/>
                <w:highlight w:val="green"/>
                <w:lang w:eastAsia="zh-CN"/>
              </w:rPr>
              <w:t>Agreement</w:t>
            </w:r>
          </w:p>
          <w:p w14:paraId="4D2B10CB" w14:textId="77777777" w:rsidR="005158B4" w:rsidRPr="00521987" w:rsidRDefault="005158B4" w:rsidP="00DB0F96">
            <w:r w:rsidRPr="00521987">
              <w:t xml:space="preserve">Support SBFD operation on one TDD carrier in multi-carrier scenario. </w:t>
            </w:r>
          </w:p>
          <w:p w14:paraId="08300D1F" w14:textId="77777777" w:rsidR="005158B4" w:rsidRDefault="005158B4" w:rsidP="00DB0F96">
            <w:pPr>
              <w:pStyle w:val="a0"/>
              <w:numPr>
                <w:ilvl w:val="0"/>
                <w:numId w:val="14"/>
              </w:numPr>
              <w:jc w:val="left"/>
            </w:pPr>
            <w:r>
              <w:t xml:space="preserve">Note: </w:t>
            </w:r>
            <w:r w:rsidRPr="00521987">
              <w:t xml:space="preserve">If the TDD carrier for SBFD operation is an </w:t>
            </w:r>
            <w:proofErr w:type="spellStart"/>
            <w:r w:rsidRPr="00521987">
              <w:t>Scell</w:t>
            </w:r>
            <w:proofErr w:type="spellEnd"/>
            <w:r w:rsidRPr="00521987">
              <w:t xml:space="preserve">, support </w:t>
            </w:r>
            <w:r w:rsidRPr="00B952CA">
              <w:t>UE dedicated signaling for cell-specific</w:t>
            </w:r>
            <w:r>
              <w:t xml:space="preserve"> </w:t>
            </w:r>
            <w:r w:rsidRPr="00521987">
              <w:t xml:space="preserve">configuration </w:t>
            </w:r>
            <w:r>
              <w:t xml:space="preserve">of </w:t>
            </w:r>
            <w:r w:rsidRPr="00521987">
              <w:t xml:space="preserve">time and frequency location of SBFD </w:t>
            </w:r>
            <w:proofErr w:type="spellStart"/>
            <w:r w:rsidRPr="00521987">
              <w:t>subbands</w:t>
            </w:r>
            <w:proofErr w:type="spellEnd"/>
            <w:r w:rsidRPr="00521987">
              <w:t xml:space="preserve"> for the </w:t>
            </w:r>
            <w:proofErr w:type="spellStart"/>
            <w:r w:rsidRPr="00521987">
              <w:t>Scell</w:t>
            </w:r>
            <w:proofErr w:type="spellEnd"/>
            <w:r w:rsidRPr="00521987">
              <w:t xml:space="preserve">.  </w:t>
            </w:r>
          </w:p>
          <w:p w14:paraId="36741BC7" w14:textId="77777777" w:rsidR="005158B4" w:rsidRPr="00521987" w:rsidRDefault="005158B4" w:rsidP="00DB0F96">
            <w:pPr>
              <w:pStyle w:val="a0"/>
              <w:numPr>
                <w:ilvl w:val="0"/>
                <w:numId w:val="14"/>
              </w:numPr>
              <w:jc w:val="left"/>
            </w:pPr>
            <w:r>
              <w:t>FFS whether/how to handle half-duplex CA case</w:t>
            </w:r>
          </w:p>
          <w:p w14:paraId="1F5A8001" w14:textId="77777777" w:rsidR="005158B4" w:rsidRPr="009F6F17" w:rsidRDefault="005158B4" w:rsidP="00DB0F96">
            <w:pPr>
              <w:rPr>
                <w:rFonts w:eastAsiaTheme="minorEastAsia"/>
                <w:lang w:val="en-GB" w:eastAsia="zh-CN"/>
              </w:rPr>
            </w:pPr>
          </w:p>
        </w:tc>
      </w:tr>
    </w:tbl>
    <w:p w14:paraId="49063776" w14:textId="4D1EE4D2" w:rsidR="005158B4" w:rsidRDefault="005158B4" w:rsidP="005158B4">
      <w:pPr>
        <w:rPr>
          <w:rFonts w:eastAsiaTheme="minorEastAsia"/>
          <w:lang w:val="en-GB" w:eastAsia="zh-CN"/>
        </w:rPr>
      </w:pPr>
    </w:p>
    <w:p w14:paraId="353D26CE" w14:textId="69E9A0F4" w:rsidR="000A09F1" w:rsidRDefault="000A09F1" w:rsidP="005158B4">
      <w:pPr>
        <w:rPr>
          <w:rFonts w:eastAsiaTheme="minorEastAsia"/>
          <w:lang w:val="en-GB" w:eastAsia="zh-CN"/>
        </w:rPr>
      </w:pPr>
      <w:proofErr w:type="spellStart"/>
      <w:r>
        <w:rPr>
          <w:rFonts w:eastAsiaTheme="minorEastAsia" w:hint="eastAsia"/>
          <w:lang w:val="en-GB" w:eastAsia="zh-CN"/>
        </w:rPr>
        <w:t>O</w:t>
      </w:r>
      <w:r>
        <w:rPr>
          <w:rFonts w:eastAsiaTheme="minorEastAsia"/>
          <w:lang w:val="en-GB" w:eastAsia="zh-CN"/>
        </w:rPr>
        <w:t>finno</w:t>
      </w:r>
      <w:proofErr w:type="spellEnd"/>
      <w:r>
        <w:rPr>
          <w:rFonts w:eastAsiaTheme="minorEastAsia" w:hint="eastAsia"/>
          <w:lang w:val="en-GB" w:eastAsia="zh-CN"/>
        </w:rPr>
        <w:t xml:space="preserve"> </w:t>
      </w:r>
      <w:r>
        <w:rPr>
          <w:rFonts w:eastAsiaTheme="minorEastAsia"/>
          <w:lang w:val="en-GB" w:eastAsia="zh-CN"/>
        </w:rPr>
        <w:t>proposed to update the agreement as follows.</w:t>
      </w:r>
    </w:p>
    <w:p w14:paraId="6C0BB6EE" w14:textId="66D846D2" w:rsidR="000A09F1" w:rsidRPr="00521987" w:rsidRDefault="000A09F1" w:rsidP="000A09F1">
      <w:r w:rsidRPr="00521987">
        <w:t xml:space="preserve">Support SBFD operation on one </w:t>
      </w:r>
      <w:r w:rsidRPr="000A09F1">
        <w:rPr>
          <w:color w:val="FF0000"/>
        </w:rPr>
        <w:t xml:space="preserve">or multiple </w:t>
      </w:r>
      <w:r w:rsidRPr="00521987">
        <w:t xml:space="preserve">TDD carrier in multi-carrier scenario. </w:t>
      </w:r>
    </w:p>
    <w:p w14:paraId="42D0A84D" w14:textId="77777777" w:rsidR="000A09F1" w:rsidRPr="000A09F1" w:rsidRDefault="000A09F1" w:rsidP="005158B4">
      <w:pPr>
        <w:rPr>
          <w:rFonts w:eastAsiaTheme="minorEastAsia"/>
          <w:lang w:eastAsia="zh-CN"/>
        </w:rPr>
      </w:pPr>
    </w:p>
    <w:p w14:paraId="3E5D0E82" w14:textId="5A01F4DA" w:rsidR="00CE0457" w:rsidRDefault="00CE0457" w:rsidP="005158B4">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to clarify that the above agreement is from network perspective, i.e. Support </w:t>
      </w:r>
      <w:proofErr w:type="spellStart"/>
      <w:r w:rsidRPr="00AA2DA3">
        <w:rPr>
          <w:color w:val="FF0000"/>
        </w:rPr>
        <w:t>gNB</w:t>
      </w:r>
      <w:proofErr w:type="spellEnd"/>
      <w:r>
        <w:t xml:space="preserve"> </w:t>
      </w:r>
      <w:r w:rsidRPr="00522A68">
        <w:t>SBFD operation on one TDD carrier in multi-carrier scenario</w:t>
      </w:r>
      <w:r>
        <w:t>. From UE perspective, SBFD is only supported in non-CA multi-carrier scenarios.</w:t>
      </w:r>
    </w:p>
    <w:p w14:paraId="2B9F0AF7" w14:textId="77777777" w:rsidR="000A09F1" w:rsidRPr="004C43D5" w:rsidRDefault="000A09F1" w:rsidP="005158B4">
      <w:pPr>
        <w:rPr>
          <w:rFonts w:eastAsiaTheme="minorEastAsia"/>
          <w:lang w:val="en-GB" w:eastAsia="zh-CN"/>
        </w:rPr>
      </w:pPr>
    </w:p>
    <w:p w14:paraId="527CB258" w14:textId="77777777" w:rsidR="005158B4" w:rsidRPr="005158B4" w:rsidRDefault="005158B4" w:rsidP="005158B4">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74D9F22E" w14:textId="613F3220" w:rsidR="005158B4" w:rsidRPr="005158B4" w:rsidRDefault="00385FA1" w:rsidP="005158B4">
      <w:pPr>
        <w:pStyle w:val="3"/>
        <w:rPr>
          <w:rStyle w:val="34"/>
          <w:b/>
          <w:bCs/>
        </w:rPr>
      </w:pPr>
      <w:r>
        <w:rPr>
          <w:rStyle w:val="34"/>
          <w:b/>
          <w:bCs/>
        </w:rPr>
        <w:t>Collision handling in h</w:t>
      </w:r>
      <w:r w:rsidR="005158B4" w:rsidRPr="005158B4">
        <w:rPr>
          <w:rStyle w:val="34"/>
          <w:b/>
          <w:bCs/>
        </w:rPr>
        <w:t>alf-duplex CA</w:t>
      </w:r>
    </w:p>
    <w:p w14:paraId="2AF27658" w14:textId="0B9F9A2E" w:rsidR="00CA6463" w:rsidRDefault="00774461" w:rsidP="005158B4">
      <w:pPr>
        <w:rPr>
          <w:lang w:val="x-none" w:eastAsia="zh-CN"/>
        </w:rPr>
      </w:pPr>
      <w:r w:rsidRPr="00774461">
        <w:rPr>
          <w:rFonts w:hint="eastAsia"/>
          <w:lang w:val="en-GB" w:eastAsia="zh-CN"/>
        </w:rPr>
        <w:t xml:space="preserve">Half duplex TDD CA </w:t>
      </w:r>
      <w:r w:rsidRPr="00774461">
        <w:rPr>
          <w:lang w:val="en-GB" w:eastAsia="zh-CN"/>
        </w:rPr>
        <w:t>collision</w:t>
      </w:r>
      <w:r w:rsidRPr="00774461">
        <w:rPr>
          <w:rFonts w:hint="eastAsia"/>
          <w:lang w:val="en-GB" w:eastAsia="zh-CN"/>
        </w:rPr>
        <w:t xml:space="preserve"> handling is supported since Rel-16. For multiple cells with same SCS provided with </w:t>
      </w:r>
      <w:r w:rsidRPr="00774461">
        <w:rPr>
          <w:i/>
          <w:lang w:val="x-none" w:eastAsia="zh-CN"/>
        </w:rPr>
        <w:t xml:space="preserve">directionalCollisionHandling-r16 </w:t>
      </w:r>
      <w:r w:rsidRPr="00774461">
        <w:rPr>
          <w:lang w:val="x-none" w:eastAsia="zh-CN"/>
        </w:rPr>
        <w:t>= 'enable</w:t>
      </w:r>
      <w:r w:rsidRPr="00774461">
        <w:rPr>
          <w:lang w:eastAsia="zh-CN"/>
        </w:rPr>
        <w:t>d</w:t>
      </w:r>
      <w:r w:rsidRPr="00774461">
        <w:rPr>
          <w:lang w:val="x-none" w:eastAsia="zh-CN"/>
        </w:rPr>
        <w:t xml:space="preserve">', </w:t>
      </w:r>
      <w:r w:rsidRPr="00774461">
        <w:rPr>
          <w:rFonts w:hint="eastAsia"/>
          <w:lang w:val="x-none" w:eastAsia="zh-CN"/>
        </w:rPr>
        <w:t>UE handles directional collision between the multiple cells by the rule specified in TS 38.213. For directional collision handling among the multiple cells, UE determines a reference cell first. Then UE handles the collision between reference cell and another cell among the multiple cells.</w:t>
      </w:r>
    </w:p>
    <w:p w14:paraId="04EA882B" w14:textId="3234A85F" w:rsidR="00774461" w:rsidRDefault="00774461" w:rsidP="005158B4">
      <w:pPr>
        <w:rPr>
          <w:rFonts w:eastAsiaTheme="minorEastAsia"/>
          <w:lang w:val="x-none" w:eastAsia="zh-CN"/>
        </w:rPr>
      </w:pPr>
      <w:r w:rsidRPr="00774461">
        <w:rPr>
          <w:rFonts w:eastAsiaTheme="minorEastAsia"/>
          <w:lang w:val="x-none" w:eastAsia="zh-CN"/>
        </w:rPr>
        <w:t xml:space="preserve">For the legacy refence cell determination, UE selects a cell from the cells on which the symbol is semi-static DL symbol, or semi-static UL symbol, or semi-static flexible symbol with higher-layer configured UL transmission or higher-layer configured DL reception. When SBFD operation is configured on a cell among the multiple cells, a semi-static DL symbol configured with SBFD </w:t>
      </w:r>
      <w:proofErr w:type="spellStart"/>
      <w:r w:rsidRPr="00774461">
        <w:rPr>
          <w:rFonts w:eastAsiaTheme="minorEastAsia"/>
          <w:lang w:val="x-none" w:eastAsia="zh-CN"/>
        </w:rPr>
        <w:t>subbands</w:t>
      </w:r>
      <w:proofErr w:type="spellEnd"/>
      <w:r w:rsidRPr="00774461">
        <w:rPr>
          <w:rFonts w:eastAsiaTheme="minorEastAsia"/>
          <w:lang w:val="x-none" w:eastAsia="zh-CN"/>
        </w:rPr>
        <w:t xml:space="preserve"> may be used for DL reception or UL transmission.</w:t>
      </w:r>
    </w:p>
    <w:p w14:paraId="42635183" w14:textId="77777777" w:rsidR="00774461" w:rsidRPr="00774461" w:rsidRDefault="00774461" w:rsidP="005158B4">
      <w:pPr>
        <w:rPr>
          <w:rFonts w:eastAsiaTheme="minorEastAsia"/>
          <w:lang w:eastAsia="zh-CN"/>
        </w:rPr>
      </w:pPr>
    </w:p>
    <w:p w14:paraId="271D9042" w14:textId="30A33ED3" w:rsidR="00DE46F7" w:rsidRDefault="00BF1F9F" w:rsidP="005158B4">
      <w:pPr>
        <w:rPr>
          <w:rFonts w:eastAsiaTheme="minorEastAsia"/>
          <w:lang w:val="en-GB" w:eastAsia="zh-CN"/>
        </w:rPr>
      </w:pPr>
      <w:r w:rsidRPr="00BF1F9F">
        <w:rPr>
          <w:rFonts w:eastAsiaTheme="minorEastAsia"/>
          <w:lang w:val="en-GB" w:eastAsia="zh-CN"/>
        </w:rPr>
        <w:lastRenderedPageBreak/>
        <w:t>ZTE,</w:t>
      </w:r>
      <w:r w:rsidR="009E46A2">
        <w:rPr>
          <w:rFonts w:eastAsiaTheme="minorEastAsia"/>
          <w:lang w:val="en-GB" w:eastAsia="zh-CN"/>
        </w:rPr>
        <w:t xml:space="preserve"> </w:t>
      </w:r>
      <w:proofErr w:type="spellStart"/>
      <w:r w:rsidR="002B1CB0">
        <w:rPr>
          <w:rFonts w:eastAsiaTheme="minorEastAsia"/>
          <w:lang w:val="en-GB" w:eastAsia="zh-CN"/>
        </w:rPr>
        <w:t>Spreadtrum</w:t>
      </w:r>
      <w:proofErr w:type="spellEnd"/>
      <w:r w:rsidR="002B1CB0">
        <w:rPr>
          <w:rFonts w:eastAsiaTheme="minorEastAsia"/>
          <w:lang w:val="en-GB" w:eastAsia="zh-CN"/>
        </w:rPr>
        <w:t xml:space="preserve">, </w:t>
      </w:r>
      <w:r w:rsidR="009E46A2">
        <w:rPr>
          <w:rFonts w:eastAsiaTheme="minorEastAsia"/>
          <w:lang w:val="en-GB" w:eastAsia="zh-CN"/>
        </w:rPr>
        <w:t xml:space="preserve">vivo, </w:t>
      </w:r>
      <w:r w:rsidRPr="008B2FB4">
        <w:rPr>
          <w:rFonts w:eastAsiaTheme="minorEastAsia"/>
          <w:lang w:val="en-GB" w:eastAsia="zh-CN"/>
        </w:rPr>
        <w:t xml:space="preserve"> </w:t>
      </w:r>
      <w:r w:rsidR="002E5001" w:rsidRPr="008B2FB4">
        <w:rPr>
          <w:rFonts w:eastAsiaTheme="minorEastAsia" w:hint="eastAsia"/>
          <w:lang w:val="en-GB" w:eastAsia="zh-CN"/>
        </w:rPr>
        <w:t>C</w:t>
      </w:r>
      <w:r w:rsidR="002E5001" w:rsidRPr="008B2FB4">
        <w:rPr>
          <w:rFonts w:eastAsiaTheme="minorEastAsia"/>
          <w:lang w:val="en-GB" w:eastAsia="zh-CN"/>
        </w:rPr>
        <w:t xml:space="preserve">MCC, </w:t>
      </w:r>
      <w:r w:rsidR="00C70965" w:rsidRPr="008B2FB4">
        <w:rPr>
          <w:rFonts w:eastAsiaTheme="minorEastAsia"/>
          <w:lang w:val="en-GB" w:eastAsia="zh-CN"/>
        </w:rPr>
        <w:t>Sa</w:t>
      </w:r>
      <w:r w:rsidR="00C70965" w:rsidRPr="00CF724B">
        <w:rPr>
          <w:rFonts w:eastAsiaTheme="minorEastAsia"/>
          <w:lang w:val="en-GB" w:eastAsia="zh-CN"/>
        </w:rPr>
        <w:t>msung,</w:t>
      </w:r>
      <w:r w:rsidR="008026CE">
        <w:rPr>
          <w:rFonts w:eastAsiaTheme="minorEastAsia"/>
          <w:lang w:val="en-GB" w:eastAsia="zh-CN"/>
        </w:rPr>
        <w:t xml:space="preserve"> Fujitsu,</w:t>
      </w:r>
      <w:r w:rsidR="00C31A4B">
        <w:rPr>
          <w:rFonts w:eastAsiaTheme="minorEastAsia"/>
          <w:lang w:val="en-GB" w:eastAsia="zh-CN"/>
        </w:rPr>
        <w:t xml:space="preserve"> Fraunhofer,</w:t>
      </w:r>
      <w:r w:rsidR="00C70965" w:rsidRPr="00CF724B">
        <w:rPr>
          <w:rFonts w:eastAsiaTheme="minorEastAsia"/>
          <w:lang w:val="en-GB" w:eastAsia="zh-CN"/>
        </w:rPr>
        <w:t xml:space="preserve"> </w:t>
      </w:r>
      <w:r w:rsidR="002E5001" w:rsidRPr="009C3EA9">
        <w:rPr>
          <w:rFonts w:eastAsiaTheme="minorEastAsia"/>
          <w:lang w:val="en-GB" w:eastAsia="zh-CN"/>
        </w:rPr>
        <w:t>CATT</w:t>
      </w:r>
      <w:r w:rsidR="00CA6463" w:rsidRPr="009C3EA9">
        <w:rPr>
          <w:rFonts w:eastAsiaTheme="minorEastAsia"/>
          <w:lang w:val="en-GB" w:eastAsia="zh-CN"/>
        </w:rPr>
        <w:t xml:space="preserve">, </w:t>
      </w:r>
      <w:r w:rsidR="00184D15" w:rsidRPr="00996A54">
        <w:rPr>
          <w:rFonts w:eastAsiaTheme="minorEastAsia"/>
          <w:lang w:val="en-GB" w:eastAsia="zh-CN"/>
        </w:rPr>
        <w:t>Panasonic</w:t>
      </w:r>
      <w:r w:rsidR="00774461" w:rsidRPr="00996A54">
        <w:rPr>
          <w:rFonts w:eastAsiaTheme="minorEastAsia"/>
          <w:lang w:val="en-GB" w:eastAsia="zh-CN"/>
        </w:rPr>
        <w:t xml:space="preserve">, </w:t>
      </w:r>
      <w:r w:rsidR="001A0659">
        <w:rPr>
          <w:rFonts w:eastAsiaTheme="minorEastAsia"/>
          <w:lang w:val="en-GB" w:eastAsia="zh-CN"/>
        </w:rPr>
        <w:t xml:space="preserve">Xiaomi, HONOR, </w:t>
      </w:r>
      <w:r w:rsidR="00774461" w:rsidRPr="00996A54">
        <w:rPr>
          <w:rFonts w:eastAsiaTheme="minorEastAsia"/>
          <w:lang w:val="en-GB" w:eastAsia="zh-CN"/>
        </w:rPr>
        <w:t>D</w:t>
      </w:r>
      <w:r w:rsidR="00774461" w:rsidRPr="005449D3">
        <w:rPr>
          <w:rFonts w:eastAsiaTheme="minorEastAsia"/>
          <w:lang w:val="en-GB" w:eastAsia="zh-CN"/>
        </w:rPr>
        <w:t>OCOMO</w:t>
      </w:r>
      <w:r w:rsidR="00E06E9C" w:rsidRPr="005449D3">
        <w:rPr>
          <w:rFonts w:eastAsiaTheme="minorEastAsia"/>
          <w:lang w:val="en-GB" w:eastAsia="zh-CN"/>
        </w:rPr>
        <w:t xml:space="preserve">, </w:t>
      </w:r>
      <w:r w:rsidR="0092417A">
        <w:rPr>
          <w:rFonts w:eastAsiaTheme="minorEastAsia"/>
          <w:lang w:val="en-GB" w:eastAsia="zh-CN"/>
        </w:rPr>
        <w:t xml:space="preserve">Lenovo, </w:t>
      </w:r>
      <w:r w:rsidR="00E06E9C" w:rsidRPr="005449D3">
        <w:rPr>
          <w:rFonts w:eastAsiaTheme="minorEastAsia"/>
          <w:lang w:val="en-GB" w:eastAsia="zh-CN"/>
        </w:rPr>
        <w:t>Q</w:t>
      </w:r>
      <w:r w:rsidR="00E06E9C" w:rsidRPr="008026CE">
        <w:rPr>
          <w:rFonts w:eastAsiaTheme="minorEastAsia"/>
          <w:lang w:val="en-GB" w:eastAsia="zh-CN"/>
        </w:rPr>
        <w:t>ualcomm</w:t>
      </w:r>
      <w:r w:rsidR="002E5001" w:rsidRPr="008026CE">
        <w:rPr>
          <w:rFonts w:eastAsiaTheme="minorEastAsia"/>
          <w:lang w:val="en-GB" w:eastAsia="zh-CN"/>
        </w:rPr>
        <w:t xml:space="preserve"> propo</w:t>
      </w:r>
      <w:r w:rsidR="002E5001" w:rsidRPr="00BF1F9F">
        <w:rPr>
          <w:rFonts w:eastAsiaTheme="minorEastAsia"/>
          <w:lang w:val="en-GB" w:eastAsia="zh-CN"/>
        </w:rPr>
        <w:t xml:space="preserve">se that </w:t>
      </w:r>
      <w:r w:rsidR="00E92F0E" w:rsidRPr="00BF1F9F">
        <w:t xml:space="preserve">for SBFD operation in half-duplex CA scenario, </w:t>
      </w:r>
      <w:r w:rsidR="00E92F0E" w:rsidRPr="00BF1F9F">
        <w:rPr>
          <w:rFonts w:eastAsiaTheme="minorEastAsia"/>
          <w:lang w:val="en-GB" w:eastAsia="zh-CN"/>
        </w:rPr>
        <w:t xml:space="preserve">directional collision handling for half-duplex TDD CA </w:t>
      </w:r>
      <w:proofErr w:type="spellStart"/>
      <w:r w:rsidR="00E92F0E" w:rsidRPr="00BF1F9F">
        <w:rPr>
          <w:rFonts w:eastAsiaTheme="minorEastAsia"/>
          <w:lang w:val="en-GB" w:eastAsia="zh-CN"/>
        </w:rPr>
        <w:t>is</w:t>
      </w:r>
      <w:proofErr w:type="spellEnd"/>
      <w:r w:rsidR="00E92F0E" w:rsidRPr="00BF1F9F">
        <w:rPr>
          <w:rFonts w:eastAsiaTheme="minorEastAsia"/>
          <w:lang w:val="en-GB" w:eastAsia="zh-CN"/>
        </w:rPr>
        <w:t xml:space="preserve"> reused</w:t>
      </w:r>
      <w:r w:rsidR="002E5001" w:rsidRPr="00BF1F9F">
        <w:rPr>
          <w:rFonts w:eastAsiaTheme="minorEastAsia"/>
          <w:lang w:val="en-GB" w:eastAsia="zh-CN"/>
        </w:rPr>
        <w:t xml:space="preserve"> by treating SBFD symbols as flexible symbols.</w:t>
      </w:r>
      <w:r w:rsidR="00E06E9C">
        <w:rPr>
          <w:rFonts w:eastAsiaTheme="minorEastAsia"/>
          <w:lang w:val="en-GB" w:eastAsia="zh-CN"/>
        </w:rPr>
        <w:t xml:space="preserve"> </w:t>
      </w:r>
    </w:p>
    <w:p w14:paraId="01ADDF8D" w14:textId="7CC9E9A4" w:rsidR="001631C9" w:rsidRDefault="001631C9" w:rsidP="005158B4">
      <w:pPr>
        <w:rPr>
          <w:rFonts w:eastAsiaTheme="minorEastAsia"/>
          <w:lang w:val="en-GB" w:eastAsia="zh-CN"/>
        </w:rPr>
      </w:pPr>
      <w:r>
        <w:rPr>
          <w:rFonts w:eastAsiaTheme="minorEastAsia" w:hint="eastAsia"/>
          <w:lang w:val="en-GB" w:eastAsia="zh-CN"/>
        </w:rPr>
        <w:t>H</w:t>
      </w:r>
      <w:r>
        <w:rPr>
          <w:rFonts w:eastAsiaTheme="minorEastAsia"/>
          <w:lang w:val="en-GB" w:eastAsia="zh-CN"/>
        </w:rPr>
        <w:t xml:space="preserve">owever, </w:t>
      </w:r>
      <w:proofErr w:type="spellStart"/>
      <w:r>
        <w:rPr>
          <w:rFonts w:eastAsiaTheme="minorEastAsia"/>
          <w:lang w:val="en-GB" w:eastAsia="zh-CN"/>
        </w:rPr>
        <w:t>Ofinno</w:t>
      </w:r>
      <w:proofErr w:type="spellEnd"/>
      <w:r>
        <w:rPr>
          <w:rFonts w:eastAsiaTheme="minorEastAsia"/>
          <w:lang w:val="en-GB" w:eastAsia="zh-CN"/>
        </w:rPr>
        <w:t xml:space="preserve"> observed that </w:t>
      </w:r>
      <w:r w:rsidRPr="004D136D">
        <w:rPr>
          <w:rFonts w:eastAsiaTheme="minorEastAsia"/>
          <w:szCs w:val="24"/>
          <w:lang w:val="en-GB"/>
        </w:rPr>
        <w:t>if SBFD symbols are treated as flexible, uplink transmissions on the SBFD cell cannot be supported during periods when another TDD cell is configured for downlink in the same time interval.</w:t>
      </w:r>
    </w:p>
    <w:p w14:paraId="0ABD8EF7" w14:textId="77777777" w:rsidR="001631C9" w:rsidRDefault="001631C9" w:rsidP="005158B4">
      <w:pPr>
        <w:rPr>
          <w:rFonts w:eastAsiaTheme="minorEastAsia"/>
          <w:lang w:val="en-GB" w:eastAsia="zh-CN"/>
        </w:rPr>
      </w:pPr>
    </w:p>
    <w:p w14:paraId="3012D0C2" w14:textId="2F6F2E17" w:rsidR="00DE46F7" w:rsidRDefault="00E06E9C" w:rsidP="005158B4">
      <w:pPr>
        <w:rPr>
          <w:rFonts w:eastAsiaTheme="minorEastAsia"/>
          <w:lang w:val="en-GB" w:eastAsia="zh-CN"/>
        </w:rPr>
      </w:pPr>
      <w:r w:rsidRPr="000C19C6">
        <w:rPr>
          <w:rFonts w:eastAsiaTheme="minorEastAsia"/>
          <w:lang w:val="en-GB" w:eastAsia="zh-CN"/>
        </w:rPr>
        <w:t>Furthermore, Qualcomm proposed that SBFD specific collision between transmissions/receptions are resolved before handling collision between configured/scheduled transmission/reception between reference cell and other cells.</w:t>
      </w:r>
      <w:r w:rsidR="00497F12" w:rsidRPr="000C19C6">
        <w:rPr>
          <w:rFonts w:eastAsiaTheme="minorEastAsia"/>
          <w:lang w:val="en-GB" w:eastAsia="zh-CN"/>
        </w:rPr>
        <w:t xml:space="preserve"> And </w:t>
      </w:r>
      <w:r w:rsidR="00DE46F7" w:rsidRPr="000C19C6">
        <w:rPr>
          <w:rFonts w:eastAsiaTheme="minorEastAsia" w:hint="eastAsia"/>
          <w:lang w:val="en-GB" w:eastAsia="zh-CN"/>
        </w:rPr>
        <w:t>Q</w:t>
      </w:r>
      <w:r w:rsidR="00DE46F7" w:rsidRPr="000C19C6">
        <w:rPr>
          <w:rFonts w:eastAsiaTheme="minorEastAsia"/>
          <w:lang w:val="en-GB" w:eastAsia="zh-CN"/>
        </w:rPr>
        <w:t xml:space="preserve">ualcomm proposed that </w:t>
      </w:r>
      <w:r w:rsidR="00DE46F7" w:rsidRPr="000C19C6">
        <w:rPr>
          <w:rFonts w:eastAsiaTheme="minorEastAsia" w:hint="eastAsia"/>
          <w:lang w:val="en-GB" w:eastAsia="zh-CN"/>
        </w:rPr>
        <w:t>f</w:t>
      </w:r>
      <w:r w:rsidR="00DE46F7" w:rsidRPr="000C19C6">
        <w:rPr>
          <w:rFonts w:eastAsiaTheme="minorEastAsia"/>
          <w:lang w:val="en-GB" w:eastAsia="zh-CN"/>
        </w:rPr>
        <w:t>or intra-band CA, UE doesn’t expect to a symbol to be indicated as uplink on cell and as SBFD symbol on another cell</w:t>
      </w:r>
      <w:r w:rsidR="00C362E9" w:rsidRPr="000C19C6">
        <w:rPr>
          <w:rFonts w:eastAsiaTheme="minorEastAsia"/>
          <w:lang w:val="en-GB" w:eastAsia="zh-CN"/>
        </w:rPr>
        <w:t xml:space="preserve"> considering that SBFD symbol can be configured in DL or FL symbols</w:t>
      </w:r>
      <w:r w:rsidR="00DE46F7" w:rsidRPr="000C19C6">
        <w:rPr>
          <w:rFonts w:eastAsiaTheme="minorEastAsia"/>
          <w:lang w:val="en-GB" w:eastAsia="zh-CN"/>
        </w:rPr>
        <w:t>.</w:t>
      </w:r>
    </w:p>
    <w:p w14:paraId="29FDF3DE" w14:textId="1D7363C7" w:rsidR="002E5001" w:rsidRDefault="002E5001" w:rsidP="005158B4">
      <w:pPr>
        <w:rPr>
          <w:rFonts w:eastAsiaTheme="minorEastAsia"/>
          <w:lang w:val="en-GB" w:eastAsia="zh-CN"/>
        </w:rPr>
      </w:pPr>
    </w:p>
    <w:p w14:paraId="6EC78768" w14:textId="450E7CF5" w:rsidR="00E92F0E" w:rsidRDefault="00497F12" w:rsidP="005158B4">
      <w:pPr>
        <w:rPr>
          <w:rFonts w:eastAsiaTheme="minorEastAsia"/>
          <w:lang w:val="en-GB" w:eastAsia="zh-CN"/>
        </w:rPr>
      </w:pPr>
      <w:r>
        <w:rPr>
          <w:rFonts w:eastAsiaTheme="minorEastAsia"/>
          <w:lang w:val="en-GB" w:eastAsia="zh-CN"/>
        </w:rPr>
        <w:t>Huawei proposed that i</w:t>
      </w:r>
      <w:r w:rsidRPr="00497F12">
        <w:rPr>
          <w:rFonts w:eastAsiaTheme="minorEastAsia"/>
          <w:lang w:val="en-GB" w:eastAsia="zh-CN"/>
        </w:rPr>
        <w:t xml:space="preserve">n the procedure of HD CA collision handling, </w:t>
      </w:r>
      <w:r w:rsidR="00DE1C01" w:rsidRPr="00DE1C01">
        <w:rPr>
          <w:rFonts w:eastAsiaTheme="minorEastAsia"/>
          <w:lang w:val="en-GB" w:eastAsia="zh-CN"/>
        </w:rPr>
        <w:t xml:space="preserve">a SBFD symbol is regarded as a flexible symbol regardless of whether it is indicated as downlink by </w:t>
      </w:r>
      <w:proofErr w:type="spellStart"/>
      <w:r w:rsidR="00DE1C01" w:rsidRPr="00DE1C01">
        <w:rPr>
          <w:rFonts w:eastAsiaTheme="minorEastAsia"/>
          <w:i/>
          <w:iCs/>
          <w:lang w:val="en-GB" w:eastAsia="zh-CN"/>
        </w:rPr>
        <w:t>tdd</w:t>
      </w:r>
      <w:proofErr w:type="spellEnd"/>
      <w:r w:rsidR="00DE1C01" w:rsidRPr="00DE1C01">
        <w:rPr>
          <w:rFonts w:eastAsiaTheme="minorEastAsia"/>
          <w:i/>
          <w:iCs/>
          <w:lang w:val="en-GB" w:eastAsia="zh-CN"/>
        </w:rPr>
        <w:t>-UL-DL-</w:t>
      </w:r>
      <w:proofErr w:type="spellStart"/>
      <w:r w:rsidR="00DE1C01" w:rsidRPr="00DE1C01">
        <w:rPr>
          <w:rFonts w:eastAsiaTheme="minorEastAsia"/>
          <w:i/>
          <w:iCs/>
          <w:lang w:val="en-GB" w:eastAsia="zh-CN"/>
        </w:rPr>
        <w:t>ConfigurationCommon</w:t>
      </w:r>
      <w:proofErr w:type="spellEnd"/>
      <w:r w:rsidR="00DE1C01" w:rsidRPr="00DE1C01">
        <w:rPr>
          <w:rFonts w:eastAsiaTheme="minorEastAsia"/>
          <w:lang w:val="en-GB" w:eastAsia="zh-CN"/>
        </w:rPr>
        <w:t xml:space="preserve"> </w:t>
      </w:r>
      <w:r w:rsidR="00DE1C01">
        <w:rPr>
          <w:rFonts w:eastAsiaTheme="minorEastAsia"/>
          <w:lang w:val="en-GB" w:eastAsia="zh-CN"/>
        </w:rPr>
        <w:t xml:space="preserve">and </w:t>
      </w:r>
      <w:r w:rsidRPr="00497F12">
        <w:rPr>
          <w:rFonts w:eastAsiaTheme="minorEastAsia"/>
          <w:lang w:val="en-GB" w:eastAsia="zh-CN"/>
        </w:rPr>
        <w:t>for a SBFD symbol, the active cell configured with SBFD operation is determined as the reference cell</w:t>
      </w:r>
      <w:r w:rsidR="00DE1C01" w:rsidRPr="00DE1C01">
        <w:t xml:space="preserve"> </w:t>
      </w:r>
      <w:r w:rsidR="00DE1C01" w:rsidRPr="00DE1C01">
        <w:rPr>
          <w:rFonts w:eastAsiaTheme="minorEastAsia"/>
          <w:lang w:val="en-GB" w:eastAsia="zh-CN"/>
        </w:rPr>
        <w:t>if the UE is configured by higher layers to transmit SRS, PUCCH, PUSCH, or PRACH or receive PDCCH, PDSCH or CSI-RS on the symbol in this cell</w:t>
      </w:r>
      <w:r>
        <w:rPr>
          <w:rFonts w:eastAsiaTheme="minorEastAsia"/>
          <w:lang w:val="en-GB" w:eastAsia="zh-CN"/>
        </w:rPr>
        <w:t xml:space="preserve">, considering that </w:t>
      </w:r>
      <w:r w:rsidR="00DE1C01" w:rsidRPr="00DE1C01">
        <w:rPr>
          <w:rFonts w:eastAsiaTheme="minorEastAsia"/>
          <w:lang w:val="en-GB" w:eastAsia="zh-CN"/>
        </w:rPr>
        <w:t>if current determination method of reference cells is reused, the SBFD cell may not be determined as the reference cell, then the transmissions or receptions on the SBFD cell may be cancelled or not allowed</w:t>
      </w:r>
      <w:r w:rsidRPr="00497F12">
        <w:rPr>
          <w:rFonts w:eastAsiaTheme="minorEastAsia"/>
          <w:lang w:val="en-GB" w:eastAsia="zh-CN"/>
        </w:rPr>
        <w:t>, that will reduce SBFD performance gain.</w:t>
      </w:r>
    </w:p>
    <w:p w14:paraId="475E8A7F" w14:textId="2034189D" w:rsidR="00DE1C01" w:rsidRDefault="00DE1C01" w:rsidP="005158B4">
      <w:pPr>
        <w:rPr>
          <w:rFonts w:eastAsiaTheme="minorEastAsia"/>
          <w:lang w:eastAsia="zh-CN"/>
        </w:rPr>
      </w:pPr>
    </w:p>
    <w:p w14:paraId="09A10612" w14:textId="194D1170" w:rsidR="00283202" w:rsidRDefault="00283202" w:rsidP="005158B4">
      <w:pPr>
        <w:rPr>
          <w:rFonts w:eastAsiaTheme="minorEastAsia"/>
          <w:lang w:eastAsia="zh-CN"/>
        </w:rPr>
      </w:pPr>
      <w:proofErr w:type="spellStart"/>
      <w:r>
        <w:rPr>
          <w:rFonts w:eastAsiaTheme="minorEastAsia" w:hint="eastAsia"/>
          <w:lang w:eastAsia="zh-CN"/>
        </w:rPr>
        <w:t>I</w:t>
      </w:r>
      <w:r>
        <w:rPr>
          <w:rFonts w:eastAsiaTheme="minorEastAsia"/>
          <w:lang w:eastAsia="zh-CN"/>
        </w:rPr>
        <w:t>nterDigital</w:t>
      </w:r>
      <w:proofErr w:type="spellEnd"/>
      <w:r>
        <w:rPr>
          <w:rFonts w:eastAsiaTheme="minorEastAsia"/>
          <w:lang w:eastAsia="zh-CN"/>
        </w:rPr>
        <w:t xml:space="preserve"> proposed to not </w:t>
      </w:r>
      <w:r w:rsidRPr="00283202">
        <w:rPr>
          <w:rFonts w:eastAsiaTheme="minorEastAsia"/>
          <w:lang w:eastAsia="zh-CN"/>
        </w:rPr>
        <w:t>further optimize UE behaviors in combination with the half-duplex CA case, where the UE does not expect to be scheduled simultaneously with SBFD operation which violates the half-duplex CA constraint.</w:t>
      </w:r>
    </w:p>
    <w:p w14:paraId="24C4A232" w14:textId="1221CB38" w:rsidR="00283202" w:rsidRDefault="00283202" w:rsidP="005158B4">
      <w:pPr>
        <w:rPr>
          <w:rFonts w:eastAsiaTheme="minorEastAsia"/>
          <w:lang w:eastAsia="zh-CN"/>
        </w:rPr>
      </w:pPr>
    </w:p>
    <w:p w14:paraId="5EEC67F7" w14:textId="77777777" w:rsidR="000A09F1" w:rsidRDefault="000A09F1" w:rsidP="005158B4">
      <w:pPr>
        <w:rPr>
          <w:rFonts w:eastAsiaTheme="minorEastAsia"/>
          <w:lang w:eastAsia="zh-CN"/>
        </w:rPr>
      </w:pPr>
    </w:p>
    <w:p w14:paraId="07D9942F" w14:textId="036F43FC" w:rsidR="004C799C" w:rsidRPr="00EA573C" w:rsidRDefault="004C799C" w:rsidP="00CF724B">
      <w:pPr>
        <w:pStyle w:val="3"/>
        <w:rPr>
          <w:rStyle w:val="34"/>
          <w:b/>
          <w:bCs/>
        </w:rPr>
      </w:pPr>
      <w:r w:rsidRPr="00EA573C">
        <w:rPr>
          <w:rStyle w:val="34"/>
          <w:rFonts w:hint="eastAsia"/>
          <w:b/>
          <w:bCs/>
        </w:rPr>
        <w:t>C</w:t>
      </w:r>
      <w:r w:rsidRPr="00EA573C">
        <w:rPr>
          <w:rStyle w:val="34"/>
          <w:b/>
          <w:bCs/>
        </w:rPr>
        <w:t>SI derivation for intra-band CA</w:t>
      </w:r>
    </w:p>
    <w:p w14:paraId="596D8B2B" w14:textId="2FD18059" w:rsidR="004C799C" w:rsidRPr="004C799C" w:rsidRDefault="004C799C" w:rsidP="004C799C">
      <w:pPr>
        <w:rPr>
          <w:rFonts w:eastAsiaTheme="minorEastAsia"/>
          <w:lang w:eastAsia="zh-CN"/>
        </w:rPr>
      </w:pPr>
      <w:r>
        <w:rPr>
          <w:rFonts w:eastAsiaTheme="minorEastAsia" w:hint="eastAsia"/>
          <w:lang w:eastAsia="zh-CN"/>
        </w:rPr>
        <w:t>S</w:t>
      </w:r>
      <w:r>
        <w:rPr>
          <w:rFonts w:eastAsiaTheme="minorEastAsia"/>
          <w:lang w:eastAsia="zh-CN"/>
        </w:rPr>
        <w:t>amsung discussed that f</w:t>
      </w:r>
      <w:r w:rsidRPr="004C799C">
        <w:rPr>
          <w:rFonts w:eastAsiaTheme="minorEastAsia"/>
          <w:lang w:eastAsia="zh-CN"/>
        </w:rPr>
        <w:t xml:space="preserve">or intra-band CA case, if one of the multiple serving </w:t>
      </w:r>
      <w:proofErr w:type="gramStart"/>
      <w:r w:rsidRPr="004C799C">
        <w:rPr>
          <w:rFonts w:eastAsiaTheme="minorEastAsia"/>
          <w:lang w:eastAsia="zh-CN"/>
        </w:rPr>
        <w:t>cell</w:t>
      </w:r>
      <w:proofErr w:type="gramEnd"/>
      <w:r w:rsidRPr="004C799C">
        <w:rPr>
          <w:rFonts w:eastAsiaTheme="minorEastAsia"/>
          <w:lang w:eastAsia="zh-CN"/>
        </w:rPr>
        <w:t xml:space="preserve"> is configured with SBFD operation, the channel state information in any one of the multiple serving cells will experience dramatic change across SBFD symbols and non-SBFD symbols. This is because the NW-side setting of SBFD symbols could be very different from that of non-SBFD symbols (the same reason to introduce </w:t>
      </w:r>
      <w:r w:rsidRPr="004C799C">
        <w:rPr>
          <w:rFonts w:eastAsiaTheme="minorEastAsia"/>
          <w:bCs/>
          <w:lang w:eastAsia="zh-CN"/>
        </w:rPr>
        <w:t xml:space="preserve">valid symbol type for CSI derivation in </w:t>
      </w:r>
      <w:r w:rsidRPr="004C799C">
        <w:rPr>
          <w:rFonts w:eastAsiaTheme="minorEastAsia"/>
          <w:bCs/>
          <w:i/>
          <w:lang w:eastAsia="zh-CN"/>
        </w:rPr>
        <w:t>CSI-</w:t>
      </w:r>
      <w:proofErr w:type="spellStart"/>
      <w:r w:rsidRPr="004C799C">
        <w:rPr>
          <w:rFonts w:eastAsiaTheme="minorEastAsia"/>
          <w:bCs/>
          <w:i/>
          <w:lang w:eastAsia="zh-CN"/>
        </w:rPr>
        <w:t>ReportConfig</w:t>
      </w:r>
      <w:proofErr w:type="spellEnd"/>
      <w:r w:rsidRPr="004C799C">
        <w:rPr>
          <w:rFonts w:eastAsiaTheme="minorEastAsia"/>
          <w:lang w:eastAsia="zh-CN"/>
        </w:rPr>
        <w:t xml:space="preserve">). Hence, it is important to support the RS measurement for CSI derivation (i.e., the </w:t>
      </w:r>
      <w:r w:rsidRPr="004C799C">
        <w:rPr>
          <w:rFonts w:eastAsiaTheme="minorEastAsia"/>
          <w:i/>
          <w:iCs/>
          <w:lang w:eastAsia="zh-CN"/>
        </w:rPr>
        <w:t>CSI-ResourceConfig</w:t>
      </w:r>
      <w:r w:rsidRPr="004C799C">
        <w:rPr>
          <w:rFonts w:eastAsiaTheme="minorEastAsia"/>
          <w:lang w:eastAsia="zh-CN"/>
        </w:rPr>
        <w:t xml:space="preserve"> associated with a </w:t>
      </w:r>
      <w:r w:rsidRPr="004C799C">
        <w:rPr>
          <w:rFonts w:eastAsiaTheme="minorEastAsia"/>
          <w:i/>
          <w:iCs/>
          <w:lang w:eastAsia="zh-CN"/>
        </w:rPr>
        <w:t>CSI-</w:t>
      </w:r>
      <w:proofErr w:type="spellStart"/>
      <w:r w:rsidRPr="004C799C">
        <w:rPr>
          <w:rFonts w:eastAsiaTheme="minorEastAsia"/>
          <w:i/>
          <w:iCs/>
          <w:lang w:eastAsia="zh-CN"/>
        </w:rPr>
        <w:t>ReportConfig</w:t>
      </w:r>
      <w:proofErr w:type="spellEnd"/>
      <w:r w:rsidRPr="004C799C">
        <w:rPr>
          <w:rFonts w:eastAsiaTheme="minorEastAsia"/>
          <w:lang w:eastAsia="zh-CN"/>
        </w:rPr>
        <w:t>) for a particular valid symbol type in a serving cell which is different from the serving cell for SBFD operation.</w:t>
      </w:r>
    </w:p>
    <w:p w14:paraId="3A9D515C" w14:textId="77777777" w:rsidR="006C3CF0" w:rsidRDefault="006C3CF0" w:rsidP="006C3CF0">
      <w:pPr>
        <w:pStyle w:val="2"/>
        <w:numPr>
          <w:ilvl w:val="1"/>
          <w:numId w:val="10"/>
        </w:numPr>
        <w:rPr>
          <w:rFonts w:eastAsiaTheme="minorEastAsia"/>
          <w:lang w:val="en-US"/>
        </w:rPr>
      </w:pPr>
      <w:r>
        <w:rPr>
          <w:rFonts w:eastAsiaTheme="minorEastAsia" w:hint="eastAsia"/>
          <w:lang w:val="en-US"/>
        </w:rPr>
        <w:t>S</w:t>
      </w:r>
      <w:r w:rsidRPr="00325FEC">
        <w:rPr>
          <w:rFonts w:eastAsiaTheme="minorEastAsia"/>
          <w:lang w:val="en-US"/>
        </w:rPr>
        <w:t>imultaneous configuration of SBFD and DC</w:t>
      </w:r>
    </w:p>
    <w:p w14:paraId="40471163" w14:textId="77777777" w:rsidR="006C3CF0" w:rsidRDefault="006C3CF0" w:rsidP="006C3CF0">
      <w:pPr>
        <w:rPr>
          <w:rFonts w:eastAsiaTheme="minorEastAsia"/>
          <w:lang w:eastAsia="zh-CN"/>
        </w:rPr>
      </w:pPr>
      <w:r>
        <w:rPr>
          <w:rFonts w:eastAsiaTheme="minorEastAsia"/>
          <w:lang w:eastAsia="zh-CN"/>
        </w:rPr>
        <w:t>RAN2 asked w</w:t>
      </w:r>
      <w:r w:rsidRPr="00325FEC">
        <w:rPr>
          <w:rFonts w:eastAsiaTheme="minorEastAsia"/>
          <w:lang w:eastAsia="zh-CN"/>
        </w:rPr>
        <w:t>hether SBFD and DC can be configured simultaneously, and whether there is any issue with such configuration for an SBFD-aware UE</w:t>
      </w:r>
      <w:r>
        <w:rPr>
          <w:rFonts w:eastAsiaTheme="minorEastAsia"/>
          <w:lang w:eastAsia="zh-CN"/>
        </w:rPr>
        <w:t xml:space="preserve"> in </w:t>
      </w:r>
      <w:r>
        <w:rPr>
          <w:lang w:eastAsia="x-none"/>
        </w:rPr>
        <w:t xml:space="preserve">R1-2503615. Inputs are provided from </w:t>
      </w:r>
      <w:r>
        <w:rPr>
          <w:lang w:eastAsia="x-none"/>
        </w:rPr>
        <w:fldChar w:fldCharType="begin"/>
      </w:r>
      <w:r>
        <w:rPr>
          <w:lang w:eastAsia="x-none"/>
        </w:rPr>
        <w:instrText xml:space="preserve"> REF _Ref198561758 \r \h </w:instrText>
      </w:r>
      <w:r>
        <w:rPr>
          <w:lang w:eastAsia="x-none"/>
        </w:rPr>
      </w:r>
      <w:r>
        <w:rPr>
          <w:lang w:eastAsia="x-none"/>
        </w:rPr>
        <w:fldChar w:fldCharType="separate"/>
      </w:r>
      <w:r>
        <w:rPr>
          <w:lang w:eastAsia="x-none"/>
        </w:rPr>
        <w:t>[45]</w:t>
      </w:r>
      <w:r>
        <w:rPr>
          <w:lang w:eastAsia="x-none"/>
        </w:rPr>
        <w:fldChar w:fldCharType="end"/>
      </w:r>
      <w:r>
        <w:rPr>
          <w:lang w:eastAsia="x-none"/>
        </w:rPr>
        <w:t xml:space="preserve"> to </w:t>
      </w:r>
      <w:r>
        <w:rPr>
          <w:lang w:eastAsia="x-none"/>
        </w:rPr>
        <w:fldChar w:fldCharType="begin"/>
      </w:r>
      <w:r>
        <w:rPr>
          <w:lang w:eastAsia="x-none"/>
        </w:rPr>
        <w:instrText xml:space="preserve"> REF _Ref198561762 \r \h </w:instrText>
      </w:r>
      <w:r>
        <w:rPr>
          <w:lang w:eastAsia="x-none"/>
        </w:rPr>
      </w:r>
      <w:r>
        <w:rPr>
          <w:lang w:eastAsia="x-none"/>
        </w:rPr>
        <w:fldChar w:fldCharType="separate"/>
      </w:r>
      <w:r>
        <w:rPr>
          <w:lang w:eastAsia="x-none"/>
        </w:rPr>
        <w:t>[58]</w:t>
      </w:r>
      <w:r>
        <w:rPr>
          <w:lang w:eastAsia="x-none"/>
        </w:rPr>
        <w:fldChar w:fldCharType="end"/>
      </w:r>
      <w:r>
        <w:rPr>
          <w:lang w:eastAsia="x-none"/>
        </w:rPr>
        <w:t xml:space="preserve"> for RAN1#121. </w:t>
      </w:r>
      <w:r>
        <w:rPr>
          <w:rFonts w:eastAsiaTheme="minorEastAsia" w:hint="eastAsia"/>
          <w:lang w:eastAsia="zh-CN"/>
        </w:rPr>
        <w:t>C</w:t>
      </w:r>
      <w:r>
        <w:rPr>
          <w:rFonts w:eastAsiaTheme="minorEastAsia"/>
          <w:lang w:eastAsia="zh-CN"/>
        </w:rPr>
        <w:t>ompanies’ views are summarized below.</w:t>
      </w:r>
    </w:p>
    <w:p w14:paraId="0172CA13" w14:textId="77777777" w:rsidR="006C3CF0" w:rsidRPr="002F1C2F" w:rsidRDefault="006C3CF0" w:rsidP="00B52E91">
      <w:pPr>
        <w:pStyle w:val="a0"/>
        <w:numPr>
          <w:ilvl w:val="0"/>
          <w:numId w:val="61"/>
        </w:numPr>
        <w:rPr>
          <w:lang w:val="en-US"/>
        </w:rPr>
      </w:pPr>
      <w:r w:rsidRPr="002F1C2F">
        <w:rPr>
          <w:rFonts w:hint="eastAsia"/>
        </w:rPr>
        <w:t>S</w:t>
      </w:r>
      <w:r w:rsidRPr="002F1C2F">
        <w:t>imultaneous configuration of SBFD and DC</w:t>
      </w:r>
    </w:p>
    <w:p w14:paraId="2BBEFCD7" w14:textId="77777777" w:rsidR="006C3CF0" w:rsidRPr="00D6187C" w:rsidRDefault="006C3CF0" w:rsidP="00B52E91">
      <w:pPr>
        <w:pStyle w:val="a0"/>
        <w:numPr>
          <w:ilvl w:val="1"/>
          <w:numId w:val="61"/>
        </w:numPr>
        <w:rPr>
          <w:i/>
          <w:iCs/>
          <w:color w:val="C00000"/>
          <w:lang w:val="en-US"/>
        </w:rPr>
      </w:pPr>
      <w:r w:rsidRPr="002F1C2F">
        <w:rPr>
          <w:i/>
          <w:iCs/>
          <w:color w:val="C00000"/>
        </w:rPr>
        <w:t>Support: vivo (EN-DC, NE-DC, NR-DC)</w:t>
      </w:r>
      <w:r>
        <w:rPr>
          <w:i/>
          <w:iCs/>
          <w:color w:val="C00000"/>
        </w:rPr>
        <w:t xml:space="preserve">, ZTE, Nokia </w:t>
      </w:r>
      <w:r w:rsidRPr="003B4A76">
        <w:rPr>
          <w:i/>
          <w:iCs/>
          <w:color w:val="404040" w:themeColor="text1" w:themeTint="BF"/>
        </w:rPr>
        <w:t>(included in previous RAN1 agreement)</w:t>
      </w:r>
      <w:r>
        <w:rPr>
          <w:i/>
          <w:iCs/>
          <w:color w:val="C00000"/>
        </w:rPr>
        <w:t xml:space="preserve">, ETRI, Huawei, Qualcomm, Sharp, </w:t>
      </w:r>
    </w:p>
    <w:p w14:paraId="58F697F3" w14:textId="77777777" w:rsidR="006C3CF0" w:rsidRPr="002F1C2F" w:rsidRDefault="006C3CF0" w:rsidP="00B52E91">
      <w:pPr>
        <w:pStyle w:val="a0"/>
        <w:numPr>
          <w:ilvl w:val="2"/>
          <w:numId w:val="61"/>
        </w:numPr>
        <w:rPr>
          <w:i/>
          <w:iCs/>
          <w:color w:val="C00000"/>
          <w:lang w:val="en-US"/>
        </w:rPr>
      </w:pPr>
      <w:r w:rsidRPr="00D6187C">
        <w:rPr>
          <w:lang w:val="en-US"/>
        </w:rPr>
        <w:t>SBFD operation is supported on one NR TDD carrier of the DC:</w:t>
      </w:r>
      <w:r>
        <w:rPr>
          <w:i/>
          <w:iCs/>
          <w:color w:val="C00000"/>
          <w:lang w:val="en-US"/>
        </w:rPr>
        <w:t xml:space="preserve"> vivo, ZTE, Huawei, Sharp, </w:t>
      </w:r>
    </w:p>
    <w:p w14:paraId="07303470" w14:textId="77777777" w:rsidR="006C3CF0" w:rsidRPr="005A54B5" w:rsidRDefault="006C3CF0" w:rsidP="00B52E91">
      <w:pPr>
        <w:pStyle w:val="a0"/>
        <w:numPr>
          <w:ilvl w:val="1"/>
          <w:numId w:val="61"/>
        </w:numPr>
        <w:rPr>
          <w:i/>
          <w:iCs/>
          <w:color w:val="404040" w:themeColor="text1" w:themeTint="BF"/>
          <w:lang w:val="en-US"/>
        </w:rPr>
      </w:pPr>
      <w:r w:rsidRPr="005A54B5">
        <w:rPr>
          <w:rFonts w:hint="eastAsia"/>
          <w:i/>
          <w:iCs/>
          <w:color w:val="C00000"/>
        </w:rPr>
        <w:t>N</w:t>
      </w:r>
      <w:r w:rsidRPr="005A54B5">
        <w:rPr>
          <w:i/>
          <w:iCs/>
          <w:color w:val="C00000"/>
        </w:rPr>
        <w:t xml:space="preserve">ot support: CATT </w:t>
      </w:r>
      <w:r w:rsidRPr="005A54B5">
        <w:rPr>
          <w:i/>
          <w:iCs/>
          <w:color w:val="404040" w:themeColor="text1" w:themeTint="BF"/>
        </w:rPr>
        <w:t>(due to impact on UL power determination for both MCG and SCG)</w:t>
      </w:r>
      <w:r w:rsidRPr="005A54B5">
        <w:rPr>
          <w:i/>
          <w:iCs/>
          <w:color w:val="C00000"/>
        </w:rPr>
        <w:t xml:space="preserve">, Samsung </w:t>
      </w:r>
      <w:r w:rsidRPr="005A54B5">
        <w:rPr>
          <w:i/>
          <w:iCs/>
          <w:color w:val="404040" w:themeColor="text1" w:themeTint="BF"/>
        </w:rPr>
        <w:t>(WID scope, lack of motivation/benefits, and additional expected specification impacts)</w:t>
      </w:r>
      <w:r w:rsidRPr="005A54B5">
        <w:rPr>
          <w:i/>
          <w:iCs/>
          <w:color w:val="C00000"/>
        </w:rPr>
        <w:t xml:space="preserve">, </w:t>
      </w:r>
      <w:proofErr w:type="spellStart"/>
      <w:r w:rsidRPr="005A54B5">
        <w:rPr>
          <w:i/>
          <w:iCs/>
          <w:color w:val="C00000"/>
        </w:rPr>
        <w:t>Spreadtrum</w:t>
      </w:r>
      <w:proofErr w:type="spellEnd"/>
      <w:r w:rsidRPr="005A54B5">
        <w:rPr>
          <w:i/>
          <w:iCs/>
          <w:color w:val="404040" w:themeColor="text1" w:themeTint="BF"/>
        </w:rPr>
        <w:t xml:space="preserve"> (Power sharing between MCG and SCG would complex uplink transmission power </w:t>
      </w:r>
      <w:proofErr w:type="spellStart"/>
      <w:r w:rsidRPr="005A54B5">
        <w:rPr>
          <w:i/>
          <w:iCs/>
          <w:color w:val="404040" w:themeColor="text1" w:themeTint="BF"/>
        </w:rPr>
        <w:t>deterimination</w:t>
      </w:r>
      <w:proofErr w:type="spellEnd"/>
      <w:r w:rsidRPr="005A54B5">
        <w:rPr>
          <w:i/>
          <w:iCs/>
          <w:color w:val="404040" w:themeColor="text1" w:themeTint="BF"/>
        </w:rPr>
        <w:t xml:space="preserve">. </w:t>
      </w:r>
      <w:r w:rsidRPr="005A54B5">
        <w:rPr>
          <w:i/>
          <w:iCs/>
          <w:color w:val="404040" w:themeColor="text1" w:themeTint="BF"/>
          <w:lang w:val="en-US"/>
        </w:rPr>
        <w:t xml:space="preserve">UL transmission </w:t>
      </w:r>
      <w:r w:rsidRPr="005A54B5">
        <w:rPr>
          <w:i/>
          <w:iCs/>
          <w:color w:val="404040" w:themeColor="text1" w:themeTint="BF"/>
        </w:rPr>
        <w:t xml:space="preserve">within UL </w:t>
      </w:r>
      <w:proofErr w:type="spellStart"/>
      <w:r w:rsidRPr="005A54B5">
        <w:rPr>
          <w:i/>
          <w:iCs/>
          <w:color w:val="404040" w:themeColor="text1" w:themeTint="BF"/>
        </w:rPr>
        <w:t>subband</w:t>
      </w:r>
      <w:proofErr w:type="spellEnd"/>
      <w:r w:rsidRPr="005A54B5">
        <w:rPr>
          <w:i/>
          <w:iCs/>
          <w:color w:val="404040" w:themeColor="text1" w:themeTint="BF"/>
          <w:lang w:val="en-US"/>
        </w:rPr>
        <w:t xml:space="preserve"> in SBFD symbol </w:t>
      </w:r>
      <w:r w:rsidRPr="005A54B5">
        <w:rPr>
          <w:i/>
          <w:iCs/>
          <w:color w:val="404040" w:themeColor="text1" w:themeTint="BF"/>
        </w:rPr>
        <w:t>of the MCG or of the SCG</w:t>
      </w:r>
      <w:r w:rsidRPr="005A54B5">
        <w:rPr>
          <w:i/>
          <w:iCs/>
          <w:color w:val="404040" w:themeColor="text1" w:themeTint="BF"/>
          <w:lang w:val="en-US"/>
        </w:rPr>
        <w:t xml:space="preserve"> also affect </w:t>
      </w:r>
      <w:r w:rsidRPr="005A54B5">
        <w:rPr>
          <w:i/>
          <w:iCs/>
          <w:color w:val="404040" w:themeColor="text1" w:themeTint="BF"/>
        </w:rPr>
        <w:t xml:space="preserve">transmission power for the SCG/MCG, using  </w:t>
      </w:r>
      <m:oMath>
        <m:sSub>
          <m:sSubPr>
            <m:ctrlPr>
              <w:rPr>
                <w:rFonts w:ascii="Cambria Math" w:hAnsi="Cambria Math"/>
                <w:i/>
                <w:iCs/>
                <w:color w:val="404040" w:themeColor="text1" w:themeTint="BF"/>
              </w:rPr>
            </m:ctrlPr>
          </m:sSubPr>
          <m:e>
            <m:r>
              <w:rPr>
                <w:rFonts w:ascii="Cambria Math" w:hAnsi="Cambria Math"/>
                <w:color w:val="404040" w:themeColor="text1" w:themeTint="BF"/>
              </w:rPr>
              <m:t>P</m:t>
            </m:r>
          </m:e>
          <m:sub>
            <m:r>
              <m:rPr>
                <m:nor/>
              </m:rPr>
              <w:rPr>
                <w:i/>
                <w:iCs/>
                <w:color w:val="404040" w:themeColor="text1" w:themeTint="BF"/>
              </w:rPr>
              <m:t>SCG</m:t>
            </m:r>
          </m:sub>
        </m:sSub>
      </m:oMath>
      <w:r w:rsidRPr="005A54B5">
        <w:rPr>
          <w:i/>
          <w:iCs/>
          <w:color w:val="404040" w:themeColor="text1" w:themeTint="BF"/>
        </w:rPr>
        <w:t xml:space="preserve"> or </w:t>
      </w:r>
      <m:oMath>
        <m:sSub>
          <m:sSubPr>
            <m:ctrlPr>
              <w:rPr>
                <w:rFonts w:ascii="Cambria Math" w:hAnsi="Cambria Math"/>
                <w:i/>
                <w:iCs/>
                <w:color w:val="404040" w:themeColor="text1" w:themeTint="BF"/>
              </w:rPr>
            </m:ctrlPr>
          </m:sSubPr>
          <m:e>
            <m:r>
              <w:rPr>
                <w:rFonts w:ascii="Cambria Math" w:hAnsi="Cambria Math"/>
                <w:color w:val="404040" w:themeColor="text1" w:themeTint="BF"/>
              </w:rPr>
              <m:t>P</m:t>
            </m:r>
          </m:e>
          <m:sub>
            <m:r>
              <m:rPr>
                <m:nor/>
              </m:rPr>
              <w:rPr>
                <w:i/>
                <w:iCs/>
                <w:color w:val="404040" w:themeColor="text1" w:themeTint="BF"/>
              </w:rPr>
              <m:t>MCG</m:t>
            </m:r>
          </m:sub>
        </m:sSub>
      </m:oMath>
      <w:r w:rsidRPr="005A54B5">
        <w:rPr>
          <w:i/>
          <w:iCs/>
          <w:color w:val="404040" w:themeColor="text1" w:themeTint="BF"/>
        </w:rPr>
        <w:t xml:space="preserve"> as the maximum transmission power</w:t>
      </w:r>
      <w:r w:rsidRPr="005A54B5">
        <w:rPr>
          <w:i/>
          <w:iCs/>
          <w:color w:val="404040" w:themeColor="text1" w:themeTint="BF"/>
          <w:lang w:val="en-US"/>
        </w:rPr>
        <w:t>. Inter-modulation interference would be different from non-SBFD case. It needs RAN4’s further discussion and evaluation.</w:t>
      </w:r>
      <w:r w:rsidRPr="005A54B5">
        <w:rPr>
          <w:i/>
          <w:iCs/>
          <w:color w:val="404040" w:themeColor="text1" w:themeTint="BF"/>
        </w:rPr>
        <w:t>)</w:t>
      </w:r>
      <w:r w:rsidRPr="005A54B5">
        <w:rPr>
          <w:i/>
          <w:iCs/>
          <w:color w:val="C00000"/>
        </w:rPr>
        <w:t xml:space="preserve">, Ericsson </w:t>
      </w:r>
      <w:r w:rsidRPr="005A54B5">
        <w:rPr>
          <w:rFonts w:hint="eastAsia"/>
          <w:i/>
          <w:iCs/>
          <w:color w:val="404040" w:themeColor="text1" w:themeTint="BF"/>
        </w:rPr>
        <w:t>(</w:t>
      </w:r>
      <w:r w:rsidRPr="005A54B5">
        <w:rPr>
          <w:i/>
          <w:iCs/>
          <w:color w:val="404040" w:themeColor="text1" w:themeTint="BF"/>
        </w:rPr>
        <w:t xml:space="preserve">Supporting </w:t>
      </w:r>
      <w:proofErr w:type="spellStart"/>
      <w:r w:rsidRPr="005A54B5">
        <w:rPr>
          <w:i/>
          <w:iCs/>
          <w:color w:val="404040" w:themeColor="text1" w:themeTint="BF"/>
        </w:rPr>
        <w:t>intraband</w:t>
      </w:r>
      <w:proofErr w:type="spellEnd"/>
      <w:r w:rsidRPr="005A54B5">
        <w:rPr>
          <w:i/>
          <w:iCs/>
          <w:color w:val="404040" w:themeColor="text1" w:themeTint="BF"/>
        </w:rPr>
        <w:t xml:space="preserve"> DC will require a full duplex UE. Supporting </w:t>
      </w:r>
      <w:proofErr w:type="spellStart"/>
      <w:r w:rsidRPr="005A54B5">
        <w:rPr>
          <w:i/>
          <w:iCs/>
          <w:color w:val="404040" w:themeColor="text1" w:themeTint="BF"/>
        </w:rPr>
        <w:t>interband</w:t>
      </w:r>
      <w:proofErr w:type="spellEnd"/>
      <w:r w:rsidRPr="005A54B5">
        <w:rPr>
          <w:i/>
          <w:iCs/>
          <w:color w:val="404040" w:themeColor="text1" w:themeTint="BF"/>
        </w:rPr>
        <w:t xml:space="preserve"> DC will require a substantial specification effort in RAN4. The need for power sharing among bands in DC will affect SBFD UL performance. Neither RAN1 nor RAN2 should not commit to simultaneous SBFD and DC without inquiring with RAN4.)</w:t>
      </w:r>
    </w:p>
    <w:p w14:paraId="5F585EBD" w14:textId="77777777" w:rsidR="006C3CF0" w:rsidRDefault="006C3CF0" w:rsidP="006C3CF0">
      <w:pPr>
        <w:rPr>
          <w:rFonts w:eastAsiaTheme="minorEastAsia"/>
        </w:rPr>
      </w:pPr>
    </w:p>
    <w:p w14:paraId="5C375F63" w14:textId="77777777" w:rsidR="006C3CF0" w:rsidRPr="00BA5EBB" w:rsidRDefault="006C3CF0" w:rsidP="006C3CF0">
      <w:pPr>
        <w:rPr>
          <w:rFonts w:eastAsiaTheme="minorEastAsia"/>
          <w:lang w:eastAsia="zh-CN"/>
        </w:rPr>
      </w:pPr>
      <w:r w:rsidRPr="00BA5EBB">
        <w:rPr>
          <w:rFonts w:eastAsiaTheme="minorEastAsia" w:hint="eastAsia"/>
          <w:lang w:eastAsia="zh-CN"/>
        </w:rPr>
        <w:lastRenderedPageBreak/>
        <w:t>X</w:t>
      </w:r>
      <w:r w:rsidRPr="00BA5EBB">
        <w:rPr>
          <w:rFonts w:eastAsiaTheme="minorEastAsia"/>
          <w:lang w:eastAsia="zh-CN"/>
        </w:rPr>
        <w:t xml:space="preserve">iaomi observed if simultaneous configuration of SBFD and DC is supported, UL power control for DC in TS38.213 Clause 7.6 needs to be updated considering potential UL transmission in SBFD symbols configured as DL in </w:t>
      </w:r>
      <w:proofErr w:type="spellStart"/>
      <w:r w:rsidRPr="00BA5EBB">
        <w:rPr>
          <w:i/>
          <w:iCs/>
        </w:rPr>
        <w:t>tdd</w:t>
      </w:r>
      <w:proofErr w:type="spellEnd"/>
      <w:r w:rsidRPr="00BA5EBB">
        <w:rPr>
          <w:i/>
          <w:iCs/>
        </w:rPr>
        <w:t>-</w:t>
      </w:r>
      <w:r w:rsidRPr="00BA5EBB">
        <w:rPr>
          <w:i/>
          <w:iCs/>
          <w:lang w:val="x-none"/>
        </w:rPr>
        <w:t>UL-DL-</w:t>
      </w:r>
      <w:r w:rsidRPr="00BA5EBB">
        <w:rPr>
          <w:i/>
          <w:iCs/>
        </w:rPr>
        <w:t>C</w:t>
      </w:r>
      <w:proofErr w:type="spellStart"/>
      <w:r w:rsidRPr="00BA5EBB">
        <w:rPr>
          <w:i/>
          <w:iCs/>
          <w:lang w:val="x-none"/>
        </w:rPr>
        <w:t>onfiguration</w:t>
      </w:r>
      <w:r w:rsidRPr="00BA5EBB">
        <w:rPr>
          <w:i/>
          <w:iCs/>
        </w:rPr>
        <w:t>C</w:t>
      </w:r>
      <w:r w:rsidRPr="00BA5EBB">
        <w:rPr>
          <w:i/>
          <w:iCs/>
          <w:lang w:val="x-none"/>
        </w:rPr>
        <w:t>ommon</w:t>
      </w:r>
      <w:proofErr w:type="spellEnd"/>
      <w:r w:rsidRPr="00BA5EBB">
        <w:rPr>
          <w:rFonts w:eastAsiaTheme="minorEastAsia"/>
          <w:lang w:eastAsia="zh-CN"/>
        </w:rPr>
        <w:t>.</w:t>
      </w:r>
      <w:r>
        <w:rPr>
          <w:rFonts w:eastAsiaTheme="minorEastAsia"/>
          <w:lang w:eastAsia="zh-CN"/>
        </w:rPr>
        <w:t xml:space="preserve"> </w:t>
      </w:r>
    </w:p>
    <w:p w14:paraId="535333ED" w14:textId="77777777" w:rsidR="006C3CF0" w:rsidRDefault="006C3CF0" w:rsidP="006C3CF0">
      <w:pPr>
        <w:rPr>
          <w:rFonts w:eastAsiaTheme="minorEastAsia"/>
        </w:rPr>
      </w:pPr>
    </w:p>
    <w:p w14:paraId="39FBF892" w14:textId="77777777" w:rsidR="006C3CF0" w:rsidRPr="003C2EE0" w:rsidRDefault="006C3CF0" w:rsidP="006C3CF0">
      <w:pPr>
        <w:rPr>
          <w:rFonts w:eastAsiaTheme="minorEastAsia"/>
          <w:lang w:eastAsia="zh-CN"/>
        </w:rPr>
      </w:pPr>
      <w:r>
        <w:rPr>
          <w:rFonts w:eastAsiaTheme="minorEastAsia" w:hint="eastAsia"/>
          <w:lang w:eastAsia="zh-CN"/>
        </w:rPr>
        <w:t>O</w:t>
      </w:r>
      <w:r>
        <w:rPr>
          <w:rFonts w:eastAsiaTheme="minorEastAsia"/>
          <w:lang w:eastAsia="zh-CN"/>
        </w:rPr>
        <w:t xml:space="preserve">PPO proposed </w:t>
      </w:r>
      <w:r w:rsidRPr="003C2EE0">
        <w:rPr>
          <w:rFonts w:eastAsiaTheme="minorEastAsia"/>
          <w:lang w:eastAsia="zh-CN"/>
        </w:rPr>
        <w:t>if RAN1 assesses that SBFD and DC can be configured to a UE simultaneously in Rel-19, the following should be included in the response to RAN2.</w:t>
      </w:r>
    </w:p>
    <w:p w14:paraId="127BBAFB" w14:textId="77777777" w:rsidR="006C3CF0" w:rsidRPr="003C2EE0" w:rsidRDefault="006C3CF0" w:rsidP="00B52E91">
      <w:pPr>
        <w:numPr>
          <w:ilvl w:val="0"/>
          <w:numId w:val="62"/>
        </w:numPr>
        <w:rPr>
          <w:rFonts w:eastAsiaTheme="minorEastAsia"/>
          <w:lang w:eastAsia="zh-CN"/>
        </w:rPr>
      </w:pPr>
      <w:r w:rsidRPr="003C2EE0">
        <w:rPr>
          <w:rFonts w:eastAsiaTheme="minorEastAsia"/>
          <w:lang w:eastAsia="zh-CN"/>
        </w:rPr>
        <w:t>Such simultaneous configuration should exclude the case where SBFD is individually configured on both MCG carrier and SCG carrier.</w:t>
      </w:r>
    </w:p>
    <w:p w14:paraId="2FC0DCAB" w14:textId="77777777" w:rsidR="006C3CF0" w:rsidRPr="003C2EE0" w:rsidRDefault="006C3CF0" w:rsidP="00B52E91">
      <w:pPr>
        <w:numPr>
          <w:ilvl w:val="0"/>
          <w:numId w:val="62"/>
        </w:numPr>
        <w:rPr>
          <w:rFonts w:eastAsiaTheme="minorEastAsia"/>
          <w:lang w:eastAsia="zh-CN"/>
        </w:rPr>
      </w:pPr>
      <w:r w:rsidRPr="003C2EE0">
        <w:rPr>
          <w:rFonts w:eastAsiaTheme="minorEastAsia"/>
          <w:lang w:eastAsia="zh-CN"/>
        </w:rPr>
        <w:t xml:space="preserve">Such simultaneous configuration should exclude at least EN-DC. </w:t>
      </w:r>
    </w:p>
    <w:p w14:paraId="14DE496A" w14:textId="77777777" w:rsidR="006C3CF0" w:rsidRPr="003C2EE0" w:rsidRDefault="006C3CF0" w:rsidP="00B52E91">
      <w:pPr>
        <w:numPr>
          <w:ilvl w:val="0"/>
          <w:numId w:val="62"/>
        </w:numPr>
        <w:rPr>
          <w:rFonts w:eastAsiaTheme="minorEastAsia"/>
          <w:lang w:eastAsia="zh-CN"/>
        </w:rPr>
      </w:pPr>
      <w:r w:rsidRPr="003C2EE0">
        <w:rPr>
          <w:rFonts w:eastAsiaTheme="minorEastAsia"/>
          <w:lang w:eastAsia="zh-CN"/>
        </w:rPr>
        <w:t>RAN1 assumes that RAN4 would evaluate whether the legacy UE capability FG2-5 and capability signaling “</w:t>
      </w:r>
      <w:proofErr w:type="spellStart"/>
      <w:r w:rsidRPr="003C2EE0">
        <w:rPr>
          <w:rFonts w:eastAsiaTheme="minorEastAsia"/>
          <w:lang w:eastAsia="zh-CN"/>
        </w:rPr>
        <w:t>simultaneousRxTxInterBandCA</w:t>
      </w:r>
      <w:proofErr w:type="spellEnd"/>
      <w:r w:rsidRPr="003C2EE0">
        <w:rPr>
          <w:rFonts w:eastAsiaTheme="minorEastAsia"/>
          <w:lang w:eastAsia="zh-CN"/>
        </w:rPr>
        <w:t xml:space="preserve">” apply to SBFD+DC.   </w:t>
      </w:r>
    </w:p>
    <w:p w14:paraId="18CEBF0F" w14:textId="77777777" w:rsidR="004C799C" w:rsidRPr="006C3CF0" w:rsidRDefault="004C799C" w:rsidP="005158B4">
      <w:pPr>
        <w:rPr>
          <w:rFonts w:eastAsiaTheme="minorEastAsia"/>
          <w:lang w:eastAsia="zh-CN"/>
        </w:rPr>
      </w:pPr>
    </w:p>
    <w:p w14:paraId="0D2B4458" w14:textId="77777777" w:rsidR="00383E0D" w:rsidRDefault="0053378F">
      <w:pPr>
        <w:pStyle w:val="1"/>
        <w:numPr>
          <w:ilvl w:val="0"/>
          <w:numId w:val="10"/>
        </w:numPr>
        <w:spacing w:before="240"/>
        <w:rPr>
          <w:lang w:val="en-US"/>
        </w:rPr>
      </w:pPr>
      <w:r>
        <w:rPr>
          <w:lang w:val="en-US"/>
        </w:rPr>
        <w:t>Discussions during the meeting</w:t>
      </w:r>
    </w:p>
    <w:p w14:paraId="4FE99858" w14:textId="68996A1F" w:rsidR="00383E0D" w:rsidRDefault="0053378F">
      <w:pPr>
        <w:pStyle w:val="2"/>
        <w:numPr>
          <w:ilvl w:val="1"/>
          <w:numId w:val="10"/>
        </w:numPr>
        <w:rPr>
          <w:rFonts w:eastAsiaTheme="minorEastAsia"/>
          <w:lang w:val="en-US"/>
        </w:rPr>
      </w:pPr>
      <w:r>
        <w:rPr>
          <w:rFonts w:eastAsiaTheme="minorEastAsia" w:hint="eastAsia"/>
          <w:lang w:val="en-US"/>
        </w:rPr>
        <w:t>[</w:t>
      </w:r>
      <w:r w:rsidR="0074467C">
        <w:rPr>
          <w:rFonts w:eastAsiaTheme="minorEastAsia"/>
          <w:lang w:val="en-US"/>
        </w:rPr>
        <w:t>Open</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4F864089" w14:textId="77777777" w:rsidR="00383E0D" w:rsidRDefault="00383E0D">
      <w:pPr>
        <w:pStyle w:val="a0"/>
        <w:keepNext/>
        <w:numPr>
          <w:ilvl w:val="0"/>
          <w:numId w:val="9"/>
        </w:numPr>
        <w:suppressAutoHyphens/>
        <w:spacing w:before="120" w:after="60" w:line="259" w:lineRule="auto"/>
        <w:outlineLvl w:val="2"/>
        <w:rPr>
          <w:rStyle w:val="34"/>
          <w:rFonts w:eastAsia="宋体"/>
          <w:vanish/>
          <w:sz w:val="22"/>
        </w:rPr>
      </w:pPr>
    </w:p>
    <w:p w14:paraId="6C669611"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36980343" w14:textId="77777777" w:rsidR="00383E0D" w:rsidRDefault="0053378F">
      <w:pPr>
        <w:pStyle w:val="3"/>
        <w:numPr>
          <w:ilvl w:val="2"/>
          <w:numId w:val="9"/>
        </w:numPr>
        <w:rPr>
          <w:rStyle w:val="34"/>
          <w:b/>
          <w:sz w:val="22"/>
        </w:rPr>
      </w:pPr>
      <w:r>
        <w:rPr>
          <w:rStyle w:val="34"/>
          <w:rFonts w:hint="eastAsia"/>
          <w:b/>
          <w:sz w:val="22"/>
        </w:rPr>
        <w:t xml:space="preserve">SBFD </w:t>
      </w:r>
      <w:proofErr w:type="spellStart"/>
      <w:r>
        <w:rPr>
          <w:rStyle w:val="34"/>
          <w:rFonts w:hint="eastAsia"/>
          <w:b/>
          <w:sz w:val="22"/>
        </w:rPr>
        <w:t>subband</w:t>
      </w:r>
      <w:proofErr w:type="spellEnd"/>
      <w:r>
        <w:rPr>
          <w:rStyle w:val="34"/>
          <w:rFonts w:hint="eastAsia"/>
          <w:b/>
          <w:sz w:val="22"/>
        </w:rPr>
        <w:t xml:space="preserve"> indication</w:t>
      </w:r>
    </w:p>
    <w:p w14:paraId="00C1E933" w14:textId="77777777" w:rsidR="00383E0D" w:rsidRDefault="00383E0D">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A1C046C" w14:textId="77777777" w:rsidR="00383E0D" w:rsidRDefault="00383E0D">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FE2743C"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2E68CAA6" w14:textId="0E91D2DA" w:rsidR="00063C29" w:rsidRPr="00E916AC" w:rsidRDefault="00063C29" w:rsidP="00E916AC">
      <w:pPr>
        <w:pStyle w:val="4"/>
        <w:spacing w:after="60"/>
        <w:ind w:left="862" w:hanging="862"/>
        <w:rPr>
          <w:b/>
          <w:bCs/>
          <w:sz w:val="20"/>
        </w:rPr>
      </w:pPr>
      <w:r w:rsidRPr="00E916AC">
        <w:rPr>
          <w:b/>
          <w:bCs/>
          <w:sz w:val="20"/>
        </w:rPr>
        <w:t>Proposal 1-</w:t>
      </w:r>
      <w:r w:rsidRPr="00E916AC">
        <w:rPr>
          <w:rFonts w:hint="eastAsia"/>
          <w:b/>
          <w:bCs/>
          <w:sz w:val="20"/>
        </w:rPr>
        <w:t xml:space="preserve">1 </w:t>
      </w:r>
    </w:p>
    <w:p w14:paraId="53A94AAE" w14:textId="77777777" w:rsidR="00D71496" w:rsidRDefault="00D71496" w:rsidP="00D71496">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20A2E24F" w14:textId="77777777" w:rsidR="00D71496" w:rsidRDefault="00D71496" w:rsidP="00D71496">
      <w:pPr>
        <w:rPr>
          <w:rFonts w:eastAsiaTheme="minorEastAsia"/>
          <w:lang w:eastAsia="zh-CN"/>
        </w:rPr>
      </w:pPr>
      <w:r>
        <w:rPr>
          <w:rFonts w:eastAsiaTheme="minorEastAsia" w:hint="eastAsia"/>
          <w:lang w:eastAsia="zh-CN"/>
        </w:rPr>
        <w:t>F</w:t>
      </w:r>
      <w:r>
        <w:rPr>
          <w:rFonts w:eastAsiaTheme="minorEastAsia"/>
          <w:lang w:eastAsia="zh-CN"/>
        </w:rPr>
        <w:t>rom RAN1 perspective, explicit indication of transition periods between SBFD and non-SBFD symbols is not supported.</w:t>
      </w:r>
    </w:p>
    <w:p w14:paraId="23D0B629" w14:textId="77777777" w:rsidR="00D71496" w:rsidRPr="00B11F96" w:rsidRDefault="00D71496" w:rsidP="00D71496">
      <w:pPr>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71496" w14:paraId="0E25C925" w14:textId="77777777" w:rsidTr="003E7DFF">
        <w:tc>
          <w:tcPr>
            <w:tcW w:w="764" w:type="pct"/>
            <w:vAlign w:val="center"/>
          </w:tcPr>
          <w:p w14:paraId="18E904FC" w14:textId="77777777" w:rsidR="00D71496" w:rsidRDefault="00D71496" w:rsidP="003E7DFF">
            <w:pPr>
              <w:spacing w:after="120"/>
              <w:rPr>
                <w:rFonts w:eastAsia="微软雅黑"/>
                <w:b/>
                <w:color w:val="000000"/>
                <w:lang w:eastAsia="zh-CN"/>
              </w:rPr>
            </w:pPr>
          </w:p>
        </w:tc>
        <w:tc>
          <w:tcPr>
            <w:tcW w:w="4236" w:type="pct"/>
          </w:tcPr>
          <w:p w14:paraId="3E70F2F7"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Company</w:t>
            </w:r>
          </w:p>
        </w:tc>
      </w:tr>
      <w:tr w:rsidR="00D71496" w14:paraId="3B6CC5B6" w14:textId="77777777" w:rsidTr="003E7DFF">
        <w:tc>
          <w:tcPr>
            <w:tcW w:w="764" w:type="pct"/>
            <w:vAlign w:val="center"/>
          </w:tcPr>
          <w:p w14:paraId="5AA25AFE"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2189B836" w14:textId="0EE1B3B5" w:rsidR="00D71496" w:rsidRPr="00B6407A" w:rsidRDefault="00EF0BB3" w:rsidP="003E7DFF">
            <w:pPr>
              <w:rPr>
                <w:rFonts w:eastAsia="PMingLiU"/>
                <w:lang w:eastAsia="zh-TW"/>
              </w:rPr>
            </w:pPr>
            <w:r>
              <w:rPr>
                <w:rFonts w:eastAsiaTheme="minorEastAsia" w:hint="eastAsia"/>
                <w:lang w:eastAsia="zh-CN"/>
              </w:rPr>
              <w:t>DOCOMO</w:t>
            </w:r>
            <w:r w:rsidR="0050447E">
              <w:rPr>
                <w:rFonts w:eastAsiaTheme="minorEastAsia"/>
                <w:lang w:eastAsia="zh-CN"/>
              </w:rPr>
              <w:t>,</w:t>
            </w:r>
            <w:r w:rsidR="0050447E" w:rsidRPr="003E149E">
              <w:rPr>
                <w:rFonts w:eastAsiaTheme="minorEastAsia" w:hint="eastAsia"/>
                <w:lang w:eastAsia="zh-CN"/>
              </w:rPr>
              <w:t xml:space="preserve"> CATT</w:t>
            </w:r>
            <w:r w:rsidR="00156AEB">
              <w:rPr>
                <w:rFonts w:eastAsiaTheme="minorEastAsia"/>
                <w:lang w:eastAsia="zh-CN"/>
              </w:rPr>
              <w:t>,</w:t>
            </w:r>
            <w:r w:rsidR="00156AEB">
              <w:rPr>
                <w:rFonts w:eastAsia="Malgun Gothic"/>
                <w:lang w:eastAsia="ko-KR"/>
              </w:rPr>
              <w:t xml:space="preserve"> </w:t>
            </w:r>
            <w:proofErr w:type="spellStart"/>
            <w:r w:rsidR="00156AEB">
              <w:rPr>
                <w:rFonts w:eastAsia="Malgun Gothic"/>
                <w:lang w:eastAsia="ko-KR"/>
              </w:rPr>
              <w:t>Tejas</w:t>
            </w:r>
            <w:proofErr w:type="spellEnd"/>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r w:rsidR="00121F89">
              <w:rPr>
                <w:rFonts w:eastAsia="Malgun Gothic" w:hint="eastAsia"/>
                <w:lang w:eastAsia="ko-KR"/>
              </w:rPr>
              <w:t>, WILUS</w:t>
            </w:r>
            <w:r w:rsidR="00032C00">
              <w:rPr>
                <w:rFonts w:eastAsia="Malgun Gothic"/>
                <w:lang w:eastAsia="ko-KR"/>
              </w:rPr>
              <w:t>, OPPO</w:t>
            </w:r>
            <w:r w:rsidR="00DA702F">
              <w:rPr>
                <w:rFonts w:eastAsia="Malgun Gothic"/>
                <w:lang w:eastAsia="ko-KR"/>
              </w:rPr>
              <w:t>, Ericsson</w:t>
            </w:r>
            <w:r w:rsidR="00B073E3">
              <w:rPr>
                <w:rFonts w:eastAsia="Malgun Gothic"/>
                <w:lang w:eastAsia="ko-KR"/>
              </w:rPr>
              <w:t xml:space="preserve">, Nokia, </w:t>
            </w:r>
            <w:proofErr w:type="spellStart"/>
            <w:r w:rsidR="00B073E3">
              <w:rPr>
                <w:rFonts w:eastAsia="Malgun Gothic"/>
                <w:lang w:eastAsia="ko-KR"/>
              </w:rPr>
              <w:t>NSB</w:t>
            </w:r>
            <w:r w:rsidR="00EB3416">
              <w:rPr>
                <w:rFonts w:eastAsia="Malgun Gothic"/>
                <w:lang w:eastAsia="ko-KR"/>
              </w:rPr>
              <w:t>,vivo</w:t>
            </w:r>
            <w:proofErr w:type="spellEnd"/>
            <w:r w:rsidR="00B6407A">
              <w:rPr>
                <w:rFonts w:eastAsia="PMingLiU" w:hint="eastAsia"/>
                <w:lang w:eastAsia="zh-TW"/>
              </w:rPr>
              <w:t>, ITRI</w:t>
            </w:r>
          </w:p>
        </w:tc>
      </w:tr>
      <w:tr w:rsidR="00D71496" w14:paraId="5F37E8BF" w14:textId="77777777" w:rsidTr="003E7DFF">
        <w:tc>
          <w:tcPr>
            <w:tcW w:w="764" w:type="pct"/>
            <w:vAlign w:val="center"/>
          </w:tcPr>
          <w:p w14:paraId="56E9A5A4"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5C846C34" w14:textId="0DE0AAC7" w:rsidR="00D71496" w:rsidRPr="007A4E03" w:rsidRDefault="00BD1B8F" w:rsidP="003E7DFF">
            <w:pPr>
              <w:spacing w:after="120"/>
              <w:rPr>
                <w:rFonts w:eastAsia="Malgun Gothic"/>
                <w:color w:val="000000"/>
                <w:lang w:val="fr-FR" w:eastAsia="ko-KR"/>
              </w:rPr>
            </w:pPr>
            <w:r>
              <w:rPr>
                <w:rFonts w:eastAsiaTheme="minorEastAsia"/>
                <w:color w:val="000000"/>
                <w:lang w:val="fr-FR" w:eastAsia="zh-CN"/>
              </w:rPr>
              <w:t>NEC</w:t>
            </w:r>
            <w:r w:rsidR="007A4E03" w:rsidRPr="007A4E03">
              <w:rPr>
                <w:rFonts w:eastAsia="Malgun Gothic" w:hint="eastAsia"/>
                <w:color w:val="000000"/>
                <w:lang w:val="fr-FR" w:eastAsia="ko-KR"/>
              </w:rPr>
              <w:t>, LGE</w:t>
            </w:r>
            <w:r w:rsidR="001E1CED">
              <w:rPr>
                <w:rFonts w:eastAsia="Malgun Gothic"/>
                <w:color w:val="000000"/>
                <w:lang w:val="fr-FR" w:eastAsia="ko-KR"/>
              </w:rPr>
              <w:t>, QC</w:t>
            </w:r>
            <w:r w:rsidR="00971A56">
              <w:rPr>
                <w:rFonts w:eastAsia="Malgun Gothic"/>
                <w:color w:val="000000"/>
                <w:lang w:val="fr-FR" w:eastAsia="ko-KR"/>
              </w:rPr>
              <w:t>, IDC</w:t>
            </w:r>
          </w:p>
        </w:tc>
      </w:tr>
    </w:tbl>
    <w:p w14:paraId="7EE8C9C4" w14:textId="77777777" w:rsidR="00D71496" w:rsidRDefault="00D71496" w:rsidP="00D71496">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71496" w14:paraId="1A7808DA" w14:textId="77777777" w:rsidTr="003E7DFF">
        <w:tc>
          <w:tcPr>
            <w:tcW w:w="764" w:type="pct"/>
          </w:tcPr>
          <w:p w14:paraId="43915100"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Company</w:t>
            </w:r>
          </w:p>
        </w:tc>
        <w:tc>
          <w:tcPr>
            <w:tcW w:w="4236" w:type="pct"/>
          </w:tcPr>
          <w:p w14:paraId="38DD3CF3"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Comments</w:t>
            </w:r>
          </w:p>
        </w:tc>
      </w:tr>
      <w:tr w:rsidR="00D71496" w14:paraId="17EC9885" w14:textId="77777777" w:rsidTr="003E7DFF">
        <w:tc>
          <w:tcPr>
            <w:tcW w:w="764" w:type="pct"/>
            <w:vAlign w:val="center"/>
          </w:tcPr>
          <w:p w14:paraId="09F84D1E" w14:textId="77777777" w:rsidR="00D71496" w:rsidRDefault="00D71496" w:rsidP="003E7DFF">
            <w:pPr>
              <w:jc w:val="center"/>
              <w:rPr>
                <w:rFonts w:eastAsia="微软雅黑"/>
                <w:lang w:eastAsia="zh-CN"/>
              </w:rPr>
            </w:pPr>
            <w:r>
              <w:rPr>
                <w:rFonts w:eastAsia="微软雅黑" w:hint="eastAsia"/>
                <w:lang w:eastAsia="zh-CN"/>
              </w:rPr>
              <w:t>Moder</w:t>
            </w:r>
            <w:r>
              <w:rPr>
                <w:rFonts w:eastAsia="微软雅黑"/>
                <w:lang w:eastAsia="zh-CN"/>
              </w:rPr>
              <w:t>ator</w:t>
            </w:r>
          </w:p>
        </w:tc>
        <w:tc>
          <w:tcPr>
            <w:tcW w:w="4236" w:type="pct"/>
          </w:tcPr>
          <w:p w14:paraId="15B33B09" w14:textId="327F700A" w:rsidR="00D71496" w:rsidRDefault="00D71496" w:rsidP="003E7DFF">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 xml:space="preserve">ased on the LS from RAN4 in </w:t>
            </w:r>
            <w:r w:rsidRPr="00B3687F">
              <w:rPr>
                <w:rFonts w:eastAsiaTheme="minorEastAsia"/>
                <w:lang w:eastAsia="zh-CN"/>
              </w:rPr>
              <w:t>R1-2503213</w:t>
            </w:r>
            <w:r>
              <w:rPr>
                <w:rFonts w:eastAsiaTheme="minorEastAsia"/>
                <w:lang w:eastAsia="zh-CN"/>
              </w:rPr>
              <w:t xml:space="preserve"> and inputs from companies, majority companies do not think explicit indication of transition periods between SBFD and non-SBFD symbols is needed. However, there are also at least three companies supporting explicit indication of guard periods. Proponents are encouraged to share your </w:t>
            </w:r>
            <w:proofErr w:type="spellStart"/>
            <w:r>
              <w:rPr>
                <w:rFonts w:eastAsiaTheme="minorEastAsia"/>
                <w:lang w:eastAsia="zh-CN"/>
              </w:rPr>
              <w:t>justfications</w:t>
            </w:r>
            <w:proofErr w:type="spellEnd"/>
            <w:r>
              <w:rPr>
                <w:rFonts w:eastAsiaTheme="minorEastAsia"/>
                <w:lang w:eastAsia="zh-CN"/>
              </w:rPr>
              <w:t>.</w:t>
            </w:r>
          </w:p>
        </w:tc>
      </w:tr>
      <w:tr w:rsidR="00B839E1" w14:paraId="735E2C31" w14:textId="77777777" w:rsidTr="003E7DFF">
        <w:trPr>
          <w:trHeight w:val="264"/>
        </w:trPr>
        <w:tc>
          <w:tcPr>
            <w:tcW w:w="764" w:type="pct"/>
          </w:tcPr>
          <w:p w14:paraId="6AA3EE65" w14:textId="7573D260" w:rsidR="00B839E1" w:rsidRDefault="00B839E1" w:rsidP="00B839E1">
            <w:pPr>
              <w:jc w:val="center"/>
              <w:rPr>
                <w:rFonts w:eastAsia="微软雅黑"/>
                <w:lang w:eastAsia="zh-CN"/>
              </w:rPr>
            </w:pPr>
            <w:r>
              <w:rPr>
                <w:rFonts w:eastAsia="微软雅黑"/>
                <w:lang w:eastAsia="zh-CN"/>
              </w:rPr>
              <w:t>NEC</w:t>
            </w:r>
          </w:p>
        </w:tc>
        <w:tc>
          <w:tcPr>
            <w:tcW w:w="4236" w:type="pct"/>
          </w:tcPr>
          <w:p w14:paraId="2DFD8EDB" w14:textId="775A9CF7" w:rsidR="00B839E1" w:rsidRDefault="00B839E1" w:rsidP="00B839E1">
            <w:pPr>
              <w:rPr>
                <w:rFonts w:eastAsia="微软雅黑"/>
                <w:lang w:eastAsia="zh-CN"/>
              </w:rPr>
            </w:pPr>
            <w:r>
              <w:rPr>
                <w:rFonts w:eastAsia="微软雅黑"/>
                <w:lang w:eastAsia="zh-CN"/>
              </w:rPr>
              <w:t>O</w:t>
            </w:r>
            <w:r w:rsidRPr="004C5C98">
              <w:rPr>
                <w:rFonts w:eastAsia="微软雅黑"/>
                <w:lang w:eastAsia="zh-CN"/>
              </w:rPr>
              <w:t xml:space="preserve">ur contribution highlights the importance of managing transitions between SBFD and non-SBFD symbols to avoid interference and ensure </w:t>
            </w:r>
            <w:proofErr w:type="spellStart"/>
            <w:r w:rsidRPr="004C5C98">
              <w:rPr>
                <w:rFonts w:eastAsia="微软雅黑"/>
                <w:lang w:eastAsia="zh-CN"/>
              </w:rPr>
              <w:t>gNB</w:t>
            </w:r>
            <w:proofErr w:type="spellEnd"/>
            <w:r w:rsidRPr="004C5C98">
              <w:rPr>
                <w:rFonts w:eastAsia="微软雅黑"/>
                <w:lang w:eastAsia="zh-CN"/>
              </w:rPr>
              <w:t xml:space="preserve">/UE RF switching. Specifically, </w:t>
            </w:r>
            <w:r>
              <w:rPr>
                <w:rFonts w:eastAsia="微软雅黑"/>
                <w:lang w:eastAsia="zh-CN"/>
              </w:rPr>
              <w:t>we see a need for</w:t>
            </w:r>
            <w:r w:rsidRPr="004C5C98">
              <w:rPr>
                <w:rFonts w:eastAsia="微软雅黑"/>
                <w:lang w:eastAsia="zh-CN"/>
              </w:rPr>
              <w:t xml:space="preserve"> potentially defined guard periods. While </w:t>
            </w:r>
            <w:r>
              <w:rPr>
                <w:rFonts w:eastAsia="微软雅黑"/>
                <w:lang w:eastAsia="zh-CN"/>
              </w:rPr>
              <w:t xml:space="preserve">we </w:t>
            </w:r>
            <w:r w:rsidRPr="004C5C98">
              <w:rPr>
                <w:rFonts w:eastAsia="微软雅黑"/>
                <w:lang w:eastAsia="zh-CN"/>
              </w:rPr>
              <w:t>agree that overly complex explicit signaling for transition periods should be avoided, it's crucial that the specification adequately addresses these transition times to ensure robust SBFD operation. We believe the implications of transient periods require careful consideration, potentially including how UEs should behave, to avoid operational issues.</w:t>
            </w:r>
          </w:p>
        </w:tc>
      </w:tr>
      <w:tr w:rsidR="007A4E03" w14:paraId="43D46928" w14:textId="77777777" w:rsidTr="003E7DFF">
        <w:tc>
          <w:tcPr>
            <w:tcW w:w="764" w:type="pct"/>
          </w:tcPr>
          <w:p w14:paraId="7ED23C52" w14:textId="45E8B9AE" w:rsidR="007A4E03" w:rsidRPr="007A4E03" w:rsidRDefault="007A4E03" w:rsidP="007A4E03">
            <w:pPr>
              <w:jc w:val="center"/>
              <w:rPr>
                <w:rFonts w:eastAsia="微软雅黑"/>
                <w:lang w:eastAsia="zh-CN"/>
              </w:rPr>
            </w:pPr>
            <w:r w:rsidRPr="007A4E03">
              <w:rPr>
                <w:rFonts w:eastAsia="Malgun Gothic" w:hint="eastAsia"/>
                <w:lang w:eastAsia="ko-KR"/>
              </w:rPr>
              <w:t>LGE</w:t>
            </w:r>
          </w:p>
        </w:tc>
        <w:tc>
          <w:tcPr>
            <w:tcW w:w="4236" w:type="pct"/>
          </w:tcPr>
          <w:p w14:paraId="0C28177D" w14:textId="77777777" w:rsidR="007A4E03" w:rsidRPr="007A4E03" w:rsidRDefault="007A4E03" w:rsidP="007A4E03">
            <w:pPr>
              <w:rPr>
                <w:rFonts w:eastAsia="Malgun Gothic"/>
                <w:lang w:eastAsia="ko-KR"/>
              </w:rPr>
            </w:pPr>
            <w:r w:rsidRPr="007A4E03">
              <w:rPr>
                <w:rFonts w:eastAsia="Malgun Gothic" w:hint="eastAsia"/>
                <w:lang w:eastAsia="ko-KR"/>
              </w:rPr>
              <w:t xml:space="preserve">In my understanding, the LS from RAN4 in R1-2503213 explains the </w:t>
            </w:r>
            <w:proofErr w:type="spellStart"/>
            <w:r w:rsidRPr="007A4E03">
              <w:rPr>
                <w:rFonts w:eastAsia="Malgun Gothic" w:hint="eastAsia"/>
                <w:lang w:eastAsia="ko-KR"/>
              </w:rPr>
              <w:t>transitin</w:t>
            </w:r>
            <w:proofErr w:type="spellEnd"/>
            <w:r w:rsidRPr="007A4E03">
              <w:rPr>
                <w:rFonts w:eastAsia="Malgun Gothic" w:hint="eastAsia"/>
                <w:lang w:eastAsia="ko-KR"/>
              </w:rPr>
              <w:t xml:space="preserve"> periods between SBFD and non-SBFD from </w:t>
            </w:r>
            <w:proofErr w:type="spellStart"/>
            <w:r w:rsidRPr="007A4E03">
              <w:rPr>
                <w:rFonts w:eastAsia="Malgun Gothic" w:hint="eastAsia"/>
                <w:lang w:eastAsia="ko-KR"/>
              </w:rPr>
              <w:t>gNB</w:t>
            </w:r>
            <w:proofErr w:type="spellEnd"/>
            <w:r w:rsidRPr="007A4E03">
              <w:rPr>
                <w:rFonts w:eastAsia="Malgun Gothic" w:hint="eastAsia"/>
                <w:lang w:eastAsia="ko-KR"/>
              </w:rPr>
              <w:t xml:space="preserve"> perspective. For SBFD aware UE, the explicit indication of </w:t>
            </w:r>
            <w:r w:rsidRPr="007A4E03">
              <w:rPr>
                <w:rFonts w:eastAsia="Malgun Gothic"/>
                <w:lang w:eastAsia="ko-KR"/>
              </w:rPr>
              <w:t>transition</w:t>
            </w:r>
            <w:r w:rsidRPr="007A4E03">
              <w:rPr>
                <w:rFonts w:eastAsia="Malgun Gothic" w:hint="eastAsia"/>
                <w:lang w:eastAsia="ko-KR"/>
              </w:rPr>
              <w:t xml:space="preserve"> periods from DL in non-SBFD symbol to UL(/DL) in SBFD symbol may require from UE perspective.</w:t>
            </w:r>
          </w:p>
          <w:p w14:paraId="7919D0A0" w14:textId="77777777" w:rsidR="007A4E03" w:rsidRPr="007A4E03" w:rsidRDefault="007A4E03" w:rsidP="00B52E91">
            <w:pPr>
              <w:pStyle w:val="a0"/>
              <w:numPr>
                <w:ilvl w:val="0"/>
                <w:numId w:val="48"/>
              </w:numPr>
              <w:rPr>
                <w:rFonts w:eastAsia="Malgun Gothic"/>
                <w:lang w:eastAsia="ko-KR"/>
              </w:rPr>
            </w:pPr>
            <w:r w:rsidRPr="007A4E03">
              <w:rPr>
                <w:rFonts w:eastAsia="Malgun Gothic" w:hint="eastAsia"/>
                <w:lang w:eastAsia="ko-KR"/>
              </w:rPr>
              <w:t>A</w:t>
            </w:r>
            <w:r w:rsidRPr="007A4E03">
              <w:rPr>
                <w:rFonts w:hint="eastAsia"/>
              </w:rPr>
              <w:t xml:space="preserve"> UE </w:t>
            </w:r>
            <w:proofErr w:type="spellStart"/>
            <w:r w:rsidRPr="007A4E03">
              <w:t>behavior</w:t>
            </w:r>
            <w:proofErr w:type="spellEnd"/>
            <w:r w:rsidRPr="007A4E03">
              <w:rPr>
                <w:rFonts w:hint="eastAsia"/>
              </w:rPr>
              <w:t xml:space="preserve"> considering on Rx-Tx switching time and Tx-Rx switching time between UL signal/channel and </w:t>
            </w:r>
            <w:r w:rsidRPr="007A4E03">
              <w:rPr>
                <w:rFonts w:eastAsia="Malgun Gothic" w:hint="eastAsia"/>
                <w:lang w:eastAsia="ko-KR"/>
              </w:rPr>
              <w:t xml:space="preserve">DL signal/channel needs to be specified. </w:t>
            </w:r>
          </w:p>
          <w:p w14:paraId="6E658F7F" w14:textId="77777777" w:rsidR="007A4E03" w:rsidRPr="007A4E03" w:rsidRDefault="007A4E03" w:rsidP="007A4E03">
            <w:pPr>
              <w:pStyle w:val="a0"/>
              <w:numPr>
                <w:ilvl w:val="0"/>
                <w:numId w:val="0"/>
              </w:numPr>
              <w:ind w:left="440"/>
              <w:rPr>
                <w:rFonts w:eastAsia="Malgun Gothic"/>
                <w:lang w:eastAsia="ko-KR"/>
              </w:rPr>
            </w:pPr>
            <w:r w:rsidRPr="007A4E03">
              <w:rPr>
                <w:rFonts w:eastAsia="Malgun Gothic" w:hint="eastAsia"/>
                <w:lang w:eastAsia="ko-KR"/>
              </w:rPr>
              <w:t xml:space="preserve">For example, at least for case that SSB(s) is/are in non-SBFD symbol and then UE needs to transmit UL symbol/channel, HD-UE </w:t>
            </w:r>
            <w:proofErr w:type="spellStart"/>
            <w:r w:rsidRPr="007A4E03">
              <w:rPr>
                <w:rFonts w:eastAsia="Malgun Gothic" w:hint="eastAsia"/>
                <w:lang w:eastAsia="ko-KR"/>
              </w:rPr>
              <w:t>behavior</w:t>
            </w:r>
            <w:proofErr w:type="spellEnd"/>
            <w:r w:rsidRPr="007A4E03">
              <w:rPr>
                <w:rFonts w:eastAsia="Malgun Gothic" w:hint="eastAsia"/>
                <w:lang w:eastAsia="ko-KR"/>
              </w:rPr>
              <w:t xml:space="preserve"> about the switching time or explicit indication of guard period needs to be specified.  </w:t>
            </w:r>
          </w:p>
          <w:p w14:paraId="493EE144" w14:textId="77777777" w:rsidR="007A4E03" w:rsidRPr="007A4E03" w:rsidRDefault="007A4E03" w:rsidP="00B52E91">
            <w:pPr>
              <w:pStyle w:val="a0"/>
              <w:numPr>
                <w:ilvl w:val="0"/>
                <w:numId w:val="48"/>
              </w:numPr>
              <w:rPr>
                <w:rFonts w:eastAsia="Malgun Gothic"/>
                <w:lang w:eastAsia="ko-KR"/>
              </w:rPr>
            </w:pPr>
            <w:r w:rsidRPr="007A4E03">
              <w:rPr>
                <w:rFonts w:eastAsia="Malgun Gothic" w:hint="eastAsia"/>
                <w:lang w:eastAsia="ko-KR"/>
              </w:rPr>
              <w:t xml:space="preserve">In case that the first symbols of UL </w:t>
            </w:r>
            <w:proofErr w:type="spellStart"/>
            <w:r w:rsidRPr="007A4E03">
              <w:rPr>
                <w:rFonts w:eastAsia="Malgun Gothic" w:hint="eastAsia"/>
                <w:lang w:eastAsia="ko-KR"/>
              </w:rPr>
              <w:t>subband</w:t>
            </w:r>
            <w:proofErr w:type="spellEnd"/>
            <w:r w:rsidRPr="007A4E03">
              <w:rPr>
                <w:rFonts w:eastAsia="Malgun Gothic" w:hint="eastAsia"/>
                <w:lang w:eastAsia="ko-KR"/>
              </w:rPr>
              <w:t xml:space="preserve"> in SBFD symbol may configure as guard period explicitly. </w:t>
            </w:r>
          </w:p>
          <w:p w14:paraId="626124FA" w14:textId="77777777" w:rsidR="007A4E03" w:rsidRPr="007A4E03" w:rsidRDefault="007A4E03" w:rsidP="007A4E03">
            <w:pPr>
              <w:rPr>
                <w:rFonts w:eastAsia="微软雅黑"/>
                <w:lang w:eastAsia="zh-CN"/>
              </w:rPr>
            </w:pPr>
          </w:p>
        </w:tc>
      </w:tr>
      <w:tr w:rsidR="001E1CED" w14:paraId="41250711" w14:textId="77777777" w:rsidTr="003E7DFF">
        <w:tc>
          <w:tcPr>
            <w:tcW w:w="764" w:type="pct"/>
          </w:tcPr>
          <w:p w14:paraId="46D2F14F" w14:textId="704B09BA" w:rsidR="001E1CED" w:rsidRDefault="001E1CED" w:rsidP="001E1CED">
            <w:pPr>
              <w:jc w:val="center"/>
              <w:rPr>
                <w:rFonts w:eastAsiaTheme="minorEastAsia"/>
                <w:lang w:eastAsia="zh-CN"/>
              </w:rPr>
            </w:pPr>
            <w:r>
              <w:rPr>
                <w:rFonts w:eastAsia="微软雅黑"/>
                <w:lang w:eastAsia="zh-CN"/>
              </w:rPr>
              <w:lastRenderedPageBreak/>
              <w:t>QC</w:t>
            </w:r>
          </w:p>
        </w:tc>
        <w:tc>
          <w:tcPr>
            <w:tcW w:w="4236" w:type="pct"/>
          </w:tcPr>
          <w:p w14:paraId="09C11C02" w14:textId="77777777" w:rsidR="001E1CED" w:rsidRDefault="001E1CED" w:rsidP="001E1CED">
            <w:pPr>
              <w:rPr>
                <w:rFonts w:eastAsia="微软雅黑"/>
                <w:lang w:eastAsia="zh-CN"/>
              </w:rPr>
            </w:pPr>
            <w:r w:rsidRPr="00C96B2A">
              <w:rPr>
                <w:rFonts w:eastAsia="微软雅黑"/>
                <w:lang w:eastAsia="zh-CN"/>
              </w:rPr>
              <w:t xml:space="preserve">The transition period in RAN4 agreement </w:t>
            </w:r>
            <w:proofErr w:type="gramStart"/>
            <w:r w:rsidRPr="00C96B2A">
              <w:rPr>
                <w:rFonts w:eastAsia="微软雅黑"/>
                <w:lang w:eastAsia="zh-CN"/>
              </w:rPr>
              <w:t>are</w:t>
            </w:r>
            <w:proofErr w:type="gramEnd"/>
            <w:r w:rsidRPr="00C96B2A">
              <w:rPr>
                <w:rFonts w:eastAsia="微软雅黑"/>
                <w:lang w:eastAsia="zh-CN"/>
              </w:rPr>
              <w:t xml:space="preserve"> solely from the </w:t>
            </w:r>
            <w:proofErr w:type="spellStart"/>
            <w:r w:rsidRPr="00C96B2A">
              <w:rPr>
                <w:rFonts w:eastAsia="微软雅黑"/>
                <w:lang w:eastAsia="zh-CN"/>
              </w:rPr>
              <w:t>gNB's</w:t>
            </w:r>
            <w:proofErr w:type="spellEnd"/>
            <w:r w:rsidRPr="00C96B2A">
              <w:rPr>
                <w:rFonts w:eastAsia="微软雅黑"/>
                <w:lang w:eastAsia="zh-CN"/>
              </w:rPr>
              <w:t xml:space="preserve"> perspective, and in some cases the locations of the transient period in time and/or frequency, e.g. case B and C, are left up to </w:t>
            </w:r>
            <w:proofErr w:type="spellStart"/>
            <w:r w:rsidRPr="00C96B2A">
              <w:rPr>
                <w:rFonts w:eastAsia="微软雅黑"/>
                <w:lang w:eastAsia="zh-CN"/>
              </w:rPr>
              <w:t>gNB</w:t>
            </w:r>
            <w:proofErr w:type="spellEnd"/>
            <w:r w:rsidRPr="00C96B2A">
              <w:rPr>
                <w:rFonts w:eastAsia="微软雅黑"/>
                <w:lang w:eastAsia="zh-CN"/>
              </w:rPr>
              <w:t xml:space="preserve"> implementation. </w:t>
            </w:r>
          </w:p>
          <w:p w14:paraId="505C40E2" w14:textId="77777777" w:rsidR="001E1CED" w:rsidRDefault="001E1CED" w:rsidP="001E1CED">
            <w:pPr>
              <w:rPr>
                <w:rFonts w:eastAsia="微软雅黑"/>
                <w:lang w:eastAsia="zh-CN"/>
              </w:rPr>
            </w:pPr>
          </w:p>
          <w:p w14:paraId="7E31F4DD" w14:textId="77777777" w:rsidR="001E1CED" w:rsidRPr="00C429F8" w:rsidRDefault="001E1CED" w:rsidP="001E1CED">
            <w:pPr>
              <w:rPr>
                <w:rFonts w:eastAsia="微软雅黑"/>
                <w:lang w:eastAsia="zh-CN"/>
              </w:rPr>
            </w:pPr>
            <w:r>
              <w:rPr>
                <w:rFonts w:eastAsia="微软雅黑"/>
                <w:lang w:eastAsia="zh-CN"/>
              </w:rPr>
              <w:t xml:space="preserve">UE needs to be aware of the time/freq. location of </w:t>
            </w:r>
            <w:r w:rsidRPr="00C429F8">
              <w:rPr>
                <w:rFonts w:eastAsia="微软雅黑"/>
                <w:lang w:eastAsia="zh-CN"/>
              </w:rPr>
              <w:t xml:space="preserve">the transient/guard periods between SBFD and non-SBFD symbols is necessary. This knowledge helps synchronize the switching between SBFD and non-SBFD symbols for both the UE and </w:t>
            </w:r>
            <w:proofErr w:type="spellStart"/>
            <w:r w:rsidRPr="00C429F8">
              <w:rPr>
                <w:rFonts w:eastAsia="微软雅黑"/>
                <w:lang w:eastAsia="zh-CN"/>
              </w:rPr>
              <w:t>gNB</w:t>
            </w:r>
            <w:proofErr w:type="spellEnd"/>
            <w:r w:rsidRPr="00C429F8">
              <w:rPr>
                <w:rFonts w:eastAsia="微软雅黑"/>
                <w:lang w:eastAsia="zh-CN"/>
              </w:rPr>
              <w:t>. Additionally, it provides the UE with a clear timeline for switching its DL/UL bandwidth, i.e. operating frequency resources, from UL/DL BWP in non-SBFD to UL/DL usable PRBs in SBFD symbols, which is necessary to adjusting its DL and UL filtering.</w:t>
            </w:r>
          </w:p>
          <w:p w14:paraId="5D8BCF86" w14:textId="77777777" w:rsidR="001E1CED" w:rsidRDefault="001E1CED" w:rsidP="001E1CED">
            <w:pPr>
              <w:rPr>
                <w:rFonts w:eastAsia="微软雅黑"/>
                <w:lang w:eastAsia="zh-CN"/>
              </w:rPr>
            </w:pPr>
          </w:p>
          <w:p w14:paraId="57A530A7" w14:textId="77777777" w:rsidR="001E1CED" w:rsidRPr="00C429F8" w:rsidRDefault="001E1CED" w:rsidP="001E1CED">
            <w:pPr>
              <w:rPr>
                <w:rFonts w:eastAsia="微软雅黑"/>
                <w:lang w:eastAsia="zh-CN"/>
              </w:rPr>
            </w:pPr>
            <w:r w:rsidRPr="00C429F8">
              <w:rPr>
                <w:rFonts w:eastAsia="微软雅黑"/>
                <w:lang w:eastAsia="zh-CN"/>
              </w:rPr>
              <w:t xml:space="preserve">Furthermore, some UEs may need more time than the transition period (10us for FR1 and 3us for FR2-1) to switch between SBFD and non-SBFD symbols. These UEs should report, as part of UE capability reporting, the required transition period and </w:t>
            </w:r>
            <w:proofErr w:type="spellStart"/>
            <w:r w:rsidRPr="00C429F8">
              <w:rPr>
                <w:rFonts w:eastAsia="微软雅黑"/>
                <w:lang w:eastAsia="zh-CN"/>
              </w:rPr>
              <w:t>gNB</w:t>
            </w:r>
            <w:proofErr w:type="spellEnd"/>
            <w:r w:rsidRPr="00C429F8">
              <w:rPr>
                <w:rFonts w:eastAsia="微软雅黑"/>
                <w:lang w:eastAsia="zh-CN"/>
              </w:rPr>
              <w:t xml:space="preserve"> can configure accordingly the location and lengths of transition/guard periods between SBFD and non-SBFD symbols</w:t>
            </w:r>
          </w:p>
          <w:p w14:paraId="25802C02" w14:textId="774862DD" w:rsidR="001E1CED" w:rsidRDefault="001E1CED" w:rsidP="001E1CED">
            <w:pPr>
              <w:rPr>
                <w:rFonts w:eastAsia="Malgun Gothic"/>
                <w:lang w:eastAsia="ko-KR"/>
              </w:rPr>
            </w:pPr>
            <w:r>
              <w:rPr>
                <w:rFonts w:eastAsia="微软雅黑"/>
                <w:lang w:eastAsia="zh-CN"/>
              </w:rPr>
              <w:t xml:space="preserve"> </w:t>
            </w:r>
          </w:p>
        </w:tc>
      </w:tr>
      <w:tr w:rsidR="002D41A8" w14:paraId="2E043605" w14:textId="77777777" w:rsidTr="003E7DFF">
        <w:tc>
          <w:tcPr>
            <w:tcW w:w="764" w:type="pct"/>
          </w:tcPr>
          <w:p w14:paraId="448CF5CF" w14:textId="47C56100" w:rsidR="002D41A8" w:rsidRDefault="002D41A8" w:rsidP="002D41A8">
            <w:pPr>
              <w:jc w:val="center"/>
              <w:rPr>
                <w:rFonts w:eastAsia="微软雅黑"/>
                <w:lang w:eastAsia="zh-CN"/>
              </w:rPr>
            </w:pPr>
            <w:r>
              <w:rPr>
                <w:rFonts w:eastAsia="微软雅黑"/>
                <w:lang w:eastAsia="zh-CN"/>
              </w:rPr>
              <w:t>Ericsson</w:t>
            </w:r>
          </w:p>
        </w:tc>
        <w:tc>
          <w:tcPr>
            <w:tcW w:w="4236" w:type="pct"/>
          </w:tcPr>
          <w:p w14:paraId="0A42F397" w14:textId="77777777" w:rsidR="002D41A8" w:rsidRDefault="002D41A8" w:rsidP="002D41A8">
            <w:pPr>
              <w:rPr>
                <w:rFonts w:eastAsia="微软雅黑"/>
                <w:lang w:eastAsia="zh-CN"/>
              </w:rPr>
            </w:pPr>
            <w:r>
              <w:rPr>
                <w:rFonts w:eastAsia="微软雅黑"/>
                <w:lang w:eastAsia="zh-CN"/>
              </w:rPr>
              <w:t xml:space="preserve">Although we can support the FLP, </w:t>
            </w:r>
            <w:r w:rsidRPr="009A276B">
              <w:rPr>
                <w:rFonts w:eastAsia="微软雅黑"/>
                <w:b/>
                <w:bCs/>
                <w:highlight w:val="yellow"/>
                <w:lang w:eastAsia="zh-CN"/>
              </w:rPr>
              <w:t xml:space="preserve">configuration of a guard </w:t>
            </w:r>
            <w:proofErr w:type="spellStart"/>
            <w:r w:rsidRPr="009A276B">
              <w:rPr>
                <w:rFonts w:eastAsia="微软雅黑"/>
                <w:b/>
                <w:bCs/>
                <w:highlight w:val="yellow"/>
                <w:lang w:eastAsia="zh-CN"/>
              </w:rPr>
              <w:t>subband</w:t>
            </w:r>
            <w:proofErr w:type="spellEnd"/>
            <w:r w:rsidRPr="009A276B">
              <w:rPr>
                <w:rFonts w:eastAsia="微软雅黑"/>
                <w:b/>
                <w:bCs/>
                <w:highlight w:val="yellow"/>
                <w:lang w:eastAsia="zh-CN"/>
              </w:rPr>
              <w:t xml:space="preserve"> would be beneficial to NW CLI</w:t>
            </w:r>
            <w:r>
              <w:rPr>
                <w:rFonts w:eastAsia="微软雅黑"/>
                <w:lang w:eastAsia="zh-CN"/>
              </w:rPr>
              <w:t>.</w:t>
            </w:r>
          </w:p>
          <w:p w14:paraId="4587AA51" w14:textId="77777777" w:rsidR="002D41A8" w:rsidRDefault="002D41A8" w:rsidP="002D41A8">
            <w:pPr>
              <w:rPr>
                <w:rFonts w:eastAsia="微软雅黑"/>
                <w:lang w:eastAsia="zh-CN"/>
              </w:rPr>
            </w:pPr>
            <w:r>
              <w:rPr>
                <w:rFonts w:eastAsia="微软雅黑"/>
                <w:lang w:eastAsia="zh-CN"/>
              </w:rPr>
              <w:t xml:space="preserve">Additionally, we acknowledge companies’ worries for transitions between UL </w:t>
            </w:r>
            <w:proofErr w:type="spellStart"/>
            <w:r>
              <w:rPr>
                <w:rFonts w:eastAsia="微软雅黑"/>
                <w:lang w:eastAsia="zh-CN"/>
              </w:rPr>
              <w:t>subband</w:t>
            </w:r>
            <w:proofErr w:type="spellEnd"/>
            <w:r>
              <w:rPr>
                <w:rFonts w:eastAsia="微软雅黑"/>
                <w:lang w:eastAsia="zh-CN"/>
              </w:rPr>
              <w:t xml:space="preserve"> and UL symbols (outside UL </w:t>
            </w:r>
            <w:proofErr w:type="spellStart"/>
            <w:r>
              <w:rPr>
                <w:rFonts w:eastAsia="微软雅黑"/>
                <w:lang w:eastAsia="zh-CN"/>
              </w:rPr>
              <w:t>subband</w:t>
            </w:r>
            <w:proofErr w:type="spellEnd"/>
            <w:r>
              <w:rPr>
                <w:rFonts w:eastAsia="微软雅黑"/>
                <w:lang w:eastAsia="zh-CN"/>
              </w:rPr>
              <w:t>) why we propose the following:</w:t>
            </w:r>
          </w:p>
          <w:p w14:paraId="009DC3B1" w14:textId="77777777" w:rsidR="002D41A8" w:rsidRPr="009A276B" w:rsidRDefault="002D41A8" w:rsidP="002D41A8">
            <w:pPr>
              <w:rPr>
                <w:rFonts w:eastAsia="微软雅黑"/>
                <w:lang w:eastAsia="zh-CN"/>
              </w:rPr>
            </w:pPr>
            <w:r w:rsidRPr="009A276B">
              <w:rPr>
                <w:rFonts w:eastAsia="微软雅黑"/>
                <w:b/>
                <w:bCs/>
                <w:lang w:eastAsia="zh-CN"/>
              </w:rPr>
              <w:t>Case C</w:t>
            </w:r>
          </w:p>
          <w:p w14:paraId="3F68FDBF" w14:textId="77777777" w:rsidR="002D41A8" w:rsidRPr="009A276B" w:rsidRDefault="002D41A8" w:rsidP="002D41A8">
            <w:pPr>
              <w:rPr>
                <w:rFonts w:eastAsia="微软雅黑"/>
                <w:b/>
                <w:lang w:eastAsia="zh-CN"/>
              </w:rPr>
            </w:pPr>
            <w:r w:rsidRPr="009A276B">
              <w:rPr>
                <w:rFonts w:eastAsia="微软雅黑"/>
                <w:b/>
                <w:bCs/>
                <w:lang w:eastAsia="zh-CN"/>
              </w:rPr>
              <w:t xml:space="preserve">An SBFD-aware UE not capable of full-duplex communication is not expected to transmit outside its configured UL </w:t>
            </w:r>
            <w:proofErr w:type="spellStart"/>
            <w:r w:rsidRPr="009A276B">
              <w:rPr>
                <w:rFonts w:eastAsia="微软雅黑"/>
                <w:b/>
                <w:bCs/>
                <w:lang w:eastAsia="zh-CN"/>
              </w:rPr>
              <w:t>subband</w:t>
            </w:r>
            <w:proofErr w:type="spellEnd"/>
            <w:r w:rsidRPr="009A276B">
              <w:rPr>
                <w:rFonts w:eastAsia="微软雅黑"/>
                <w:b/>
                <w:bCs/>
                <w:lang w:eastAsia="zh-CN"/>
              </w:rPr>
              <w:t xml:space="preserve"> [in the uplink] earlier than </w:t>
            </w:r>
            <w:r w:rsidRPr="009A276B">
              <w:rPr>
                <w:rFonts w:ascii="Cambria Math" w:eastAsia="微软雅黑" w:hAnsi="Cambria Math" w:cs="Cambria Math"/>
                <w:b/>
                <w:bCs/>
                <w:lang w:val="" w:eastAsia="zh-CN"/>
              </w:rPr>
              <w:t>𝑁</w:t>
            </w:r>
            <w:r w:rsidRPr="009A276B">
              <w:rPr>
                <w:rFonts w:eastAsia="微软雅黑"/>
                <w:b/>
                <w:bCs/>
                <w:vertAlign w:val="subscript"/>
                <w:lang w:val="" w:eastAsia="zh-CN"/>
              </w:rPr>
              <w:t>Rx-Tx</w:t>
            </w:r>
            <w:r w:rsidRPr="009A276B">
              <w:rPr>
                <w:rFonts w:ascii="Cambria Math" w:eastAsia="微软雅黑" w:hAnsi="Cambria Math" w:cs="Cambria Math"/>
                <w:b/>
                <w:bCs/>
                <w:lang w:val="" w:eastAsia="zh-CN"/>
              </w:rPr>
              <w:t>𝑇</w:t>
            </w:r>
            <w:r w:rsidRPr="009A276B">
              <w:rPr>
                <w:rFonts w:eastAsia="微软雅黑"/>
                <w:b/>
                <w:bCs/>
                <w:vertAlign w:val="subscript"/>
                <w:lang w:val="" w:eastAsia="zh-CN"/>
              </w:rPr>
              <w:t>c</w:t>
            </w:r>
            <w:r w:rsidRPr="009A276B">
              <w:rPr>
                <w:rFonts w:eastAsia="微软雅黑"/>
                <w:b/>
                <w:bCs/>
                <w:lang w:val="" w:eastAsia="zh-CN"/>
              </w:rPr>
              <w:t xml:space="preserve"> after the </w:t>
            </w:r>
            <w:r w:rsidRPr="009A276B">
              <w:rPr>
                <w:rFonts w:eastAsia="微软雅黑"/>
                <w:b/>
                <w:bCs/>
                <w:lang w:eastAsia="zh-CN"/>
              </w:rPr>
              <w:t xml:space="preserve">end of the last transmitted SBFD symbol in the same cell where </w:t>
            </w:r>
            <w:r w:rsidRPr="009A276B">
              <w:rPr>
                <w:rFonts w:ascii="Cambria Math" w:eastAsia="微软雅黑" w:hAnsi="Cambria Math" w:cs="Cambria Math"/>
                <w:b/>
                <w:bCs/>
                <w:lang w:val="" w:eastAsia="zh-CN"/>
              </w:rPr>
              <w:t>𝑁</w:t>
            </w:r>
            <w:r w:rsidRPr="009A276B">
              <w:rPr>
                <w:rFonts w:eastAsia="微软雅黑"/>
                <w:b/>
                <w:bCs/>
                <w:vertAlign w:val="subscript"/>
                <w:lang w:val="" w:eastAsia="zh-CN"/>
              </w:rPr>
              <w:t>Rx-Tx</w:t>
            </w:r>
            <w:r w:rsidRPr="009A276B">
              <w:rPr>
                <w:rFonts w:eastAsia="微软雅黑"/>
                <w:b/>
                <w:bCs/>
                <w:lang w:val="" w:eastAsia="zh-CN"/>
              </w:rPr>
              <w:t xml:space="preserve"> is given by Table 4.3.2-3.</w:t>
            </w:r>
          </w:p>
          <w:p w14:paraId="39DB54D1" w14:textId="77777777" w:rsidR="002D41A8" w:rsidRPr="009A276B" w:rsidRDefault="002D41A8" w:rsidP="002D41A8">
            <w:pPr>
              <w:rPr>
                <w:rFonts w:eastAsia="微软雅黑"/>
                <w:lang w:eastAsia="zh-CN"/>
              </w:rPr>
            </w:pPr>
            <w:r w:rsidRPr="009A276B">
              <w:rPr>
                <w:rFonts w:eastAsia="微软雅黑"/>
                <w:b/>
                <w:bCs/>
                <w:lang w:eastAsia="zh-CN"/>
              </w:rPr>
              <w:t>Case D</w:t>
            </w:r>
          </w:p>
          <w:p w14:paraId="2E519F5B" w14:textId="77777777" w:rsidR="002D41A8" w:rsidRPr="009A276B" w:rsidRDefault="002D41A8" w:rsidP="002D41A8">
            <w:pPr>
              <w:rPr>
                <w:rFonts w:eastAsia="微软雅黑"/>
                <w:b/>
                <w:lang w:eastAsia="zh-CN"/>
              </w:rPr>
            </w:pPr>
            <w:r w:rsidRPr="009A276B">
              <w:rPr>
                <w:rFonts w:eastAsia="微软雅黑"/>
                <w:b/>
                <w:bCs/>
                <w:lang w:eastAsia="zh-CN"/>
              </w:rPr>
              <w:t xml:space="preserve">An SBFD-aware UE not capable of full-duplex communication is not expected to transmit in SBFD symbols earlier than </w:t>
            </w:r>
            <w:r w:rsidRPr="009A276B">
              <w:rPr>
                <w:rFonts w:ascii="Cambria Math" w:eastAsia="微软雅黑" w:hAnsi="Cambria Math" w:cs="Cambria Math"/>
                <w:b/>
                <w:bCs/>
                <w:lang w:val="" w:eastAsia="zh-CN"/>
              </w:rPr>
              <w:t>𝑁</w:t>
            </w:r>
            <w:r w:rsidRPr="009A276B">
              <w:rPr>
                <w:rFonts w:eastAsia="微软雅黑"/>
                <w:b/>
                <w:bCs/>
                <w:vertAlign w:val="subscript"/>
                <w:lang w:val="" w:eastAsia="zh-CN"/>
              </w:rPr>
              <w:t>Rx-Tx</w:t>
            </w:r>
            <w:r w:rsidRPr="009A276B">
              <w:rPr>
                <w:rFonts w:ascii="Cambria Math" w:eastAsia="微软雅黑" w:hAnsi="Cambria Math" w:cs="Cambria Math"/>
                <w:b/>
                <w:bCs/>
                <w:lang w:val="" w:eastAsia="zh-CN"/>
              </w:rPr>
              <w:t>𝑇</w:t>
            </w:r>
            <w:r w:rsidRPr="009A276B">
              <w:rPr>
                <w:rFonts w:eastAsia="微软雅黑"/>
                <w:b/>
                <w:bCs/>
                <w:vertAlign w:val="subscript"/>
                <w:lang w:val="" w:eastAsia="zh-CN"/>
              </w:rPr>
              <w:t>c</w:t>
            </w:r>
            <w:r w:rsidRPr="009A276B">
              <w:rPr>
                <w:rFonts w:eastAsia="微软雅黑"/>
                <w:b/>
                <w:bCs/>
                <w:lang w:val="" w:eastAsia="zh-CN"/>
              </w:rPr>
              <w:t xml:space="preserve"> after the </w:t>
            </w:r>
            <w:r w:rsidRPr="009A276B">
              <w:rPr>
                <w:rFonts w:eastAsia="微软雅黑"/>
                <w:b/>
                <w:bCs/>
                <w:lang w:eastAsia="zh-CN"/>
              </w:rPr>
              <w:t xml:space="preserve">end of the last transmitted uplink symbol outside its configured UL </w:t>
            </w:r>
            <w:proofErr w:type="spellStart"/>
            <w:r w:rsidRPr="009A276B">
              <w:rPr>
                <w:rFonts w:eastAsia="微软雅黑"/>
                <w:b/>
                <w:bCs/>
                <w:lang w:eastAsia="zh-CN"/>
              </w:rPr>
              <w:t>subband</w:t>
            </w:r>
            <w:proofErr w:type="spellEnd"/>
            <w:r w:rsidRPr="009A276B">
              <w:rPr>
                <w:rFonts w:eastAsia="微软雅黑"/>
                <w:b/>
                <w:bCs/>
                <w:lang w:eastAsia="zh-CN"/>
              </w:rPr>
              <w:t xml:space="preserve"> in the same cell where </w:t>
            </w:r>
            <w:r w:rsidRPr="009A276B">
              <w:rPr>
                <w:rFonts w:ascii="Cambria Math" w:eastAsia="微软雅黑" w:hAnsi="Cambria Math" w:cs="Cambria Math"/>
                <w:b/>
                <w:bCs/>
                <w:lang w:val="" w:eastAsia="zh-CN"/>
              </w:rPr>
              <w:t>𝑁</w:t>
            </w:r>
            <w:r w:rsidRPr="009A276B">
              <w:rPr>
                <w:rFonts w:eastAsia="微软雅黑"/>
                <w:b/>
                <w:bCs/>
                <w:vertAlign w:val="subscript"/>
                <w:lang w:val="" w:eastAsia="zh-CN"/>
              </w:rPr>
              <w:t>Rx-Tx</w:t>
            </w:r>
            <w:r w:rsidRPr="009A276B">
              <w:rPr>
                <w:rFonts w:eastAsia="微软雅黑"/>
                <w:b/>
                <w:bCs/>
                <w:lang w:val="" w:eastAsia="zh-CN"/>
              </w:rPr>
              <w:t xml:space="preserve"> is given by Table 4.3.2-3.</w:t>
            </w:r>
          </w:p>
          <w:p w14:paraId="6EBEEFD8" w14:textId="77777777" w:rsidR="002D41A8" w:rsidRDefault="002D41A8" w:rsidP="002D41A8">
            <w:pPr>
              <w:rPr>
                <w:rFonts w:eastAsia="Malgun Gothic"/>
                <w:lang w:eastAsia="zh-CN"/>
              </w:rPr>
            </w:pPr>
          </w:p>
        </w:tc>
      </w:tr>
      <w:tr w:rsidR="00971A56" w14:paraId="3165299D" w14:textId="77777777" w:rsidTr="003E7DFF">
        <w:tc>
          <w:tcPr>
            <w:tcW w:w="764" w:type="pct"/>
          </w:tcPr>
          <w:p w14:paraId="72991DBA" w14:textId="0816EAC5" w:rsidR="00971A56" w:rsidRDefault="00971A56" w:rsidP="00971A56">
            <w:pPr>
              <w:jc w:val="center"/>
              <w:rPr>
                <w:rFonts w:eastAsiaTheme="minorEastAsia"/>
                <w:lang w:eastAsia="zh-CN"/>
              </w:rPr>
            </w:pPr>
            <w:r>
              <w:rPr>
                <w:rFonts w:eastAsiaTheme="minorEastAsia"/>
                <w:lang w:eastAsia="zh-CN"/>
              </w:rPr>
              <w:t>IDC</w:t>
            </w:r>
          </w:p>
        </w:tc>
        <w:tc>
          <w:tcPr>
            <w:tcW w:w="4236" w:type="pct"/>
          </w:tcPr>
          <w:p w14:paraId="77166672" w14:textId="2A32EE61" w:rsidR="00971A56" w:rsidRDefault="00971A56" w:rsidP="00971A56">
            <w:pPr>
              <w:rPr>
                <w:rFonts w:eastAsiaTheme="minorEastAsia"/>
                <w:lang w:eastAsia="zh-CN"/>
              </w:rPr>
            </w:pPr>
            <w:r>
              <w:rPr>
                <w:rFonts w:eastAsia="Malgun Gothic"/>
                <w:lang w:eastAsia="ko-KR"/>
              </w:rPr>
              <w:t>Share similar views as NEC</w:t>
            </w:r>
            <w:r w:rsidR="00732D78">
              <w:rPr>
                <w:rFonts w:eastAsia="Malgun Gothic"/>
                <w:lang w:eastAsia="ko-KR"/>
              </w:rPr>
              <w:t>, LGE,</w:t>
            </w:r>
            <w:r>
              <w:rPr>
                <w:rFonts w:eastAsia="Malgun Gothic"/>
                <w:lang w:eastAsia="ko-KR"/>
              </w:rPr>
              <w:t xml:space="preserve"> and </w:t>
            </w:r>
            <w:r w:rsidR="00732D78">
              <w:rPr>
                <w:rFonts w:eastAsia="Malgun Gothic"/>
                <w:lang w:eastAsia="ko-KR"/>
              </w:rPr>
              <w:t>Qualcomm</w:t>
            </w:r>
            <w:r>
              <w:rPr>
                <w:rFonts w:eastAsia="Malgun Gothic"/>
                <w:lang w:eastAsia="ko-KR"/>
              </w:rPr>
              <w:t xml:space="preserve">. In our view, at least a guard symbol indication within UL </w:t>
            </w:r>
            <w:proofErr w:type="spellStart"/>
            <w:r>
              <w:rPr>
                <w:rFonts w:eastAsia="Malgun Gothic"/>
                <w:lang w:eastAsia="ko-KR"/>
              </w:rPr>
              <w:t>subband</w:t>
            </w:r>
            <w:proofErr w:type="spellEnd"/>
            <w:r>
              <w:rPr>
                <w:rFonts w:eastAsia="Malgun Gothic"/>
                <w:lang w:eastAsia="ko-KR"/>
              </w:rPr>
              <w:t xml:space="preserve"> is needed, for the case when the UE receives a PDSCH in a slot and in the right next slot transmits a PUSCH. This cannot rely on only </w:t>
            </w:r>
            <w:proofErr w:type="spellStart"/>
            <w:r>
              <w:rPr>
                <w:rFonts w:eastAsia="Malgun Gothic"/>
                <w:lang w:eastAsia="ko-KR"/>
              </w:rPr>
              <w:t>gNB</w:t>
            </w:r>
            <w:proofErr w:type="spellEnd"/>
            <w:r>
              <w:rPr>
                <w:rFonts w:eastAsia="Malgun Gothic"/>
                <w:lang w:eastAsia="ko-KR"/>
              </w:rPr>
              <w:t xml:space="preserve"> implementation, as it is related to the current TA and it impacts to UE behavior on how to cope with the back-to-back scheduling case.  </w:t>
            </w:r>
          </w:p>
        </w:tc>
      </w:tr>
    </w:tbl>
    <w:p w14:paraId="6997B389" w14:textId="77777777" w:rsidR="00D71496" w:rsidRPr="00D71496" w:rsidRDefault="00D71496" w:rsidP="00063C29">
      <w:pPr>
        <w:rPr>
          <w:rFonts w:eastAsiaTheme="minorEastAsia"/>
          <w:b/>
          <w:lang w:eastAsia="zh-CN"/>
        </w:rPr>
      </w:pPr>
    </w:p>
    <w:p w14:paraId="6028D8CA" w14:textId="0E8FE2F1" w:rsidR="00C24A05" w:rsidRPr="00E916AC" w:rsidRDefault="00C24A05" w:rsidP="00C24A05">
      <w:pPr>
        <w:pStyle w:val="4"/>
        <w:spacing w:after="60"/>
        <w:ind w:left="862" w:hanging="862"/>
        <w:rPr>
          <w:b/>
          <w:bCs/>
          <w:sz w:val="20"/>
        </w:rPr>
      </w:pPr>
      <w:r w:rsidRPr="00E916AC">
        <w:rPr>
          <w:b/>
          <w:bCs/>
          <w:sz w:val="20"/>
        </w:rPr>
        <w:t>Proposal 1-</w:t>
      </w:r>
      <w:r>
        <w:rPr>
          <w:b/>
          <w:bCs/>
          <w:sz w:val="20"/>
        </w:rPr>
        <w:t>2</w:t>
      </w:r>
      <w:r w:rsidRPr="00E916AC">
        <w:rPr>
          <w:rFonts w:hint="eastAsia"/>
          <w:b/>
          <w:bCs/>
          <w:sz w:val="20"/>
        </w:rPr>
        <w:t xml:space="preserve"> </w:t>
      </w:r>
    </w:p>
    <w:p w14:paraId="54FF3CB6" w14:textId="77777777" w:rsidR="00D71496" w:rsidRDefault="00D71496" w:rsidP="00D71496">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5EC8FD6A" w14:textId="77777777" w:rsidR="00D71496" w:rsidRDefault="00D71496" w:rsidP="00D71496">
      <w:pPr>
        <w:rPr>
          <w:rFonts w:eastAsiaTheme="minorEastAsia"/>
          <w:lang w:eastAsia="zh-CN"/>
        </w:rPr>
      </w:pPr>
      <w:r>
        <w:rPr>
          <w:rFonts w:eastAsiaTheme="minorEastAsia" w:hint="eastAsia"/>
          <w:lang w:eastAsia="zh-CN"/>
        </w:rPr>
        <w:t>F</w:t>
      </w:r>
      <w:r>
        <w:rPr>
          <w:rFonts w:eastAsiaTheme="minorEastAsia"/>
          <w:lang w:eastAsia="zh-CN"/>
        </w:rPr>
        <w:t xml:space="preserve">rom RAN1 perspective,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w:t>
      </w:r>
    </w:p>
    <w:p w14:paraId="5FAEA98B" w14:textId="77777777" w:rsidR="00D71496" w:rsidRPr="00B11F96" w:rsidRDefault="00D71496" w:rsidP="00D71496">
      <w:pPr>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71496" w14:paraId="52D089B1" w14:textId="77777777" w:rsidTr="003E7DFF">
        <w:tc>
          <w:tcPr>
            <w:tcW w:w="764" w:type="pct"/>
            <w:vAlign w:val="center"/>
          </w:tcPr>
          <w:p w14:paraId="4AAB11C3" w14:textId="77777777" w:rsidR="00D71496" w:rsidRDefault="00D71496" w:rsidP="003E7DFF">
            <w:pPr>
              <w:spacing w:after="120"/>
              <w:rPr>
                <w:rFonts w:eastAsia="微软雅黑"/>
                <w:b/>
                <w:color w:val="000000"/>
                <w:lang w:eastAsia="zh-CN"/>
              </w:rPr>
            </w:pPr>
          </w:p>
        </w:tc>
        <w:tc>
          <w:tcPr>
            <w:tcW w:w="4236" w:type="pct"/>
          </w:tcPr>
          <w:p w14:paraId="1FD53EA2"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Company</w:t>
            </w:r>
          </w:p>
        </w:tc>
      </w:tr>
      <w:tr w:rsidR="00D71496" w14:paraId="2A008697" w14:textId="77777777" w:rsidTr="003E7DFF">
        <w:tc>
          <w:tcPr>
            <w:tcW w:w="764" w:type="pct"/>
            <w:vAlign w:val="center"/>
          </w:tcPr>
          <w:p w14:paraId="253F3806"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0555072A" w14:textId="05A8B175" w:rsidR="00D71496" w:rsidRPr="00EF0BB3" w:rsidRDefault="00F34784" w:rsidP="003E7DFF">
            <w:pPr>
              <w:rPr>
                <w:rFonts w:eastAsiaTheme="minorEastAsia"/>
                <w:lang w:eastAsia="zh-CN"/>
              </w:rPr>
            </w:pPr>
            <w:r>
              <w:rPr>
                <w:rFonts w:eastAsia="Malgun Gothic"/>
                <w:lang w:eastAsia="ko-KR"/>
              </w:rPr>
              <w:t>NEC</w:t>
            </w:r>
            <w:r w:rsidR="00EF0BB3">
              <w:rPr>
                <w:rFonts w:eastAsiaTheme="minorEastAsia" w:hint="eastAsia"/>
                <w:lang w:eastAsia="zh-CN"/>
              </w:rPr>
              <w:t>, DOCOMO</w:t>
            </w:r>
            <w:r w:rsidR="0050447E">
              <w:rPr>
                <w:rFonts w:eastAsiaTheme="minorEastAsia"/>
                <w:lang w:eastAsia="zh-CN"/>
              </w:rPr>
              <w:t>,</w:t>
            </w:r>
            <w:r w:rsidR="0050447E" w:rsidRPr="003E149E">
              <w:rPr>
                <w:rFonts w:eastAsiaTheme="minorEastAsia" w:hint="eastAsia"/>
                <w:lang w:eastAsia="zh-CN"/>
              </w:rPr>
              <w:t xml:space="preserve"> CATT</w:t>
            </w:r>
            <w:r w:rsidR="00156AEB">
              <w:rPr>
                <w:rFonts w:eastAsiaTheme="minorEastAsia"/>
                <w:lang w:eastAsia="zh-CN"/>
              </w:rPr>
              <w:t xml:space="preserve">, </w:t>
            </w:r>
            <w:proofErr w:type="spellStart"/>
            <w:r w:rsidR="00156AEB">
              <w:rPr>
                <w:rFonts w:eastAsiaTheme="minorEastAsia"/>
                <w:lang w:eastAsia="zh-CN"/>
              </w:rPr>
              <w:t>Tejas</w:t>
            </w:r>
            <w:proofErr w:type="spellEnd"/>
            <w:r w:rsidR="00ED6618">
              <w:rPr>
                <w:rFonts w:eastAsiaTheme="minorEastAsia" w:hint="eastAsia"/>
                <w:lang w:eastAsia="zh-CN"/>
              </w:rPr>
              <w:t>, Fujitsu</w:t>
            </w:r>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r w:rsidR="00121F89">
              <w:rPr>
                <w:rFonts w:eastAsia="Malgun Gothic" w:hint="eastAsia"/>
                <w:lang w:eastAsia="ko-KR"/>
              </w:rPr>
              <w:t>, WILUS</w:t>
            </w:r>
            <w:r w:rsidR="004318A4">
              <w:rPr>
                <w:rFonts w:eastAsia="Malgun Gothic" w:hint="eastAsia"/>
                <w:lang w:eastAsia="ko-KR"/>
              </w:rPr>
              <w:t>, Samsung</w:t>
            </w:r>
            <w:r w:rsidR="00032C00">
              <w:rPr>
                <w:rFonts w:eastAsia="Malgun Gothic"/>
                <w:lang w:eastAsia="ko-KR"/>
              </w:rPr>
              <w:t>, OPPO</w:t>
            </w:r>
            <w:r w:rsidR="00F92611">
              <w:rPr>
                <w:rFonts w:eastAsia="Malgun Gothic"/>
                <w:lang w:eastAsia="ko-KR"/>
              </w:rPr>
              <w:t>, Ericsson</w:t>
            </w:r>
            <w:r w:rsidR="00AB6407">
              <w:rPr>
                <w:rFonts w:eastAsia="Malgun Gothic"/>
                <w:lang w:eastAsia="ko-KR"/>
              </w:rPr>
              <w:t xml:space="preserve">, </w:t>
            </w:r>
            <w:proofErr w:type="spellStart"/>
            <w:r w:rsidR="00AB6407">
              <w:rPr>
                <w:rFonts w:eastAsia="Malgun Gothic"/>
                <w:lang w:eastAsia="ko-KR"/>
              </w:rPr>
              <w:t>Ofinno</w:t>
            </w:r>
            <w:r w:rsidR="00EB3416">
              <w:rPr>
                <w:rFonts w:eastAsia="Malgun Gothic"/>
                <w:lang w:eastAsia="ko-KR"/>
              </w:rPr>
              <w:t>,vivo</w:t>
            </w:r>
            <w:proofErr w:type="spellEnd"/>
            <w:r w:rsidR="00B6407A">
              <w:rPr>
                <w:rFonts w:eastAsia="PMingLiU" w:hint="eastAsia"/>
                <w:lang w:eastAsia="zh-TW"/>
              </w:rPr>
              <w:t>, ITRI</w:t>
            </w:r>
            <w:r w:rsidR="009D707B">
              <w:rPr>
                <w:rFonts w:eastAsia="PMingLiU"/>
                <w:lang w:eastAsia="zh-TW"/>
              </w:rPr>
              <w:t>, HONOR</w:t>
            </w:r>
          </w:p>
        </w:tc>
      </w:tr>
      <w:tr w:rsidR="00D71496" w14:paraId="5F39A3D4" w14:textId="77777777" w:rsidTr="003E7DFF">
        <w:tc>
          <w:tcPr>
            <w:tcW w:w="764" w:type="pct"/>
            <w:vAlign w:val="center"/>
          </w:tcPr>
          <w:p w14:paraId="71380866"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0DA71E14" w14:textId="4EB22AFA" w:rsidR="00D71496" w:rsidRDefault="00DE56E3" w:rsidP="003E7DFF">
            <w:pPr>
              <w:spacing w:after="120"/>
              <w:rPr>
                <w:rFonts w:eastAsiaTheme="minorEastAsia"/>
                <w:color w:val="000000"/>
                <w:lang w:val="fr-FR" w:eastAsia="zh-CN"/>
              </w:rPr>
            </w:pPr>
            <w:r w:rsidRPr="00DE56E3">
              <w:rPr>
                <w:rFonts w:eastAsia="Malgun Gothic" w:hint="eastAsia"/>
                <w:color w:val="000000"/>
                <w:lang w:val="fr-FR" w:eastAsia="ko-KR"/>
              </w:rPr>
              <w:t>LGE</w:t>
            </w:r>
            <w:r w:rsidR="00B073E3">
              <w:rPr>
                <w:rFonts w:eastAsia="Malgun Gothic"/>
                <w:color w:val="000000"/>
                <w:lang w:val="fr-FR" w:eastAsia="ko-KR"/>
              </w:rPr>
              <w:t xml:space="preserve">, </w:t>
            </w:r>
            <w:r w:rsidR="00B073E3">
              <w:rPr>
                <w:rFonts w:eastAsia="Malgun Gothic"/>
                <w:lang w:eastAsia="ko-KR"/>
              </w:rPr>
              <w:t>Nokia, NSB</w:t>
            </w:r>
          </w:p>
        </w:tc>
      </w:tr>
    </w:tbl>
    <w:p w14:paraId="414EEF8E" w14:textId="77777777" w:rsidR="00D71496" w:rsidRDefault="00D71496" w:rsidP="00D71496">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71496" w14:paraId="268AF66E" w14:textId="77777777" w:rsidTr="003E7DFF">
        <w:tc>
          <w:tcPr>
            <w:tcW w:w="764" w:type="pct"/>
          </w:tcPr>
          <w:p w14:paraId="0C48F7E0"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4236" w:type="pct"/>
          </w:tcPr>
          <w:p w14:paraId="665A0552" w14:textId="77777777" w:rsidR="00D71496" w:rsidRDefault="00D71496" w:rsidP="003E7DFF">
            <w:pPr>
              <w:spacing w:after="120"/>
              <w:jc w:val="center"/>
              <w:rPr>
                <w:rFonts w:eastAsia="微软雅黑"/>
                <w:b/>
                <w:color w:val="000000"/>
                <w:lang w:val="en-GB" w:eastAsia="zh-CN"/>
              </w:rPr>
            </w:pPr>
            <w:r>
              <w:rPr>
                <w:rFonts w:eastAsia="微软雅黑"/>
                <w:b/>
                <w:color w:val="000000"/>
                <w:lang w:val="en-GB" w:eastAsia="zh-CN"/>
              </w:rPr>
              <w:t>Comments</w:t>
            </w:r>
          </w:p>
        </w:tc>
      </w:tr>
      <w:tr w:rsidR="00D71496" w14:paraId="5299FC8A" w14:textId="77777777" w:rsidTr="003E7DFF">
        <w:tc>
          <w:tcPr>
            <w:tcW w:w="764" w:type="pct"/>
            <w:vAlign w:val="center"/>
          </w:tcPr>
          <w:p w14:paraId="3C1C930F" w14:textId="77777777" w:rsidR="00D71496" w:rsidRDefault="00D71496" w:rsidP="003E7DFF">
            <w:pPr>
              <w:jc w:val="center"/>
              <w:rPr>
                <w:rFonts w:eastAsia="微软雅黑"/>
                <w:lang w:eastAsia="zh-CN"/>
              </w:rPr>
            </w:pPr>
            <w:r>
              <w:rPr>
                <w:rFonts w:eastAsia="微软雅黑" w:hint="eastAsia"/>
                <w:lang w:eastAsia="zh-CN"/>
              </w:rPr>
              <w:t>Moder</w:t>
            </w:r>
            <w:r>
              <w:rPr>
                <w:rFonts w:eastAsia="微软雅黑"/>
                <w:lang w:eastAsia="zh-CN"/>
              </w:rPr>
              <w:t>ator</w:t>
            </w:r>
          </w:p>
        </w:tc>
        <w:tc>
          <w:tcPr>
            <w:tcW w:w="4236" w:type="pct"/>
          </w:tcPr>
          <w:p w14:paraId="2F4269A9" w14:textId="77777777" w:rsidR="00D71496" w:rsidRDefault="00D71496" w:rsidP="003E7DFF">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 FFS on whether to support UE-specific </w:t>
            </w:r>
            <w:r>
              <w:rPr>
                <w:rFonts w:eastAsia="Malgun Gothic"/>
                <w:lang w:val="en-GB" w:eastAsia="zh-CN"/>
              </w:rPr>
              <w:t xml:space="preserve">configuration on time and/or frequency locations of SBFD </w:t>
            </w:r>
            <w:proofErr w:type="spellStart"/>
            <w:r>
              <w:rPr>
                <w:rFonts w:eastAsia="Malgun Gothic"/>
                <w:lang w:val="en-GB" w:eastAsia="zh-CN"/>
              </w:rPr>
              <w:t>subbands</w:t>
            </w:r>
            <w:proofErr w:type="spellEnd"/>
            <w:r>
              <w:rPr>
                <w:rFonts w:ascii="Times" w:eastAsiaTheme="minorEastAsia" w:hAnsi="Times" w:cs="Times"/>
                <w:lang w:val="en-GB" w:eastAsia="zh-CN"/>
              </w:rPr>
              <w:t xml:space="preserve"> in previous agreement in RAN1#116.</w:t>
            </w:r>
          </w:p>
          <w:tbl>
            <w:tblPr>
              <w:tblStyle w:val="af8"/>
              <w:tblW w:w="5000" w:type="pct"/>
              <w:tblLook w:val="04A0" w:firstRow="1" w:lastRow="0" w:firstColumn="1" w:lastColumn="0" w:noHBand="0" w:noVBand="1"/>
            </w:tblPr>
            <w:tblGrid>
              <w:gridCol w:w="7450"/>
            </w:tblGrid>
            <w:tr w:rsidR="00D71496" w14:paraId="43BEBFAD" w14:textId="77777777" w:rsidTr="003E7DFF">
              <w:tc>
                <w:tcPr>
                  <w:tcW w:w="5000" w:type="pct"/>
                </w:tcPr>
                <w:p w14:paraId="21DC4F9D" w14:textId="77777777" w:rsidR="00D71496" w:rsidRDefault="00D71496" w:rsidP="003E7DF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BE6FDFF" w14:textId="77777777" w:rsidR="00D71496" w:rsidRDefault="00D71496" w:rsidP="003E7DF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07AAEFD0" w14:textId="77777777" w:rsidR="00D71496" w:rsidRDefault="00D71496" w:rsidP="003E7DFF">
                  <w:pPr>
                    <w:numPr>
                      <w:ilvl w:val="0"/>
                      <w:numId w:val="14"/>
                    </w:numPr>
                    <w:suppressAutoHyphens w:val="0"/>
                    <w:spacing w:after="0" w:line="240" w:lineRule="auto"/>
                    <w:jc w:val="left"/>
                    <w:rPr>
                      <w:rFonts w:ascii="Times" w:eastAsiaTheme="minorEastAsia" w:hAnsi="Times" w:cs="Times"/>
                      <w:lang w:val="en-GB" w:eastAsia="zh-CN"/>
                    </w:rPr>
                  </w:pPr>
                  <w:r w:rsidRPr="00C24A05">
                    <w:rPr>
                      <w:rFonts w:eastAsia="Malgun Gothic"/>
                      <w:highlight w:val="cyan"/>
                      <w:lang w:val="en-GB" w:eastAsia="zh-CN"/>
                    </w:rPr>
                    <w:t xml:space="preserve">FFS: Additional support of UE-specific configuration on time and/or frequency locations of SBFD </w:t>
                  </w:r>
                  <w:proofErr w:type="spellStart"/>
                  <w:r w:rsidRPr="00C24A05">
                    <w:rPr>
                      <w:rFonts w:eastAsia="Malgun Gothic"/>
                      <w:highlight w:val="cyan"/>
                      <w:lang w:val="en-GB" w:eastAsia="zh-CN"/>
                    </w:rPr>
                    <w:t>subbands</w:t>
                  </w:r>
                  <w:proofErr w:type="spellEnd"/>
                </w:p>
              </w:tc>
            </w:tr>
          </w:tbl>
          <w:p w14:paraId="07CC23C5" w14:textId="77777777" w:rsidR="00D71496" w:rsidRDefault="00D71496" w:rsidP="003E7DFF">
            <w:pPr>
              <w:rPr>
                <w:rFonts w:ascii="Times" w:eastAsiaTheme="minorEastAsia" w:hAnsi="Times" w:cs="Times"/>
                <w:lang w:val="en-GB" w:eastAsia="zh-CN"/>
              </w:rPr>
            </w:pPr>
          </w:p>
          <w:p w14:paraId="3D8500D4" w14:textId="77777777" w:rsidR="00D71496" w:rsidRDefault="00D71496" w:rsidP="003E7DFF">
            <w:pPr>
              <w:rPr>
                <w:bCs/>
              </w:rPr>
            </w:pPr>
            <w:r>
              <w:rPr>
                <w:rFonts w:ascii="Times" w:eastAsiaTheme="minorEastAsia" w:hAnsi="Times" w:cs="Times" w:hint="eastAsia"/>
                <w:lang w:val="en-GB" w:eastAsia="zh-CN"/>
              </w:rPr>
              <w:t>R</w:t>
            </w:r>
            <w:r>
              <w:rPr>
                <w:rFonts w:ascii="Times" w:eastAsiaTheme="minorEastAsia" w:hAnsi="Times" w:cs="Times"/>
                <w:lang w:val="en-GB" w:eastAsia="zh-CN"/>
              </w:rPr>
              <w:t>AN2’s agreement also has an FFS</w:t>
            </w:r>
            <w:r>
              <w:rPr>
                <w:bCs/>
              </w:rPr>
              <w:t xml:space="preserve"> on UE specific dedicated RRC configuration if needed, pending on RAN1 progress.</w:t>
            </w:r>
          </w:p>
          <w:tbl>
            <w:tblPr>
              <w:tblStyle w:val="af8"/>
              <w:tblW w:w="5000" w:type="pct"/>
              <w:tblLook w:val="04A0" w:firstRow="1" w:lastRow="0" w:firstColumn="1" w:lastColumn="0" w:noHBand="0" w:noVBand="1"/>
            </w:tblPr>
            <w:tblGrid>
              <w:gridCol w:w="7450"/>
            </w:tblGrid>
            <w:tr w:rsidR="00D71496" w14:paraId="153ECC06" w14:textId="77777777" w:rsidTr="003E7DFF">
              <w:tc>
                <w:tcPr>
                  <w:tcW w:w="5000" w:type="pct"/>
                </w:tcPr>
                <w:p w14:paraId="327D8AB3" w14:textId="77777777" w:rsidR="00D71496" w:rsidRDefault="00D71496" w:rsidP="00B52E91">
                  <w:pPr>
                    <w:pStyle w:val="Agreement"/>
                    <w:numPr>
                      <w:ilvl w:val="0"/>
                      <w:numId w:val="18"/>
                    </w:numPr>
                    <w:tabs>
                      <w:tab w:val="clear" w:pos="1619"/>
                    </w:tabs>
                    <w:suppressAutoHyphens w:val="0"/>
                    <w:spacing w:after="0" w:line="240" w:lineRule="auto"/>
                    <w:ind w:left="599"/>
                    <w:jc w:val="left"/>
                    <w:rPr>
                      <w:rFonts w:ascii="Times" w:eastAsiaTheme="minorEastAsia" w:hAnsi="Times" w:cs="Times"/>
                      <w:lang w:eastAsia="zh-CN"/>
                    </w:rPr>
                  </w:pPr>
                  <w:r>
                    <w:rPr>
                      <w:bCs/>
                    </w:rPr>
                    <w:t xml:space="preserve">Cell-specific SBFD time/frequency configuration is provided by SIB1 (or via dedicated signalling to covey cell specific configuration). </w:t>
                  </w:r>
                  <w:r w:rsidRPr="00C24A05">
                    <w:rPr>
                      <w:bCs/>
                      <w:highlight w:val="cyan"/>
                    </w:rPr>
                    <w:t>FFS on UE specific dedicated RRC configuration if needed, pending on RAN1 progress.</w:t>
                  </w:r>
                  <w:r>
                    <w:rPr>
                      <w:bCs/>
                    </w:rPr>
                    <w:t> </w:t>
                  </w:r>
                </w:p>
              </w:tc>
            </w:tr>
          </w:tbl>
          <w:p w14:paraId="2525B13D" w14:textId="77777777" w:rsidR="00D71496" w:rsidRDefault="00D71496" w:rsidP="003E7DFF">
            <w:pPr>
              <w:rPr>
                <w:rFonts w:ascii="Times" w:eastAsiaTheme="minorEastAsia" w:hAnsi="Times" w:cs="Times"/>
                <w:lang w:val="en-GB" w:eastAsia="zh-CN"/>
              </w:rPr>
            </w:pPr>
          </w:p>
          <w:p w14:paraId="320D2756" w14:textId="77777777" w:rsidR="00D71496" w:rsidRDefault="00D71496" w:rsidP="003E7DFF">
            <w:pPr>
              <w:rPr>
                <w:rFonts w:eastAsia="Malgun Gothic"/>
                <w:szCs w:val="24"/>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 xml:space="preserve">ompanies’ views are quite stable for many meetings and majority companies do not support </w:t>
            </w:r>
            <w:r w:rsidRPr="000D5646">
              <w:rPr>
                <w:rFonts w:eastAsia="Malgun Gothic"/>
                <w:szCs w:val="24"/>
                <w:lang w:val="en-GB" w:eastAsia="zh-CN"/>
              </w:rPr>
              <w:t xml:space="preserve">UE-specific configuration on frequency locations of SBFD </w:t>
            </w:r>
            <w:proofErr w:type="spellStart"/>
            <w:r w:rsidRPr="000D5646">
              <w:rPr>
                <w:rFonts w:eastAsia="Malgun Gothic"/>
                <w:szCs w:val="24"/>
                <w:lang w:val="en-GB" w:eastAsia="zh-CN"/>
              </w:rPr>
              <w:t>subbands</w:t>
            </w:r>
            <w:proofErr w:type="spellEnd"/>
            <w:r>
              <w:rPr>
                <w:rFonts w:eastAsia="Malgun Gothic"/>
                <w:szCs w:val="24"/>
                <w:lang w:val="en-GB" w:eastAsia="zh-CN"/>
              </w:rPr>
              <w:t xml:space="preserve"> as summarized in section 3.1.3.</w:t>
            </w:r>
          </w:p>
          <w:p w14:paraId="3DAACE3B" w14:textId="77777777" w:rsidR="00D71496" w:rsidRDefault="00D71496" w:rsidP="003E7DFF">
            <w:pPr>
              <w:rPr>
                <w:rFonts w:eastAsiaTheme="minorEastAsia"/>
                <w:szCs w:val="24"/>
                <w:lang w:val="en-GB" w:eastAsia="zh-CN"/>
              </w:rPr>
            </w:pPr>
          </w:p>
          <w:p w14:paraId="5CB68BEB" w14:textId="77777777" w:rsidR="00D71496" w:rsidRDefault="00D71496" w:rsidP="003E7DFF">
            <w:pPr>
              <w:rPr>
                <w:rFonts w:eastAsiaTheme="minorEastAsia"/>
                <w:lang w:eastAsia="zh-CN"/>
              </w:rPr>
            </w:pPr>
            <w:r>
              <w:rPr>
                <w:rFonts w:eastAsiaTheme="minorEastAsia" w:hint="eastAsia"/>
                <w:szCs w:val="24"/>
                <w:lang w:val="en-GB" w:eastAsia="zh-CN"/>
              </w:rPr>
              <w:t>T</w:t>
            </w:r>
            <w:r>
              <w:rPr>
                <w:rFonts w:eastAsiaTheme="minorEastAsia"/>
                <w:szCs w:val="24"/>
                <w:lang w:val="en-GB" w:eastAsia="zh-CN"/>
              </w:rPr>
              <w:t>herefore, it is proposed to conclude that from</w:t>
            </w:r>
            <w:r>
              <w:rPr>
                <w:rFonts w:eastAsiaTheme="minorEastAsia"/>
                <w:lang w:eastAsia="zh-CN"/>
              </w:rPr>
              <w:t xml:space="preserve"> RAN1 perspective,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w:t>
            </w:r>
          </w:p>
          <w:p w14:paraId="62229215" w14:textId="77777777" w:rsidR="00D71496" w:rsidRDefault="00D71496" w:rsidP="003E7DFF">
            <w:pPr>
              <w:rPr>
                <w:rFonts w:eastAsiaTheme="minorEastAsia"/>
                <w:lang w:eastAsia="zh-CN"/>
              </w:rPr>
            </w:pPr>
          </w:p>
          <w:p w14:paraId="634B160E" w14:textId="77777777" w:rsidR="00D71496" w:rsidRPr="00C24A05" w:rsidRDefault="00D71496" w:rsidP="003E7DFF">
            <w:pPr>
              <w:rPr>
                <w:rFonts w:ascii="Times" w:eastAsiaTheme="minorEastAsia" w:hAnsi="Times" w:cs="Times"/>
                <w:lang w:val="en-GB" w:eastAsia="zh-CN"/>
              </w:rPr>
            </w:pPr>
            <w:r>
              <w:rPr>
                <w:rFonts w:eastAsiaTheme="minorEastAsia" w:hint="eastAsia"/>
                <w:lang w:eastAsia="zh-CN"/>
              </w:rPr>
              <w:t>F</w:t>
            </w:r>
            <w:r>
              <w:rPr>
                <w:rFonts w:eastAsiaTheme="minorEastAsia"/>
                <w:lang w:eastAsia="zh-CN"/>
              </w:rPr>
              <w:t xml:space="preserve">rom moderator perspective, the agreement/conclusion is “nice-to-have” to formally conclude the FFS. However, it is not essential. Even if the proposal cannot be agreed, the consequence is the same, i.e., </w:t>
            </w:r>
            <w:r>
              <w:rPr>
                <w:rFonts w:eastAsia="Malgun Gothic"/>
                <w:lang w:val="en-GB" w:eastAsia="zh-CN"/>
              </w:rPr>
              <w:t xml:space="preserve">UE-specific configuration on time and/or frequency locations of SBFD </w:t>
            </w:r>
            <w:proofErr w:type="spellStart"/>
            <w:r>
              <w:rPr>
                <w:rFonts w:eastAsia="Malgun Gothic"/>
                <w:lang w:val="en-GB" w:eastAsia="zh-CN"/>
              </w:rPr>
              <w:t>subbands</w:t>
            </w:r>
            <w:proofErr w:type="spellEnd"/>
            <w:r>
              <w:rPr>
                <w:rFonts w:eastAsiaTheme="minorEastAsia"/>
                <w:lang w:eastAsia="zh-CN"/>
              </w:rPr>
              <w:t xml:space="preserve"> is not supported from RAN1 perspective.</w:t>
            </w:r>
          </w:p>
        </w:tc>
      </w:tr>
      <w:tr w:rsidR="00131E2E" w14:paraId="65F3A7A8" w14:textId="77777777" w:rsidTr="003E7DFF">
        <w:trPr>
          <w:trHeight w:val="264"/>
        </w:trPr>
        <w:tc>
          <w:tcPr>
            <w:tcW w:w="764" w:type="pct"/>
          </w:tcPr>
          <w:p w14:paraId="787A11B9" w14:textId="3A836C04" w:rsidR="00131E2E" w:rsidRDefault="00131E2E" w:rsidP="00131E2E">
            <w:pPr>
              <w:jc w:val="center"/>
              <w:rPr>
                <w:rFonts w:eastAsia="微软雅黑"/>
                <w:lang w:eastAsia="zh-CN"/>
              </w:rPr>
            </w:pPr>
            <w:r>
              <w:rPr>
                <w:rFonts w:eastAsia="微软雅黑"/>
                <w:lang w:eastAsia="zh-CN"/>
              </w:rPr>
              <w:t>NEC</w:t>
            </w:r>
          </w:p>
        </w:tc>
        <w:tc>
          <w:tcPr>
            <w:tcW w:w="4236" w:type="pct"/>
          </w:tcPr>
          <w:p w14:paraId="7E06CD01" w14:textId="5ED3ADB8" w:rsidR="00131E2E" w:rsidRDefault="00131E2E" w:rsidP="00131E2E">
            <w:pPr>
              <w:rPr>
                <w:rFonts w:eastAsia="微软雅黑"/>
                <w:lang w:eastAsia="zh-CN"/>
              </w:rPr>
            </w:pPr>
            <w:r w:rsidRPr="006D70D9">
              <w:rPr>
                <w:rFonts w:eastAsia="微软雅黑"/>
                <w:lang w:eastAsia="zh-CN"/>
              </w:rPr>
              <w:t xml:space="preserve">We have not identified a strong requirement or substantial benefit for UE-specific configuration of SBFD </w:t>
            </w:r>
            <w:proofErr w:type="spellStart"/>
            <w:r w:rsidRPr="006D70D9">
              <w:rPr>
                <w:rFonts w:eastAsia="微软雅黑"/>
                <w:lang w:eastAsia="zh-CN"/>
              </w:rPr>
              <w:t>subband</w:t>
            </w:r>
            <w:proofErr w:type="spellEnd"/>
            <w:r w:rsidRPr="006D70D9">
              <w:rPr>
                <w:rFonts w:eastAsia="微软雅黑"/>
                <w:lang w:eastAsia="zh-CN"/>
              </w:rPr>
              <w:t xml:space="preserve"> time/frequency locations in our current study. Therefore, </w:t>
            </w:r>
            <w:r>
              <w:rPr>
                <w:rFonts w:eastAsia="微软雅黑"/>
                <w:lang w:eastAsia="zh-CN"/>
              </w:rPr>
              <w:t>we are</w:t>
            </w:r>
            <w:r w:rsidRPr="006D70D9">
              <w:rPr>
                <w:rFonts w:eastAsia="微软雅黑"/>
                <w:lang w:eastAsia="zh-CN"/>
              </w:rPr>
              <w:t xml:space="preserve"> not opposed to the conclusion that UE-specific configuration is not supported at this stage, favoring robust and well-defined cell-specific mechanisms.</w:t>
            </w:r>
          </w:p>
        </w:tc>
      </w:tr>
      <w:tr w:rsidR="00DE56E3" w14:paraId="4B93E139" w14:textId="77777777" w:rsidTr="003E7DFF">
        <w:tc>
          <w:tcPr>
            <w:tcW w:w="764" w:type="pct"/>
          </w:tcPr>
          <w:p w14:paraId="4F73C174" w14:textId="614CAB03" w:rsidR="00DE56E3" w:rsidRPr="00DE56E3" w:rsidRDefault="00DE56E3" w:rsidP="00DE56E3">
            <w:pPr>
              <w:jc w:val="center"/>
              <w:rPr>
                <w:rFonts w:eastAsia="微软雅黑"/>
                <w:lang w:eastAsia="zh-CN"/>
              </w:rPr>
            </w:pPr>
            <w:r w:rsidRPr="00DE56E3">
              <w:rPr>
                <w:rFonts w:eastAsia="Malgun Gothic" w:hint="eastAsia"/>
                <w:lang w:eastAsia="ko-KR"/>
              </w:rPr>
              <w:t>LGE</w:t>
            </w:r>
          </w:p>
        </w:tc>
        <w:tc>
          <w:tcPr>
            <w:tcW w:w="4236" w:type="pct"/>
          </w:tcPr>
          <w:p w14:paraId="26D16EC9" w14:textId="55498A20" w:rsidR="00DE56E3" w:rsidRPr="00DE56E3" w:rsidRDefault="00DE56E3" w:rsidP="00DE56E3">
            <w:pPr>
              <w:rPr>
                <w:rFonts w:eastAsia="微软雅黑"/>
                <w:lang w:eastAsia="zh-CN"/>
              </w:rPr>
            </w:pPr>
            <w:r w:rsidRPr="00DE56E3">
              <w:rPr>
                <w:rFonts w:eastAsia="Malgun Gothic" w:hint="eastAsia"/>
                <w:lang w:eastAsia="ko-KR"/>
              </w:rPr>
              <w:t xml:space="preserve">UE-specific configuration on frequency location of SBFD </w:t>
            </w:r>
            <w:proofErr w:type="spellStart"/>
            <w:r w:rsidRPr="00DE56E3">
              <w:rPr>
                <w:rFonts w:eastAsia="Malgun Gothic" w:hint="eastAsia"/>
                <w:lang w:eastAsia="ko-KR"/>
              </w:rPr>
              <w:t>subband</w:t>
            </w:r>
            <w:proofErr w:type="spellEnd"/>
            <w:r w:rsidRPr="00DE56E3">
              <w:rPr>
                <w:rFonts w:eastAsia="Malgun Gothic" w:hint="eastAsia"/>
                <w:lang w:eastAsia="ko-KR"/>
              </w:rPr>
              <w:t xml:space="preserve"> is </w:t>
            </w:r>
            <w:r w:rsidRPr="00DE56E3">
              <w:rPr>
                <w:rFonts w:eastAsia="Malgun Gothic"/>
                <w:lang w:eastAsia="ko-KR"/>
              </w:rPr>
              <w:t>preferred</w:t>
            </w:r>
            <w:r w:rsidRPr="00DE56E3">
              <w:rPr>
                <w:rFonts w:eastAsia="Malgun Gothic" w:hint="eastAsia"/>
                <w:lang w:eastAsia="ko-KR"/>
              </w:rPr>
              <w:t xml:space="preserve">. </w:t>
            </w:r>
          </w:p>
        </w:tc>
      </w:tr>
      <w:tr w:rsidR="00B073E3" w14:paraId="39BFC0FF" w14:textId="77777777" w:rsidTr="003E7DFF">
        <w:tc>
          <w:tcPr>
            <w:tcW w:w="764" w:type="pct"/>
          </w:tcPr>
          <w:p w14:paraId="03341723" w14:textId="445766A4" w:rsidR="00B073E3" w:rsidRDefault="00B073E3" w:rsidP="00B073E3">
            <w:pPr>
              <w:jc w:val="center"/>
              <w:rPr>
                <w:rFonts w:eastAsiaTheme="minorEastAsia"/>
                <w:lang w:eastAsia="zh-CN"/>
              </w:rPr>
            </w:pPr>
            <w:r>
              <w:rPr>
                <w:rFonts w:eastAsia="微软雅黑"/>
                <w:lang w:eastAsia="zh-CN"/>
              </w:rPr>
              <w:t>Nokia, NSB</w:t>
            </w:r>
          </w:p>
        </w:tc>
        <w:tc>
          <w:tcPr>
            <w:tcW w:w="4236" w:type="pct"/>
          </w:tcPr>
          <w:p w14:paraId="68097DF6" w14:textId="77777777" w:rsidR="00B073E3" w:rsidRDefault="00B073E3" w:rsidP="00B073E3">
            <w:pPr>
              <w:rPr>
                <w:rFonts w:eastAsia="Malgun Gothic" w:cs="Times"/>
                <w:lang w:val="en-GB" w:eastAsia="x-none"/>
              </w:rPr>
            </w:pPr>
            <w:r>
              <w:rPr>
                <w:rFonts w:eastAsia="微软雅黑"/>
                <w:lang w:eastAsia="zh-CN"/>
              </w:rPr>
              <w:t xml:space="preserve">As RF </w:t>
            </w:r>
            <w:proofErr w:type="spellStart"/>
            <w:r>
              <w:rPr>
                <w:rFonts w:eastAsia="微软雅黑"/>
                <w:lang w:eastAsia="zh-CN"/>
              </w:rPr>
              <w:t>requirment</w:t>
            </w:r>
            <w:proofErr w:type="spellEnd"/>
            <w:r>
              <w:rPr>
                <w:rFonts w:eastAsia="微软雅黑"/>
                <w:lang w:eastAsia="zh-CN"/>
              </w:rPr>
              <w:t xml:space="preserve"> for SBFD is important, </w:t>
            </w:r>
            <w:r>
              <w:rPr>
                <w:rFonts w:eastAsia="Malgun Gothic" w:cs="Times"/>
                <w:lang w:val="en-GB" w:eastAsia="x-none"/>
              </w:rPr>
              <w:t xml:space="preserve">UEs to operate with larger </w:t>
            </w:r>
            <w:proofErr w:type="spellStart"/>
            <w:r>
              <w:rPr>
                <w:rFonts w:eastAsia="Malgun Gothic" w:cs="Times"/>
                <w:lang w:val="en-GB" w:eastAsia="x-none"/>
              </w:rPr>
              <w:t>guardband</w:t>
            </w:r>
            <w:proofErr w:type="spellEnd"/>
            <w:r>
              <w:rPr>
                <w:rFonts w:eastAsia="Malgun Gothic" w:cs="Times"/>
                <w:lang w:val="en-GB" w:eastAsia="x-none"/>
              </w:rPr>
              <w:t xml:space="preserve"> due to poorer filtering capabilities or different UE-UE CLI conditions compared </w:t>
            </w:r>
            <w:proofErr w:type="spellStart"/>
            <w:r>
              <w:rPr>
                <w:rFonts w:eastAsia="Malgun Gothic" w:cs="Times"/>
                <w:lang w:val="en-GB" w:eastAsia="x-none"/>
              </w:rPr>
              <w:t>guardband</w:t>
            </w:r>
            <w:proofErr w:type="spellEnd"/>
            <w:r>
              <w:rPr>
                <w:rFonts w:eastAsia="Malgun Gothic" w:cs="Times"/>
                <w:lang w:val="en-GB" w:eastAsia="x-none"/>
              </w:rPr>
              <w:t xml:space="preserve"> of </w:t>
            </w:r>
            <w:proofErr w:type="spellStart"/>
            <w:r>
              <w:rPr>
                <w:rFonts w:eastAsia="Malgun Gothic" w:cs="Times"/>
                <w:lang w:val="en-GB" w:eastAsia="x-none"/>
              </w:rPr>
              <w:t>gNB</w:t>
            </w:r>
            <w:proofErr w:type="spellEnd"/>
            <w:r>
              <w:rPr>
                <w:rFonts w:eastAsia="Malgun Gothic" w:cs="Times"/>
                <w:lang w:val="en-GB" w:eastAsia="x-none"/>
              </w:rPr>
              <w:t xml:space="preserve"> should be supported in Rel19.</w:t>
            </w:r>
          </w:p>
          <w:p w14:paraId="4F324525" w14:textId="77777777" w:rsidR="00B073E3" w:rsidRDefault="00B073E3" w:rsidP="00B073E3">
            <w:pPr>
              <w:rPr>
                <w:rFonts w:eastAsia="微软雅黑"/>
                <w:lang w:eastAsia="zh-CN"/>
              </w:rPr>
            </w:pPr>
            <w:r>
              <w:rPr>
                <w:rFonts w:eastAsia="微软雅黑"/>
                <w:lang w:eastAsia="zh-CN"/>
              </w:rPr>
              <w:t xml:space="preserve">If no UE specific </w:t>
            </w:r>
            <w:proofErr w:type="spellStart"/>
            <w:r>
              <w:rPr>
                <w:rFonts w:eastAsia="微软雅黑"/>
                <w:lang w:eastAsia="zh-CN"/>
              </w:rPr>
              <w:t>guand</w:t>
            </w:r>
            <w:proofErr w:type="spellEnd"/>
            <w:r>
              <w:rPr>
                <w:rFonts w:eastAsia="微软雅黑"/>
                <w:lang w:eastAsia="zh-CN"/>
              </w:rPr>
              <w:t xml:space="preserve"> band, then the restriction in Rel19 SBFD will be tight. This should be discussed in RAN4.</w:t>
            </w:r>
          </w:p>
          <w:p w14:paraId="00683B83" w14:textId="5693832B" w:rsidR="00B073E3" w:rsidRDefault="00B073E3" w:rsidP="00B073E3">
            <w:pPr>
              <w:rPr>
                <w:rFonts w:eastAsia="Malgun Gothic"/>
                <w:lang w:eastAsia="ko-KR"/>
              </w:rPr>
            </w:pPr>
            <w:r>
              <w:rPr>
                <w:rFonts w:eastAsia="微软雅黑"/>
                <w:lang w:eastAsia="zh-CN"/>
              </w:rPr>
              <w:t>For the FFS part, it should not be removed and RAN1 should send LS to RAN4 based on the almost stable status in RAN1 #117 meeting.</w:t>
            </w:r>
          </w:p>
        </w:tc>
      </w:tr>
      <w:tr w:rsidR="00B073E3" w14:paraId="5D24FA54" w14:textId="77777777" w:rsidTr="003E7DFF">
        <w:tc>
          <w:tcPr>
            <w:tcW w:w="764" w:type="pct"/>
          </w:tcPr>
          <w:p w14:paraId="0C5BCE27" w14:textId="77777777" w:rsidR="00B073E3" w:rsidRDefault="00B073E3" w:rsidP="00B073E3">
            <w:pPr>
              <w:jc w:val="center"/>
              <w:rPr>
                <w:rFonts w:eastAsia="微软雅黑"/>
                <w:lang w:eastAsia="zh-CN"/>
              </w:rPr>
            </w:pPr>
          </w:p>
        </w:tc>
        <w:tc>
          <w:tcPr>
            <w:tcW w:w="4236" w:type="pct"/>
          </w:tcPr>
          <w:p w14:paraId="39005761" w14:textId="77777777" w:rsidR="00B073E3" w:rsidRDefault="00B073E3" w:rsidP="00B073E3">
            <w:pPr>
              <w:rPr>
                <w:rFonts w:eastAsia="Malgun Gothic"/>
                <w:lang w:eastAsia="zh-CN"/>
              </w:rPr>
            </w:pPr>
          </w:p>
        </w:tc>
      </w:tr>
      <w:tr w:rsidR="00B073E3" w14:paraId="43FA27ED" w14:textId="77777777" w:rsidTr="003E7DFF">
        <w:tc>
          <w:tcPr>
            <w:tcW w:w="764" w:type="pct"/>
          </w:tcPr>
          <w:p w14:paraId="6EA45D67" w14:textId="77777777" w:rsidR="00B073E3" w:rsidRDefault="00B073E3" w:rsidP="00B073E3">
            <w:pPr>
              <w:jc w:val="center"/>
              <w:rPr>
                <w:rFonts w:eastAsiaTheme="minorEastAsia"/>
                <w:lang w:eastAsia="zh-CN"/>
              </w:rPr>
            </w:pPr>
          </w:p>
        </w:tc>
        <w:tc>
          <w:tcPr>
            <w:tcW w:w="4236" w:type="pct"/>
          </w:tcPr>
          <w:p w14:paraId="32A0200C" w14:textId="77777777" w:rsidR="00B073E3" w:rsidRDefault="00B073E3" w:rsidP="00B073E3">
            <w:pPr>
              <w:rPr>
                <w:rFonts w:eastAsiaTheme="minorEastAsia"/>
                <w:lang w:eastAsia="zh-CN"/>
              </w:rPr>
            </w:pPr>
          </w:p>
        </w:tc>
      </w:tr>
    </w:tbl>
    <w:p w14:paraId="6EDA9872" w14:textId="77777777" w:rsidR="00D71496" w:rsidRDefault="00D71496" w:rsidP="00D71496">
      <w:pPr>
        <w:rPr>
          <w:rFonts w:eastAsiaTheme="minorEastAsia"/>
          <w:lang w:eastAsia="zh-CN"/>
        </w:rPr>
      </w:pPr>
    </w:p>
    <w:p w14:paraId="5126FF9C" w14:textId="77777777" w:rsidR="00C24A05" w:rsidRPr="00D71496" w:rsidRDefault="00C24A05">
      <w:pPr>
        <w:rPr>
          <w:rFonts w:eastAsiaTheme="minorEastAsia"/>
          <w:lang w:eastAsia="zh-CN"/>
        </w:rPr>
      </w:pPr>
    </w:p>
    <w:p w14:paraId="2005F052" w14:textId="19FF7794" w:rsidR="00383E0D" w:rsidRDefault="0053378F">
      <w:pPr>
        <w:pStyle w:val="3"/>
        <w:numPr>
          <w:ilvl w:val="2"/>
          <w:numId w:val="9"/>
        </w:numPr>
        <w:rPr>
          <w:rStyle w:val="34"/>
          <w:b/>
          <w:sz w:val="22"/>
        </w:rPr>
      </w:pPr>
      <w:r>
        <w:rPr>
          <w:rStyle w:val="34"/>
          <w:rFonts w:hint="eastAsia"/>
          <w:b/>
          <w:sz w:val="22"/>
        </w:rPr>
        <w:t>TX/RX/measurement procedures</w:t>
      </w:r>
    </w:p>
    <w:p w14:paraId="1EE13762"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411669EB"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13EA2282" w14:textId="19D786CC" w:rsidR="00383E0D" w:rsidRDefault="0053378F">
      <w:pPr>
        <w:rPr>
          <w:rFonts w:eastAsiaTheme="minorEastAsia"/>
          <w:b/>
          <w:lang w:eastAsia="zh-CN"/>
        </w:rPr>
      </w:pPr>
      <w:r>
        <w:rPr>
          <w:rFonts w:eastAsiaTheme="minorEastAsia" w:hint="eastAsia"/>
          <w:b/>
          <w:lang w:eastAsia="zh-CN"/>
        </w:rPr>
        <w:t xml:space="preserve">Proposed </w:t>
      </w:r>
      <w:r w:rsidR="00E209CD">
        <w:rPr>
          <w:rFonts w:eastAsiaTheme="minorEastAsia"/>
          <w:b/>
          <w:lang w:eastAsia="zh-CN"/>
        </w:rPr>
        <w:t>Conclusion</w:t>
      </w:r>
      <w:r>
        <w:rPr>
          <w:rFonts w:eastAsiaTheme="minorEastAsia" w:hint="eastAsia"/>
          <w:b/>
          <w:lang w:eastAsia="zh-CN"/>
        </w:rPr>
        <w:t>:</w:t>
      </w:r>
    </w:p>
    <w:p w14:paraId="7078D7BE" w14:textId="7E6CEF53" w:rsidR="003D2C14" w:rsidRDefault="00DE0792" w:rsidP="003D2C14">
      <w:pPr>
        <w:rPr>
          <w:bCs/>
        </w:rPr>
      </w:pPr>
      <w:r>
        <w:t xml:space="preserve">From RAN1 perspective, </w:t>
      </w:r>
      <w:r>
        <w:rPr>
          <w:bCs/>
        </w:rPr>
        <w:t>s</w:t>
      </w:r>
      <w:r w:rsidRPr="005B7040">
        <w:rPr>
          <w:bCs/>
        </w:rPr>
        <w:t>eparate configurations of P</w:t>
      </w:r>
      <w:r w:rsidRPr="005B7040">
        <w:rPr>
          <w:bCs/>
          <w:vertAlign w:val="subscript"/>
        </w:rPr>
        <w:t xml:space="preserve">CMAX </w:t>
      </w:r>
      <w:r w:rsidRPr="005B7040">
        <w:rPr>
          <w:bCs/>
        </w:rPr>
        <w:t>for SBFD and non-SBFD symbols</w:t>
      </w:r>
      <w:r>
        <w:rPr>
          <w:bCs/>
        </w:rPr>
        <w:t xml:space="preserve"> are beneficial</w:t>
      </w:r>
      <w:r w:rsidR="00E209CD">
        <w:rPr>
          <w:bCs/>
        </w:rPr>
        <w:t xml:space="preserve"> to mitigate UE-to-UE CLI </w:t>
      </w:r>
      <w:r w:rsidR="008B2497" w:rsidRPr="008B2497">
        <w:rPr>
          <w:rFonts w:hint="eastAsia"/>
          <w:bCs/>
        </w:rPr>
        <w:t>v</w:t>
      </w:r>
      <w:r w:rsidR="008B2497">
        <w:rPr>
          <w:bCs/>
        </w:rPr>
        <w:t>ia</w:t>
      </w:r>
      <w:r w:rsidR="00E209CD">
        <w:rPr>
          <w:bCs/>
        </w:rPr>
        <w:t xml:space="preserve"> limiting the maximum output power</w:t>
      </w:r>
      <w:r w:rsidR="008B2497" w:rsidRPr="008B2497">
        <w:rPr>
          <w:bCs/>
        </w:rPr>
        <w:t xml:space="preserve"> </w:t>
      </w:r>
      <w:r w:rsidR="008B2497">
        <w:rPr>
          <w:bCs/>
        </w:rPr>
        <w:t>of aggressor UEs</w:t>
      </w:r>
      <w:r w:rsidR="00E209CD">
        <w:rPr>
          <w:bCs/>
        </w:rPr>
        <w:t xml:space="preserve"> in SBFD symbols</w:t>
      </w:r>
      <w:r>
        <w:rPr>
          <w:bCs/>
        </w:rPr>
        <w:t>.</w:t>
      </w:r>
    </w:p>
    <w:p w14:paraId="12E39114" w14:textId="174A2A1F" w:rsidR="00DE0792" w:rsidRPr="00DE0792" w:rsidRDefault="00DE0792" w:rsidP="00B52E91">
      <w:pPr>
        <w:pStyle w:val="a0"/>
        <w:numPr>
          <w:ilvl w:val="0"/>
          <w:numId w:val="23"/>
        </w:numPr>
        <w:tabs>
          <w:tab w:val="left" w:pos="2618"/>
        </w:tabs>
        <w:ind w:hanging="357"/>
      </w:pPr>
      <w:r>
        <w:rPr>
          <w:rFonts w:hint="eastAsia"/>
        </w:rPr>
        <w:lastRenderedPageBreak/>
        <w:t>I</w:t>
      </w:r>
      <w:r>
        <w:t>t is up to RAN4 to decide whether/how to support</w:t>
      </w:r>
      <w:r w:rsidRPr="00DE0792">
        <w:rPr>
          <w:bCs/>
        </w:rPr>
        <w:t xml:space="preserve"> </w:t>
      </w:r>
      <w:r>
        <w:rPr>
          <w:bCs/>
        </w:rPr>
        <w:t>s</w:t>
      </w:r>
      <w:r w:rsidRPr="005B7040">
        <w:rPr>
          <w:bCs/>
        </w:rPr>
        <w:t>eparate configurations of P</w:t>
      </w:r>
      <w:r w:rsidRPr="005B7040">
        <w:rPr>
          <w:bCs/>
          <w:vertAlign w:val="subscript"/>
        </w:rPr>
        <w:t xml:space="preserve">CMAX </w:t>
      </w:r>
      <w:r w:rsidRPr="005B7040">
        <w:rPr>
          <w:bCs/>
        </w:rPr>
        <w:t>for SBFD and non-SBFD symbols</w:t>
      </w:r>
      <w:r>
        <w:rPr>
          <w:bCs/>
        </w:rPr>
        <w:t>.</w:t>
      </w:r>
    </w:p>
    <w:p w14:paraId="133E9D10" w14:textId="79D766F5" w:rsidR="00DE0792" w:rsidRDefault="00DE0792" w:rsidP="00B52E91">
      <w:pPr>
        <w:pStyle w:val="a0"/>
        <w:numPr>
          <w:ilvl w:val="0"/>
          <w:numId w:val="23"/>
        </w:numPr>
        <w:tabs>
          <w:tab w:val="left" w:pos="2618"/>
        </w:tabs>
        <w:ind w:hanging="357"/>
      </w:pPr>
      <w:r>
        <w:rPr>
          <w:rFonts w:hint="eastAsia"/>
        </w:rPr>
        <w:t>S</w:t>
      </w:r>
      <w:r>
        <w:t>end an LS to RAN4 to inform the above agreement.</w:t>
      </w:r>
    </w:p>
    <w:p w14:paraId="31249E98" w14:textId="77777777" w:rsidR="000B6177" w:rsidRPr="00BB03F2" w:rsidRDefault="000B6177" w:rsidP="003D2C14">
      <w:pPr>
        <w:rPr>
          <w:rFonts w:eastAsiaTheme="minorEastAsia"/>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03A9FCC" w14:textId="77777777" w:rsidTr="00535354">
        <w:tc>
          <w:tcPr>
            <w:tcW w:w="764" w:type="pct"/>
            <w:vAlign w:val="center"/>
          </w:tcPr>
          <w:p w14:paraId="66C6A335" w14:textId="77777777" w:rsidR="00383E0D" w:rsidRDefault="00383E0D">
            <w:pPr>
              <w:spacing w:after="120"/>
              <w:rPr>
                <w:rFonts w:eastAsia="微软雅黑"/>
                <w:b/>
                <w:color w:val="000000"/>
                <w:lang w:eastAsia="zh-CN"/>
              </w:rPr>
            </w:pPr>
          </w:p>
        </w:tc>
        <w:tc>
          <w:tcPr>
            <w:tcW w:w="4236" w:type="pct"/>
          </w:tcPr>
          <w:p w14:paraId="6D70174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AB239FE" w14:textId="77777777" w:rsidTr="00535354">
        <w:tc>
          <w:tcPr>
            <w:tcW w:w="764" w:type="pct"/>
            <w:vAlign w:val="center"/>
          </w:tcPr>
          <w:p w14:paraId="6410F8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7A278F52" w14:textId="69031D16" w:rsidR="00383E0D" w:rsidRPr="006F0CE8" w:rsidRDefault="00584952">
            <w:pPr>
              <w:rPr>
                <w:rFonts w:eastAsia="Malgun Gothic"/>
                <w:lang w:eastAsia="ko-KR"/>
              </w:rPr>
            </w:pPr>
            <w:r>
              <w:rPr>
                <w:rFonts w:eastAsia="Malgun Gothic"/>
                <w:lang w:eastAsia="ko-KR"/>
              </w:rPr>
              <w:t>NEC</w:t>
            </w:r>
            <w:r w:rsidR="00882A43">
              <w:rPr>
                <w:rFonts w:eastAsia="Malgun Gothic"/>
                <w:lang w:eastAsia="ko-KR"/>
              </w:rPr>
              <w:t xml:space="preserve">, </w:t>
            </w:r>
            <w:proofErr w:type="spellStart"/>
            <w:r w:rsidR="00882A43">
              <w:rPr>
                <w:rFonts w:eastAsia="Malgun Gothic"/>
                <w:lang w:eastAsia="ko-KR"/>
              </w:rPr>
              <w:t>Ofinno</w:t>
            </w:r>
            <w:proofErr w:type="spellEnd"/>
            <w:r w:rsidR="00156AEB">
              <w:rPr>
                <w:rFonts w:eastAsia="Malgun Gothic"/>
                <w:lang w:eastAsia="ko-KR"/>
              </w:rPr>
              <w:t xml:space="preserve">, </w:t>
            </w:r>
            <w:proofErr w:type="spellStart"/>
            <w:r w:rsidR="00156AEB">
              <w:rPr>
                <w:rFonts w:eastAsia="Malgun Gothic"/>
                <w:lang w:eastAsia="ko-KR"/>
              </w:rPr>
              <w:t>Tejas</w:t>
            </w:r>
            <w:proofErr w:type="spellEnd"/>
            <w:r w:rsidR="00ED6618">
              <w:rPr>
                <w:rFonts w:eastAsiaTheme="minorEastAsia" w:hint="eastAsia"/>
                <w:lang w:eastAsia="zh-CN"/>
              </w:rPr>
              <w:t>, Fujitsu</w:t>
            </w:r>
            <w:r w:rsidR="006F0CE8">
              <w:rPr>
                <w:rFonts w:eastAsia="Malgun Gothic" w:hint="eastAsia"/>
                <w:lang w:eastAsia="ko-KR"/>
              </w:rPr>
              <w:t>, LGE</w:t>
            </w:r>
            <w:r w:rsidR="00732D78">
              <w:rPr>
                <w:rFonts w:eastAsia="Malgun Gothic"/>
                <w:lang w:eastAsia="ko-KR"/>
              </w:rPr>
              <w:t>, IDC</w:t>
            </w:r>
          </w:p>
        </w:tc>
      </w:tr>
      <w:tr w:rsidR="00383E0D" w14:paraId="7302BE57" w14:textId="77777777" w:rsidTr="00535354">
        <w:tc>
          <w:tcPr>
            <w:tcW w:w="764" w:type="pct"/>
            <w:vAlign w:val="center"/>
          </w:tcPr>
          <w:p w14:paraId="0267B33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5F524A8C" w14:textId="7E86C15E" w:rsidR="00383E0D" w:rsidRDefault="007824F2">
            <w:pPr>
              <w:spacing w:after="120"/>
              <w:rPr>
                <w:rFonts w:eastAsiaTheme="minorEastAsia"/>
                <w:color w:val="000000"/>
                <w:lang w:val="fr-FR" w:eastAsia="zh-CN"/>
              </w:rPr>
            </w:pPr>
            <w:proofErr w:type="spellStart"/>
            <w:r>
              <w:rPr>
                <w:rFonts w:eastAsiaTheme="minorEastAsia" w:hint="eastAsia"/>
                <w:lang w:eastAsia="zh-CN"/>
              </w:rPr>
              <w:t>Spreadtrum</w:t>
            </w:r>
            <w:proofErr w:type="spellEnd"/>
            <w:r w:rsidR="00032C00">
              <w:rPr>
                <w:rFonts w:eastAsiaTheme="minorEastAsia"/>
                <w:lang w:eastAsia="zh-CN"/>
              </w:rPr>
              <w:t>, OPPO</w:t>
            </w:r>
            <w:r w:rsidR="009C796D">
              <w:rPr>
                <w:rFonts w:eastAsiaTheme="minorEastAsia"/>
                <w:lang w:eastAsia="zh-CN"/>
              </w:rPr>
              <w:t>, Ericsson</w:t>
            </w:r>
            <w:r w:rsidR="00B073E3">
              <w:rPr>
                <w:rFonts w:eastAsiaTheme="minorEastAsia"/>
                <w:lang w:eastAsia="zh-CN"/>
              </w:rPr>
              <w:t xml:space="preserve">, </w:t>
            </w:r>
            <w:r w:rsidR="00B073E3">
              <w:rPr>
                <w:rFonts w:eastAsiaTheme="minorEastAsia"/>
                <w:color w:val="000000"/>
                <w:lang w:val="fr-FR" w:eastAsia="zh-CN"/>
              </w:rPr>
              <w:t>Nokia, NSB</w:t>
            </w:r>
            <w:r w:rsidR="00EB3416">
              <w:rPr>
                <w:rFonts w:eastAsiaTheme="minorEastAsia"/>
                <w:color w:val="000000"/>
                <w:lang w:val="fr-FR" w:eastAsia="zh-CN"/>
              </w:rPr>
              <w:t>, vivo</w:t>
            </w:r>
          </w:p>
        </w:tc>
      </w:tr>
    </w:tbl>
    <w:p w14:paraId="4B4D0C83" w14:textId="77777777" w:rsidR="00383E0D" w:rsidRDefault="00383E0D">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1BCDE39D" w14:textId="77777777" w:rsidTr="00535354">
        <w:tc>
          <w:tcPr>
            <w:tcW w:w="764" w:type="pct"/>
          </w:tcPr>
          <w:p w14:paraId="65E5CFA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4236" w:type="pct"/>
          </w:tcPr>
          <w:p w14:paraId="3C5B761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E91FF91" w14:textId="77777777" w:rsidTr="00535354">
        <w:tc>
          <w:tcPr>
            <w:tcW w:w="764" w:type="pct"/>
            <w:vAlign w:val="center"/>
          </w:tcPr>
          <w:p w14:paraId="44A1CBA9" w14:textId="43B80E7D" w:rsidR="00383E0D" w:rsidRDefault="00FB6479">
            <w:pPr>
              <w:jc w:val="center"/>
              <w:rPr>
                <w:rFonts w:eastAsia="微软雅黑"/>
                <w:lang w:eastAsia="zh-CN"/>
              </w:rPr>
            </w:pPr>
            <w:r>
              <w:rPr>
                <w:rFonts w:eastAsia="微软雅黑" w:hint="eastAsia"/>
                <w:lang w:eastAsia="zh-CN"/>
              </w:rPr>
              <w:t>M</w:t>
            </w:r>
            <w:r>
              <w:rPr>
                <w:rFonts w:eastAsia="微软雅黑"/>
                <w:lang w:eastAsia="zh-CN"/>
              </w:rPr>
              <w:t>oderator</w:t>
            </w:r>
          </w:p>
        </w:tc>
        <w:tc>
          <w:tcPr>
            <w:tcW w:w="4236" w:type="pct"/>
          </w:tcPr>
          <w:p w14:paraId="52AA9621" w14:textId="2A019C0E" w:rsidR="00FB6479" w:rsidRDefault="00DE0792">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his issue was discussed in the last RAN1 meeting without conclusion. Based on the inputs from companies for this meeting, the views are still divergent. Qualcomm has provided system level evaluation results and companies are encouraged to check.</w:t>
            </w:r>
          </w:p>
          <w:p w14:paraId="0E0EF321" w14:textId="55E88A27" w:rsidR="00FB6479" w:rsidRDefault="00990627">
            <w:pPr>
              <w:rPr>
                <w:rFonts w:ascii="Times" w:eastAsiaTheme="minorEastAsia" w:hAnsi="Times" w:cs="Times"/>
                <w:lang w:val="en-GB" w:eastAsia="zh-CN"/>
              </w:rPr>
            </w:pPr>
            <w:r>
              <w:rPr>
                <w:rFonts w:ascii="Times" w:eastAsiaTheme="minorEastAsia" w:hAnsi="Times" w:cs="Times" w:hint="eastAsia"/>
                <w:lang w:val="en-GB" w:eastAsia="zh-CN"/>
              </w:rPr>
              <w:t>L</w:t>
            </w:r>
            <w:r>
              <w:rPr>
                <w:rFonts w:ascii="Times" w:eastAsiaTheme="minorEastAsia" w:hAnsi="Times" w:cs="Times"/>
                <w:lang w:val="en-GB" w:eastAsia="zh-CN"/>
              </w:rPr>
              <w:t xml:space="preserve">et’s use Proposal 2-1 as a starting point to discuss whether to support </w:t>
            </w:r>
            <w:r w:rsidRPr="00990627">
              <w:rPr>
                <w:rFonts w:ascii="Times" w:eastAsiaTheme="minorEastAsia" w:hAnsi="Times" w:cs="Times"/>
                <w:bCs/>
                <w:lang w:eastAsia="zh-CN"/>
              </w:rPr>
              <w:t>separate configurations of P</w:t>
            </w:r>
            <w:r w:rsidRPr="00990627">
              <w:rPr>
                <w:rFonts w:ascii="Times" w:eastAsiaTheme="minorEastAsia" w:hAnsi="Times" w:cs="Times"/>
                <w:bCs/>
                <w:vertAlign w:val="subscript"/>
                <w:lang w:eastAsia="zh-CN"/>
              </w:rPr>
              <w:t xml:space="preserve">CMAX </w:t>
            </w:r>
            <w:r w:rsidRPr="00990627">
              <w:rPr>
                <w:rFonts w:ascii="Times" w:eastAsiaTheme="minorEastAsia" w:hAnsi="Times" w:cs="Times"/>
                <w:bCs/>
                <w:lang w:eastAsia="zh-CN"/>
              </w:rPr>
              <w:t>for SBFD and non-SBFD symbols</w:t>
            </w:r>
            <w:r>
              <w:rPr>
                <w:rFonts w:ascii="Times" w:eastAsiaTheme="minorEastAsia" w:hAnsi="Times" w:cs="Times"/>
                <w:bCs/>
                <w:lang w:eastAsia="zh-CN"/>
              </w:rPr>
              <w:t xml:space="preserve"> from RAN1 perspective.</w:t>
            </w:r>
          </w:p>
        </w:tc>
      </w:tr>
      <w:tr w:rsidR="00B10390" w14:paraId="42DF9593" w14:textId="77777777" w:rsidTr="00535354">
        <w:trPr>
          <w:trHeight w:val="264"/>
        </w:trPr>
        <w:tc>
          <w:tcPr>
            <w:tcW w:w="764" w:type="pct"/>
          </w:tcPr>
          <w:p w14:paraId="720661EC" w14:textId="0FD4110A" w:rsidR="00B10390" w:rsidRDefault="00B10390" w:rsidP="00B10390">
            <w:pPr>
              <w:jc w:val="center"/>
              <w:rPr>
                <w:rFonts w:eastAsia="微软雅黑"/>
                <w:lang w:eastAsia="zh-CN"/>
              </w:rPr>
            </w:pPr>
            <w:r>
              <w:rPr>
                <w:rFonts w:eastAsia="微软雅黑"/>
                <w:lang w:eastAsia="zh-CN"/>
              </w:rPr>
              <w:t>NEC</w:t>
            </w:r>
          </w:p>
        </w:tc>
        <w:tc>
          <w:tcPr>
            <w:tcW w:w="4236" w:type="pct"/>
          </w:tcPr>
          <w:p w14:paraId="79E78B80" w14:textId="559E6A86" w:rsidR="00B10390" w:rsidRDefault="00B10390" w:rsidP="00B10390">
            <w:pPr>
              <w:rPr>
                <w:rFonts w:eastAsia="微软雅黑"/>
                <w:lang w:eastAsia="zh-CN"/>
              </w:rPr>
            </w:pPr>
            <w:r>
              <w:rPr>
                <w:rFonts w:eastAsia="微软雅黑"/>
                <w:lang w:eastAsia="zh-CN"/>
              </w:rPr>
              <w:t xml:space="preserve">Separate values of </w:t>
            </w:r>
            <w:proofErr w:type="spellStart"/>
            <w:r>
              <w:rPr>
                <w:rFonts w:eastAsia="微软雅黑"/>
                <w:lang w:eastAsia="zh-CN"/>
              </w:rPr>
              <w:t>Pcmax</w:t>
            </w:r>
            <w:proofErr w:type="spellEnd"/>
            <w:r>
              <w:rPr>
                <w:rFonts w:eastAsia="微软雅黑"/>
                <w:lang w:eastAsia="zh-CN"/>
              </w:rPr>
              <w:t xml:space="preserve"> </w:t>
            </w:r>
            <w:proofErr w:type="gramStart"/>
            <w:r>
              <w:rPr>
                <w:rFonts w:eastAsia="微软雅黑"/>
                <w:lang w:eastAsia="zh-CN"/>
              </w:rPr>
              <w:t>is</w:t>
            </w:r>
            <w:proofErr w:type="gramEnd"/>
            <w:r>
              <w:rPr>
                <w:rFonts w:eastAsia="微软雅黑"/>
                <w:lang w:eastAsia="zh-CN"/>
              </w:rPr>
              <w:t xml:space="preserve"> useful as the channel </w:t>
            </w:r>
            <w:proofErr w:type="spellStart"/>
            <w:r>
              <w:rPr>
                <w:rFonts w:eastAsia="微软雅黑"/>
                <w:lang w:eastAsia="zh-CN"/>
              </w:rPr>
              <w:t>conditionsl</w:t>
            </w:r>
            <w:proofErr w:type="spellEnd"/>
            <w:r>
              <w:rPr>
                <w:rFonts w:eastAsia="微软雅黑"/>
                <w:lang w:eastAsia="zh-CN"/>
              </w:rPr>
              <w:t xml:space="preserve"> can be vastly different</w:t>
            </w:r>
          </w:p>
        </w:tc>
      </w:tr>
      <w:tr w:rsidR="00882A43" w14:paraId="47E5C8B7" w14:textId="77777777" w:rsidTr="00535354">
        <w:tc>
          <w:tcPr>
            <w:tcW w:w="764" w:type="pct"/>
          </w:tcPr>
          <w:p w14:paraId="167A0DC8" w14:textId="0E62C66B" w:rsidR="00882A43" w:rsidRDefault="00882A43" w:rsidP="00882A43">
            <w:pPr>
              <w:jc w:val="center"/>
              <w:rPr>
                <w:rFonts w:eastAsia="微软雅黑"/>
                <w:lang w:eastAsia="zh-CN"/>
              </w:rPr>
            </w:pPr>
            <w:proofErr w:type="spellStart"/>
            <w:r>
              <w:rPr>
                <w:rFonts w:eastAsia="微软雅黑"/>
                <w:lang w:eastAsia="zh-CN"/>
              </w:rPr>
              <w:t>Ofinno</w:t>
            </w:r>
            <w:proofErr w:type="spellEnd"/>
          </w:p>
        </w:tc>
        <w:tc>
          <w:tcPr>
            <w:tcW w:w="4236" w:type="pct"/>
          </w:tcPr>
          <w:p w14:paraId="636F8247" w14:textId="7E62B55C" w:rsidR="00882A43" w:rsidRDefault="00882A43" w:rsidP="00882A43">
            <w:pPr>
              <w:rPr>
                <w:rFonts w:eastAsia="微软雅黑"/>
                <w:lang w:eastAsia="zh-CN"/>
              </w:rPr>
            </w:pPr>
            <w:r>
              <w:rPr>
                <w:rFonts w:eastAsia="微软雅黑"/>
                <w:lang w:eastAsia="zh-CN"/>
              </w:rPr>
              <w:t>Support the proposal. We do not think separate configuration of</w:t>
            </w:r>
            <w:r>
              <w:rPr>
                <w:rFonts w:eastAsia="微软雅黑"/>
              </w:rPr>
              <w:t xml:space="preserve"> </w:t>
            </w:r>
            <w:r w:rsidRPr="005B7040">
              <w:rPr>
                <w:bCs/>
              </w:rPr>
              <w:t>P</w:t>
            </w:r>
            <w:r w:rsidRPr="005B7040">
              <w:rPr>
                <w:bCs/>
                <w:vertAlign w:val="subscript"/>
              </w:rPr>
              <w:t>CMAX</w:t>
            </w:r>
            <w:r>
              <w:rPr>
                <w:rFonts w:eastAsia="微软雅黑"/>
                <w:lang w:eastAsia="zh-CN"/>
              </w:rPr>
              <w:t xml:space="preserve"> is directly related to separate uplink power control, since transmit power will not be differentiated between SBFD and non-SBFD symbol unless UE is transmitting in full power.</w:t>
            </w:r>
          </w:p>
        </w:tc>
      </w:tr>
      <w:tr w:rsidR="0050447E" w14:paraId="2715A7AF" w14:textId="77777777" w:rsidTr="00535354">
        <w:tc>
          <w:tcPr>
            <w:tcW w:w="764" w:type="pct"/>
          </w:tcPr>
          <w:p w14:paraId="5551F609" w14:textId="5DCF5CB4" w:rsidR="0050447E" w:rsidRDefault="0050447E" w:rsidP="0050447E">
            <w:pPr>
              <w:jc w:val="center"/>
              <w:rPr>
                <w:rFonts w:eastAsiaTheme="minorEastAsia"/>
                <w:lang w:eastAsia="zh-CN"/>
              </w:rPr>
            </w:pPr>
            <w:r>
              <w:rPr>
                <w:rFonts w:eastAsia="微软雅黑"/>
                <w:lang w:eastAsia="zh-CN"/>
              </w:rPr>
              <w:t>CATT</w:t>
            </w:r>
          </w:p>
        </w:tc>
        <w:tc>
          <w:tcPr>
            <w:tcW w:w="4236" w:type="pct"/>
          </w:tcPr>
          <w:p w14:paraId="4D894B2C" w14:textId="7337105D" w:rsidR="0050447E" w:rsidRDefault="0050447E" w:rsidP="0050447E">
            <w:pPr>
              <w:rPr>
                <w:rFonts w:eastAsia="Malgun Gothic"/>
                <w:lang w:eastAsia="ko-KR"/>
              </w:rPr>
            </w:pPr>
            <w:r>
              <w:rPr>
                <w:rFonts w:eastAsia="微软雅黑"/>
                <w:lang w:eastAsia="zh-CN"/>
              </w:rPr>
              <w:t>Agree with ran4 part.  For ran1 , there is no evidence or proof to suggest such benefit.</w:t>
            </w:r>
          </w:p>
        </w:tc>
      </w:tr>
      <w:tr w:rsidR="009D40A3" w14:paraId="6667ECF1" w14:textId="77777777" w:rsidTr="00535354">
        <w:tc>
          <w:tcPr>
            <w:tcW w:w="764" w:type="pct"/>
          </w:tcPr>
          <w:p w14:paraId="04CEB01B" w14:textId="5AEF54E7" w:rsidR="009D40A3" w:rsidRPr="009D40A3" w:rsidRDefault="009D40A3" w:rsidP="009D40A3">
            <w:pPr>
              <w:jc w:val="center"/>
              <w:rPr>
                <w:rFonts w:eastAsia="微软雅黑"/>
                <w:lang w:eastAsia="zh-CN"/>
              </w:rPr>
            </w:pPr>
            <w:r w:rsidRPr="009D40A3">
              <w:rPr>
                <w:rFonts w:eastAsia="微软雅黑"/>
                <w:lang w:eastAsia="zh-CN"/>
              </w:rPr>
              <w:t>Google</w:t>
            </w:r>
          </w:p>
        </w:tc>
        <w:tc>
          <w:tcPr>
            <w:tcW w:w="4236" w:type="pct"/>
          </w:tcPr>
          <w:p w14:paraId="1B494EFC" w14:textId="5D416C96" w:rsidR="009D40A3" w:rsidRPr="009D40A3" w:rsidRDefault="009D40A3" w:rsidP="009D40A3">
            <w:pPr>
              <w:rPr>
                <w:rFonts w:eastAsia="Malgun Gothic"/>
                <w:lang w:eastAsia="zh-CN"/>
              </w:rPr>
            </w:pPr>
            <w:r>
              <w:rPr>
                <w:rFonts w:eastAsia="微软雅黑"/>
                <w:lang w:eastAsia="zh-CN"/>
              </w:rPr>
              <w:t>W</w:t>
            </w:r>
            <w:r w:rsidRPr="009D40A3">
              <w:rPr>
                <w:rFonts w:eastAsia="微软雅黑"/>
                <w:lang w:eastAsia="zh-CN"/>
              </w:rPr>
              <w:t>e don’t see the necessity of introducing separate P</w:t>
            </w:r>
            <w:r w:rsidRPr="009D40A3">
              <w:rPr>
                <w:rFonts w:eastAsia="微软雅黑"/>
                <w:vertAlign w:val="subscript"/>
                <w:lang w:eastAsia="zh-CN"/>
              </w:rPr>
              <w:t>CMAX</w:t>
            </w:r>
            <w:r>
              <w:rPr>
                <w:rFonts w:eastAsia="微软雅黑"/>
                <w:lang w:eastAsia="zh-CN"/>
              </w:rPr>
              <w:t xml:space="preserve"> to a UE, the power control for CLI can be achieved by </w:t>
            </w:r>
            <w:proofErr w:type="spellStart"/>
            <w:r>
              <w:rPr>
                <w:rFonts w:eastAsia="微软雅黑"/>
                <w:lang w:eastAsia="zh-CN"/>
              </w:rPr>
              <w:t>gNB</w:t>
            </w:r>
            <w:proofErr w:type="spellEnd"/>
            <w:r>
              <w:rPr>
                <w:rFonts w:eastAsia="微软雅黑"/>
                <w:lang w:eastAsia="zh-CN"/>
              </w:rPr>
              <w:t xml:space="preserve"> implementation.</w:t>
            </w:r>
            <w:r w:rsidRPr="009D40A3">
              <w:rPr>
                <w:rFonts w:eastAsia="微软雅黑"/>
                <w:lang w:eastAsia="zh-CN"/>
              </w:rPr>
              <w:t xml:space="preserve"> With the simulation provided by QC, the reduced power for CLI can be 20 </w:t>
            </w:r>
            <w:proofErr w:type="spellStart"/>
            <w:r w:rsidRPr="009D40A3">
              <w:rPr>
                <w:rFonts w:eastAsia="微软雅黑"/>
                <w:lang w:eastAsia="zh-CN"/>
              </w:rPr>
              <w:t>dB.</w:t>
            </w:r>
            <w:proofErr w:type="spellEnd"/>
            <w:r w:rsidRPr="009D40A3">
              <w:rPr>
                <w:rFonts w:eastAsia="微软雅黑"/>
                <w:lang w:eastAsia="zh-CN"/>
              </w:rPr>
              <w:t xml:space="preserve"> We can further check whether current power control parameters </w:t>
            </w:r>
            <w:proofErr w:type="gramStart"/>
            <w:r w:rsidRPr="009D40A3">
              <w:rPr>
                <w:rFonts w:eastAsia="微软雅黑"/>
                <w:lang w:eastAsia="zh-CN"/>
              </w:rPr>
              <w:t>is</w:t>
            </w:r>
            <w:proofErr w:type="gramEnd"/>
            <w:r w:rsidRPr="009D40A3">
              <w:rPr>
                <w:rFonts w:eastAsia="微软雅黑"/>
                <w:lang w:eastAsia="zh-CN"/>
              </w:rPr>
              <w:t xml:space="preserve"> feasible or introduce additional power control parameter for the purpose.</w:t>
            </w:r>
          </w:p>
        </w:tc>
      </w:tr>
      <w:tr w:rsidR="007824F2" w14:paraId="2F506319" w14:textId="77777777" w:rsidTr="00535354">
        <w:tc>
          <w:tcPr>
            <w:tcW w:w="764" w:type="pct"/>
          </w:tcPr>
          <w:p w14:paraId="3BF9B9C2" w14:textId="05DA42D9" w:rsidR="007824F2" w:rsidRDefault="007824F2" w:rsidP="007824F2">
            <w:pPr>
              <w:jc w:val="center"/>
              <w:rPr>
                <w:rFonts w:eastAsiaTheme="minorEastAsia"/>
                <w:lang w:eastAsia="zh-CN"/>
              </w:rPr>
            </w:pPr>
            <w:proofErr w:type="spellStart"/>
            <w:r>
              <w:rPr>
                <w:rFonts w:eastAsiaTheme="minorEastAsia" w:hint="eastAsia"/>
                <w:lang w:eastAsia="zh-CN"/>
              </w:rPr>
              <w:t>Spreadtrum</w:t>
            </w:r>
            <w:proofErr w:type="spellEnd"/>
          </w:p>
        </w:tc>
        <w:tc>
          <w:tcPr>
            <w:tcW w:w="4236" w:type="pct"/>
          </w:tcPr>
          <w:p w14:paraId="21432E7D" w14:textId="77777777" w:rsidR="007824F2" w:rsidRDefault="007824F2" w:rsidP="007824F2">
            <w:pPr>
              <w:rPr>
                <w:rFonts w:eastAsiaTheme="minorEastAsia"/>
                <w:lang w:eastAsia="zh-CN"/>
              </w:rPr>
            </w:pPr>
            <w:r>
              <w:rPr>
                <w:rFonts w:eastAsiaTheme="minorEastAsia" w:hint="eastAsia"/>
                <w:bCs/>
                <w:lang w:eastAsia="zh-CN"/>
              </w:rPr>
              <w:t xml:space="preserve">Based on </w:t>
            </w:r>
            <w:r>
              <w:rPr>
                <w:rFonts w:ascii="Times" w:eastAsiaTheme="minorEastAsia" w:hAnsi="Times" w:cs="Times"/>
                <w:lang w:val="en-GB" w:eastAsia="zh-CN"/>
              </w:rPr>
              <w:t xml:space="preserve">system level evaluation results </w:t>
            </w:r>
            <w:r>
              <w:rPr>
                <w:rFonts w:ascii="Times" w:eastAsiaTheme="minorEastAsia" w:hAnsi="Times" w:cs="Times" w:hint="eastAsia"/>
                <w:lang w:val="en-GB" w:eastAsia="zh-CN"/>
              </w:rPr>
              <w:t xml:space="preserve">from </w:t>
            </w:r>
            <w:r>
              <w:rPr>
                <w:rFonts w:ascii="Times" w:eastAsiaTheme="minorEastAsia" w:hAnsi="Times" w:cs="Times"/>
                <w:lang w:val="en-GB" w:eastAsia="zh-CN"/>
              </w:rPr>
              <w:t>Qualcomm</w:t>
            </w:r>
            <w:r>
              <w:rPr>
                <w:rFonts w:ascii="Times" w:eastAsiaTheme="minorEastAsia" w:hAnsi="Times" w:cs="Times" w:hint="eastAsia"/>
                <w:lang w:val="en-GB" w:eastAsia="zh-CN"/>
              </w:rPr>
              <w:t xml:space="preserve">, a large power back off is required to </w:t>
            </w:r>
            <w:r>
              <w:rPr>
                <w:bCs/>
              </w:rPr>
              <w:t>mitigate UE-to-UE CLI</w:t>
            </w:r>
            <w:r>
              <w:rPr>
                <w:rFonts w:eastAsiaTheme="minorEastAsia" w:hint="eastAsia"/>
                <w:lang w:eastAsia="zh-CN"/>
              </w:rPr>
              <w:t>, which has great impact on</w:t>
            </w:r>
            <w:r>
              <w:rPr>
                <w:lang w:eastAsia="zh-CN"/>
              </w:rPr>
              <w:t xml:space="preserve"> UL coverage and object the motivation of SBFD operation.</w:t>
            </w:r>
            <w:r>
              <w:rPr>
                <w:rFonts w:eastAsiaTheme="minorEastAsia" w:hint="eastAsia"/>
                <w:lang w:eastAsia="zh-CN"/>
              </w:rPr>
              <w:t xml:space="preserve"> The drawback of </w:t>
            </w:r>
            <w:r>
              <w:rPr>
                <w:bCs/>
              </w:rPr>
              <w:t>s</w:t>
            </w:r>
            <w:r w:rsidRPr="005B7040">
              <w:rPr>
                <w:bCs/>
              </w:rPr>
              <w:t>eparate configurations of P</w:t>
            </w:r>
            <w:r w:rsidRPr="005B7040">
              <w:rPr>
                <w:bCs/>
                <w:vertAlign w:val="subscript"/>
              </w:rPr>
              <w:t xml:space="preserve">CMAX </w:t>
            </w:r>
            <w:r w:rsidRPr="005B7040">
              <w:rPr>
                <w:bCs/>
              </w:rPr>
              <w:t>for SBFD and non-SBFD symbols</w:t>
            </w:r>
            <w:r>
              <w:rPr>
                <w:rFonts w:eastAsiaTheme="minorEastAsia" w:hint="eastAsia"/>
                <w:bCs/>
                <w:lang w:eastAsia="zh-CN"/>
              </w:rPr>
              <w:t xml:space="preserve"> also should be included in LS if RAN1 </w:t>
            </w:r>
            <w:proofErr w:type="spellStart"/>
            <w:r>
              <w:rPr>
                <w:rFonts w:eastAsiaTheme="minorEastAsia" w:hint="eastAsia"/>
                <w:bCs/>
                <w:lang w:eastAsia="zh-CN"/>
              </w:rPr>
              <w:t>decideds</w:t>
            </w:r>
            <w:proofErr w:type="spellEnd"/>
            <w:r>
              <w:rPr>
                <w:rFonts w:eastAsiaTheme="minorEastAsia" w:hint="eastAsia"/>
                <w:bCs/>
                <w:lang w:eastAsia="zh-CN"/>
              </w:rPr>
              <w:t xml:space="preserve"> to s</w:t>
            </w:r>
            <w:r>
              <w:t>end an LS to RAN4</w:t>
            </w:r>
            <w:r>
              <w:rPr>
                <w:rFonts w:eastAsiaTheme="minorEastAsia" w:hint="eastAsia"/>
                <w:lang w:eastAsia="zh-CN"/>
              </w:rPr>
              <w:t>.</w:t>
            </w:r>
          </w:p>
          <w:p w14:paraId="76582A01" w14:textId="295B38F8" w:rsidR="007824F2" w:rsidRDefault="007824F2" w:rsidP="007824F2">
            <w:pPr>
              <w:rPr>
                <w:rFonts w:eastAsiaTheme="minorEastAsia"/>
                <w:lang w:eastAsia="zh-CN"/>
              </w:rPr>
            </w:pPr>
            <w:r>
              <w:rPr>
                <w:lang w:eastAsia="zh-CN"/>
              </w:rPr>
              <w:t xml:space="preserve">In </w:t>
            </w:r>
            <w:r>
              <w:rPr>
                <w:rFonts w:eastAsiaTheme="minorEastAsia"/>
                <w:lang w:eastAsia="zh-CN"/>
              </w:rPr>
              <w:t>addition</w:t>
            </w:r>
            <w:r>
              <w:rPr>
                <w:lang w:eastAsia="zh-CN"/>
              </w:rPr>
              <w:t xml:space="preserve">, it was agreed that separate </w:t>
            </w:r>
            <w:r>
              <w:rPr>
                <w:rFonts w:ascii="Times" w:eastAsia="Batang" w:hAnsi="Times" w:hint="eastAsia"/>
                <w:i/>
                <w:szCs w:val="24"/>
              </w:rPr>
              <w:t>P0AlphaSet</w:t>
            </w:r>
            <w:r>
              <w:rPr>
                <w:rFonts w:ascii="Times" w:eastAsia="Batang" w:hAnsi="Times" w:hint="eastAsia"/>
                <w:szCs w:val="24"/>
              </w:rPr>
              <w:t>s for SBFD symbols</w:t>
            </w:r>
            <w:r>
              <w:rPr>
                <w:lang w:eastAsia="zh-CN"/>
              </w:rPr>
              <w:t xml:space="preserve"> and non-SBFD symbols, which already achieve separate power control for SBFD symbols and non-SBFD symbols. </w:t>
            </w:r>
            <w:r w:rsidRPr="00626DD2">
              <w:rPr>
                <w:lang w:eastAsia="zh-CN"/>
              </w:rPr>
              <w:t xml:space="preserve">It is not necessary to support separate configurations of </w:t>
            </w:r>
            <w:r w:rsidRPr="005B7040">
              <w:rPr>
                <w:bCs/>
              </w:rPr>
              <w:t>P</w:t>
            </w:r>
            <w:r w:rsidRPr="005B7040">
              <w:rPr>
                <w:bCs/>
                <w:vertAlign w:val="subscript"/>
              </w:rPr>
              <w:t>CMAX</w:t>
            </w:r>
            <w:r w:rsidRPr="00626DD2">
              <w:rPr>
                <w:lang w:eastAsia="zh-CN"/>
              </w:rPr>
              <w:t xml:space="preserve"> for SBFD and non-SBFD symbols.</w:t>
            </w:r>
            <w:r>
              <w:rPr>
                <w:rFonts w:eastAsiaTheme="minorEastAsia" w:hint="eastAsia"/>
                <w:lang w:eastAsia="zh-CN"/>
              </w:rPr>
              <w:t xml:space="preserve"> </w:t>
            </w:r>
          </w:p>
        </w:tc>
      </w:tr>
      <w:tr w:rsidR="004318A4" w14:paraId="279EF1E8" w14:textId="77777777" w:rsidTr="00535354">
        <w:tc>
          <w:tcPr>
            <w:tcW w:w="764" w:type="pct"/>
          </w:tcPr>
          <w:p w14:paraId="7D8F727B" w14:textId="34AB6B45" w:rsidR="004318A4" w:rsidRDefault="004318A4" w:rsidP="004318A4">
            <w:pPr>
              <w:jc w:val="center"/>
              <w:rPr>
                <w:rFonts w:eastAsiaTheme="minorEastAsia"/>
                <w:lang w:eastAsia="zh-CN"/>
              </w:rPr>
            </w:pPr>
            <w:r>
              <w:rPr>
                <w:rFonts w:eastAsia="Malgun Gothic" w:hint="eastAsia"/>
                <w:lang w:eastAsia="ko-KR"/>
              </w:rPr>
              <w:t>Samsung</w:t>
            </w:r>
          </w:p>
        </w:tc>
        <w:tc>
          <w:tcPr>
            <w:tcW w:w="4236" w:type="pct"/>
          </w:tcPr>
          <w:p w14:paraId="2F3EF382" w14:textId="77777777" w:rsidR="004318A4" w:rsidRDefault="004318A4" w:rsidP="004318A4">
            <w:pPr>
              <w:rPr>
                <w:rFonts w:eastAsia="Malgun Gothic"/>
                <w:lang w:eastAsia="ko-KR"/>
              </w:rPr>
            </w:pPr>
            <w:r>
              <w:rPr>
                <w:rFonts w:eastAsia="Malgun Gothic"/>
                <w:lang w:eastAsia="ko-KR"/>
              </w:rPr>
              <w:t>In our understanding, the proposal is “separate configuration of p-max” but not “PCMAX.</w:t>
            </w:r>
          </w:p>
          <w:p w14:paraId="1D1099F8" w14:textId="77777777" w:rsidR="004318A4" w:rsidRDefault="004318A4" w:rsidP="004318A4">
            <w:pPr>
              <w:rPr>
                <w:rFonts w:eastAsia="Malgun Gothic"/>
                <w:lang w:eastAsia="ko-KR"/>
              </w:rPr>
            </w:pPr>
            <w:r>
              <w:rPr>
                <w:rFonts w:eastAsia="Malgun Gothic"/>
                <w:lang w:eastAsia="ko-KR"/>
              </w:rPr>
              <w:t xml:space="preserve">The PCMAX determination for the UE is unchanged. Therefore, no impact expected to MPRs or A-MPRs. RRC can configure </w:t>
            </w:r>
            <w:proofErr w:type="gramStart"/>
            <w:r>
              <w:rPr>
                <w:rFonts w:eastAsia="Malgun Gothic"/>
                <w:lang w:eastAsia="ko-KR"/>
              </w:rPr>
              <w:t>an</w:t>
            </w:r>
            <w:proofErr w:type="gramEnd"/>
            <w:r>
              <w:rPr>
                <w:rFonts w:eastAsia="Malgun Gothic"/>
                <w:lang w:eastAsia="ko-KR"/>
              </w:rPr>
              <w:t xml:space="preserve"> non-SBFD/SBFD-slot specific RRC signaled p-max or a delta is introduced. </w:t>
            </w:r>
          </w:p>
          <w:p w14:paraId="20EF8D79" w14:textId="77777777" w:rsidR="004318A4" w:rsidRDefault="004318A4" w:rsidP="004318A4">
            <w:pPr>
              <w:rPr>
                <w:rFonts w:eastAsia="Malgun Gothic"/>
                <w:lang w:eastAsia="ko-KR"/>
              </w:rPr>
            </w:pPr>
            <w:r>
              <w:rPr>
                <w:rFonts w:eastAsia="Malgun Gothic" w:hint="eastAsia"/>
                <w:lang w:eastAsia="ko-KR"/>
              </w:rPr>
              <w:t xml:space="preserve">Based on the result from Qualcomm, we think the UL coverage degradation by the </w:t>
            </w:r>
            <w:r>
              <w:rPr>
                <w:rFonts w:eastAsia="Malgun Gothic"/>
                <w:lang w:eastAsia="ko-KR"/>
              </w:rPr>
              <w:t>lower</w:t>
            </w:r>
            <w:r>
              <w:rPr>
                <w:rFonts w:eastAsia="Malgun Gothic" w:hint="eastAsia"/>
                <w:lang w:eastAsia="ko-KR"/>
              </w:rPr>
              <w:t xml:space="preserve"> P</w:t>
            </w:r>
            <w:r w:rsidRPr="00B6017C">
              <w:rPr>
                <w:rFonts w:eastAsia="Malgun Gothic" w:hint="eastAsia"/>
                <w:vertAlign w:val="subscript"/>
                <w:lang w:eastAsia="ko-KR"/>
              </w:rPr>
              <w:t>CMAX</w:t>
            </w:r>
            <w:r>
              <w:rPr>
                <w:rFonts w:eastAsia="Malgun Gothic" w:hint="eastAsia"/>
                <w:lang w:eastAsia="ko-KR"/>
              </w:rPr>
              <w:t xml:space="preserve"> is also included in the observation. </w:t>
            </w:r>
          </w:p>
          <w:p w14:paraId="21130E49" w14:textId="77777777" w:rsidR="004318A4" w:rsidRDefault="004318A4" w:rsidP="004318A4">
            <w:pPr>
              <w:rPr>
                <w:rFonts w:eastAsia="Malgun Gothic"/>
                <w:lang w:eastAsia="ko-KR"/>
              </w:rPr>
            </w:pPr>
            <w:r>
              <w:rPr>
                <w:rFonts w:eastAsia="Malgun Gothic"/>
                <w:lang w:eastAsia="ko-KR"/>
              </w:rPr>
              <w:t>Note that contrary to the evaluations by Qualcomm, we do not assume that all UEs need to use the SBFD slot specific p-max. Only the CLI critical UE reduces its UL max configured transmit power. UE-specific p-max. The eval results should be seen as worst case, i.e., all UEs use the lower p-max.</w:t>
            </w:r>
          </w:p>
          <w:p w14:paraId="7317CA40" w14:textId="77777777" w:rsidR="004318A4" w:rsidRDefault="004318A4" w:rsidP="004318A4">
            <w:pPr>
              <w:rPr>
                <w:rFonts w:eastAsia="Malgun Gothic"/>
                <w:lang w:eastAsia="ko-KR"/>
              </w:rPr>
            </w:pPr>
          </w:p>
          <w:p w14:paraId="0327C436" w14:textId="72B7013E" w:rsidR="004318A4" w:rsidRDefault="004318A4" w:rsidP="004318A4">
            <w:pPr>
              <w:rPr>
                <w:rFonts w:eastAsiaTheme="minorEastAsia"/>
                <w:bCs/>
                <w:lang w:eastAsia="zh-CN"/>
              </w:rPr>
            </w:pPr>
            <w:r>
              <w:rPr>
                <w:rFonts w:eastAsia="Malgun Gothic" w:hint="eastAsia"/>
                <w:lang w:eastAsia="ko-KR"/>
              </w:rPr>
              <w:t>RAN2</w:t>
            </w:r>
            <w:r>
              <w:rPr>
                <w:rFonts w:eastAsia="Malgun Gothic"/>
                <w:lang w:eastAsia="ko-KR"/>
              </w:rPr>
              <w:t xml:space="preserve"> would be impacted because of a new RRC parameter depending on RAN4 design</w:t>
            </w:r>
            <w:r>
              <w:rPr>
                <w:rFonts w:eastAsia="Malgun Gothic" w:hint="eastAsia"/>
                <w:lang w:eastAsia="ko-KR"/>
              </w:rPr>
              <w:t xml:space="preserve">. </w:t>
            </w:r>
          </w:p>
        </w:tc>
      </w:tr>
      <w:tr w:rsidR="00032C00" w14:paraId="0AC0271D" w14:textId="77777777" w:rsidTr="00535354">
        <w:tc>
          <w:tcPr>
            <w:tcW w:w="764" w:type="pct"/>
          </w:tcPr>
          <w:p w14:paraId="6D955F00" w14:textId="65D8FC32" w:rsidR="00032C00" w:rsidRDefault="00032C00" w:rsidP="00032C00">
            <w:pPr>
              <w:jc w:val="center"/>
              <w:rPr>
                <w:rFonts w:eastAsia="Malgun Gothic"/>
                <w:lang w:eastAsia="ko-KR"/>
              </w:rPr>
            </w:pPr>
            <w:r>
              <w:rPr>
                <w:rFonts w:eastAsia="微软雅黑" w:hint="eastAsia"/>
                <w:lang w:eastAsia="zh-CN"/>
              </w:rPr>
              <w:t>O</w:t>
            </w:r>
            <w:r>
              <w:rPr>
                <w:rFonts w:eastAsia="微软雅黑"/>
                <w:lang w:eastAsia="zh-CN"/>
              </w:rPr>
              <w:t>PPO</w:t>
            </w:r>
          </w:p>
        </w:tc>
        <w:tc>
          <w:tcPr>
            <w:tcW w:w="4236" w:type="pct"/>
          </w:tcPr>
          <w:p w14:paraId="504FEF51" w14:textId="77777777" w:rsidR="00032C00" w:rsidRDefault="00032C00" w:rsidP="00032C00">
            <w:pPr>
              <w:rPr>
                <w:bCs/>
              </w:rPr>
            </w:pPr>
            <w:r>
              <w:rPr>
                <w:rFonts w:eastAsiaTheme="minorEastAsia" w:hint="eastAsia"/>
                <w:lang w:eastAsia="zh-CN"/>
              </w:rPr>
              <w:t>W</w:t>
            </w:r>
            <w:r>
              <w:rPr>
                <w:rFonts w:eastAsiaTheme="minorEastAsia"/>
                <w:lang w:eastAsia="zh-CN"/>
              </w:rPr>
              <w:t xml:space="preserve">e do not support </w:t>
            </w:r>
            <w:r>
              <w:rPr>
                <w:bCs/>
              </w:rPr>
              <w:t>s</w:t>
            </w:r>
            <w:r w:rsidRPr="005B7040">
              <w:rPr>
                <w:bCs/>
              </w:rPr>
              <w:t>eparate configurations of P</w:t>
            </w:r>
            <w:r w:rsidRPr="005B7040">
              <w:rPr>
                <w:bCs/>
                <w:vertAlign w:val="subscript"/>
              </w:rPr>
              <w:t xml:space="preserve">CMAX </w:t>
            </w:r>
            <w:r w:rsidRPr="005B7040">
              <w:rPr>
                <w:bCs/>
              </w:rPr>
              <w:t>for SBFD and non-SBFD symbols</w:t>
            </w:r>
            <w:r>
              <w:rPr>
                <w:bCs/>
              </w:rPr>
              <w:t>, in addition to the reasons summarized by FL, there are some additional considerations:</w:t>
            </w:r>
          </w:p>
          <w:p w14:paraId="3A2D6580" w14:textId="77777777" w:rsidR="00F53A9A" w:rsidRDefault="00032C00" w:rsidP="00B52E91">
            <w:pPr>
              <w:pStyle w:val="a0"/>
              <w:numPr>
                <w:ilvl w:val="0"/>
                <w:numId w:val="63"/>
              </w:numPr>
            </w:pPr>
            <w:r w:rsidRPr="00EB14B6">
              <w:rPr>
                <w:bCs/>
              </w:rPr>
              <w:t>P</w:t>
            </w:r>
            <w:r w:rsidRPr="00EB14B6">
              <w:rPr>
                <w:bCs/>
                <w:vertAlign w:val="subscript"/>
              </w:rPr>
              <w:t>CMAX</w:t>
            </w:r>
            <w:r>
              <w:t xml:space="preserve"> is set by UE itself, instead of configured by </w:t>
            </w:r>
            <w:proofErr w:type="spellStart"/>
            <w:r>
              <w:t>gNB</w:t>
            </w:r>
            <w:proofErr w:type="spellEnd"/>
            <w:r>
              <w:t>;</w:t>
            </w:r>
          </w:p>
          <w:p w14:paraId="166A6562" w14:textId="55A87215" w:rsidR="00032C00" w:rsidRPr="00F53A9A" w:rsidRDefault="00032C00" w:rsidP="00B52E91">
            <w:pPr>
              <w:pStyle w:val="a0"/>
              <w:numPr>
                <w:ilvl w:val="0"/>
                <w:numId w:val="63"/>
              </w:numPr>
            </w:pPr>
            <w:r>
              <w:t xml:space="preserve">Support of separate </w:t>
            </w:r>
            <w:r w:rsidRPr="00F53A9A">
              <w:rPr>
                <w:bCs/>
              </w:rPr>
              <w:t>P</w:t>
            </w:r>
            <w:r w:rsidRPr="00F53A9A">
              <w:rPr>
                <w:bCs/>
                <w:vertAlign w:val="subscript"/>
              </w:rPr>
              <w:t>CMAX</w:t>
            </w:r>
            <w:r w:rsidRPr="00EB14B6">
              <w:t xml:space="preserve"> would introduce new UE RF requirement since UE should test the </w:t>
            </w:r>
            <w:r w:rsidRPr="00F53A9A">
              <w:rPr>
                <w:bCs/>
              </w:rPr>
              <w:t>P</w:t>
            </w:r>
            <w:r w:rsidRPr="00F53A9A">
              <w:rPr>
                <w:bCs/>
                <w:vertAlign w:val="subscript"/>
              </w:rPr>
              <w:t>CMAX</w:t>
            </w:r>
            <w:r w:rsidRPr="00EB14B6">
              <w:t xml:space="preserve"> under some conditions and satisfying the corresponding requirements as</w:t>
            </w:r>
            <w:r>
              <w:t xml:space="preserve"> defined in TS 38.521</w:t>
            </w:r>
            <w:r w:rsidRPr="00EB14B6">
              <w:t>, this seems out of scope.</w:t>
            </w:r>
          </w:p>
        </w:tc>
      </w:tr>
      <w:tr w:rsidR="001E1CED" w14:paraId="1196B997" w14:textId="77777777" w:rsidTr="00535354">
        <w:tc>
          <w:tcPr>
            <w:tcW w:w="764" w:type="pct"/>
          </w:tcPr>
          <w:p w14:paraId="7C254721" w14:textId="23A1AAA8" w:rsidR="001E1CED" w:rsidRDefault="001E1CED" w:rsidP="001E1CED">
            <w:pPr>
              <w:jc w:val="center"/>
              <w:rPr>
                <w:rFonts w:eastAsia="微软雅黑"/>
                <w:lang w:eastAsia="zh-CN"/>
              </w:rPr>
            </w:pPr>
            <w:r w:rsidRPr="00C429F8">
              <w:rPr>
                <w:rFonts w:ascii="Times" w:eastAsiaTheme="minorEastAsia" w:hAnsi="Times" w:cs="Times"/>
                <w:lang w:val="en-GB" w:eastAsia="zh-CN"/>
              </w:rPr>
              <w:lastRenderedPageBreak/>
              <w:t>QC</w:t>
            </w:r>
          </w:p>
        </w:tc>
        <w:tc>
          <w:tcPr>
            <w:tcW w:w="4236" w:type="pct"/>
          </w:tcPr>
          <w:p w14:paraId="0C1CB95E" w14:textId="77777777" w:rsidR="001E1CED" w:rsidRDefault="001E1CED" w:rsidP="001E1CED">
            <w:pPr>
              <w:rPr>
                <w:rFonts w:ascii="Times" w:eastAsiaTheme="minorEastAsia" w:hAnsi="Times" w:cs="Times"/>
                <w:lang w:val="en-GB" w:eastAsia="zh-CN"/>
              </w:rPr>
            </w:pPr>
            <w:r w:rsidRPr="00C429F8">
              <w:rPr>
                <w:rFonts w:ascii="Times" w:eastAsiaTheme="minorEastAsia" w:hAnsi="Times" w:cs="Times"/>
                <w:lang w:val="en-GB" w:eastAsia="zh-CN"/>
              </w:rPr>
              <w:t>We don’t support separate cell-specific p-max configuration for SBFD symbols.</w:t>
            </w:r>
            <w:r>
              <w:rPr>
                <w:rFonts w:ascii="Times" w:eastAsiaTheme="minorEastAsia" w:hAnsi="Times" w:cs="Times"/>
                <w:lang w:val="en-GB" w:eastAsia="zh-CN"/>
              </w:rPr>
              <w:t xml:space="preserve"> </w:t>
            </w:r>
            <w:r w:rsidRPr="00C429F8">
              <w:rPr>
                <w:rFonts w:ascii="Times" w:eastAsiaTheme="minorEastAsia" w:hAnsi="Times" w:cs="Times"/>
                <w:lang w:val="en-GB" w:eastAsia="zh-CN"/>
              </w:rPr>
              <w:t>We did system level study in R1-2504391</w:t>
            </w:r>
            <w:r>
              <w:rPr>
                <w:rFonts w:ascii="Times" w:eastAsiaTheme="minorEastAsia" w:hAnsi="Times" w:cs="Times"/>
                <w:lang w:val="en-GB" w:eastAsia="zh-CN"/>
              </w:rPr>
              <w:t>.</w:t>
            </w:r>
            <w:r w:rsidRPr="00C429F8">
              <w:rPr>
                <w:rFonts w:ascii="Times" w:eastAsiaTheme="minorEastAsia" w:hAnsi="Times" w:cs="Times"/>
                <w:lang w:val="en-GB" w:eastAsia="zh-CN"/>
              </w:rPr>
              <w:t xml:space="preserve"> In order to reduce the impact of inter-UE CLI through power scheme, a very large reduction (&gt; 20dB) of the maximum transmit power, </w:t>
            </w:r>
            <w:proofErr w:type="spellStart"/>
            <w:r w:rsidRPr="00C429F8">
              <w:rPr>
                <w:rFonts w:ascii="Times" w:eastAsiaTheme="minorEastAsia" w:hAnsi="Times" w:cs="Times"/>
                <w:lang w:val="en-GB" w:eastAsia="zh-CN"/>
              </w:rPr>
              <w:t>Pcmax</w:t>
            </w:r>
            <w:proofErr w:type="spellEnd"/>
            <w:r w:rsidRPr="00C429F8">
              <w:rPr>
                <w:rFonts w:ascii="Times" w:eastAsiaTheme="minorEastAsia" w:hAnsi="Times" w:cs="Times"/>
                <w:lang w:val="en-GB" w:eastAsia="zh-CN"/>
              </w:rPr>
              <w:t>, in SBFD symbols would be required</w:t>
            </w:r>
            <w:r>
              <w:rPr>
                <w:rFonts w:ascii="Times" w:eastAsiaTheme="minorEastAsia" w:hAnsi="Times" w:cs="Times"/>
                <w:lang w:val="en-GB" w:eastAsia="zh-CN"/>
              </w:rPr>
              <w:t>.</w:t>
            </w:r>
          </w:p>
          <w:p w14:paraId="44FFF675" w14:textId="77777777" w:rsidR="001E1CED" w:rsidRPr="00C429F8" w:rsidRDefault="001E1CED" w:rsidP="001E1CED">
            <w:pPr>
              <w:rPr>
                <w:rFonts w:ascii="Times" w:eastAsiaTheme="minorEastAsia" w:hAnsi="Times" w:cs="Times"/>
                <w:lang w:val="en-GB" w:eastAsia="zh-CN"/>
              </w:rPr>
            </w:pPr>
            <w:r>
              <w:rPr>
                <w:rFonts w:ascii="Times" w:eastAsiaTheme="minorEastAsia" w:hAnsi="Times" w:cs="Times"/>
                <w:lang w:val="en-GB" w:eastAsia="zh-CN"/>
              </w:rPr>
              <w:t xml:space="preserve">Alternatively, assuming some </w:t>
            </w:r>
            <w:proofErr w:type="spellStart"/>
            <w:r>
              <w:rPr>
                <w:rFonts w:ascii="Times" w:eastAsiaTheme="minorEastAsia" w:hAnsi="Times" w:cs="Times"/>
                <w:lang w:val="en-GB" w:eastAsia="zh-CN"/>
              </w:rPr>
              <w:t>mechanmis</w:t>
            </w:r>
            <w:proofErr w:type="spellEnd"/>
            <w:r>
              <w:rPr>
                <w:rFonts w:ascii="Times" w:eastAsiaTheme="minorEastAsia" w:hAnsi="Times" w:cs="Times"/>
                <w:lang w:val="en-GB" w:eastAsia="zh-CN"/>
              </w:rPr>
              <w:t xml:space="preserve"> of inter-cell inter-UE CLI mitigation, e.g.  info exchange of CLI resources/measurements, aggressor UEs should be identified and power back-off should</w:t>
            </w:r>
            <w:r w:rsidRPr="00C429F8">
              <w:rPr>
                <w:rFonts w:ascii="Times" w:eastAsiaTheme="minorEastAsia" w:hAnsi="Times" w:cs="Times"/>
                <w:lang w:val="en-GB" w:eastAsia="zh-CN"/>
              </w:rPr>
              <w:t xml:space="preserve"> be applied only to those UEs that are causing interference</w:t>
            </w:r>
            <w:r>
              <w:rPr>
                <w:rFonts w:ascii="Times" w:eastAsiaTheme="minorEastAsia" w:hAnsi="Times" w:cs="Times"/>
                <w:lang w:val="en-GB" w:eastAsia="zh-CN"/>
              </w:rPr>
              <w:t>.</w:t>
            </w:r>
            <w:r w:rsidRPr="00C429F8">
              <w:rPr>
                <w:rFonts w:ascii="Times" w:eastAsiaTheme="minorEastAsia" w:hAnsi="Times" w:cs="Times"/>
                <w:lang w:val="en-GB" w:eastAsia="zh-CN"/>
              </w:rPr>
              <w:t xml:space="preserve"> </w:t>
            </w:r>
          </w:p>
          <w:p w14:paraId="2A9EBFE5" w14:textId="77777777" w:rsidR="001E1CED" w:rsidRDefault="001E1CED" w:rsidP="001E1CED">
            <w:pPr>
              <w:rPr>
                <w:rFonts w:ascii="Times" w:eastAsiaTheme="minorEastAsia" w:hAnsi="Times" w:cs="Times"/>
                <w:lang w:val="en-GB" w:eastAsia="zh-CN"/>
              </w:rPr>
            </w:pPr>
          </w:p>
          <w:p w14:paraId="2734826B" w14:textId="77777777" w:rsidR="001E1CED" w:rsidRPr="00C429F8" w:rsidRDefault="001E1CED" w:rsidP="001E1CED">
            <w:pPr>
              <w:rPr>
                <w:rFonts w:ascii="Times" w:eastAsiaTheme="minorEastAsia" w:hAnsi="Times" w:cs="Times"/>
                <w:lang w:val="en-GB" w:eastAsia="zh-CN"/>
              </w:rPr>
            </w:pPr>
            <w:proofErr w:type="spellStart"/>
            <w:r>
              <w:rPr>
                <w:rFonts w:ascii="Times" w:eastAsiaTheme="minorEastAsia" w:hAnsi="Times" w:cs="Times"/>
                <w:lang w:val="en-GB" w:eastAsia="zh-CN"/>
              </w:rPr>
              <w:t>Additinaly</w:t>
            </w:r>
            <w:proofErr w:type="spellEnd"/>
            <w:r>
              <w:rPr>
                <w:rFonts w:ascii="Times" w:eastAsiaTheme="minorEastAsia" w:hAnsi="Times" w:cs="Times"/>
                <w:lang w:val="en-GB" w:eastAsia="zh-CN"/>
              </w:rPr>
              <w:t xml:space="preserve">, we should LS to RAN3 to for the benefits of info-change of CLI resources. </w:t>
            </w:r>
          </w:p>
          <w:p w14:paraId="247C0EA0" w14:textId="77777777" w:rsidR="001E1CED" w:rsidRDefault="001E1CED" w:rsidP="001E1CED">
            <w:pPr>
              <w:rPr>
                <w:rFonts w:ascii="Times" w:eastAsiaTheme="minorEastAsia" w:hAnsi="Times" w:cs="Times"/>
                <w:lang w:val="en-GB" w:eastAsia="zh-CN"/>
              </w:rPr>
            </w:pPr>
          </w:p>
          <w:p w14:paraId="4649DC1A" w14:textId="77777777" w:rsidR="001E1CED" w:rsidRDefault="001E1CED" w:rsidP="001E1CED">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1A8DB255" w14:textId="77777777" w:rsidR="001E1CED" w:rsidRDefault="001E1CED" w:rsidP="001E1CED">
            <w:pPr>
              <w:rPr>
                <w:bCs/>
              </w:rPr>
            </w:pPr>
            <w:r>
              <w:t xml:space="preserve">From RAN1 perspective, </w:t>
            </w:r>
            <w:r>
              <w:rPr>
                <w:bCs/>
              </w:rPr>
              <w:t>s</w:t>
            </w:r>
            <w:r w:rsidRPr="005B7040">
              <w:rPr>
                <w:bCs/>
              </w:rPr>
              <w:t xml:space="preserve">eparate </w:t>
            </w:r>
            <w:r w:rsidRPr="00C429F8">
              <w:rPr>
                <w:bCs/>
                <w:color w:val="FF0000"/>
              </w:rPr>
              <w:t xml:space="preserve">UE-specific </w:t>
            </w:r>
            <w:r w:rsidRPr="005B7040">
              <w:rPr>
                <w:bCs/>
              </w:rPr>
              <w:t>configurations of P</w:t>
            </w:r>
            <w:r w:rsidRPr="005B7040">
              <w:rPr>
                <w:bCs/>
                <w:vertAlign w:val="subscript"/>
              </w:rPr>
              <w:t xml:space="preserve">CMAX </w:t>
            </w:r>
            <w:r w:rsidRPr="005B7040">
              <w:rPr>
                <w:bCs/>
              </w:rPr>
              <w:t xml:space="preserve">for SBFD </w:t>
            </w:r>
            <w:r w:rsidRPr="00C429F8">
              <w:rPr>
                <w:bCs/>
                <w:strike/>
                <w:color w:val="FF0000"/>
              </w:rPr>
              <w:t>and non-SBFD</w:t>
            </w:r>
            <w:r w:rsidRPr="005B7040">
              <w:rPr>
                <w:bCs/>
              </w:rPr>
              <w:t xml:space="preserve"> symbols</w:t>
            </w:r>
            <w:r>
              <w:rPr>
                <w:bCs/>
              </w:rPr>
              <w:t xml:space="preserve"> </w:t>
            </w:r>
            <w:r w:rsidRPr="00C429F8">
              <w:rPr>
                <w:bCs/>
                <w:strike/>
                <w:color w:val="FF0000"/>
              </w:rPr>
              <w:t xml:space="preserve">are </w:t>
            </w:r>
            <w:r>
              <w:rPr>
                <w:bCs/>
              </w:rPr>
              <w:t xml:space="preserve"> </w:t>
            </w:r>
            <w:r w:rsidRPr="00C429F8">
              <w:rPr>
                <w:bCs/>
                <w:color w:val="FF0000"/>
              </w:rPr>
              <w:t xml:space="preserve">may be </w:t>
            </w:r>
            <w:r>
              <w:rPr>
                <w:bCs/>
              </w:rPr>
              <w:t xml:space="preserve">beneficial to mitigate </w:t>
            </w:r>
            <w:r w:rsidRPr="00C429F8">
              <w:rPr>
                <w:bCs/>
                <w:color w:val="FF0000"/>
              </w:rPr>
              <w:t xml:space="preserve">inter-cell </w:t>
            </w:r>
            <w:r>
              <w:rPr>
                <w:bCs/>
              </w:rPr>
              <w:t xml:space="preserve">UE-to-UE CLI </w:t>
            </w:r>
            <w:r w:rsidRPr="008B2497">
              <w:rPr>
                <w:rFonts w:hint="eastAsia"/>
                <w:bCs/>
              </w:rPr>
              <w:t>v</w:t>
            </w:r>
            <w:r>
              <w:rPr>
                <w:bCs/>
              </w:rPr>
              <w:t>ia limiting the maximum output power</w:t>
            </w:r>
            <w:r w:rsidRPr="008B2497">
              <w:rPr>
                <w:bCs/>
              </w:rPr>
              <w:t xml:space="preserve"> </w:t>
            </w:r>
            <w:r>
              <w:rPr>
                <w:bCs/>
              </w:rPr>
              <w:t>of aggressor UEs in SBFD symbols.</w:t>
            </w:r>
          </w:p>
          <w:p w14:paraId="48FF1509" w14:textId="77777777" w:rsidR="001E1CED" w:rsidRPr="00C429F8" w:rsidRDefault="001E1CED" w:rsidP="00B52E91">
            <w:pPr>
              <w:pStyle w:val="a0"/>
              <w:numPr>
                <w:ilvl w:val="0"/>
                <w:numId w:val="23"/>
              </w:numPr>
              <w:tabs>
                <w:tab w:val="left" w:pos="2618"/>
              </w:tabs>
              <w:ind w:hanging="357"/>
              <w:rPr>
                <w:color w:val="FF0000"/>
              </w:rPr>
            </w:pPr>
            <w:r w:rsidRPr="00C429F8">
              <w:rPr>
                <w:color w:val="FF0000"/>
              </w:rPr>
              <w:t xml:space="preserve">FFS: </w:t>
            </w:r>
            <w:r w:rsidRPr="00C429F8">
              <w:rPr>
                <w:bCs/>
                <w:color w:val="FF0000"/>
              </w:rPr>
              <w:t>UE-specific configurations of P</w:t>
            </w:r>
            <w:r w:rsidRPr="00C429F8">
              <w:rPr>
                <w:bCs/>
                <w:color w:val="FF0000"/>
                <w:vertAlign w:val="subscript"/>
              </w:rPr>
              <w:t xml:space="preserve">CMAX </w:t>
            </w:r>
            <w:r w:rsidRPr="00C429F8">
              <w:rPr>
                <w:bCs/>
                <w:color w:val="FF0000"/>
              </w:rPr>
              <w:t>for SBFD symbols</w:t>
            </w:r>
          </w:p>
          <w:p w14:paraId="7CD6CFE9" w14:textId="77777777" w:rsidR="001E1CED" w:rsidRPr="00DE0792" w:rsidRDefault="001E1CED" w:rsidP="00B52E91">
            <w:pPr>
              <w:pStyle w:val="a0"/>
              <w:numPr>
                <w:ilvl w:val="0"/>
                <w:numId w:val="23"/>
              </w:numPr>
              <w:tabs>
                <w:tab w:val="left" w:pos="2618"/>
              </w:tabs>
              <w:ind w:hanging="357"/>
            </w:pPr>
            <w:r>
              <w:rPr>
                <w:rFonts w:hint="eastAsia"/>
              </w:rPr>
              <w:t>I</w:t>
            </w:r>
            <w:r>
              <w:t>t is up to RAN4 to decide whether/how to support</w:t>
            </w:r>
            <w:r w:rsidRPr="00DE0792">
              <w:rPr>
                <w:bCs/>
              </w:rPr>
              <w:t xml:space="preserve"> </w:t>
            </w:r>
            <w:r>
              <w:rPr>
                <w:bCs/>
              </w:rPr>
              <w:t>s</w:t>
            </w:r>
            <w:r w:rsidRPr="005B7040">
              <w:rPr>
                <w:bCs/>
              </w:rPr>
              <w:t>eparate configurations of P</w:t>
            </w:r>
            <w:r w:rsidRPr="005B7040">
              <w:rPr>
                <w:bCs/>
                <w:vertAlign w:val="subscript"/>
              </w:rPr>
              <w:t xml:space="preserve">CMAX </w:t>
            </w:r>
            <w:r w:rsidRPr="005B7040">
              <w:rPr>
                <w:bCs/>
              </w:rPr>
              <w:t>for SBFD and non-SBFD symbols</w:t>
            </w:r>
            <w:r>
              <w:rPr>
                <w:bCs/>
              </w:rPr>
              <w:t>.</w:t>
            </w:r>
          </w:p>
          <w:p w14:paraId="57F30F16" w14:textId="77777777" w:rsidR="001E1CED" w:rsidRDefault="001E1CED" w:rsidP="00B52E91">
            <w:pPr>
              <w:pStyle w:val="a0"/>
              <w:numPr>
                <w:ilvl w:val="0"/>
                <w:numId w:val="23"/>
              </w:numPr>
              <w:tabs>
                <w:tab w:val="left" w:pos="2618"/>
              </w:tabs>
              <w:ind w:hanging="357"/>
            </w:pPr>
            <w:r>
              <w:rPr>
                <w:rFonts w:hint="eastAsia"/>
              </w:rPr>
              <w:t>S</w:t>
            </w:r>
            <w:r>
              <w:t>end an LS to RAN4 to inform the above agreement.</w:t>
            </w:r>
          </w:p>
          <w:p w14:paraId="22969922" w14:textId="77777777" w:rsidR="001E1CED" w:rsidRPr="00C96B2A" w:rsidRDefault="001E1CED" w:rsidP="00B52E91">
            <w:pPr>
              <w:pStyle w:val="a0"/>
              <w:numPr>
                <w:ilvl w:val="0"/>
                <w:numId w:val="23"/>
              </w:numPr>
              <w:tabs>
                <w:tab w:val="left" w:pos="2618"/>
              </w:tabs>
              <w:ind w:hanging="357"/>
              <w:rPr>
                <w:color w:val="FF0000"/>
              </w:rPr>
            </w:pPr>
            <w:r w:rsidRPr="00C96B2A">
              <w:rPr>
                <w:color w:val="FF0000"/>
              </w:rPr>
              <w:t xml:space="preserve">Send an LS to RAN3 </w:t>
            </w:r>
            <w:r>
              <w:rPr>
                <w:color w:val="FF0000"/>
              </w:rPr>
              <w:t>for benefits of info-</w:t>
            </w:r>
            <w:proofErr w:type="spellStart"/>
            <w:r>
              <w:rPr>
                <w:color w:val="FF0000"/>
              </w:rPr>
              <w:t>exchnage</w:t>
            </w:r>
            <w:proofErr w:type="spellEnd"/>
            <w:r>
              <w:rPr>
                <w:color w:val="FF0000"/>
              </w:rPr>
              <w:t xml:space="preserve"> of CLI-resources.</w:t>
            </w:r>
          </w:p>
          <w:p w14:paraId="3D26B912" w14:textId="067D748A" w:rsidR="001E1CED" w:rsidRDefault="001E1CED" w:rsidP="001E1CED">
            <w:pPr>
              <w:rPr>
                <w:rFonts w:eastAsiaTheme="minorEastAsia"/>
                <w:lang w:eastAsia="zh-CN"/>
              </w:rPr>
            </w:pPr>
            <w:r>
              <w:rPr>
                <w:rFonts w:ascii="Times" w:eastAsiaTheme="minorEastAsia" w:hAnsi="Times" w:cs="Times"/>
                <w:lang w:val="en-GB" w:eastAsia="zh-CN"/>
              </w:rPr>
              <w:br/>
            </w:r>
          </w:p>
        </w:tc>
      </w:tr>
      <w:tr w:rsidR="001F1D51" w14:paraId="4CF5A585" w14:textId="77777777" w:rsidTr="00535354">
        <w:tc>
          <w:tcPr>
            <w:tcW w:w="764" w:type="pct"/>
          </w:tcPr>
          <w:p w14:paraId="5ABA3E2B" w14:textId="1CB65F25" w:rsidR="001F1D51" w:rsidRPr="00C429F8" w:rsidRDefault="001F1D51" w:rsidP="001F1D51">
            <w:pPr>
              <w:jc w:val="center"/>
              <w:rPr>
                <w:rFonts w:ascii="Times" w:eastAsiaTheme="minorEastAsia" w:hAnsi="Times" w:cs="Times"/>
                <w:lang w:val="en-GB" w:eastAsia="zh-CN"/>
              </w:rPr>
            </w:pPr>
            <w:r>
              <w:rPr>
                <w:rFonts w:eastAsia="微软雅黑"/>
                <w:lang w:eastAsia="zh-CN"/>
              </w:rPr>
              <w:t>Ericsson</w:t>
            </w:r>
          </w:p>
        </w:tc>
        <w:tc>
          <w:tcPr>
            <w:tcW w:w="4236" w:type="pct"/>
          </w:tcPr>
          <w:p w14:paraId="301DD519" w14:textId="77777777" w:rsidR="001F1D51" w:rsidRDefault="001F1D51" w:rsidP="001F1D51">
            <w:pPr>
              <w:rPr>
                <w:rFonts w:ascii="Times" w:eastAsiaTheme="minorEastAsia" w:hAnsi="Times" w:cs="Times"/>
                <w:lang w:val="en-GB" w:eastAsia="zh-CN"/>
              </w:rPr>
            </w:pPr>
            <w:r>
              <w:rPr>
                <w:rFonts w:ascii="Times" w:eastAsiaTheme="minorEastAsia" w:hAnsi="Times" w:cs="Times"/>
                <w:lang w:val="en-GB" w:eastAsia="zh-CN"/>
              </w:rPr>
              <w:t xml:space="preserve">We would like to reiterate our rationale as mentioned in the last meeting. We do not really see the necessity for having separate configurations of maximum power limits for SBFD and non-SBFD symbols. </w:t>
            </w:r>
          </w:p>
          <w:p w14:paraId="0384FBF3" w14:textId="77777777" w:rsidR="001F1D51" w:rsidRDefault="001F1D51" w:rsidP="001F1D51">
            <w:pPr>
              <w:rPr>
                <w:lang w:val="en-GB"/>
              </w:rPr>
            </w:pPr>
            <w:r>
              <w:rPr>
                <w:rFonts w:ascii="Times" w:eastAsiaTheme="minorEastAsia" w:hAnsi="Times" w:cs="Times"/>
                <w:lang w:val="en-GB" w:eastAsia="zh-CN"/>
              </w:rPr>
              <w:t xml:space="preserve">Thanks to Qualcomm’s system-level evaluations, </w:t>
            </w:r>
            <w:r>
              <w:rPr>
                <w:lang w:val="en-GB"/>
              </w:rPr>
              <w:t xml:space="preserve">a very large power back-off is required (20 dB ~30dB) to show any significant impact for DL throughput in terms of CLI mitigation. At the same time, it reduces the uplink coverage significantly. </w:t>
            </w:r>
          </w:p>
          <w:p w14:paraId="1FC240EB" w14:textId="77777777" w:rsidR="001F1D51" w:rsidRDefault="001F1D51" w:rsidP="001F1D51">
            <w:pPr>
              <w:rPr>
                <w:rFonts w:ascii="Times" w:eastAsiaTheme="minorEastAsia" w:hAnsi="Times" w:cs="Times"/>
                <w:lang w:val="en-GB" w:eastAsia="zh-CN"/>
              </w:rPr>
            </w:pPr>
            <w:r>
              <w:rPr>
                <w:rFonts w:ascii="Times" w:eastAsiaTheme="minorEastAsia" w:hAnsi="Times" w:cs="Times"/>
                <w:lang w:val="en-GB" w:eastAsia="zh-CN"/>
              </w:rPr>
              <w:t xml:space="preserve">Specifically, SBFD symbols are subject to higher interference level compared to that of non-SBFD symbols in the uplink. As the key motivation for SBFD is to facilitate increased capacity and coverage in the uplink, it does not make sense to introduce a new and reduced maximum power limit that is lower than the value used in non-SBFD symbols. Further, instead of configuring this maximum power limit for SBFD symbols specific to BWP </w:t>
            </w:r>
            <w:proofErr w:type="spellStart"/>
            <w:r>
              <w:rPr>
                <w:rFonts w:ascii="Times" w:eastAsiaTheme="minorEastAsia" w:hAnsi="Times" w:cs="Times"/>
                <w:lang w:val="en-GB" w:eastAsia="zh-CN"/>
              </w:rPr>
              <w:t>blanketely</w:t>
            </w:r>
            <w:proofErr w:type="spellEnd"/>
            <w:r>
              <w:rPr>
                <w:rFonts w:ascii="Times" w:eastAsiaTheme="minorEastAsia" w:hAnsi="Times" w:cs="Times"/>
                <w:lang w:val="en-GB" w:eastAsia="zh-CN"/>
              </w:rPr>
              <w:t xml:space="preserve"> for all the UEs,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could achieve the corresponding result via implementation with appropriate settings for a certain UEs, e.g., different power control parameters in SBFD and non-SBFD symbols. </w:t>
            </w:r>
          </w:p>
          <w:p w14:paraId="7A412E37" w14:textId="77777777" w:rsidR="001F1D51" w:rsidRDefault="001F1D51" w:rsidP="001F1D51">
            <w:pPr>
              <w:rPr>
                <w:rFonts w:ascii="Times" w:eastAsiaTheme="minorEastAsia" w:hAnsi="Times" w:cs="Times"/>
                <w:lang w:val="en-GB" w:eastAsia="zh-CN"/>
              </w:rPr>
            </w:pPr>
          </w:p>
          <w:p w14:paraId="35EFD61B" w14:textId="77777777" w:rsidR="001F1D51" w:rsidRPr="00C429F8" w:rsidRDefault="001F1D51" w:rsidP="001F1D51">
            <w:pPr>
              <w:rPr>
                <w:rFonts w:ascii="Times" w:eastAsiaTheme="minorEastAsia" w:hAnsi="Times" w:cs="Times"/>
                <w:lang w:val="en-GB" w:eastAsia="zh-CN"/>
              </w:rPr>
            </w:pPr>
          </w:p>
        </w:tc>
      </w:tr>
      <w:tr w:rsidR="00B073E3" w14:paraId="00859916" w14:textId="77777777" w:rsidTr="00535354">
        <w:tc>
          <w:tcPr>
            <w:tcW w:w="764" w:type="pct"/>
          </w:tcPr>
          <w:p w14:paraId="1DD1DEA4" w14:textId="7E199023" w:rsidR="00B073E3" w:rsidRDefault="00B073E3" w:rsidP="00B073E3">
            <w:pPr>
              <w:jc w:val="center"/>
              <w:rPr>
                <w:rFonts w:eastAsia="微软雅黑"/>
                <w:lang w:eastAsia="zh-CN"/>
              </w:rPr>
            </w:pPr>
            <w:r>
              <w:rPr>
                <w:rFonts w:eastAsia="微软雅黑"/>
                <w:lang w:eastAsia="zh-CN"/>
              </w:rPr>
              <w:t>Nokia, NSB</w:t>
            </w:r>
          </w:p>
        </w:tc>
        <w:tc>
          <w:tcPr>
            <w:tcW w:w="4236" w:type="pct"/>
          </w:tcPr>
          <w:p w14:paraId="35BB7EF5" w14:textId="77777777" w:rsidR="00B073E3" w:rsidRDefault="00B073E3" w:rsidP="00B073E3">
            <w:pPr>
              <w:rPr>
                <w:rFonts w:eastAsia="微软雅黑"/>
                <w:lang w:eastAsia="zh-CN"/>
              </w:rPr>
            </w:pPr>
            <w:r>
              <w:rPr>
                <w:rFonts w:eastAsia="微软雅黑"/>
                <w:lang w:eastAsia="zh-CN"/>
              </w:rPr>
              <w:t>T</w:t>
            </w:r>
            <w:r w:rsidRPr="00DD38DB">
              <w:rPr>
                <w:rFonts w:eastAsia="微软雅黑"/>
                <w:lang w:eastAsia="zh-CN"/>
              </w:rPr>
              <w:t>he motivation for reducing the UE maximum transmission power is unclear consider that the most important use case of SBFD is uplink coverage extension. The goals of UE-to-CLI reduction and coverage extension are therefore conflicting.</w:t>
            </w:r>
            <w:r>
              <w:rPr>
                <w:rFonts w:eastAsia="微软雅黑"/>
                <w:lang w:eastAsia="zh-CN"/>
              </w:rPr>
              <w:t xml:space="preserve"> Note also that</w:t>
            </w:r>
            <w:r w:rsidRPr="00DD38DB">
              <w:rPr>
                <w:rFonts w:eastAsia="微软雅黑"/>
                <w:lang w:eastAsia="zh-CN"/>
              </w:rPr>
              <w:t xml:space="preserve"> the </w:t>
            </w:r>
            <w:proofErr w:type="spellStart"/>
            <w:r w:rsidRPr="00DD38DB">
              <w:rPr>
                <w:rFonts w:eastAsia="微软雅黑"/>
                <w:lang w:eastAsia="zh-CN"/>
              </w:rPr>
              <w:t>gNB</w:t>
            </w:r>
            <w:proofErr w:type="spellEnd"/>
            <w:r w:rsidRPr="00DD38DB">
              <w:rPr>
                <w:rFonts w:eastAsia="微软雅黑"/>
                <w:lang w:eastAsia="zh-CN"/>
              </w:rPr>
              <w:t xml:space="preserve"> can already control the UE’s maximum transmission power based on </w:t>
            </w:r>
            <w:proofErr w:type="spellStart"/>
            <w:r w:rsidRPr="00DD38DB">
              <w:rPr>
                <w:rFonts w:eastAsia="微软雅黑"/>
                <w:lang w:eastAsia="zh-CN"/>
              </w:rPr>
              <w:t>gNB</w:t>
            </w:r>
            <w:proofErr w:type="spellEnd"/>
            <w:r w:rsidRPr="00DD38DB">
              <w:rPr>
                <w:rFonts w:eastAsia="微软雅黑"/>
                <w:lang w:eastAsia="zh-CN"/>
              </w:rPr>
              <w:t xml:space="preserve"> scheduling</w:t>
            </w:r>
            <w:r>
              <w:rPr>
                <w:rFonts w:eastAsia="微软雅黑"/>
                <w:lang w:eastAsia="zh-CN"/>
              </w:rPr>
              <w:t xml:space="preserve">. </w:t>
            </w:r>
          </w:p>
          <w:p w14:paraId="175705C8" w14:textId="75025ABC" w:rsidR="00B073E3" w:rsidRDefault="00B073E3" w:rsidP="00B073E3">
            <w:pPr>
              <w:rPr>
                <w:rFonts w:ascii="Times" w:eastAsiaTheme="minorEastAsia" w:hAnsi="Times" w:cs="Times"/>
                <w:lang w:val="en-GB" w:eastAsia="zh-CN"/>
              </w:rPr>
            </w:pPr>
            <w:r>
              <w:rPr>
                <w:rFonts w:eastAsia="微软雅黑"/>
                <w:lang w:eastAsia="zh-CN"/>
              </w:rPr>
              <w:t>Therefore, we don’t agree with the main bullet. We can conclude that there’s no consensus in RAN1 and capture the sub-bullets.</w:t>
            </w:r>
          </w:p>
        </w:tc>
      </w:tr>
      <w:tr w:rsidR="00EB3416" w14:paraId="2B5FB42E" w14:textId="77777777" w:rsidTr="00535354">
        <w:tc>
          <w:tcPr>
            <w:tcW w:w="764" w:type="pct"/>
          </w:tcPr>
          <w:p w14:paraId="3C35789E" w14:textId="1E4CAAC4" w:rsidR="00EB3416" w:rsidRDefault="00EB3416" w:rsidP="00EB3416">
            <w:pPr>
              <w:jc w:val="center"/>
              <w:rPr>
                <w:rFonts w:eastAsia="微软雅黑"/>
                <w:lang w:eastAsia="zh-CN"/>
              </w:rPr>
            </w:pPr>
            <w:r>
              <w:rPr>
                <w:rFonts w:eastAsia="微软雅黑" w:hint="eastAsia"/>
                <w:lang w:eastAsia="zh-CN"/>
              </w:rPr>
              <w:t>v</w:t>
            </w:r>
            <w:r>
              <w:rPr>
                <w:rFonts w:eastAsia="微软雅黑"/>
                <w:lang w:eastAsia="zh-CN"/>
              </w:rPr>
              <w:t>ivo</w:t>
            </w:r>
          </w:p>
        </w:tc>
        <w:tc>
          <w:tcPr>
            <w:tcW w:w="4236" w:type="pct"/>
          </w:tcPr>
          <w:p w14:paraId="6A6121EF" w14:textId="7E3FE1A3" w:rsidR="00EB3416" w:rsidRDefault="00EB3416" w:rsidP="00EB3416">
            <w:pPr>
              <w:rPr>
                <w:rFonts w:eastAsia="微软雅黑"/>
                <w:lang w:eastAsia="zh-CN"/>
              </w:rPr>
            </w:pPr>
            <w:r>
              <w:rPr>
                <w:rFonts w:eastAsia="微软雅黑" w:hint="eastAsia"/>
                <w:lang w:eastAsia="zh-CN"/>
              </w:rPr>
              <w:t>B</w:t>
            </w:r>
            <w:r>
              <w:rPr>
                <w:rFonts w:eastAsia="微软雅黑"/>
                <w:lang w:eastAsia="zh-CN"/>
              </w:rPr>
              <w:t xml:space="preserve">ased on QC’s evaluation results, it is hard to say that </w:t>
            </w:r>
            <w:r>
              <w:rPr>
                <w:bCs/>
              </w:rPr>
              <w:t>s</w:t>
            </w:r>
            <w:r w:rsidRPr="005B7040">
              <w:rPr>
                <w:bCs/>
              </w:rPr>
              <w:t>eparate configurations of P</w:t>
            </w:r>
            <w:r w:rsidRPr="005B7040">
              <w:rPr>
                <w:bCs/>
                <w:vertAlign w:val="subscript"/>
              </w:rPr>
              <w:t xml:space="preserve">CMAX </w:t>
            </w:r>
            <w:r w:rsidRPr="005B7040">
              <w:rPr>
                <w:bCs/>
              </w:rPr>
              <w:t>for SBFD and non-SBFD symbols</w:t>
            </w:r>
            <w:r>
              <w:rPr>
                <w:bCs/>
              </w:rPr>
              <w:t xml:space="preserve"> are beneficial. Since s</w:t>
            </w:r>
            <w:r w:rsidRPr="005B7040">
              <w:rPr>
                <w:bCs/>
              </w:rPr>
              <w:t>eparate configurations of P</w:t>
            </w:r>
            <w:r w:rsidRPr="005B7040">
              <w:rPr>
                <w:bCs/>
                <w:vertAlign w:val="subscript"/>
              </w:rPr>
              <w:t xml:space="preserve">CMAX </w:t>
            </w:r>
            <w:r w:rsidRPr="005B7040">
              <w:rPr>
                <w:bCs/>
              </w:rPr>
              <w:t>for SBFD and non-SBFD symbols</w:t>
            </w:r>
            <w:r>
              <w:rPr>
                <w:bCs/>
              </w:rPr>
              <w:t xml:space="preserve"> may involve a lot of RAN4 work, at this stage we see no need to discuss it further.</w:t>
            </w:r>
          </w:p>
        </w:tc>
      </w:tr>
      <w:tr w:rsidR="009D707B" w14:paraId="43F3D9C4" w14:textId="77777777" w:rsidTr="00535354">
        <w:tc>
          <w:tcPr>
            <w:tcW w:w="764" w:type="pct"/>
          </w:tcPr>
          <w:p w14:paraId="05FFDE09" w14:textId="2AF629B6" w:rsidR="009D707B" w:rsidRDefault="009D707B" w:rsidP="009D707B">
            <w:pPr>
              <w:jc w:val="center"/>
              <w:rPr>
                <w:rFonts w:eastAsia="微软雅黑"/>
                <w:lang w:eastAsia="zh-CN"/>
              </w:rPr>
            </w:pPr>
            <w:r>
              <w:rPr>
                <w:rFonts w:eastAsiaTheme="minorEastAsia"/>
                <w:lang w:eastAsia="zh-CN"/>
              </w:rPr>
              <w:t>HONOR</w:t>
            </w:r>
          </w:p>
        </w:tc>
        <w:tc>
          <w:tcPr>
            <w:tcW w:w="4236" w:type="pct"/>
          </w:tcPr>
          <w:p w14:paraId="43F5B37F" w14:textId="40AAFF43" w:rsidR="009D707B" w:rsidRDefault="009D707B" w:rsidP="009D707B">
            <w:pPr>
              <w:rPr>
                <w:rFonts w:eastAsia="微软雅黑"/>
                <w:lang w:eastAsia="zh-CN"/>
              </w:rPr>
            </w:pPr>
            <w:r>
              <w:rPr>
                <w:rFonts w:eastAsia="微软雅黑"/>
                <w:lang w:eastAsia="zh-CN"/>
              </w:rPr>
              <w:t xml:space="preserve">Agree with ran4 part. </w:t>
            </w:r>
            <w:r w:rsidRPr="00C61BB6">
              <w:rPr>
                <w:rFonts w:eastAsia="微软雅黑"/>
                <w:lang w:eastAsia="zh-CN"/>
              </w:rPr>
              <w:t xml:space="preserve">We believe that </w:t>
            </w:r>
            <w:r>
              <w:rPr>
                <w:rFonts w:eastAsia="微软雅黑"/>
                <w:lang w:eastAsia="zh-CN"/>
              </w:rPr>
              <w:t>unless</w:t>
            </w:r>
            <w:r w:rsidRPr="00C61BB6">
              <w:rPr>
                <w:rFonts w:eastAsia="微软雅黑"/>
                <w:lang w:eastAsia="zh-CN"/>
              </w:rPr>
              <w:t xml:space="preserve"> full power operation of the UE on SBFD symbols is a typical use case, </w:t>
            </w:r>
            <w:r w:rsidRPr="00503095">
              <w:rPr>
                <w:rFonts w:eastAsia="微软雅黑"/>
                <w:lang w:eastAsia="zh-CN"/>
              </w:rPr>
              <w:t xml:space="preserve">separate </w:t>
            </w:r>
            <w:r w:rsidRPr="00C61BB6">
              <w:rPr>
                <w:rFonts w:eastAsia="微软雅黑"/>
                <w:lang w:eastAsia="zh-CN"/>
              </w:rPr>
              <w:t xml:space="preserve">configuration </w:t>
            </w:r>
            <w:r>
              <w:rPr>
                <w:rFonts w:eastAsia="微软雅黑"/>
                <w:lang w:eastAsia="zh-CN"/>
              </w:rPr>
              <w:t>of</w:t>
            </w:r>
            <w:r>
              <w:rPr>
                <w:rFonts w:eastAsia="微软雅黑"/>
              </w:rPr>
              <w:t xml:space="preserve"> </w:t>
            </w:r>
            <w:r w:rsidRPr="005B7040">
              <w:rPr>
                <w:bCs/>
              </w:rPr>
              <w:t>P</w:t>
            </w:r>
            <w:r w:rsidRPr="005B7040">
              <w:rPr>
                <w:bCs/>
                <w:vertAlign w:val="subscript"/>
              </w:rPr>
              <w:t>CMAX</w:t>
            </w:r>
            <w:r w:rsidRPr="00C61BB6">
              <w:rPr>
                <w:rFonts w:eastAsia="微软雅黑"/>
                <w:lang w:eastAsia="zh-CN"/>
              </w:rPr>
              <w:t xml:space="preserve"> is </w:t>
            </w:r>
            <w:r>
              <w:rPr>
                <w:rFonts w:eastAsia="微软雅黑"/>
                <w:lang w:eastAsia="zh-CN"/>
              </w:rPr>
              <w:t>not necessary.</w:t>
            </w:r>
          </w:p>
        </w:tc>
      </w:tr>
    </w:tbl>
    <w:p w14:paraId="3A24225C" w14:textId="77777777" w:rsidR="00383E0D" w:rsidRDefault="00383E0D">
      <w:pPr>
        <w:rPr>
          <w:rFonts w:eastAsiaTheme="minorEastAsia"/>
          <w:lang w:eastAsia="zh-CN"/>
        </w:rPr>
      </w:pPr>
    </w:p>
    <w:p w14:paraId="174700C9" w14:textId="47F7358D"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9F5DEF0" w14:textId="77777777" w:rsidR="00383E0D" w:rsidRDefault="0053378F">
      <w:pPr>
        <w:rPr>
          <w:rFonts w:eastAsiaTheme="minorEastAsia"/>
          <w:b/>
          <w:lang w:eastAsia="zh-CN"/>
        </w:rPr>
      </w:pPr>
      <w:r>
        <w:rPr>
          <w:rFonts w:eastAsiaTheme="minorEastAsia" w:hint="eastAsia"/>
          <w:b/>
          <w:lang w:eastAsia="zh-CN"/>
        </w:rPr>
        <w:t>Proposed Agreement:</w:t>
      </w:r>
    </w:p>
    <w:p w14:paraId="1AB607E6" w14:textId="333E1976" w:rsidR="009708A4" w:rsidRDefault="00990627">
      <w:pPr>
        <w:rPr>
          <w:rFonts w:eastAsiaTheme="minorEastAsia"/>
          <w:lang w:eastAsia="zh-CN"/>
        </w:rPr>
      </w:pPr>
      <w:r>
        <w:rPr>
          <w:rFonts w:eastAsiaTheme="minorEastAsia" w:hint="eastAsia"/>
          <w:lang w:val="en-GB" w:eastAsia="zh-CN"/>
        </w:rPr>
        <w:lastRenderedPageBreak/>
        <w:t>S</w:t>
      </w:r>
      <w:r>
        <w:rPr>
          <w:rFonts w:eastAsiaTheme="minorEastAsia"/>
          <w:lang w:val="en-GB" w:eastAsia="zh-CN"/>
        </w:rPr>
        <w:t xml:space="preserve">upport </w:t>
      </w:r>
      <w:r w:rsidRPr="007F7FB5">
        <w:rPr>
          <w:rFonts w:eastAsiaTheme="minorEastAsia"/>
          <w:lang w:eastAsia="zh-CN"/>
        </w:rPr>
        <w:t>separate PHR reporting associated with UL transmissions in SBFD symbols and non-SBFD symbols</w:t>
      </w:r>
      <w:r>
        <w:rPr>
          <w:rFonts w:eastAsiaTheme="minorEastAsia"/>
          <w:lang w:eastAsia="zh-CN"/>
        </w:rPr>
        <w:t>.</w:t>
      </w:r>
    </w:p>
    <w:p w14:paraId="7063A220" w14:textId="674FD25C" w:rsidR="009D3652" w:rsidRDefault="009D3652" w:rsidP="00B52E91">
      <w:pPr>
        <w:pStyle w:val="a0"/>
        <w:numPr>
          <w:ilvl w:val="0"/>
          <w:numId w:val="23"/>
        </w:numPr>
        <w:tabs>
          <w:tab w:val="left" w:pos="2618"/>
        </w:tabs>
        <w:ind w:hanging="357"/>
      </w:pPr>
      <w:r>
        <w:rPr>
          <w:rFonts w:hint="eastAsia"/>
        </w:rPr>
        <w:t>S</w:t>
      </w:r>
      <w:r>
        <w:t xml:space="preserve">trive to reuse the PHR reporting mechanism for </w:t>
      </w:r>
      <w:proofErr w:type="spellStart"/>
      <w:r>
        <w:t>mTRP</w:t>
      </w:r>
      <w:proofErr w:type="spellEnd"/>
    </w:p>
    <w:p w14:paraId="7C461126" w14:textId="079C82DC" w:rsidR="009D3652" w:rsidRDefault="009D3652" w:rsidP="00B52E91">
      <w:pPr>
        <w:pStyle w:val="a0"/>
        <w:numPr>
          <w:ilvl w:val="0"/>
          <w:numId w:val="23"/>
        </w:numPr>
        <w:tabs>
          <w:tab w:val="left" w:pos="2618"/>
        </w:tabs>
        <w:ind w:hanging="357"/>
      </w:pPr>
      <w:r>
        <w:rPr>
          <w:rFonts w:hint="eastAsia"/>
        </w:rPr>
        <w:t>I</w:t>
      </w:r>
      <w:r>
        <w:t>t is up to RAN2 to define the new MAC CE</w:t>
      </w:r>
    </w:p>
    <w:p w14:paraId="2BD635CD" w14:textId="77777777" w:rsidR="00990627" w:rsidRPr="00016094" w:rsidRDefault="00990627">
      <w:pPr>
        <w:rPr>
          <w:rFonts w:eastAsiaTheme="minorEastAsia"/>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03979695" w14:textId="77777777" w:rsidTr="00535354">
        <w:tc>
          <w:tcPr>
            <w:tcW w:w="764" w:type="pct"/>
            <w:vAlign w:val="center"/>
          </w:tcPr>
          <w:p w14:paraId="734DE50C" w14:textId="77777777" w:rsidR="004944C3" w:rsidRDefault="004944C3" w:rsidP="00546077">
            <w:pPr>
              <w:spacing w:after="120"/>
              <w:rPr>
                <w:rFonts w:eastAsia="微软雅黑"/>
                <w:b/>
                <w:color w:val="000000"/>
                <w:lang w:eastAsia="zh-CN"/>
              </w:rPr>
            </w:pPr>
          </w:p>
        </w:tc>
        <w:tc>
          <w:tcPr>
            <w:tcW w:w="4236" w:type="pct"/>
          </w:tcPr>
          <w:p w14:paraId="0E58E6B6"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3FF84A1F" w14:textId="77777777" w:rsidTr="00535354">
        <w:tc>
          <w:tcPr>
            <w:tcW w:w="764" w:type="pct"/>
            <w:vAlign w:val="center"/>
          </w:tcPr>
          <w:p w14:paraId="69788A06"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5053F559" w14:textId="03244ECC" w:rsidR="004944C3" w:rsidRPr="009606C2" w:rsidRDefault="00EE7B45" w:rsidP="00546077">
            <w:pPr>
              <w:rPr>
                <w:rFonts w:eastAsia="Malgun Gothic"/>
                <w:lang w:eastAsia="ko-KR"/>
              </w:rPr>
            </w:pPr>
            <w:r>
              <w:rPr>
                <w:rFonts w:eastAsia="Malgun Gothic"/>
                <w:lang w:eastAsia="ko-KR"/>
              </w:rPr>
              <w:t>NEC</w:t>
            </w:r>
            <w:r w:rsidR="00617131">
              <w:rPr>
                <w:rFonts w:eastAsiaTheme="minorEastAsia" w:hint="eastAsia"/>
                <w:lang w:eastAsia="zh-CN"/>
              </w:rPr>
              <w:t>, DOCOMO</w:t>
            </w:r>
            <w:r w:rsidR="00AA06F4">
              <w:rPr>
                <w:rFonts w:eastAsiaTheme="minorEastAsia"/>
                <w:lang w:eastAsia="zh-CN"/>
              </w:rPr>
              <w:t>,</w:t>
            </w:r>
            <w:r w:rsidR="00AA06F4">
              <w:rPr>
                <w:rFonts w:eastAsiaTheme="minorEastAsia" w:hint="eastAsia"/>
                <w:lang w:eastAsia="zh-CN"/>
              </w:rPr>
              <w:t xml:space="preserve"> CATT</w:t>
            </w:r>
            <w:r w:rsidR="00ED6618">
              <w:rPr>
                <w:rFonts w:eastAsiaTheme="minorEastAsia" w:hint="eastAsia"/>
                <w:lang w:eastAsia="zh-CN"/>
              </w:rPr>
              <w:t>, Fujitsu</w:t>
            </w:r>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r w:rsidR="009606C2">
              <w:rPr>
                <w:rFonts w:eastAsia="Malgun Gothic" w:hint="eastAsia"/>
                <w:lang w:eastAsia="ko-KR"/>
              </w:rPr>
              <w:t>, LGE</w:t>
            </w:r>
            <w:r w:rsidR="004318A4">
              <w:rPr>
                <w:rFonts w:eastAsia="Malgun Gothic" w:hint="eastAsia"/>
                <w:lang w:eastAsia="ko-KR"/>
              </w:rPr>
              <w:t>, Samsung</w:t>
            </w:r>
            <w:r w:rsidR="001E1CED">
              <w:rPr>
                <w:rFonts w:eastAsia="Malgun Gothic"/>
                <w:lang w:eastAsia="ko-KR"/>
              </w:rPr>
              <w:t>, QC</w:t>
            </w:r>
            <w:r w:rsidR="00B073E3">
              <w:rPr>
                <w:rFonts w:eastAsia="Malgun Gothic"/>
                <w:lang w:eastAsia="ko-KR"/>
              </w:rPr>
              <w:t>, Nokia, NSB</w:t>
            </w:r>
            <w:r w:rsidR="00732D78">
              <w:rPr>
                <w:rFonts w:eastAsia="Malgun Gothic"/>
                <w:lang w:eastAsia="ko-KR"/>
              </w:rPr>
              <w:t>, IDC</w:t>
            </w:r>
            <w:r w:rsidR="009D707B">
              <w:rPr>
                <w:rFonts w:eastAsia="Malgun Gothic"/>
                <w:lang w:eastAsia="ko-KR"/>
              </w:rPr>
              <w:t>, HONOR</w:t>
            </w:r>
          </w:p>
        </w:tc>
      </w:tr>
      <w:tr w:rsidR="004944C3" w14:paraId="5DF8E4FB" w14:textId="77777777" w:rsidTr="00535354">
        <w:tc>
          <w:tcPr>
            <w:tcW w:w="764" w:type="pct"/>
            <w:vAlign w:val="center"/>
          </w:tcPr>
          <w:p w14:paraId="33406B98"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496C6203" w14:textId="0686FB9A" w:rsidR="004944C3" w:rsidRDefault="001D6315" w:rsidP="00546077">
            <w:pPr>
              <w:spacing w:after="120"/>
              <w:rPr>
                <w:rFonts w:eastAsiaTheme="minorEastAsia"/>
                <w:color w:val="000000"/>
                <w:lang w:val="fr-FR" w:eastAsia="zh-CN"/>
              </w:rPr>
            </w:pPr>
            <w:r>
              <w:rPr>
                <w:rFonts w:eastAsiaTheme="minorEastAsia"/>
                <w:color w:val="000000"/>
                <w:lang w:val="fr-FR" w:eastAsia="zh-CN"/>
              </w:rPr>
              <w:t>Ericsson</w:t>
            </w:r>
          </w:p>
        </w:tc>
      </w:tr>
    </w:tbl>
    <w:p w14:paraId="0D46E1B7" w14:textId="77777777" w:rsidR="004944C3" w:rsidRDefault="004944C3">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1DC183C" w14:textId="77777777" w:rsidTr="00535354">
        <w:tc>
          <w:tcPr>
            <w:tcW w:w="763" w:type="pct"/>
          </w:tcPr>
          <w:p w14:paraId="2DFE13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07389C9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3DE295F1" w14:textId="77777777" w:rsidTr="00535354">
        <w:tc>
          <w:tcPr>
            <w:tcW w:w="763" w:type="pct"/>
            <w:vAlign w:val="center"/>
          </w:tcPr>
          <w:p w14:paraId="139A854D" w14:textId="37647B0F" w:rsidR="00383E0D" w:rsidRDefault="00990627">
            <w:pPr>
              <w:jc w:val="center"/>
              <w:rPr>
                <w:rFonts w:eastAsia="微软雅黑"/>
                <w:lang w:eastAsia="zh-CN"/>
              </w:rPr>
            </w:pPr>
            <w:r>
              <w:rPr>
                <w:rFonts w:eastAsia="微软雅黑" w:hint="eastAsia"/>
                <w:lang w:eastAsia="zh-CN"/>
              </w:rPr>
              <w:t>M</w:t>
            </w:r>
            <w:r>
              <w:rPr>
                <w:rFonts w:eastAsia="微软雅黑"/>
                <w:lang w:eastAsia="zh-CN"/>
              </w:rPr>
              <w:t>oderator</w:t>
            </w:r>
          </w:p>
        </w:tc>
        <w:tc>
          <w:tcPr>
            <w:tcW w:w="4237" w:type="pct"/>
          </w:tcPr>
          <w:p w14:paraId="0E88ADE4" w14:textId="77777777" w:rsidR="00383E0D" w:rsidRDefault="00990627">
            <w:pPr>
              <w:rPr>
                <w:rFonts w:eastAsiaTheme="minorEastAsia"/>
                <w:lang w:eastAsia="zh-CN"/>
              </w:rPr>
            </w:pPr>
            <w:r>
              <w:rPr>
                <w:rFonts w:ascii="Times" w:eastAsiaTheme="minorEastAsia" w:hAnsi="Times" w:cs="Times" w:hint="eastAsia"/>
                <w:lang w:val="en-GB" w:eastAsia="zh-CN"/>
              </w:rPr>
              <w:t>S</w:t>
            </w:r>
            <w:r>
              <w:rPr>
                <w:rFonts w:ascii="Times" w:eastAsiaTheme="minorEastAsia" w:hAnsi="Times" w:cs="Times"/>
                <w:lang w:val="en-GB" w:eastAsia="zh-CN"/>
              </w:rPr>
              <w:t xml:space="preserve">everal companies propose to support </w:t>
            </w:r>
            <w:r w:rsidRPr="007F7FB5">
              <w:rPr>
                <w:rFonts w:eastAsiaTheme="minorEastAsia"/>
                <w:lang w:eastAsia="zh-CN"/>
              </w:rPr>
              <w:t>separate PHR reporting associated with UL transmissions in SBFD symbols and non-SBFD symbols</w:t>
            </w:r>
            <w:r>
              <w:rPr>
                <w:rFonts w:eastAsiaTheme="minorEastAsia"/>
                <w:lang w:eastAsia="zh-CN"/>
              </w:rPr>
              <w:t xml:space="preserve">. </w:t>
            </w:r>
          </w:p>
          <w:p w14:paraId="29F883BC" w14:textId="33F34532" w:rsidR="00990627" w:rsidRDefault="00990627">
            <w:pPr>
              <w:rPr>
                <w:rFonts w:ascii="Times" w:eastAsiaTheme="minorEastAsia" w:hAnsi="Times" w:cs="Times"/>
                <w:lang w:val="en-GB" w:eastAsia="zh-CN"/>
              </w:rPr>
            </w:pPr>
            <w:r>
              <w:rPr>
                <w:rFonts w:eastAsiaTheme="minorEastAsia" w:hint="eastAsia"/>
                <w:lang w:eastAsia="zh-CN"/>
              </w:rPr>
              <w:t>P</w:t>
            </w:r>
            <w:r>
              <w:rPr>
                <w:rFonts w:eastAsiaTheme="minorEastAsia"/>
                <w:lang w:eastAsia="zh-CN"/>
              </w:rPr>
              <w:t xml:space="preserve">roponents are encouraged to provide justifications and details </w:t>
            </w:r>
            <w:r w:rsidR="00D00626">
              <w:rPr>
                <w:rFonts w:eastAsiaTheme="minorEastAsia"/>
                <w:lang w:eastAsia="zh-CN"/>
              </w:rPr>
              <w:t>including</w:t>
            </w:r>
            <w:r>
              <w:rPr>
                <w:rFonts w:eastAsiaTheme="minorEastAsia"/>
                <w:lang w:eastAsia="zh-CN"/>
              </w:rPr>
              <w:t xml:space="preserve"> RAN1 and RAN2 spec impact.</w:t>
            </w:r>
          </w:p>
        </w:tc>
      </w:tr>
      <w:tr w:rsidR="0098611C" w14:paraId="1DFE0B64" w14:textId="77777777" w:rsidTr="00535354">
        <w:tc>
          <w:tcPr>
            <w:tcW w:w="763" w:type="pct"/>
          </w:tcPr>
          <w:p w14:paraId="389F25CE" w14:textId="2A4E74CB" w:rsidR="0098611C" w:rsidRDefault="0098611C" w:rsidP="0098611C">
            <w:pPr>
              <w:jc w:val="center"/>
              <w:rPr>
                <w:rFonts w:eastAsia="微软雅黑"/>
                <w:lang w:eastAsia="zh-CN"/>
              </w:rPr>
            </w:pPr>
            <w:r>
              <w:rPr>
                <w:rFonts w:eastAsia="微软雅黑"/>
                <w:lang w:eastAsia="zh-CN"/>
              </w:rPr>
              <w:t>NEC</w:t>
            </w:r>
          </w:p>
        </w:tc>
        <w:tc>
          <w:tcPr>
            <w:tcW w:w="4237" w:type="pct"/>
          </w:tcPr>
          <w:p w14:paraId="551EE9D9" w14:textId="1EE36517" w:rsidR="0098611C" w:rsidRDefault="0098611C" w:rsidP="0098611C">
            <w:pPr>
              <w:rPr>
                <w:rFonts w:eastAsia="微软雅黑"/>
                <w:lang w:eastAsia="zh-CN"/>
              </w:rPr>
            </w:pPr>
            <w:r>
              <w:rPr>
                <w:rFonts w:eastAsia="微软雅黑"/>
                <w:lang w:eastAsia="zh-CN"/>
              </w:rPr>
              <w:t xml:space="preserve">As </w:t>
            </w:r>
            <w:r w:rsidRPr="000A3605">
              <w:rPr>
                <w:rFonts w:eastAsia="微软雅黑"/>
                <w:lang w:eastAsia="zh-CN"/>
              </w:rPr>
              <w:t xml:space="preserve">separate UL power control parameters are adopted for SBFD and non-SBFD symbols, then supporting separate PHR reporting would be a logical consequence to provide the </w:t>
            </w:r>
            <w:proofErr w:type="spellStart"/>
            <w:r w:rsidRPr="000A3605">
              <w:rPr>
                <w:rFonts w:eastAsia="微软雅黑"/>
                <w:lang w:eastAsia="zh-CN"/>
              </w:rPr>
              <w:t>gNB</w:t>
            </w:r>
            <w:proofErr w:type="spellEnd"/>
            <w:r w:rsidRPr="000A3605">
              <w:rPr>
                <w:rFonts w:eastAsia="微软雅黑"/>
                <w:lang w:eastAsia="zh-CN"/>
              </w:rPr>
              <w:t xml:space="preserve"> with accurate power headroom information for each operational mode. </w:t>
            </w:r>
          </w:p>
        </w:tc>
      </w:tr>
      <w:tr w:rsidR="004C4B9E" w14:paraId="5F021826" w14:textId="77777777" w:rsidTr="00535354">
        <w:tc>
          <w:tcPr>
            <w:tcW w:w="763" w:type="pct"/>
          </w:tcPr>
          <w:p w14:paraId="3607CD4D" w14:textId="5B70D6AF" w:rsidR="004C4B9E" w:rsidRPr="004C4B9E" w:rsidRDefault="004C4B9E" w:rsidP="004C4B9E">
            <w:pPr>
              <w:jc w:val="center"/>
              <w:rPr>
                <w:rFonts w:eastAsia="微软雅黑"/>
              </w:rPr>
            </w:pPr>
            <w:r w:rsidRPr="004C4B9E">
              <w:rPr>
                <w:rFonts w:eastAsia="微软雅黑"/>
                <w:lang w:eastAsia="zh-CN"/>
              </w:rPr>
              <w:t>Google</w:t>
            </w:r>
          </w:p>
        </w:tc>
        <w:tc>
          <w:tcPr>
            <w:tcW w:w="4237" w:type="pct"/>
          </w:tcPr>
          <w:p w14:paraId="318F3C1E" w14:textId="12E8CE32" w:rsidR="004C4B9E" w:rsidRPr="004C4B9E" w:rsidRDefault="004C4B9E" w:rsidP="004C4B9E">
            <w:pPr>
              <w:rPr>
                <w:rFonts w:eastAsiaTheme="minorEastAsia"/>
              </w:rPr>
            </w:pPr>
            <w:r w:rsidRPr="004C4B9E">
              <w:rPr>
                <w:rFonts w:eastAsia="微软雅黑"/>
                <w:lang w:eastAsia="zh-CN"/>
              </w:rPr>
              <w:t xml:space="preserve">Similar to our response in 2-1, </w:t>
            </w:r>
            <w:proofErr w:type="spellStart"/>
            <w:r w:rsidRPr="004C4B9E">
              <w:rPr>
                <w:rFonts w:eastAsia="微软雅黑"/>
                <w:lang w:eastAsia="zh-CN"/>
              </w:rPr>
              <w:t>gNB</w:t>
            </w:r>
            <w:proofErr w:type="spellEnd"/>
            <w:r w:rsidRPr="004C4B9E">
              <w:rPr>
                <w:rFonts w:eastAsia="微软雅黑"/>
                <w:lang w:eastAsia="zh-CN"/>
              </w:rPr>
              <w:t xml:space="preserve"> has the full control on CLI and UE transmission power, thereby no need to have separate PHR. </w:t>
            </w:r>
          </w:p>
        </w:tc>
      </w:tr>
      <w:tr w:rsidR="007824F2" w14:paraId="45F34596" w14:textId="77777777" w:rsidTr="00535354">
        <w:tc>
          <w:tcPr>
            <w:tcW w:w="763" w:type="pct"/>
          </w:tcPr>
          <w:p w14:paraId="6E654E0E" w14:textId="0C921297" w:rsidR="007824F2" w:rsidRDefault="007824F2" w:rsidP="007824F2">
            <w:pPr>
              <w:jc w:val="center"/>
              <w:rPr>
                <w:rFonts w:eastAsiaTheme="minorEastAsia"/>
                <w:lang w:eastAsia="zh-CN"/>
              </w:rPr>
            </w:pPr>
            <w:proofErr w:type="spellStart"/>
            <w:r>
              <w:rPr>
                <w:rFonts w:eastAsiaTheme="minorEastAsia" w:hint="eastAsia"/>
                <w:lang w:eastAsia="zh-CN"/>
              </w:rPr>
              <w:t>Spreadtrum</w:t>
            </w:r>
            <w:proofErr w:type="spellEnd"/>
          </w:p>
        </w:tc>
        <w:tc>
          <w:tcPr>
            <w:tcW w:w="4237" w:type="pct"/>
          </w:tcPr>
          <w:p w14:paraId="6271E1E0" w14:textId="5ADFF230" w:rsidR="007824F2" w:rsidRDefault="007824F2" w:rsidP="007824F2">
            <w:pPr>
              <w:rPr>
                <w:rFonts w:eastAsia="Malgun Gothic"/>
                <w:lang w:eastAsia="ko-KR"/>
              </w:rPr>
            </w:pPr>
            <w:r>
              <w:rPr>
                <w:rFonts w:eastAsia="微软雅黑" w:hint="eastAsia"/>
                <w:lang w:eastAsia="zh-CN"/>
              </w:rPr>
              <w:t>It was agreed to support</w:t>
            </w:r>
            <w:r w:rsidRPr="00E5222D">
              <w:rPr>
                <w:rFonts w:eastAsia="微软雅黑"/>
                <w:lang w:eastAsia="zh-CN"/>
              </w:rPr>
              <w:t xml:space="preserve"> separate power control for SBFD symbols and non-SBFD symbols</w:t>
            </w:r>
            <w:r>
              <w:rPr>
                <w:rFonts w:eastAsia="微软雅黑" w:hint="eastAsia"/>
                <w:lang w:eastAsia="zh-CN"/>
              </w:rPr>
              <w:t>, so</w:t>
            </w:r>
            <w:r w:rsidRPr="00E5222D">
              <w:rPr>
                <w:rFonts w:eastAsia="微软雅黑"/>
                <w:lang w:eastAsia="zh-CN"/>
              </w:rPr>
              <w:t xml:space="preserve"> </w:t>
            </w:r>
            <w:r w:rsidRPr="007F7FB5">
              <w:rPr>
                <w:rFonts w:eastAsiaTheme="minorEastAsia"/>
                <w:lang w:eastAsia="zh-CN"/>
              </w:rPr>
              <w:t>separate PHR reporting associated with UL transmissions in SBFD symbols and non-SBFD symbols</w:t>
            </w:r>
            <w:r>
              <w:rPr>
                <w:rFonts w:eastAsiaTheme="minorEastAsia" w:hint="eastAsia"/>
                <w:lang w:eastAsia="zh-CN"/>
              </w:rPr>
              <w:t xml:space="preserve"> also needs to be supported</w:t>
            </w:r>
            <w:r w:rsidRPr="00E5222D">
              <w:rPr>
                <w:rFonts w:eastAsia="微软雅黑"/>
                <w:lang w:eastAsia="zh-CN"/>
              </w:rPr>
              <w:t xml:space="preserve">. It is beneficial for </w:t>
            </w:r>
            <w:proofErr w:type="spellStart"/>
            <w:r w:rsidRPr="00E5222D">
              <w:rPr>
                <w:rFonts w:eastAsia="微软雅黑"/>
                <w:lang w:eastAsia="zh-CN"/>
              </w:rPr>
              <w:t>gNB</w:t>
            </w:r>
            <w:proofErr w:type="spellEnd"/>
            <w:r w:rsidRPr="00E5222D">
              <w:rPr>
                <w:rFonts w:eastAsia="微软雅黑"/>
                <w:lang w:eastAsia="zh-CN"/>
              </w:rPr>
              <w:t xml:space="preserve"> to schedule appropriate MCS and frequency resource for UL transmissions in SBFD symbols and non-SBFD symbols.</w:t>
            </w:r>
          </w:p>
        </w:tc>
      </w:tr>
      <w:tr w:rsidR="00F53A9A" w14:paraId="7187CC28" w14:textId="77777777" w:rsidTr="00535354">
        <w:tc>
          <w:tcPr>
            <w:tcW w:w="763" w:type="pct"/>
          </w:tcPr>
          <w:p w14:paraId="20C164F5" w14:textId="2D0D132A" w:rsidR="00F53A9A" w:rsidRDefault="00F53A9A" w:rsidP="00F53A9A">
            <w:pPr>
              <w:jc w:val="center"/>
              <w:rPr>
                <w:rFonts w:eastAsia="微软雅黑"/>
                <w:lang w:eastAsia="zh-CN"/>
              </w:rPr>
            </w:pPr>
            <w:r>
              <w:rPr>
                <w:rFonts w:eastAsia="微软雅黑" w:hint="eastAsia"/>
                <w:lang w:eastAsia="zh-CN"/>
              </w:rPr>
              <w:t>O</w:t>
            </w:r>
            <w:r>
              <w:rPr>
                <w:rFonts w:eastAsia="微软雅黑"/>
                <w:lang w:eastAsia="zh-CN"/>
              </w:rPr>
              <w:t>PPO</w:t>
            </w:r>
          </w:p>
        </w:tc>
        <w:tc>
          <w:tcPr>
            <w:tcW w:w="4237" w:type="pct"/>
          </w:tcPr>
          <w:p w14:paraId="364AE033" w14:textId="69A4EA9A" w:rsidR="00F53A9A" w:rsidRDefault="00F53A9A" w:rsidP="00F53A9A">
            <w:pPr>
              <w:rPr>
                <w:rFonts w:eastAsia="微软雅黑"/>
                <w:lang w:eastAsia="zh-CN"/>
              </w:rPr>
            </w:pPr>
            <w:r>
              <w:rPr>
                <w:rFonts w:eastAsiaTheme="minorEastAsia" w:hint="eastAsia"/>
                <w:lang w:eastAsia="zh-CN"/>
              </w:rPr>
              <w:t>W</w:t>
            </w:r>
            <w:r>
              <w:rPr>
                <w:rFonts w:eastAsiaTheme="minorEastAsia"/>
                <w:lang w:eastAsia="zh-CN"/>
              </w:rPr>
              <w:t xml:space="preserve">e are open to discuss this issue, but </w:t>
            </w:r>
            <w:r w:rsidRPr="00E95D2F">
              <w:rPr>
                <w:rFonts w:eastAsiaTheme="minorEastAsia"/>
                <w:lang w:eastAsia="zh-CN"/>
              </w:rPr>
              <w:t xml:space="preserve">considering </w:t>
            </w:r>
            <w:proofErr w:type="spellStart"/>
            <w:r w:rsidRPr="00E95D2F">
              <w:rPr>
                <w:rFonts w:eastAsiaTheme="minorEastAsia"/>
                <w:lang w:eastAsia="zh-CN"/>
              </w:rPr>
              <w:t>gNB</w:t>
            </w:r>
            <w:proofErr w:type="spellEnd"/>
            <w:r w:rsidRPr="00E95D2F">
              <w:rPr>
                <w:rFonts w:eastAsiaTheme="minorEastAsia"/>
                <w:lang w:eastAsia="zh-CN"/>
              </w:rPr>
              <w:t xml:space="preserve"> can have the knowledge of</w:t>
            </w:r>
            <w:r>
              <w:rPr>
                <w:rFonts w:eastAsiaTheme="minorEastAsia"/>
                <w:lang w:eastAsia="zh-CN"/>
              </w:rPr>
              <w:t xml:space="preserve"> the general</w:t>
            </w:r>
            <w:r w:rsidRPr="00E95D2F">
              <w:rPr>
                <w:rFonts w:eastAsiaTheme="minorEastAsia"/>
                <w:lang w:eastAsia="zh-CN"/>
              </w:rPr>
              <w:t xml:space="preserve"> CLI difference between SBFD </w:t>
            </w:r>
            <w:r>
              <w:rPr>
                <w:rFonts w:eastAsiaTheme="minorEastAsia"/>
                <w:lang w:eastAsia="zh-CN"/>
              </w:rPr>
              <w:t>symbol</w:t>
            </w:r>
            <w:r w:rsidRPr="00E95D2F">
              <w:rPr>
                <w:rFonts w:eastAsiaTheme="minorEastAsia"/>
                <w:lang w:eastAsia="zh-CN"/>
              </w:rPr>
              <w:t xml:space="preserve"> and non SBFD s</w:t>
            </w:r>
            <w:r>
              <w:rPr>
                <w:rFonts w:eastAsiaTheme="minorEastAsia"/>
                <w:lang w:eastAsia="zh-CN"/>
              </w:rPr>
              <w:t>ymbol</w:t>
            </w:r>
            <w:r w:rsidRPr="00E95D2F">
              <w:rPr>
                <w:rFonts w:eastAsiaTheme="minorEastAsia"/>
                <w:lang w:eastAsia="zh-CN"/>
              </w:rPr>
              <w:t xml:space="preserve">, </w:t>
            </w:r>
            <w:proofErr w:type="spellStart"/>
            <w:r w:rsidRPr="00E95D2F">
              <w:rPr>
                <w:rFonts w:eastAsiaTheme="minorEastAsia"/>
                <w:lang w:eastAsia="zh-CN"/>
              </w:rPr>
              <w:t>gNB</w:t>
            </w:r>
            <w:proofErr w:type="spellEnd"/>
            <w:r w:rsidRPr="00E95D2F">
              <w:rPr>
                <w:rFonts w:eastAsiaTheme="minorEastAsia"/>
                <w:lang w:eastAsia="zh-CN"/>
              </w:rPr>
              <w:t xml:space="preserve"> can generally derive the PHR for one symbol type from the PHR in another symbol type</w:t>
            </w:r>
            <w:r>
              <w:rPr>
                <w:rFonts w:eastAsiaTheme="minorEastAsia"/>
                <w:lang w:eastAsia="zh-CN"/>
              </w:rPr>
              <w:t>,</w:t>
            </w:r>
            <w:r w:rsidRPr="00E95D2F">
              <w:rPr>
                <w:rFonts w:eastAsiaTheme="minorEastAsia"/>
                <w:lang w:eastAsia="zh-CN"/>
              </w:rPr>
              <w:t xml:space="preserve"> </w:t>
            </w:r>
            <w:r>
              <w:rPr>
                <w:rFonts w:eastAsiaTheme="minorEastAsia"/>
                <w:lang w:eastAsia="zh-CN"/>
              </w:rPr>
              <w:t>f</w:t>
            </w:r>
            <w:r w:rsidRPr="00E95D2F">
              <w:rPr>
                <w:rFonts w:eastAsiaTheme="minorEastAsia"/>
                <w:lang w:eastAsia="zh-CN"/>
              </w:rPr>
              <w:t xml:space="preserve">rom this perspective, it </w:t>
            </w:r>
            <w:r>
              <w:rPr>
                <w:rFonts w:eastAsiaTheme="minorEastAsia"/>
                <w:lang w:eastAsia="zh-CN"/>
              </w:rPr>
              <w:t xml:space="preserve">seems </w:t>
            </w:r>
            <w:r w:rsidRPr="00E95D2F">
              <w:rPr>
                <w:rFonts w:eastAsiaTheme="minorEastAsia"/>
                <w:lang w:eastAsia="zh-CN"/>
              </w:rPr>
              <w:t>not very necessary.</w:t>
            </w:r>
          </w:p>
        </w:tc>
      </w:tr>
      <w:tr w:rsidR="001E1CED" w14:paraId="419AC209" w14:textId="77777777" w:rsidTr="00535354">
        <w:tc>
          <w:tcPr>
            <w:tcW w:w="763" w:type="pct"/>
          </w:tcPr>
          <w:p w14:paraId="01B00D40" w14:textId="02077318" w:rsidR="001E1CED" w:rsidRDefault="001E1CED" w:rsidP="001E1CED">
            <w:pPr>
              <w:jc w:val="center"/>
              <w:rPr>
                <w:rFonts w:eastAsiaTheme="minorEastAsia"/>
                <w:lang w:eastAsia="zh-CN"/>
              </w:rPr>
            </w:pPr>
            <w:r>
              <w:rPr>
                <w:rFonts w:eastAsia="微软雅黑"/>
                <w:lang w:eastAsia="zh-CN"/>
              </w:rPr>
              <w:t>QC</w:t>
            </w:r>
          </w:p>
        </w:tc>
        <w:tc>
          <w:tcPr>
            <w:tcW w:w="4237" w:type="pct"/>
          </w:tcPr>
          <w:p w14:paraId="59F90752" w14:textId="72D713A4" w:rsidR="001E1CED" w:rsidRDefault="001E1CED" w:rsidP="001E1CED">
            <w:pPr>
              <w:rPr>
                <w:rFonts w:eastAsiaTheme="minorEastAsia"/>
                <w:lang w:eastAsia="zh-CN"/>
              </w:rPr>
            </w:pPr>
            <w:r>
              <w:rPr>
                <w:rFonts w:eastAsia="微软雅黑"/>
                <w:lang w:eastAsia="zh-CN"/>
              </w:rPr>
              <w:t xml:space="preserve">Support by leveraging existing </w:t>
            </w:r>
            <w:proofErr w:type="spellStart"/>
            <w:r>
              <w:rPr>
                <w:rFonts w:eastAsia="微软雅黑"/>
                <w:lang w:eastAsia="zh-CN"/>
              </w:rPr>
              <w:t>signalling</w:t>
            </w:r>
            <w:proofErr w:type="spellEnd"/>
            <w:r>
              <w:rPr>
                <w:rFonts w:eastAsia="微软雅黑"/>
                <w:lang w:eastAsia="zh-CN"/>
              </w:rPr>
              <w:t>/</w:t>
            </w:r>
            <w:proofErr w:type="spellStart"/>
            <w:r>
              <w:rPr>
                <w:rFonts w:eastAsia="微软雅黑"/>
                <w:lang w:eastAsia="zh-CN"/>
              </w:rPr>
              <w:t>mechanmis</w:t>
            </w:r>
            <w:proofErr w:type="spellEnd"/>
            <w:r>
              <w:rPr>
                <w:rFonts w:eastAsia="微软雅黑"/>
                <w:lang w:eastAsia="zh-CN"/>
              </w:rPr>
              <w:t xml:space="preserve"> to report two PHRs for SBFD and non-SBFD symbols, similar to </w:t>
            </w:r>
            <w:proofErr w:type="spellStart"/>
            <w:r>
              <w:rPr>
                <w:rFonts w:eastAsia="微软雅黑"/>
                <w:lang w:eastAsia="zh-CN"/>
              </w:rPr>
              <w:t>mTPR</w:t>
            </w:r>
            <w:proofErr w:type="spellEnd"/>
            <w:r>
              <w:rPr>
                <w:rFonts w:eastAsia="微软雅黑"/>
                <w:lang w:eastAsia="zh-CN"/>
              </w:rPr>
              <w:t xml:space="preserve"> PUSCH repetition and </w:t>
            </w:r>
            <w:proofErr w:type="spellStart"/>
            <w:r>
              <w:rPr>
                <w:rFonts w:eastAsia="微软雅黑"/>
                <w:lang w:eastAsia="zh-CN"/>
              </w:rPr>
              <w:t>mTRP</w:t>
            </w:r>
            <w:proofErr w:type="spellEnd"/>
            <w:r>
              <w:rPr>
                <w:rFonts w:eastAsia="微软雅黑"/>
                <w:lang w:eastAsia="zh-CN"/>
              </w:rPr>
              <w:t xml:space="preserve"> SFN/SDM PUSCH. </w:t>
            </w:r>
          </w:p>
        </w:tc>
      </w:tr>
      <w:tr w:rsidR="00CB159D" w14:paraId="08C38230" w14:textId="77777777" w:rsidTr="00535354">
        <w:tc>
          <w:tcPr>
            <w:tcW w:w="763" w:type="pct"/>
          </w:tcPr>
          <w:p w14:paraId="5CD4E4F6" w14:textId="01437B47" w:rsidR="00CB159D" w:rsidRDefault="00CB159D" w:rsidP="00CB159D">
            <w:pPr>
              <w:jc w:val="center"/>
              <w:rPr>
                <w:rFonts w:eastAsia="微软雅黑"/>
                <w:lang w:eastAsia="zh-CN"/>
              </w:rPr>
            </w:pPr>
            <w:r>
              <w:rPr>
                <w:rFonts w:eastAsia="微软雅黑"/>
                <w:lang w:eastAsia="zh-CN"/>
              </w:rPr>
              <w:t>Ericsson</w:t>
            </w:r>
          </w:p>
        </w:tc>
        <w:tc>
          <w:tcPr>
            <w:tcW w:w="4237" w:type="pct"/>
          </w:tcPr>
          <w:p w14:paraId="6E608B0E" w14:textId="3BB609BE" w:rsidR="00CB159D" w:rsidRDefault="00CB159D" w:rsidP="00CB159D">
            <w:pPr>
              <w:rPr>
                <w:rFonts w:eastAsia="微软雅黑"/>
                <w:lang w:eastAsia="zh-CN"/>
              </w:rPr>
            </w:pPr>
            <w:r>
              <w:rPr>
                <w:rFonts w:eastAsia="微软雅黑"/>
                <w:lang w:eastAsia="zh-CN"/>
              </w:rPr>
              <w:t xml:space="preserve"> We do not see the need for separate PHR reporting as the single PHR reporting is sufficient if there is similar pathloss </w:t>
            </w:r>
            <w:r>
              <w:t xml:space="preserve">from UE to </w:t>
            </w:r>
            <w:proofErr w:type="spellStart"/>
            <w:r>
              <w:t>gNB</w:t>
            </w:r>
            <w:proofErr w:type="spellEnd"/>
            <w:r>
              <w:t xml:space="preserve"> in SBFD and non-SBFD symbols. Based on the UE report of PHR for non-SBFD symbols, the </w:t>
            </w:r>
            <w:proofErr w:type="spellStart"/>
            <w:r>
              <w:t>gNB</w:t>
            </w:r>
            <w:proofErr w:type="spellEnd"/>
            <w:r>
              <w:t xml:space="preserve"> can derive PHR for SBFD symbols by leveraging receive powers on each symbol type. </w:t>
            </w:r>
          </w:p>
        </w:tc>
      </w:tr>
      <w:tr w:rsidR="00732D78" w14:paraId="304E3C77" w14:textId="77777777" w:rsidTr="00535354">
        <w:tc>
          <w:tcPr>
            <w:tcW w:w="763" w:type="pct"/>
          </w:tcPr>
          <w:p w14:paraId="3E9D4F8A" w14:textId="617E4BB0" w:rsidR="00732D78" w:rsidRDefault="00732D78" w:rsidP="00732D78">
            <w:pPr>
              <w:jc w:val="center"/>
              <w:rPr>
                <w:rFonts w:eastAsia="微软雅黑"/>
                <w:lang w:eastAsia="zh-CN"/>
              </w:rPr>
            </w:pPr>
            <w:r>
              <w:rPr>
                <w:rFonts w:eastAsia="微软雅黑"/>
                <w:lang w:eastAsia="zh-CN"/>
              </w:rPr>
              <w:t>IDC</w:t>
            </w:r>
          </w:p>
        </w:tc>
        <w:tc>
          <w:tcPr>
            <w:tcW w:w="4237" w:type="pct"/>
          </w:tcPr>
          <w:p w14:paraId="340148AF" w14:textId="452A982C" w:rsidR="00732D78" w:rsidRDefault="00732D78" w:rsidP="00732D78">
            <w:pPr>
              <w:rPr>
                <w:rFonts w:eastAsia="微软雅黑"/>
                <w:lang w:eastAsia="zh-CN"/>
              </w:rPr>
            </w:pPr>
            <w:r>
              <w:rPr>
                <w:rFonts w:eastAsia="微软雅黑"/>
                <w:lang w:eastAsia="zh-CN"/>
              </w:rPr>
              <w:t xml:space="preserve">Since separate power control across different symbol types is agreed, it is natural and beneficial to support separate PHR (Type 1 PHR reporting) as well. </w:t>
            </w:r>
          </w:p>
        </w:tc>
      </w:tr>
      <w:tr w:rsidR="009D707B" w14:paraId="1DAC4455" w14:textId="77777777" w:rsidTr="00535354">
        <w:tc>
          <w:tcPr>
            <w:tcW w:w="763" w:type="pct"/>
          </w:tcPr>
          <w:p w14:paraId="63F8B1B7" w14:textId="4D87AE4F" w:rsidR="009D707B" w:rsidRDefault="009D707B" w:rsidP="009D707B">
            <w:pPr>
              <w:jc w:val="center"/>
              <w:rPr>
                <w:rFonts w:eastAsia="微软雅黑"/>
                <w:lang w:eastAsia="zh-CN"/>
              </w:rPr>
            </w:pPr>
            <w:r>
              <w:rPr>
                <w:rFonts w:eastAsiaTheme="minorEastAsia"/>
                <w:lang w:eastAsia="zh-CN"/>
              </w:rPr>
              <w:t>HONOR</w:t>
            </w:r>
          </w:p>
        </w:tc>
        <w:tc>
          <w:tcPr>
            <w:tcW w:w="4237" w:type="pct"/>
          </w:tcPr>
          <w:p w14:paraId="56C6A4C7" w14:textId="537696FF" w:rsidR="009D707B" w:rsidRDefault="009D707B" w:rsidP="009D707B">
            <w:pPr>
              <w:rPr>
                <w:rFonts w:eastAsia="微软雅黑"/>
                <w:lang w:eastAsia="zh-CN"/>
              </w:rPr>
            </w:pPr>
            <w:r>
              <w:rPr>
                <w:rFonts w:eastAsia="微软雅黑"/>
                <w:lang w:eastAsia="zh-CN"/>
              </w:rPr>
              <w:t xml:space="preserve">Support. </w:t>
            </w:r>
            <w:r w:rsidRPr="009D707B">
              <w:rPr>
                <w:rFonts w:eastAsia="微软雅黑"/>
                <w:lang w:eastAsia="zh-CN"/>
              </w:rPr>
              <w:t xml:space="preserve">As separate UL power control parameters are adopted for SBFD and non-SBFD symbols, then supporting separate PHR reporting would be a logical consequence to provide the </w:t>
            </w:r>
            <w:proofErr w:type="spellStart"/>
            <w:r w:rsidRPr="009D707B">
              <w:rPr>
                <w:rFonts w:eastAsia="微软雅黑"/>
                <w:lang w:eastAsia="zh-CN"/>
              </w:rPr>
              <w:t>gNB</w:t>
            </w:r>
            <w:proofErr w:type="spellEnd"/>
            <w:r w:rsidRPr="009D707B">
              <w:rPr>
                <w:rFonts w:eastAsia="微软雅黑"/>
                <w:lang w:eastAsia="zh-CN"/>
              </w:rPr>
              <w:t xml:space="preserve"> with accurate power headroom information for each operational mode.</w:t>
            </w:r>
          </w:p>
        </w:tc>
      </w:tr>
    </w:tbl>
    <w:p w14:paraId="6912BDAA" w14:textId="77777777" w:rsidR="00383E0D" w:rsidRDefault="00383E0D">
      <w:pPr>
        <w:rPr>
          <w:rFonts w:eastAsiaTheme="minorEastAsia"/>
          <w:lang w:eastAsia="zh-CN"/>
        </w:rPr>
      </w:pPr>
    </w:p>
    <w:p w14:paraId="0F032044"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3</w:t>
      </w:r>
    </w:p>
    <w:p w14:paraId="5BD9FC39" w14:textId="77777777" w:rsidR="00DE0792" w:rsidRDefault="00DE0792" w:rsidP="00DE0792">
      <w:pPr>
        <w:rPr>
          <w:rFonts w:eastAsiaTheme="minorEastAsia"/>
          <w:b/>
          <w:lang w:eastAsia="zh-CN"/>
        </w:rPr>
      </w:pPr>
      <w:r>
        <w:rPr>
          <w:rFonts w:eastAsiaTheme="minorEastAsia" w:hint="eastAsia"/>
          <w:b/>
          <w:lang w:eastAsia="zh-CN"/>
        </w:rPr>
        <w:t>Proposed Agreement:</w:t>
      </w:r>
    </w:p>
    <w:p w14:paraId="32228350" w14:textId="7766F5B5" w:rsidR="00DE0792" w:rsidRDefault="00872DB7" w:rsidP="00DE0792">
      <w:pPr>
        <w:rPr>
          <w:rFonts w:eastAsia="Malgun Gothic"/>
        </w:rPr>
      </w:pPr>
      <w:r>
        <w:rPr>
          <w:rFonts w:eastAsia="Malgun Gothic" w:hint="eastAsia"/>
        </w:rPr>
        <w:t>For a single TRP scenario</w:t>
      </w:r>
      <w:r w:rsidR="000459FF" w:rsidRPr="000459FF">
        <w:rPr>
          <w:rFonts w:eastAsia="Malgun Gothic"/>
        </w:rPr>
        <w:t xml:space="preserve"> </w:t>
      </w:r>
      <w:r w:rsidR="000459FF">
        <w:rPr>
          <w:rFonts w:eastAsia="Malgun Gothic"/>
        </w:rPr>
        <w:t>when</w:t>
      </w:r>
      <w:r w:rsidR="000459FF">
        <w:rPr>
          <w:rFonts w:eastAsia="Malgun Gothic" w:hint="eastAsia"/>
        </w:rPr>
        <w:t xml:space="preserve"> unified TCI state </w:t>
      </w:r>
      <w:r w:rsidR="000459FF">
        <w:rPr>
          <w:rFonts w:eastAsia="Malgun Gothic"/>
        </w:rPr>
        <w:t>is not configured</w:t>
      </w:r>
      <w:r>
        <w:rPr>
          <w:rFonts w:eastAsia="Malgun Gothic" w:hint="eastAsia"/>
        </w:rPr>
        <w:t>, for separate UL power control for PUSCH/PUCCH transmissions in SBFD symbols and non-SBFD symbols,</w:t>
      </w:r>
    </w:p>
    <w:p w14:paraId="041622BB" w14:textId="20D5CDDF" w:rsidR="00872DB7" w:rsidRDefault="00872DB7" w:rsidP="00B52E91">
      <w:pPr>
        <w:pStyle w:val="a0"/>
        <w:numPr>
          <w:ilvl w:val="0"/>
          <w:numId w:val="23"/>
        </w:numPr>
        <w:tabs>
          <w:tab w:val="left" w:pos="2618"/>
        </w:tabs>
        <w:ind w:hanging="357"/>
      </w:pPr>
      <w:r>
        <w:rPr>
          <w:rFonts w:hint="eastAsia"/>
        </w:rPr>
        <w:t>I</w:t>
      </w:r>
      <w:r>
        <w:t xml:space="preserve">n </w:t>
      </w:r>
      <w:r w:rsidRPr="00872DB7">
        <w:rPr>
          <w:i/>
          <w:iCs/>
        </w:rPr>
        <w:t>PUSCH-</w:t>
      </w:r>
      <w:proofErr w:type="spellStart"/>
      <w:r w:rsidRPr="00872DB7">
        <w:rPr>
          <w:i/>
          <w:iCs/>
        </w:rPr>
        <w:t>PowerControl</w:t>
      </w:r>
      <w:proofErr w:type="spellEnd"/>
      <w:r>
        <w:t xml:space="preserve">, </w:t>
      </w:r>
    </w:p>
    <w:p w14:paraId="49CA1D74" w14:textId="5BB364AA" w:rsidR="00872DB7" w:rsidRDefault="00872DB7" w:rsidP="00B52E91">
      <w:pPr>
        <w:pStyle w:val="a0"/>
        <w:numPr>
          <w:ilvl w:val="1"/>
          <w:numId w:val="23"/>
        </w:numPr>
        <w:tabs>
          <w:tab w:val="left" w:pos="2618"/>
        </w:tabs>
      </w:pPr>
      <w:r>
        <w:t xml:space="preserve">Introduce </w:t>
      </w:r>
      <w:r w:rsidRPr="00872DB7">
        <w:rPr>
          <w:i/>
          <w:iCs/>
        </w:rPr>
        <w:t>p0-AlphaSets-SBFD</w:t>
      </w:r>
      <w:r>
        <w:t xml:space="preserve"> to configure {p0-pusch</w:t>
      </w:r>
      <w:r w:rsidR="002C7612">
        <w:t xml:space="preserve">, </w:t>
      </w:r>
      <w:r>
        <w:t>alpha} set</w:t>
      </w:r>
      <w:r w:rsidR="002F35E4" w:rsidRPr="002F35E4">
        <w:rPr>
          <w:highlight w:val="yellow"/>
        </w:rPr>
        <w:t>[</w:t>
      </w:r>
      <w:r w:rsidRPr="002F35E4">
        <w:rPr>
          <w:highlight w:val="yellow"/>
        </w:rPr>
        <w:t>s</w:t>
      </w:r>
      <w:r w:rsidR="002F35E4" w:rsidRPr="002F35E4">
        <w:rPr>
          <w:highlight w:val="yellow"/>
        </w:rPr>
        <w:t>]</w:t>
      </w:r>
      <w:r>
        <w:t xml:space="preserve"> for PUSCH (except msg3 and </w:t>
      </w:r>
      <w:proofErr w:type="spellStart"/>
      <w:r>
        <w:t>msgA</w:t>
      </w:r>
      <w:proofErr w:type="spellEnd"/>
      <w:r>
        <w:t xml:space="preserve"> PUSCH) in SBFD symbols.</w:t>
      </w:r>
    </w:p>
    <w:p w14:paraId="54963A32" w14:textId="21AF698F" w:rsidR="002C7612" w:rsidRDefault="002F35E4" w:rsidP="00B52E91">
      <w:pPr>
        <w:pStyle w:val="a0"/>
        <w:numPr>
          <w:ilvl w:val="1"/>
          <w:numId w:val="23"/>
        </w:numPr>
        <w:tabs>
          <w:tab w:val="left" w:pos="2618"/>
        </w:tabs>
      </w:pPr>
      <w:r w:rsidRPr="002F35E4">
        <w:rPr>
          <w:highlight w:val="yellow"/>
        </w:rPr>
        <w:t>[</w:t>
      </w:r>
      <w:r w:rsidR="002C7612">
        <w:rPr>
          <w:rFonts w:hint="eastAsia"/>
        </w:rPr>
        <w:t>I</w:t>
      </w:r>
      <w:r w:rsidR="002C7612">
        <w:t xml:space="preserve">ntroduce </w:t>
      </w:r>
      <w:r w:rsidR="002C7612" w:rsidRPr="002C7612">
        <w:rPr>
          <w:i/>
          <w:iCs/>
        </w:rPr>
        <w:t>SRI-PUSCH-</w:t>
      </w:r>
      <w:proofErr w:type="spellStart"/>
      <w:r w:rsidR="002C7612" w:rsidRPr="002C7612">
        <w:rPr>
          <w:i/>
          <w:iCs/>
        </w:rPr>
        <w:t>PowerControl</w:t>
      </w:r>
      <w:proofErr w:type="spellEnd"/>
      <w:r w:rsidR="002C7612" w:rsidRPr="002C7612">
        <w:rPr>
          <w:i/>
          <w:iCs/>
        </w:rPr>
        <w:t>-SBFD</w:t>
      </w:r>
      <w:r w:rsidR="002C7612">
        <w:t xml:space="preserve"> to configure PUSCH power control parameters for SBFD symbols</w:t>
      </w:r>
      <w:r w:rsidR="00F87634">
        <w:t xml:space="preserve">. </w:t>
      </w:r>
      <w:r w:rsidR="00F87634">
        <w:rPr>
          <w:rFonts w:hint="eastAsia"/>
        </w:rPr>
        <w:t>I</w:t>
      </w:r>
      <w:r w:rsidR="00F87634">
        <w:t xml:space="preserve">n </w:t>
      </w:r>
      <w:r w:rsidR="00F87634" w:rsidRPr="002C7612">
        <w:rPr>
          <w:i/>
          <w:iCs/>
        </w:rPr>
        <w:t>SRI-PUSCH-</w:t>
      </w:r>
      <w:proofErr w:type="spellStart"/>
      <w:r w:rsidR="00F87634" w:rsidRPr="002C7612">
        <w:rPr>
          <w:i/>
          <w:iCs/>
        </w:rPr>
        <w:t>PowerControl</w:t>
      </w:r>
      <w:proofErr w:type="spellEnd"/>
      <w:r w:rsidR="00F87634" w:rsidRPr="002C7612">
        <w:rPr>
          <w:i/>
          <w:iCs/>
        </w:rPr>
        <w:t>-SBFD</w:t>
      </w:r>
      <w:r w:rsidR="00F87634">
        <w:t>,</w:t>
      </w:r>
    </w:p>
    <w:p w14:paraId="260AC77C" w14:textId="7F4030E1" w:rsidR="00F87634" w:rsidRDefault="00F87634" w:rsidP="00B52E91">
      <w:pPr>
        <w:pStyle w:val="a0"/>
        <w:numPr>
          <w:ilvl w:val="2"/>
          <w:numId w:val="23"/>
        </w:numPr>
        <w:tabs>
          <w:tab w:val="left" w:pos="2618"/>
        </w:tabs>
      </w:pPr>
      <w:r>
        <w:t>I</w:t>
      </w:r>
      <w:r w:rsidR="002C7612">
        <w:t xml:space="preserve">ntroduce </w:t>
      </w:r>
      <w:r w:rsidR="002C7612" w:rsidRPr="00F87634">
        <w:rPr>
          <w:i/>
          <w:iCs/>
        </w:rPr>
        <w:t>sri-P0-PUSCH-AlphaSetId</w:t>
      </w:r>
      <w:r w:rsidR="002C7612">
        <w:t xml:space="preserve"> </w:t>
      </w:r>
      <w:r>
        <w:t xml:space="preserve">to configure ID of </w:t>
      </w:r>
      <w:r w:rsidRPr="00872DB7">
        <w:rPr>
          <w:i/>
          <w:iCs/>
        </w:rPr>
        <w:t>p0-AlphaSets-SBFD</w:t>
      </w:r>
    </w:p>
    <w:p w14:paraId="67DD48C4" w14:textId="6171648B" w:rsidR="002C7612" w:rsidRDefault="00F87634" w:rsidP="00B52E91">
      <w:pPr>
        <w:pStyle w:val="a0"/>
        <w:numPr>
          <w:ilvl w:val="2"/>
          <w:numId w:val="23"/>
        </w:numPr>
        <w:tabs>
          <w:tab w:val="left" w:pos="2618"/>
        </w:tabs>
      </w:pPr>
      <w:r>
        <w:lastRenderedPageBreak/>
        <w:t xml:space="preserve">Introduce </w:t>
      </w:r>
      <w:proofErr w:type="spellStart"/>
      <w:r w:rsidR="002C7612" w:rsidRPr="00F87634">
        <w:rPr>
          <w:i/>
          <w:iCs/>
        </w:rPr>
        <w:t>sri</w:t>
      </w:r>
      <w:proofErr w:type="spellEnd"/>
      <w:r w:rsidR="002C7612" w:rsidRPr="00F87634">
        <w:rPr>
          <w:i/>
          <w:iCs/>
        </w:rPr>
        <w:t>-PUSCH-</w:t>
      </w:r>
      <w:proofErr w:type="spellStart"/>
      <w:r w:rsidR="002C7612" w:rsidRPr="00F87634">
        <w:rPr>
          <w:i/>
          <w:iCs/>
        </w:rPr>
        <w:t>ClosedLoopIndex</w:t>
      </w:r>
      <w:proofErr w:type="spellEnd"/>
      <w:r>
        <w:t xml:space="preserve"> to configure the closed loop power control loop for PUSCH transmissions in SBFD symbols</w:t>
      </w:r>
      <w:r w:rsidR="002F35E4" w:rsidRPr="002F35E4">
        <w:rPr>
          <w:highlight w:val="yellow"/>
        </w:rPr>
        <w:t>]</w:t>
      </w:r>
    </w:p>
    <w:p w14:paraId="76C90D66" w14:textId="658ADB25" w:rsidR="00F87634" w:rsidRDefault="00F87634" w:rsidP="00B52E91">
      <w:pPr>
        <w:pStyle w:val="a0"/>
        <w:numPr>
          <w:ilvl w:val="0"/>
          <w:numId w:val="23"/>
        </w:numPr>
        <w:tabs>
          <w:tab w:val="left" w:pos="2618"/>
        </w:tabs>
      </w:pPr>
      <w:r>
        <w:rPr>
          <w:rFonts w:hint="eastAsia"/>
        </w:rPr>
        <w:t>I</w:t>
      </w:r>
      <w:r>
        <w:t xml:space="preserve">n </w:t>
      </w:r>
      <w:r w:rsidRPr="00DA446B">
        <w:rPr>
          <w:i/>
          <w:iCs/>
        </w:rPr>
        <w:t>PUCCH-</w:t>
      </w:r>
      <w:proofErr w:type="spellStart"/>
      <w:r w:rsidRPr="00DA446B">
        <w:rPr>
          <w:i/>
          <w:iCs/>
        </w:rPr>
        <w:t>PowerControl</w:t>
      </w:r>
      <w:proofErr w:type="spellEnd"/>
      <w:r>
        <w:t>,</w:t>
      </w:r>
      <w:r w:rsidR="00DA446B">
        <w:t xml:space="preserve"> </w:t>
      </w:r>
      <w:proofErr w:type="gramStart"/>
      <w:r>
        <w:rPr>
          <w:rFonts w:hint="eastAsia"/>
        </w:rPr>
        <w:t>I</w:t>
      </w:r>
      <w:r>
        <w:t>ntroduce</w:t>
      </w:r>
      <w:proofErr w:type="gramEnd"/>
      <w:r>
        <w:t xml:space="preserve"> </w:t>
      </w:r>
      <w:r w:rsidRPr="00DA446B">
        <w:rPr>
          <w:i/>
          <w:iCs/>
        </w:rPr>
        <w:t>p0-</w:t>
      </w:r>
      <w:r w:rsidR="009B1A7D" w:rsidRPr="00DA446B">
        <w:rPr>
          <w:i/>
          <w:iCs/>
        </w:rPr>
        <w:t>Set</w:t>
      </w:r>
      <w:r w:rsidRPr="00DA446B">
        <w:rPr>
          <w:i/>
          <w:iCs/>
        </w:rPr>
        <w:t>-SBFD</w:t>
      </w:r>
      <w:r w:rsidR="009B1A7D">
        <w:t xml:space="preserve"> to configure dedicated P0 value</w:t>
      </w:r>
      <w:r w:rsidR="002F35E4" w:rsidRPr="00DA446B">
        <w:rPr>
          <w:highlight w:val="yellow"/>
        </w:rPr>
        <w:t>[s]</w:t>
      </w:r>
      <w:r w:rsidR="009B1A7D">
        <w:t xml:space="preserve"> for PUCCH in SBFD symbols</w:t>
      </w:r>
    </w:p>
    <w:p w14:paraId="2C52A138" w14:textId="7D39DB49" w:rsidR="002F35E4" w:rsidRDefault="002F35E4" w:rsidP="00B52E91">
      <w:pPr>
        <w:pStyle w:val="a0"/>
        <w:numPr>
          <w:ilvl w:val="0"/>
          <w:numId w:val="23"/>
        </w:numPr>
        <w:tabs>
          <w:tab w:val="left" w:pos="2618"/>
        </w:tabs>
      </w:pPr>
      <w:r w:rsidRPr="002F35E4">
        <w:rPr>
          <w:rFonts w:hint="eastAsia"/>
          <w:highlight w:val="yellow"/>
        </w:rPr>
        <w:t>[</w:t>
      </w:r>
      <w:r>
        <w:t xml:space="preserve">In </w:t>
      </w:r>
      <w:r w:rsidRPr="002F35E4">
        <w:rPr>
          <w:i/>
          <w:iCs/>
        </w:rPr>
        <w:t>PUCCH-</w:t>
      </w:r>
      <w:proofErr w:type="spellStart"/>
      <w:r w:rsidRPr="002F35E4">
        <w:rPr>
          <w:i/>
          <w:iCs/>
        </w:rPr>
        <w:t>SpatialRelationInfo</w:t>
      </w:r>
      <w:proofErr w:type="spellEnd"/>
      <w:r>
        <w:t xml:space="preserve">, </w:t>
      </w:r>
    </w:p>
    <w:p w14:paraId="2F9E75E8" w14:textId="0BBF7610" w:rsidR="002F35E4" w:rsidRPr="002F35E4" w:rsidRDefault="002F35E4" w:rsidP="00B52E91">
      <w:pPr>
        <w:pStyle w:val="a0"/>
        <w:numPr>
          <w:ilvl w:val="1"/>
          <w:numId w:val="23"/>
        </w:numPr>
        <w:tabs>
          <w:tab w:val="left" w:pos="2618"/>
        </w:tabs>
      </w:pPr>
      <w:r>
        <w:rPr>
          <w:rFonts w:hint="eastAsia"/>
        </w:rPr>
        <w:t>I</w:t>
      </w:r>
      <w:r>
        <w:t xml:space="preserve">ntroduce </w:t>
      </w:r>
      <w:r w:rsidRPr="002F35E4">
        <w:rPr>
          <w:i/>
          <w:iCs/>
        </w:rPr>
        <w:t>p0-PUCCH-Id-SBFD</w:t>
      </w:r>
      <w:r>
        <w:t xml:space="preserve"> to configure ID of </w:t>
      </w:r>
      <w:r w:rsidRPr="009B1A7D">
        <w:rPr>
          <w:i/>
          <w:iCs/>
        </w:rPr>
        <w:t>p0-Set-SBFD</w:t>
      </w:r>
    </w:p>
    <w:p w14:paraId="4B20EFF2" w14:textId="0D0D37D9" w:rsidR="002F35E4" w:rsidRDefault="002F35E4" w:rsidP="00B52E91">
      <w:pPr>
        <w:pStyle w:val="a0"/>
        <w:numPr>
          <w:ilvl w:val="1"/>
          <w:numId w:val="23"/>
        </w:numPr>
        <w:tabs>
          <w:tab w:val="left" w:pos="2618"/>
        </w:tabs>
      </w:pPr>
      <w:r>
        <w:t xml:space="preserve">Introduce </w:t>
      </w:r>
      <w:proofErr w:type="spellStart"/>
      <w:r w:rsidRPr="00F87634">
        <w:rPr>
          <w:i/>
          <w:iCs/>
        </w:rPr>
        <w:t>ClosedLoopIndex</w:t>
      </w:r>
      <w:proofErr w:type="spellEnd"/>
      <w:r>
        <w:rPr>
          <w:i/>
          <w:iCs/>
        </w:rPr>
        <w:t>-SBFD</w:t>
      </w:r>
      <w:r>
        <w:t xml:space="preserve"> to configure the closed loop power control loop for PUCCH transmissions in SBFD symbols</w:t>
      </w:r>
      <w:r w:rsidRPr="002F35E4">
        <w:rPr>
          <w:highlight w:val="yellow"/>
        </w:rPr>
        <w:t>]</w:t>
      </w:r>
    </w:p>
    <w:p w14:paraId="17DF5A20" w14:textId="77777777" w:rsidR="00F87634" w:rsidRPr="00BB03F2" w:rsidRDefault="00F87634" w:rsidP="00F87634">
      <w:pPr>
        <w:pStyle w:val="a0"/>
        <w:numPr>
          <w:ilvl w:val="0"/>
          <w:numId w:val="0"/>
        </w:numPr>
        <w:tabs>
          <w:tab w:val="left" w:pos="2618"/>
        </w:tabs>
        <w:ind w:left="144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E0792" w14:paraId="42221206" w14:textId="77777777" w:rsidTr="00535354">
        <w:tc>
          <w:tcPr>
            <w:tcW w:w="764" w:type="pct"/>
            <w:vAlign w:val="center"/>
          </w:tcPr>
          <w:p w14:paraId="71146F79" w14:textId="77777777" w:rsidR="00DE0792" w:rsidRDefault="00DE0792" w:rsidP="003E7DFF">
            <w:pPr>
              <w:spacing w:after="120"/>
              <w:rPr>
                <w:rFonts w:eastAsia="微软雅黑"/>
                <w:b/>
                <w:color w:val="000000"/>
                <w:lang w:eastAsia="zh-CN"/>
              </w:rPr>
            </w:pPr>
          </w:p>
        </w:tc>
        <w:tc>
          <w:tcPr>
            <w:tcW w:w="4236" w:type="pct"/>
          </w:tcPr>
          <w:p w14:paraId="380565E0" w14:textId="77777777" w:rsidR="00DE0792" w:rsidRDefault="00DE0792" w:rsidP="003E7DFF">
            <w:pPr>
              <w:spacing w:after="120"/>
              <w:jc w:val="center"/>
              <w:rPr>
                <w:rFonts w:eastAsia="微软雅黑"/>
                <w:b/>
                <w:color w:val="000000"/>
                <w:lang w:val="en-GB" w:eastAsia="zh-CN"/>
              </w:rPr>
            </w:pPr>
            <w:r>
              <w:rPr>
                <w:rFonts w:eastAsia="微软雅黑"/>
                <w:b/>
                <w:color w:val="000000"/>
                <w:lang w:val="en-GB" w:eastAsia="zh-CN"/>
              </w:rPr>
              <w:t>Company</w:t>
            </w:r>
          </w:p>
        </w:tc>
      </w:tr>
      <w:tr w:rsidR="00DE0792" w14:paraId="5BAD2519" w14:textId="77777777" w:rsidTr="00535354">
        <w:tc>
          <w:tcPr>
            <w:tcW w:w="764" w:type="pct"/>
            <w:vAlign w:val="center"/>
          </w:tcPr>
          <w:p w14:paraId="301A4D3E" w14:textId="77777777" w:rsidR="00DE0792" w:rsidRDefault="00DE0792" w:rsidP="003E7DFF">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7C120DED" w14:textId="0C734C2F" w:rsidR="00DE0792" w:rsidRPr="00617131" w:rsidRDefault="00882A43" w:rsidP="003E7DFF">
            <w:pPr>
              <w:rPr>
                <w:rFonts w:eastAsiaTheme="minorEastAsia"/>
                <w:lang w:eastAsia="zh-CN"/>
              </w:rPr>
            </w:pPr>
            <w:proofErr w:type="spellStart"/>
            <w:r>
              <w:rPr>
                <w:rFonts w:eastAsia="Malgun Gothic"/>
                <w:lang w:eastAsia="ko-KR"/>
              </w:rPr>
              <w:t>Ofinno</w:t>
            </w:r>
            <w:proofErr w:type="spellEnd"/>
            <w:r w:rsidR="00617131">
              <w:rPr>
                <w:rFonts w:eastAsiaTheme="minorEastAsia" w:hint="eastAsia"/>
                <w:lang w:eastAsia="zh-CN"/>
              </w:rPr>
              <w:t>, DOCOMO</w:t>
            </w:r>
            <w:r w:rsidR="00ED6618">
              <w:rPr>
                <w:rFonts w:eastAsiaTheme="minorEastAsia" w:hint="eastAsia"/>
                <w:lang w:eastAsia="zh-CN"/>
              </w:rPr>
              <w:t>, Fujitsu</w:t>
            </w:r>
            <w:r w:rsidR="004D2AB1">
              <w:rPr>
                <w:rFonts w:eastAsiaTheme="minorEastAsia"/>
                <w:lang w:eastAsia="zh-CN"/>
              </w:rPr>
              <w:t>, Ericsson</w:t>
            </w:r>
            <w:r w:rsidR="00B073E3">
              <w:rPr>
                <w:rFonts w:eastAsiaTheme="minorEastAsia"/>
                <w:lang w:eastAsia="zh-CN"/>
              </w:rPr>
              <w:t xml:space="preserve">, </w:t>
            </w:r>
            <w:r w:rsidR="00B073E3">
              <w:rPr>
                <w:rFonts w:eastAsia="Malgun Gothic"/>
                <w:lang w:eastAsia="ko-KR"/>
              </w:rPr>
              <w:t>Nokia, NSB</w:t>
            </w:r>
          </w:p>
        </w:tc>
      </w:tr>
      <w:tr w:rsidR="00DE0792" w14:paraId="71A1649C" w14:textId="77777777" w:rsidTr="00535354">
        <w:tc>
          <w:tcPr>
            <w:tcW w:w="764" w:type="pct"/>
            <w:vAlign w:val="center"/>
          </w:tcPr>
          <w:p w14:paraId="1C750E6B" w14:textId="77777777" w:rsidR="00DE0792" w:rsidRDefault="00DE0792" w:rsidP="003E7DFF">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51B6ECA5" w14:textId="399D80D8" w:rsidR="00DE0792" w:rsidRDefault="00AA06F4" w:rsidP="003E7DFF">
            <w:pPr>
              <w:spacing w:after="120"/>
              <w:rPr>
                <w:rFonts w:eastAsiaTheme="minorEastAsia"/>
                <w:color w:val="000000"/>
                <w:lang w:val="fr-FR" w:eastAsia="zh-CN"/>
              </w:rPr>
            </w:pPr>
            <w:r>
              <w:rPr>
                <w:rFonts w:eastAsiaTheme="minorEastAsia"/>
                <w:color w:val="000000"/>
                <w:lang w:val="fr-FR" w:eastAsia="zh-CN"/>
              </w:rPr>
              <w:t>CATT</w:t>
            </w:r>
          </w:p>
        </w:tc>
      </w:tr>
    </w:tbl>
    <w:p w14:paraId="579D9960" w14:textId="77777777" w:rsidR="00DE0792" w:rsidRDefault="00DE0792" w:rsidP="00DE0792">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DE0792" w14:paraId="1BC9C990" w14:textId="77777777" w:rsidTr="00535354">
        <w:tc>
          <w:tcPr>
            <w:tcW w:w="764" w:type="pct"/>
          </w:tcPr>
          <w:p w14:paraId="5411D682" w14:textId="77777777" w:rsidR="00DE0792" w:rsidRDefault="00DE0792" w:rsidP="003E7DFF">
            <w:pPr>
              <w:spacing w:after="120"/>
              <w:jc w:val="center"/>
              <w:rPr>
                <w:rFonts w:eastAsia="微软雅黑"/>
                <w:b/>
                <w:color w:val="000000"/>
                <w:lang w:val="en-GB" w:eastAsia="zh-CN"/>
              </w:rPr>
            </w:pPr>
            <w:r>
              <w:rPr>
                <w:rFonts w:eastAsia="微软雅黑"/>
                <w:b/>
                <w:color w:val="000000"/>
                <w:lang w:val="en-GB" w:eastAsia="zh-CN"/>
              </w:rPr>
              <w:t>Company</w:t>
            </w:r>
          </w:p>
        </w:tc>
        <w:tc>
          <w:tcPr>
            <w:tcW w:w="4236" w:type="pct"/>
          </w:tcPr>
          <w:p w14:paraId="4B5F22E0" w14:textId="77777777" w:rsidR="00DE0792" w:rsidRDefault="00DE0792" w:rsidP="003E7DFF">
            <w:pPr>
              <w:spacing w:after="120"/>
              <w:jc w:val="center"/>
              <w:rPr>
                <w:rFonts w:eastAsia="微软雅黑"/>
                <w:b/>
                <w:color w:val="000000"/>
                <w:lang w:val="en-GB" w:eastAsia="zh-CN"/>
              </w:rPr>
            </w:pPr>
            <w:r>
              <w:rPr>
                <w:rFonts w:eastAsia="微软雅黑"/>
                <w:b/>
                <w:color w:val="000000"/>
                <w:lang w:val="en-GB" w:eastAsia="zh-CN"/>
              </w:rPr>
              <w:t>Comments</w:t>
            </w:r>
          </w:p>
        </w:tc>
      </w:tr>
      <w:tr w:rsidR="00DE0792" w14:paraId="480EA2A2" w14:textId="77777777" w:rsidTr="00535354">
        <w:tc>
          <w:tcPr>
            <w:tcW w:w="764" w:type="pct"/>
            <w:vAlign w:val="center"/>
          </w:tcPr>
          <w:p w14:paraId="27465927" w14:textId="1C714C61" w:rsidR="00DE0792" w:rsidRDefault="009D3652" w:rsidP="003E7DFF">
            <w:pPr>
              <w:jc w:val="center"/>
              <w:rPr>
                <w:rFonts w:eastAsia="微软雅黑"/>
                <w:lang w:eastAsia="zh-CN"/>
              </w:rPr>
            </w:pPr>
            <w:r>
              <w:rPr>
                <w:rFonts w:eastAsia="微软雅黑" w:hint="eastAsia"/>
                <w:lang w:eastAsia="zh-CN"/>
              </w:rPr>
              <w:t>M</w:t>
            </w:r>
            <w:r>
              <w:rPr>
                <w:rFonts w:eastAsia="微软雅黑"/>
                <w:lang w:eastAsia="zh-CN"/>
              </w:rPr>
              <w:t>oderator</w:t>
            </w:r>
          </w:p>
        </w:tc>
        <w:tc>
          <w:tcPr>
            <w:tcW w:w="4236" w:type="pct"/>
          </w:tcPr>
          <w:p w14:paraId="6E514ADA" w14:textId="385F8A59" w:rsidR="00DE0792" w:rsidRDefault="009D3652" w:rsidP="00872DB7">
            <w:r>
              <w:rPr>
                <w:rFonts w:eastAsiaTheme="minorEastAsia" w:hint="eastAsia"/>
                <w:bCs/>
                <w:lang w:eastAsia="zh-CN"/>
              </w:rPr>
              <w:t>W</w:t>
            </w:r>
            <w:r>
              <w:rPr>
                <w:rFonts w:eastAsiaTheme="minorEastAsia"/>
                <w:bCs/>
                <w:lang w:eastAsia="zh-CN"/>
              </w:rPr>
              <w:t>e agreed sep</w:t>
            </w:r>
            <w:r w:rsidR="00872DB7">
              <w:rPr>
                <w:rFonts w:eastAsiaTheme="minorEastAsia"/>
                <w:bCs/>
                <w:lang w:eastAsia="zh-CN"/>
              </w:rPr>
              <w:t>a</w:t>
            </w:r>
            <w:r>
              <w:rPr>
                <w:rFonts w:eastAsiaTheme="minorEastAsia"/>
                <w:bCs/>
                <w:lang w:eastAsia="zh-CN"/>
              </w:rPr>
              <w:t xml:space="preserve">rate </w:t>
            </w:r>
            <w:r w:rsidR="00872DB7">
              <w:rPr>
                <w:rFonts w:eastAsiaTheme="minorEastAsia"/>
                <w:bCs/>
                <w:lang w:eastAsia="zh-CN"/>
              </w:rPr>
              <w:t xml:space="preserve">UL power control for SBFD and non-SBFD symbols based on unified TCI state framework. </w:t>
            </w:r>
            <w:r w:rsidRPr="002E1903">
              <w:rPr>
                <w:rFonts w:eastAsiaTheme="minorEastAsia" w:hint="eastAsia"/>
                <w:bCs/>
                <w:lang w:eastAsia="zh-CN"/>
              </w:rPr>
              <w:t>E</w:t>
            </w:r>
            <w:r w:rsidRPr="002E1903">
              <w:rPr>
                <w:rFonts w:eastAsiaTheme="minorEastAsia"/>
                <w:bCs/>
                <w:lang w:eastAsia="zh-CN"/>
              </w:rPr>
              <w:t xml:space="preserve">ricsson proposed to support separate UL power control </w:t>
            </w:r>
            <w:r w:rsidRPr="002E1903">
              <w:t xml:space="preserve">when unified TCI state is not </w:t>
            </w:r>
            <w:proofErr w:type="spellStart"/>
            <w:r w:rsidRPr="002E1903">
              <w:t>configutred</w:t>
            </w:r>
            <w:proofErr w:type="spellEnd"/>
            <w:r w:rsidRPr="002E1903">
              <w:t xml:space="preserve"> to the UE</w:t>
            </w:r>
            <w:r>
              <w:t>.</w:t>
            </w:r>
            <w:r w:rsidR="00872DB7">
              <w:t xml:space="preserve"> It is good to check companies’ views</w:t>
            </w:r>
            <w:r w:rsidR="00DA446B">
              <w:t xml:space="preserve"> on whether/how to support separate UL power control when unified TCI state is not configured</w:t>
            </w:r>
            <w:r w:rsidR="00872DB7">
              <w:t>.</w:t>
            </w:r>
          </w:p>
          <w:p w14:paraId="7BFD861B" w14:textId="2C132066" w:rsidR="007743F8" w:rsidRPr="005C2DE7" w:rsidRDefault="005C2DE7" w:rsidP="0095103E">
            <w:pPr>
              <w:rPr>
                <w:rFonts w:ascii="Times" w:eastAsiaTheme="minorEastAsia" w:hAnsi="Times" w:cs="Times"/>
                <w:lang w:val="en-GB" w:eastAsia="zh-CN"/>
              </w:rPr>
            </w:pPr>
            <w:r>
              <w:rPr>
                <w:rFonts w:ascii="Times" w:eastAsiaTheme="minorEastAsia" w:hAnsi="Times" w:cs="Times" w:hint="eastAsia"/>
                <w:lang w:val="en-GB" w:eastAsia="zh-CN"/>
              </w:rPr>
              <w:t>D</w:t>
            </w:r>
            <w:r>
              <w:rPr>
                <w:rFonts w:ascii="Times" w:eastAsiaTheme="minorEastAsia" w:hAnsi="Times" w:cs="Times"/>
                <w:lang w:val="en-GB" w:eastAsia="zh-CN"/>
              </w:rPr>
              <w:t>etails are provided based on moderator’s understanding as a starting point for further discussion.</w:t>
            </w:r>
          </w:p>
        </w:tc>
      </w:tr>
      <w:tr w:rsidR="00DE0792" w14:paraId="1D86E070" w14:textId="77777777" w:rsidTr="00535354">
        <w:trPr>
          <w:trHeight w:val="264"/>
        </w:trPr>
        <w:tc>
          <w:tcPr>
            <w:tcW w:w="764" w:type="pct"/>
          </w:tcPr>
          <w:p w14:paraId="7481FF2F" w14:textId="180AB48D" w:rsidR="00DE0792" w:rsidRDefault="00AA06F4" w:rsidP="003E7DFF">
            <w:pPr>
              <w:jc w:val="center"/>
              <w:rPr>
                <w:rFonts w:eastAsia="微软雅黑"/>
                <w:lang w:eastAsia="zh-CN"/>
              </w:rPr>
            </w:pPr>
            <w:r>
              <w:rPr>
                <w:rFonts w:eastAsia="微软雅黑"/>
                <w:lang w:eastAsia="zh-CN"/>
              </w:rPr>
              <w:t>CATT</w:t>
            </w:r>
          </w:p>
        </w:tc>
        <w:tc>
          <w:tcPr>
            <w:tcW w:w="4236" w:type="pct"/>
          </w:tcPr>
          <w:p w14:paraId="3A27A237" w14:textId="7DACAAEE" w:rsidR="00DE0792" w:rsidRDefault="00AA06F4" w:rsidP="003E7DFF">
            <w:pPr>
              <w:rPr>
                <w:rFonts w:eastAsia="微软雅黑"/>
                <w:lang w:eastAsia="zh-CN"/>
              </w:rPr>
            </w:pPr>
            <w:r>
              <w:rPr>
                <w:rFonts w:eastAsia="微软雅黑"/>
                <w:lang w:eastAsia="zh-CN"/>
              </w:rPr>
              <w:t>We don’t agree with the necessity to introduce the enhancement.  This may need more time to discuss.</w:t>
            </w:r>
          </w:p>
        </w:tc>
      </w:tr>
      <w:tr w:rsidR="004318A4" w14:paraId="01A955AA" w14:textId="77777777" w:rsidTr="00535354">
        <w:tc>
          <w:tcPr>
            <w:tcW w:w="764" w:type="pct"/>
          </w:tcPr>
          <w:p w14:paraId="5A5CF4F7" w14:textId="5737188A" w:rsidR="004318A4" w:rsidRPr="004318A4" w:rsidRDefault="004318A4" w:rsidP="004318A4">
            <w:pPr>
              <w:jc w:val="center"/>
              <w:rPr>
                <w:rFonts w:eastAsia="Malgun Gothic"/>
                <w:lang w:eastAsia="ko-KR"/>
              </w:rPr>
            </w:pPr>
            <w:r>
              <w:rPr>
                <w:rFonts w:eastAsia="Malgun Gothic" w:hint="eastAsia"/>
                <w:lang w:eastAsia="ko-KR"/>
              </w:rPr>
              <w:t>Samsung</w:t>
            </w:r>
          </w:p>
        </w:tc>
        <w:tc>
          <w:tcPr>
            <w:tcW w:w="4236" w:type="pct"/>
          </w:tcPr>
          <w:p w14:paraId="3B2E7E20" w14:textId="6D225DB7" w:rsidR="004318A4" w:rsidRDefault="004318A4" w:rsidP="004318A4">
            <w:pPr>
              <w:rPr>
                <w:rFonts w:eastAsia="微软雅黑"/>
                <w:lang w:eastAsia="zh-CN"/>
              </w:rPr>
            </w:pPr>
            <w:r>
              <w:rPr>
                <w:rFonts w:eastAsia="Malgun Gothic" w:hint="eastAsia"/>
                <w:lang w:eastAsia="ko-KR"/>
              </w:rPr>
              <w:t xml:space="preserve">We think the original intention was to use separate UL power control when unified TCI state is configured. </w:t>
            </w:r>
          </w:p>
        </w:tc>
      </w:tr>
      <w:tr w:rsidR="00F53A9A" w14:paraId="21C72D63" w14:textId="77777777" w:rsidTr="00535354">
        <w:tc>
          <w:tcPr>
            <w:tcW w:w="764" w:type="pct"/>
          </w:tcPr>
          <w:p w14:paraId="58480B89" w14:textId="45168CD5" w:rsidR="00F53A9A" w:rsidRDefault="00F53A9A" w:rsidP="00F53A9A">
            <w:pPr>
              <w:jc w:val="center"/>
              <w:rPr>
                <w:rFonts w:eastAsiaTheme="minorEastAsia"/>
                <w:lang w:eastAsia="zh-CN"/>
              </w:rPr>
            </w:pPr>
            <w:r>
              <w:rPr>
                <w:rFonts w:eastAsia="微软雅黑" w:hint="eastAsia"/>
                <w:lang w:eastAsia="zh-CN"/>
              </w:rPr>
              <w:t>O</w:t>
            </w:r>
            <w:r>
              <w:rPr>
                <w:rFonts w:eastAsia="微软雅黑"/>
                <w:lang w:eastAsia="zh-CN"/>
              </w:rPr>
              <w:t>PPO</w:t>
            </w:r>
          </w:p>
        </w:tc>
        <w:tc>
          <w:tcPr>
            <w:tcW w:w="4236" w:type="pct"/>
          </w:tcPr>
          <w:p w14:paraId="5EEF6A20" w14:textId="0D25ABF0" w:rsidR="00F53A9A" w:rsidRDefault="00F53A9A" w:rsidP="00F53A9A">
            <w:pPr>
              <w:rPr>
                <w:rFonts w:eastAsia="Malgun Gothic"/>
                <w:lang w:eastAsia="ko-KR"/>
              </w:rPr>
            </w:pPr>
            <w:r>
              <w:rPr>
                <w:rFonts w:eastAsia="微软雅黑" w:hint="eastAsia"/>
                <w:lang w:eastAsia="zh-CN"/>
              </w:rPr>
              <w:t>G</w:t>
            </w:r>
            <w:r>
              <w:rPr>
                <w:rFonts w:eastAsia="微软雅黑"/>
                <w:lang w:eastAsia="zh-CN"/>
              </w:rPr>
              <w:t>enerally fine with the principle of the proposal except the closed loop part, we have agreed to support separate open loop power control parameter for UL transmissions in SBFD symbols and non-SBFD symbols, but why do we need separate configuration of closed loop index?</w:t>
            </w:r>
          </w:p>
        </w:tc>
      </w:tr>
      <w:tr w:rsidR="001E1CED" w14:paraId="3587B8F2" w14:textId="77777777" w:rsidTr="00535354">
        <w:tc>
          <w:tcPr>
            <w:tcW w:w="764" w:type="pct"/>
          </w:tcPr>
          <w:p w14:paraId="7124E7AF" w14:textId="4ADE24C6" w:rsidR="001E1CED" w:rsidRDefault="001E1CED" w:rsidP="001E1CED">
            <w:pPr>
              <w:jc w:val="center"/>
              <w:rPr>
                <w:rFonts w:eastAsia="微软雅黑"/>
                <w:lang w:eastAsia="zh-CN"/>
              </w:rPr>
            </w:pPr>
            <w:r>
              <w:rPr>
                <w:rFonts w:eastAsia="微软雅黑"/>
                <w:lang w:eastAsia="zh-CN"/>
              </w:rPr>
              <w:t>QC</w:t>
            </w:r>
          </w:p>
        </w:tc>
        <w:tc>
          <w:tcPr>
            <w:tcW w:w="4236" w:type="pct"/>
          </w:tcPr>
          <w:p w14:paraId="2FD911AC" w14:textId="47359978" w:rsidR="001E1CED" w:rsidRDefault="001E1CED" w:rsidP="001E1CED">
            <w:pPr>
              <w:rPr>
                <w:rFonts w:eastAsia="Malgun Gothic"/>
                <w:lang w:eastAsia="zh-CN"/>
              </w:rPr>
            </w:pPr>
            <w:r>
              <w:rPr>
                <w:rFonts w:eastAsia="微软雅黑"/>
                <w:lang w:eastAsia="zh-CN"/>
              </w:rPr>
              <w:t xml:space="preserve">No strong opinion here. However, we believe this should be a lower priority proposal and handled after finalizing the other important remaining issues in this meeting before we get into the legacy per-channel separate UL power control parameter. </w:t>
            </w:r>
          </w:p>
        </w:tc>
      </w:tr>
      <w:tr w:rsidR="00EB3416" w14:paraId="1890DF12" w14:textId="77777777" w:rsidTr="00535354">
        <w:tc>
          <w:tcPr>
            <w:tcW w:w="764" w:type="pct"/>
          </w:tcPr>
          <w:p w14:paraId="32CEDE00" w14:textId="46226910" w:rsidR="00EB3416" w:rsidRDefault="00EB3416" w:rsidP="00EB3416">
            <w:pPr>
              <w:jc w:val="center"/>
              <w:rPr>
                <w:rFonts w:eastAsiaTheme="minorEastAsia"/>
                <w:lang w:eastAsia="zh-CN"/>
              </w:rPr>
            </w:pPr>
            <w:r>
              <w:rPr>
                <w:rFonts w:eastAsia="微软雅黑" w:hint="eastAsia"/>
                <w:lang w:eastAsia="zh-CN"/>
              </w:rPr>
              <w:t>v</w:t>
            </w:r>
            <w:r>
              <w:rPr>
                <w:rFonts w:eastAsia="微软雅黑"/>
                <w:lang w:eastAsia="zh-CN"/>
              </w:rPr>
              <w:t>ivo</w:t>
            </w:r>
          </w:p>
        </w:tc>
        <w:tc>
          <w:tcPr>
            <w:tcW w:w="4236" w:type="pct"/>
          </w:tcPr>
          <w:p w14:paraId="31256088" w14:textId="77777777" w:rsidR="00EB3416" w:rsidRPr="005F4EB3" w:rsidRDefault="00EB3416" w:rsidP="00EB3416">
            <w:pPr>
              <w:pStyle w:val="a8"/>
              <w:rPr>
                <w:rFonts w:eastAsia="微软雅黑"/>
                <w:lang w:eastAsia="zh-CN"/>
              </w:rPr>
            </w:pPr>
            <w:r>
              <w:rPr>
                <w:rFonts w:eastAsia="微软雅黑" w:hint="eastAsia"/>
                <w:lang w:eastAsia="zh-CN"/>
              </w:rPr>
              <w:t>M</w:t>
            </w:r>
            <w:r>
              <w:rPr>
                <w:rFonts w:eastAsia="微软雅黑"/>
                <w:lang w:eastAsia="zh-CN"/>
              </w:rPr>
              <w:t xml:space="preserve">ore discussion is needed. Maybe related mechanism in Rel-17/18 </w:t>
            </w:r>
            <w:proofErr w:type="spellStart"/>
            <w:r>
              <w:rPr>
                <w:rFonts w:eastAsia="微软雅黑"/>
                <w:lang w:eastAsia="zh-CN"/>
              </w:rPr>
              <w:t>mTRP</w:t>
            </w:r>
            <w:proofErr w:type="spellEnd"/>
            <w:r>
              <w:rPr>
                <w:rFonts w:eastAsia="微软雅黑"/>
                <w:lang w:eastAsia="zh-CN"/>
              </w:rPr>
              <w:t xml:space="preserve"> operation can be reused as much as possible. E.g. introducing a new </w:t>
            </w:r>
            <w:proofErr w:type="spellStart"/>
            <w:r w:rsidRPr="005F4EB3">
              <w:rPr>
                <w:rFonts w:eastAsia="微软雅黑"/>
                <w:lang w:eastAsia="zh-CN"/>
              </w:rPr>
              <w:t>sri</w:t>
            </w:r>
            <w:proofErr w:type="spellEnd"/>
            <w:r w:rsidRPr="005F4EB3">
              <w:rPr>
                <w:rFonts w:eastAsia="微软雅黑"/>
                <w:lang w:eastAsia="zh-CN"/>
              </w:rPr>
              <w:t>-PUSCH-</w:t>
            </w:r>
            <w:proofErr w:type="spellStart"/>
            <w:r w:rsidRPr="005F4EB3">
              <w:rPr>
                <w:rFonts w:eastAsia="微软雅黑"/>
                <w:lang w:eastAsia="zh-CN"/>
              </w:rPr>
              <w:t>MappingToAddModList</w:t>
            </w:r>
            <w:proofErr w:type="spellEnd"/>
            <w:r w:rsidRPr="005F4EB3">
              <w:rPr>
                <w:rFonts w:eastAsia="微软雅黑"/>
                <w:lang w:eastAsia="zh-CN"/>
              </w:rPr>
              <w:t xml:space="preserve"> for SBFD symbols</w:t>
            </w:r>
            <w:r>
              <w:rPr>
                <w:rFonts w:eastAsia="微软雅黑"/>
                <w:lang w:eastAsia="zh-CN"/>
              </w:rPr>
              <w:t>, t</w:t>
            </w:r>
            <w:r w:rsidRPr="005F4EB3">
              <w:rPr>
                <w:rFonts w:eastAsia="微软雅黑"/>
                <w:lang w:eastAsia="zh-CN"/>
              </w:rPr>
              <w:t>wo spatial settings (for FR2) or two sets of power control parameters (for FR1) for a PUCCH resource</w:t>
            </w:r>
          </w:p>
          <w:p w14:paraId="452787C8" w14:textId="77777777" w:rsidR="00EB3416" w:rsidRDefault="00EB3416" w:rsidP="00EB3416">
            <w:pPr>
              <w:rPr>
                <w:rFonts w:eastAsiaTheme="minorEastAsia"/>
                <w:lang w:eastAsia="zh-CN"/>
              </w:rPr>
            </w:pPr>
          </w:p>
        </w:tc>
      </w:tr>
      <w:tr w:rsidR="009D707B" w14:paraId="3AF00354" w14:textId="77777777" w:rsidTr="00535354">
        <w:tc>
          <w:tcPr>
            <w:tcW w:w="764" w:type="pct"/>
          </w:tcPr>
          <w:p w14:paraId="28F675B2" w14:textId="77777777" w:rsidR="009D707B" w:rsidRDefault="009D707B" w:rsidP="00EB3416">
            <w:pPr>
              <w:jc w:val="center"/>
              <w:rPr>
                <w:rFonts w:eastAsia="微软雅黑"/>
                <w:lang w:eastAsia="zh-CN"/>
              </w:rPr>
            </w:pPr>
          </w:p>
        </w:tc>
        <w:tc>
          <w:tcPr>
            <w:tcW w:w="4236" w:type="pct"/>
          </w:tcPr>
          <w:p w14:paraId="120DEAA9" w14:textId="77777777" w:rsidR="009D707B" w:rsidRDefault="009D707B" w:rsidP="00EB3416">
            <w:pPr>
              <w:pStyle w:val="a8"/>
              <w:rPr>
                <w:rFonts w:eastAsia="微软雅黑"/>
                <w:lang w:eastAsia="zh-CN"/>
              </w:rPr>
            </w:pPr>
          </w:p>
        </w:tc>
      </w:tr>
    </w:tbl>
    <w:p w14:paraId="70C68A27" w14:textId="77777777" w:rsidR="004944C3" w:rsidRDefault="004944C3" w:rsidP="004944C3">
      <w:pPr>
        <w:rPr>
          <w:rFonts w:eastAsiaTheme="minorEastAsia"/>
          <w:lang w:eastAsia="zh-CN"/>
        </w:rPr>
      </w:pPr>
    </w:p>
    <w:p w14:paraId="67E7BF92" w14:textId="4AEC4738" w:rsidR="004944C3" w:rsidRDefault="004944C3" w:rsidP="004944C3">
      <w:pPr>
        <w:rPr>
          <w:rFonts w:eastAsiaTheme="minorEastAsia"/>
          <w:lang w:eastAsia="zh-CN"/>
        </w:rPr>
      </w:pPr>
    </w:p>
    <w:p w14:paraId="572A5385" w14:textId="0347B161" w:rsidR="008D1BF7" w:rsidRPr="009B69F0" w:rsidRDefault="008D1BF7" w:rsidP="008D1BF7">
      <w:pPr>
        <w:pStyle w:val="4"/>
        <w:spacing w:after="60"/>
        <w:ind w:left="862" w:hanging="862"/>
        <w:rPr>
          <w:rFonts w:eastAsiaTheme="minorEastAsia"/>
          <w:b/>
          <w:sz w:val="20"/>
          <w:lang w:eastAsia="zh-CN"/>
        </w:rPr>
      </w:pPr>
      <w:r>
        <w:rPr>
          <w:b/>
          <w:sz w:val="20"/>
        </w:rPr>
        <w:t>Proposal 2-</w:t>
      </w:r>
      <w:r w:rsidR="0022242C">
        <w:rPr>
          <w:rFonts w:eastAsiaTheme="minorEastAsia"/>
          <w:b/>
          <w:sz w:val="20"/>
          <w:lang w:eastAsia="zh-CN"/>
        </w:rPr>
        <w:t>4</w:t>
      </w:r>
    </w:p>
    <w:p w14:paraId="0DD2F5C1" w14:textId="77777777" w:rsidR="008D1BF7" w:rsidRDefault="008D1BF7" w:rsidP="008D1BF7">
      <w:pPr>
        <w:tabs>
          <w:tab w:val="left" w:pos="2618"/>
        </w:tabs>
        <w:rPr>
          <w:rFonts w:eastAsiaTheme="minorEastAsia"/>
          <w:b/>
          <w:lang w:eastAsia="zh-CN"/>
        </w:rPr>
      </w:pPr>
      <w:r>
        <w:rPr>
          <w:rFonts w:eastAsiaTheme="minorEastAsia" w:hint="eastAsia"/>
          <w:b/>
          <w:lang w:eastAsia="zh-CN"/>
        </w:rPr>
        <w:t>Proposed Agreement:</w:t>
      </w:r>
    </w:p>
    <w:p w14:paraId="2CDD2002" w14:textId="77777777" w:rsidR="000D3EA1" w:rsidRDefault="000D3EA1" w:rsidP="000D3EA1">
      <w:pPr>
        <w:rPr>
          <w:rFonts w:eastAsiaTheme="minorEastAsia"/>
          <w:lang w:val="en-GB" w:eastAsia="zh-CN"/>
        </w:rPr>
      </w:pPr>
      <w:r>
        <w:rPr>
          <w:rFonts w:eastAsiaTheme="minorEastAsia" w:hint="eastAsia"/>
          <w:lang w:val="en-GB" w:eastAsia="zh-CN"/>
        </w:rPr>
        <w:t>F</w:t>
      </w:r>
      <w:r>
        <w:rPr>
          <w:rFonts w:eastAsiaTheme="minorEastAsia"/>
          <w:lang w:val="en-GB" w:eastAsia="zh-CN"/>
        </w:rPr>
        <w:t>or PUSCH repetition type B for an SBFD-aware UE, [in case a nominal repetition is segmented into actual repetitions in both SBFD and non-SBFD symbols], the transmission power is determined per actual repetition.</w:t>
      </w:r>
    </w:p>
    <w:p w14:paraId="3A21AA2B" w14:textId="77777777" w:rsidR="000D3EA1" w:rsidRDefault="00B52E91" w:rsidP="00B52E91">
      <w:pPr>
        <w:pStyle w:val="a0"/>
        <w:numPr>
          <w:ilvl w:val="0"/>
          <w:numId w:val="23"/>
        </w:numPr>
        <w:tabs>
          <w:tab w:val="left" w:pos="2618"/>
        </w:tabs>
        <w:ind w:hanging="357"/>
      </w:pP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m:t>
            </m:r>
            <m:r>
              <w:rPr>
                <w:rFonts w:ascii="Cambria Math" w:eastAsia="宋体" w:hAnsi="Cambria Math"/>
              </w:rPr>
              <m:t>,</m:t>
            </m:r>
            <m:r>
              <w:rPr>
                <w:rFonts w:ascii="Cambria Math" w:eastAsia="宋体" w:hAnsi="Cambria Math"/>
              </w:rPr>
              <m:t>f</m:t>
            </m:r>
            <m:r>
              <w:rPr>
                <w:rFonts w:ascii="Cambria Math" w:eastAsia="宋体" w:hAnsi="Cambria Math"/>
              </w:rPr>
              <m:t>,</m:t>
            </m:r>
            <m:r>
              <w:rPr>
                <w:rFonts w:ascii="Cambria Math" w:eastAsia="宋体" w:hAnsi="Cambria Math"/>
              </w:rPr>
              <m:t>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sidR="000D3EA1" w:rsidRPr="006659CF">
        <w:rPr>
          <w:rFonts w:eastAsia="宋体"/>
        </w:rPr>
        <w:t xml:space="preserve"> </w:t>
      </w:r>
      <w:r w:rsidR="000D3EA1">
        <w:rPr>
          <w:rFonts w:eastAsia="宋体"/>
        </w:rPr>
        <w:t xml:space="preserve">used for determining </w:t>
      </w:r>
      <m:oMath>
        <m:sSub>
          <m:sSubPr>
            <m:ctrlPr>
              <w:rPr>
                <w:rFonts w:ascii="Cambria Math" w:eastAsia="宋体" w:hAnsi="Cambria Math"/>
                <w:i/>
                <w:lang w:val="x-none"/>
              </w:rPr>
            </m:ctrlPr>
          </m:sSubPr>
          <m:e>
            <m:r>
              <w:rPr>
                <w:rFonts w:ascii="Cambria Math" w:eastAsia="宋体" w:hAnsi="Cambria Math"/>
                <w:lang w:val="x-none"/>
              </w:rPr>
              <m:t>∆</m:t>
            </m:r>
          </m:e>
          <m:sub>
            <m:r>
              <m:rPr>
                <m:sty m:val="p"/>
              </m:rPr>
              <w:rPr>
                <w:rFonts w:ascii="Cambria Math" w:eastAsia="宋体" w:hAnsi="Cambria Math"/>
                <w:lang w:val="x-none"/>
              </w:rPr>
              <m:t>TF</m:t>
            </m:r>
            <m:r>
              <w:rPr>
                <w:rFonts w:ascii="Cambria Math" w:eastAsia="宋体" w:hAnsi="Cambria Math"/>
                <w:lang w:val="x-none"/>
              </w:rPr>
              <m:t>,</m:t>
            </m:r>
            <m:r>
              <w:rPr>
                <w:rFonts w:ascii="Cambria Math" w:eastAsia="宋体" w:hAnsi="Cambria Math"/>
                <w:lang w:val="x-none"/>
              </w:rPr>
              <m:t>b</m:t>
            </m:r>
            <m:r>
              <w:rPr>
                <w:rFonts w:ascii="Cambria Math" w:eastAsia="宋体" w:hAnsi="Cambria Math"/>
                <w:lang w:val="x-none"/>
              </w:rPr>
              <m:t>,</m:t>
            </m:r>
            <m:r>
              <w:rPr>
                <w:rFonts w:ascii="Cambria Math" w:eastAsia="宋体" w:hAnsi="Cambria Math"/>
                <w:lang w:val="x-none"/>
              </w:rPr>
              <m:t>f</m:t>
            </m:r>
            <m:r>
              <w:rPr>
                <w:rFonts w:ascii="Cambria Math" w:eastAsia="宋体" w:hAnsi="Cambria Math"/>
                <w:lang w:val="x-none"/>
              </w:rPr>
              <m:t>,</m:t>
            </m:r>
            <m:r>
              <w:rPr>
                <w:rFonts w:ascii="Cambria Math" w:eastAsia="宋体" w:hAnsi="Cambria Math"/>
                <w:lang w:val="x-none"/>
              </w:rPr>
              <m:t>c</m:t>
            </m:r>
          </m:sub>
        </m:sSub>
        <m:d>
          <m:dPr>
            <m:ctrlPr>
              <w:rPr>
                <w:rFonts w:ascii="Cambria Math" w:eastAsia="宋体" w:hAnsi="Cambria Math"/>
                <w:i/>
                <w:lang w:val="x-none"/>
              </w:rPr>
            </m:ctrlPr>
          </m:dPr>
          <m:e>
            <m:r>
              <w:rPr>
                <w:rFonts w:ascii="Cambria Math" w:eastAsia="宋体" w:hAnsi="Cambria Math"/>
                <w:lang w:val="x-none"/>
              </w:rPr>
              <m:t>i</m:t>
            </m:r>
          </m:e>
        </m:d>
      </m:oMath>
      <w:r w:rsidR="000D3EA1">
        <w:rPr>
          <w:rFonts w:eastAsia="宋体"/>
        </w:rPr>
        <w:t xml:space="preserve"> </w:t>
      </w:r>
      <w:r w:rsidR="000D3EA1" w:rsidRPr="0095103E">
        <w:rPr>
          <w:rFonts w:eastAsia="宋体"/>
        </w:rPr>
        <w:t>is a number of symbols</w:t>
      </w:r>
      <w:r w:rsidR="000D3EA1">
        <w:rPr>
          <w:rFonts w:eastAsia="宋体"/>
        </w:rPr>
        <w:t xml:space="preserve"> of an actual repetition</w:t>
      </w:r>
    </w:p>
    <w:p w14:paraId="388A0B5D" w14:textId="77777777" w:rsidR="000D3EA1" w:rsidRPr="00990627" w:rsidRDefault="000D3EA1" w:rsidP="000D3EA1">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D3EA1" w14:paraId="0F4CE93B" w14:textId="77777777" w:rsidTr="003E7DFF">
        <w:tc>
          <w:tcPr>
            <w:tcW w:w="1384" w:type="dxa"/>
            <w:vAlign w:val="center"/>
          </w:tcPr>
          <w:p w14:paraId="22E2BD2A" w14:textId="77777777" w:rsidR="000D3EA1" w:rsidRDefault="000D3EA1" w:rsidP="003E7DFF">
            <w:pPr>
              <w:spacing w:after="120"/>
              <w:rPr>
                <w:rFonts w:eastAsia="微软雅黑"/>
                <w:b/>
                <w:color w:val="000000"/>
                <w:lang w:eastAsia="zh-CN"/>
              </w:rPr>
            </w:pPr>
          </w:p>
        </w:tc>
        <w:tc>
          <w:tcPr>
            <w:tcW w:w="7676" w:type="dxa"/>
          </w:tcPr>
          <w:p w14:paraId="6F7FA795" w14:textId="77777777" w:rsidR="000D3EA1" w:rsidRDefault="000D3EA1" w:rsidP="003E7DFF">
            <w:pPr>
              <w:spacing w:after="120"/>
              <w:jc w:val="center"/>
              <w:rPr>
                <w:rFonts w:eastAsia="微软雅黑"/>
                <w:b/>
                <w:color w:val="000000"/>
                <w:lang w:val="en-GB" w:eastAsia="zh-CN"/>
              </w:rPr>
            </w:pPr>
            <w:r>
              <w:rPr>
                <w:rFonts w:eastAsia="微软雅黑"/>
                <w:b/>
                <w:color w:val="000000"/>
                <w:lang w:val="en-GB" w:eastAsia="zh-CN"/>
              </w:rPr>
              <w:t>Company</w:t>
            </w:r>
          </w:p>
        </w:tc>
      </w:tr>
      <w:tr w:rsidR="000D3EA1" w14:paraId="6C473471" w14:textId="77777777" w:rsidTr="003E7DFF">
        <w:tc>
          <w:tcPr>
            <w:tcW w:w="1384" w:type="dxa"/>
            <w:vAlign w:val="center"/>
          </w:tcPr>
          <w:p w14:paraId="149C37B4" w14:textId="77777777" w:rsidR="000D3EA1" w:rsidRDefault="000D3EA1" w:rsidP="003E7DF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811C1DE" w14:textId="6B24DDF3" w:rsidR="000D3EA1" w:rsidRPr="00ED6618" w:rsidRDefault="00617131" w:rsidP="003E7DFF">
            <w:pPr>
              <w:rPr>
                <w:rFonts w:eastAsiaTheme="minorEastAsia"/>
                <w:lang w:eastAsia="zh-CN"/>
              </w:rPr>
            </w:pPr>
            <w:r>
              <w:rPr>
                <w:rFonts w:eastAsiaTheme="minorEastAsia" w:hint="eastAsia"/>
                <w:lang w:eastAsia="zh-CN"/>
              </w:rPr>
              <w:t>DOCOMO</w:t>
            </w:r>
            <w:r w:rsidR="00AA06F4">
              <w:rPr>
                <w:rFonts w:eastAsiaTheme="minorEastAsia"/>
                <w:lang w:eastAsia="zh-CN"/>
              </w:rPr>
              <w:t>,</w:t>
            </w:r>
            <w:r w:rsidR="00AA06F4">
              <w:rPr>
                <w:rFonts w:eastAsiaTheme="minorEastAsia" w:hint="eastAsia"/>
                <w:lang w:eastAsia="zh-CN"/>
              </w:rPr>
              <w:t xml:space="preserve"> CATT</w:t>
            </w:r>
            <w:r w:rsidR="004C4B9E">
              <w:rPr>
                <w:rFonts w:eastAsiaTheme="minorEastAsia"/>
                <w:lang w:eastAsia="zh-CN"/>
              </w:rPr>
              <w:t xml:space="preserve">, </w:t>
            </w:r>
            <w:r w:rsidR="004C4B9E">
              <w:rPr>
                <w:rFonts w:eastAsia="Malgun Gothic"/>
                <w:lang w:eastAsia="ko-KR"/>
              </w:rPr>
              <w:t>Google</w:t>
            </w:r>
            <w:r w:rsidR="00ED6618">
              <w:rPr>
                <w:rFonts w:eastAsiaTheme="minorEastAsia" w:hint="eastAsia"/>
                <w:lang w:eastAsia="zh-CN"/>
              </w:rPr>
              <w:t>, Fujitsu</w:t>
            </w:r>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r w:rsidR="00121F89">
              <w:rPr>
                <w:rFonts w:eastAsia="Malgun Gothic" w:hint="eastAsia"/>
                <w:lang w:eastAsia="ko-KR"/>
              </w:rPr>
              <w:t>, WILUS</w:t>
            </w:r>
            <w:r w:rsidR="004318A4">
              <w:rPr>
                <w:rFonts w:eastAsia="Malgun Gothic" w:hint="eastAsia"/>
                <w:lang w:eastAsia="ko-KR"/>
              </w:rPr>
              <w:t>, Samsung</w:t>
            </w:r>
            <w:r w:rsidR="009D707B">
              <w:rPr>
                <w:rFonts w:eastAsia="Malgun Gothic"/>
                <w:lang w:eastAsia="ko-KR"/>
              </w:rPr>
              <w:t>, HONOR</w:t>
            </w:r>
          </w:p>
        </w:tc>
      </w:tr>
      <w:tr w:rsidR="000D3EA1" w14:paraId="480C99FC" w14:textId="77777777" w:rsidTr="003E7DFF">
        <w:tc>
          <w:tcPr>
            <w:tcW w:w="1384" w:type="dxa"/>
            <w:vAlign w:val="center"/>
          </w:tcPr>
          <w:p w14:paraId="02B3C83E" w14:textId="77777777" w:rsidR="000D3EA1" w:rsidRDefault="000D3EA1" w:rsidP="003E7DF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615A94C" w14:textId="2B5211FD" w:rsidR="000D3EA1" w:rsidRDefault="001E1CED" w:rsidP="003E7DFF">
            <w:pPr>
              <w:spacing w:after="120"/>
              <w:rPr>
                <w:rFonts w:eastAsiaTheme="minorEastAsia"/>
                <w:color w:val="000000"/>
                <w:lang w:val="fr-FR" w:eastAsia="zh-CN"/>
              </w:rPr>
            </w:pPr>
            <w:r>
              <w:rPr>
                <w:rFonts w:eastAsiaTheme="minorEastAsia"/>
                <w:color w:val="000000"/>
                <w:lang w:val="fr-FR" w:eastAsia="zh-CN"/>
              </w:rPr>
              <w:t>QC</w:t>
            </w:r>
          </w:p>
        </w:tc>
      </w:tr>
    </w:tbl>
    <w:p w14:paraId="267C2D11" w14:textId="77777777" w:rsidR="000D3EA1" w:rsidRDefault="000D3EA1" w:rsidP="000D3EA1">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D3EA1" w14:paraId="5F665123" w14:textId="77777777" w:rsidTr="003E7DFF">
        <w:tc>
          <w:tcPr>
            <w:tcW w:w="1383" w:type="dxa"/>
          </w:tcPr>
          <w:p w14:paraId="04D9BAD3" w14:textId="77777777" w:rsidR="000D3EA1" w:rsidRDefault="000D3EA1" w:rsidP="003E7DFF">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677" w:type="dxa"/>
          </w:tcPr>
          <w:p w14:paraId="2FE0D55E" w14:textId="77777777" w:rsidR="000D3EA1" w:rsidRDefault="000D3EA1" w:rsidP="003E7DFF">
            <w:pPr>
              <w:spacing w:after="120"/>
              <w:jc w:val="center"/>
              <w:rPr>
                <w:rFonts w:eastAsia="微软雅黑"/>
                <w:b/>
                <w:color w:val="000000"/>
                <w:lang w:val="en-GB" w:eastAsia="zh-CN"/>
              </w:rPr>
            </w:pPr>
            <w:r>
              <w:rPr>
                <w:rFonts w:eastAsia="微软雅黑"/>
                <w:b/>
                <w:color w:val="000000"/>
                <w:lang w:val="en-GB" w:eastAsia="zh-CN"/>
              </w:rPr>
              <w:t>Comments</w:t>
            </w:r>
          </w:p>
        </w:tc>
      </w:tr>
      <w:tr w:rsidR="000D3EA1" w14:paraId="7E6A290F" w14:textId="77777777" w:rsidTr="003E7DFF">
        <w:tc>
          <w:tcPr>
            <w:tcW w:w="1383" w:type="dxa"/>
            <w:vAlign w:val="center"/>
          </w:tcPr>
          <w:p w14:paraId="73438B52" w14:textId="77777777" w:rsidR="000D3EA1" w:rsidRDefault="000D3EA1" w:rsidP="003E7DF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0144C04E" w14:textId="77777777" w:rsidR="000D3EA1" w:rsidRDefault="000D3EA1" w:rsidP="003E7DFF">
            <w:pPr>
              <w:spacing w:beforeLines="50" w:before="120" w:afterLines="50" w:after="120"/>
              <w:rPr>
                <w:rFonts w:eastAsiaTheme="minorEastAsia"/>
                <w:color w:val="000000"/>
                <w:lang w:eastAsia="zh-CN"/>
              </w:rPr>
            </w:pPr>
            <w:r>
              <w:rPr>
                <w:rFonts w:eastAsiaTheme="minorEastAsia" w:hint="eastAsia"/>
                <w:color w:val="000000"/>
                <w:lang w:eastAsia="zh-CN"/>
              </w:rPr>
              <w:t>A</w:t>
            </w:r>
            <w:r>
              <w:rPr>
                <w:rFonts w:eastAsiaTheme="minorEastAsia"/>
                <w:color w:val="000000"/>
                <w:lang w:eastAsia="zh-CN"/>
              </w:rPr>
              <w:t xml:space="preserve">t least two companies discussed power control for PUSCH repetition type B. For legacy PUSCH repetition type B, UE determines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Pr>
                <w:rFonts w:eastAsiaTheme="minorEastAsia"/>
                <w:color w:val="000000"/>
                <w:lang w:eastAsia="zh-CN"/>
              </w:rPr>
              <w:t xml:space="preserve"> assuming no segmentation of a nominal repetition as highlighted below. For SBFD operation, in particular when a nomial repetition is segmented into actural repetitions in SBFD symbols and in non-SBFD symbols, it is good to clarify whether nominal repetition or actual repetition is assumed to determine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Pr>
                <w:rFonts w:eastAsiaTheme="minorEastAsia"/>
                <w:color w:val="000000"/>
                <w:lang w:eastAsia="zh-CN"/>
              </w:rPr>
              <w:t>.</w:t>
            </w:r>
          </w:p>
          <w:tbl>
            <w:tblPr>
              <w:tblStyle w:val="af8"/>
              <w:tblW w:w="0" w:type="auto"/>
              <w:tblLook w:val="04A0" w:firstRow="1" w:lastRow="0" w:firstColumn="1" w:lastColumn="0" w:noHBand="0" w:noVBand="1"/>
            </w:tblPr>
            <w:tblGrid>
              <w:gridCol w:w="7451"/>
            </w:tblGrid>
            <w:tr w:rsidR="000D3EA1" w14:paraId="493D1DAD" w14:textId="77777777" w:rsidTr="003E7DFF">
              <w:tc>
                <w:tcPr>
                  <w:tcW w:w="7451" w:type="dxa"/>
                </w:tcPr>
                <w:p w14:paraId="45921906" w14:textId="77777777" w:rsidR="000D3EA1" w:rsidRPr="0095103E" w:rsidRDefault="000D3EA1" w:rsidP="003E7DFF">
                  <w:pPr>
                    <w:suppressAutoHyphens w:val="0"/>
                    <w:spacing w:after="180" w:line="240" w:lineRule="auto"/>
                    <w:ind w:left="568" w:hanging="284"/>
                    <w:jc w:val="left"/>
                    <w:rPr>
                      <w:rFonts w:eastAsia="宋体"/>
                      <w:lang w:val="x-none"/>
                    </w:rPr>
                  </w:pPr>
                  <w:r w:rsidRPr="0095103E">
                    <w:rPr>
                      <w:rFonts w:eastAsia="宋体"/>
                      <w:lang w:val="x-none"/>
                    </w:rPr>
                    <w:t>-</w:t>
                  </w:r>
                  <w:r w:rsidRPr="0095103E">
                    <w:rPr>
                      <w:rFonts w:eastAsia="宋体"/>
                      <w:lang w:val="x-none"/>
                    </w:rPr>
                    <w:tab/>
                  </w:r>
                  <m:oMath>
                    <m:sSub>
                      <m:sSubPr>
                        <m:ctrlPr>
                          <w:rPr>
                            <w:rFonts w:ascii="Cambria Math" w:eastAsia="宋体" w:hAnsi="Cambria Math"/>
                            <w:i/>
                            <w:lang w:val="x-none"/>
                          </w:rPr>
                        </m:ctrlPr>
                      </m:sSubPr>
                      <m:e>
                        <m:r>
                          <w:rPr>
                            <w:rFonts w:ascii="Cambria Math" w:eastAsia="宋体" w:hAnsi="Cambria Math"/>
                            <w:lang w:val="x-none"/>
                          </w:rPr>
                          <m:t>∆</m:t>
                        </m:r>
                      </m:e>
                      <m:sub>
                        <m:r>
                          <m:rPr>
                            <m:sty m:val="p"/>
                          </m:rPr>
                          <w:rPr>
                            <w:rFonts w:ascii="Cambria Math" w:eastAsia="宋体" w:hAnsi="Cambria Math"/>
                            <w:lang w:val="x-none"/>
                          </w:rPr>
                          <m:t>TF</m:t>
                        </m:r>
                        <m:r>
                          <w:rPr>
                            <w:rFonts w:ascii="Cambria Math" w:eastAsia="宋体" w:hAnsi="Cambria Math"/>
                            <w:lang w:val="x-none"/>
                          </w:rPr>
                          <m:t>,b,f,c</m:t>
                        </m:r>
                      </m:sub>
                    </m:sSub>
                    <m:d>
                      <m:dPr>
                        <m:ctrlPr>
                          <w:rPr>
                            <w:rFonts w:ascii="Cambria Math" w:eastAsia="宋体" w:hAnsi="Cambria Math"/>
                            <w:i/>
                            <w:lang w:val="x-none"/>
                          </w:rPr>
                        </m:ctrlPr>
                      </m:dPr>
                      <m:e>
                        <m:r>
                          <w:rPr>
                            <w:rFonts w:ascii="Cambria Math" w:eastAsia="宋体" w:hAnsi="Cambria Math"/>
                            <w:lang w:val="x-none"/>
                          </w:rPr>
                          <m:t>i</m:t>
                        </m:r>
                      </m:e>
                    </m:d>
                    <m:r>
                      <w:rPr>
                        <w:rFonts w:ascii="Cambria Math" w:eastAsia="宋体" w:hAnsi="Cambria Math"/>
                        <w:lang w:val="x-none"/>
                      </w:rPr>
                      <m:t>=10</m:t>
                    </m:r>
                    <m:sSub>
                      <m:sSubPr>
                        <m:ctrlPr>
                          <w:rPr>
                            <w:rFonts w:ascii="Cambria Math" w:eastAsia="宋体" w:hAnsi="Cambria Math"/>
                            <w:i/>
                            <w:lang w:val="x-none"/>
                          </w:rPr>
                        </m:ctrlPr>
                      </m:sSubPr>
                      <m:e>
                        <m:r>
                          <w:rPr>
                            <w:rFonts w:ascii="Cambria Math" w:eastAsia="宋体" w:hAnsi="Cambria Math"/>
                            <w:lang w:val="x-none"/>
                          </w:rPr>
                          <m:t>log</m:t>
                        </m:r>
                      </m:e>
                      <m:sub>
                        <m:r>
                          <w:rPr>
                            <w:rFonts w:ascii="Cambria Math" w:eastAsia="宋体" w:hAnsi="Cambria Math"/>
                            <w:lang w:val="x-none"/>
                          </w:rPr>
                          <m:t>10</m:t>
                        </m:r>
                      </m:sub>
                    </m:sSub>
                    <m:d>
                      <m:dPr>
                        <m:ctrlPr>
                          <w:rPr>
                            <w:rFonts w:ascii="Cambria Math" w:eastAsia="宋体" w:hAnsi="Cambria Math"/>
                            <w:i/>
                            <w:lang w:val="x-none"/>
                          </w:rPr>
                        </m:ctrlPr>
                      </m:dPr>
                      <m:e>
                        <m:d>
                          <m:dPr>
                            <m:ctrlPr>
                              <w:rPr>
                                <w:rFonts w:ascii="Cambria Math" w:eastAsia="宋体" w:hAnsi="Cambria Math"/>
                                <w:i/>
                                <w:lang w:val="x-none"/>
                              </w:rPr>
                            </m:ctrlPr>
                          </m:dPr>
                          <m:e>
                            <m:sSup>
                              <m:sSupPr>
                                <m:ctrlPr>
                                  <w:rPr>
                                    <w:rFonts w:ascii="Cambria Math" w:eastAsia="宋体" w:hAnsi="Cambria Math"/>
                                    <w:i/>
                                    <w:lang w:val="x-none"/>
                                  </w:rPr>
                                </m:ctrlPr>
                              </m:sSupPr>
                              <m:e>
                                <m:r>
                                  <w:rPr>
                                    <w:rFonts w:ascii="Cambria Math" w:eastAsia="宋体" w:hAnsi="Cambria Math"/>
                                    <w:lang w:val="x-none"/>
                                  </w:rPr>
                                  <m:t>2</m:t>
                                </m:r>
                              </m:e>
                              <m:sup>
                                <m:r>
                                  <m:rPr>
                                    <m:sty m:val="p"/>
                                  </m:rPr>
                                  <w:rPr>
                                    <w:rFonts w:ascii="Cambria Math" w:eastAsia="宋体" w:hAnsi="Cambria Math"/>
                                  </w:rPr>
                                  <m:t>BPRE</m:t>
                                </m:r>
                                <m:r>
                                  <w:rPr>
                                    <w:rFonts w:ascii="Cambria Math" w:eastAsia="宋体" w:hAnsi="Cambria Math" w:cs="Cambria Math"/>
                                    <w:lang w:val="x-none"/>
                                  </w:rPr>
                                  <m:t>⋅</m:t>
                                </m:r>
                                <m:sSub>
                                  <m:sSubPr>
                                    <m:ctrlPr>
                                      <w:rPr>
                                        <w:rFonts w:ascii="Cambria Math" w:eastAsia="宋体" w:hAnsi="Cambria Math"/>
                                        <w:i/>
                                        <w:lang w:val="x-none"/>
                                      </w:rPr>
                                    </m:ctrlPr>
                                  </m:sSubPr>
                                  <m:e>
                                    <m:r>
                                      <w:rPr>
                                        <w:rFonts w:ascii="Cambria Math" w:eastAsia="宋体" w:hAnsi="Cambria Math"/>
                                        <w:lang w:val="x-none"/>
                                      </w:rPr>
                                      <m:t>K</m:t>
                                    </m:r>
                                  </m:e>
                                  <m:sub>
                                    <m:r>
                                      <w:rPr>
                                        <w:rFonts w:ascii="Cambria Math" w:eastAsia="宋体" w:hAnsi="Cambria Math"/>
                                        <w:lang w:val="x-none"/>
                                      </w:rPr>
                                      <m:t>s</m:t>
                                    </m:r>
                                  </m:sub>
                                </m:sSub>
                              </m:sup>
                            </m:sSup>
                            <m:r>
                              <w:rPr>
                                <w:rFonts w:ascii="Cambria Math" w:eastAsia="宋体" w:hAnsi="Cambria Math"/>
                                <w:lang w:val="x-none"/>
                              </w:rPr>
                              <m:t>-1</m:t>
                            </m:r>
                          </m:e>
                        </m:d>
                        <m:r>
                          <w:rPr>
                            <w:rFonts w:ascii="Cambria Math" w:eastAsia="宋体" w:hAnsi="Cambria Math" w:cs="Cambria Math"/>
                            <w:lang w:val="x-none"/>
                          </w:rPr>
                          <m:t>⋅</m:t>
                        </m:r>
                        <m:sSubSup>
                          <m:sSubSupPr>
                            <m:ctrlPr>
                              <w:rPr>
                                <w:rFonts w:ascii="Cambria Math" w:eastAsia="宋体" w:hAnsi="Cambria Math"/>
                                <w:iCs/>
                                <w:lang w:val="x-none"/>
                              </w:rPr>
                            </m:ctrlPr>
                          </m:sSubSupPr>
                          <m:e>
                            <m:r>
                              <w:rPr>
                                <w:rFonts w:ascii="Cambria Math" w:eastAsia="宋体" w:hAnsi="Cambria Math"/>
                                <w:lang w:val="x-none"/>
                              </w:rPr>
                              <m:t>β</m:t>
                            </m:r>
                          </m:e>
                          <m:sub>
                            <m:r>
                              <m:rPr>
                                <m:sty m:val="p"/>
                              </m:rPr>
                              <w:rPr>
                                <w:rFonts w:ascii="Cambria Math" w:eastAsia="宋体" w:hAnsi="Cambria Math"/>
                                <w:lang w:val="x-none"/>
                              </w:rPr>
                              <m:t>offset</m:t>
                            </m:r>
                          </m:sub>
                          <m:sup>
                            <m:r>
                              <m:rPr>
                                <m:sty m:val="p"/>
                              </m:rPr>
                              <w:rPr>
                                <w:rFonts w:ascii="Cambria Math" w:eastAsia="宋体" w:hAnsi="Cambria Math"/>
                                <w:lang w:val="x-none"/>
                              </w:rPr>
                              <m:t>PUSCH</m:t>
                            </m:r>
                          </m:sup>
                        </m:sSubSup>
                      </m:e>
                    </m:d>
                  </m:oMath>
                  <w:r w:rsidRPr="0095103E">
                    <w:rPr>
                      <w:rFonts w:eastAsia="宋体"/>
                    </w:rPr>
                    <w:t xml:space="preserve"> </w:t>
                  </w:r>
                  <w:r w:rsidRPr="0095103E">
                    <w:rPr>
                      <w:rFonts w:eastAsia="宋体"/>
                      <w:lang w:val="x-none"/>
                    </w:rPr>
                    <w:t xml:space="preserve">for </w:t>
                  </w:r>
                  <m:oMath>
                    <m:sSub>
                      <m:sSubPr>
                        <m:ctrlPr>
                          <w:rPr>
                            <w:rFonts w:ascii="Cambria Math" w:eastAsia="宋体" w:hAnsi="Cambria Math"/>
                            <w:i/>
                            <w:lang w:val="x-none"/>
                          </w:rPr>
                        </m:ctrlPr>
                      </m:sSubPr>
                      <m:e>
                        <m:r>
                          <w:rPr>
                            <w:rFonts w:ascii="Cambria Math" w:eastAsia="宋体" w:hAnsi="Cambria Math"/>
                            <w:lang w:val="x-none"/>
                          </w:rPr>
                          <m:t>K</m:t>
                        </m:r>
                      </m:e>
                      <m:sub>
                        <m:r>
                          <w:rPr>
                            <w:rFonts w:ascii="Cambria Math" w:eastAsia="宋体" w:hAnsi="Cambria Math"/>
                            <w:lang w:val="x-none"/>
                          </w:rPr>
                          <m:t>s</m:t>
                        </m:r>
                      </m:sub>
                    </m:sSub>
                    <m:r>
                      <w:rPr>
                        <w:rFonts w:ascii="Cambria Math" w:eastAsia="宋体" w:hAnsi="Cambria Math"/>
                        <w:lang w:val="x-none"/>
                      </w:rPr>
                      <m:t>=1.25</m:t>
                    </m:r>
                  </m:oMath>
                  <w:r w:rsidRPr="0095103E">
                    <w:rPr>
                      <w:rFonts w:eastAsia="宋体"/>
                    </w:rPr>
                    <w:t xml:space="preserve"> </w:t>
                  </w:r>
                  <w:r w:rsidRPr="0095103E">
                    <w:rPr>
                      <w:rFonts w:eastAsia="宋体"/>
                      <w:lang w:val="x-none"/>
                    </w:rPr>
                    <w:t xml:space="preserve">and </w:t>
                  </w:r>
                  <m:oMath>
                    <m:sSub>
                      <m:sSubPr>
                        <m:ctrlPr>
                          <w:rPr>
                            <w:rFonts w:ascii="Cambria Math" w:eastAsia="宋体" w:hAnsi="Cambria Math"/>
                            <w:i/>
                            <w:lang w:val="x-none"/>
                          </w:rPr>
                        </m:ctrlPr>
                      </m:sSubPr>
                      <m:e>
                        <m:r>
                          <w:rPr>
                            <w:rFonts w:ascii="Cambria Math" w:eastAsia="宋体" w:hAnsi="Cambria Math"/>
                            <w:lang w:val="x-none"/>
                          </w:rPr>
                          <m:t>∆</m:t>
                        </m:r>
                      </m:e>
                      <m:sub>
                        <m:r>
                          <m:rPr>
                            <m:sty m:val="p"/>
                          </m:rPr>
                          <w:rPr>
                            <w:rFonts w:ascii="Cambria Math" w:eastAsia="宋体" w:hAnsi="Cambria Math"/>
                            <w:lang w:val="x-none"/>
                          </w:rPr>
                          <m:t>TF</m:t>
                        </m:r>
                        <m:r>
                          <w:rPr>
                            <w:rFonts w:ascii="Cambria Math" w:eastAsia="宋体" w:hAnsi="Cambria Math"/>
                            <w:lang w:val="x-none"/>
                          </w:rPr>
                          <m:t>,b,f,c</m:t>
                        </m:r>
                      </m:sub>
                    </m:sSub>
                    <m:d>
                      <m:dPr>
                        <m:ctrlPr>
                          <w:rPr>
                            <w:rFonts w:ascii="Cambria Math" w:eastAsia="宋体" w:hAnsi="Cambria Math"/>
                            <w:i/>
                            <w:lang w:val="x-none"/>
                          </w:rPr>
                        </m:ctrlPr>
                      </m:dPr>
                      <m:e>
                        <m:r>
                          <w:rPr>
                            <w:rFonts w:ascii="Cambria Math" w:eastAsia="宋体" w:hAnsi="Cambria Math"/>
                            <w:lang w:val="x-none"/>
                          </w:rPr>
                          <m:t>i</m:t>
                        </m:r>
                      </m:e>
                    </m:d>
                    <m:r>
                      <w:rPr>
                        <w:rFonts w:ascii="Cambria Math" w:eastAsia="宋体" w:hAnsi="Cambria Math"/>
                        <w:lang w:val="x-none"/>
                      </w:rPr>
                      <m:t>=0</m:t>
                    </m:r>
                  </m:oMath>
                  <w:r w:rsidRPr="0095103E">
                    <w:rPr>
                      <w:rFonts w:eastAsia="宋体"/>
                      <w:lang w:val="x-none"/>
                    </w:rPr>
                    <w:t xml:space="preserve"> for </w:t>
                  </w:r>
                  <m:oMath>
                    <m:sSub>
                      <m:sSubPr>
                        <m:ctrlPr>
                          <w:rPr>
                            <w:rFonts w:ascii="Cambria Math" w:eastAsia="宋体" w:hAnsi="Cambria Math"/>
                            <w:i/>
                            <w:lang w:val="x-none"/>
                          </w:rPr>
                        </m:ctrlPr>
                      </m:sSubPr>
                      <m:e>
                        <m:r>
                          <w:rPr>
                            <w:rFonts w:ascii="Cambria Math" w:eastAsia="宋体" w:hAnsi="Cambria Math"/>
                            <w:lang w:val="x-none"/>
                          </w:rPr>
                          <m:t>K</m:t>
                        </m:r>
                      </m:e>
                      <m:sub>
                        <m:r>
                          <w:rPr>
                            <w:rFonts w:ascii="Cambria Math" w:eastAsia="宋体" w:hAnsi="Cambria Math"/>
                            <w:lang w:val="x-none"/>
                          </w:rPr>
                          <m:t>s</m:t>
                        </m:r>
                      </m:sub>
                    </m:sSub>
                    <m:r>
                      <w:rPr>
                        <w:rFonts w:ascii="Cambria Math" w:eastAsia="宋体" w:hAnsi="Cambria Math"/>
                        <w:lang w:val="x-none"/>
                      </w:rPr>
                      <m:t>=0</m:t>
                    </m:r>
                  </m:oMath>
                  <w:r w:rsidRPr="0095103E">
                    <w:rPr>
                      <w:rFonts w:eastAsia="宋体"/>
                    </w:rPr>
                    <w:t xml:space="preserve"> </w:t>
                  </w:r>
                  <w:r w:rsidRPr="0095103E">
                    <w:rPr>
                      <w:rFonts w:eastAsia="宋体"/>
                      <w:lang w:val="x-none"/>
                    </w:rPr>
                    <w:t xml:space="preserve">where </w:t>
                  </w:r>
                  <m:oMath>
                    <m:sSub>
                      <m:sSubPr>
                        <m:ctrlPr>
                          <w:rPr>
                            <w:rFonts w:ascii="Cambria Math" w:eastAsia="宋体" w:hAnsi="Cambria Math"/>
                            <w:i/>
                            <w:lang w:val="x-none"/>
                          </w:rPr>
                        </m:ctrlPr>
                      </m:sSubPr>
                      <m:e>
                        <m:r>
                          <w:rPr>
                            <w:rFonts w:ascii="Cambria Math" w:eastAsia="宋体" w:hAnsi="Cambria Math"/>
                            <w:lang w:val="x-none"/>
                          </w:rPr>
                          <m:t>K</m:t>
                        </m:r>
                      </m:e>
                      <m:sub>
                        <m:r>
                          <w:rPr>
                            <w:rFonts w:ascii="Cambria Math" w:eastAsia="宋体" w:hAnsi="Cambria Math"/>
                            <w:lang w:val="x-none"/>
                          </w:rPr>
                          <m:t>s</m:t>
                        </m:r>
                      </m:sub>
                    </m:sSub>
                  </m:oMath>
                  <w:r w:rsidRPr="0095103E">
                    <w:rPr>
                      <w:rFonts w:eastAsia="宋体"/>
                      <w:lang w:val="x-none"/>
                    </w:rPr>
                    <w:t xml:space="preserve"> is </w:t>
                  </w:r>
                  <w:r w:rsidRPr="0095103E">
                    <w:rPr>
                      <w:rFonts w:eastAsia="宋体"/>
                    </w:rPr>
                    <w:t>provided</w:t>
                  </w:r>
                  <w:r w:rsidRPr="0095103E">
                    <w:rPr>
                      <w:rFonts w:eastAsia="宋体"/>
                      <w:lang w:val="x-none"/>
                    </w:rPr>
                    <w:t xml:space="preserve"> by </w:t>
                  </w:r>
                  <w:proofErr w:type="spellStart"/>
                  <w:r w:rsidRPr="0095103E">
                    <w:rPr>
                      <w:rFonts w:eastAsia="宋体"/>
                      <w:i/>
                      <w:lang w:val="x-none" w:eastAsia="zh-CN"/>
                    </w:rPr>
                    <w:t>deltaMCS</w:t>
                  </w:r>
                  <w:proofErr w:type="spellEnd"/>
                  <w:r w:rsidRPr="0095103E">
                    <w:rPr>
                      <w:rFonts w:eastAsia="宋体"/>
                    </w:rPr>
                    <w:t xml:space="preserve"> </w:t>
                  </w:r>
                  <w:r w:rsidRPr="0095103E">
                    <w:rPr>
                      <w:rFonts w:eastAsia="宋体"/>
                      <w:lang w:val="x-none"/>
                    </w:rPr>
                    <w:t xml:space="preserve">for </w:t>
                  </w:r>
                  <w:r w:rsidRPr="0095103E">
                    <w:rPr>
                      <w:rFonts w:eastAsia="宋体"/>
                    </w:rPr>
                    <w:t xml:space="preserve">each UL BWP </w:t>
                  </w:r>
                  <m:oMath>
                    <m:r>
                      <w:rPr>
                        <w:rFonts w:ascii="Cambria Math" w:eastAsia="宋体" w:hAnsi="Cambria Math"/>
                        <w:lang w:val="x-none"/>
                      </w:rPr>
                      <m:t>b</m:t>
                    </m:r>
                  </m:oMath>
                  <w:r w:rsidRPr="0095103E">
                    <w:rPr>
                      <w:rFonts w:eastAsia="宋体"/>
                      <w:iCs/>
                    </w:rPr>
                    <w:t xml:space="preserve"> </w:t>
                  </w:r>
                  <w:r w:rsidRPr="0095103E">
                    <w:rPr>
                      <w:rFonts w:eastAsia="宋体"/>
                    </w:rPr>
                    <w:t xml:space="preserve">of </w:t>
                  </w:r>
                  <w:r w:rsidRPr="0095103E">
                    <w:rPr>
                      <w:rFonts w:eastAsia="宋体"/>
                      <w:lang w:val="x-none"/>
                    </w:rPr>
                    <w:t xml:space="preserve">each </w:t>
                  </w:r>
                  <w:r w:rsidRPr="0095103E">
                    <w:rPr>
                      <w:rFonts w:eastAsia="宋体"/>
                    </w:rPr>
                    <w:t xml:space="preserve">carrier </w:t>
                  </w:r>
                  <m:oMath>
                    <m:r>
                      <w:rPr>
                        <w:rFonts w:ascii="Cambria Math" w:eastAsia="宋体" w:hAnsi="Cambria Math"/>
                        <w:lang w:val="x-none"/>
                      </w:rPr>
                      <m:t>f</m:t>
                    </m:r>
                  </m:oMath>
                  <w:r w:rsidRPr="0095103E">
                    <w:rPr>
                      <w:rFonts w:eastAsia="宋体"/>
                      <w:iCs/>
                    </w:rPr>
                    <w:t xml:space="preserve"> and </w:t>
                  </w:r>
                  <w:r w:rsidRPr="0095103E">
                    <w:rPr>
                      <w:rFonts w:eastAsia="宋体"/>
                      <w:lang w:val="x-none"/>
                    </w:rPr>
                    <w:t xml:space="preserve">serving cell </w:t>
                  </w:r>
                  <m:oMath>
                    <m:r>
                      <w:rPr>
                        <w:rFonts w:ascii="Cambria Math" w:eastAsia="宋体" w:hAnsi="Cambria Math"/>
                        <w:lang w:val="x-none"/>
                      </w:rPr>
                      <m:t>c</m:t>
                    </m:r>
                  </m:oMath>
                  <w:r w:rsidRPr="0095103E">
                    <w:rPr>
                      <w:rFonts w:eastAsia="宋体"/>
                      <w:lang w:val="x-none"/>
                    </w:rPr>
                    <w:t xml:space="preserve">. </w:t>
                  </w:r>
                  <w:r w:rsidRPr="0095103E">
                    <w:rPr>
                      <w:rFonts w:eastAsia="宋体"/>
                    </w:rPr>
                    <w:t xml:space="preserve">If the PUSCH transmission is over more than one layer </w:t>
                  </w:r>
                  <w:r w:rsidRPr="0095103E">
                    <w:rPr>
                      <w:rFonts w:eastAsia="宋体"/>
                      <w:lang w:val="x-none"/>
                    </w:rPr>
                    <w:t>[</w:t>
                  </w:r>
                  <w:r w:rsidRPr="0095103E">
                    <w:rPr>
                      <w:rFonts w:eastAsia="宋体"/>
                    </w:rPr>
                    <w:t>6</w:t>
                  </w:r>
                  <w:r w:rsidRPr="0095103E">
                    <w:rPr>
                      <w:rFonts w:eastAsia="宋体"/>
                      <w:lang w:val="x-none"/>
                    </w:rPr>
                    <w:t>, TS 38.</w:t>
                  </w:r>
                  <w:r w:rsidRPr="0095103E">
                    <w:rPr>
                      <w:rFonts w:eastAsia="宋体"/>
                    </w:rPr>
                    <w:t>214</w:t>
                  </w:r>
                  <w:r w:rsidRPr="0095103E">
                    <w:rPr>
                      <w:rFonts w:eastAsia="宋体"/>
                      <w:lang w:val="x-none"/>
                    </w:rPr>
                    <w:t>]</w:t>
                  </w:r>
                  <w:r w:rsidRPr="0095103E">
                    <w:rPr>
                      <w:rFonts w:eastAsia="宋体"/>
                    </w:rPr>
                    <w:t xml:space="preserve">, </w:t>
                  </w:r>
                  <m:oMath>
                    <m:sSub>
                      <m:sSubPr>
                        <m:ctrlPr>
                          <w:rPr>
                            <w:rFonts w:ascii="Cambria Math" w:eastAsia="宋体" w:hAnsi="Cambria Math"/>
                            <w:i/>
                            <w:lang w:val="x-none"/>
                          </w:rPr>
                        </m:ctrlPr>
                      </m:sSubPr>
                      <m:e>
                        <m:r>
                          <w:rPr>
                            <w:rFonts w:ascii="Cambria Math" w:eastAsia="宋体" w:hAnsi="Cambria Math"/>
                            <w:lang w:val="x-none"/>
                          </w:rPr>
                          <m:t>∆</m:t>
                        </m:r>
                      </m:e>
                      <m:sub>
                        <m:r>
                          <m:rPr>
                            <m:sty m:val="p"/>
                          </m:rPr>
                          <w:rPr>
                            <w:rFonts w:ascii="Cambria Math" w:eastAsia="宋体" w:hAnsi="Cambria Math"/>
                            <w:lang w:val="x-none"/>
                          </w:rPr>
                          <m:t>TF</m:t>
                        </m:r>
                        <m:r>
                          <w:rPr>
                            <w:rFonts w:ascii="Cambria Math" w:eastAsia="宋体" w:hAnsi="Cambria Math"/>
                            <w:lang w:val="x-none"/>
                          </w:rPr>
                          <m:t>,b,f,c</m:t>
                        </m:r>
                      </m:sub>
                    </m:sSub>
                    <m:d>
                      <m:dPr>
                        <m:ctrlPr>
                          <w:rPr>
                            <w:rFonts w:ascii="Cambria Math" w:eastAsia="宋体" w:hAnsi="Cambria Math"/>
                            <w:i/>
                            <w:lang w:val="x-none"/>
                          </w:rPr>
                        </m:ctrlPr>
                      </m:dPr>
                      <m:e>
                        <m:r>
                          <w:rPr>
                            <w:rFonts w:ascii="Cambria Math" w:eastAsia="宋体" w:hAnsi="Cambria Math"/>
                            <w:lang w:val="x-none"/>
                          </w:rPr>
                          <m:t>i</m:t>
                        </m:r>
                      </m:e>
                    </m:d>
                    <m:r>
                      <w:rPr>
                        <w:rFonts w:ascii="Cambria Math" w:eastAsia="宋体" w:hAnsi="Cambria Math"/>
                        <w:lang w:val="x-none"/>
                      </w:rPr>
                      <m:t>=0</m:t>
                    </m:r>
                  </m:oMath>
                  <w:r w:rsidRPr="0095103E">
                    <w:rPr>
                      <w:rFonts w:eastAsia="宋体"/>
                    </w:rPr>
                    <w:t xml:space="preserve">. </w:t>
                  </w:r>
                  <m:oMath>
                    <m:r>
                      <m:rPr>
                        <m:sty m:val="p"/>
                      </m:rPr>
                      <w:rPr>
                        <w:rFonts w:ascii="Cambria Math" w:eastAsia="宋体" w:hAnsi="Cambria Math"/>
                      </w:rPr>
                      <m:t>BPRE</m:t>
                    </m:r>
                  </m:oMath>
                  <w:r w:rsidRPr="0095103E">
                    <w:rPr>
                      <w:rFonts w:eastAsia="宋体"/>
                      <w:lang w:val="x-none"/>
                    </w:rPr>
                    <w:t xml:space="preserve"> and </w:t>
                  </w:r>
                  <m:oMath>
                    <m:sSubSup>
                      <m:sSubSupPr>
                        <m:ctrlPr>
                          <w:rPr>
                            <w:rFonts w:ascii="Cambria Math" w:eastAsia="宋体" w:hAnsi="Cambria Math"/>
                            <w:iCs/>
                            <w:lang w:val="x-none"/>
                          </w:rPr>
                        </m:ctrlPr>
                      </m:sSubSupPr>
                      <m:e>
                        <m:r>
                          <w:rPr>
                            <w:rFonts w:ascii="Cambria Math" w:eastAsia="宋体" w:hAnsi="Cambria Math"/>
                            <w:lang w:val="x-none"/>
                          </w:rPr>
                          <m:t>β</m:t>
                        </m:r>
                      </m:e>
                      <m:sub>
                        <m:r>
                          <m:rPr>
                            <m:sty m:val="p"/>
                          </m:rPr>
                          <w:rPr>
                            <w:rFonts w:ascii="Cambria Math" w:eastAsia="宋体" w:hAnsi="Cambria Math"/>
                            <w:lang w:val="x-none"/>
                          </w:rPr>
                          <m:t>offset</m:t>
                        </m:r>
                      </m:sub>
                      <m:sup>
                        <m:r>
                          <m:rPr>
                            <m:sty m:val="p"/>
                          </m:rPr>
                          <w:rPr>
                            <w:rFonts w:ascii="Cambria Math" w:eastAsia="宋体" w:hAnsi="Cambria Math"/>
                            <w:lang w:val="x-none"/>
                          </w:rPr>
                          <m:t>PUSCH</m:t>
                        </m:r>
                      </m:sup>
                    </m:sSubSup>
                  </m:oMath>
                  <w:r w:rsidRPr="0095103E">
                    <w:rPr>
                      <w:rFonts w:eastAsia="宋体"/>
                      <w:lang w:val="x-none"/>
                    </w:rPr>
                    <w:t xml:space="preserve">, for </w:t>
                  </w:r>
                  <w:r w:rsidRPr="0095103E">
                    <w:rPr>
                      <w:rFonts w:eastAsia="宋体"/>
                    </w:rPr>
                    <w:t xml:space="preserve">active UL BWP </w:t>
                  </w:r>
                  <m:oMath>
                    <m:r>
                      <w:rPr>
                        <w:rFonts w:ascii="Cambria Math" w:eastAsia="宋体" w:hAnsi="Cambria Math"/>
                        <w:lang w:val="x-none"/>
                      </w:rPr>
                      <m:t>b</m:t>
                    </m:r>
                  </m:oMath>
                  <w:r w:rsidRPr="0095103E">
                    <w:rPr>
                      <w:rFonts w:eastAsia="宋体"/>
                      <w:iCs/>
                    </w:rPr>
                    <w:t xml:space="preserve"> </w:t>
                  </w:r>
                  <w:r w:rsidRPr="0095103E">
                    <w:rPr>
                      <w:rFonts w:eastAsia="宋体"/>
                    </w:rPr>
                    <w:t xml:space="preserve">of </w:t>
                  </w:r>
                  <w:r w:rsidRPr="0095103E">
                    <w:rPr>
                      <w:rFonts w:eastAsia="宋体"/>
                      <w:lang w:val="x-none"/>
                    </w:rPr>
                    <w:t xml:space="preserve">each </w:t>
                  </w:r>
                  <w:r w:rsidRPr="0095103E">
                    <w:rPr>
                      <w:rFonts w:eastAsia="宋体"/>
                    </w:rPr>
                    <w:t xml:space="preserve">carrier </w:t>
                  </w:r>
                  <m:oMath>
                    <m:r>
                      <w:rPr>
                        <w:rFonts w:ascii="Cambria Math" w:eastAsia="宋体" w:hAnsi="Cambria Math"/>
                        <w:lang w:val="x-none"/>
                      </w:rPr>
                      <m:t>f</m:t>
                    </m:r>
                  </m:oMath>
                  <w:r w:rsidRPr="0095103E">
                    <w:rPr>
                      <w:rFonts w:eastAsia="宋体"/>
                      <w:iCs/>
                    </w:rPr>
                    <w:t xml:space="preserve"> and </w:t>
                  </w:r>
                  <w:r w:rsidRPr="0095103E">
                    <w:rPr>
                      <w:rFonts w:eastAsia="宋体"/>
                      <w:lang w:val="x-none"/>
                    </w:rPr>
                    <w:t xml:space="preserve">each serving cell </w:t>
                  </w:r>
                  <m:oMath>
                    <m:r>
                      <w:rPr>
                        <w:rFonts w:ascii="Cambria Math" w:eastAsia="宋体" w:hAnsi="Cambria Math"/>
                        <w:lang w:val="x-none"/>
                      </w:rPr>
                      <m:t>c</m:t>
                    </m:r>
                  </m:oMath>
                  <w:r w:rsidRPr="0095103E">
                    <w:rPr>
                      <w:rFonts w:eastAsia="宋体"/>
                      <w:lang w:val="x-none"/>
                    </w:rPr>
                    <w:t>, are computed as below</w:t>
                  </w:r>
                </w:p>
                <w:p w14:paraId="10D6C6DD" w14:textId="77777777" w:rsidR="000D3EA1" w:rsidRPr="0095103E" w:rsidRDefault="000D3EA1" w:rsidP="003E7DFF">
                  <w:pPr>
                    <w:suppressAutoHyphens w:val="0"/>
                    <w:spacing w:after="180" w:line="240" w:lineRule="auto"/>
                    <w:ind w:left="851" w:hanging="284"/>
                    <w:jc w:val="left"/>
                    <w:rPr>
                      <w:rFonts w:eastAsia="宋体"/>
                      <w:lang w:eastAsia="zh-CN"/>
                    </w:rPr>
                  </w:pPr>
                  <w:r w:rsidRPr="0095103E">
                    <w:rPr>
                      <w:rFonts w:eastAsia="宋体"/>
                      <w:lang w:val="x-none"/>
                    </w:rPr>
                    <w:t>-</w:t>
                  </w:r>
                  <w:r w:rsidRPr="0095103E">
                    <w:rPr>
                      <w:rFonts w:eastAsia="宋体"/>
                      <w:lang w:val="x-none"/>
                    </w:rPr>
                    <w:tab/>
                  </w:r>
                  <m:oMath>
                    <m:r>
                      <m:rPr>
                        <m:sty m:val="p"/>
                      </m:rPr>
                      <w:rPr>
                        <w:rFonts w:ascii="Cambria Math" w:eastAsia="宋体" w:hAnsi="Cambria Math"/>
                      </w:rPr>
                      <m:t>BPRE=</m:t>
                    </m:r>
                    <m:nary>
                      <m:naryPr>
                        <m:chr m:val="∑"/>
                        <m:limLoc m:val="undOvr"/>
                        <m:ctrlPr>
                          <w:rPr>
                            <w:rFonts w:ascii="Cambria Math" w:eastAsia="宋体" w:hAnsi="Cambria Math"/>
                            <w:iCs/>
                            <w:lang w:val="x-none"/>
                          </w:rPr>
                        </m:ctrlPr>
                      </m:naryPr>
                      <m:sub>
                        <m:r>
                          <w:rPr>
                            <w:rFonts w:ascii="Cambria Math" w:eastAsia="宋体" w:hAnsi="Cambria Math"/>
                          </w:rPr>
                          <m:t>r=0</m:t>
                        </m:r>
                      </m:sub>
                      <m:sup>
                        <m:r>
                          <w:rPr>
                            <w:rFonts w:ascii="Cambria Math" w:eastAsia="宋体" w:hAnsi="Cambria Math"/>
                          </w:rPr>
                          <m:t>C-1</m:t>
                        </m:r>
                      </m:sup>
                      <m:e>
                        <m:f>
                          <m:fPr>
                            <m:type m:val="lin"/>
                            <m:ctrlPr>
                              <w:rPr>
                                <w:rFonts w:ascii="Cambria Math" w:eastAsia="宋体" w:hAnsi="Cambria Math"/>
                                <w:i/>
                                <w:iCs/>
                                <w:lang w:val="x-none"/>
                              </w:rPr>
                            </m:ctrlPr>
                          </m:fPr>
                          <m:num>
                            <m:sSub>
                              <m:sSubPr>
                                <m:ctrlPr>
                                  <w:rPr>
                                    <w:rFonts w:ascii="Cambria Math" w:eastAsia="宋体" w:hAnsi="Cambria Math"/>
                                    <w:i/>
                                    <w:iCs/>
                                    <w:lang w:val="x-none"/>
                                  </w:rPr>
                                </m:ctrlPr>
                              </m:sSubPr>
                              <m:e>
                                <m:r>
                                  <w:rPr>
                                    <w:rFonts w:ascii="Cambria Math" w:eastAsia="宋体" w:hAnsi="Cambria Math"/>
                                  </w:rPr>
                                  <m:t>K</m:t>
                                </m:r>
                              </m:e>
                              <m:sub>
                                <m:r>
                                  <w:rPr>
                                    <w:rFonts w:ascii="Cambria Math" w:eastAsia="宋体" w:hAnsi="Cambria Math"/>
                                  </w:rPr>
                                  <m:t>r</m:t>
                                </m:r>
                              </m:sub>
                            </m:sSub>
                          </m:num>
                          <m:den>
                            <m:sSub>
                              <m:sSubPr>
                                <m:ctrlPr>
                                  <w:rPr>
                                    <w:rFonts w:ascii="Cambria Math" w:eastAsia="宋体" w:hAnsi="Cambria Math"/>
                                    <w:i/>
                                    <w:iCs/>
                                    <w:lang w:val="x-none"/>
                                  </w:rPr>
                                </m:ctrlPr>
                              </m:sSubPr>
                              <m:e>
                                <m:r>
                                  <w:rPr>
                                    <w:rFonts w:ascii="Cambria Math" w:eastAsia="宋体" w:hAnsi="Cambria Math"/>
                                  </w:rPr>
                                  <m:t>N</m:t>
                                </m:r>
                              </m:e>
                              <m:sub>
                                <m:r>
                                  <w:rPr>
                                    <w:rFonts w:ascii="Cambria Math" w:eastAsia="宋体" w:hAnsi="Cambria Math"/>
                                  </w:rPr>
                                  <m:t>RE</m:t>
                                </m:r>
                              </m:sub>
                            </m:sSub>
                          </m:den>
                        </m:f>
                      </m:e>
                    </m:nary>
                  </m:oMath>
                  <w:r w:rsidRPr="0095103E">
                    <w:rPr>
                      <w:rFonts w:eastAsia="宋体"/>
                    </w:rPr>
                    <w:t xml:space="preserve"> for PUSCH with UL-SCH data and </w:t>
                  </w:r>
                  <m:oMath>
                    <m:r>
                      <m:rPr>
                        <m:sty m:val="p"/>
                      </m:rPr>
                      <w:rPr>
                        <w:rFonts w:ascii="Cambria Math" w:eastAsia="宋体" w:hAnsi="Cambria Math"/>
                      </w:rPr>
                      <m:t>BPRE=</m:t>
                    </m:r>
                    <m:f>
                      <m:fPr>
                        <m:type m:val="lin"/>
                        <m:ctrlPr>
                          <w:rPr>
                            <w:rFonts w:ascii="Cambria Math" w:eastAsia="宋体" w:hAnsi="Cambria Math"/>
                            <w:i/>
                            <w:iCs/>
                            <w:lang w:val="x-none"/>
                          </w:rPr>
                        </m:ctrlPr>
                      </m:fPr>
                      <m:num>
                        <m:sSub>
                          <m:sSubPr>
                            <m:ctrlPr>
                              <w:rPr>
                                <w:rFonts w:ascii="Cambria Math" w:eastAsia="宋体" w:hAnsi="Cambria Math"/>
                                <w:i/>
                                <w:iCs/>
                                <w:lang w:val="x-none"/>
                              </w:rPr>
                            </m:ctrlPr>
                          </m:sSubPr>
                          <m:e>
                            <m:r>
                              <w:rPr>
                                <w:rFonts w:ascii="Cambria Math" w:eastAsia="宋体" w:hAnsi="Cambria Math"/>
                              </w:rPr>
                              <m:t>Q</m:t>
                            </m:r>
                          </m:e>
                          <m:sub>
                            <m:r>
                              <w:rPr>
                                <w:rFonts w:ascii="Cambria Math" w:eastAsia="宋体" w:hAnsi="Cambria Math"/>
                              </w:rPr>
                              <m:t>m</m:t>
                            </m:r>
                          </m:sub>
                        </m:sSub>
                        <m:r>
                          <w:rPr>
                            <w:rFonts w:ascii="Cambria Math" w:eastAsia="宋体" w:hAnsi="Cambria Math" w:cs="Cambria Math"/>
                            <w:lang w:val="x-none"/>
                          </w:rPr>
                          <m:t>⋅R</m:t>
                        </m:r>
                      </m:num>
                      <m:den>
                        <m:sSubSup>
                          <m:sSubSupPr>
                            <m:ctrlPr>
                              <w:rPr>
                                <w:rFonts w:ascii="Cambria Math" w:eastAsia="宋体" w:hAnsi="Cambria Math"/>
                                <w:iCs/>
                                <w:lang w:val="x-none"/>
                              </w:rPr>
                            </m:ctrlPr>
                          </m:sSubSupPr>
                          <m:e>
                            <m:r>
                              <w:rPr>
                                <w:rFonts w:ascii="Cambria Math" w:eastAsia="宋体" w:hAnsi="Cambria Math"/>
                                <w:lang w:val="x-none"/>
                              </w:rPr>
                              <m:t>β</m:t>
                            </m:r>
                          </m:e>
                          <m:sub>
                            <m:r>
                              <m:rPr>
                                <m:sty m:val="p"/>
                              </m:rPr>
                              <w:rPr>
                                <w:rFonts w:ascii="Cambria Math" w:eastAsia="宋体" w:hAnsi="Cambria Math"/>
                                <w:lang w:val="x-none"/>
                              </w:rPr>
                              <m:t>offset</m:t>
                            </m:r>
                          </m:sub>
                          <m:sup>
                            <m:r>
                              <m:rPr>
                                <m:sty m:val="p"/>
                              </m:rPr>
                              <w:rPr>
                                <w:rFonts w:ascii="Cambria Math" w:eastAsia="宋体" w:hAnsi="Cambria Math"/>
                                <w:lang w:val="x-none"/>
                              </w:rPr>
                              <m:t>PUSCH</m:t>
                            </m:r>
                          </m:sup>
                        </m:sSubSup>
                      </m:den>
                    </m:f>
                  </m:oMath>
                  <w:r w:rsidRPr="0095103E">
                    <w:rPr>
                      <w:rFonts w:eastAsia="宋体"/>
                    </w:rPr>
                    <w:t xml:space="preserve"> </w:t>
                  </w:r>
                  <w:r w:rsidRPr="0095103E">
                    <w:rPr>
                      <w:rFonts w:eastAsia="宋体"/>
                      <w:lang w:val="x-none" w:eastAsia="zh-CN"/>
                    </w:rPr>
                    <w:t>for C</w:t>
                  </w:r>
                  <w:r w:rsidRPr="0095103E">
                    <w:rPr>
                      <w:rFonts w:eastAsia="宋体"/>
                      <w:lang w:eastAsia="zh-CN"/>
                    </w:rPr>
                    <w:t>S</w:t>
                  </w:r>
                  <w:r w:rsidRPr="0095103E">
                    <w:rPr>
                      <w:rFonts w:eastAsia="宋体"/>
                      <w:lang w:val="x-none" w:eastAsia="zh-CN"/>
                    </w:rPr>
                    <w:t xml:space="preserve">I </w:t>
                  </w:r>
                  <w:r w:rsidRPr="0095103E">
                    <w:rPr>
                      <w:rFonts w:eastAsia="宋体"/>
                      <w:lang w:eastAsia="zh-CN"/>
                    </w:rPr>
                    <w:t>transmission in</w:t>
                  </w:r>
                  <w:r w:rsidRPr="0095103E">
                    <w:rPr>
                      <w:rFonts w:eastAsia="宋体"/>
                      <w:lang w:val="x-none" w:eastAsia="zh-CN"/>
                    </w:rPr>
                    <w:t xml:space="preserve"> a PUSCH without UL-SCH data</w:t>
                  </w:r>
                  <w:r w:rsidRPr="0095103E">
                    <w:rPr>
                      <w:rFonts w:eastAsia="MS Mincho"/>
                    </w:rPr>
                    <w:t xml:space="preserve">, </w:t>
                  </w:r>
                  <w:proofErr w:type="gramStart"/>
                  <w:r w:rsidRPr="0095103E">
                    <w:rPr>
                      <w:rFonts w:eastAsia="MS Mincho"/>
                    </w:rPr>
                    <w:t>where</w:t>
                  </w:r>
                  <w:proofErr w:type="gramEnd"/>
                </w:p>
                <w:p w14:paraId="1A97B666" w14:textId="77777777" w:rsidR="000D3EA1" w:rsidRPr="0095103E" w:rsidRDefault="000D3EA1" w:rsidP="003E7DFF">
                  <w:pPr>
                    <w:suppressAutoHyphens w:val="0"/>
                    <w:spacing w:after="180" w:line="240" w:lineRule="auto"/>
                    <w:ind w:left="1135" w:hanging="284"/>
                    <w:jc w:val="left"/>
                    <w:rPr>
                      <w:rFonts w:eastAsia="宋体"/>
                      <w:lang w:val="en-GB"/>
                    </w:rPr>
                  </w:pPr>
                  <w:r w:rsidRPr="0095103E">
                    <w:rPr>
                      <w:rFonts w:eastAsia="宋体"/>
                    </w:rPr>
                    <w:t>-</w:t>
                  </w:r>
                  <w:r w:rsidRPr="0095103E">
                    <w:rPr>
                      <w:rFonts w:eastAsia="宋体"/>
                    </w:rPr>
                    <w:tab/>
                  </w:r>
                  <m:oMath>
                    <m:r>
                      <w:rPr>
                        <w:rFonts w:ascii="Cambria Math" w:eastAsia="宋体" w:hAnsi="Cambria Math"/>
                        <w:lang w:val="x-none"/>
                      </w:rPr>
                      <m:t>C</m:t>
                    </m:r>
                  </m:oMath>
                  <w:r w:rsidRPr="0095103E">
                    <w:rPr>
                      <w:rFonts w:eastAsia="宋体"/>
                    </w:rPr>
                    <w:t xml:space="preserve"> is a </w:t>
                  </w:r>
                  <w:r w:rsidRPr="0095103E">
                    <w:rPr>
                      <w:rFonts w:eastAsia="宋体"/>
                      <w:lang w:eastAsia="zh-CN"/>
                    </w:rPr>
                    <w:t xml:space="preserve">number of transmitted code blocks, </w:t>
                  </w:r>
                  <m:oMath>
                    <m:sSub>
                      <m:sSubPr>
                        <m:ctrlPr>
                          <w:rPr>
                            <w:rFonts w:ascii="Cambria Math" w:eastAsia="宋体" w:hAnsi="Cambria Math"/>
                            <w:i/>
                            <w:lang w:val="x-none"/>
                          </w:rPr>
                        </m:ctrlPr>
                      </m:sSubPr>
                      <m:e>
                        <m:r>
                          <w:rPr>
                            <w:rFonts w:ascii="Cambria Math" w:eastAsia="宋体" w:hAnsi="Cambria Math"/>
                          </w:rPr>
                          <m:t>K</m:t>
                        </m:r>
                      </m:e>
                      <m:sub>
                        <m:r>
                          <w:rPr>
                            <w:rFonts w:ascii="Cambria Math" w:eastAsia="宋体" w:hAnsi="Cambria Math"/>
                          </w:rPr>
                          <m:t>r</m:t>
                        </m:r>
                      </m:sub>
                    </m:sSub>
                  </m:oMath>
                  <w:r w:rsidRPr="0095103E">
                    <w:rPr>
                      <w:rFonts w:eastAsia="宋体"/>
                      <w:lang w:eastAsia="zh-CN"/>
                    </w:rPr>
                    <w:t xml:space="preserve"> is a size for code block </w:t>
                  </w:r>
                  <m:oMath>
                    <m:r>
                      <w:rPr>
                        <w:rFonts w:ascii="Cambria Math" w:eastAsia="宋体" w:hAnsi="Cambria Math"/>
                        <w:lang w:eastAsia="zh-CN"/>
                      </w:rPr>
                      <m:t>r</m:t>
                    </m:r>
                  </m:oMath>
                  <w:r w:rsidRPr="0095103E">
                    <w:rPr>
                      <w:rFonts w:eastAsia="宋体"/>
                      <w:lang w:eastAsia="zh-CN"/>
                    </w:rPr>
                    <w:t xml:space="preserve">, </w:t>
                  </w:r>
                  <w:r w:rsidRPr="0095103E">
                    <w:rPr>
                      <w:rFonts w:eastAsia="宋体"/>
                    </w:rPr>
                    <w:t xml:space="preserve">and </w:t>
                  </w:r>
                  <m:oMath>
                    <m:sSub>
                      <m:sSubPr>
                        <m:ctrlPr>
                          <w:rPr>
                            <w:rFonts w:ascii="Cambria Math" w:eastAsia="宋体" w:hAnsi="Cambria Math"/>
                            <w:i/>
                            <w:lang w:val="x-none"/>
                          </w:rPr>
                        </m:ctrlPr>
                      </m:sSubPr>
                      <m:e>
                        <m:r>
                          <w:rPr>
                            <w:rFonts w:ascii="Cambria Math" w:eastAsia="宋体" w:hAnsi="Cambria Math"/>
                          </w:rPr>
                          <m:t>N</m:t>
                        </m:r>
                      </m:e>
                      <m:sub>
                        <m:r>
                          <m:rPr>
                            <m:sty m:val="p"/>
                          </m:rPr>
                          <w:rPr>
                            <w:rFonts w:ascii="Cambria Math" w:eastAsia="宋体" w:hAnsi="Cambria Math"/>
                          </w:rPr>
                          <m:t>RE</m:t>
                        </m:r>
                      </m:sub>
                    </m:sSub>
                  </m:oMath>
                  <w:r w:rsidRPr="0095103E">
                    <w:rPr>
                      <w:rFonts w:eastAsia="宋体"/>
                    </w:rPr>
                    <w:t xml:space="preserve"> is a number of resource elements determined as </w:t>
                  </w:r>
                  <m:oMath>
                    <m:sSub>
                      <m:sSubPr>
                        <m:ctrlPr>
                          <w:rPr>
                            <w:rFonts w:ascii="Cambria Math" w:eastAsia="宋体" w:hAnsi="Cambria Math"/>
                            <w:i/>
                            <w:lang w:val="x-none"/>
                          </w:rPr>
                        </m:ctrlPr>
                      </m:sSubPr>
                      <m:e>
                        <m:r>
                          <w:rPr>
                            <w:rFonts w:ascii="Cambria Math" w:eastAsia="宋体" w:hAnsi="Cambria Math"/>
                          </w:rPr>
                          <m:t>N</m:t>
                        </m:r>
                      </m:e>
                      <m:sub>
                        <m:r>
                          <m:rPr>
                            <m:sty m:val="p"/>
                          </m:rPr>
                          <w:rPr>
                            <w:rFonts w:ascii="Cambria Math" w:eastAsia="宋体" w:hAnsi="Cambria Math"/>
                          </w:rPr>
                          <m:t>RE</m:t>
                        </m:r>
                      </m:sub>
                    </m:sSub>
                    <m:r>
                      <w:rPr>
                        <w:rFonts w:ascii="Cambria Math" w:eastAsia="宋体" w:hAnsi="Cambria Math"/>
                        <w:lang w:val="x-none"/>
                      </w:rPr>
                      <m:t>=</m:t>
                    </m:r>
                    <m:r>
                      <w:rPr>
                        <w:rFonts w:ascii="Cambria Math" w:eastAsia="宋体" w:hAnsi="Cambria Math"/>
                      </w:rPr>
                      <m:t>N</m:t>
                    </m:r>
                    <m:r>
                      <w:rPr>
                        <w:rFonts w:ascii="Cambria Math" w:eastAsia="宋体" w:hAnsi="Cambria Math" w:cs="Cambria Math"/>
                      </w:rPr>
                      <m:t>⋅</m:t>
                    </m:r>
                    <m:sSubSup>
                      <m:sSubSupPr>
                        <m:ctrlPr>
                          <w:rPr>
                            <w:rFonts w:ascii="Cambria Math" w:eastAsia="宋体" w:hAnsi="Cambria Math"/>
                            <w:iCs/>
                            <w:lang w:val="x-none"/>
                          </w:rPr>
                        </m:ctrlPr>
                      </m:sSubSupPr>
                      <m:e>
                        <m:r>
                          <w:rPr>
                            <w:rFonts w:ascii="Cambria Math" w:eastAsia="宋体" w:hAnsi="Cambria Math"/>
                          </w:rPr>
                          <m:t>M</m:t>
                        </m:r>
                      </m:e>
                      <m:sub>
                        <m:r>
                          <m:rPr>
                            <m:sty m:val="p"/>
                          </m:rPr>
                          <w:rPr>
                            <w:rFonts w:ascii="Cambria Math" w:eastAsia="宋体" w:hAnsi="Cambria Math"/>
                          </w:rPr>
                          <m:t>RB</m:t>
                        </m:r>
                        <m:r>
                          <w:rPr>
                            <w:rFonts w:ascii="Cambria Math" w:eastAsia="宋体" w:hAnsi="Cambria Math"/>
                          </w:rPr>
                          <m:t>,b,f,c</m:t>
                        </m:r>
                      </m:sub>
                      <m:sup>
                        <m:r>
                          <m:rPr>
                            <m:sty m:val="p"/>
                          </m:rPr>
                          <w:rPr>
                            <w:rFonts w:ascii="Cambria Math" w:eastAsia="宋体" w:hAnsi="Cambria Math"/>
                          </w:rPr>
                          <m:t>PUSCH</m:t>
                        </m:r>
                      </m:sup>
                    </m:sSubSup>
                    <m:r>
                      <w:rPr>
                        <w:rFonts w:ascii="Cambria Math" w:eastAsia="宋体" w:hAnsi="Cambria Math"/>
                        <w:lang w:val="x-none"/>
                      </w:rPr>
                      <m:t>(i)</m:t>
                    </m:r>
                    <m:r>
                      <w:rPr>
                        <w:rFonts w:ascii="Cambria Math" w:eastAsia="宋体" w:hAnsi="Cambria Math" w:cs="Cambria Math"/>
                      </w:rPr>
                      <m:t>⋅</m:t>
                    </m:r>
                    <m:nary>
                      <m:naryPr>
                        <m:chr m:val="∑"/>
                        <m:limLoc m:val="undOvr"/>
                        <m:ctrlPr>
                          <w:rPr>
                            <w:rFonts w:ascii="Cambria Math" w:eastAsia="宋体" w:hAnsi="Cambria Math"/>
                            <w:iCs/>
                          </w:rPr>
                        </m:ctrlPr>
                      </m:naryPr>
                      <m:sub>
                        <m:r>
                          <w:rPr>
                            <w:rFonts w:ascii="Cambria Math" w:eastAsia="宋体" w:hAnsi="Cambria Math"/>
                          </w:rPr>
                          <m:t>j=0</m:t>
                        </m:r>
                      </m:sub>
                      <m:sup>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r>
                          <w:rPr>
                            <w:rFonts w:ascii="Cambria Math" w:eastAsia="宋体" w:hAnsi="Cambria Math"/>
                            <w:lang w:val="x-none"/>
                          </w:rPr>
                          <m:t>-1</m:t>
                        </m:r>
                      </m:sup>
                      <m:e>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sc,data</m:t>
                            </m:r>
                          </m:sub>
                          <m:sup>
                            <m:r>
                              <m:rPr>
                                <m:sty m:val="p"/>
                              </m:rPr>
                              <w:rPr>
                                <w:rFonts w:ascii="Cambria Math" w:eastAsia="宋体" w:hAnsi="Cambria Math"/>
                              </w:rPr>
                              <m:t>RB</m:t>
                            </m:r>
                          </m:sup>
                        </m:sSubSup>
                        <m:r>
                          <w:rPr>
                            <w:rFonts w:ascii="Cambria Math" w:eastAsia="宋体" w:hAnsi="Cambria Math"/>
                            <w:lang w:val="x-none"/>
                          </w:rPr>
                          <m:t>(i,j)</m:t>
                        </m:r>
                      </m:e>
                    </m:nary>
                  </m:oMath>
                  <w:r w:rsidRPr="0095103E">
                    <w:rPr>
                      <w:rFonts w:eastAsia="宋体"/>
                    </w:rPr>
                    <w:t xml:space="preserve">, where </w:t>
                  </w:r>
                  <m:oMath>
                    <m:r>
                      <w:rPr>
                        <w:rFonts w:ascii="Cambria Math" w:eastAsia="宋体" w:hAnsi="Cambria Math"/>
                      </w:rPr>
                      <m:t>N≥1</m:t>
                    </m:r>
                  </m:oMath>
                  <w:r w:rsidRPr="0095103E">
                    <w:rPr>
                      <w:rFonts w:eastAsia="宋体"/>
                    </w:rPr>
                    <w:t xml:space="preserve"> is provided by </w:t>
                  </w:r>
                  <w:proofErr w:type="spellStart"/>
                  <w:r w:rsidRPr="0095103E">
                    <w:rPr>
                      <w:rFonts w:eastAsia="宋体"/>
                      <w:i/>
                    </w:rPr>
                    <w:t>numberOfSlotsTBoMS</w:t>
                  </w:r>
                  <w:proofErr w:type="spellEnd"/>
                  <w:r w:rsidRPr="0095103E">
                    <w:rPr>
                      <w:rFonts w:eastAsia="宋体"/>
                    </w:rPr>
                    <w:t xml:space="preserve"> as described in [6, TS 38.214] and </w:t>
                  </w:r>
                  <m:oMath>
                    <m:r>
                      <w:rPr>
                        <w:rFonts w:ascii="Cambria Math" w:eastAsia="宋体" w:hAnsi="Cambria Math"/>
                      </w:rPr>
                      <m:t>N=1</m:t>
                    </m:r>
                  </m:oMath>
                  <w:r w:rsidRPr="0095103E">
                    <w:rPr>
                      <w:rFonts w:eastAsia="宋体"/>
                    </w:rPr>
                    <w:t xml:space="preserve"> if </w:t>
                  </w:r>
                  <w:proofErr w:type="spellStart"/>
                  <w:r w:rsidRPr="0095103E">
                    <w:rPr>
                      <w:rFonts w:eastAsia="宋体"/>
                      <w:i/>
                    </w:rPr>
                    <w:t>numberOfSlotsTBoMS</w:t>
                  </w:r>
                  <w:proofErr w:type="spellEnd"/>
                  <w:r w:rsidRPr="0095103E">
                    <w:rPr>
                      <w:rFonts w:eastAsia="宋体"/>
                    </w:rPr>
                    <w:t xml:space="preserve"> is not provided,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sidRPr="0095103E">
                    <w:rPr>
                      <w:rFonts w:eastAsia="宋体"/>
                    </w:rPr>
                    <w:t xml:space="preserve"> is a number of symbols for PUSCH transmission occasion </w:t>
                  </w:r>
                  <m:oMath>
                    <m:r>
                      <w:rPr>
                        <w:rFonts w:ascii="Cambria Math" w:eastAsia="宋体" w:hAnsi="Cambria Math"/>
                      </w:rPr>
                      <m:t>i</m:t>
                    </m:r>
                  </m:oMath>
                  <w:r w:rsidRPr="0095103E">
                    <w:rPr>
                      <w:rFonts w:eastAsia="宋体"/>
                      <w:i/>
                    </w:rPr>
                    <w:t xml:space="preserve"> </w:t>
                  </w:r>
                  <w:r w:rsidRPr="0095103E">
                    <w:rPr>
                      <w:rFonts w:eastAsia="宋体"/>
                    </w:rPr>
                    <w:t xml:space="preserve">on active UL BWP </w:t>
                  </w:r>
                  <m:oMath>
                    <m:r>
                      <w:rPr>
                        <w:rFonts w:ascii="Cambria Math" w:eastAsia="宋体" w:hAnsi="Cambria Math"/>
                      </w:rPr>
                      <m:t>b</m:t>
                    </m:r>
                  </m:oMath>
                  <w:r w:rsidRPr="0095103E">
                    <w:rPr>
                      <w:rFonts w:eastAsia="宋体"/>
                      <w:iCs/>
                    </w:rPr>
                    <w:t xml:space="preserve"> </w:t>
                  </w:r>
                  <w:r w:rsidRPr="0095103E">
                    <w:rPr>
                      <w:rFonts w:eastAsia="宋体"/>
                    </w:rPr>
                    <w:t xml:space="preserve">of carrier </w:t>
                  </w:r>
                  <m:oMath>
                    <m:r>
                      <w:rPr>
                        <w:rFonts w:ascii="Cambria Math" w:eastAsia="宋体" w:hAnsi="Cambria Math"/>
                      </w:rPr>
                      <m:t>f</m:t>
                    </m:r>
                  </m:oMath>
                  <w:r w:rsidRPr="0095103E">
                    <w:rPr>
                      <w:rFonts w:eastAsia="宋体"/>
                      <w:iCs/>
                    </w:rPr>
                    <w:t xml:space="preserve"> of</w:t>
                  </w:r>
                  <w:r w:rsidRPr="0095103E">
                    <w:rPr>
                      <w:rFonts w:eastAsia="宋体"/>
                    </w:rPr>
                    <w:t xml:space="preserve"> serving cell</w:t>
                  </w:r>
                  <w:r w:rsidRPr="0095103E">
                    <w:rPr>
                      <w:rFonts w:eastAsia="宋体"/>
                      <w:i/>
                    </w:rPr>
                    <w:t xml:space="preserve"> </w:t>
                  </w:r>
                  <m:oMath>
                    <m:r>
                      <w:rPr>
                        <w:rFonts w:ascii="Cambria Math" w:eastAsia="宋体" w:hAnsi="Cambria Math"/>
                      </w:rPr>
                      <m:t>c</m:t>
                    </m:r>
                  </m:oMath>
                  <w:r w:rsidRPr="0095103E">
                    <w:rPr>
                      <w:rFonts w:eastAsia="宋体"/>
                    </w:rPr>
                    <w:t xml:space="preserve">,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sc,data</m:t>
                        </m:r>
                      </m:sub>
                      <m:sup>
                        <m:r>
                          <m:rPr>
                            <m:sty m:val="p"/>
                          </m:rPr>
                          <w:rPr>
                            <w:rFonts w:ascii="Cambria Math" w:eastAsia="宋体" w:hAnsi="Cambria Math"/>
                          </w:rPr>
                          <m:t>RB</m:t>
                        </m:r>
                      </m:sup>
                    </m:sSubSup>
                    <m:r>
                      <w:rPr>
                        <w:rFonts w:ascii="Cambria Math" w:eastAsia="宋体" w:hAnsi="Cambria Math"/>
                        <w:lang w:val="x-none"/>
                      </w:rPr>
                      <m:t>(i,j)</m:t>
                    </m:r>
                  </m:oMath>
                  <w:r w:rsidRPr="0095103E">
                    <w:rPr>
                      <w:rFonts w:eastAsia="宋体"/>
                    </w:rPr>
                    <w:t xml:space="preserve"> is a number of subcarriers excluding DM-RS subcarriers and phase-tracking RS samples [4, TS 38.211] in PUSCH symbol </w:t>
                  </w:r>
                  <m:oMath>
                    <m:r>
                      <w:rPr>
                        <w:rFonts w:ascii="Cambria Math" w:eastAsia="宋体" w:hAnsi="Cambria Math"/>
                      </w:rPr>
                      <m:t>j</m:t>
                    </m:r>
                  </m:oMath>
                  <w:r w:rsidRPr="0095103E">
                    <w:rPr>
                      <w:rFonts w:eastAsia="宋体"/>
                      <w:iCs/>
                      <w:position w:val="-10"/>
                    </w:rPr>
                    <w:t xml:space="preserve"> </w:t>
                  </w:r>
                  <w:r w:rsidRPr="0095103E">
                    <w:rPr>
                      <w:rFonts w:eastAsia="宋体"/>
                    </w:rPr>
                    <w:t xml:space="preserve">and </w:t>
                  </w:r>
                  <w:r w:rsidRPr="0095103E">
                    <w:rPr>
                      <w:rFonts w:eastAsia="宋体"/>
                      <w:highlight w:val="cyan"/>
                    </w:rPr>
                    <w:t>assuming no segmentation for a nominal repetition in case the PUSCH transmission is with repetition Type B</w:t>
                  </w:r>
                  <w:r w:rsidRPr="0095103E">
                    <w:rPr>
                      <w:rFonts w:eastAsia="宋体"/>
                    </w:rPr>
                    <w:t xml:space="preserve">, </w:t>
                  </w:r>
                  <m:oMath>
                    <m:r>
                      <w:rPr>
                        <w:rFonts w:ascii="Cambria Math" w:eastAsia="宋体" w:hAnsi="Cambria Math"/>
                      </w:rPr>
                      <m:t>0≤j&lt;</m:t>
                    </m:r>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oMath>
                  <w:r w:rsidRPr="0095103E">
                    <w:rPr>
                      <w:rFonts w:eastAsia="宋体"/>
                    </w:rPr>
                    <w:t xml:space="preserve">, and </w:t>
                  </w:r>
                  <m:oMath>
                    <m:r>
                      <w:rPr>
                        <w:rFonts w:ascii="Cambria Math" w:eastAsia="宋体" w:hAnsi="Cambria Math"/>
                      </w:rPr>
                      <m:t>c</m:t>
                    </m:r>
                  </m:oMath>
                  <w:r w:rsidRPr="0095103E">
                    <w:rPr>
                      <w:rFonts w:eastAsia="宋体"/>
                      <w:lang w:eastAsia="zh-CN"/>
                    </w:rPr>
                    <w:t xml:space="preserve">, </w:t>
                  </w:r>
                  <m:oMath>
                    <m:sSub>
                      <m:sSubPr>
                        <m:ctrlPr>
                          <w:rPr>
                            <w:rFonts w:ascii="Cambria Math" w:eastAsia="宋体" w:hAnsi="Cambria Math"/>
                            <w:i/>
                            <w:lang w:val="x-none"/>
                          </w:rPr>
                        </m:ctrlPr>
                      </m:sSubPr>
                      <m:e>
                        <m:r>
                          <w:rPr>
                            <w:rFonts w:ascii="Cambria Math" w:eastAsia="宋体" w:hAnsi="Cambria Math"/>
                          </w:rPr>
                          <m:t>K</m:t>
                        </m:r>
                      </m:e>
                      <m:sub>
                        <m:r>
                          <w:rPr>
                            <w:rFonts w:ascii="Cambria Math" w:eastAsia="宋体" w:hAnsi="Cambria Math"/>
                          </w:rPr>
                          <m:t>r</m:t>
                        </m:r>
                      </m:sub>
                    </m:sSub>
                  </m:oMath>
                  <w:r w:rsidRPr="0095103E">
                    <w:rPr>
                      <w:rFonts w:eastAsia="宋体"/>
                      <w:lang w:val="x-none"/>
                    </w:rPr>
                    <w:t xml:space="preserve"> </w:t>
                  </w:r>
                  <w:r w:rsidRPr="0095103E">
                    <w:rPr>
                      <w:rFonts w:eastAsia="宋体"/>
                    </w:rPr>
                    <w:t>are defined in [5, TS 38.212]</w:t>
                  </w:r>
                </w:p>
              </w:tc>
            </w:tr>
          </w:tbl>
          <w:p w14:paraId="48A85FA5" w14:textId="77777777" w:rsidR="000D3EA1" w:rsidRPr="0095103E" w:rsidRDefault="000D3EA1" w:rsidP="003E7DFF">
            <w:pPr>
              <w:spacing w:beforeLines="50" w:before="120" w:afterLines="50" w:after="120"/>
              <w:rPr>
                <w:rFonts w:eastAsiaTheme="minorEastAsia"/>
                <w:color w:val="000000"/>
                <w:lang w:eastAsia="zh-CN"/>
              </w:rPr>
            </w:pPr>
          </w:p>
        </w:tc>
      </w:tr>
      <w:tr w:rsidR="00ED6618" w14:paraId="7BA61EB8" w14:textId="77777777" w:rsidTr="003E7DFF">
        <w:tc>
          <w:tcPr>
            <w:tcW w:w="1383" w:type="dxa"/>
          </w:tcPr>
          <w:p w14:paraId="49B628C6" w14:textId="3498F777" w:rsidR="00ED6618" w:rsidRDefault="00ED6618" w:rsidP="00ED6618">
            <w:pPr>
              <w:jc w:val="center"/>
              <w:rPr>
                <w:rFonts w:eastAsia="微软雅黑"/>
                <w:lang w:eastAsia="zh-CN"/>
              </w:rPr>
            </w:pPr>
            <w:r>
              <w:rPr>
                <w:rFonts w:eastAsia="微软雅黑" w:hint="eastAsia"/>
                <w:lang w:eastAsia="zh-CN"/>
              </w:rPr>
              <w:t>Fujitsu</w:t>
            </w:r>
          </w:p>
        </w:tc>
        <w:tc>
          <w:tcPr>
            <w:tcW w:w="7677" w:type="dxa"/>
          </w:tcPr>
          <w:p w14:paraId="6C470560" w14:textId="6B5A72E9" w:rsidR="00ED6618" w:rsidRDefault="00ED6618" w:rsidP="00ED6618">
            <w:pPr>
              <w:rPr>
                <w:rFonts w:eastAsia="微软雅黑"/>
                <w:lang w:eastAsia="zh-CN"/>
              </w:rPr>
            </w:pPr>
            <w:r>
              <w:rPr>
                <w:rFonts w:eastAsia="微软雅黑" w:hint="eastAsia"/>
                <w:lang w:eastAsia="zh-CN"/>
              </w:rPr>
              <w:t>It</w:t>
            </w:r>
            <w:r>
              <w:rPr>
                <w:rFonts w:eastAsia="微软雅黑"/>
                <w:lang w:eastAsia="zh-CN"/>
              </w:rPr>
              <w:t>’</w:t>
            </w:r>
            <w:r>
              <w:rPr>
                <w:rFonts w:eastAsia="微软雅黑" w:hint="eastAsia"/>
                <w:lang w:eastAsia="zh-CN"/>
              </w:rPr>
              <w:t>s preferred to remove the contents in bracket for simpler UE implementation.</w:t>
            </w:r>
          </w:p>
        </w:tc>
      </w:tr>
      <w:tr w:rsidR="007824F2" w14:paraId="263249DB" w14:textId="77777777" w:rsidTr="003E7DFF">
        <w:tc>
          <w:tcPr>
            <w:tcW w:w="1383" w:type="dxa"/>
          </w:tcPr>
          <w:p w14:paraId="2EF579F2" w14:textId="06E716AC" w:rsidR="007824F2" w:rsidRDefault="007824F2" w:rsidP="007824F2">
            <w:pPr>
              <w:jc w:val="center"/>
              <w:rPr>
                <w:rFonts w:eastAsia="微软雅黑"/>
              </w:rPr>
            </w:pPr>
            <w:proofErr w:type="spellStart"/>
            <w:r>
              <w:rPr>
                <w:rFonts w:eastAsiaTheme="minorEastAsia" w:hint="eastAsia"/>
                <w:lang w:eastAsia="zh-CN"/>
              </w:rPr>
              <w:t>Spreadtrum</w:t>
            </w:r>
            <w:proofErr w:type="spellEnd"/>
          </w:p>
        </w:tc>
        <w:tc>
          <w:tcPr>
            <w:tcW w:w="7677" w:type="dxa"/>
          </w:tcPr>
          <w:p w14:paraId="1A54118F" w14:textId="6A5D8BD0" w:rsidR="007824F2" w:rsidRDefault="007824F2" w:rsidP="007824F2">
            <w:pPr>
              <w:rPr>
                <w:rFonts w:eastAsiaTheme="minorEastAsia"/>
              </w:rPr>
            </w:pPr>
            <w:r>
              <w:rPr>
                <w:rFonts w:eastAsia="微软雅黑" w:hint="eastAsia"/>
                <w:lang w:eastAsia="zh-CN"/>
              </w:rPr>
              <w:t>We prefer to keep the wording in the bracket. I</w:t>
            </w:r>
            <w:r w:rsidRPr="00CD0068">
              <w:rPr>
                <w:rFonts w:eastAsia="微软雅黑"/>
                <w:lang w:eastAsia="zh-CN"/>
              </w:rPr>
              <w:t xml:space="preserve">n case a nominal repetition is segmented into actual repetitions in both SBFD and non-SBFD symbols, </w:t>
            </w:r>
            <w:r>
              <w:rPr>
                <w:rFonts w:eastAsia="微软雅黑" w:hint="eastAsia"/>
                <w:lang w:eastAsia="zh-CN"/>
              </w:rPr>
              <w:t xml:space="preserve">it is reasonable to determine </w:t>
            </w:r>
            <w:r w:rsidRPr="00CD0068">
              <w:rPr>
                <w:rFonts w:eastAsia="微软雅黑"/>
                <w:lang w:eastAsia="zh-CN"/>
              </w:rPr>
              <w:t>the transmission power per actual repetition.</w:t>
            </w:r>
            <w:r>
              <w:rPr>
                <w:rFonts w:eastAsia="微软雅黑" w:hint="eastAsia"/>
                <w:lang w:eastAsia="zh-CN"/>
              </w:rPr>
              <w:t xml:space="preserve"> For other cases, legacy specification should be applied.</w:t>
            </w:r>
          </w:p>
        </w:tc>
      </w:tr>
      <w:tr w:rsidR="004318A4" w14:paraId="5915CF5C" w14:textId="77777777" w:rsidTr="003E7DFF">
        <w:tc>
          <w:tcPr>
            <w:tcW w:w="1383" w:type="dxa"/>
          </w:tcPr>
          <w:p w14:paraId="72482528" w14:textId="3544468A" w:rsidR="004318A4" w:rsidRDefault="004318A4" w:rsidP="004318A4">
            <w:pPr>
              <w:jc w:val="center"/>
              <w:rPr>
                <w:rFonts w:eastAsiaTheme="minorEastAsia"/>
                <w:lang w:eastAsia="zh-CN"/>
              </w:rPr>
            </w:pPr>
            <w:r>
              <w:rPr>
                <w:rFonts w:eastAsia="Malgun Gothic" w:hint="eastAsia"/>
                <w:lang w:eastAsia="ko-KR"/>
              </w:rPr>
              <w:t>Samsung</w:t>
            </w:r>
          </w:p>
        </w:tc>
        <w:tc>
          <w:tcPr>
            <w:tcW w:w="7677" w:type="dxa"/>
          </w:tcPr>
          <w:p w14:paraId="54C65E20" w14:textId="1752E8F0" w:rsidR="004318A4" w:rsidRDefault="004318A4" w:rsidP="004318A4">
            <w:pPr>
              <w:rPr>
                <w:rFonts w:eastAsia="Malgun Gothic"/>
                <w:lang w:eastAsia="ko-KR"/>
              </w:rPr>
            </w:pPr>
            <w:r>
              <w:rPr>
                <w:rFonts w:eastAsia="Malgun Gothic" w:hint="eastAsia"/>
                <w:lang w:eastAsia="ko-KR"/>
              </w:rPr>
              <w:t xml:space="preserve">Generally fine. We think this is applied only for a nominal repetition across two symbol types when Configuration #2 is configured. </w:t>
            </w:r>
          </w:p>
        </w:tc>
      </w:tr>
      <w:tr w:rsidR="001E1CED" w14:paraId="0D247779" w14:textId="77777777" w:rsidTr="003E7DFF">
        <w:tc>
          <w:tcPr>
            <w:tcW w:w="1383" w:type="dxa"/>
          </w:tcPr>
          <w:p w14:paraId="34C0DF2E" w14:textId="07956D85" w:rsidR="001E1CED" w:rsidRDefault="001E1CED" w:rsidP="001E1CED">
            <w:pPr>
              <w:jc w:val="center"/>
              <w:rPr>
                <w:rFonts w:eastAsia="微软雅黑"/>
                <w:lang w:eastAsia="zh-CN"/>
              </w:rPr>
            </w:pPr>
            <w:r>
              <w:rPr>
                <w:rFonts w:eastAsia="微软雅黑"/>
                <w:lang w:eastAsia="zh-CN"/>
              </w:rPr>
              <w:t>QC</w:t>
            </w:r>
          </w:p>
        </w:tc>
        <w:tc>
          <w:tcPr>
            <w:tcW w:w="7677" w:type="dxa"/>
          </w:tcPr>
          <w:p w14:paraId="663EAA9F" w14:textId="0A974AD5" w:rsidR="001E1CED" w:rsidRDefault="001E1CED" w:rsidP="001E1CED">
            <w:pPr>
              <w:rPr>
                <w:rFonts w:eastAsia="微软雅黑"/>
                <w:lang w:eastAsia="zh-CN"/>
              </w:rPr>
            </w:pPr>
            <w:r>
              <w:rPr>
                <w:rFonts w:eastAsia="微软雅黑"/>
                <w:lang w:eastAsia="zh-CN"/>
              </w:rPr>
              <w:t xml:space="preserve">Power control should be based on nominal repetition, like legacy. </w:t>
            </w:r>
          </w:p>
        </w:tc>
      </w:tr>
      <w:tr w:rsidR="00B073E3" w14:paraId="1D4E9EE7" w14:textId="77777777" w:rsidTr="003E7DFF">
        <w:tc>
          <w:tcPr>
            <w:tcW w:w="1383" w:type="dxa"/>
          </w:tcPr>
          <w:p w14:paraId="4B080B0A" w14:textId="039D1C88" w:rsidR="00B073E3" w:rsidRDefault="00B073E3" w:rsidP="00B073E3">
            <w:pPr>
              <w:jc w:val="center"/>
              <w:rPr>
                <w:rFonts w:eastAsiaTheme="minorEastAsia"/>
                <w:lang w:eastAsia="zh-CN"/>
              </w:rPr>
            </w:pPr>
            <w:r>
              <w:rPr>
                <w:rFonts w:eastAsia="微软雅黑"/>
                <w:lang w:eastAsia="zh-CN"/>
              </w:rPr>
              <w:t>Nokia, NSB</w:t>
            </w:r>
          </w:p>
        </w:tc>
        <w:tc>
          <w:tcPr>
            <w:tcW w:w="7677" w:type="dxa"/>
          </w:tcPr>
          <w:p w14:paraId="0E9C4D50" w14:textId="3D5C5078" w:rsidR="00B073E3" w:rsidRDefault="00B073E3" w:rsidP="00B073E3">
            <w:pPr>
              <w:rPr>
                <w:rFonts w:eastAsiaTheme="minorEastAsia"/>
                <w:lang w:eastAsia="zh-CN"/>
              </w:rPr>
            </w:pPr>
            <w:r>
              <w:rPr>
                <w:rFonts w:eastAsia="微软雅黑"/>
                <w:lang w:eastAsia="zh-CN"/>
              </w:rPr>
              <w:t xml:space="preserve">Our preference is to use legacy </w:t>
            </w:r>
            <w:proofErr w:type="spellStart"/>
            <w:r>
              <w:rPr>
                <w:rFonts w:eastAsia="微软雅黑"/>
                <w:lang w:eastAsia="zh-CN"/>
              </w:rPr>
              <w:t>behaviour</w:t>
            </w:r>
            <w:proofErr w:type="spellEnd"/>
            <w:r>
              <w:rPr>
                <w:rFonts w:eastAsia="微软雅黑"/>
                <w:lang w:eastAsia="zh-CN"/>
              </w:rPr>
              <w:t xml:space="preserve">. We prefer further discussion to understand why legacy </w:t>
            </w:r>
            <w:proofErr w:type="spellStart"/>
            <w:r>
              <w:rPr>
                <w:rFonts w:eastAsia="微软雅黑"/>
                <w:lang w:eastAsia="zh-CN"/>
              </w:rPr>
              <w:t>behaviour</w:t>
            </w:r>
            <w:proofErr w:type="spellEnd"/>
            <w:r>
              <w:rPr>
                <w:rFonts w:eastAsia="微软雅黑"/>
                <w:lang w:eastAsia="zh-CN"/>
              </w:rPr>
              <w:t xml:space="preserve"> can’t be used.</w:t>
            </w:r>
          </w:p>
        </w:tc>
      </w:tr>
      <w:tr w:rsidR="00EB3416" w14:paraId="566F5A95" w14:textId="77777777" w:rsidTr="003E7DFF">
        <w:tc>
          <w:tcPr>
            <w:tcW w:w="1383" w:type="dxa"/>
          </w:tcPr>
          <w:p w14:paraId="3112B480" w14:textId="0CE162A7" w:rsidR="00EB3416" w:rsidRDefault="00EB3416" w:rsidP="00EB3416">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35A357E2" w14:textId="3D926168" w:rsidR="00EB3416" w:rsidRDefault="00EB3416" w:rsidP="00EB3416">
            <w:pPr>
              <w:rPr>
                <w:rFonts w:eastAsia="微软雅黑"/>
                <w:lang w:eastAsia="zh-CN"/>
              </w:rPr>
            </w:pPr>
            <w:r>
              <w:rPr>
                <w:rFonts w:eastAsia="微软雅黑" w:hint="eastAsia"/>
                <w:lang w:eastAsia="zh-CN"/>
              </w:rPr>
              <w:t>I</w:t>
            </w:r>
            <w:r>
              <w:rPr>
                <w:rFonts w:eastAsia="微软雅黑"/>
                <w:lang w:eastAsia="zh-CN"/>
              </w:rPr>
              <w:t xml:space="preserve">n </w:t>
            </w:r>
            <w:proofErr w:type="spellStart"/>
            <w:r>
              <w:rPr>
                <w:rFonts w:eastAsia="微软雅黑"/>
                <w:lang w:eastAsia="zh-CN"/>
              </w:rPr>
              <w:t>legay</w:t>
            </w:r>
            <w:proofErr w:type="spellEnd"/>
            <w:r>
              <w:rPr>
                <w:rFonts w:eastAsia="微软雅黑"/>
                <w:lang w:eastAsia="zh-CN"/>
              </w:rPr>
              <w:t xml:space="preserve"> </w:t>
            </w:r>
            <w:proofErr w:type="spellStart"/>
            <w:r>
              <w:rPr>
                <w:rFonts w:eastAsia="微软雅黑"/>
                <w:lang w:eastAsia="zh-CN"/>
              </w:rPr>
              <w:t>opneration</w:t>
            </w:r>
            <w:proofErr w:type="spellEnd"/>
            <w:r>
              <w:rPr>
                <w:rFonts w:eastAsia="微软雅黑"/>
                <w:lang w:eastAsia="zh-CN"/>
              </w:rPr>
              <w:t xml:space="preserve">, a nominal repetition for PUSCH repetition Type B may also be segmented into several actual repetitions, however no segmentation is assumed when determining </w:t>
            </w:r>
            <m:oMath>
              <m:sSubSup>
                <m:sSubSupPr>
                  <m:ctrlPr>
                    <w:rPr>
                      <w:rFonts w:ascii="Cambria Math" w:eastAsia="宋体" w:hAnsi="Cambria Math"/>
                      <w:iCs/>
                      <w:lang w:val="x-none"/>
                    </w:rPr>
                  </m:ctrlPr>
                </m:sSubSupPr>
                <m:e>
                  <m:r>
                    <w:rPr>
                      <w:rFonts w:ascii="Cambria Math" w:eastAsia="宋体" w:hAnsi="Cambria Math"/>
                    </w:rPr>
                    <m:t>N</m:t>
                  </m:r>
                </m:e>
                <m:sub>
                  <m:r>
                    <m:rPr>
                      <m:sty m:val="p"/>
                    </m:rPr>
                    <w:rPr>
                      <w:rFonts w:ascii="Cambria Math" w:eastAsia="宋体" w:hAnsi="Cambria Math"/>
                    </w:rPr>
                    <m:t>symb,</m:t>
                  </m:r>
                  <m:r>
                    <w:rPr>
                      <w:rFonts w:ascii="Cambria Math" w:eastAsia="宋体" w:hAnsi="Cambria Math"/>
                    </w:rPr>
                    <m:t>b,f,c</m:t>
                  </m:r>
                </m:sub>
                <m:sup>
                  <m:r>
                    <m:rPr>
                      <m:sty m:val="p"/>
                    </m:rPr>
                    <w:rPr>
                      <w:rFonts w:ascii="Cambria Math" w:eastAsia="宋体" w:hAnsi="Cambria Math"/>
                    </w:rPr>
                    <m:t>PUSCH</m:t>
                  </m:r>
                </m:sup>
              </m:sSubSup>
              <m:d>
                <m:dPr>
                  <m:ctrlPr>
                    <w:rPr>
                      <w:rFonts w:ascii="Cambria Math" w:eastAsia="宋体" w:hAnsi="Cambria Math"/>
                      <w:i/>
                      <w:iCs/>
                      <w:lang w:val="x-none"/>
                    </w:rPr>
                  </m:ctrlPr>
                </m:dPr>
                <m:e>
                  <m:r>
                    <w:rPr>
                      <w:rFonts w:ascii="Cambria Math" w:eastAsia="宋体" w:hAnsi="Cambria Math"/>
                      <w:lang w:val="x-none"/>
                    </w:rPr>
                    <m:t>i</m:t>
                  </m:r>
                </m:e>
              </m:d>
              <m:r>
                <w:rPr>
                  <w:rFonts w:ascii="Cambria Math" w:eastAsia="宋体" w:hAnsi="Cambria Math"/>
                  <w:lang w:val="x-none"/>
                </w:rPr>
                <m:t>.</m:t>
              </m:r>
            </m:oMath>
            <w:r>
              <w:rPr>
                <w:rFonts w:eastAsia="微软雅黑" w:hint="eastAsia"/>
                <w:iCs/>
                <w:lang w:val="x-none" w:eastAsia="zh-CN"/>
              </w:rPr>
              <w:t xml:space="preserve"> </w:t>
            </w:r>
            <w:r>
              <w:rPr>
                <w:rFonts w:eastAsia="微软雅黑"/>
                <w:iCs/>
                <w:lang w:val="x-none" w:eastAsia="zh-CN"/>
              </w:rPr>
              <w:t xml:space="preserve">Therefore, we think legacy operation can be reused without introducing new UE </w:t>
            </w:r>
            <w:proofErr w:type="spellStart"/>
            <w:r>
              <w:rPr>
                <w:rFonts w:eastAsia="微软雅黑"/>
                <w:iCs/>
                <w:lang w:val="x-none" w:eastAsia="zh-CN"/>
              </w:rPr>
              <w:t>behaviour</w:t>
            </w:r>
            <w:proofErr w:type="spellEnd"/>
            <w:r>
              <w:rPr>
                <w:rFonts w:eastAsia="微软雅黑"/>
                <w:iCs/>
                <w:lang w:val="x-none" w:eastAsia="zh-CN"/>
              </w:rPr>
              <w:t>.</w:t>
            </w:r>
          </w:p>
        </w:tc>
      </w:tr>
      <w:tr w:rsidR="009D707B" w14:paraId="3388B15C" w14:textId="77777777" w:rsidTr="003E7DFF">
        <w:tc>
          <w:tcPr>
            <w:tcW w:w="1383" w:type="dxa"/>
          </w:tcPr>
          <w:p w14:paraId="1F6DA23E" w14:textId="124BA2B2" w:rsidR="009D707B" w:rsidRDefault="009D707B" w:rsidP="009D707B">
            <w:pPr>
              <w:jc w:val="center"/>
              <w:rPr>
                <w:rFonts w:eastAsia="微软雅黑"/>
                <w:lang w:eastAsia="zh-CN"/>
              </w:rPr>
            </w:pPr>
            <w:r>
              <w:rPr>
                <w:rFonts w:eastAsiaTheme="minorEastAsia"/>
                <w:lang w:eastAsia="zh-CN"/>
              </w:rPr>
              <w:t>HONOR</w:t>
            </w:r>
          </w:p>
        </w:tc>
        <w:tc>
          <w:tcPr>
            <w:tcW w:w="7677" w:type="dxa"/>
          </w:tcPr>
          <w:p w14:paraId="4BF5E616" w14:textId="7AAD3258" w:rsidR="009D707B" w:rsidRDefault="009D707B" w:rsidP="009D707B">
            <w:pPr>
              <w:rPr>
                <w:rFonts w:eastAsia="微软雅黑"/>
                <w:lang w:eastAsia="zh-CN"/>
              </w:rPr>
            </w:pPr>
            <w:r>
              <w:rPr>
                <w:rFonts w:eastAsiaTheme="minorEastAsia" w:hint="eastAsia"/>
                <w:lang w:eastAsia="zh-CN"/>
              </w:rPr>
              <w:t>C</w:t>
            </w:r>
            <w:r>
              <w:rPr>
                <w:rFonts w:eastAsiaTheme="minorEastAsia"/>
                <w:lang w:eastAsia="zh-CN"/>
              </w:rPr>
              <w:t xml:space="preserve">onsidering that we have separate power control in SBFD and non-SBFD symbols, separate determination of the </w:t>
            </w:r>
            <w:r w:rsidRPr="001620C6">
              <w:rPr>
                <w:rFonts w:eastAsiaTheme="minorEastAsia"/>
                <w:lang w:eastAsia="zh-CN"/>
              </w:rPr>
              <w:t>transmission power</w:t>
            </w:r>
            <w:r>
              <w:rPr>
                <w:rFonts w:eastAsiaTheme="minorEastAsia"/>
                <w:lang w:eastAsia="zh-CN"/>
              </w:rPr>
              <w:t xml:space="preserve"> of </w:t>
            </w:r>
            <w:r w:rsidRPr="001620C6">
              <w:rPr>
                <w:rFonts w:eastAsiaTheme="minorEastAsia"/>
                <w:lang w:eastAsia="zh-CN"/>
              </w:rPr>
              <w:t>actual repetitions</w:t>
            </w:r>
            <w:r>
              <w:rPr>
                <w:rFonts w:eastAsiaTheme="minorEastAsia"/>
                <w:lang w:eastAsia="zh-CN"/>
              </w:rPr>
              <w:t>,</w:t>
            </w:r>
            <w:r w:rsidRPr="001620C6">
              <w:rPr>
                <w:rFonts w:eastAsiaTheme="minorEastAsia"/>
                <w:lang w:eastAsia="zh-CN"/>
              </w:rPr>
              <w:t xml:space="preserve"> </w:t>
            </w:r>
            <w:r>
              <w:rPr>
                <w:rFonts w:eastAsiaTheme="minorEastAsia"/>
                <w:lang w:eastAsia="zh-CN"/>
              </w:rPr>
              <w:t xml:space="preserve">from </w:t>
            </w:r>
            <w:r w:rsidRPr="001620C6">
              <w:rPr>
                <w:rFonts w:eastAsiaTheme="minorEastAsia"/>
                <w:lang w:eastAsia="zh-CN"/>
              </w:rPr>
              <w:t xml:space="preserve">a </w:t>
            </w:r>
            <w:r>
              <w:rPr>
                <w:rFonts w:eastAsiaTheme="minorEastAsia"/>
                <w:lang w:eastAsia="zh-CN"/>
              </w:rPr>
              <w:t xml:space="preserve">single </w:t>
            </w:r>
            <w:r w:rsidRPr="001620C6">
              <w:rPr>
                <w:rFonts w:eastAsiaTheme="minorEastAsia"/>
                <w:lang w:eastAsia="zh-CN"/>
              </w:rPr>
              <w:t>nominal repetition</w:t>
            </w:r>
            <w:r>
              <w:rPr>
                <w:rFonts w:eastAsiaTheme="minorEastAsia"/>
                <w:lang w:eastAsia="zh-CN"/>
              </w:rPr>
              <w:t>, in</w:t>
            </w:r>
            <w:r w:rsidRPr="001620C6">
              <w:rPr>
                <w:rFonts w:eastAsiaTheme="minorEastAsia"/>
                <w:lang w:eastAsia="zh-CN"/>
              </w:rPr>
              <w:t xml:space="preserve"> </w:t>
            </w:r>
            <w:r>
              <w:rPr>
                <w:rFonts w:eastAsiaTheme="minorEastAsia"/>
                <w:lang w:eastAsia="zh-CN"/>
              </w:rPr>
              <w:t>different</w:t>
            </w:r>
            <w:r w:rsidRPr="001620C6">
              <w:rPr>
                <w:rFonts w:eastAsiaTheme="minorEastAsia"/>
                <w:lang w:eastAsia="zh-CN"/>
              </w:rPr>
              <w:t xml:space="preserve"> symbol</w:t>
            </w:r>
            <w:r>
              <w:rPr>
                <w:rFonts w:eastAsiaTheme="minorEastAsia"/>
                <w:lang w:eastAsia="zh-CN"/>
              </w:rPr>
              <w:t xml:space="preserve"> types is reasonable.</w:t>
            </w:r>
          </w:p>
        </w:tc>
      </w:tr>
    </w:tbl>
    <w:p w14:paraId="6575116C" w14:textId="77777777" w:rsidR="008D1BF7" w:rsidRDefault="008D1BF7" w:rsidP="004944C3">
      <w:pPr>
        <w:rPr>
          <w:rFonts w:eastAsiaTheme="minorEastAsia"/>
          <w:lang w:eastAsia="zh-CN"/>
        </w:rPr>
      </w:pPr>
    </w:p>
    <w:p w14:paraId="0F8A0FDF" w14:textId="0DB59120" w:rsidR="00383E0D" w:rsidRDefault="0053378F" w:rsidP="009B69F0">
      <w:pPr>
        <w:pStyle w:val="4"/>
        <w:spacing w:after="60"/>
        <w:ind w:left="862" w:hanging="862"/>
        <w:rPr>
          <w:rFonts w:eastAsiaTheme="minorEastAsia"/>
          <w:b/>
          <w:sz w:val="20"/>
          <w:lang w:eastAsia="zh-CN"/>
        </w:rPr>
      </w:pPr>
      <w:r>
        <w:rPr>
          <w:b/>
          <w:sz w:val="20"/>
        </w:rPr>
        <w:t>Proposal 2-</w:t>
      </w:r>
      <w:r w:rsidR="0022242C">
        <w:rPr>
          <w:rFonts w:eastAsiaTheme="minorEastAsia"/>
          <w:b/>
          <w:sz w:val="20"/>
          <w:lang w:eastAsia="zh-CN"/>
        </w:rPr>
        <w:t>5</w:t>
      </w:r>
    </w:p>
    <w:p w14:paraId="6DCE5D15" w14:textId="77777777" w:rsidR="008D1BF7" w:rsidRDefault="008D1BF7" w:rsidP="008D1BF7">
      <w:pPr>
        <w:rPr>
          <w:rFonts w:eastAsiaTheme="minorEastAsia"/>
          <w:b/>
          <w:lang w:eastAsia="zh-CN"/>
        </w:rPr>
      </w:pPr>
      <w:r>
        <w:rPr>
          <w:rFonts w:eastAsiaTheme="minorEastAsia" w:hint="eastAsia"/>
          <w:b/>
          <w:lang w:eastAsia="zh-CN"/>
        </w:rPr>
        <w:t>Proposed Agreement:</w:t>
      </w:r>
    </w:p>
    <w:p w14:paraId="18B26978" w14:textId="176412A5" w:rsidR="007B5CB0" w:rsidRDefault="007B5CB0" w:rsidP="007B5CB0">
      <w:pPr>
        <w:rPr>
          <w:rFonts w:eastAsiaTheme="minorEastAsia"/>
          <w:lang w:val="en-GB" w:eastAsia="zh-CN"/>
        </w:rPr>
      </w:pPr>
      <w:r>
        <w:rPr>
          <w:rFonts w:eastAsiaTheme="minorEastAsia"/>
          <w:lang w:val="en-GB" w:eastAsia="zh-CN"/>
        </w:rPr>
        <w:t>F</w:t>
      </w:r>
      <w:r w:rsidRPr="00894E5C">
        <w:rPr>
          <w:rFonts w:eastAsiaTheme="minorEastAsia"/>
          <w:lang w:val="en-GB" w:eastAsia="zh-CN"/>
        </w:rPr>
        <w:t>or PUSCH Type B repetition with inter-repetition frequency hopping in SBFD symbols,</w:t>
      </w:r>
      <w:r>
        <w:rPr>
          <w:rFonts w:eastAsiaTheme="minorEastAsia"/>
          <w:lang w:val="en-GB" w:eastAsia="zh-CN"/>
        </w:rPr>
        <w:t xml:space="preserve"> </w:t>
      </w:r>
      <w:r w:rsidR="00B544CE" w:rsidRPr="00704231">
        <w:rPr>
          <w:lang w:eastAsia="ja-JP"/>
        </w:rPr>
        <w:t>t</w:t>
      </w:r>
      <w:r w:rsidR="00B544CE" w:rsidRPr="00124313">
        <w:t xml:space="preserve">he starting RB for an actual repetition within the </w:t>
      </w:r>
      <w:r w:rsidR="00B544CE" w:rsidRPr="00124313">
        <w:rPr>
          <w:rStyle w:val="afc"/>
        </w:rPr>
        <w:t>n</w:t>
      </w:r>
      <w:r w:rsidR="00B544CE" w:rsidRPr="00124313">
        <w:t>-</w:t>
      </w:r>
      <w:proofErr w:type="spellStart"/>
      <w:r w:rsidR="00B544CE" w:rsidRPr="00124313">
        <w:t>th</w:t>
      </w:r>
      <w:proofErr w:type="spellEnd"/>
      <w:r w:rsidR="00B544CE" w:rsidRPr="00124313">
        <w:t xml:space="preserve"> nominal repetition (as defined in Clause 6.1.2.1) is given by</w:t>
      </w:r>
      <w:r w:rsidR="00B544CE">
        <w:rPr>
          <w:rFonts w:eastAsiaTheme="minorEastAsia"/>
          <w:lang w:val="en-GB" w:eastAsia="zh-CN"/>
        </w:rPr>
        <w:t>:</w:t>
      </w:r>
    </w:p>
    <w:p w14:paraId="61F358ED" w14:textId="2A42DFB8" w:rsidR="00B544CE" w:rsidRPr="00B544CE" w:rsidRDefault="00B52E91" w:rsidP="00B544CE">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 xml:space="preserve"> </m:t>
                </m:r>
                <m:r>
                  <w:rPr>
                    <w:rFonts w:ascii="Cambria Math" w:eastAsia="Malgun Gothic" w:hAnsi="Cambria Math"/>
                  </w:rPr>
                  <m:t>mod</m:t>
                </m:r>
                <m:r>
                  <w:rPr>
                    <w:rFonts w:ascii="Cambria Math" w:eastAsia="Malgun Gothic" w:hAnsi="Cambria Math"/>
                  </w:rPr>
                  <m:t>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m:t>
                    </m:r>
                    <m:r>
                      <w:rPr>
                        <w:rFonts w:ascii="Cambria Math" w:hAnsi="Cambria Math"/>
                      </w:rPr>
                      <m:t>N</m:t>
                    </m:r>
                  </m:e>
                  <m:sub>
                    <m:r>
                      <w:rPr>
                        <w:rFonts w:ascii="Cambria Math" w:hAnsi="Cambria Math"/>
                      </w:rPr>
                      <m:t>ULSB</m:t>
                    </m:r>
                  </m:sub>
                  <m:sup>
                    <m:r>
                      <w:rPr>
                        <w:rFonts w:ascii="Cambria Math" w:hAnsi="Cambria Math"/>
                      </w:rPr>
                      <m:t>size</m:t>
                    </m:r>
                  </m:sup>
                </m:sSubSup>
                <m:r>
                  <w:rPr>
                    <w:rFonts w:ascii="Cambria Math"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mod</m:t>
                </m:r>
                <m:r>
                  <w:rPr>
                    <w:rFonts w:ascii="Cambria Math" w:eastAsia="Malgun Gothic" w:hAnsi="Cambria Math"/>
                  </w:rPr>
                  <m:t>2</m:t>
                </m:r>
                <m:r>
                  <w:rPr>
                    <w:rFonts w:ascii="Cambria Math" w:hAnsi="Cambria Math"/>
                  </w:rPr>
                  <m:t>=1</m:t>
                </m:r>
              </m:e>
            </m:eqArr>
          </m:e>
        </m:d>
      </m:oMath>
    </w:p>
    <w:p w14:paraId="628D58D4" w14:textId="51778463" w:rsidR="00B544CE" w:rsidRPr="00B544CE" w:rsidRDefault="00B544CE" w:rsidP="00B544CE">
      <w:pPr>
        <w:rPr>
          <w:rFonts w:ascii="Times" w:eastAsiaTheme="minorEastAsia" w:hAnsi="Times"/>
          <w:iCs/>
          <w:lang w:eastAsia="zh-CN"/>
        </w:rPr>
      </w:pPr>
      <w:proofErr w:type="gramStart"/>
      <w:r w:rsidRPr="00B544CE">
        <w:rPr>
          <w:rFonts w:ascii="Times" w:eastAsiaTheme="minorEastAsia" w:hAnsi="Times" w:hint="eastAsia"/>
          <w:iCs/>
          <w:lang w:eastAsia="zh-CN"/>
        </w:rPr>
        <w:t>w</w:t>
      </w:r>
      <w:r w:rsidRPr="00B544CE">
        <w:rPr>
          <w:rFonts w:ascii="Times" w:eastAsiaTheme="minorEastAsia" w:hAnsi="Times"/>
          <w:iCs/>
          <w:lang w:eastAsia="zh-CN"/>
        </w:rPr>
        <w:t>here</w:t>
      </w:r>
      <w:proofErr w:type="gramEnd"/>
    </w:p>
    <w:p w14:paraId="6E0FDF82" w14:textId="42235EA9"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B544CE">
        <w:rPr>
          <w:rFonts w:eastAsia="宋体"/>
          <w:lang w:eastAsia="zh-CN"/>
        </w:rPr>
        <w:t xml:space="preserve"> is the starting PRB index of UL usable PRBs with reference to the start of UL active BWP.</w:t>
      </w:r>
    </w:p>
    <w:p w14:paraId="71FE7AC1" w14:textId="77777777"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B544CE">
        <w:rPr>
          <w:rFonts w:eastAsia="宋体"/>
          <w:lang w:eastAsia="zh-CN"/>
        </w:rPr>
        <w:t xml:space="preserve"> is the number of UL usable PRBs.</w:t>
      </w:r>
    </w:p>
    <w:p w14:paraId="4AB83A1F" w14:textId="77777777"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B544CE">
        <w:rPr>
          <w:rFonts w:eastAsia="宋体"/>
          <w:lang w:eastAsia="zh-CN"/>
        </w:rPr>
        <w:t xml:space="preserve"> is the starting PRB index of the first PUSCH hop with refer</w:t>
      </w:r>
      <w:r w:rsidR="00B544CE" w:rsidRPr="00B544CE">
        <w:rPr>
          <w:rFonts w:eastAsia="宋体"/>
          <w:lang w:eastAsia="zh-CN"/>
        </w:rPr>
        <w:t>ence to the start of UL active BWP.</w:t>
      </w:r>
      <w:r w:rsidR="00B544CE" w:rsidRPr="00B544CE">
        <w:rPr>
          <w:rFonts w:eastAsia="宋体" w:hint="eastAsia"/>
          <w:lang w:eastAsia="zh-CN"/>
        </w:rPr>
        <w:t xml:space="preserve"> </w:t>
      </w:r>
      <w:r w:rsidR="00B544CE" w:rsidRPr="00B544CE">
        <w:rPr>
          <w:rFonts w:eastAsia="宋体"/>
          <w:lang w:eastAsia="zh-CN"/>
        </w:rPr>
        <w:t>For</w:t>
      </w:r>
      <w:r w:rsidR="00B544CE" w:rsidRPr="00B544CE">
        <w:rPr>
          <w:rFonts w:eastAsia="宋体" w:hint="eastAsia"/>
          <w:lang w:eastAsia="zh-CN"/>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B544CE" w:rsidRPr="00B544CE">
        <w:rPr>
          <w:rFonts w:eastAsia="宋体" w:hint="eastAsia"/>
          <w:lang w:eastAsia="zh-CN"/>
        </w:rPr>
        <w:t xml:space="preserve"> is the </w:t>
      </w:r>
      <w:r w:rsidR="00B544CE" w:rsidRPr="00B544CE">
        <w:rPr>
          <w:rFonts w:eastAsia="宋体"/>
          <w:lang w:eastAsia="zh-CN"/>
        </w:rPr>
        <w:t>starting PRB index</w:t>
      </w:r>
      <w:r w:rsidR="00B544CE" w:rsidRPr="00B544CE">
        <w:t xml:space="preserve"> </w:t>
      </w:r>
      <w:r w:rsidR="00B544CE" w:rsidRPr="00B544CE">
        <w:rPr>
          <w:rFonts w:eastAsia="宋体"/>
          <w:lang w:eastAsia="zh-CN"/>
        </w:rPr>
        <w:t>with reference to the start of UL active BWP</w:t>
      </w:r>
      <w:r w:rsidR="00B544CE" w:rsidRPr="00B544CE">
        <w:rPr>
          <w:rFonts w:eastAsia="宋体" w:hint="eastAsia"/>
          <w:lang w:eastAsia="zh-CN"/>
        </w:rPr>
        <w:t xml:space="preserve"> after applying RB offset between non-SBFD symbols and SBFD symbols.</w:t>
      </w:r>
    </w:p>
    <w:p w14:paraId="189A826B" w14:textId="77777777" w:rsidR="00B544CE" w:rsidRDefault="00B544CE"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65A826D9" w14:textId="77777777" w:rsidR="00B544CE" w:rsidRPr="00B544CE" w:rsidRDefault="00B544CE" w:rsidP="007B5CB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D1BF7" w14:paraId="3CD616E7" w14:textId="77777777" w:rsidTr="00DB0F96">
        <w:tc>
          <w:tcPr>
            <w:tcW w:w="1383" w:type="dxa"/>
          </w:tcPr>
          <w:p w14:paraId="0711486B" w14:textId="77777777" w:rsidR="008D1BF7" w:rsidRDefault="008D1BF7" w:rsidP="00DB0F9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D13D4C3" w14:textId="77777777" w:rsidR="008D1BF7" w:rsidRDefault="008D1BF7" w:rsidP="00DB0F96">
            <w:pPr>
              <w:spacing w:after="120"/>
              <w:jc w:val="center"/>
              <w:rPr>
                <w:rFonts w:eastAsia="微软雅黑"/>
                <w:b/>
                <w:color w:val="000000"/>
                <w:lang w:val="en-GB" w:eastAsia="zh-CN"/>
              </w:rPr>
            </w:pPr>
            <w:r>
              <w:rPr>
                <w:rFonts w:eastAsia="微软雅黑"/>
                <w:b/>
                <w:color w:val="000000"/>
                <w:lang w:val="en-GB" w:eastAsia="zh-CN"/>
              </w:rPr>
              <w:t>Comments</w:t>
            </w:r>
          </w:p>
        </w:tc>
      </w:tr>
      <w:tr w:rsidR="008D1BF7" w14:paraId="2B628D9C" w14:textId="77777777" w:rsidTr="00DB0F96">
        <w:tc>
          <w:tcPr>
            <w:tcW w:w="1383" w:type="dxa"/>
            <w:vAlign w:val="center"/>
          </w:tcPr>
          <w:p w14:paraId="7C39827E" w14:textId="6931D73B" w:rsidR="008D1BF7" w:rsidRDefault="007B5CB0" w:rsidP="00DB0F96">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1240A82" w14:textId="0A1F96B2" w:rsidR="008D1BF7" w:rsidRDefault="007B5CB0" w:rsidP="00DB0F96">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have agreed intra-slot FH for PUSCH and inter-slot frequency hopping when DMRS bundling is not enabled. Some companies proposed inter-repetition FH for PUSCH repetition type B and inter-slot FH when DMRS bundling is enabled.</w:t>
            </w:r>
          </w:p>
          <w:tbl>
            <w:tblPr>
              <w:tblStyle w:val="af8"/>
              <w:tblW w:w="0" w:type="auto"/>
              <w:tblLook w:val="04A0" w:firstRow="1" w:lastRow="0" w:firstColumn="1" w:lastColumn="0" w:noHBand="0" w:noVBand="1"/>
            </w:tblPr>
            <w:tblGrid>
              <w:gridCol w:w="7451"/>
            </w:tblGrid>
            <w:tr w:rsidR="007B5CB0" w14:paraId="6814F17D" w14:textId="77777777" w:rsidTr="007B5CB0">
              <w:tc>
                <w:tcPr>
                  <w:tcW w:w="7451" w:type="dxa"/>
                </w:tcPr>
                <w:p w14:paraId="6C85E053" w14:textId="77777777" w:rsidR="007B5CB0" w:rsidRDefault="007B5CB0" w:rsidP="007B5CB0">
                  <w:pPr>
                    <w:rPr>
                      <w:rFonts w:eastAsiaTheme="minorEastAsia"/>
                      <w:b/>
                      <w:lang w:eastAsia="zh-CN"/>
                    </w:rPr>
                  </w:pPr>
                  <w:r w:rsidRPr="00B05E88">
                    <w:rPr>
                      <w:rFonts w:eastAsiaTheme="minorEastAsia"/>
                      <w:b/>
                      <w:highlight w:val="green"/>
                      <w:lang w:eastAsia="zh-CN"/>
                    </w:rPr>
                    <w:t>Agreement</w:t>
                  </w:r>
                </w:p>
                <w:p w14:paraId="66FBC5DD" w14:textId="77777777" w:rsidR="007B5CB0" w:rsidRDefault="007B5CB0" w:rsidP="007B5CB0">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63E296E9" w14:textId="77777777" w:rsidR="007B5CB0" w:rsidRDefault="007B5CB0" w:rsidP="007B5CB0">
                  <w:pPr>
                    <w:rPr>
                      <w:rFonts w:eastAsia="Malgun Gothic"/>
                      <w:b/>
                      <w:lang w:eastAsia="zh-CN"/>
                    </w:rPr>
                  </w:pPr>
                  <w:r>
                    <w:rPr>
                      <w:rFonts w:eastAsia="Malgun Gothic"/>
                      <w:b/>
                      <w:highlight w:val="green"/>
                      <w:lang w:eastAsia="zh-CN"/>
                    </w:rPr>
                    <w:t>Agreement</w:t>
                  </w:r>
                </w:p>
                <w:p w14:paraId="06C44A81" w14:textId="77777777" w:rsidR="007B5CB0" w:rsidRDefault="007B5CB0" w:rsidP="007B5CB0">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336AF2E2" w14:textId="77777777" w:rsidR="007B5CB0" w:rsidRDefault="00B52E91" w:rsidP="007B5CB0">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r>
                                <w:rPr>
                                  <w:rFonts w:ascii="Cambria Math" w:eastAsia="Malgun Gothic" w:hAnsi="Cambria Math"/>
                                  <w:lang w:eastAsia="zh-CN"/>
                                </w:rPr>
                                <m:t>i</m:t>
                              </m:r>
                              <m:r>
                                <w:rPr>
                                  <w:rFonts w:ascii="Cambria Math" w:eastAsia="Malgun Gothic" w:hAnsi="Cambria Math"/>
                                  <w:lang w:eastAsia="zh-CN"/>
                                </w:rPr>
                                <m:t>=0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r>
                                <w:rPr>
                                  <w:rFonts w:ascii="Cambria Math" w:eastAsia="宋体" w:hAnsi="Cambria Math"/>
                                  <w:lang w:eastAsia="zh-CN"/>
                                </w:rPr>
                                <m:t>i</m:t>
                              </m:r>
                              <m:r>
                                <w:rPr>
                                  <w:rFonts w:ascii="Cambria Math" w:eastAsia="宋体" w:hAnsi="Cambria Math"/>
                                  <w:lang w:eastAsia="zh-CN"/>
                                </w:rPr>
                                <m:t>=1</m:t>
                              </m:r>
                            </m:e>
                          </m:eqArr>
                        </m:e>
                      </m:d>
                    </m:oMath>
                  </m:oMathPara>
                </w:p>
                <w:p w14:paraId="28F48E89" w14:textId="77777777" w:rsidR="007B5CB0" w:rsidRDefault="007B5CB0" w:rsidP="007B5CB0">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490CEDB8" w14:textId="77777777" w:rsidR="007B5CB0" w:rsidRDefault="00B52E91" w:rsidP="007B5CB0">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m:t>
                              </m:r>
                              <m:r>
                                <w:rPr>
                                  <w:rFonts w:ascii="Cambria Math" w:eastAsia="宋体" w:hAnsi="Cambria Math"/>
                                  <w:lang w:eastAsia="zh-CN"/>
                                </w:rPr>
                                <m:t>=1</m:t>
                              </m:r>
                            </m:e>
                          </m:eqArr>
                        </m:e>
                      </m:d>
                    </m:oMath>
                  </m:oMathPara>
                </w:p>
                <w:p w14:paraId="10087E6B" w14:textId="77777777" w:rsidR="007B5CB0" w:rsidRDefault="007B5CB0" w:rsidP="007B5CB0">
                  <w:pPr>
                    <w:rPr>
                      <w:rFonts w:eastAsia="宋体"/>
                      <w:lang w:eastAsia="zh-CN"/>
                    </w:rPr>
                  </w:pPr>
                  <w:proofErr w:type="gramStart"/>
                  <w:r>
                    <w:rPr>
                      <w:rFonts w:eastAsia="宋体"/>
                      <w:lang w:eastAsia="zh-CN"/>
                    </w:rPr>
                    <w:t>Where</w:t>
                  </w:r>
                  <w:proofErr w:type="gramEnd"/>
                  <w:r>
                    <w:rPr>
                      <w:rFonts w:eastAsia="宋体"/>
                      <w:lang w:eastAsia="zh-CN"/>
                    </w:rPr>
                    <w:t xml:space="preserve"> </w:t>
                  </w:r>
                </w:p>
                <w:p w14:paraId="30E688CB" w14:textId="77777777" w:rsidR="007B5CB0"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7B5CB0">
                    <w:rPr>
                      <w:rFonts w:eastAsia="宋体"/>
                      <w:lang w:eastAsia="zh-CN"/>
                    </w:rPr>
                    <w:t xml:space="preserve"> is the starting PRB index of UL usable PRBs with reference to the start of UL active BWP.</w:t>
                  </w:r>
                </w:p>
                <w:p w14:paraId="171A96E2" w14:textId="77777777" w:rsidR="007B5CB0"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7B5CB0">
                    <w:rPr>
                      <w:rFonts w:eastAsia="宋体"/>
                      <w:lang w:eastAsia="zh-CN"/>
                    </w:rPr>
                    <w:t xml:space="preserve"> is the number of UL usable PRBs.</w:t>
                  </w:r>
                </w:p>
                <w:p w14:paraId="721B2C59" w14:textId="77777777" w:rsidR="007B5CB0"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7B5CB0">
                    <w:rPr>
                      <w:rFonts w:eastAsia="宋体"/>
                      <w:lang w:eastAsia="zh-CN"/>
                    </w:rPr>
                    <w:t xml:space="preserve"> is the starting PRB index of the first PUSCH hop with reference to the start of UL active BWP.</w:t>
                  </w:r>
                  <w:r w:rsidR="007B5CB0">
                    <w:rPr>
                      <w:rFonts w:eastAsia="宋体" w:hint="eastAsia"/>
                      <w:lang w:eastAsia="zh-CN"/>
                    </w:rPr>
                    <w:t xml:space="preserve"> </w:t>
                  </w:r>
                  <w:r w:rsidR="007B5CB0">
                    <w:rPr>
                      <w:rFonts w:eastAsia="宋体"/>
                      <w:color w:val="00B0F0"/>
                      <w:lang w:eastAsia="zh-CN"/>
                    </w:rPr>
                    <w:t>For</w:t>
                  </w:r>
                  <w:r w:rsidR="007B5CB0">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7B5CB0">
                    <w:rPr>
                      <w:rFonts w:eastAsia="宋体" w:hint="eastAsia"/>
                      <w:color w:val="00B0F0"/>
                      <w:lang w:eastAsia="zh-CN"/>
                    </w:rPr>
                    <w:t xml:space="preserve"> is the </w:t>
                  </w:r>
                  <w:r w:rsidR="007B5CB0">
                    <w:rPr>
                      <w:rFonts w:eastAsia="宋体"/>
                      <w:color w:val="00B0F0"/>
                      <w:lang w:eastAsia="zh-CN"/>
                    </w:rPr>
                    <w:t>starting PRB index</w:t>
                  </w:r>
                  <w:r w:rsidR="007B5CB0">
                    <w:t xml:space="preserve"> </w:t>
                  </w:r>
                  <w:r w:rsidR="007B5CB0">
                    <w:rPr>
                      <w:rFonts w:eastAsia="宋体"/>
                      <w:color w:val="00B0F0"/>
                      <w:lang w:eastAsia="zh-CN"/>
                    </w:rPr>
                    <w:t>with reference to the start of UL active BWP</w:t>
                  </w:r>
                  <w:r w:rsidR="007B5CB0">
                    <w:rPr>
                      <w:rFonts w:eastAsia="宋体" w:hint="eastAsia"/>
                      <w:color w:val="00B0F0"/>
                      <w:lang w:eastAsia="zh-CN"/>
                    </w:rPr>
                    <w:t xml:space="preserve"> after applying RB offset between non-SBFD symbols and SBFD symbols.</w:t>
                  </w:r>
                </w:p>
                <w:p w14:paraId="178140C7" w14:textId="77777777" w:rsidR="007B5CB0" w:rsidRDefault="007B5CB0"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549EE23E" w14:textId="77777777" w:rsidR="007B5CB0" w:rsidRDefault="007B5CB0" w:rsidP="00B52E91">
                  <w:pPr>
                    <w:numPr>
                      <w:ilvl w:val="0"/>
                      <w:numId w:val="30"/>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6E5A3718" w14:textId="77777777" w:rsidR="007B5CB0" w:rsidRDefault="007B5CB0" w:rsidP="007B5CB0">
                  <w:pPr>
                    <w:rPr>
                      <w:rFonts w:eastAsia="Malgun Gothic"/>
                      <w:strike/>
                      <w:color w:val="00B0F0"/>
                      <w:lang w:eastAsia="zh-CN"/>
                    </w:rPr>
                  </w:pPr>
                  <w:r>
                    <w:rPr>
                      <w:rFonts w:eastAsia="Malgun Gothic"/>
                      <w:strike/>
                      <w:color w:val="00B0F0"/>
                      <w:lang w:eastAsia="zh-CN"/>
                    </w:rPr>
                    <w:t>Decide in RAN1#119, one of the following options:</w:t>
                  </w:r>
                </w:p>
                <w:p w14:paraId="16007401" w14:textId="77777777" w:rsidR="007B5CB0" w:rsidRDefault="007B5CB0" w:rsidP="00B52E91">
                  <w:pPr>
                    <w:numPr>
                      <w:ilvl w:val="0"/>
                      <w:numId w:val="30"/>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2A6F0D93" w14:textId="77777777" w:rsidR="007B5CB0" w:rsidRDefault="007B5CB0" w:rsidP="00B52E91">
                  <w:pPr>
                    <w:numPr>
                      <w:ilvl w:val="0"/>
                      <w:numId w:val="30"/>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0EC9A03D" w14:textId="77777777" w:rsidR="007B5CB0" w:rsidRPr="007B5CB0" w:rsidRDefault="007B5CB0" w:rsidP="00DB0F96">
                  <w:pPr>
                    <w:rPr>
                      <w:rFonts w:ascii="Times" w:eastAsiaTheme="minorEastAsia" w:hAnsi="Times" w:cs="Times"/>
                      <w:lang w:eastAsia="zh-CN"/>
                    </w:rPr>
                  </w:pPr>
                </w:p>
              </w:tc>
            </w:tr>
          </w:tbl>
          <w:p w14:paraId="68901F0E" w14:textId="77777777" w:rsidR="007B5CB0" w:rsidRDefault="007B5CB0" w:rsidP="00DB0F96">
            <w:pPr>
              <w:rPr>
                <w:rFonts w:ascii="Times" w:eastAsiaTheme="minorEastAsia" w:hAnsi="Times" w:cs="Times"/>
                <w:lang w:val="en-GB" w:eastAsia="zh-CN"/>
              </w:rPr>
            </w:pPr>
          </w:p>
          <w:p w14:paraId="45500F2A" w14:textId="4EB3F378" w:rsidR="007B5CB0" w:rsidRDefault="007B5CB0" w:rsidP="00DB0F96">
            <w:pPr>
              <w:rPr>
                <w:rFonts w:ascii="Times" w:eastAsiaTheme="minorEastAsia" w:hAnsi="Times" w:cs="Times"/>
                <w:lang w:val="en-GB" w:eastAsia="zh-CN"/>
              </w:rPr>
            </w:pPr>
          </w:p>
        </w:tc>
      </w:tr>
      <w:tr w:rsidR="008D1BF7" w14:paraId="70CCDFC6" w14:textId="77777777" w:rsidTr="00DB0F96">
        <w:tc>
          <w:tcPr>
            <w:tcW w:w="1383" w:type="dxa"/>
          </w:tcPr>
          <w:p w14:paraId="7EDF5ADB" w14:textId="655A5775" w:rsidR="008D1BF7" w:rsidRDefault="009E7588" w:rsidP="00DB0F96">
            <w:pPr>
              <w:jc w:val="center"/>
              <w:rPr>
                <w:rFonts w:eastAsia="微软雅黑"/>
                <w:lang w:eastAsia="zh-CN"/>
              </w:rPr>
            </w:pPr>
            <w:r>
              <w:rPr>
                <w:rFonts w:eastAsiaTheme="minorEastAsia" w:hint="eastAsia"/>
                <w:lang w:eastAsia="zh-CN"/>
              </w:rPr>
              <w:t>DOCOMO</w:t>
            </w:r>
          </w:p>
        </w:tc>
        <w:tc>
          <w:tcPr>
            <w:tcW w:w="7677" w:type="dxa"/>
          </w:tcPr>
          <w:p w14:paraId="59AD84CF" w14:textId="0C45E163" w:rsidR="008D1BF7" w:rsidRDefault="009E7588" w:rsidP="00DB0F96">
            <w:pPr>
              <w:rPr>
                <w:rFonts w:eastAsia="微软雅黑"/>
                <w:lang w:eastAsia="zh-CN"/>
              </w:rPr>
            </w:pPr>
            <w:r>
              <w:rPr>
                <w:rFonts w:eastAsia="微软雅黑" w:hint="eastAsia"/>
                <w:lang w:eastAsia="zh-CN"/>
              </w:rPr>
              <w:t>Support.</w:t>
            </w:r>
          </w:p>
        </w:tc>
      </w:tr>
      <w:tr w:rsidR="008D1BF7" w14:paraId="28F86D58" w14:textId="77777777" w:rsidTr="00DB0F96">
        <w:tc>
          <w:tcPr>
            <w:tcW w:w="1383" w:type="dxa"/>
          </w:tcPr>
          <w:p w14:paraId="7EB1A251" w14:textId="41CA9E2A" w:rsidR="008D1BF7" w:rsidRDefault="00156AEB" w:rsidP="00DB0F96">
            <w:pPr>
              <w:jc w:val="center"/>
              <w:rPr>
                <w:rFonts w:eastAsia="微软雅黑"/>
              </w:rPr>
            </w:pPr>
            <w:r>
              <w:rPr>
                <w:rFonts w:eastAsia="微软雅黑"/>
              </w:rPr>
              <w:t>Tejas</w:t>
            </w:r>
          </w:p>
        </w:tc>
        <w:tc>
          <w:tcPr>
            <w:tcW w:w="7677" w:type="dxa"/>
          </w:tcPr>
          <w:p w14:paraId="7FACF322" w14:textId="710AAF84" w:rsidR="008D1BF7" w:rsidRDefault="00156AEB" w:rsidP="00DB0F96">
            <w:pPr>
              <w:rPr>
                <w:rFonts w:eastAsiaTheme="minorEastAsia"/>
              </w:rPr>
            </w:pPr>
            <w:r>
              <w:rPr>
                <w:rFonts w:eastAsiaTheme="minorEastAsia"/>
              </w:rPr>
              <w:t>Support</w:t>
            </w:r>
          </w:p>
        </w:tc>
      </w:tr>
      <w:tr w:rsidR="007824F2" w14:paraId="64D81892" w14:textId="77777777" w:rsidTr="00DB0F96">
        <w:tc>
          <w:tcPr>
            <w:tcW w:w="1383" w:type="dxa"/>
          </w:tcPr>
          <w:p w14:paraId="5D878489" w14:textId="3160670A" w:rsidR="007824F2" w:rsidRDefault="007824F2" w:rsidP="007824F2">
            <w:pPr>
              <w:jc w:val="center"/>
              <w:rPr>
                <w:rFonts w:eastAsiaTheme="minorEastAsia"/>
                <w:lang w:eastAsia="zh-CN"/>
              </w:rPr>
            </w:pPr>
            <w:proofErr w:type="spellStart"/>
            <w:r>
              <w:rPr>
                <w:rFonts w:eastAsia="微软雅黑" w:hint="eastAsia"/>
                <w:lang w:eastAsia="zh-CN"/>
              </w:rPr>
              <w:t>Spreadtrum</w:t>
            </w:r>
            <w:proofErr w:type="spellEnd"/>
          </w:p>
        </w:tc>
        <w:tc>
          <w:tcPr>
            <w:tcW w:w="7677" w:type="dxa"/>
          </w:tcPr>
          <w:p w14:paraId="5A5DBC74" w14:textId="77777777" w:rsidR="007824F2" w:rsidRDefault="007824F2" w:rsidP="007824F2">
            <w:pPr>
              <w:rPr>
                <w:rFonts w:eastAsia="微软雅黑"/>
                <w:lang w:eastAsia="zh-CN"/>
              </w:rPr>
            </w:pPr>
            <w:r>
              <w:rPr>
                <w:rFonts w:eastAsia="微软雅黑" w:hint="eastAsia"/>
                <w:lang w:eastAsia="zh-CN"/>
              </w:rPr>
              <w:t xml:space="preserve">We support the proposal. </w:t>
            </w:r>
          </w:p>
          <w:p w14:paraId="32F4651F" w14:textId="5F59E293" w:rsidR="007824F2" w:rsidRDefault="007824F2" w:rsidP="007824F2">
            <w:pPr>
              <w:rPr>
                <w:rFonts w:eastAsia="Malgun Gothic"/>
                <w:lang w:eastAsia="ko-KR"/>
              </w:rPr>
            </w:pPr>
            <w:r>
              <w:rPr>
                <w:rFonts w:eastAsiaTheme="minorEastAsia" w:hint="eastAsia"/>
                <w:lang w:eastAsia="zh-CN"/>
              </w:rPr>
              <w:t xml:space="preserve">In legacy, </w:t>
            </w:r>
            <w:r>
              <w:rPr>
                <w:rFonts w:eastAsiaTheme="minorEastAsia"/>
                <w:lang w:eastAsia="zh-CN"/>
              </w:rPr>
              <w:t xml:space="preserve">frequency hopping of PUSCH repetition type B is determined by </w:t>
            </w:r>
            <w:proofErr w:type="spellStart"/>
            <w:r>
              <w:rPr>
                <w:rFonts w:eastAsiaTheme="minorEastAsia"/>
                <w:lang w:eastAsia="zh-CN"/>
              </w:rPr>
              <w:t>norminal</w:t>
            </w:r>
            <w:proofErr w:type="spellEnd"/>
            <w:r>
              <w:rPr>
                <w:rFonts w:eastAsiaTheme="minorEastAsia"/>
                <w:lang w:eastAsia="zh-CN"/>
              </w:rPr>
              <w:t xml:space="preserve"> repetition, thus all actual repetition belonging to one nominal repetition share a same frequency location, without extra frequency hopping. </w:t>
            </w:r>
            <w:r w:rsidRPr="001E3F30">
              <w:rPr>
                <w:rFonts w:eastAsia="微软雅黑"/>
                <w:lang w:eastAsia="zh-CN"/>
              </w:rPr>
              <w:t>For actual repetition in SBFD symbol, PUSCH frequency hopping range should within in the UL usable PRBs.</w:t>
            </w:r>
            <w:r>
              <w:rPr>
                <w:rFonts w:eastAsia="微软雅黑" w:hint="eastAsia"/>
                <w:lang w:eastAsia="zh-CN"/>
              </w:rPr>
              <w:t xml:space="preserve"> </w:t>
            </w:r>
            <w:proofErr w:type="gramStart"/>
            <w:r>
              <w:rPr>
                <w:rFonts w:eastAsia="微软雅黑" w:hint="eastAsia"/>
                <w:lang w:eastAsia="zh-CN"/>
              </w:rPr>
              <w:t>So</w:t>
            </w:r>
            <w:proofErr w:type="gramEnd"/>
            <w:r>
              <w:rPr>
                <w:rFonts w:eastAsia="微软雅黑" w:hint="eastAsia"/>
                <w:lang w:eastAsia="zh-CN"/>
              </w:rPr>
              <w:t xml:space="preserve"> </w:t>
            </w:r>
            <w:r w:rsidRPr="003A6CE1">
              <w:rPr>
                <w:rFonts w:eastAsia="微软雅黑"/>
                <w:lang w:eastAsia="zh-CN"/>
              </w:rPr>
              <w:t xml:space="preserve">the starting RB </w:t>
            </w:r>
            <w:r w:rsidRPr="003A6CE1">
              <w:rPr>
                <w:rFonts w:eastAsia="微软雅黑"/>
                <w:lang w:eastAsia="zh-CN"/>
              </w:rPr>
              <w:lastRenderedPageBreak/>
              <w:t xml:space="preserve">for an actual repetition in SBFD symbol </w:t>
            </w:r>
            <w:r>
              <w:rPr>
                <w:rFonts w:eastAsia="微软雅黑" w:hint="eastAsia"/>
                <w:lang w:eastAsia="zh-CN"/>
              </w:rPr>
              <w:t xml:space="preserve">and non-SBFD symbol </w:t>
            </w:r>
            <w:r w:rsidRPr="003A6CE1">
              <w:rPr>
                <w:rFonts w:eastAsia="微软雅黑"/>
                <w:lang w:eastAsia="zh-CN"/>
              </w:rPr>
              <w:t>within the n-</w:t>
            </w:r>
            <w:proofErr w:type="spellStart"/>
            <w:r w:rsidRPr="003A6CE1">
              <w:rPr>
                <w:rFonts w:eastAsia="微软雅黑"/>
                <w:lang w:eastAsia="zh-CN"/>
              </w:rPr>
              <w:t>th</w:t>
            </w:r>
            <w:proofErr w:type="spellEnd"/>
            <w:r w:rsidRPr="003A6CE1">
              <w:rPr>
                <w:rFonts w:eastAsia="微软雅黑"/>
                <w:lang w:eastAsia="zh-CN"/>
              </w:rPr>
              <w:t xml:space="preserve"> nominal repetition </w:t>
            </w:r>
            <w:r>
              <w:rPr>
                <w:rFonts w:eastAsia="微软雅黑" w:hint="eastAsia"/>
                <w:lang w:eastAsia="zh-CN"/>
              </w:rPr>
              <w:t xml:space="preserve">should be separately </w:t>
            </w:r>
            <w:proofErr w:type="spellStart"/>
            <w:r>
              <w:rPr>
                <w:rFonts w:eastAsia="微软雅黑" w:hint="eastAsia"/>
                <w:lang w:eastAsia="zh-CN"/>
              </w:rPr>
              <w:t>determind</w:t>
            </w:r>
            <w:proofErr w:type="spellEnd"/>
            <w:r>
              <w:rPr>
                <w:rFonts w:eastAsia="微软雅黑" w:hint="eastAsia"/>
                <w:lang w:eastAsia="zh-CN"/>
              </w:rPr>
              <w:t>.</w:t>
            </w:r>
          </w:p>
        </w:tc>
      </w:tr>
      <w:tr w:rsidR="00121F89" w14:paraId="05CE1C71" w14:textId="77777777" w:rsidTr="00DB0F96">
        <w:tc>
          <w:tcPr>
            <w:tcW w:w="1383" w:type="dxa"/>
          </w:tcPr>
          <w:p w14:paraId="51338FBA" w14:textId="673E0CA3" w:rsidR="00121F89" w:rsidRDefault="00121F89" w:rsidP="00121F89">
            <w:pPr>
              <w:jc w:val="center"/>
              <w:rPr>
                <w:rFonts w:eastAsia="微软雅黑"/>
                <w:lang w:eastAsia="zh-CN"/>
              </w:rPr>
            </w:pPr>
            <w:r>
              <w:rPr>
                <w:rFonts w:eastAsia="Malgun Gothic" w:hint="eastAsia"/>
                <w:lang w:eastAsia="ko-KR"/>
              </w:rPr>
              <w:lastRenderedPageBreak/>
              <w:t>WILUS</w:t>
            </w:r>
          </w:p>
        </w:tc>
        <w:tc>
          <w:tcPr>
            <w:tcW w:w="7677" w:type="dxa"/>
          </w:tcPr>
          <w:p w14:paraId="421DA19F" w14:textId="5277A7A0" w:rsidR="00121F89" w:rsidRDefault="00121F89" w:rsidP="00121F89">
            <w:pPr>
              <w:rPr>
                <w:rFonts w:eastAsia="微软雅黑"/>
                <w:lang w:eastAsia="zh-CN"/>
              </w:rPr>
            </w:pPr>
            <w:r>
              <w:rPr>
                <w:rFonts w:eastAsia="微软雅黑" w:hint="eastAsia"/>
                <w:lang w:eastAsia="zh-CN"/>
              </w:rPr>
              <w:t>Support.</w:t>
            </w:r>
          </w:p>
        </w:tc>
      </w:tr>
      <w:tr w:rsidR="00121F89" w14:paraId="6A132A48" w14:textId="77777777" w:rsidTr="00DB0F96">
        <w:tc>
          <w:tcPr>
            <w:tcW w:w="1383" w:type="dxa"/>
          </w:tcPr>
          <w:p w14:paraId="4F25E00F" w14:textId="0E7FDAF2" w:rsidR="00121F89" w:rsidRPr="004318A4" w:rsidRDefault="004318A4" w:rsidP="00121F89">
            <w:pPr>
              <w:jc w:val="center"/>
              <w:rPr>
                <w:rFonts w:eastAsia="Malgun Gothic"/>
                <w:lang w:eastAsia="ko-KR"/>
              </w:rPr>
            </w:pPr>
            <w:r>
              <w:rPr>
                <w:rFonts w:eastAsia="Malgun Gothic" w:hint="eastAsia"/>
                <w:lang w:eastAsia="ko-KR"/>
              </w:rPr>
              <w:t>Samsung</w:t>
            </w:r>
          </w:p>
        </w:tc>
        <w:tc>
          <w:tcPr>
            <w:tcW w:w="7677" w:type="dxa"/>
          </w:tcPr>
          <w:p w14:paraId="7B118473" w14:textId="6195D8E9" w:rsidR="00121F89" w:rsidRPr="004318A4" w:rsidRDefault="004318A4" w:rsidP="00121F89">
            <w:pPr>
              <w:rPr>
                <w:rFonts w:eastAsia="Malgun Gothic"/>
                <w:lang w:eastAsia="ko-KR"/>
              </w:rPr>
            </w:pPr>
            <w:r>
              <w:rPr>
                <w:rFonts w:eastAsia="Malgun Gothic" w:hint="eastAsia"/>
                <w:lang w:eastAsia="ko-KR"/>
              </w:rPr>
              <w:t>Support</w:t>
            </w:r>
          </w:p>
        </w:tc>
      </w:tr>
      <w:tr w:rsidR="001E1CED" w14:paraId="410064FE" w14:textId="77777777" w:rsidTr="00DB0F96">
        <w:tc>
          <w:tcPr>
            <w:tcW w:w="1383" w:type="dxa"/>
          </w:tcPr>
          <w:p w14:paraId="6C2C04F4" w14:textId="79607C5C" w:rsidR="001E1CED" w:rsidRDefault="001E1CED" w:rsidP="00121F89">
            <w:pPr>
              <w:jc w:val="center"/>
              <w:rPr>
                <w:rFonts w:eastAsia="Malgun Gothic"/>
                <w:lang w:eastAsia="ko-KR"/>
              </w:rPr>
            </w:pPr>
            <w:r>
              <w:rPr>
                <w:rFonts w:eastAsia="Malgun Gothic"/>
                <w:lang w:eastAsia="ko-KR"/>
              </w:rPr>
              <w:t>QC</w:t>
            </w:r>
          </w:p>
        </w:tc>
        <w:tc>
          <w:tcPr>
            <w:tcW w:w="7677" w:type="dxa"/>
          </w:tcPr>
          <w:p w14:paraId="6FC70464" w14:textId="0720CEFC" w:rsidR="001E1CED" w:rsidRDefault="001E1CED" w:rsidP="00121F89">
            <w:pPr>
              <w:rPr>
                <w:rFonts w:eastAsia="Malgun Gothic"/>
                <w:lang w:eastAsia="ko-KR"/>
              </w:rPr>
            </w:pPr>
            <w:r>
              <w:rPr>
                <w:rFonts w:eastAsia="Malgun Gothic"/>
                <w:lang w:eastAsia="ko-KR"/>
              </w:rPr>
              <w:t>Support</w:t>
            </w:r>
          </w:p>
        </w:tc>
      </w:tr>
      <w:tr w:rsidR="00F22E9F" w14:paraId="44FA819F" w14:textId="77777777" w:rsidTr="00DB0F96">
        <w:tc>
          <w:tcPr>
            <w:tcW w:w="1383" w:type="dxa"/>
          </w:tcPr>
          <w:p w14:paraId="2A84DCC1" w14:textId="682F0E71" w:rsidR="00F22E9F" w:rsidRDefault="00F22E9F" w:rsidP="00121F89">
            <w:pPr>
              <w:jc w:val="center"/>
              <w:rPr>
                <w:rFonts w:eastAsia="Malgun Gothic"/>
                <w:lang w:eastAsia="ko-KR"/>
              </w:rPr>
            </w:pPr>
            <w:r>
              <w:rPr>
                <w:rFonts w:eastAsia="Malgun Gothic"/>
                <w:lang w:eastAsia="ko-KR"/>
              </w:rPr>
              <w:t>Ericsson</w:t>
            </w:r>
          </w:p>
        </w:tc>
        <w:tc>
          <w:tcPr>
            <w:tcW w:w="7677" w:type="dxa"/>
          </w:tcPr>
          <w:p w14:paraId="461594CE" w14:textId="5B6E3F5D" w:rsidR="00F22E9F" w:rsidRDefault="00041C4F" w:rsidP="00121F89">
            <w:pPr>
              <w:rPr>
                <w:rFonts w:eastAsia="Malgun Gothic"/>
                <w:lang w:eastAsia="ko-KR"/>
              </w:rPr>
            </w:pPr>
            <w:r>
              <w:rPr>
                <w:rFonts w:eastAsia="Malgun Gothic"/>
                <w:lang w:eastAsia="ko-KR"/>
              </w:rPr>
              <w:t>Support</w:t>
            </w:r>
          </w:p>
        </w:tc>
      </w:tr>
      <w:tr w:rsidR="00B073E3" w14:paraId="65ECA1D0" w14:textId="77777777" w:rsidTr="00DB0F96">
        <w:tc>
          <w:tcPr>
            <w:tcW w:w="1383" w:type="dxa"/>
          </w:tcPr>
          <w:p w14:paraId="14E326E4" w14:textId="1CA6A30B" w:rsidR="00B073E3" w:rsidRDefault="00B073E3" w:rsidP="00B073E3">
            <w:pPr>
              <w:jc w:val="center"/>
              <w:rPr>
                <w:rFonts w:eastAsia="Malgun Gothic"/>
                <w:lang w:eastAsia="ko-KR"/>
              </w:rPr>
            </w:pPr>
            <w:r>
              <w:rPr>
                <w:rFonts w:eastAsia="微软雅黑"/>
                <w:lang w:eastAsia="zh-CN"/>
              </w:rPr>
              <w:t>Nokia, NSB</w:t>
            </w:r>
          </w:p>
        </w:tc>
        <w:tc>
          <w:tcPr>
            <w:tcW w:w="7677" w:type="dxa"/>
          </w:tcPr>
          <w:p w14:paraId="6957BCA3" w14:textId="3FC9A168" w:rsidR="00B073E3" w:rsidRDefault="00B073E3" w:rsidP="00B073E3">
            <w:pPr>
              <w:rPr>
                <w:rFonts w:eastAsia="Malgun Gothic"/>
                <w:lang w:eastAsia="ko-KR"/>
              </w:rPr>
            </w:pPr>
            <w:r>
              <w:rPr>
                <w:rFonts w:eastAsia="微软雅黑"/>
                <w:lang w:eastAsia="zh-CN"/>
              </w:rPr>
              <w:t>We prefer further discussion on this aspect.</w:t>
            </w:r>
          </w:p>
        </w:tc>
      </w:tr>
      <w:tr w:rsidR="00BE12C0" w14:paraId="7F52F095" w14:textId="77777777" w:rsidTr="00DB0F96">
        <w:tc>
          <w:tcPr>
            <w:tcW w:w="1383" w:type="dxa"/>
          </w:tcPr>
          <w:p w14:paraId="525E3B97" w14:textId="309DF77E" w:rsidR="00BE12C0" w:rsidRDefault="00BE12C0" w:rsidP="00BE12C0">
            <w:pPr>
              <w:jc w:val="center"/>
              <w:rPr>
                <w:rFonts w:eastAsia="微软雅黑"/>
                <w:lang w:eastAsia="zh-CN"/>
              </w:rPr>
            </w:pPr>
            <w:r>
              <w:rPr>
                <w:rFonts w:eastAsia="微软雅黑"/>
              </w:rPr>
              <w:t xml:space="preserve">Fraunhofer </w:t>
            </w:r>
          </w:p>
        </w:tc>
        <w:tc>
          <w:tcPr>
            <w:tcW w:w="7677" w:type="dxa"/>
          </w:tcPr>
          <w:p w14:paraId="0420F490" w14:textId="5379AE24" w:rsidR="00BE12C0" w:rsidRDefault="00BE12C0" w:rsidP="00BE12C0">
            <w:pPr>
              <w:rPr>
                <w:rFonts w:eastAsia="微软雅黑"/>
                <w:lang w:eastAsia="zh-CN"/>
              </w:rPr>
            </w:pPr>
            <w:r>
              <w:rPr>
                <w:rFonts w:eastAsiaTheme="minorEastAsia"/>
              </w:rPr>
              <w:t>Support</w:t>
            </w:r>
          </w:p>
        </w:tc>
      </w:tr>
      <w:tr w:rsidR="00EB3416" w14:paraId="18836FD7" w14:textId="77777777" w:rsidTr="00DB0F96">
        <w:tc>
          <w:tcPr>
            <w:tcW w:w="1383" w:type="dxa"/>
          </w:tcPr>
          <w:p w14:paraId="778B5F1B" w14:textId="3B5C18C7" w:rsidR="00EB3416" w:rsidRDefault="00EB3416" w:rsidP="00EB3416">
            <w:pPr>
              <w:jc w:val="center"/>
              <w:rPr>
                <w:rFonts w:eastAsia="微软雅黑"/>
              </w:rPr>
            </w:pPr>
            <w:r>
              <w:rPr>
                <w:rFonts w:eastAsia="微软雅黑" w:hint="eastAsia"/>
                <w:lang w:eastAsia="zh-CN"/>
              </w:rPr>
              <w:t>v</w:t>
            </w:r>
            <w:r>
              <w:rPr>
                <w:rFonts w:eastAsia="微软雅黑"/>
                <w:lang w:eastAsia="zh-CN"/>
              </w:rPr>
              <w:t>ivo</w:t>
            </w:r>
          </w:p>
        </w:tc>
        <w:tc>
          <w:tcPr>
            <w:tcW w:w="7677" w:type="dxa"/>
          </w:tcPr>
          <w:p w14:paraId="38CC8126" w14:textId="572F5F30" w:rsidR="00EB3416" w:rsidRDefault="00EB3416" w:rsidP="00EB3416">
            <w:pPr>
              <w:rPr>
                <w:rFonts w:eastAsiaTheme="minorEastAsia"/>
              </w:rPr>
            </w:pPr>
            <w:r>
              <w:rPr>
                <w:rFonts w:eastAsia="微软雅黑" w:hint="eastAsia"/>
                <w:lang w:eastAsia="zh-CN"/>
              </w:rPr>
              <w:t>I</w:t>
            </w:r>
            <w:r>
              <w:rPr>
                <w:rFonts w:eastAsia="微软雅黑"/>
                <w:lang w:eastAsia="zh-CN"/>
              </w:rPr>
              <w:t>t is straightforward and we support it.</w:t>
            </w:r>
          </w:p>
        </w:tc>
      </w:tr>
      <w:tr w:rsidR="009D707B" w14:paraId="00DFCA8D" w14:textId="77777777" w:rsidTr="00DB0F96">
        <w:tc>
          <w:tcPr>
            <w:tcW w:w="1383" w:type="dxa"/>
          </w:tcPr>
          <w:p w14:paraId="4785543E" w14:textId="77184348" w:rsidR="009D707B" w:rsidRDefault="009D707B" w:rsidP="009D707B">
            <w:pPr>
              <w:jc w:val="center"/>
              <w:rPr>
                <w:rFonts w:eastAsia="微软雅黑"/>
                <w:lang w:eastAsia="zh-CN"/>
              </w:rPr>
            </w:pPr>
            <w:r>
              <w:rPr>
                <w:rFonts w:eastAsiaTheme="minorEastAsia" w:hint="eastAsia"/>
                <w:lang w:eastAsia="zh-CN"/>
              </w:rPr>
              <w:t>H</w:t>
            </w:r>
            <w:r>
              <w:rPr>
                <w:rFonts w:eastAsiaTheme="minorEastAsia"/>
                <w:lang w:eastAsia="zh-CN"/>
              </w:rPr>
              <w:t>ONOR</w:t>
            </w:r>
          </w:p>
        </w:tc>
        <w:tc>
          <w:tcPr>
            <w:tcW w:w="7677" w:type="dxa"/>
          </w:tcPr>
          <w:p w14:paraId="60FDBA45" w14:textId="78DA07E1" w:rsidR="009D707B" w:rsidRDefault="009D707B" w:rsidP="009D707B">
            <w:pPr>
              <w:rPr>
                <w:rFonts w:eastAsia="微软雅黑"/>
                <w:lang w:eastAsia="zh-CN"/>
              </w:rPr>
            </w:pPr>
            <w:r>
              <w:rPr>
                <w:rFonts w:eastAsia="微软雅黑" w:hint="eastAsia"/>
                <w:lang w:eastAsia="zh-CN"/>
              </w:rPr>
              <w:t>Support</w:t>
            </w:r>
            <w:r>
              <w:rPr>
                <w:rFonts w:eastAsia="微软雅黑"/>
                <w:lang w:eastAsia="zh-CN"/>
              </w:rPr>
              <w:t>.</w:t>
            </w:r>
          </w:p>
        </w:tc>
      </w:tr>
    </w:tbl>
    <w:p w14:paraId="72AD8D43" w14:textId="77777777" w:rsidR="008D1BF7" w:rsidRDefault="008D1BF7" w:rsidP="008D1BF7">
      <w:pPr>
        <w:rPr>
          <w:rFonts w:eastAsiaTheme="minorEastAsia"/>
          <w:lang w:eastAsia="zh-CN"/>
        </w:rPr>
      </w:pPr>
    </w:p>
    <w:p w14:paraId="45C5E657" w14:textId="08FB6672" w:rsidR="008D1BF7" w:rsidRDefault="008D1BF7" w:rsidP="008D1BF7">
      <w:pPr>
        <w:pStyle w:val="4"/>
        <w:spacing w:after="60"/>
        <w:ind w:left="862" w:hanging="862"/>
        <w:rPr>
          <w:rFonts w:eastAsiaTheme="minorEastAsia"/>
          <w:b/>
          <w:sz w:val="20"/>
          <w:lang w:eastAsia="zh-CN"/>
        </w:rPr>
      </w:pPr>
      <w:r>
        <w:rPr>
          <w:b/>
          <w:sz w:val="20"/>
        </w:rPr>
        <w:t>Proposal 2-</w:t>
      </w:r>
      <w:r w:rsidR="0022242C">
        <w:rPr>
          <w:rFonts w:eastAsiaTheme="minorEastAsia"/>
          <w:b/>
          <w:sz w:val="20"/>
          <w:lang w:eastAsia="zh-CN"/>
        </w:rPr>
        <w:t>6</w:t>
      </w:r>
    </w:p>
    <w:p w14:paraId="40AD2752" w14:textId="77777777" w:rsidR="004944C3" w:rsidRDefault="004944C3" w:rsidP="004944C3">
      <w:pPr>
        <w:rPr>
          <w:rFonts w:eastAsiaTheme="minorEastAsia"/>
          <w:b/>
          <w:lang w:eastAsia="zh-CN"/>
        </w:rPr>
      </w:pPr>
      <w:r>
        <w:rPr>
          <w:rFonts w:eastAsiaTheme="minorEastAsia" w:hint="eastAsia"/>
          <w:b/>
          <w:lang w:eastAsia="zh-CN"/>
        </w:rPr>
        <w:t>Proposed Agreement:</w:t>
      </w:r>
    </w:p>
    <w:p w14:paraId="69A5C47C" w14:textId="15DF7822" w:rsidR="00B544CE" w:rsidRDefault="00B544CE" w:rsidP="00B544CE">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enabled,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63B3CEBC" w14:textId="29EF7F4D" w:rsidR="003F0024" w:rsidRPr="00B544CE" w:rsidRDefault="00B52E91" w:rsidP="004944C3">
      <w:pPr>
        <w:rPr>
          <w:rFonts w:eastAsiaTheme="minorEastAsia"/>
          <w:szCs w:val="24"/>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t>
                  </m:r>
                  <m:r>
                    <w:rPr>
                      <w:rFonts w:ascii="Cambria Math" w:eastAsia="Malgun Gothic" w:hAnsi="Cambria Math"/>
                      <w:szCs w:val="24"/>
                      <w:lang w:eastAsia="zh-CN"/>
                    </w:rPr>
                    <m:t>mod</m:t>
                  </m:r>
                  <m:r>
                    <w:rPr>
                      <w:rFonts w:ascii="Cambria Math" w:eastAsia="Malgun Gothic" w:hAnsi="Cambria Math"/>
                      <w:szCs w:val="24"/>
                      <w:lang w:eastAsia="zh-CN"/>
                    </w:rPr>
                    <m:t>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m:t>
                      </m:r>
                      <m:r>
                        <w:rPr>
                          <w:rFonts w:ascii="Cambria Math" w:hAnsi="Cambria Math"/>
                          <w:szCs w:val="24"/>
                          <w:lang w:eastAsia="zh-CN"/>
                        </w:rPr>
                        <m:t xml:space="preserve"> </m:t>
                      </m:r>
                      <m:r>
                        <w:rPr>
                          <w:rFonts w:ascii="Cambria Math" w:hAnsi="Cambria Math"/>
                          <w:szCs w:val="24"/>
                          <w:lang w:eastAsia="zh-CN"/>
                        </w:rPr>
                        <m:t>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m:t>
                  </m:r>
                  <m:r>
                    <w:rPr>
                      <w:rFonts w:ascii="Cambria Math" w:eastAsia="Malgun Gothic" w:hAnsi="Cambria Math"/>
                      <w:szCs w:val="24"/>
                      <w:lang w:eastAsia="zh-CN"/>
                    </w:rPr>
                    <m:t>2</m:t>
                  </m:r>
                  <m:r>
                    <w:rPr>
                      <w:rFonts w:ascii="Cambria Math" w:hAnsi="Cambria Math"/>
                      <w:szCs w:val="24"/>
                      <w:lang w:eastAsia="zh-CN"/>
                    </w:rPr>
                    <m:t>=1</m:t>
                  </m:r>
                </m:e>
              </m:eqArr>
            </m:e>
          </m:d>
        </m:oMath>
      </m:oMathPara>
    </w:p>
    <w:p w14:paraId="63F37EF1" w14:textId="572F0AFC" w:rsidR="00B544CE" w:rsidRDefault="00B544CE" w:rsidP="004944C3">
      <w:pPr>
        <w:rPr>
          <w:rFonts w:eastAsiaTheme="minorEastAsia"/>
          <w:szCs w:val="24"/>
          <w:lang w:eastAsia="zh-CN"/>
        </w:rPr>
      </w:pPr>
      <w:proofErr w:type="gramStart"/>
      <w:r>
        <w:rPr>
          <w:rFonts w:eastAsiaTheme="minorEastAsia"/>
          <w:szCs w:val="24"/>
          <w:lang w:eastAsia="zh-CN"/>
        </w:rPr>
        <w:t>Where</w:t>
      </w:r>
      <w:proofErr w:type="gramEnd"/>
    </w:p>
    <w:p w14:paraId="15860E32" w14:textId="77777777"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B544CE">
        <w:rPr>
          <w:rFonts w:eastAsia="宋体"/>
          <w:lang w:eastAsia="zh-CN"/>
        </w:rPr>
        <w:t xml:space="preserve"> is the starting PRB index of UL usable PRBs with reference to the start of UL active BWP.</w:t>
      </w:r>
    </w:p>
    <w:p w14:paraId="52DB4910" w14:textId="77777777"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B544CE">
        <w:rPr>
          <w:rFonts w:eastAsia="宋体"/>
          <w:lang w:eastAsia="zh-CN"/>
        </w:rPr>
        <w:t xml:space="preserve"> is the number of UL usable PRBs.</w:t>
      </w:r>
    </w:p>
    <w:p w14:paraId="418ECDCB" w14:textId="77777777" w:rsidR="00B544CE" w:rsidRDefault="00B52E91"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B544CE">
        <w:rPr>
          <w:rFonts w:eastAsia="宋体"/>
          <w:lang w:eastAsia="zh-CN"/>
        </w:rPr>
        <w:t xml:space="preserve"> is the starting PRB index of the first PUSCH hop with refer</w:t>
      </w:r>
      <w:r w:rsidR="00B544CE" w:rsidRPr="00B544CE">
        <w:rPr>
          <w:rFonts w:eastAsia="宋体"/>
          <w:lang w:eastAsia="zh-CN"/>
        </w:rPr>
        <w:t>ence to the start of UL active BWP.</w:t>
      </w:r>
      <w:r w:rsidR="00B544CE" w:rsidRPr="00B544CE">
        <w:rPr>
          <w:rFonts w:eastAsia="宋体" w:hint="eastAsia"/>
          <w:lang w:eastAsia="zh-CN"/>
        </w:rPr>
        <w:t xml:space="preserve"> </w:t>
      </w:r>
      <w:r w:rsidR="00B544CE" w:rsidRPr="00B544CE">
        <w:rPr>
          <w:rFonts w:eastAsia="宋体"/>
          <w:lang w:eastAsia="zh-CN"/>
        </w:rPr>
        <w:t>For</w:t>
      </w:r>
      <w:r w:rsidR="00B544CE" w:rsidRPr="00B544CE">
        <w:rPr>
          <w:rFonts w:eastAsia="宋体" w:hint="eastAsia"/>
          <w:lang w:eastAsia="zh-CN"/>
        </w:rPr>
        <w:t xml:space="preserve"> PUSCH transmissions with Configuration 2, </w:t>
      </w: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B544CE" w:rsidRPr="00B544CE">
        <w:rPr>
          <w:rFonts w:eastAsia="宋体" w:hint="eastAsia"/>
          <w:lang w:eastAsia="zh-CN"/>
        </w:rPr>
        <w:t xml:space="preserve"> is the </w:t>
      </w:r>
      <w:r w:rsidR="00B544CE" w:rsidRPr="00B544CE">
        <w:rPr>
          <w:rFonts w:eastAsia="宋体"/>
          <w:lang w:eastAsia="zh-CN"/>
        </w:rPr>
        <w:t>starting PRB index</w:t>
      </w:r>
      <w:r w:rsidR="00B544CE" w:rsidRPr="00B544CE">
        <w:t xml:space="preserve"> </w:t>
      </w:r>
      <w:r w:rsidR="00B544CE" w:rsidRPr="00B544CE">
        <w:rPr>
          <w:rFonts w:eastAsia="宋体"/>
          <w:lang w:eastAsia="zh-CN"/>
        </w:rPr>
        <w:t>with reference to the start of UL active BWP</w:t>
      </w:r>
      <w:r w:rsidR="00B544CE" w:rsidRPr="00B544CE">
        <w:rPr>
          <w:rFonts w:eastAsia="宋体" w:hint="eastAsia"/>
          <w:lang w:eastAsia="zh-CN"/>
        </w:rPr>
        <w:t xml:space="preserve"> after applying RB offset between non-SBFD symbols and SBFD symbols.</w:t>
      </w:r>
    </w:p>
    <w:p w14:paraId="1E79BC90" w14:textId="77777777" w:rsidR="00B544CE" w:rsidRDefault="00B544CE" w:rsidP="00B544CE">
      <w:pPr>
        <w:numPr>
          <w:ilvl w:val="0"/>
          <w:numId w:val="2"/>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4664CC0" w14:textId="77777777" w:rsidR="00B544CE" w:rsidRPr="00B544CE" w:rsidRDefault="00B544CE"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1C793AE3" w14:textId="77777777" w:rsidTr="00546077">
        <w:tc>
          <w:tcPr>
            <w:tcW w:w="1384" w:type="dxa"/>
            <w:vAlign w:val="center"/>
          </w:tcPr>
          <w:p w14:paraId="63573DC1" w14:textId="77777777" w:rsidR="004944C3" w:rsidRDefault="004944C3" w:rsidP="00546077">
            <w:pPr>
              <w:spacing w:after="120"/>
              <w:rPr>
                <w:rFonts w:eastAsia="微软雅黑"/>
                <w:b/>
                <w:color w:val="000000"/>
                <w:lang w:eastAsia="zh-CN"/>
              </w:rPr>
            </w:pPr>
          </w:p>
        </w:tc>
        <w:tc>
          <w:tcPr>
            <w:tcW w:w="7676" w:type="dxa"/>
          </w:tcPr>
          <w:p w14:paraId="24E9128C"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7F932C3F" w14:textId="77777777" w:rsidTr="00546077">
        <w:tc>
          <w:tcPr>
            <w:tcW w:w="1384" w:type="dxa"/>
            <w:vAlign w:val="center"/>
          </w:tcPr>
          <w:p w14:paraId="71D4C884"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B1D56AF" w14:textId="2510AD7C" w:rsidR="004944C3" w:rsidRPr="00121F89" w:rsidRDefault="0088315F" w:rsidP="00546077">
            <w:pPr>
              <w:rPr>
                <w:rFonts w:eastAsia="Malgun Gothic"/>
                <w:lang w:eastAsia="ko-KR"/>
              </w:rPr>
            </w:pPr>
            <w:r>
              <w:rPr>
                <w:rFonts w:eastAsia="Malgun Gothic"/>
                <w:lang w:eastAsia="ko-KR"/>
              </w:rPr>
              <w:t>NEC</w:t>
            </w:r>
            <w:r w:rsidR="009E7588">
              <w:rPr>
                <w:rFonts w:eastAsiaTheme="minorEastAsia" w:hint="eastAsia"/>
                <w:lang w:eastAsia="zh-CN"/>
              </w:rPr>
              <w:t>, DOCOMO</w:t>
            </w:r>
            <w:r w:rsidR="00156AEB">
              <w:rPr>
                <w:rFonts w:eastAsiaTheme="minorEastAsia"/>
                <w:lang w:eastAsia="zh-CN"/>
              </w:rPr>
              <w:t xml:space="preserve">, </w:t>
            </w:r>
            <w:proofErr w:type="spellStart"/>
            <w:r w:rsidR="00156AEB">
              <w:rPr>
                <w:rFonts w:eastAsiaTheme="minorEastAsia"/>
                <w:lang w:eastAsia="zh-CN"/>
              </w:rPr>
              <w:t>Tejas</w:t>
            </w:r>
            <w:proofErr w:type="spellEnd"/>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121F89">
              <w:rPr>
                <w:rFonts w:eastAsia="Malgun Gothic" w:hint="eastAsia"/>
                <w:lang w:eastAsia="ko-KR"/>
              </w:rPr>
              <w:t>, WILUS</w:t>
            </w:r>
            <w:r w:rsidR="004318A4">
              <w:rPr>
                <w:rFonts w:eastAsia="Malgun Gothic" w:hint="eastAsia"/>
                <w:lang w:eastAsia="ko-KR"/>
              </w:rPr>
              <w:t>, Samsung</w:t>
            </w:r>
            <w:r w:rsidR="001E1CED">
              <w:rPr>
                <w:rFonts w:eastAsia="Malgun Gothic"/>
                <w:lang w:eastAsia="ko-KR"/>
              </w:rPr>
              <w:t>, QC</w:t>
            </w:r>
            <w:r w:rsidR="00CF1B52">
              <w:rPr>
                <w:rFonts w:eastAsia="Malgun Gothic"/>
                <w:lang w:eastAsia="ko-KR"/>
              </w:rPr>
              <w:t>, Ericsson</w:t>
            </w:r>
            <w:r w:rsidR="00B073E3">
              <w:rPr>
                <w:rFonts w:eastAsia="Malgun Gothic"/>
                <w:lang w:eastAsia="ko-KR"/>
              </w:rPr>
              <w:t>, Nokia, NSB</w:t>
            </w:r>
            <w:r w:rsidR="00BE12C0">
              <w:rPr>
                <w:rFonts w:eastAsia="Malgun Gothic"/>
                <w:lang w:eastAsia="ko-KR"/>
              </w:rPr>
              <w:t xml:space="preserve">, </w:t>
            </w:r>
            <w:r w:rsidR="00BE12C0">
              <w:rPr>
                <w:rFonts w:eastAsiaTheme="minorEastAsia"/>
                <w:lang w:eastAsia="zh-CN"/>
              </w:rPr>
              <w:t>Fraunhofer (with some clarification)</w:t>
            </w:r>
            <w:r w:rsidR="009D707B">
              <w:rPr>
                <w:rFonts w:eastAsiaTheme="minorEastAsia"/>
                <w:lang w:eastAsia="zh-CN"/>
              </w:rPr>
              <w:t>, HONOR</w:t>
            </w:r>
          </w:p>
        </w:tc>
      </w:tr>
      <w:tr w:rsidR="004944C3" w14:paraId="1A30FDD8" w14:textId="77777777" w:rsidTr="00546077">
        <w:tc>
          <w:tcPr>
            <w:tcW w:w="1384" w:type="dxa"/>
            <w:vAlign w:val="center"/>
          </w:tcPr>
          <w:p w14:paraId="4C156153"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B43917B" w14:textId="65BB1F7F" w:rsidR="004944C3" w:rsidRDefault="00882A43" w:rsidP="00546077">
            <w:pPr>
              <w:spacing w:after="120"/>
              <w:rPr>
                <w:rFonts w:eastAsiaTheme="minorEastAsia"/>
                <w:color w:val="000000"/>
                <w:lang w:val="fr-FR" w:eastAsia="zh-CN"/>
              </w:rPr>
            </w:pPr>
            <w:r>
              <w:rPr>
                <w:rFonts w:eastAsiaTheme="minorEastAsia"/>
                <w:color w:val="000000"/>
                <w:lang w:val="fr-FR" w:eastAsia="zh-CN"/>
              </w:rPr>
              <w:t>Ofinno</w:t>
            </w:r>
          </w:p>
        </w:tc>
      </w:tr>
    </w:tbl>
    <w:p w14:paraId="6486F925"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1F2BAD76" w14:textId="77777777" w:rsidTr="00546077">
        <w:tc>
          <w:tcPr>
            <w:tcW w:w="1383" w:type="dxa"/>
          </w:tcPr>
          <w:p w14:paraId="2910EAB1"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9085182"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Comments</w:t>
            </w:r>
          </w:p>
        </w:tc>
      </w:tr>
      <w:tr w:rsidR="00882A43" w14:paraId="56AE262C" w14:textId="77777777" w:rsidTr="00546077">
        <w:tc>
          <w:tcPr>
            <w:tcW w:w="1383" w:type="dxa"/>
            <w:vAlign w:val="center"/>
          </w:tcPr>
          <w:p w14:paraId="69AA5B69" w14:textId="25946615" w:rsidR="00882A43" w:rsidRDefault="00882A43" w:rsidP="00882A43">
            <w:pPr>
              <w:jc w:val="center"/>
              <w:rPr>
                <w:rFonts w:eastAsia="微软雅黑"/>
                <w:lang w:eastAsia="zh-CN"/>
              </w:rPr>
            </w:pPr>
            <w:proofErr w:type="spellStart"/>
            <w:r>
              <w:rPr>
                <w:rFonts w:eastAsia="微软雅黑"/>
                <w:lang w:eastAsia="zh-CN"/>
              </w:rPr>
              <w:t>Ofinno</w:t>
            </w:r>
            <w:proofErr w:type="spellEnd"/>
          </w:p>
        </w:tc>
        <w:tc>
          <w:tcPr>
            <w:tcW w:w="7677" w:type="dxa"/>
          </w:tcPr>
          <w:p w14:paraId="4781B94A" w14:textId="491D0813" w:rsidR="00882A43" w:rsidRDefault="00882A43" w:rsidP="00882A43">
            <w:pPr>
              <w:rPr>
                <w:rFonts w:ascii="Times" w:eastAsiaTheme="minorEastAsia" w:hAnsi="Times" w:cs="Times"/>
                <w:lang w:val="en-GB" w:eastAsia="zh-CN"/>
              </w:rPr>
            </w:pPr>
            <w:r>
              <w:rPr>
                <w:rFonts w:ascii="Times" w:eastAsiaTheme="minorEastAsia" w:hAnsi="Times" w:cs="Times"/>
                <w:lang w:val="en-GB" w:eastAsia="zh-CN"/>
              </w:rPr>
              <w:t xml:space="preserve">It is noted that boundary of inter-slot frequency hopping and SBFD boundary may not be aligned, and </w:t>
            </w:r>
            <w:proofErr w:type="spellStart"/>
            <w:r>
              <w:rPr>
                <w:rFonts w:ascii="Times" w:eastAsiaTheme="minorEastAsia" w:hAnsi="Times" w:cs="Times"/>
                <w:lang w:val="en-GB" w:eastAsia="zh-CN"/>
              </w:rPr>
              <w:t>RB</w:t>
            </w:r>
            <w:r w:rsidRPr="000F344B">
              <w:rPr>
                <w:rFonts w:ascii="Times" w:eastAsiaTheme="minorEastAsia" w:hAnsi="Times" w:cs="Times"/>
                <w:vertAlign w:val="subscript"/>
                <w:lang w:val="en-GB" w:eastAsia="zh-CN"/>
              </w:rPr>
              <w:t>offset</w:t>
            </w:r>
            <w:proofErr w:type="spellEnd"/>
            <w:r>
              <w:rPr>
                <w:rFonts w:ascii="Times" w:eastAsiaTheme="minorEastAsia" w:hAnsi="Times" w:cs="Times"/>
                <w:lang w:val="en-GB" w:eastAsia="zh-CN"/>
              </w:rPr>
              <w:t xml:space="preserve"> can be configured to be zero, meanwhile </w:t>
            </w:r>
            <w:proofErr w:type="spellStart"/>
            <w:r>
              <w:rPr>
                <w:rFonts w:ascii="Times" w:eastAsiaTheme="minorEastAsia" w:hAnsi="Times" w:cs="Times"/>
                <w:lang w:val="en-GB" w:eastAsia="zh-CN"/>
              </w:rPr>
              <w:t>gNB</w:t>
            </w:r>
            <w:proofErr w:type="spellEnd"/>
            <w:r>
              <w:rPr>
                <w:rFonts w:ascii="Times" w:eastAsiaTheme="minorEastAsia" w:hAnsi="Times" w:cs="Times"/>
                <w:lang w:val="en-GB" w:eastAsia="zh-CN"/>
              </w:rPr>
              <w:t xml:space="preserve"> may not be able to combine two different transmission occasions across SBFD and non-SBFD symbols. Given that, we think changing frequency hops in SBFD boundary will provide at least diversity gain in frequency domain. </w:t>
            </w:r>
          </w:p>
        </w:tc>
      </w:tr>
      <w:tr w:rsidR="001E1CED" w14:paraId="6C516181" w14:textId="77777777" w:rsidTr="001767EA">
        <w:tc>
          <w:tcPr>
            <w:tcW w:w="1383" w:type="dxa"/>
            <w:vAlign w:val="center"/>
          </w:tcPr>
          <w:p w14:paraId="71FB3B1A" w14:textId="432E0E25" w:rsidR="001E1CED" w:rsidRDefault="001E1CED" w:rsidP="001E1CED">
            <w:pPr>
              <w:jc w:val="center"/>
              <w:rPr>
                <w:rFonts w:eastAsia="微软雅黑"/>
                <w:lang w:eastAsia="zh-CN"/>
              </w:rPr>
            </w:pPr>
            <w:r>
              <w:rPr>
                <w:rFonts w:eastAsia="微软雅黑"/>
                <w:lang w:eastAsia="zh-CN"/>
              </w:rPr>
              <w:t>QC</w:t>
            </w:r>
          </w:p>
        </w:tc>
        <w:tc>
          <w:tcPr>
            <w:tcW w:w="7677" w:type="dxa"/>
          </w:tcPr>
          <w:p w14:paraId="4E173B79" w14:textId="58E18685" w:rsidR="001E1CED" w:rsidRDefault="001E1CED" w:rsidP="001E1CED">
            <w:pPr>
              <w:rPr>
                <w:rFonts w:eastAsia="微软雅黑"/>
                <w:lang w:eastAsia="zh-CN"/>
              </w:rPr>
            </w:pPr>
            <w:r>
              <w:rPr>
                <w:rFonts w:ascii="Times" w:eastAsiaTheme="minorEastAsia" w:hAnsi="Times" w:cs="Times"/>
                <w:lang w:val="en-GB" w:eastAsia="zh-CN"/>
              </w:rPr>
              <w:t xml:space="preserve">Additionally, RAN1 should discuss whether the transition between SBFD and non-SBFD symbols is considered as additional condition to break the bundling. </w:t>
            </w:r>
          </w:p>
        </w:tc>
      </w:tr>
      <w:tr w:rsidR="00BE12C0" w14:paraId="0C669830" w14:textId="77777777" w:rsidTr="00546077">
        <w:tc>
          <w:tcPr>
            <w:tcW w:w="1383" w:type="dxa"/>
          </w:tcPr>
          <w:p w14:paraId="091675D2" w14:textId="477C1E16" w:rsidR="00BE12C0" w:rsidRDefault="00BE12C0" w:rsidP="00BE12C0">
            <w:pPr>
              <w:jc w:val="center"/>
              <w:rPr>
                <w:rFonts w:eastAsia="微软雅黑"/>
              </w:rPr>
            </w:pPr>
            <w:r>
              <w:rPr>
                <w:rFonts w:eastAsia="微软雅黑"/>
              </w:rPr>
              <w:t>Fraunhofer</w:t>
            </w:r>
          </w:p>
        </w:tc>
        <w:tc>
          <w:tcPr>
            <w:tcW w:w="7677" w:type="dxa"/>
          </w:tcPr>
          <w:p w14:paraId="3DB2B8C1" w14:textId="58F8493B" w:rsidR="00BE12C0" w:rsidRDefault="00BE12C0" w:rsidP="00BE12C0">
            <w:pPr>
              <w:rPr>
                <w:rFonts w:eastAsiaTheme="minorEastAsia"/>
              </w:rPr>
            </w:pPr>
            <w:r>
              <w:rPr>
                <w:rFonts w:eastAsia="微软雅黑"/>
                <w:lang w:eastAsia="zh-CN"/>
              </w:rPr>
              <w:t xml:space="preserve">For inter-slot frequency hopping, the PUSCH DMRS bundling across SBFD and non-SBFD symbols needs to be avoided due to the discontinuity. Hence, this will have an impact on the equation parameters like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r>
                <w:rPr>
                  <w:rFonts w:ascii="Cambria Math" w:hAnsi="Cambria Math"/>
                  <w:lang w:eastAsia="zh-CN"/>
                </w:rPr>
                <m:t xml:space="preserve"> </m:t>
              </m:r>
            </m:oMath>
            <w:r>
              <w:rPr>
                <w:rFonts w:eastAsia="微软雅黑"/>
                <w:lang w:eastAsia="zh-CN"/>
              </w:rPr>
              <w:t xml:space="preserve">or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oMath>
            <w:r>
              <w:rPr>
                <w:rFonts w:eastAsia="微软雅黑"/>
                <w:lang w:eastAsia="zh-CN"/>
              </w:rPr>
              <w:t>. Hence, we think that at least the agreement should capture PUSCH DMRS bundling across SBFD and non-SBFD symbols is allowed or not.</w:t>
            </w:r>
          </w:p>
        </w:tc>
      </w:tr>
      <w:tr w:rsidR="00BE12C0" w14:paraId="61BCD1C0" w14:textId="77777777" w:rsidTr="00546077">
        <w:tc>
          <w:tcPr>
            <w:tcW w:w="1383" w:type="dxa"/>
          </w:tcPr>
          <w:p w14:paraId="56E91545" w14:textId="77777777" w:rsidR="00BE12C0" w:rsidRDefault="00BE12C0" w:rsidP="00BE12C0">
            <w:pPr>
              <w:jc w:val="center"/>
              <w:rPr>
                <w:rFonts w:eastAsiaTheme="minorEastAsia"/>
                <w:lang w:eastAsia="zh-CN"/>
              </w:rPr>
            </w:pPr>
          </w:p>
        </w:tc>
        <w:tc>
          <w:tcPr>
            <w:tcW w:w="7677" w:type="dxa"/>
          </w:tcPr>
          <w:p w14:paraId="46E1DBDF" w14:textId="77777777" w:rsidR="00BE12C0" w:rsidRDefault="00BE12C0" w:rsidP="00BE12C0">
            <w:pPr>
              <w:rPr>
                <w:rFonts w:eastAsia="Malgun Gothic"/>
                <w:lang w:eastAsia="ko-KR"/>
              </w:rPr>
            </w:pPr>
          </w:p>
        </w:tc>
      </w:tr>
      <w:tr w:rsidR="00BE12C0" w14:paraId="3CB4E92E" w14:textId="77777777" w:rsidTr="00546077">
        <w:tc>
          <w:tcPr>
            <w:tcW w:w="1383" w:type="dxa"/>
          </w:tcPr>
          <w:p w14:paraId="23C7A77E" w14:textId="77777777" w:rsidR="00BE12C0" w:rsidRDefault="00BE12C0" w:rsidP="00BE12C0">
            <w:pPr>
              <w:jc w:val="center"/>
              <w:rPr>
                <w:rFonts w:eastAsia="微软雅黑"/>
                <w:lang w:eastAsia="zh-CN"/>
              </w:rPr>
            </w:pPr>
          </w:p>
        </w:tc>
        <w:tc>
          <w:tcPr>
            <w:tcW w:w="7677" w:type="dxa"/>
          </w:tcPr>
          <w:p w14:paraId="3D71401A" w14:textId="77777777" w:rsidR="00BE12C0" w:rsidRDefault="00BE12C0" w:rsidP="00BE12C0">
            <w:pPr>
              <w:rPr>
                <w:rFonts w:eastAsia="微软雅黑"/>
                <w:lang w:eastAsia="zh-CN"/>
              </w:rPr>
            </w:pPr>
          </w:p>
        </w:tc>
      </w:tr>
      <w:tr w:rsidR="00BE12C0" w14:paraId="7561D435" w14:textId="77777777" w:rsidTr="00546077">
        <w:tc>
          <w:tcPr>
            <w:tcW w:w="1383" w:type="dxa"/>
          </w:tcPr>
          <w:p w14:paraId="03626B59" w14:textId="77777777" w:rsidR="00BE12C0" w:rsidRDefault="00BE12C0" w:rsidP="00BE12C0">
            <w:pPr>
              <w:jc w:val="center"/>
              <w:rPr>
                <w:rFonts w:eastAsiaTheme="minorEastAsia"/>
                <w:lang w:eastAsia="zh-CN"/>
              </w:rPr>
            </w:pPr>
          </w:p>
        </w:tc>
        <w:tc>
          <w:tcPr>
            <w:tcW w:w="7677" w:type="dxa"/>
          </w:tcPr>
          <w:p w14:paraId="71BCDC71" w14:textId="77777777" w:rsidR="00BE12C0" w:rsidRDefault="00BE12C0" w:rsidP="00BE12C0">
            <w:pPr>
              <w:rPr>
                <w:rFonts w:eastAsiaTheme="minorEastAsia"/>
                <w:lang w:eastAsia="zh-CN"/>
              </w:rPr>
            </w:pPr>
          </w:p>
        </w:tc>
      </w:tr>
    </w:tbl>
    <w:p w14:paraId="4516EA84" w14:textId="2F95E893" w:rsidR="004944C3" w:rsidRDefault="004944C3" w:rsidP="004944C3">
      <w:pPr>
        <w:rPr>
          <w:rFonts w:eastAsiaTheme="minorEastAsia"/>
          <w:lang w:eastAsia="zh-CN"/>
        </w:rPr>
      </w:pPr>
    </w:p>
    <w:p w14:paraId="506A202D" w14:textId="0668B602" w:rsidR="0022242C" w:rsidRDefault="0022242C" w:rsidP="0022242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7</w:t>
      </w:r>
    </w:p>
    <w:p w14:paraId="12613C03" w14:textId="77777777" w:rsidR="0022242C" w:rsidRDefault="0022242C" w:rsidP="0022242C">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p>
    <w:p w14:paraId="3747F484" w14:textId="77777777" w:rsidR="0022242C" w:rsidRDefault="0022242C" w:rsidP="0022242C">
      <w:pPr>
        <w:rPr>
          <w:rFonts w:eastAsiaTheme="minorEastAsia"/>
          <w:lang w:val="en-GB" w:eastAsia="zh-CN"/>
        </w:rPr>
      </w:pPr>
      <w:r w:rsidRPr="00DA446B">
        <w:rPr>
          <w:rFonts w:eastAsiaTheme="minorEastAsia" w:hint="eastAsia"/>
          <w:lang w:val="en-GB" w:eastAsia="zh-CN"/>
        </w:rPr>
        <w:t>F</w:t>
      </w:r>
      <w:r w:rsidRPr="00DA446B">
        <w:rPr>
          <w:rFonts w:eastAsiaTheme="minorEastAsia"/>
          <w:lang w:val="en-GB" w:eastAsia="zh-CN"/>
        </w:rPr>
        <w:t xml:space="preserve">or PUSCH transmissions in SBFD symbols when transform </w:t>
      </w:r>
      <w:proofErr w:type="spellStart"/>
      <w:r w:rsidRPr="00DA446B">
        <w:rPr>
          <w:rFonts w:eastAsiaTheme="minorEastAsia"/>
          <w:lang w:val="en-GB" w:eastAsia="zh-CN"/>
        </w:rPr>
        <w:t>percoding</w:t>
      </w:r>
      <w:proofErr w:type="spellEnd"/>
      <w:r w:rsidRPr="00DA446B">
        <w:rPr>
          <w:rFonts w:eastAsiaTheme="minorEastAsia"/>
          <w:lang w:val="en-GB" w:eastAsia="zh-CN"/>
        </w:rPr>
        <w:t xml:space="preserve"> is enabled, if </w:t>
      </w:r>
      <w:r w:rsidRPr="00DA446B">
        <w:t xml:space="preserve">the scheduled PUSCH allocation overlaps with PRBs outside UL usable PRBs, the reference point for </w:t>
      </w:r>
      <w:r w:rsidRPr="00DA446B">
        <w:rPr>
          <w:i/>
          <w:iCs/>
        </w:rPr>
        <w:t>k</w:t>
      </w:r>
      <w:r w:rsidRPr="00DA446B">
        <w:t xml:space="preserve"> defined in 38.211 Clause 6.4.1.1.3 for DMRS mapping is subcarrier 0 of the lowest-numbered resource block of the scheduled PUSCH allocation within UL usable PRBs.</w:t>
      </w:r>
    </w:p>
    <w:p w14:paraId="5E7C32FC" w14:textId="77777777" w:rsidR="0022242C" w:rsidRPr="0095103E" w:rsidRDefault="0022242C" w:rsidP="0022242C">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22242C" w14:paraId="139F8DAC" w14:textId="77777777" w:rsidTr="006C52D8">
        <w:tc>
          <w:tcPr>
            <w:tcW w:w="1384" w:type="dxa"/>
            <w:vAlign w:val="center"/>
          </w:tcPr>
          <w:p w14:paraId="5DBCCEE1" w14:textId="77777777" w:rsidR="0022242C" w:rsidRDefault="0022242C" w:rsidP="006C52D8">
            <w:pPr>
              <w:spacing w:after="120"/>
              <w:rPr>
                <w:rFonts w:eastAsia="微软雅黑"/>
                <w:b/>
                <w:color w:val="000000"/>
                <w:lang w:eastAsia="zh-CN"/>
              </w:rPr>
            </w:pPr>
          </w:p>
        </w:tc>
        <w:tc>
          <w:tcPr>
            <w:tcW w:w="7676" w:type="dxa"/>
          </w:tcPr>
          <w:p w14:paraId="2F5965B5"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r>
      <w:tr w:rsidR="00673E11" w14:paraId="37C96260" w14:textId="77777777" w:rsidTr="006C52D8">
        <w:tc>
          <w:tcPr>
            <w:tcW w:w="1384" w:type="dxa"/>
            <w:vAlign w:val="center"/>
          </w:tcPr>
          <w:p w14:paraId="6B0ACCCF" w14:textId="77777777" w:rsidR="00673E11" w:rsidRDefault="00673E11" w:rsidP="00673E11">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8600C6D" w14:textId="4AFB66D8" w:rsidR="00673E11" w:rsidRPr="009E7588" w:rsidRDefault="00673E11" w:rsidP="00673E11">
            <w:pPr>
              <w:rPr>
                <w:rFonts w:eastAsiaTheme="minorEastAsia"/>
                <w:lang w:eastAsia="zh-CN"/>
              </w:rPr>
            </w:pPr>
            <w:r>
              <w:rPr>
                <w:rFonts w:eastAsia="Malgun Gothic"/>
                <w:lang w:eastAsia="ko-KR"/>
              </w:rPr>
              <w:t>NEC</w:t>
            </w:r>
            <w:r w:rsidR="009E7588">
              <w:rPr>
                <w:rFonts w:eastAsiaTheme="minorEastAsia" w:hint="eastAsia"/>
                <w:lang w:eastAsia="zh-CN"/>
              </w:rPr>
              <w:t>, DOCOMO</w:t>
            </w:r>
            <w:r w:rsidR="00AA06F4">
              <w:rPr>
                <w:rFonts w:eastAsiaTheme="minorEastAsia"/>
                <w:lang w:eastAsia="zh-CN"/>
              </w:rPr>
              <w:t>,</w:t>
            </w:r>
            <w:r w:rsidR="00AA06F4">
              <w:rPr>
                <w:rFonts w:eastAsiaTheme="minorEastAsia" w:hint="eastAsia"/>
                <w:lang w:eastAsia="zh-CN"/>
              </w:rPr>
              <w:t xml:space="preserve"> CATT</w:t>
            </w:r>
            <w:r w:rsidR="00156AEB">
              <w:rPr>
                <w:rFonts w:eastAsiaTheme="minorEastAsia"/>
                <w:lang w:eastAsia="zh-CN"/>
              </w:rPr>
              <w:t>, Tejas</w:t>
            </w:r>
            <w:r w:rsidR="00BE12C0">
              <w:rPr>
                <w:rFonts w:eastAsiaTheme="minorEastAsia"/>
                <w:lang w:eastAsia="zh-CN"/>
              </w:rPr>
              <w:t>, Fraunhofer</w:t>
            </w:r>
          </w:p>
        </w:tc>
      </w:tr>
      <w:tr w:rsidR="00673E11" w14:paraId="0000C5AD" w14:textId="77777777" w:rsidTr="006C52D8">
        <w:tc>
          <w:tcPr>
            <w:tcW w:w="1384" w:type="dxa"/>
            <w:vAlign w:val="center"/>
          </w:tcPr>
          <w:p w14:paraId="43CFE03B" w14:textId="77777777" w:rsidR="00673E11" w:rsidRDefault="00673E11" w:rsidP="00673E1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8DA0BBB" w14:textId="18421DD5" w:rsidR="00673E11" w:rsidRPr="004318A4" w:rsidRDefault="004318A4" w:rsidP="00673E11">
            <w:pPr>
              <w:spacing w:after="120"/>
              <w:rPr>
                <w:rFonts w:eastAsia="Malgun Gothic"/>
                <w:color w:val="000000"/>
                <w:lang w:val="fr-FR" w:eastAsia="ko-KR"/>
              </w:rPr>
            </w:pPr>
            <w:r>
              <w:rPr>
                <w:rFonts w:eastAsia="Malgun Gothic" w:hint="eastAsia"/>
                <w:color w:val="000000"/>
                <w:lang w:val="fr-FR" w:eastAsia="ko-KR"/>
              </w:rPr>
              <w:t>Samsung</w:t>
            </w:r>
            <w:r w:rsidR="001E1CED">
              <w:rPr>
                <w:rFonts w:eastAsia="Malgun Gothic"/>
                <w:color w:val="000000"/>
                <w:lang w:val="fr-FR" w:eastAsia="ko-KR"/>
              </w:rPr>
              <w:t>, QC</w:t>
            </w:r>
          </w:p>
        </w:tc>
      </w:tr>
    </w:tbl>
    <w:p w14:paraId="38AC2EED" w14:textId="77777777" w:rsidR="0022242C" w:rsidRDefault="0022242C" w:rsidP="0022242C">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2242C" w14:paraId="1C02EBF0" w14:textId="77777777" w:rsidTr="006C52D8">
        <w:tc>
          <w:tcPr>
            <w:tcW w:w="1383" w:type="dxa"/>
          </w:tcPr>
          <w:p w14:paraId="409112F7"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8915F55"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Comments</w:t>
            </w:r>
          </w:p>
        </w:tc>
      </w:tr>
      <w:tr w:rsidR="0022242C" w14:paraId="4AD3CF7C" w14:textId="77777777" w:rsidTr="006C52D8">
        <w:tc>
          <w:tcPr>
            <w:tcW w:w="1383" w:type="dxa"/>
            <w:vAlign w:val="center"/>
          </w:tcPr>
          <w:p w14:paraId="37222889" w14:textId="77777777" w:rsidR="0022242C" w:rsidRDefault="0022242C" w:rsidP="006C52D8">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479DB26" w14:textId="77777777" w:rsidR="0022242C" w:rsidRDefault="0022242C" w:rsidP="006C52D8">
            <w:r>
              <w:rPr>
                <w:rFonts w:ascii="Times" w:eastAsiaTheme="minorEastAsia" w:hAnsi="Times" w:cs="Times" w:hint="eastAsia"/>
                <w:lang w:val="en-GB" w:eastAsia="zh-CN"/>
              </w:rPr>
              <w:t>M</w:t>
            </w:r>
            <w:r>
              <w:rPr>
                <w:rFonts w:ascii="Times" w:eastAsiaTheme="minorEastAsia" w:hAnsi="Times" w:cs="Times"/>
                <w:lang w:val="en-GB" w:eastAsia="zh-CN"/>
              </w:rPr>
              <w:t xml:space="preserve">ediaTek discussed </w:t>
            </w:r>
            <w:r>
              <w:rPr>
                <w:rFonts w:eastAsiaTheme="minorEastAsia"/>
                <w:lang w:eastAsia="zh-CN"/>
              </w:rPr>
              <w:t xml:space="preserve">discussed in </w:t>
            </w:r>
            <w:r>
              <w:t xml:space="preserve">the existing specification, when mapping PUSCH DMRS to physical resources the reference point for subcarrier </w:t>
            </w:r>
            <w:r w:rsidRPr="00E522E9">
              <w:rPr>
                <w:i/>
                <w:iCs/>
              </w:rPr>
              <w:t>k</w:t>
            </w:r>
            <w:r>
              <w:rPr>
                <w:i/>
                <w:iCs/>
              </w:rPr>
              <w:t xml:space="preserve"> </w:t>
            </w:r>
            <w:r>
              <w:t>depends on whether or not transform precoding is enabled. If transform precoding is enabled, the reference point is determined as “</w:t>
            </w:r>
            <w:r w:rsidRPr="00E522E9">
              <w:rPr>
                <w:b/>
                <w:bCs/>
                <w:i/>
                <w:iCs/>
              </w:rPr>
              <w:t>subcarrier 0 of the lowest-numbered resource block of the scheduled PUSCH allocation</w:t>
            </w:r>
            <w:r>
              <w:rPr>
                <w:b/>
                <w:bCs/>
                <w:i/>
                <w:iCs/>
              </w:rPr>
              <w:t>”</w:t>
            </w:r>
            <w:r>
              <w:t>.</w:t>
            </w:r>
          </w:p>
          <w:p w14:paraId="41D9104E" w14:textId="77777777" w:rsidR="0022242C" w:rsidRDefault="0022242C" w:rsidP="006C52D8">
            <w:pPr>
              <w:jc w:val="center"/>
              <w:rPr>
                <w:rFonts w:ascii="Times" w:hAnsi="Times" w:cs="Times"/>
                <w:lang w:val="en-GB"/>
              </w:rPr>
            </w:pPr>
            <w:r>
              <w:rPr>
                <w:noProof/>
                <w:lang w:eastAsia="zh-TW"/>
              </w:rPr>
              <w:drawing>
                <wp:inline distT="0" distB="0" distL="0" distR="0" wp14:anchorId="2BF15812" wp14:editId="4833CCC3">
                  <wp:extent cx="2914268" cy="1523410"/>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8188" cy="1530687"/>
                          </a:xfrm>
                          <a:prstGeom prst="rect">
                            <a:avLst/>
                          </a:prstGeom>
                          <a:noFill/>
                        </pic:spPr>
                      </pic:pic>
                    </a:graphicData>
                  </a:graphic>
                </wp:inline>
              </w:drawing>
            </w:r>
          </w:p>
          <w:p w14:paraId="3F534F76" w14:textId="77777777" w:rsidR="0022242C" w:rsidRDefault="0022242C" w:rsidP="006C52D8">
            <w:pPr>
              <w:spacing w:after="0"/>
            </w:pPr>
            <w:r>
              <w:t xml:space="preserve">In case where the scheduled PUSCH allocation overlaps with SBFD boundary, if transform precoding is enabled it is not clear from the above RAN1 agreement whether the reference point of </w:t>
            </w:r>
            <w:r w:rsidRPr="00E522E9">
              <w:t xml:space="preserve">subcarrier index </w:t>
            </w:r>
            <w:r w:rsidRPr="00E522E9">
              <w:rPr>
                <w:i/>
                <w:iCs/>
              </w:rPr>
              <w:t>k</w:t>
            </w:r>
            <w:r>
              <w:t xml:space="preserve"> is</w:t>
            </w:r>
          </w:p>
          <w:p w14:paraId="7A1C3483" w14:textId="77777777" w:rsidR="0022242C" w:rsidRPr="00E522E9" w:rsidRDefault="0022242C" w:rsidP="00B52E91">
            <w:pPr>
              <w:pStyle w:val="a0"/>
              <w:numPr>
                <w:ilvl w:val="0"/>
                <w:numId w:val="58"/>
              </w:numPr>
              <w:contextualSpacing/>
            </w:pPr>
            <w:r>
              <w:t xml:space="preserve">Alt. 1: </w:t>
            </w:r>
            <w:r w:rsidRPr="00E522E9">
              <w:t xml:space="preserve">subcarrier 0 of the </w:t>
            </w:r>
            <w:r>
              <w:t xml:space="preserve">of the lowest-numbered RB of  </w:t>
            </w:r>
            <w:r w:rsidRPr="00E522E9">
              <w:rPr>
                <w:rFonts w:eastAsia="Malgun Gothic"/>
              </w:rPr>
              <w:t xml:space="preserve">assigned PRBs within UL usable PRBs only. </w:t>
            </w:r>
            <w:r>
              <w:rPr>
                <w:rFonts w:eastAsia="Malgun Gothic"/>
              </w:rPr>
              <w:t>OR</w:t>
            </w:r>
          </w:p>
          <w:p w14:paraId="27176CD8" w14:textId="77777777" w:rsidR="0022242C" w:rsidRPr="00E522E9" w:rsidRDefault="0022242C" w:rsidP="00B52E91">
            <w:pPr>
              <w:pStyle w:val="a0"/>
              <w:numPr>
                <w:ilvl w:val="0"/>
                <w:numId w:val="58"/>
              </w:numPr>
              <w:contextualSpacing/>
            </w:pPr>
            <w:r w:rsidRPr="00B0174B">
              <w:t>Alt</w:t>
            </w:r>
            <w:r>
              <w:t>. 2</w:t>
            </w:r>
            <w:r w:rsidRPr="00B0174B">
              <w:t xml:space="preserve">: </w:t>
            </w:r>
            <w:r w:rsidRPr="00E522E9">
              <w:t xml:space="preserve">subcarrier 0 of the of the lowest-numbered RB of  </w:t>
            </w:r>
            <w:r w:rsidRPr="00E522E9">
              <w:rPr>
                <w:rFonts w:eastAsia="Malgun Gothic"/>
              </w:rPr>
              <w:t>assigned PRB</w:t>
            </w:r>
            <w:r>
              <w:rPr>
                <w:rFonts w:eastAsia="Malgun Gothic"/>
              </w:rPr>
              <w:t>s (as in legacy).</w:t>
            </w:r>
          </w:p>
          <w:p w14:paraId="48B759A2" w14:textId="77777777" w:rsidR="0022242C" w:rsidRDefault="0022242C" w:rsidP="006C52D8">
            <w:pPr>
              <w:rPr>
                <w:rFonts w:ascii="Times" w:eastAsiaTheme="minorEastAsia" w:hAnsi="Times" w:cs="Times"/>
                <w:lang w:val="en-GB" w:eastAsia="zh-CN"/>
              </w:rPr>
            </w:pPr>
          </w:p>
          <w:tbl>
            <w:tblPr>
              <w:tblStyle w:val="af8"/>
              <w:tblW w:w="0" w:type="auto"/>
              <w:tblLook w:val="04A0" w:firstRow="1" w:lastRow="0" w:firstColumn="1" w:lastColumn="0" w:noHBand="0" w:noVBand="1"/>
            </w:tblPr>
            <w:tblGrid>
              <w:gridCol w:w="7451"/>
            </w:tblGrid>
            <w:tr w:rsidR="0022242C" w14:paraId="27E58C20" w14:textId="77777777" w:rsidTr="006C52D8">
              <w:tc>
                <w:tcPr>
                  <w:tcW w:w="7451" w:type="dxa"/>
                </w:tcPr>
                <w:p w14:paraId="3CF67A69" w14:textId="77777777" w:rsidR="0022242C" w:rsidRDefault="0022242C" w:rsidP="006C52D8">
                  <w:pPr>
                    <w:rPr>
                      <w:rFonts w:ascii="Times" w:eastAsiaTheme="minorEastAsia" w:hAnsi="Times" w:cs="Times"/>
                      <w:lang w:val="en-GB" w:eastAsia="zh-CN"/>
                    </w:rPr>
                  </w:pPr>
                </w:p>
                <w:p w14:paraId="56C2F0D3" w14:textId="77777777" w:rsidR="0022242C" w:rsidRPr="00457114" w:rsidRDefault="0022242C" w:rsidP="006C52D8">
                  <w:pPr>
                    <w:keepNext/>
                    <w:keepLines/>
                    <w:suppressAutoHyphens w:val="0"/>
                    <w:spacing w:before="120" w:after="180" w:line="240" w:lineRule="auto"/>
                    <w:jc w:val="left"/>
                    <w:outlineLvl w:val="3"/>
                    <w:rPr>
                      <w:rFonts w:ascii="Arial" w:eastAsia="宋体" w:hAnsi="Arial"/>
                      <w:sz w:val="24"/>
                      <w:lang w:val="en-GB"/>
                    </w:rPr>
                  </w:pPr>
                  <w:bookmarkStart w:id="32" w:name="_Toc19796450"/>
                  <w:bookmarkStart w:id="33" w:name="_Toc26459676"/>
                  <w:bookmarkStart w:id="34" w:name="_Toc29230326"/>
                  <w:bookmarkStart w:id="35" w:name="_Toc36026585"/>
                  <w:bookmarkStart w:id="36" w:name="_Toc45107424"/>
                  <w:bookmarkStart w:id="37" w:name="_Toc51774093"/>
                  <w:bookmarkStart w:id="38" w:name="_Toc176275354"/>
                  <w:r w:rsidRPr="00457114">
                    <w:rPr>
                      <w:rFonts w:ascii="Arial" w:eastAsia="宋体" w:hAnsi="Arial"/>
                      <w:sz w:val="24"/>
                      <w:lang w:val="en-GB"/>
                    </w:rPr>
                    <w:t>6.4.1.1</w:t>
                  </w:r>
                  <w:r w:rsidRPr="00457114">
                    <w:rPr>
                      <w:rFonts w:ascii="Arial" w:eastAsia="宋体" w:hAnsi="Arial"/>
                      <w:sz w:val="24"/>
                      <w:lang w:val="en-GB"/>
                    </w:rPr>
                    <w:tab/>
                    <w:t>Demodulation reference signal for PUSCH</w:t>
                  </w:r>
                  <w:bookmarkEnd w:id="32"/>
                  <w:bookmarkEnd w:id="33"/>
                  <w:bookmarkEnd w:id="34"/>
                  <w:bookmarkEnd w:id="35"/>
                  <w:bookmarkEnd w:id="36"/>
                  <w:bookmarkEnd w:id="37"/>
                  <w:bookmarkEnd w:id="38"/>
                </w:p>
                <w:p w14:paraId="0F9DB0F6" w14:textId="77777777" w:rsidR="0022242C" w:rsidRPr="00457114" w:rsidRDefault="0022242C" w:rsidP="006C52D8">
                  <w:pPr>
                    <w:keepNext/>
                    <w:keepLines/>
                    <w:suppressAutoHyphens w:val="0"/>
                    <w:spacing w:before="120" w:after="180" w:line="240" w:lineRule="auto"/>
                    <w:jc w:val="left"/>
                    <w:outlineLvl w:val="4"/>
                    <w:rPr>
                      <w:rFonts w:ascii="Arial" w:eastAsia="宋体" w:hAnsi="Arial"/>
                      <w:sz w:val="22"/>
                      <w:lang w:val="en-GB"/>
                    </w:rPr>
                  </w:pPr>
                  <w:bookmarkStart w:id="39" w:name="_Toc19796453"/>
                  <w:bookmarkStart w:id="40" w:name="_Toc26459679"/>
                  <w:bookmarkStart w:id="41" w:name="_Toc29230329"/>
                  <w:bookmarkStart w:id="42" w:name="_Toc36026588"/>
                  <w:bookmarkStart w:id="43" w:name="_Toc45107427"/>
                  <w:bookmarkStart w:id="44" w:name="_Toc51774096"/>
                  <w:bookmarkStart w:id="45" w:name="_Toc176275357"/>
                  <w:r w:rsidRPr="00457114">
                    <w:rPr>
                      <w:rFonts w:ascii="Arial" w:eastAsia="宋体" w:hAnsi="Arial"/>
                      <w:sz w:val="22"/>
                      <w:lang w:val="en-GB"/>
                    </w:rPr>
                    <w:t>6.4.1.1.3</w:t>
                  </w:r>
                  <w:r w:rsidRPr="00457114">
                    <w:rPr>
                      <w:rFonts w:ascii="Arial" w:eastAsia="宋体" w:hAnsi="Arial"/>
                      <w:sz w:val="22"/>
                      <w:lang w:val="en-GB"/>
                    </w:rPr>
                    <w:tab/>
                    <w:t>Precoding and mapping to physical resources</w:t>
                  </w:r>
                  <w:bookmarkEnd w:id="39"/>
                  <w:bookmarkEnd w:id="40"/>
                  <w:bookmarkEnd w:id="41"/>
                  <w:bookmarkEnd w:id="42"/>
                  <w:bookmarkEnd w:id="43"/>
                  <w:bookmarkEnd w:id="44"/>
                  <w:bookmarkEnd w:id="45"/>
                  <w:r w:rsidRPr="00457114">
                    <w:rPr>
                      <w:rFonts w:ascii="Arial" w:eastAsia="宋体" w:hAnsi="Arial"/>
                      <w:sz w:val="22"/>
                      <w:lang w:val="en-GB"/>
                    </w:rPr>
                    <w:t xml:space="preserve"> </w:t>
                  </w:r>
                </w:p>
                <w:p w14:paraId="2F9A8CD5" w14:textId="77777777" w:rsidR="0022242C" w:rsidRPr="00457114" w:rsidRDefault="0022242C" w:rsidP="006C52D8">
                  <w:pPr>
                    <w:suppressAutoHyphens w:val="0"/>
                    <w:spacing w:after="180" w:line="240" w:lineRule="auto"/>
                    <w:jc w:val="left"/>
                    <w:rPr>
                      <w:rFonts w:eastAsia="等线"/>
                      <w:lang w:val="en-GB"/>
                    </w:rPr>
                  </w:pPr>
                  <w:r w:rsidRPr="00457114">
                    <w:rPr>
                      <w:rFonts w:eastAsia="等线"/>
                      <w:lang w:val="en-GB"/>
                    </w:rPr>
                    <w:t xml:space="preserve">The sequence </w:t>
                  </w:r>
                  <w:r w:rsidR="001515DC" w:rsidRPr="00457114">
                    <w:rPr>
                      <w:rFonts w:eastAsia="等线"/>
                      <w:noProof/>
                      <w:position w:val="-10"/>
                      <w:lang w:val="en-GB"/>
                    </w:rPr>
                    <w:object w:dxaOrig="435" w:dyaOrig="285" w14:anchorId="36B4B5C3">
                      <v:shape id="_x0000_i1038" type="#_x0000_t75" alt="" style="width:24pt;height:14.65pt;mso-width-percent:0;mso-height-percent:0;mso-width-percent:0;mso-height-percent:0" o:ole="">
                        <v:imagedata r:id="rId46" o:title=""/>
                      </v:shape>
                      <o:OLEObject Type="Embed" ProgID="Equation.DSMT4" ShapeID="_x0000_i1038" DrawAspect="Content" ObjectID="_1809186986" r:id="rId47"/>
                    </w:object>
                  </w:r>
                  <w:r w:rsidRPr="00457114">
                    <w:rPr>
                      <w:rFonts w:eastAsia="等线"/>
                      <w:lang w:val="en-GB"/>
                    </w:rPr>
                    <w:t xml:space="preserve"> shall be mapped to the intermediate quantity </w:t>
                  </w:r>
                  <m:oMath>
                    <m:sSubSup>
                      <m:sSubSupPr>
                        <m:ctrlPr>
                          <w:rPr>
                            <w:rFonts w:ascii="Cambria Math" w:eastAsia="等线" w:hAnsi="Cambria Math"/>
                            <w:i/>
                            <w:lang w:val="en-GB"/>
                          </w:rPr>
                        </m:ctrlPr>
                      </m:sSubSupPr>
                      <m:e>
                        <m:acc>
                          <m:accPr>
                            <m:chr m:val="̃"/>
                            <m:ctrlPr>
                              <w:rPr>
                                <w:rFonts w:ascii="Cambria Math" w:eastAsia="等线" w:hAnsi="Cambria Math"/>
                                <w:i/>
                                <w:lang w:val="en-GB"/>
                              </w:rPr>
                            </m:ctrlPr>
                          </m:accPr>
                          <m:e>
                            <m:r>
                              <w:rPr>
                                <w:rFonts w:ascii="Cambria Math" w:eastAsia="等线" w:hAnsi="Cambria Math"/>
                                <w:lang w:val="en-GB"/>
                              </w:rPr>
                              <m:t>a</m:t>
                            </m:r>
                          </m:e>
                        </m:acc>
                      </m:e>
                      <m:sub>
                        <m:r>
                          <w:rPr>
                            <w:rFonts w:ascii="Cambria Math" w:eastAsia="等线" w:hAnsi="Cambria Math"/>
                            <w:lang w:val="en-GB"/>
                          </w:rPr>
                          <m:t>k,l</m:t>
                        </m:r>
                      </m:sub>
                      <m:sup>
                        <m:r>
                          <w:rPr>
                            <w:rFonts w:ascii="Cambria Math" w:eastAsia="等线" w:hAnsi="Cambria Math"/>
                            <w:lang w:val="en-GB"/>
                          </w:rPr>
                          <m:t>(</m:t>
                        </m:r>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等线" w:hAnsi="Cambria Math"/>
                                    <w:lang w:val="en-GB"/>
                                  </w:rPr>
                                  <m:t>p</m:t>
                                </m:r>
                              </m:e>
                            </m:acc>
                          </m:e>
                          <m:sub>
                            <m:r>
                              <w:rPr>
                                <w:rFonts w:ascii="Cambria Math" w:eastAsia="等线" w:hAnsi="Cambria Math"/>
                                <w:lang w:val="en-GB"/>
                              </w:rPr>
                              <m:t>j</m:t>
                            </m:r>
                          </m:sub>
                        </m:sSub>
                        <m:r>
                          <w:rPr>
                            <w:rFonts w:ascii="Cambria Math" w:eastAsia="等线" w:hAnsi="Cambria Math"/>
                            <w:lang w:val="en-GB"/>
                          </w:rPr>
                          <m:t>,μ)</m:t>
                        </m:r>
                      </m:sup>
                    </m:sSubSup>
                  </m:oMath>
                  <w:r w:rsidRPr="00457114">
                    <w:rPr>
                      <w:rFonts w:eastAsia="等线"/>
                      <w:lang w:val="en-GB"/>
                    </w:rPr>
                    <w:t xml:space="preserve"> according to </w:t>
                  </w:r>
                </w:p>
                <w:p w14:paraId="57199B73" w14:textId="77777777" w:rsidR="0022242C" w:rsidRDefault="0022242C" w:rsidP="006C52D8">
                  <w:pPr>
                    <w:rPr>
                      <w:rFonts w:ascii="Times" w:eastAsiaTheme="minorEastAsia" w:hAnsi="Times" w:cs="Times"/>
                      <w:lang w:val="en-GB" w:eastAsia="zh-CN"/>
                    </w:rPr>
                  </w:pPr>
                  <w:r>
                    <w:rPr>
                      <w:rFonts w:ascii="Times" w:eastAsiaTheme="minorEastAsia" w:hAnsi="Times" w:cs="Times"/>
                      <w:lang w:val="en-GB" w:eastAsia="zh-CN"/>
                    </w:rPr>
                    <w:t>……</w:t>
                  </w:r>
                </w:p>
                <w:p w14:paraId="0C6D5CFA"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if transform precoding is enabled</w:t>
                  </w:r>
                </w:p>
                <w:p w14:paraId="5A94A043" w14:textId="77777777" w:rsidR="0022242C" w:rsidRPr="00121F89" w:rsidRDefault="00B52E91" w:rsidP="006C52D8">
                  <w:pPr>
                    <w:keepLines/>
                    <w:tabs>
                      <w:tab w:val="center" w:pos="4536"/>
                      <w:tab w:val="right" w:pos="9072"/>
                    </w:tabs>
                    <w:suppressAutoHyphens w:val="0"/>
                    <w:spacing w:after="180" w:line="240" w:lineRule="auto"/>
                    <w:jc w:val="left"/>
                    <w:rPr>
                      <w:rFonts w:eastAsia="等线"/>
                      <w:noProof/>
                      <w:lang w:val="fr-FR"/>
                    </w:rPr>
                  </w:pPr>
                  <m:oMathPara>
                    <m:oMath>
                      <m:sSubSup>
                        <m:sSubSupPr>
                          <m:ctrlPr>
                            <w:rPr>
                              <w:rFonts w:ascii="Cambria Math" w:eastAsia="等线" w:hAnsi="Cambria Math"/>
                              <w:noProof/>
                              <w:lang w:val="en-GB"/>
                            </w:rPr>
                          </m:ctrlPr>
                        </m:sSubSupPr>
                        <m:e>
                          <m:acc>
                            <m:accPr>
                              <m:chr m:val="̃"/>
                              <m:ctrlPr>
                                <w:rPr>
                                  <w:rFonts w:ascii="Cambria Math" w:eastAsia="等线" w:hAnsi="Cambria Math"/>
                                  <w:noProof/>
                                  <w:lang w:val="en-GB"/>
                                </w:rPr>
                              </m:ctrlPr>
                            </m:accPr>
                            <m:e>
                              <m:r>
                                <w:rPr>
                                  <w:rFonts w:ascii="Cambria Math" w:eastAsia="等线" w:hAnsi="Cambria Math"/>
                                  <w:noProof/>
                                  <w:lang w:val="en-GB"/>
                                </w:rPr>
                                <m:t>a</m:t>
                              </m:r>
                            </m:e>
                          </m:acc>
                        </m:e>
                        <m:sub>
                          <m:r>
                            <w:rPr>
                              <w:rFonts w:ascii="Cambria Math" w:eastAsia="等线" w:hAnsi="Cambria Math"/>
                              <w:noProof/>
                              <w:lang w:val="en-GB"/>
                            </w:rPr>
                            <m:t>k</m:t>
                          </m:r>
                          <m:r>
                            <m:rPr>
                              <m:sty m:val="p"/>
                            </m:rPr>
                            <w:rPr>
                              <w:rFonts w:ascii="Cambria Math" w:eastAsia="等线" w:hAnsi="Cambria Math"/>
                              <w:noProof/>
                              <w:lang w:val="fr-FR"/>
                            </w:rPr>
                            <m:t>,</m:t>
                          </m:r>
                          <m:r>
                            <w:rPr>
                              <w:rFonts w:ascii="Cambria Math" w:eastAsia="等线" w:hAnsi="Cambria Math"/>
                              <w:noProof/>
                              <w:lang w:val="en-GB"/>
                            </w:rPr>
                            <m:t>l</m:t>
                          </m:r>
                        </m:sub>
                        <m:sup>
                          <m:d>
                            <m:dPr>
                              <m:ctrlPr>
                                <w:rPr>
                                  <w:rFonts w:ascii="Cambria Math" w:eastAsia="等线" w:hAnsi="Cambria Math"/>
                                  <w:noProof/>
                                  <w:lang w:val="en-GB"/>
                                </w:rPr>
                              </m:ctrlPr>
                            </m:dPr>
                            <m:e>
                              <m:sSub>
                                <m:sSubPr>
                                  <m:ctrlPr>
                                    <w:rPr>
                                      <w:rFonts w:ascii="Cambria Math" w:eastAsia="等线" w:hAnsi="Cambria Math"/>
                                      <w:i/>
                                      <w:noProof/>
                                      <w:lang w:val="en-GB"/>
                                    </w:rPr>
                                  </m:ctrlPr>
                                </m:sSubPr>
                                <m:e>
                                  <m:acc>
                                    <m:accPr>
                                      <m:chr m:val="̃"/>
                                      <m:ctrlPr>
                                        <w:rPr>
                                          <w:rFonts w:ascii="Cambria Math" w:eastAsia="等线" w:hAnsi="Cambria Math"/>
                                          <w:i/>
                                          <w:noProof/>
                                          <w:lang w:val="en-GB"/>
                                        </w:rPr>
                                      </m:ctrlPr>
                                    </m:accPr>
                                    <m:e>
                                      <m:r>
                                        <w:rPr>
                                          <w:rFonts w:ascii="Cambria Math" w:eastAsia="等线" w:hAnsi="Cambria Math"/>
                                          <w:noProof/>
                                          <w:lang w:val="en-GB"/>
                                        </w:rPr>
                                        <m:t>p</m:t>
                                      </m:r>
                                    </m:e>
                                  </m:acc>
                                </m:e>
                                <m:sub>
                                  <m:r>
                                    <w:rPr>
                                      <w:rFonts w:ascii="Cambria Math" w:eastAsia="等线" w:hAnsi="Cambria Math"/>
                                      <w:noProof/>
                                      <w:lang w:val="fr-FR"/>
                                    </w:rPr>
                                    <m:t>0</m:t>
                                  </m:r>
                                </m:sub>
                              </m:sSub>
                              <m:r>
                                <m:rPr>
                                  <m:sty m:val="p"/>
                                </m:rPr>
                                <w:rPr>
                                  <w:rFonts w:ascii="Cambria Math" w:eastAsia="等线" w:hAnsi="Cambria Math"/>
                                  <w:noProof/>
                                  <w:lang w:val="fr-FR"/>
                                </w:rPr>
                                <m:t>,</m:t>
                              </m:r>
                              <m:r>
                                <w:rPr>
                                  <w:rFonts w:ascii="Cambria Math" w:eastAsia="等线" w:hAnsi="Cambria Math"/>
                                  <w:noProof/>
                                  <w:lang w:val="en-GB"/>
                                </w:rPr>
                                <m:t>μ</m:t>
                              </m:r>
                            </m:e>
                          </m:d>
                        </m:sup>
                      </m:sSubSup>
                      <m:r>
                        <m:rPr>
                          <m:sty m:val="p"/>
                        </m:rPr>
                        <w:rPr>
                          <w:rFonts w:ascii="Cambria Math" w:eastAsia="等线" w:hAnsi="Cambria Math"/>
                          <w:noProof/>
                          <w:lang w:val="fr-FR"/>
                        </w:rPr>
                        <m:t>=</m:t>
                      </m:r>
                      <m:sSub>
                        <m:sSubPr>
                          <m:ctrlPr>
                            <w:rPr>
                              <w:rFonts w:ascii="Cambria Math" w:eastAsia="等线" w:hAnsi="Cambria Math"/>
                              <w:noProof/>
                              <w:lang w:val="en-GB"/>
                            </w:rPr>
                          </m:ctrlPr>
                        </m:sSubPr>
                        <m:e>
                          <m:r>
                            <w:rPr>
                              <w:rFonts w:ascii="Cambria Math" w:eastAsia="等线" w:hAnsi="Cambria Math"/>
                              <w:noProof/>
                              <w:lang w:val="en-GB"/>
                            </w:rPr>
                            <m:t>w</m:t>
                          </m:r>
                        </m:e>
                        <m:sub>
                          <m:r>
                            <m:rPr>
                              <m:nor/>
                            </m:rPr>
                            <w:rPr>
                              <w:rFonts w:eastAsia="等线"/>
                              <w:noProof/>
                              <w:lang w:val="fr-FR"/>
                            </w:rPr>
                            <m:t>f</m:t>
                          </m:r>
                        </m:sub>
                      </m:sSub>
                      <m:d>
                        <m:dPr>
                          <m:ctrlPr>
                            <w:rPr>
                              <w:rFonts w:ascii="Cambria Math" w:eastAsia="等线" w:hAnsi="Cambria Math"/>
                              <w:noProof/>
                              <w:lang w:val="en-GB"/>
                            </w:rPr>
                          </m:ctrlPr>
                        </m:dPr>
                        <m:e>
                          <m:sSup>
                            <m:sSupPr>
                              <m:ctrlPr>
                                <w:rPr>
                                  <w:rFonts w:ascii="Cambria Math" w:eastAsia="等线" w:hAnsi="Cambria Math"/>
                                  <w:noProof/>
                                  <w:lang w:val="en-GB"/>
                                </w:rPr>
                              </m:ctrlPr>
                            </m:sSupPr>
                            <m:e>
                              <m:r>
                                <w:rPr>
                                  <w:rFonts w:ascii="Cambria Math" w:eastAsia="等线" w:hAnsi="Cambria Math"/>
                                  <w:noProof/>
                                  <w:lang w:val="en-GB"/>
                                </w:rPr>
                                <m:t>k</m:t>
                              </m:r>
                            </m:e>
                            <m:sup>
                              <m:r>
                                <m:rPr>
                                  <m:sty m:val="p"/>
                                </m:rPr>
                                <w:rPr>
                                  <w:rFonts w:ascii="Cambria Math" w:eastAsia="等线" w:hAnsi="Cambria Math"/>
                                  <w:noProof/>
                                  <w:lang w:val="fr-FR"/>
                                </w:rPr>
                                <m:t>'</m:t>
                              </m:r>
                            </m:sup>
                          </m:sSup>
                        </m:e>
                      </m:d>
                      <m:sSub>
                        <m:sSubPr>
                          <m:ctrlPr>
                            <w:rPr>
                              <w:rFonts w:ascii="Cambria Math" w:eastAsia="等线" w:hAnsi="Cambria Math"/>
                              <w:noProof/>
                              <w:lang w:val="en-GB"/>
                            </w:rPr>
                          </m:ctrlPr>
                        </m:sSubPr>
                        <m:e>
                          <m:r>
                            <w:rPr>
                              <w:rFonts w:ascii="Cambria Math" w:eastAsia="等线" w:hAnsi="Cambria Math"/>
                              <w:noProof/>
                              <w:lang w:val="en-GB"/>
                            </w:rPr>
                            <m:t>w</m:t>
                          </m:r>
                        </m:e>
                        <m:sub>
                          <m:r>
                            <m:rPr>
                              <m:nor/>
                            </m:rPr>
                            <w:rPr>
                              <w:rFonts w:eastAsia="等线"/>
                              <w:noProof/>
                              <w:lang w:val="fr-FR"/>
                            </w:rPr>
                            <m:t>t</m:t>
                          </m:r>
                        </m:sub>
                      </m:sSub>
                      <m:d>
                        <m:dPr>
                          <m:ctrlPr>
                            <w:rPr>
                              <w:rFonts w:ascii="Cambria Math" w:eastAsia="等线" w:hAnsi="Cambria Math"/>
                              <w:noProof/>
                              <w:lang w:val="en-GB"/>
                            </w:rPr>
                          </m:ctrlPr>
                        </m:dPr>
                        <m:e>
                          <m:sSup>
                            <m:sSupPr>
                              <m:ctrlPr>
                                <w:rPr>
                                  <w:rFonts w:ascii="Cambria Math" w:eastAsia="等线" w:hAnsi="Cambria Math"/>
                                  <w:noProof/>
                                  <w:lang w:val="en-GB"/>
                                </w:rPr>
                              </m:ctrlPr>
                            </m:sSupPr>
                            <m:e>
                              <m:r>
                                <w:rPr>
                                  <w:rFonts w:ascii="Cambria Math" w:eastAsia="等线" w:hAnsi="Cambria Math"/>
                                  <w:noProof/>
                                  <w:lang w:val="en-GB"/>
                                </w:rPr>
                                <m:t>l</m:t>
                              </m:r>
                            </m:e>
                            <m:sup>
                              <m:r>
                                <m:rPr>
                                  <m:sty m:val="p"/>
                                </m:rPr>
                                <w:rPr>
                                  <w:rFonts w:ascii="Cambria Math" w:eastAsia="等线" w:hAnsi="Cambria Math"/>
                                  <w:noProof/>
                                  <w:lang w:val="fr-FR"/>
                                </w:rPr>
                                <m:t>'</m:t>
                              </m:r>
                            </m:sup>
                          </m:sSup>
                        </m:e>
                      </m:d>
                      <m:r>
                        <w:rPr>
                          <w:rFonts w:ascii="Cambria Math" w:eastAsia="等线" w:hAnsi="Cambria Math"/>
                          <w:noProof/>
                          <w:lang w:val="en-GB"/>
                        </w:rPr>
                        <m:t>r</m:t>
                      </m:r>
                      <m:d>
                        <m:dPr>
                          <m:ctrlPr>
                            <w:rPr>
                              <w:rFonts w:ascii="Cambria Math" w:eastAsia="等线" w:hAnsi="Cambria Math"/>
                              <w:noProof/>
                              <w:lang w:val="en-GB"/>
                            </w:rPr>
                          </m:ctrlPr>
                        </m:dPr>
                        <m:e>
                          <m:r>
                            <m:rPr>
                              <m:sty m:val="p"/>
                            </m:rPr>
                            <w:rPr>
                              <w:rFonts w:ascii="Cambria Math" w:eastAsia="等线" w:hAnsi="Cambria Math"/>
                              <w:noProof/>
                              <w:lang w:val="fr-FR"/>
                            </w:rPr>
                            <m:t>2</m:t>
                          </m:r>
                          <m:r>
                            <w:rPr>
                              <w:rFonts w:ascii="Cambria Math" w:eastAsia="等线" w:hAnsi="Cambria Math"/>
                              <w:noProof/>
                              <w:lang w:val="en-GB"/>
                            </w:rPr>
                            <m:t>n</m:t>
                          </m:r>
                          <m:r>
                            <m:rPr>
                              <m:sty m:val="p"/>
                            </m:rPr>
                            <w:rPr>
                              <w:rFonts w:ascii="Cambria Math" w:eastAsia="等线" w:hAnsi="Cambria Math"/>
                              <w:noProof/>
                              <w:lang w:val="fr-FR"/>
                            </w:rPr>
                            <m:t>+</m:t>
                          </m:r>
                          <m:sSup>
                            <m:sSupPr>
                              <m:ctrlPr>
                                <w:rPr>
                                  <w:rFonts w:ascii="Cambria Math" w:eastAsia="等线" w:hAnsi="Cambria Math"/>
                                  <w:noProof/>
                                  <w:lang w:val="en-GB"/>
                                </w:rPr>
                              </m:ctrlPr>
                            </m:sSupPr>
                            <m:e>
                              <m:r>
                                <w:rPr>
                                  <w:rFonts w:ascii="Cambria Math" w:eastAsia="等线" w:hAnsi="Cambria Math"/>
                                  <w:noProof/>
                                  <w:lang w:val="en-GB"/>
                                </w:rPr>
                                <m:t>k</m:t>
                              </m:r>
                            </m:e>
                            <m:sup>
                              <m:r>
                                <m:rPr>
                                  <m:sty m:val="p"/>
                                </m:rPr>
                                <w:rPr>
                                  <w:rFonts w:ascii="Cambria Math" w:eastAsia="等线" w:hAnsi="Cambria Math"/>
                                  <w:noProof/>
                                  <w:lang w:val="fr-FR"/>
                                </w:rPr>
                                <m:t>'</m:t>
                              </m:r>
                            </m:sup>
                          </m:sSup>
                        </m:e>
                      </m:d>
                      <m:r>
                        <m:rPr>
                          <m:sty m:val="p"/>
                        </m:rPr>
                        <w:rPr>
                          <w:rFonts w:ascii="Cambria Math" w:eastAsia="等线" w:hAnsi="Cambria Math"/>
                          <w:noProof/>
                          <w:lang w:val="fr-FR"/>
                        </w:rPr>
                        <w:br/>
                      </m:r>
                    </m:oMath>
                    <m:oMath>
                      <m:r>
                        <w:rPr>
                          <w:rFonts w:ascii="Cambria Math" w:eastAsia="等线" w:hAnsi="Cambria Math"/>
                          <w:noProof/>
                          <w:lang w:val="en-GB"/>
                        </w:rPr>
                        <m:t>k</m:t>
                      </m:r>
                      <m:r>
                        <m:rPr>
                          <m:sty m:val="p"/>
                          <m:aln/>
                        </m:rPr>
                        <w:rPr>
                          <w:rFonts w:ascii="Cambria Math" w:eastAsia="等线" w:hAnsi="Cambria Math"/>
                          <w:noProof/>
                          <w:lang w:val="fr-FR"/>
                        </w:rPr>
                        <m:t>=4</m:t>
                      </m:r>
                      <m:r>
                        <w:rPr>
                          <w:rFonts w:ascii="Cambria Math" w:eastAsia="等线" w:hAnsi="Cambria Math"/>
                          <w:noProof/>
                          <w:lang w:val="en-GB"/>
                        </w:rPr>
                        <m:t>n</m:t>
                      </m:r>
                      <m:r>
                        <m:rPr>
                          <m:sty m:val="p"/>
                        </m:rPr>
                        <w:rPr>
                          <w:rFonts w:ascii="Cambria Math" w:eastAsia="等线" w:hAnsi="Cambria Math"/>
                          <w:noProof/>
                          <w:lang w:val="fr-FR"/>
                        </w:rPr>
                        <m:t>+2</m:t>
                      </m:r>
                      <m:sSup>
                        <m:sSupPr>
                          <m:ctrlPr>
                            <w:rPr>
                              <w:rFonts w:ascii="Cambria Math" w:eastAsia="等线" w:hAnsi="Cambria Math"/>
                              <w:noProof/>
                              <w:lang w:val="en-GB"/>
                            </w:rPr>
                          </m:ctrlPr>
                        </m:sSupPr>
                        <m:e>
                          <m:r>
                            <w:rPr>
                              <w:rFonts w:ascii="Cambria Math" w:eastAsia="等线" w:hAnsi="Cambria Math"/>
                              <w:noProof/>
                              <w:lang w:val="en-GB"/>
                            </w:rPr>
                            <m:t>k</m:t>
                          </m:r>
                        </m:e>
                        <m:sup>
                          <m:r>
                            <m:rPr>
                              <m:sty m:val="p"/>
                            </m:rPr>
                            <w:rPr>
                              <w:rFonts w:ascii="Cambria Math" w:eastAsia="等线" w:hAnsi="Cambria Math"/>
                              <w:noProof/>
                              <w:lang w:val="fr-FR"/>
                            </w:rPr>
                            <m:t>'</m:t>
                          </m:r>
                        </m:sup>
                      </m:sSup>
                      <m:r>
                        <m:rPr>
                          <m:sty m:val="p"/>
                        </m:rPr>
                        <w:rPr>
                          <w:rFonts w:ascii="Cambria Math" w:eastAsia="等线" w:hAnsi="Cambria Math"/>
                          <w:noProof/>
                          <w:lang w:val="fr-FR"/>
                        </w:rPr>
                        <m:t>+</m:t>
                      </m:r>
                      <m:r>
                        <m:rPr>
                          <m:sty m:val="p"/>
                        </m:rPr>
                        <w:rPr>
                          <w:rFonts w:ascii="Cambria Math" w:eastAsia="等线" w:hAnsi="Cambria Math"/>
                          <w:noProof/>
                          <w:lang w:val="en-GB"/>
                        </w:rPr>
                        <m:t>Δ</m:t>
                      </m:r>
                      <m:r>
                        <m:rPr>
                          <m:sty m:val="p"/>
                        </m:rPr>
                        <w:rPr>
                          <w:rFonts w:ascii="Cambria Math" w:eastAsia="等线" w:hAnsi="Cambria Math"/>
                          <w:noProof/>
                          <w:lang w:val="fr-FR"/>
                        </w:rPr>
                        <w:br/>
                      </m:r>
                    </m:oMath>
                    <m:oMath>
                      <m:sSup>
                        <m:sSupPr>
                          <m:ctrlPr>
                            <w:rPr>
                              <w:rFonts w:ascii="Cambria Math" w:eastAsia="等线" w:hAnsi="Cambria Math"/>
                              <w:noProof/>
                              <w:lang w:val="en-GB"/>
                            </w:rPr>
                          </m:ctrlPr>
                        </m:sSupPr>
                        <m:e>
                          <m:r>
                            <w:rPr>
                              <w:rFonts w:ascii="Cambria Math" w:eastAsia="等线" w:hAnsi="Cambria Math"/>
                              <w:noProof/>
                              <w:lang w:val="en-GB"/>
                            </w:rPr>
                            <m:t>k</m:t>
                          </m:r>
                        </m:e>
                        <m:sup>
                          <m:r>
                            <m:rPr>
                              <m:sty m:val="p"/>
                            </m:rPr>
                            <w:rPr>
                              <w:rFonts w:ascii="Cambria Math" w:eastAsia="等线" w:hAnsi="Cambria Math"/>
                              <w:noProof/>
                              <w:lang w:val="fr-FR"/>
                            </w:rPr>
                            <m:t>'</m:t>
                          </m:r>
                        </m:sup>
                      </m:sSup>
                      <m:r>
                        <m:rPr>
                          <m:sty m:val="p"/>
                          <m:aln/>
                        </m:rPr>
                        <w:rPr>
                          <w:rFonts w:ascii="Cambria Math" w:eastAsia="等线" w:hAnsi="Cambria Math"/>
                          <w:noProof/>
                          <w:lang w:val="fr-FR"/>
                        </w:rPr>
                        <m:t>=0,1</m:t>
                      </m:r>
                      <m:r>
                        <m:rPr>
                          <m:sty m:val="p"/>
                        </m:rPr>
                        <w:rPr>
                          <w:rFonts w:ascii="Cambria Math" w:eastAsia="等线" w:hAnsi="Cambria Math"/>
                          <w:noProof/>
                          <w:lang w:val="fr-FR"/>
                        </w:rPr>
                        <w:br/>
                      </m:r>
                    </m:oMath>
                    <m:oMath>
                      <m:r>
                        <w:rPr>
                          <w:rFonts w:ascii="Cambria Math" w:eastAsia="等线" w:hAnsi="Cambria Math"/>
                          <w:noProof/>
                          <w:lang w:val="en-GB"/>
                        </w:rPr>
                        <m:t>l</m:t>
                      </m:r>
                      <m:r>
                        <m:rPr>
                          <m:sty m:val="p"/>
                          <m:aln/>
                        </m:rPr>
                        <w:rPr>
                          <w:rFonts w:ascii="Cambria Math" w:eastAsia="等线" w:hAnsi="Cambria Math"/>
                          <w:noProof/>
                          <w:lang w:val="fr-FR"/>
                        </w:rPr>
                        <m:t>=</m:t>
                      </m:r>
                      <m:acc>
                        <m:accPr>
                          <m:chr m:val="̅"/>
                          <m:ctrlPr>
                            <w:rPr>
                              <w:rFonts w:ascii="Cambria Math" w:eastAsia="等线" w:hAnsi="Cambria Math"/>
                              <w:noProof/>
                              <w:lang w:val="en-GB"/>
                            </w:rPr>
                          </m:ctrlPr>
                        </m:accPr>
                        <m:e>
                          <m:r>
                            <w:rPr>
                              <w:rFonts w:ascii="Cambria Math" w:eastAsia="等线" w:hAnsi="Cambria Math"/>
                              <w:noProof/>
                              <w:lang w:val="en-GB"/>
                            </w:rPr>
                            <m:t>l</m:t>
                          </m:r>
                        </m:e>
                      </m:acc>
                      <m:r>
                        <m:rPr>
                          <m:sty m:val="p"/>
                        </m:rPr>
                        <w:rPr>
                          <w:rFonts w:ascii="Cambria Math" w:eastAsia="等线" w:hAnsi="Cambria Math"/>
                          <w:noProof/>
                          <w:lang w:val="fr-FR"/>
                        </w:rPr>
                        <m:t>+</m:t>
                      </m:r>
                      <m:r>
                        <w:rPr>
                          <w:rFonts w:ascii="Cambria Math" w:eastAsia="等线" w:hAnsi="Cambria Math"/>
                          <w:noProof/>
                          <w:lang w:val="en-GB"/>
                        </w:rPr>
                        <m:t>l</m:t>
                      </m:r>
                      <m:r>
                        <m:rPr>
                          <m:sty m:val="p"/>
                        </m:rPr>
                        <w:rPr>
                          <w:rFonts w:ascii="Cambria Math" w:eastAsia="等线" w:hAnsi="Cambria Math"/>
                          <w:noProof/>
                          <w:lang w:val="fr-FR"/>
                        </w:rPr>
                        <m:t>'</m:t>
                      </m:r>
                      <m:r>
                        <m:rPr>
                          <m:sty m:val="p"/>
                        </m:rPr>
                        <w:rPr>
                          <w:rFonts w:ascii="Cambria Math" w:eastAsia="等线" w:hAnsi="Cambria Math"/>
                          <w:noProof/>
                          <w:lang w:val="fr-FR"/>
                        </w:rPr>
                        <w:br/>
                      </m:r>
                    </m:oMath>
                    <m:oMath>
                      <m:r>
                        <w:rPr>
                          <w:rFonts w:ascii="Cambria Math" w:eastAsia="等线" w:hAnsi="Cambria Math"/>
                          <w:noProof/>
                          <w:lang w:val="en-GB"/>
                        </w:rPr>
                        <m:t>n</m:t>
                      </m:r>
                      <m:r>
                        <m:rPr>
                          <m:sty m:val="p"/>
                          <m:aln/>
                        </m:rPr>
                        <w:rPr>
                          <w:rFonts w:ascii="Cambria Math" w:eastAsia="等线" w:hAnsi="Cambria Math"/>
                          <w:noProof/>
                          <w:lang w:val="fr-FR"/>
                        </w:rPr>
                        <m:t>=0,1,…</m:t>
                      </m:r>
                    </m:oMath>
                  </m:oMathPara>
                </w:p>
                <w:p w14:paraId="12D50215" w14:textId="77777777" w:rsidR="0022242C" w:rsidRPr="0001070B" w:rsidRDefault="0022242C" w:rsidP="006C52D8">
                  <w:pPr>
                    <w:suppressAutoHyphens w:val="0"/>
                    <w:spacing w:after="180" w:line="240" w:lineRule="auto"/>
                    <w:jc w:val="left"/>
                    <w:rPr>
                      <w:rFonts w:eastAsia="等线"/>
                      <w:lang w:val="en-GB"/>
                    </w:rPr>
                  </w:pPr>
                  <w:r w:rsidRPr="0001070B">
                    <w:rPr>
                      <w:rFonts w:eastAsia="等线"/>
                      <w:lang w:val="en-GB"/>
                    </w:rPr>
                    <w:lastRenderedPageBreak/>
                    <w:t xml:space="preserve">where </w:t>
                  </w:r>
                  <m:oMath>
                    <m:sSub>
                      <m:sSubPr>
                        <m:ctrlPr>
                          <w:rPr>
                            <w:rFonts w:ascii="Cambria Math" w:eastAsia="等线" w:hAnsi="Cambria Math"/>
                            <w:i/>
                            <w:lang w:val="en-GB"/>
                          </w:rPr>
                        </m:ctrlPr>
                      </m:sSubPr>
                      <m:e>
                        <m:r>
                          <w:rPr>
                            <w:rFonts w:ascii="Cambria Math" w:eastAsia="等线" w:hAnsi="Cambria Math"/>
                            <w:lang w:val="en-GB"/>
                          </w:rPr>
                          <m:t>w</m:t>
                        </m:r>
                      </m:e>
                      <m:sub>
                        <m:r>
                          <m:rPr>
                            <m:nor/>
                          </m:rPr>
                          <w:rPr>
                            <w:rFonts w:ascii="Cambria Math" w:eastAsia="等线" w:hAnsi="Cambria Math"/>
                            <w:lang w:val="en-GB"/>
                          </w:rPr>
                          <m:t>f</m:t>
                        </m:r>
                      </m:sub>
                    </m:sSub>
                    <m:d>
                      <m:dPr>
                        <m:ctrlPr>
                          <w:rPr>
                            <w:rFonts w:ascii="Cambria Math" w:eastAsia="等线" w:hAnsi="Cambria Math"/>
                            <w:i/>
                            <w:lang w:val="en-GB"/>
                          </w:rPr>
                        </m:ctrlPr>
                      </m:dPr>
                      <m:e>
                        <m:r>
                          <w:rPr>
                            <w:rFonts w:ascii="Cambria Math" w:eastAsia="等线" w:hAnsi="Cambria Math"/>
                            <w:lang w:val="en-GB"/>
                          </w:rPr>
                          <m:t>k'</m:t>
                        </m:r>
                      </m:e>
                    </m:d>
                  </m:oMath>
                  <w:r w:rsidRPr="0001070B">
                    <w:rPr>
                      <w:rFonts w:eastAsia="等线"/>
                      <w:lang w:val="en-GB"/>
                    </w:rPr>
                    <w:t xml:space="preserve">, </w:t>
                  </w:r>
                  <m:oMath>
                    <m:sSub>
                      <m:sSubPr>
                        <m:ctrlPr>
                          <w:rPr>
                            <w:rFonts w:ascii="Cambria Math" w:eastAsia="等线" w:hAnsi="Cambria Math"/>
                            <w:i/>
                            <w:lang w:val="en-GB"/>
                          </w:rPr>
                        </m:ctrlPr>
                      </m:sSubPr>
                      <m:e>
                        <m:r>
                          <w:rPr>
                            <w:rFonts w:ascii="Cambria Math" w:eastAsia="等线" w:hAnsi="Cambria Math"/>
                            <w:lang w:val="en-GB"/>
                          </w:rPr>
                          <m:t>w</m:t>
                        </m:r>
                      </m:e>
                      <m:sub>
                        <m:r>
                          <m:rPr>
                            <m:nor/>
                          </m:rPr>
                          <w:rPr>
                            <w:rFonts w:ascii="Cambria Math" w:eastAsia="等线" w:hAnsi="Cambria Math"/>
                            <w:lang w:val="en-GB"/>
                          </w:rPr>
                          <m:t>t</m:t>
                        </m:r>
                      </m:sub>
                    </m:sSub>
                    <m:d>
                      <m:dPr>
                        <m:ctrlPr>
                          <w:rPr>
                            <w:rFonts w:ascii="Cambria Math" w:eastAsia="等线" w:hAnsi="Cambria Math"/>
                            <w:i/>
                            <w:lang w:val="en-GB"/>
                          </w:rPr>
                        </m:ctrlPr>
                      </m:dPr>
                      <m:e>
                        <m:r>
                          <w:rPr>
                            <w:rFonts w:ascii="Cambria Math" w:eastAsia="等线" w:hAnsi="Cambria Math"/>
                            <w:lang w:val="en-GB"/>
                          </w:rPr>
                          <m:t>l'</m:t>
                        </m:r>
                      </m:e>
                    </m:d>
                  </m:oMath>
                  <w:r w:rsidRPr="0001070B">
                    <w:rPr>
                      <w:rFonts w:eastAsia="等线"/>
                      <w:lang w:val="en-GB"/>
                    </w:rPr>
                    <w:t xml:space="preserve">, and </w:t>
                  </w:r>
                  <m:oMath>
                    <m:r>
                      <m:rPr>
                        <m:sty m:val="p"/>
                      </m:rPr>
                      <w:rPr>
                        <w:rFonts w:ascii="Cambria Math" w:eastAsia="等线" w:hAnsi="Cambria Math"/>
                        <w:lang w:val="en-GB"/>
                      </w:rPr>
                      <m:t>Δ</m:t>
                    </m:r>
                  </m:oMath>
                  <w:r w:rsidRPr="0001070B">
                    <w:rPr>
                      <w:rFonts w:eastAsia="等线"/>
                      <w:lang w:val="en-GB"/>
                    </w:rPr>
                    <w:t xml:space="preserve"> are given by Tables 6.4.1.1.3-1 and 6.4.1.1.3-2 and the configuration type is given by the higher-layer parameter </w:t>
                  </w:r>
                  <w:r w:rsidRPr="0001070B">
                    <w:rPr>
                      <w:rFonts w:eastAsia="等线"/>
                      <w:i/>
                      <w:lang w:val="en-GB"/>
                    </w:rPr>
                    <w:t>DMRS-</w:t>
                  </w:r>
                  <w:proofErr w:type="spellStart"/>
                  <w:r w:rsidRPr="0001070B">
                    <w:rPr>
                      <w:rFonts w:eastAsia="等线"/>
                      <w:i/>
                      <w:lang w:val="en-GB"/>
                    </w:rPr>
                    <w:t>UplinkConfig</w:t>
                  </w:r>
                  <w:proofErr w:type="spellEnd"/>
                  <w:r w:rsidRPr="0001070B">
                    <w:rPr>
                      <w:rFonts w:eastAsia="等线"/>
                      <w:lang w:val="en-GB"/>
                    </w:rPr>
                    <w:t xml:space="preserve">, and both </w:t>
                  </w:r>
                  <m:oMath>
                    <m:r>
                      <w:rPr>
                        <w:rFonts w:ascii="Cambria Math" w:eastAsia="等线" w:hAnsi="Cambria Math"/>
                        <w:lang w:val="en-GB"/>
                      </w:rPr>
                      <m:t>k'</m:t>
                    </m:r>
                  </m:oMath>
                  <w:r w:rsidRPr="0001070B">
                    <w:rPr>
                      <w:rFonts w:eastAsia="等线"/>
                      <w:lang w:val="en-GB"/>
                    </w:rPr>
                    <w:t xml:space="preserve"> and </w:t>
                  </w:r>
                  <m:oMath>
                    <m:r>
                      <m:rPr>
                        <m:sty m:val="p"/>
                      </m:rPr>
                      <w:rPr>
                        <w:rFonts w:ascii="Cambria Math" w:eastAsia="等线" w:hAnsi="Cambria Math"/>
                        <w:lang w:val="en-GB"/>
                      </w:rPr>
                      <m:t>Δ</m:t>
                    </m:r>
                  </m:oMath>
                  <w:r w:rsidRPr="0001070B">
                    <w:rPr>
                      <w:rFonts w:eastAsia="等线"/>
                      <w:lang w:val="en-GB"/>
                    </w:rPr>
                    <w:t xml:space="preserve"> correspond to </w:t>
                  </w:r>
                  <m:oMath>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等线" w:hAnsi="Cambria Math"/>
                                <w:lang w:val="en-GB"/>
                              </w:rPr>
                              <m:t>p</m:t>
                            </m:r>
                          </m:e>
                        </m:acc>
                      </m:e>
                      <m:sub>
                        <m:r>
                          <w:rPr>
                            <w:rFonts w:ascii="Cambria Math" w:eastAsia="等线" w:hAnsi="Cambria Math"/>
                            <w:lang w:val="en-GB"/>
                          </w:rPr>
                          <m:t>0</m:t>
                        </m:r>
                      </m:sub>
                    </m:sSub>
                    <m:r>
                      <w:rPr>
                        <w:rFonts w:ascii="Cambria Math" w:eastAsia="等线" w:hAnsi="Cambria Math"/>
                        <w:lang w:val="en-GB"/>
                      </w:rPr>
                      <m:t xml:space="preserve">, …, </m:t>
                    </m:r>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等线" w:hAnsi="Cambria Math"/>
                                <w:lang w:val="en-GB"/>
                              </w:rPr>
                              <m:t>p</m:t>
                            </m:r>
                          </m:e>
                        </m:acc>
                      </m:e>
                      <m:sub>
                        <m:r>
                          <w:rPr>
                            <w:rFonts w:ascii="Cambria Math" w:eastAsia="等线" w:hAnsi="Cambria Math"/>
                            <w:lang w:val="en-GB"/>
                          </w:rPr>
                          <m:t>ν-1</m:t>
                        </m:r>
                      </m:sub>
                    </m:sSub>
                  </m:oMath>
                  <w:r w:rsidRPr="0001070B">
                    <w:rPr>
                      <w:rFonts w:eastAsia="等线"/>
                      <w:lang w:val="en-GB"/>
                    </w:rPr>
                    <w:t xml:space="preserve">. </w:t>
                  </w:r>
                  <w:r w:rsidRPr="0001070B">
                    <w:rPr>
                      <w:rFonts w:eastAsia="等线"/>
                    </w:rPr>
                    <w:t xml:space="preserve">The intermediate quantity </w:t>
                  </w:r>
                  <m:oMath>
                    <m:sSubSup>
                      <m:sSubSupPr>
                        <m:ctrlPr>
                          <w:rPr>
                            <w:rFonts w:ascii="Cambria Math" w:eastAsia="等线" w:hAnsi="Cambria Math"/>
                            <w:i/>
                            <w:iCs/>
                            <w:sz w:val="24"/>
                            <w:szCs w:val="24"/>
                            <w:lang w:val="en-GB"/>
                          </w:rPr>
                        </m:ctrlPr>
                      </m:sSubSupPr>
                      <m:e>
                        <m:acc>
                          <m:accPr>
                            <m:chr m:val="̃"/>
                            <m:ctrlPr>
                              <w:rPr>
                                <w:rFonts w:ascii="Cambria Math" w:eastAsia="等线" w:hAnsi="Cambria Math"/>
                                <w:i/>
                                <w:iCs/>
                                <w:sz w:val="24"/>
                                <w:szCs w:val="24"/>
                                <w:lang w:val="en-GB"/>
                              </w:rPr>
                            </m:ctrlPr>
                          </m:accPr>
                          <m:e>
                            <m:r>
                              <w:rPr>
                                <w:rFonts w:ascii="Cambria Math" w:eastAsia="等线" w:hAnsi="Cambria Math"/>
                                <w:lang w:val="en-GB"/>
                              </w:rPr>
                              <m:t>a</m:t>
                            </m:r>
                          </m:e>
                        </m:acc>
                      </m:e>
                      <m:sub>
                        <m:r>
                          <w:rPr>
                            <w:rFonts w:ascii="Cambria Math" w:eastAsia="等线" w:hAnsi="Cambria Math"/>
                            <w:lang w:val="en-GB"/>
                          </w:rPr>
                          <m:t>k,l</m:t>
                        </m:r>
                      </m:sub>
                      <m:sup>
                        <m:sSub>
                          <m:sSubPr>
                            <m:ctrlPr>
                              <w:rPr>
                                <w:rFonts w:ascii="Cambria Math" w:eastAsia="等线" w:hAnsi="Cambria Math"/>
                                <w:i/>
                                <w:iCs/>
                                <w:sz w:val="24"/>
                                <w:szCs w:val="24"/>
                                <w:lang w:val="en-GB"/>
                              </w:rPr>
                            </m:ctrlPr>
                          </m:sSubPr>
                          <m:e>
                            <m:r>
                              <w:rPr>
                                <w:rFonts w:ascii="Cambria Math" w:eastAsia="等线" w:hAnsi="Cambria Math"/>
                                <w:lang w:val="en-GB"/>
                              </w:rPr>
                              <m:t>(</m:t>
                            </m:r>
                            <m:acc>
                              <m:accPr>
                                <m:chr m:val="̃"/>
                                <m:ctrlPr>
                                  <w:rPr>
                                    <w:rFonts w:ascii="Cambria Math" w:eastAsia="等线" w:hAnsi="Cambria Math"/>
                                    <w:i/>
                                    <w:iCs/>
                                    <w:sz w:val="24"/>
                                    <w:szCs w:val="24"/>
                                    <w:lang w:val="en-GB"/>
                                  </w:rPr>
                                </m:ctrlPr>
                              </m:accPr>
                              <m:e>
                                <m:r>
                                  <w:rPr>
                                    <w:rFonts w:ascii="Cambria Math" w:eastAsia="等线" w:hAnsi="Cambria Math"/>
                                    <w:lang w:val="en-GB"/>
                                  </w:rPr>
                                  <m:t>p</m:t>
                                </m:r>
                              </m:e>
                            </m:acc>
                          </m:e>
                          <m:sub>
                            <m:r>
                              <w:rPr>
                                <w:rFonts w:ascii="Cambria Math" w:eastAsia="等线" w:hAnsi="Cambria Math"/>
                                <w:lang w:val="en-GB"/>
                              </w:rPr>
                              <m:t>j</m:t>
                            </m:r>
                          </m:sub>
                        </m:sSub>
                        <m:r>
                          <w:rPr>
                            <w:rFonts w:ascii="Cambria Math" w:eastAsia="等线" w:hAnsi="Cambria Math"/>
                            <w:lang w:val="en-GB"/>
                          </w:rPr>
                          <m:t>,μ)</m:t>
                        </m:r>
                      </m:sup>
                    </m:sSubSup>
                    <m:r>
                      <w:rPr>
                        <w:rFonts w:ascii="Cambria Math" w:eastAsia="等线" w:hAnsi="Cambria Math"/>
                        <w:lang w:val="en-GB"/>
                      </w:rPr>
                      <m:t>=0</m:t>
                    </m:r>
                  </m:oMath>
                  <w:r w:rsidRPr="0001070B">
                    <w:rPr>
                      <w:rFonts w:eastAsia="等线"/>
                    </w:rPr>
                    <w:t xml:space="preserve"> if Δ corresponds to any other antenna ports than</w:t>
                  </w:r>
                  <m:oMath>
                    <m:sSub>
                      <m:sSubPr>
                        <m:ctrlPr>
                          <w:rPr>
                            <w:rFonts w:ascii="Cambria Math" w:eastAsia="等线" w:hAnsi="Cambria Math"/>
                            <w:i/>
                            <w:iCs/>
                            <w:sz w:val="24"/>
                            <w:szCs w:val="24"/>
                            <w:lang w:val="en-GB"/>
                          </w:rPr>
                        </m:ctrlPr>
                      </m:sSubPr>
                      <m:e>
                        <m:r>
                          <w:rPr>
                            <w:rFonts w:ascii="Cambria Math" w:eastAsia="等线" w:hAnsi="Cambria Math"/>
                            <w:lang w:val="en-GB"/>
                          </w:rPr>
                          <m:t xml:space="preserve"> </m:t>
                        </m:r>
                        <m:acc>
                          <m:accPr>
                            <m:chr m:val="̃"/>
                            <m:ctrlPr>
                              <w:rPr>
                                <w:rFonts w:ascii="Cambria Math" w:eastAsia="等线" w:hAnsi="Cambria Math"/>
                                <w:i/>
                                <w:iCs/>
                                <w:sz w:val="24"/>
                                <w:szCs w:val="24"/>
                                <w:lang w:val="en-GB"/>
                              </w:rPr>
                            </m:ctrlPr>
                          </m:accPr>
                          <m:e>
                            <m:r>
                              <w:rPr>
                                <w:rFonts w:ascii="Cambria Math" w:eastAsia="等线" w:hAnsi="Cambria Math"/>
                                <w:lang w:val="en-GB"/>
                              </w:rPr>
                              <m:t>p</m:t>
                            </m:r>
                          </m:e>
                        </m:acc>
                      </m:e>
                      <m:sub>
                        <m:r>
                          <w:rPr>
                            <w:rFonts w:ascii="Cambria Math" w:eastAsia="等线" w:hAnsi="Cambria Math"/>
                            <w:lang w:val="en-GB"/>
                          </w:rPr>
                          <m:t>j</m:t>
                        </m:r>
                      </m:sub>
                    </m:sSub>
                  </m:oMath>
                  <w:r w:rsidRPr="0001070B">
                    <w:rPr>
                      <w:rFonts w:eastAsia="等线"/>
                      <w:i/>
                      <w:iCs/>
                    </w:rPr>
                    <w:t>.</w:t>
                  </w:r>
                  <w:r w:rsidRPr="0001070B">
                    <w:rPr>
                      <w:rFonts w:eastAsia="等线"/>
                    </w:rPr>
                    <w:t xml:space="preserve"> </w:t>
                  </w:r>
                </w:p>
                <w:p w14:paraId="10BDAE02" w14:textId="77777777" w:rsidR="0022242C" w:rsidRPr="0001070B" w:rsidRDefault="0022242C" w:rsidP="006C52D8">
                  <w:pPr>
                    <w:suppressAutoHyphens w:val="0"/>
                    <w:spacing w:after="180" w:line="240" w:lineRule="auto"/>
                    <w:jc w:val="left"/>
                    <w:rPr>
                      <w:rFonts w:eastAsia="等线"/>
                      <w:lang w:val="en-GB"/>
                    </w:rPr>
                  </w:pPr>
                  <w:r w:rsidRPr="0001070B">
                    <w:rPr>
                      <w:rFonts w:eastAsia="等线"/>
                      <w:lang w:val="en-GB"/>
                    </w:rPr>
                    <w:t xml:space="preserve">The intermediate quantity </w:t>
                  </w:r>
                  <m:oMath>
                    <m:sSubSup>
                      <m:sSubSupPr>
                        <m:ctrlPr>
                          <w:rPr>
                            <w:rFonts w:ascii="Cambria Math" w:eastAsia="等线" w:hAnsi="Cambria Math"/>
                            <w:i/>
                            <w:lang w:val="en-GB"/>
                          </w:rPr>
                        </m:ctrlPr>
                      </m:sSubSupPr>
                      <m:e>
                        <m:acc>
                          <m:accPr>
                            <m:chr m:val="̃"/>
                            <m:ctrlPr>
                              <w:rPr>
                                <w:rFonts w:ascii="Cambria Math" w:eastAsia="等线" w:hAnsi="Cambria Math"/>
                                <w:i/>
                                <w:lang w:val="en-GB"/>
                              </w:rPr>
                            </m:ctrlPr>
                          </m:accPr>
                          <m:e>
                            <m:r>
                              <w:rPr>
                                <w:rFonts w:ascii="Cambria Math" w:eastAsia="等线" w:hAnsi="Cambria Math"/>
                                <w:lang w:val="en-GB"/>
                              </w:rPr>
                              <m:t>a</m:t>
                            </m:r>
                          </m:e>
                        </m:acc>
                      </m:e>
                      <m:sub>
                        <m:r>
                          <w:rPr>
                            <w:rFonts w:ascii="Cambria Math" w:eastAsia="等线" w:hAnsi="Cambria Math"/>
                            <w:lang w:val="en-GB"/>
                          </w:rPr>
                          <m:t>k,l</m:t>
                        </m:r>
                      </m:sub>
                      <m:sup>
                        <m:r>
                          <w:rPr>
                            <w:rFonts w:ascii="Cambria Math" w:eastAsia="等线" w:hAnsi="Cambria Math"/>
                            <w:lang w:val="en-GB"/>
                          </w:rPr>
                          <m:t>(</m:t>
                        </m:r>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等线" w:hAnsi="Cambria Math"/>
                                    <w:lang w:val="en-GB"/>
                                  </w:rPr>
                                  <m:t>p</m:t>
                                </m:r>
                              </m:e>
                            </m:acc>
                          </m:e>
                          <m:sub>
                            <m:r>
                              <w:rPr>
                                <w:rFonts w:ascii="Cambria Math" w:eastAsia="等线" w:hAnsi="Cambria Math"/>
                                <w:lang w:val="en-GB"/>
                              </w:rPr>
                              <m:t>j</m:t>
                            </m:r>
                          </m:sub>
                        </m:sSub>
                        <m:r>
                          <w:rPr>
                            <w:rFonts w:ascii="Cambria Math" w:eastAsia="等线" w:hAnsi="Cambria Math"/>
                            <w:lang w:val="en-GB"/>
                          </w:rPr>
                          <m:t>,μ)</m:t>
                        </m:r>
                      </m:sup>
                    </m:sSubSup>
                  </m:oMath>
                  <w:r w:rsidRPr="0001070B">
                    <w:rPr>
                      <w:rFonts w:eastAsia="等线"/>
                      <w:lang w:val="en-GB"/>
                    </w:rPr>
                    <w:t xml:space="preserve"> shall be precoded, multiplied with the amplitude scaling factor </w:t>
                  </w:r>
                  <m:oMath>
                    <m:sSubSup>
                      <m:sSubSupPr>
                        <m:ctrlPr>
                          <w:rPr>
                            <w:rFonts w:ascii="Cambria Math" w:eastAsia="等线" w:hAnsi="Cambria Math"/>
                            <w:i/>
                            <w:lang w:val="en-GB"/>
                          </w:rPr>
                        </m:ctrlPr>
                      </m:sSubSupPr>
                      <m:e>
                        <m:r>
                          <w:rPr>
                            <w:rFonts w:ascii="Cambria Math" w:eastAsia="等线" w:hAnsi="Cambria Math"/>
                            <w:lang w:val="en-GB"/>
                          </w:rPr>
                          <m:t>β</m:t>
                        </m:r>
                      </m:e>
                      <m:sub>
                        <m:r>
                          <m:rPr>
                            <m:nor/>
                          </m:rPr>
                          <w:rPr>
                            <w:rFonts w:ascii="Cambria Math" w:eastAsia="等线" w:hAnsi="Cambria Math"/>
                            <w:lang w:val="en-GB"/>
                          </w:rPr>
                          <m:t>PUSCH</m:t>
                        </m:r>
                      </m:sub>
                      <m:sup>
                        <m:r>
                          <m:rPr>
                            <m:nor/>
                          </m:rPr>
                          <w:rPr>
                            <w:rFonts w:ascii="Cambria Math" w:eastAsia="等线" w:hAnsi="Cambria Math"/>
                            <w:lang w:val="en-GB"/>
                          </w:rPr>
                          <m:t>DMRS</m:t>
                        </m:r>
                      </m:sup>
                    </m:sSubSup>
                  </m:oMath>
                  <w:r w:rsidRPr="0001070B">
                    <w:rPr>
                      <w:rFonts w:eastAsia="等线"/>
                      <w:lang w:val="en-GB"/>
                    </w:rPr>
                    <w:t xml:space="preserve"> in order to conform to the transmit power specified in [6, TS 38.214], and mapped to physical resources according to</w:t>
                  </w:r>
                </w:p>
                <w:p w14:paraId="57C9360D" w14:textId="77777777" w:rsidR="0022242C" w:rsidRPr="0050447E" w:rsidRDefault="0022242C" w:rsidP="006C52D8">
                  <w:pPr>
                    <w:keepLines/>
                    <w:tabs>
                      <w:tab w:val="center" w:pos="4536"/>
                      <w:tab w:val="right" w:pos="9072"/>
                    </w:tabs>
                    <w:suppressAutoHyphens w:val="0"/>
                    <w:spacing w:after="180" w:line="240" w:lineRule="auto"/>
                    <w:jc w:val="left"/>
                    <w:rPr>
                      <w:rFonts w:eastAsia="等线"/>
                      <w:noProof/>
                      <w:lang w:val="de-DE"/>
                    </w:rPr>
                  </w:pPr>
                  <w:r w:rsidRPr="0001070B">
                    <w:rPr>
                      <w:rFonts w:eastAsia="等线"/>
                      <w:noProof/>
                      <w:lang w:val="en-GB"/>
                    </w:rPr>
                    <w:tab/>
                  </w:r>
                  <m:oMath>
                    <m:d>
                      <m:dPr>
                        <m:begChr m:val="["/>
                        <m:endChr m:val="]"/>
                        <m:ctrlPr>
                          <w:rPr>
                            <w:rFonts w:ascii="Cambria Math" w:eastAsia="等线" w:hAnsi="Cambria Math"/>
                            <w:i/>
                            <w:noProof/>
                            <w:lang w:val="en-GB"/>
                          </w:rPr>
                        </m:ctrlPr>
                      </m:dPr>
                      <m:e>
                        <m:m>
                          <m:mPr>
                            <m:mcs>
                              <m:mc>
                                <m:mcPr>
                                  <m:count m:val="1"/>
                                  <m:mcJc m:val="center"/>
                                </m:mcPr>
                              </m:mc>
                            </m:mcs>
                            <m:ctrlPr>
                              <w:rPr>
                                <w:rFonts w:ascii="Cambria Math" w:eastAsia="等线" w:hAnsi="Cambria Math"/>
                                <w:i/>
                                <w:noProof/>
                                <w:lang w:val="en-GB"/>
                              </w:rPr>
                            </m:ctrlPr>
                          </m:mPr>
                          <m:mr>
                            <m:e>
                              <m:sSubSup>
                                <m:sSubSupPr>
                                  <m:ctrlPr>
                                    <w:rPr>
                                      <w:rFonts w:ascii="Cambria Math" w:eastAsia="等线" w:hAnsi="Cambria Math"/>
                                      <w:i/>
                                      <w:noProof/>
                                      <w:lang w:val="en-GB"/>
                                    </w:rPr>
                                  </m:ctrlPr>
                                </m:sSubSupPr>
                                <m:e>
                                  <m:r>
                                    <w:rPr>
                                      <w:rFonts w:ascii="Cambria Math" w:eastAsia="等线" w:hAnsi="Cambria Math"/>
                                      <w:noProof/>
                                      <w:lang w:val="en-GB"/>
                                    </w:rPr>
                                    <m:t>a</m:t>
                                  </m:r>
                                </m:e>
                                <m:sub>
                                  <m:r>
                                    <w:rPr>
                                      <w:rFonts w:ascii="Cambria Math" w:eastAsia="等线" w:hAnsi="Cambria Math"/>
                                      <w:noProof/>
                                      <w:lang w:val="en-GB"/>
                                    </w:rPr>
                                    <m:t>k</m:t>
                                  </m:r>
                                  <m:r>
                                    <w:rPr>
                                      <w:rFonts w:ascii="Cambria Math" w:eastAsia="等线" w:hAnsi="Cambria Math"/>
                                      <w:noProof/>
                                      <w:lang w:val="sv-SE"/>
                                    </w:rPr>
                                    <m:t>,</m:t>
                                  </m:r>
                                  <m:r>
                                    <w:rPr>
                                      <w:rFonts w:ascii="Cambria Math" w:eastAsia="等线" w:hAnsi="Cambria Math"/>
                                      <w:noProof/>
                                      <w:lang w:val="en-GB"/>
                                    </w:rPr>
                                    <m:t>l</m:t>
                                  </m:r>
                                </m:sub>
                                <m:sup>
                                  <m:d>
                                    <m:dPr>
                                      <m:ctrlPr>
                                        <w:rPr>
                                          <w:rFonts w:ascii="Cambria Math" w:eastAsia="等线" w:hAnsi="Cambria Math"/>
                                          <w:i/>
                                          <w:noProof/>
                                          <w:lang w:val="en-GB"/>
                                        </w:rPr>
                                      </m:ctrlPr>
                                    </m:dPr>
                                    <m:e>
                                      <m:sSub>
                                        <m:sSubPr>
                                          <m:ctrlPr>
                                            <w:rPr>
                                              <w:rFonts w:ascii="Cambria Math" w:eastAsia="等线" w:hAnsi="Cambria Math"/>
                                              <w:i/>
                                              <w:noProof/>
                                              <w:lang w:val="en-GB"/>
                                            </w:rPr>
                                          </m:ctrlPr>
                                        </m:sSubPr>
                                        <m:e>
                                          <m:r>
                                            <w:rPr>
                                              <w:rFonts w:ascii="Cambria Math" w:eastAsia="等线" w:hAnsi="Cambria Math"/>
                                              <w:noProof/>
                                              <w:lang w:val="en-GB"/>
                                            </w:rPr>
                                            <m:t>p</m:t>
                                          </m:r>
                                        </m:e>
                                        <m:sub>
                                          <m:r>
                                            <w:rPr>
                                              <w:rFonts w:ascii="Cambria Math" w:eastAsia="等线" w:hAnsi="Cambria Math"/>
                                              <w:noProof/>
                                              <w:lang w:val="sv-SE"/>
                                            </w:rPr>
                                            <m:t>0</m:t>
                                          </m:r>
                                        </m:sub>
                                      </m:sSub>
                                      <m:r>
                                        <w:rPr>
                                          <w:rFonts w:ascii="Cambria Math" w:eastAsia="等线" w:hAnsi="Cambria Math"/>
                                          <w:noProof/>
                                          <w:lang w:val="sv-SE"/>
                                        </w:rPr>
                                        <m:t>,</m:t>
                                      </m:r>
                                      <m:r>
                                        <w:rPr>
                                          <w:rFonts w:ascii="Cambria Math" w:eastAsia="等线" w:hAnsi="Cambria Math"/>
                                          <w:noProof/>
                                          <w:lang w:val="en-GB"/>
                                        </w:rPr>
                                        <m:t>μ</m:t>
                                      </m:r>
                                    </m:e>
                                  </m:d>
                                </m:sup>
                              </m:sSubSup>
                            </m:e>
                          </m:mr>
                          <m:mr>
                            <m:e>
                              <m:r>
                                <w:rPr>
                                  <w:rFonts w:ascii="Cambria Math" w:eastAsia="等线" w:hAnsi="Cambria Math"/>
                                  <w:noProof/>
                                  <w:lang w:val="sv-SE"/>
                                </w:rPr>
                                <m:t>⋮</m:t>
                              </m:r>
                            </m:e>
                          </m:mr>
                          <m:mr>
                            <m:e>
                              <m:sSubSup>
                                <m:sSubSupPr>
                                  <m:ctrlPr>
                                    <w:rPr>
                                      <w:rFonts w:ascii="Cambria Math" w:eastAsia="等线" w:hAnsi="Cambria Math"/>
                                      <w:i/>
                                      <w:noProof/>
                                      <w:lang w:val="en-GB"/>
                                    </w:rPr>
                                  </m:ctrlPr>
                                </m:sSubSupPr>
                                <m:e>
                                  <m:r>
                                    <w:rPr>
                                      <w:rFonts w:ascii="Cambria Math" w:eastAsia="等线" w:hAnsi="Cambria Math"/>
                                      <w:noProof/>
                                      <w:lang w:val="en-GB"/>
                                    </w:rPr>
                                    <m:t>a</m:t>
                                  </m:r>
                                </m:e>
                                <m:sub>
                                  <m:r>
                                    <w:rPr>
                                      <w:rFonts w:ascii="Cambria Math" w:eastAsia="等线" w:hAnsi="Cambria Math"/>
                                      <w:noProof/>
                                      <w:lang w:val="en-GB"/>
                                    </w:rPr>
                                    <m:t>k</m:t>
                                  </m:r>
                                  <m:r>
                                    <w:rPr>
                                      <w:rFonts w:ascii="Cambria Math" w:eastAsia="等线" w:hAnsi="Cambria Math"/>
                                      <w:noProof/>
                                      <w:lang w:val="sv-SE"/>
                                    </w:rPr>
                                    <m:t>,</m:t>
                                  </m:r>
                                  <m:r>
                                    <w:rPr>
                                      <w:rFonts w:ascii="Cambria Math" w:eastAsia="等线" w:hAnsi="Cambria Math"/>
                                      <w:noProof/>
                                      <w:lang w:val="en-GB"/>
                                    </w:rPr>
                                    <m:t>l</m:t>
                                  </m:r>
                                </m:sub>
                                <m:sup>
                                  <m:d>
                                    <m:dPr>
                                      <m:ctrlPr>
                                        <w:rPr>
                                          <w:rFonts w:ascii="Cambria Math" w:eastAsia="等线" w:hAnsi="Cambria Math"/>
                                          <w:i/>
                                          <w:noProof/>
                                          <w:lang w:val="en-GB"/>
                                        </w:rPr>
                                      </m:ctrlPr>
                                    </m:dPr>
                                    <m:e>
                                      <m:sSub>
                                        <m:sSubPr>
                                          <m:ctrlPr>
                                            <w:rPr>
                                              <w:rFonts w:ascii="Cambria Math" w:eastAsia="等线" w:hAnsi="Cambria Math"/>
                                              <w:i/>
                                              <w:noProof/>
                                              <w:lang w:val="en-GB"/>
                                            </w:rPr>
                                          </m:ctrlPr>
                                        </m:sSubPr>
                                        <m:e>
                                          <m:r>
                                            <w:rPr>
                                              <w:rFonts w:ascii="Cambria Math" w:eastAsia="等线" w:hAnsi="Cambria Math"/>
                                              <w:noProof/>
                                              <w:lang w:val="en-GB"/>
                                            </w:rPr>
                                            <m:t>p</m:t>
                                          </m:r>
                                        </m:e>
                                        <m:sub>
                                          <m:r>
                                            <w:rPr>
                                              <w:rFonts w:ascii="Cambria Math" w:eastAsia="等线" w:hAnsi="Cambria Math"/>
                                              <w:noProof/>
                                              <w:lang w:val="en-GB"/>
                                            </w:rPr>
                                            <m:t>ρ</m:t>
                                          </m:r>
                                          <m:r>
                                            <w:rPr>
                                              <w:rFonts w:ascii="Cambria Math" w:eastAsia="等线" w:hAnsi="Cambria Math"/>
                                              <w:noProof/>
                                              <w:lang w:val="sv-SE"/>
                                            </w:rPr>
                                            <m:t>-1</m:t>
                                          </m:r>
                                        </m:sub>
                                      </m:sSub>
                                      <m:r>
                                        <w:rPr>
                                          <w:rFonts w:ascii="Cambria Math" w:eastAsia="等线" w:hAnsi="Cambria Math"/>
                                          <w:noProof/>
                                          <w:lang w:val="sv-SE"/>
                                        </w:rPr>
                                        <m:t>,</m:t>
                                      </m:r>
                                      <m:r>
                                        <w:rPr>
                                          <w:rFonts w:ascii="Cambria Math" w:eastAsia="等线" w:hAnsi="Cambria Math"/>
                                          <w:noProof/>
                                          <w:lang w:val="en-GB"/>
                                        </w:rPr>
                                        <m:t>μ</m:t>
                                      </m:r>
                                    </m:e>
                                  </m:d>
                                </m:sup>
                              </m:sSubSup>
                            </m:e>
                          </m:mr>
                        </m:m>
                      </m:e>
                    </m:d>
                    <m:r>
                      <w:rPr>
                        <w:rFonts w:ascii="Cambria Math" w:eastAsia="等线" w:hAnsi="Cambria Math"/>
                        <w:noProof/>
                        <w:lang w:val="sv-SE"/>
                      </w:rPr>
                      <m:t>=</m:t>
                    </m:r>
                    <m:sSubSup>
                      <m:sSubSupPr>
                        <m:ctrlPr>
                          <w:rPr>
                            <w:rFonts w:ascii="Cambria Math" w:eastAsia="等线" w:hAnsi="Cambria Math"/>
                            <w:i/>
                            <w:noProof/>
                            <w:lang w:val="en-GB"/>
                          </w:rPr>
                        </m:ctrlPr>
                      </m:sSubSupPr>
                      <m:e>
                        <m:r>
                          <w:rPr>
                            <w:rFonts w:ascii="Cambria Math" w:eastAsia="等线" w:hAnsi="Cambria Math"/>
                            <w:noProof/>
                            <w:lang w:val="en-GB"/>
                          </w:rPr>
                          <m:t>β</m:t>
                        </m:r>
                      </m:e>
                      <m:sub>
                        <m:r>
                          <m:rPr>
                            <m:nor/>
                          </m:rPr>
                          <w:rPr>
                            <w:rFonts w:ascii="Cambria Math" w:eastAsia="等线" w:hAnsi="Cambria Math"/>
                            <w:noProof/>
                            <w:lang w:val="sv-SE"/>
                          </w:rPr>
                          <m:t>PUSCH</m:t>
                        </m:r>
                      </m:sub>
                      <m:sup>
                        <m:r>
                          <m:rPr>
                            <m:nor/>
                          </m:rPr>
                          <w:rPr>
                            <w:rFonts w:ascii="Cambria Math" w:eastAsia="等线" w:hAnsi="Cambria Math"/>
                            <w:noProof/>
                            <w:lang w:val="sv-SE"/>
                          </w:rPr>
                          <m:t>DMRS</m:t>
                        </m:r>
                      </m:sup>
                    </m:sSubSup>
                    <m:r>
                      <w:rPr>
                        <w:rFonts w:ascii="Cambria Math" w:eastAsia="等线" w:hAnsi="Cambria Math"/>
                        <w:noProof/>
                        <w:lang w:val="en-GB"/>
                      </w:rPr>
                      <m:t>W</m:t>
                    </m:r>
                    <m:d>
                      <m:dPr>
                        <m:begChr m:val="["/>
                        <m:endChr m:val="]"/>
                        <m:ctrlPr>
                          <w:rPr>
                            <w:rFonts w:ascii="Cambria Math" w:eastAsia="等线" w:hAnsi="Cambria Math"/>
                            <w:i/>
                            <w:noProof/>
                            <w:lang w:val="en-GB"/>
                          </w:rPr>
                        </m:ctrlPr>
                      </m:dPr>
                      <m:e>
                        <m:m>
                          <m:mPr>
                            <m:mcs>
                              <m:mc>
                                <m:mcPr>
                                  <m:count m:val="1"/>
                                  <m:mcJc m:val="center"/>
                                </m:mcPr>
                              </m:mc>
                            </m:mcs>
                            <m:ctrlPr>
                              <w:rPr>
                                <w:rFonts w:ascii="Cambria Math" w:eastAsia="等线" w:hAnsi="Cambria Math"/>
                                <w:i/>
                                <w:noProof/>
                                <w:lang w:val="en-GB"/>
                              </w:rPr>
                            </m:ctrlPr>
                          </m:mPr>
                          <m:mr>
                            <m:e>
                              <m:sSubSup>
                                <m:sSubSupPr>
                                  <m:ctrlPr>
                                    <w:rPr>
                                      <w:rFonts w:ascii="Cambria Math" w:eastAsia="等线" w:hAnsi="Cambria Math"/>
                                      <w:i/>
                                      <w:noProof/>
                                      <w:lang w:val="en-GB"/>
                                    </w:rPr>
                                  </m:ctrlPr>
                                </m:sSubSupPr>
                                <m:e>
                                  <m:acc>
                                    <m:accPr>
                                      <m:chr m:val="̃"/>
                                      <m:ctrlPr>
                                        <w:rPr>
                                          <w:rFonts w:ascii="Cambria Math" w:eastAsia="等线" w:hAnsi="Cambria Math"/>
                                          <w:i/>
                                          <w:noProof/>
                                          <w:lang w:val="en-GB"/>
                                        </w:rPr>
                                      </m:ctrlPr>
                                    </m:accPr>
                                    <m:e>
                                      <m:r>
                                        <w:rPr>
                                          <w:rFonts w:ascii="Cambria Math" w:eastAsia="等线" w:hAnsi="Cambria Math"/>
                                          <w:noProof/>
                                          <w:lang w:val="en-GB"/>
                                        </w:rPr>
                                        <m:t>a</m:t>
                                      </m:r>
                                    </m:e>
                                  </m:acc>
                                </m:e>
                                <m:sub>
                                  <m:r>
                                    <w:rPr>
                                      <w:rFonts w:ascii="Cambria Math" w:eastAsia="等线" w:hAnsi="Cambria Math"/>
                                      <w:noProof/>
                                      <w:lang w:val="en-GB"/>
                                    </w:rPr>
                                    <m:t>k</m:t>
                                  </m:r>
                                  <m:r>
                                    <w:rPr>
                                      <w:rFonts w:ascii="Cambria Math" w:eastAsia="等线" w:hAnsi="Cambria Math"/>
                                      <w:noProof/>
                                      <w:lang w:val="sv-SE"/>
                                    </w:rPr>
                                    <m:t>,</m:t>
                                  </m:r>
                                  <m:r>
                                    <w:rPr>
                                      <w:rFonts w:ascii="Cambria Math" w:eastAsia="等线" w:hAnsi="Cambria Math"/>
                                      <w:noProof/>
                                      <w:lang w:val="en-GB"/>
                                    </w:rPr>
                                    <m:t>l</m:t>
                                  </m:r>
                                </m:sub>
                                <m:sup>
                                  <m:d>
                                    <m:dPr>
                                      <m:ctrlPr>
                                        <w:rPr>
                                          <w:rFonts w:ascii="Cambria Math" w:eastAsia="等线" w:hAnsi="Cambria Math"/>
                                          <w:i/>
                                          <w:noProof/>
                                          <w:lang w:val="en-GB"/>
                                        </w:rPr>
                                      </m:ctrlPr>
                                    </m:dPr>
                                    <m:e>
                                      <m:sSub>
                                        <m:sSubPr>
                                          <m:ctrlPr>
                                            <w:rPr>
                                              <w:rFonts w:ascii="Cambria Math" w:eastAsia="等线" w:hAnsi="Cambria Math"/>
                                              <w:i/>
                                              <w:noProof/>
                                              <w:lang w:val="en-GB"/>
                                            </w:rPr>
                                          </m:ctrlPr>
                                        </m:sSubPr>
                                        <m:e>
                                          <m:acc>
                                            <m:accPr>
                                              <m:chr m:val="̃"/>
                                              <m:ctrlPr>
                                                <w:rPr>
                                                  <w:rFonts w:ascii="Cambria Math" w:eastAsia="等线" w:hAnsi="Cambria Math"/>
                                                  <w:i/>
                                                  <w:noProof/>
                                                  <w:lang w:val="en-GB"/>
                                                </w:rPr>
                                              </m:ctrlPr>
                                            </m:accPr>
                                            <m:e>
                                              <m:r>
                                                <w:rPr>
                                                  <w:rFonts w:ascii="Cambria Math" w:eastAsia="等线" w:hAnsi="Cambria Math"/>
                                                  <w:noProof/>
                                                  <w:lang w:val="en-GB"/>
                                                </w:rPr>
                                                <m:t>p</m:t>
                                              </m:r>
                                            </m:e>
                                          </m:acc>
                                        </m:e>
                                        <m:sub>
                                          <m:r>
                                            <w:rPr>
                                              <w:rFonts w:ascii="Cambria Math" w:eastAsia="等线" w:hAnsi="Cambria Math"/>
                                              <w:noProof/>
                                              <w:lang w:val="sv-SE"/>
                                            </w:rPr>
                                            <m:t>0</m:t>
                                          </m:r>
                                        </m:sub>
                                      </m:sSub>
                                      <m:r>
                                        <w:rPr>
                                          <w:rFonts w:ascii="Cambria Math" w:eastAsia="等线" w:hAnsi="Cambria Math"/>
                                          <w:noProof/>
                                          <w:lang w:val="sv-SE"/>
                                        </w:rPr>
                                        <m:t>,</m:t>
                                      </m:r>
                                      <m:r>
                                        <w:rPr>
                                          <w:rFonts w:ascii="Cambria Math" w:eastAsia="等线" w:hAnsi="Cambria Math"/>
                                          <w:noProof/>
                                          <w:lang w:val="en-GB"/>
                                        </w:rPr>
                                        <m:t>μ</m:t>
                                      </m:r>
                                    </m:e>
                                  </m:d>
                                </m:sup>
                              </m:sSubSup>
                            </m:e>
                          </m:mr>
                          <m:mr>
                            <m:e>
                              <m:r>
                                <w:rPr>
                                  <w:rFonts w:ascii="Cambria Math" w:eastAsia="等线" w:hAnsi="Cambria Math"/>
                                  <w:noProof/>
                                  <w:lang w:val="sv-SE"/>
                                </w:rPr>
                                <m:t>⋮</m:t>
                              </m:r>
                            </m:e>
                          </m:mr>
                          <m:mr>
                            <m:e>
                              <m:sSubSup>
                                <m:sSubSupPr>
                                  <m:ctrlPr>
                                    <w:rPr>
                                      <w:rFonts w:ascii="Cambria Math" w:eastAsia="等线" w:hAnsi="Cambria Math"/>
                                      <w:i/>
                                      <w:noProof/>
                                      <w:lang w:val="en-GB"/>
                                    </w:rPr>
                                  </m:ctrlPr>
                                </m:sSubSupPr>
                                <m:e>
                                  <m:acc>
                                    <m:accPr>
                                      <m:chr m:val="̃"/>
                                      <m:ctrlPr>
                                        <w:rPr>
                                          <w:rFonts w:ascii="Cambria Math" w:eastAsia="等线" w:hAnsi="Cambria Math"/>
                                          <w:i/>
                                          <w:noProof/>
                                          <w:lang w:val="en-GB"/>
                                        </w:rPr>
                                      </m:ctrlPr>
                                    </m:accPr>
                                    <m:e>
                                      <m:r>
                                        <w:rPr>
                                          <w:rFonts w:ascii="Cambria Math" w:eastAsia="等线" w:hAnsi="Cambria Math"/>
                                          <w:noProof/>
                                          <w:lang w:val="en-GB"/>
                                        </w:rPr>
                                        <m:t>a</m:t>
                                      </m:r>
                                    </m:e>
                                  </m:acc>
                                </m:e>
                                <m:sub>
                                  <m:r>
                                    <w:rPr>
                                      <w:rFonts w:ascii="Cambria Math" w:eastAsia="等线" w:hAnsi="Cambria Math"/>
                                      <w:noProof/>
                                      <w:lang w:val="en-GB"/>
                                    </w:rPr>
                                    <m:t>k</m:t>
                                  </m:r>
                                  <m:r>
                                    <w:rPr>
                                      <w:rFonts w:ascii="Cambria Math" w:eastAsia="等线" w:hAnsi="Cambria Math"/>
                                      <w:noProof/>
                                      <w:lang w:val="sv-SE"/>
                                    </w:rPr>
                                    <m:t>,</m:t>
                                  </m:r>
                                  <m:r>
                                    <w:rPr>
                                      <w:rFonts w:ascii="Cambria Math" w:eastAsia="等线" w:hAnsi="Cambria Math"/>
                                      <w:noProof/>
                                      <w:lang w:val="en-GB"/>
                                    </w:rPr>
                                    <m:t>l</m:t>
                                  </m:r>
                                </m:sub>
                                <m:sup>
                                  <m:d>
                                    <m:dPr>
                                      <m:ctrlPr>
                                        <w:rPr>
                                          <w:rFonts w:ascii="Cambria Math" w:eastAsia="等线" w:hAnsi="Cambria Math"/>
                                          <w:i/>
                                          <w:noProof/>
                                          <w:lang w:val="en-GB"/>
                                        </w:rPr>
                                      </m:ctrlPr>
                                    </m:dPr>
                                    <m:e>
                                      <m:sSub>
                                        <m:sSubPr>
                                          <m:ctrlPr>
                                            <w:rPr>
                                              <w:rFonts w:ascii="Cambria Math" w:eastAsia="等线" w:hAnsi="Cambria Math"/>
                                              <w:i/>
                                              <w:noProof/>
                                              <w:lang w:val="en-GB"/>
                                            </w:rPr>
                                          </m:ctrlPr>
                                        </m:sSubPr>
                                        <m:e>
                                          <m:acc>
                                            <m:accPr>
                                              <m:chr m:val="̃"/>
                                              <m:ctrlPr>
                                                <w:rPr>
                                                  <w:rFonts w:ascii="Cambria Math" w:eastAsia="等线" w:hAnsi="Cambria Math"/>
                                                  <w:i/>
                                                  <w:noProof/>
                                                  <w:lang w:val="en-GB"/>
                                                </w:rPr>
                                              </m:ctrlPr>
                                            </m:accPr>
                                            <m:e>
                                              <m:r>
                                                <w:rPr>
                                                  <w:rFonts w:ascii="Cambria Math" w:eastAsia="等线" w:hAnsi="Cambria Math"/>
                                                  <w:noProof/>
                                                  <w:lang w:val="en-GB"/>
                                                </w:rPr>
                                                <m:t>p</m:t>
                                              </m:r>
                                            </m:e>
                                          </m:acc>
                                        </m:e>
                                        <m:sub>
                                          <m:r>
                                            <w:rPr>
                                              <w:rFonts w:ascii="Cambria Math" w:eastAsia="等线" w:hAnsi="Cambria Math"/>
                                              <w:noProof/>
                                              <w:lang w:val="en-GB"/>
                                            </w:rPr>
                                            <m:t>υ</m:t>
                                          </m:r>
                                          <m:r>
                                            <w:rPr>
                                              <w:rFonts w:ascii="Cambria Math" w:eastAsia="等线" w:hAnsi="Cambria Math"/>
                                              <w:noProof/>
                                              <w:lang w:val="sv-SE"/>
                                            </w:rPr>
                                            <m:t>-1</m:t>
                                          </m:r>
                                        </m:sub>
                                      </m:sSub>
                                      <m:r>
                                        <w:rPr>
                                          <w:rFonts w:ascii="Cambria Math" w:eastAsia="等线" w:hAnsi="Cambria Math"/>
                                          <w:noProof/>
                                          <w:lang w:val="sv-SE"/>
                                        </w:rPr>
                                        <m:t>,</m:t>
                                      </m:r>
                                      <m:r>
                                        <w:rPr>
                                          <w:rFonts w:ascii="Cambria Math" w:eastAsia="等线" w:hAnsi="Cambria Math"/>
                                          <w:noProof/>
                                          <w:lang w:val="en-GB"/>
                                        </w:rPr>
                                        <m:t>μ</m:t>
                                      </m:r>
                                    </m:e>
                                  </m:d>
                                </m:sup>
                              </m:sSubSup>
                            </m:e>
                          </m:mr>
                        </m:m>
                      </m:e>
                    </m:d>
                  </m:oMath>
                </w:p>
                <w:p w14:paraId="5D2B7AD2" w14:textId="77777777" w:rsidR="0022242C" w:rsidRPr="0001070B" w:rsidRDefault="0022242C" w:rsidP="006C52D8">
                  <w:pPr>
                    <w:suppressAutoHyphens w:val="0"/>
                    <w:spacing w:after="180" w:line="240" w:lineRule="auto"/>
                    <w:jc w:val="left"/>
                    <w:rPr>
                      <w:rFonts w:eastAsia="等线"/>
                      <w:lang w:val="en-GB"/>
                    </w:rPr>
                  </w:pPr>
                  <w:proofErr w:type="gramStart"/>
                  <w:r w:rsidRPr="0001070B">
                    <w:rPr>
                      <w:rFonts w:eastAsia="等线"/>
                      <w:lang w:val="en-GB"/>
                    </w:rPr>
                    <w:t>where</w:t>
                  </w:r>
                  <w:proofErr w:type="gramEnd"/>
                  <w:r w:rsidRPr="0001070B">
                    <w:rPr>
                      <w:rFonts w:eastAsia="等线"/>
                      <w:lang w:val="en-GB"/>
                    </w:rPr>
                    <w:t xml:space="preserve"> </w:t>
                  </w:r>
                </w:p>
                <w:p w14:paraId="6813ABEB"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 xml:space="preserve">the precoding matrix </w:t>
                  </w:r>
                  <m:oMath>
                    <m:r>
                      <w:rPr>
                        <w:rFonts w:ascii="Cambria Math" w:eastAsia="宋体" w:hAnsi="Cambria Math"/>
                      </w:rPr>
                      <m:t>W</m:t>
                    </m:r>
                  </m:oMath>
                  <w:r w:rsidRPr="0001070B">
                    <w:rPr>
                      <w:rFonts w:eastAsia="宋体"/>
                    </w:rPr>
                    <w:t xml:space="preserve"> is given by clause 6.3.1.5, </w:t>
                  </w:r>
                </w:p>
                <w:p w14:paraId="55B74A36"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 xml:space="preserve">the set of antenna ports </w:t>
                  </w:r>
                  <m:oMath>
                    <m:d>
                      <m:dPr>
                        <m:begChr m:val="{"/>
                        <m:endChr m:val="}"/>
                        <m:ctrlPr>
                          <w:rPr>
                            <w:rFonts w:ascii="Cambria Math" w:eastAsia="等线" w:hAnsi="Cambria Math"/>
                            <w:i/>
                            <w:lang w:val="en-GB"/>
                          </w:rPr>
                        </m:ctrlPr>
                      </m:dPr>
                      <m:e>
                        <m:sSub>
                          <m:sSubPr>
                            <m:ctrlPr>
                              <w:rPr>
                                <w:rFonts w:ascii="Cambria Math" w:eastAsia="等线" w:hAnsi="Cambria Math"/>
                                <w:i/>
                                <w:lang w:val="en-GB"/>
                              </w:rPr>
                            </m:ctrlPr>
                          </m:sSubPr>
                          <m:e>
                            <m:r>
                              <w:rPr>
                                <w:rFonts w:ascii="Cambria Math" w:eastAsia="宋体" w:hAnsi="Cambria Math"/>
                              </w:rPr>
                              <m:t>p</m:t>
                            </m:r>
                          </m:e>
                          <m:sub>
                            <m:r>
                              <w:rPr>
                                <w:rFonts w:ascii="Cambria Math" w:eastAsia="宋体" w:hAnsi="Cambria Math"/>
                              </w:rPr>
                              <m:t>0</m:t>
                            </m:r>
                          </m:sub>
                        </m:sSub>
                        <m:r>
                          <w:rPr>
                            <w:rFonts w:ascii="Cambria Math" w:eastAsia="宋体" w:hAnsi="Cambria Math"/>
                          </w:rPr>
                          <m:t>,…,</m:t>
                        </m:r>
                        <m:sSub>
                          <m:sSubPr>
                            <m:ctrlPr>
                              <w:rPr>
                                <w:rFonts w:ascii="Cambria Math" w:eastAsia="等线" w:hAnsi="Cambria Math"/>
                                <w:i/>
                                <w:lang w:val="en-GB"/>
                              </w:rPr>
                            </m:ctrlPr>
                          </m:sSubPr>
                          <m:e>
                            <m:r>
                              <w:rPr>
                                <w:rFonts w:ascii="Cambria Math" w:eastAsia="宋体" w:hAnsi="Cambria Math"/>
                              </w:rPr>
                              <m:t>p</m:t>
                            </m:r>
                          </m:e>
                          <m:sub>
                            <m:r>
                              <w:rPr>
                                <w:rFonts w:ascii="Cambria Math" w:eastAsia="宋体" w:hAnsi="Cambria Math"/>
                              </w:rPr>
                              <m:t>ρ-1</m:t>
                            </m:r>
                          </m:sub>
                        </m:sSub>
                      </m:e>
                    </m:d>
                  </m:oMath>
                  <w:r w:rsidRPr="0001070B">
                    <w:rPr>
                      <w:rFonts w:eastAsia="宋体"/>
                    </w:rPr>
                    <w:t xml:space="preserve"> is given by clause 6.3.1.5, and</w:t>
                  </w:r>
                </w:p>
                <w:p w14:paraId="73A6CC69"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 xml:space="preserve">the set of antenna ports </w:t>
                  </w:r>
                  <m:oMath>
                    <m:d>
                      <m:dPr>
                        <m:begChr m:val="{"/>
                        <m:endChr m:val="}"/>
                        <m:ctrlPr>
                          <w:rPr>
                            <w:rFonts w:ascii="Cambria Math" w:eastAsia="等线" w:hAnsi="Cambria Math"/>
                            <w:i/>
                            <w:lang w:val="en-GB"/>
                          </w:rPr>
                        </m:ctrlPr>
                      </m:dPr>
                      <m:e>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宋体" w:hAnsi="Cambria Math"/>
                                  </w:rPr>
                                  <m:t>p</m:t>
                                </m:r>
                              </m:e>
                            </m:acc>
                          </m:e>
                          <m:sub>
                            <m:r>
                              <w:rPr>
                                <w:rFonts w:ascii="Cambria Math" w:eastAsia="宋体" w:hAnsi="Cambria Math"/>
                              </w:rPr>
                              <m:t>0</m:t>
                            </m:r>
                          </m:sub>
                        </m:sSub>
                        <m:r>
                          <w:rPr>
                            <w:rFonts w:ascii="Cambria Math" w:eastAsia="宋体" w:hAnsi="Cambria Math"/>
                          </w:rPr>
                          <m:t>,…,</m:t>
                        </m:r>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宋体" w:hAnsi="Cambria Math"/>
                                  </w:rPr>
                                  <m:t>p</m:t>
                                </m:r>
                              </m:e>
                            </m:acc>
                          </m:e>
                          <m:sub>
                            <m:r>
                              <w:rPr>
                                <w:rFonts w:ascii="Cambria Math" w:eastAsia="宋体" w:hAnsi="Cambria Math"/>
                              </w:rPr>
                              <m:t>ρ-1</m:t>
                            </m:r>
                          </m:sub>
                        </m:sSub>
                      </m:e>
                    </m:d>
                  </m:oMath>
                  <w:r w:rsidRPr="0001070B">
                    <w:rPr>
                      <w:rFonts w:eastAsia="宋体"/>
                    </w:rPr>
                    <w:t xml:space="preserve"> is given by [6, TS 38.214];</w:t>
                  </w:r>
                </w:p>
                <w:p w14:paraId="60FCCD55" w14:textId="77777777" w:rsidR="0022242C" w:rsidRPr="0001070B" w:rsidRDefault="0022242C" w:rsidP="006C52D8">
                  <w:pPr>
                    <w:suppressAutoHyphens w:val="0"/>
                    <w:spacing w:after="180" w:line="240" w:lineRule="auto"/>
                    <w:jc w:val="left"/>
                    <w:rPr>
                      <w:rFonts w:eastAsia="等线"/>
                      <w:lang w:val="en-GB"/>
                    </w:rPr>
                  </w:pPr>
                  <w:r w:rsidRPr="0001070B">
                    <w:rPr>
                      <w:rFonts w:eastAsia="等线"/>
                      <w:lang w:val="en-GB"/>
                    </w:rPr>
                    <w:t>and the following conditions are fulfilled:</w:t>
                  </w:r>
                </w:p>
                <w:p w14:paraId="5D5E1303"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 xml:space="preserve">the resource elements </w:t>
                  </w:r>
                  <m:oMath>
                    <m:sSubSup>
                      <m:sSubSupPr>
                        <m:ctrlPr>
                          <w:rPr>
                            <w:rFonts w:ascii="Cambria Math" w:eastAsia="等线" w:hAnsi="Cambria Math"/>
                            <w:i/>
                            <w:lang w:val="en-GB"/>
                          </w:rPr>
                        </m:ctrlPr>
                      </m:sSubSupPr>
                      <m:e>
                        <m:acc>
                          <m:accPr>
                            <m:chr m:val="̃"/>
                            <m:ctrlPr>
                              <w:rPr>
                                <w:rFonts w:ascii="Cambria Math" w:eastAsia="等线" w:hAnsi="Cambria Math"/>
                                <w:i/>
                                <w:lang w:val="en-GB"/>
                              </w:rPr>
                            </m:ctrlPr>
                          </m:accPr>
                          <m:e>
                            <m:r>
                              <w:rPr>
                                <w:rFonts w:ascii="Cambria Math" w:eastAsia="宋体" w:hAnsi="Cambria Math"/>
                              </w:rPr>
                              <m:t>a</m:t>
                            </m:r>
                          </m:e>
                        </m:acc>
                      </m:e>
                      <m:sub>
                        <m:r>
                          <w:rPr>
                            <w:rFonts w:ascii="Cambria Math" w:eastAsia="宋体" w:hAnsi="Cambria Math"/>
                          </w:rPr>
                          <m:t>k,l</m:t>
                        </m:r>
                      </m:sub>
                      <m:sup>
                        <m:r>
                          <w:rPr>
                            <w:rFonts w:ascii="Cambria Math" w:eastAsia="宋体" w:hAnsi="Cambria Math"/>
                          </w:rPr>
                          <m:t>(</m:t>
                        </m:r>
                        <m:sSub>
                          <m:sSubPr>
                            <m:ctrlPr>
                              <w:rPr>
                                <w:rFonts w:ascii="Cambria Math" w:eastAsia="等线" w:hAnsi="Cambria Math"/>
                                <w:i/>
                                <w:lang w:val="en-GB"/>
                              </w:rPr>
                            </m:ctrlPr>
                          </m:sSubPr>
                          <m:e>
                            <m:acc>
                              <m:accPr>
                                <m:chr m:val="̃"/>
                                <m:ctrlPr>
                                  <w:rPr>
                                    <w:rFonts w:ascii="Cambria Math" w:eastAsia="等线" w:hAnsi="Cambria Math"/>
                                    <w:i/>
                                    <w:lang w:val="en-GB"/>
                                  </w:rPr>
                                </m:ctrlPr>
                              </m:accPr>
                              <m:e>
                                <m:r>
                                  <w:rPr>
                                    <w:rFonts w:ascii="Cambria Math" w:eastAsia="宋体" w:hAnsi="Cambria Math"/>
                                  </w:rPr>
                                  <m:t>p</m:t>
                                </m:r>
                              </m:e>
                            </m:acc>
                          </m:e>
                          <m:sub>
                            <m:r>
                              <w:rPr>
                                <w:rFonts w:ascii="Cambria Math" w:eastAsia="宋体" w:hAnsi="Cambria Math"/>
                              </w:rPr>
                              <m:t>j</m:t>
                            </m:r>
                          </m:sub>
                        </m:sSub>
                        <m:r>
                          <w:rPr>
                            <w:rFonts w:ascii="Cambria Math" w:eastAsia="宋体" w:hAnsi="Cambria Math"/>
                          </w:rPr>
                          <m:t>,μ)</m:t>
                        </m:r>
                      </m:sup>
                    </m:sSubSup>
                  </m:oMath>
                  <w:r w:rsidRPr="0001070B">
                    <w:rPr>
                      <w:rFonts w:eastAsia="宋体"/>
                    </w:rPr>
                    <w:t xml:space="preserve"> are within the common resource blocks allocated for PUSCH transmission.</w:t>
                  </w:r>
                </w:p>
                <w:p w14:paraId="7D0C51D2" w14:textId="77777777" w:rsidR="0022242C" w:rsidRPr="0001070B" w:rsidRDefault="0022242C" w:rsidP="006C52D8">
                  <w:pPr>
                    <w:suppressAutoHyphens w:val="0"/>
                    <w:spacing w:after="180" w:line="240" w:lineRule="auto"/>
                    <w:jc w:val="left"/>
                    <w:rPr>
                      <w:rFonts w:eastAsia="等线"/>
                      <w:lang w:val="en-GB"/>
                    </w:rPr>
                  </w:pPr>
                  <w:bookmarkStart w:id="46" w:name="_Hlk497489559"/>
                  <w:r w:rsidRPr="0001070B">
                    <w:rPr>
                      <w:rFonts w:eastAsia="等线"/>
                      <w:lang w:val="en-GB"/>
                    </w:rPr>
                    <w:t xml:space="preserve">The reference point for </w:t>
                  </w:r>
                  <m:oMath>
                    <m:r>
                      <w:rPr>
                        <w:rFonts w:ascii="Cambria Math" w:eastAsia="等线" w:hAnsi="Cambria Math"/>
                        <w:lang w:val="en-GB"/>
                      </w:rPr>
                      <m:t>k</m:t>
                    </m:r>
                  </m:oMath>
                  <w:r w:rsidRPr="0001070B">
                    <w:rPr>
                      <w:rFonts w:eastAsia="等线"/>
                      <w:lang w:val="en-GB"/>
                    </w:rPr>
                    <w:t xml:space="preserve"> is </w:t>
                  </w:r>
                </w:p>
                <w:p w14:paraId="5CABEF88"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t>subcarrier 0 in common resource block 0 if transform precoding is not enabled, and</w:t>
                  </w:r>
                </w:p>
                <w:p w14:paraId="4B111331" w14:textId="77777777" w:rsidR="0022242C" w:rsidRPr="0001070B" w:rsidRDefault="0022242C" w:rsidP="006C52D8">
                  <w:pPr>
                    <w:suppressAutoHyphens w:val="0"/>
                    <w:spacing w:after="180" w:line="240" w:lineRule="auto"/>
                    <w:ind w:left="568" w:hanging="284"/>
                    <w:jc w:val="left"/>
                    <w:rPr>
                      <w:rFonts w:eastAsia="宋体"/>
                    </w:rPr>
                  </w:pPr>
                  <w:r w:rsidRPr="0001070B">
                    <w:rPr>
                      <w:rFonts w:eastAsia="宋体"/>
                    </w:rPr>
                    <w:t>-</w:t>
                  </w:r>
                  <w:r w:rsidRPr="0001070B">
                    <w:rPr>
                      <w:rFonts w:eastAsia="宋体"/>
                    </w:rPr>
                    <w:tab/>
                  </w:r>
                  <w:r w:rsidRPr="0001070B">
                    <w:rPr>
                      <w:rFonts w:eastAsia="宋体"/>
                      <w:highlight w:val="yellow"/>
                    </w:rPr>
                    <w:t>subcarrier 0 of the lowest-numbered resource block of the scheduled PUSCH allocation if transform precoding is enabled.</w:t>
                  </w:r>
                  <w:bookmarkEnd w:id="46"/>
                </w:p>
                <w:p w14:paraId="691A1005" w14:textId="77777777" w:rsidR="0022242C" w:rsidRPr="00457114" w:rsidRDefault="0022242C" w:rsidP="006C52D8">
                  <w:pPr>
                    <w:rPr>
                      <w:rFonts w:ascii="Times" w:eastAsiaTheme="minorEastAsia" w:hAnsi="Times" w:cs="Times"/>
                      <w:lang w:val="en-GB" w:eastAsia="zh-CN"/>
                    </w:rPr>
                  </w:pPr>
                </w:p>
              </w:tc>
            </w:tr>
          </w:tbl>
          <w:p w14:paraId="2C3D6837" w14:textId="77777777" w:rsidR="0022242C" w:rsidRPr="00457114" w:rsidRDefault="0022242C" w:rsidP="006C52D8">
            <w:pPr>
              <w:rPr>
                <w:rFonts w:ascii="Times" w:eastAsiaTheme="minorEastAsia" w:hAnsi="Times" w:cs="Times"/>
                <w:lang w:val="en-GB" w:eastAsia="zh-CN"/>
              </w:rPr>
            </w:pPr>
          </w:p>
        </w:tc>
      </w:tr>
      <w:tr w:rsidR="004318A4" w14:paraId="56465E7F" w14:textId="77777777" w:rsidTr="006C52D8">
        <w:tc>
          <w:tcPr>
            <w:tcW w:w="1383" w:type="dxa"/>
          </w:tcPr>
          <w:p w14:paraId="3ACBA928" w14:textId="15939B9A" w:rsidR="004318A4" w:rsidRDefault="004318A4" w:rsidP="004318A4">
            <w:pPr>
              <w:jc w:val="center"/>
              <w:rPr>
                <w:rFonts w:eastAsia="微软雅黑"/>
                <w:lang w:eastAsia="zh-CN"/>
              </w:rPr>
            </w:pPr>
            <w:r>
              <w:rPr>
                <w:rFonts w:eastAsia="Malgun Gothic" w:hint="eastAsia"/>
                <w:lang w:eastAsia="ko-KR"/>
              </w:rPr>
              <w:lastRenderedPageBreak/>
              <w:t>Samsung</w:t>
            </w:r>
          </w:p>
        </w:tc>
        <w:tc>
          <w:tcPr>
            <w:tcW w:w="7677" w:type="dxa"/>
          </w:tcPr>
          <w:p w14:paraId="5AC52E66" w14:textId="77777777" w:rsidR="004318A4" w:rsidRDefault="004318A4" w:rsidP="004318A4">
            <w:pPr>
              <w:rPr>
                <w:rFonts w:eastAsia="Malgun Gothic"/>
                <w:lang w:eastAsia="ko-KR"/>
              </w:rPr>
            </w:pPr>
            <w:r>
              <w:rPr>
                <w:rFonts w:eastAsia="Malgun Gothic" w:hint="eastAsia"/>
                <w:lang w:eastAsia="ko-KR"/>
              </w:rPr>
              <w:t xml:space="preserve">No clarification is needed for this case. </w:t>
            </w:r>
          </w:p>
          <w:p w14:paraId="32252698" w14:textId="324293A1" w:rsidR="004318A4" w:rsidRDefault="004318A4" w:rsidP="004318A4">
            <w:pPr>
              <w:rPr>
                <w:rFonts w:eastAsia="微软雅黑"/>
                <w:lang w:eastAsia="zh-CN"/>
              </w:rPr>
            </w:pPr>
            <w:r>
              <w:rPr>
                <w:rFonts w:eastAsia="Malgun Gothic" w:hint="eastAsia"/>
                <w:lang w:eastAsia="ko-KR"/>
              </w:rPr>
              <w:t xml:space="preserve">If DFT-s-OFDM is enabled, FDRA type-1 is used, where </w:t>
            </w:r>
            <w:proofErr w:type="spellStart"/>
            <w:r>
              <w:rPr>
                <w:rFonts w:eastAsia="Malgun Gothic" w:hint="eastAsia"/>
                <w:lang w:eastAsia="ko-KR"/>
              </w:rPr>
              <w:t>gNB</w:t>
            </w:r>
            <w:proofErr w:type="spellEnd"/>
            <w:r>
              <w:rPr>
                <w:rFonts w:eastAsia="Malgun Gothic" w:hint="eastAsia"/>
                <w:lang w:eastAsia="ko-KR"/>
              </w:rPr>
              <w:t xml:space="preserve"> indicates a starting PRB within UL usable PRBs. </w:t>
            </w:r>
          </w:p>
        </w:tc>
      </w:tr>
      <w:tr w:rsidR="001E1CED" w14:paraId="70CCE214" w14:textId="77777777" w:rsidTr="006C52D8">
        <w:tc>
          <w:tcPr>
            <w:tcW w:w="1383" w:type="dxa"/>
          </w:tcPr>
          <w:p w14:paraId="64A420B3" w14:textId="51EDD604" w:rsidR="001E1CED" w:rsidRDefault="001E1CED" w:rsidP="001E1CED">
            <w:pPr>
              <w:jc w:val="center"/>
              <w:rPr>
                <w:rFonts w:eastAsia="微软雅黑"/>
              </w:rPr>
            </w:pPr>
            <w:r>
              <w:rPr>
                <w:rFonts w:eastAsia="微软雅黑"/>
                <w:lang w:eastAsia="zh-CN"/>
              </w:rPr>
              <w:t>QC</w:t>
            </w:r>
          </w:p>
        </w:tc>
        <w:tc>
          <w:tcPr>
            <w:tcW w:w="7677" w:type="dxa"/>
          </w:tcPr>
          <w:p w14:paraId="2C383A36" w14:textId="77777777" w:rsidR="001E1CED" w:rsidRDefault="001E1CED" w:rsidP="001E1CED">
            <w:pPr>
              <w:rPr>
                <w:rFonts w:eastAsia="微软雅黑"/>
                <w:lang w:eastAsia="zh-CN"/>
              </w:rPr>
            </w:pPr>
            <w:r>
              <w:rPr>
                <w:rFonts w:eastAsia="微软雅黑"/>
                <w:lang w:eastAsia="zh-CN"/>
              </w:rPr>
              <w:t xml:space="preserve">We don’t see any issues here. RAN1 agreed to support partial RBGs for RA type 0. Transform precoding (i.e. </w:t>
            </w:r>
            <w:proofErr w:type="spellStart"/>
            <w:r>
              <w:rPr>
                <w:rFonts w:eastAsia="微软雅黑"/>
                <w:lang w:eastAsia="zh-CN"/>
              </w:rPr>
              <w:t>DFTsOFDM</w:t>
            </w:r>
            <w:proofErr w:type="spellEnd"/>
            <w:r>
              <w:rPr>
                <w:rFonts w:eastAsia="微软雅黑"/>
                <w:lang w:eastAsia="zh-CN"/>
              </w:rPr>
              <w:t xml:space="preserve">) is not applicable to resource allocation type 0. </w:t>
            </w:r>
          </w:p>
          <w:p w14:paraId="041DEC88" w14:textId="77777777" w:rsidR="001E1CED" w:rsidRDefault="001E1CED" w:rsidP="001E1CED">
            <w:pPr>
              <w:rPr>
                <w:rFonts w:eastAsia="微软雅黑"/>
                <w:lang w:eastAsia="zh-CN"/>
              </w:rPr>
            </w:pPr>
          </w:p>
          <w:p w14:paraId="0B07D8C1" w14:textId="77777777" w:rsidR="001E1CED" w:rsidRDefault="001E1CED" w:rsidP="001E1CED">
            <w:pPr>
              <w:jc w:val="center"/>
              <w:rPr>
                <w:rFonts w:eastAsia="微软雅黑"/>
                <w:lang w:eastAsia="zh-CN"/>
              </w:rPr>
            </w:pPr>
            <w:r w:rsidRPr="00982D09">
              <w:rPr>
                <w:rFonts w:eastAsia="微软雅黑"/>
                <w:noProof/>
                <w:lang w:eastAsia="zh-CN"/>
              </w:rPr>
              <w:drawing>
                <wp:inline distT="0" distB="0" distL="0" distR="0" wp14:anchorId="1777FAE0" wp14:editId="70E01354">
                  <wp:extent cx="4387850" cy="991257"/>
                  <wp:effectExtent l="0" t="0" r="0" b="0"/>
                  <wp:docPr id="455655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55845" name=""/>
                          <pic:cNvPicPr/>
                        </pic:nvPicPr>
                        <pic:blipFill>
                          <a:blip r:embed="rId48"/>
                          <a:stretch>
                            <a:fillRect/>
                          </a:stretch>
                        </pic:blipFill>
                        <pic:spPr>
                          <a:xfrm>
                            <a:off x="0" y="0"/>
                            <a:ext cx="4410922" cy="996469"/>
                          </a:xfrm>
                          <a:prstGeom prst="rect">
                            <a:avLst/>
                          </a:prstGeom>
                        </pic:spPr>
                      </pic:pic>
                    </a:graphicData>
                  </a:graphic>
                </wp:inline>
              </w:drawing>
            </w:r>
          </w:p>
          <w:p w14:paraId="47131232" w14:textId="77777777" w:rsidR="001E1CED" w:rsidRDefault="001E1CED" w:rsidP="001E1CED">
            <w:pPr>
              <w:rPr>
                <w:rFonts w:eastAsia="微软雅黑"/>
                <w:lang w:eastAsia="zh-CN"/>
              </w:rPr>
            </w:pPr>
          </w:p>
          <w:tbl>
            <w:tblPr>
              <w:tblStyle w:val="af8"/>
              <w:tblW w:w="0" w:type="auto"/>
              <w:tblLook w:val="04A0" w:firstRow="1" w:lastRow="0" w:firstColumn="1" w:lastColumn="0" w:noHBand="0" w:noVBand="1"/>
            </w:tblPr>
            <w:tblGrid>
              <w:gridCol w:w="7451"/>
            </w:tblGrid>
            <w:tr w:rsidR="001E1CED" w14:paraId="323ADE89" w14:textId="77777777" w:rsidTr="00132742">
              <w:tc>
                <w:tcPr>
                  <w:tcW w:w="7451" w:type="dxa"/>
                </w:tcPr>
                <w:p w14:paraId="41ADD6D7" w14:textId="77777777" w:rsidR="001E1CED" w:rsidRDefault="001E1CED" w:rsidP="001E1CED">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4517C54E" w14:textId="77777777" w:rsidR="001E1CED" w:rsidRDefault="001E1CED" w:rsidP="001E1CED">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w:t>
                  </w:r>
                  <w:proofErr w:type="spellStart"/>
                  <w:r>
                    <w:rPr>
                      <w:rFonts w:ascii="Times" w:eastAsia="Batang" w:hAnsi="Times" w:cs="Times"/>
                      <w:lang w:val="en-GB" w:eastAsia="zh-CN"/>
                    </w:rPr>
                    <w:t>TBoMS</w:t>
                  </w:r>
                  <w:proofErr w:type="spellEnd"/>
                  <w:r>
                    <w:rPr>
                      <w:rFonts w:ascii="Times" w:eastAsia="Batang" w:hAnsi="Times" w:cs="Times"/>
                      <w:lang w:val="en-GB" w:eastAsia="zh-CN"/>
                    </w:rPr>
                    <w:t xml:space="preserve">),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w:t>
                  </w:r>
                  <w:proofErr w:type="spellStart"/>
                  <w:r>
                    <w:rPr>
                      <w:rFonts w:ascii="Times" w:eastAsia="Batang" w:hAnsi="Times" w:cs="Times"/>
                      <w:lang w:val="en-GB" w:eastAsia="zh-CN"/>
                    </w:rPr>
                    <w:t>subband</w:t>
                  </w:r>
                  <w:proofErr w:type="spellEnd"/>
                  <w:r>
                    <w:rPr>
                      <w:rFonts w:ascii="Times" w:eastAsia="Batang" w:hAnsi="Times" w:cs="Times"/>
                      <w:lang w:val="en-GB" w:eastAsia="zh-CN"/>
                    </w:rPr>
                    <w:t xml:space="preserve">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3BF91AF3" w14:textId="77777777" w:rsidR="001E1CED" w:rsidRDefault="001E1CED" w:rsidP="001E1CED">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lastRenderedPageBreak/>
                    <w:t>SBFD aware UE does not expect to be assigned with a RBG for PDSCH which is fully outside DL usable PRBs or a RBG for PUSCH which is fully outside UL usable PRBs.</w:t>
                  </w:r>
                </w:p>
                <w:p w14:paraId="5E8BBF68" w14:textId="77777777" w:rsidR="001E1CED" w:rsidRDefault="001E1CED" w:rsidP="001E1CED">
                  <w:pPr>
                    <w:rPr>
                      <w:rFonts w:eastAsia="微软雅黑"/>
                      <w:lang w:eastAsia="zh-CN"/>
                    </w:rPr>
                  </w:pPr>
                </w:p>
              </w:tc>
            </w:tr>
          </w:tbl>
          <w:p w14:paraId="078768D2" w14:textId="77777777" w:rsidR="001E1CED" w:rsidRDefault="001E1CED" w:rsidP="001E1CED">
            <w:pPr>
              <w:rPr>
                <w:rFonts w:eastAsiaTheme="minorEastAsia"/>
              </w:rPr>
            </w:pPr>
          </w:p>
        </w:tc>
      </w:tr>
      <w:tr w:rsidR="00B073E3" w14:paraId="38D6EE64" w14:textId="77777777" w:rsidTr="006C52D8">
        <w:tc>
          <w:tcPr>
            <w:tcW w:w="1383" w:type="dxa"/>
          </w:tcPr>
          <w:p w14:paraId="7F0A1664" w14:textId="3ED14D37" w:rsidR="00B073E3" w:rsidRDefault="00B073E3" w:rsidP="00B073E3">
            <w:pPr>
              <w:jc w:val="center"/>
              <w:rPr>
                <w:rFonts w:eastAsiaTheme="minorEastAsia"/>
                <w:lang w:eastAsia="zh-CN"/>
              </w:rPr>
            </w:pPr>
            <w:r>
              <w:rPr>
                <w:rFonts w:eastAsia="微软雅黑"/>
                <w:lang w:eastAsia="zh-CN"/>
              </w:rPr>
              <w:lastRenderedPageBreak/>
              <w:t>Nokia, NSB</w:t>
            </w:r>
          </w:p>
        </w:tc>
        <w:tc>
          <w:tcPr>
            <w:tcW w:w="7677" w:type="dxa"/>
          </w:tcPr>
          <w:p w14:paraId="410A07B8" w14:textId="7E8BFFBC" w:rsidR="00B073E3" w:rsidRDefault="00B073E3" w:rsidP="00B073E3">
            <w:pPr>
              <w:rPr>
                <w:rFonts w:eastAsia="Malgun Gothic"/>
                <w:lang w:eastAsia="ko-KR"/>
              </w:rPr>
            </w:pPr>
            <w:r>
              <w:rPr>
                <w:rFonts w:eastAsia="微软雅黑"/>
                <w:lang w:eastAsia="zh-CN"/>
              </w:rPr>
              <w:t>We think this can be a proposed conclusion without specs impact as the current wording of the specs is not contradicting with the conclusion.</w:t>
            </w:r>
          </w:p>
        </w:tc>
      </w:tr>
      <w:tr w:rsidR="00B073E3" w14:paraId="2426F0E1" w14:textId="77777777" w:rsidTr="006C52D8">
        <w:tc>
          <w:tcPr>
            <w:tcW w:w="1383" w:type="dxa"/>
          </w:tcPr>
          <w:p w14:paraId="28845649" w14:textId="77777777" w:rsidR="00B073E3" w:rsidRDefault="00B073E3" w:rsidP="00B073E3">
            <w:pPr>
              <w:jc w:val="center"/>
              <w:rPr>
                <w:rFonts w:eastAsia="微软雅黑"/>
                <w:lang w:eastAsia="zh-CN"/>
              </w:rPr>
            </w:pPr>
          </w:p>
        </w:tc>
        <w:tc>
          <w:tcPr>
            <w:tcW w:w="7677" w:type="dxa"/>
          </w:tcPr>
          <w:p w14:paraId="77EEEDD5" w14:textId="77777777" w:rsidR="00B073E3" w:rsidRDefault="00B073E3" w:rsidP="00B073E3">
            <w:pPr>
              <w:rPr>
                <w:rFonts w:eastAsia="微软雅黑"/>
                <w:lang w:eastAsia="zh-CN"/>
              </w:rPr>
            </w:pPr>
          </w:p>
        </w:tc>
      </w:tr>
      <w:tr w:rsidR="00B073E3" w14:paraId="65ED552E" w14:textId="77777777" w:rsidTr="006C52D8">
        <w:tc>
          <w:tcPr>
            <w:tcW w:w="1383" w:type="dxa"/>
          </w:tcPr>
          <w:p w14:paraId="04F39BD1" w14:textId="77777777" w:rsidR="00B073E3" w:rsidRDefault="00B073E3" w:rsidP="00B073E3">
            <w:pPr>
              <w:jc w:val="center"/>
              <w:rPr>
                <w:rFonts w:eastAsiaTheme="minorEastAsia"/>
                <w:lang w:eastAsia="zh-CN"/>
              </w:rPr>
            </w:pPr>
          </w:p>
        </w:tc>
        <w:tc>
          <w:tcPr>
            <w:tcW w:w="7677" w:type="dxa"/>
          </w:tcPr>
          <w:p w14:paraId="10AD5D9F" w14:textId="77777777" w:rsidR="00B073E3" w:rsidRDefault="00B073E3" w:rsidP="00B073E3">
            <w:pPr>
              <w:rPr>
                <w:rFonts w:eastAsiaTheme="minorEastAsia"/>
                <w:lang w:eastAsia="zh-CN"/>
              </w:rPr>
            </w:pPr>
          </w:p>
        </w:tc>
      </w:tr>
    </w:tbl>
    <w:p w14:paraId="5CE9BD4C" w14:textId="77777777" w:rsidR="0022242C" w:rsidRDefault="0022242C" w:rsidP="0022242C">
      <w:pPr>
        <w:rPr>
          <w:rFonts w:eastAsiaTheme="minorEastAsia"/>
          <w:b/>
          <w:lang w:eastAsia="zh-CN"/>
        </w:rPr>
      </w:pPr>
    </w:p>
    <w:p w14:paraId="0E0FE28E" w14:textId="7E8A953D" w:rsidR="0022242C" w:rsidRDefault="0022242C" w:rsidP="0022242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8</w:t>
      </w:r>
    </w:p>
    <w:p w14:paraId="1273222D" w14:textId="77777777" w:rsidR="0022242C" w:rsidRDefault="0022242C" w:rsidP="0022242C">
      <w:pPr>
        <w:rPr>
          <w:rFonts w:eastAsiaTheme="minorEastAsia"/>
          <w:b/>
          <w:lang w:eastAsia="zh-CN"/>
        </w:rPr>
      </w:pPr>
      <w:r>
        <w:rPr>
          <w:rFonts w:eastAsiaTheme="minorEastAsia" w:hint="eastAsia"/>
          <w:b/>
          <w:lang w:eastAsia="zh-CN"/>
        </w:rPr>
        <w:t>Proposed Agreement:</w:t>
      </w:r>
    </w:p>
    <w:p w14:paraId="65F2E1DA" w14:textId="77777777" w:rsidR="0022242C" w:rsidRPr="00E76420" w:rsidRDefault="0022242C" w:rsidP="0022242C">
      <w:pPr>
        <w:tabs>
          <w:tab w:val="left" w:pos="2618"/>
        </w:tabs>
        <w:rPr>
          <w:rFonts w:eastAsia="等线"/>
          <w:lang w:val="en-GB"/>
        </w:rPr>
      </w:pPr>
      <w:r w:rsidRPr="00E76420">
        <w:rPr>
          <w:rFonts w:hint="eastAsia"/>
        </w:rPr>
        <w:t>F</w:t>
      </w:r>
      <w:r w:rsidRPr="00E76420">
        <w:t xml:space="preserve">or PDSCH receptions in SBFD symbols, </w:t>
      </w:r>
      <w:r w:rsidRPr="00E76420">
        <w:rPr>
          <w:rFonts w:eastAsia="等线"/>
          <w:lang w:val="en-GB"/>
        </w:rPr>
        <w:t xml:space="preserve">the number of allocated PRBs within DL usable PRBs is used </w:t>
      </w:r>
      <w:r w:rsidRPr="00E76420">
        <w:t>for PT-RS mapping and reception</w:t>
      </w:r>
      <w:r w:rsidRPr="00E76420">
        <w:rPr>
          <w:rFonts w:eastAsia="等线"/>
          <w:lang w:val="en-GB"/>
        </w:rPr>
        <w:t>.</w:t>
      </w:r>
    </w:p>
    <w:p w14:paraId="31CF494E" w14:textId="77777777" w:rsidR="0022242C" w:rsidRDefault="0022242C" w:rsidP="0022242C">
      <w:pPr>
        <w:tabs>
          <w:tab w:val="left" w:pos="2618"/>
        </w:tabs>
        <w:rPr>
          <w:rFonts w:eastAsia="等线"/>
          <w:lang w:val="en-GB"/>
        </w:rPr>
      </w:pPr>
      <w:r w:rsidRPr="00E76420">
        <w:rPr>
          <w:rFonts w:hint="eastAsia"/>
        </w:rPr>
        <w:t>F</w:t>
      </w:r>
      <w:r w:rsidRPr="00E76420">
        <w:t xml:space="preserve">or PUSCH transmissions in SBFD symbols, </w:t>
      </w:r>
      <w:r w:rsidRPr="00E76420">
        <w:rPr>
          <w:rFonts w:eastAsia="等线"/>
          <w:lang w:val="en-GB"/>
        </w:rPr>
        <w:t xml:space="preserve">the number of allocated PRBs within UL usable PRBs is used </w:t>
      </w:r>
      <w:r w:rsidRPr="00E76420">
        <w:t>for PT-RS mapping and transmission</w:t>
      </w:r>
      <w:r w:rsidRPr="00E76420">
        <w:rPr>
          <w:rFonts w:eastAsia="等线"/>
          <w:lang w:val="en-GB"/>
        </w:rPr>
        <w:t>.</w:t>
      </w:r>
    </w:p>
    <w:p w14:paraId="783BF865" w14:textId="77777777" w:rsidR="0022242C" w:rsidRDefault="0022242C" w:rsidP="0022242C">
      <w:pPr>
        <w:tabs>
          <w:tab w:val="left" w:pos="2618"/>
        </w:tabs>
        <w:rPr>
          <w:rFonts w:eastAsiaTheme="minorEastAsia"/>
          <w:lang w:eastAsia="zh-CN"/>
        </w:rPr>
      </w:pPr>
      <w:r>
        <w:rPr>
          <w:rFonts w:eastAsiaTheme="minorEastAsia" w:hint="eastAsia"/>
          <w:lang w:val="en-GB" w:eastAsia="zh-CN"/>
        </w:rPr>
        <w:t>F</w:t>
      </w:r>
      <w:r>
        <w:rPr>
          <w:rFonts w:eastAsiaTheme="minorEastAsia"/>
          <w:lang w:val="en-GB" w:eastAsia="zh-CN"/>
        </w:rPr>
        <w:t>or PUSCH transmissions in SBFD sy</w:t>
      </w:r>
      <w:r w:rsidRPr="00C450AE">
        <w:rPr>
          <w:rFonts w:eastAsiaTheme="minorEastAsia"/>
          <w:lang w:val="en-GB" w:eastAsia="zh-CN"/>
        </w:rPr>
        <w:t xml:space="preserve">mbols, </w:t>
      </w:r>
      <w:r>
        <w:rPr>
          <w:rFonts w:eastAsiaTheme="minorEastAsia"/>
          <w:lang w:eastAsia="zh-CN"/>
        </w:rPr>
        <w:t>the number of PRBs assigned within UL usable PRBs is used to determine PUSC</w:t>
      </w:r>
      <w:r>
        <w:rPr>
          <w:rFonts w:eastAsiaTheme="minorEastAsia" w:hint="eastAsia"/>
          <w:lang w:eastAsia="zh-CN"/>
        </w:rPr>
        <w:t>H</w:t>
      </w:r>
      <w:r>
        <w:rPr>
          <w:rFonts w:eastAsiaTheme="minorEastAsia"/>
          <w:lang w:eastAsia="zh-CN"/>
        </w:rPr>
        <w:t xml:space="preserve"> transmission power.</w:t>
      </w:r>
    </w:p>
    <w:p w14:paraId="2FB52A56" w14:textId="77777777" w:rsidR="0022242C" w:rsidRDefault="0022242C" w:rsidP="0022242C">
      <w:pPr>
        <w:tabs>
          <w:tab w:val="left" w:pos="2618"/>
        </w:tabs>
        <w:rPr>
          <w:rFonts w:eastAsiaTheme="minorEastAsia"/>
          <w:lang w:val="en-GB" w:eastAsia="zh-CN"/>
        </w:rPr>
      </w:pPr>
      <w:r>
        <w:rPr>
          <w:rFonts w:eastAsiaTheme="minorEastAsia" w:hint="eastAsia"/>
          <w:lang w:val="en-GB" w:eastAsia="zh-CN"/>
        </w:rPr>
        <w:t>F</w:t>
      </w:r>
      <w:r>
        <w:rPr>
          <w:rFonts w:eastAsiaTheme="minorEastAsia"/>
          <w:lang w:val="en-GB" w:eastAsia="zh-CN"/>
        </w:rPr>
        <w:t>or HARQ-ACK multiplexing in PUSCH in SBFD symbols</w:t>
      </w:r>
      <w:r w:rsidRPr="00C450AE">
        <w:rPr>
          <w:rFonts w:eastAsiaTheme="minorEastAsia"/>
          <w:lang w:val="en-GB" w:eastAsia="zh-CN"/>
        </w:rPr>
        <w:t xml:space="preserve">, </w:t>
      </w:r>
      <w:r w:rsidR="001515DC" w:rsidRPr="00E66F7D">
        <w:rPr>
          <w:rFonts w:eastAsia="等线"/>
          <w:noProof/>
          <w:position w:val="-12"/>
          <w:lang w:val="en-GB"/>
        </w:rPr>
        <w:object w:dxaOrig="780" w:dyaOrig="390" w14:anchorId="4DADC49E">
          <v:shape id="_x0000_i1039" type="#_x0000_t75" alt="" style="width:39pt;height:19.9pt;mso-width-percent:0;mso-height-percent:0;mso-width-percent:0;mso-height-percent:0" o:ole="">
            <v:imagedata r:id="rId39" o:title=""/>
          </v:shape>
          <o:OLEObject Type="Embed" ProgID="Equation.3" ShapeID="_x0000_i1039" DrawAspect="Content" ObjectID="_1809186987" r:id="rId49"/>
        </w:object>
      </w:r>
      <w:r w:rsidRPr="00C450AE">
        <w:rPr>
          <w:rFonts w:eastAsia="等线"/>
          <w:lang w:val="en-GB"/>
        </w:rPr>
        <w:t xml:space="preserve"> defi</w:t>
      </w:r>
      <w:r>
        <w:rPr>
          <w:rFonts w:eastAsia="等线"/>
          <w:lang w:val="en-GB"/>
        </w:rPr>
        <w:t xml:space="preserve">ned in 38.212 6.3.2.4.1.1 is the number of subcarriers scheduled </w:t>
      </w:r>
      <w:r>
        <w:rPr>
          <w:rFonts w:eastAsiaTheme="minorEastAsia"/>
          <w:lang w:eastAsia="zh-CN"/>
        </w:rPr>
        <w:t>within UL usable PRBs.</w:t>
      </w:r>
    </w:p>
    <w:p w14:paraId="5425F198" w14:textId="77777777" w:rsidR="0022242C" w:rsidRPr="00990627" w:rsidRDefault="0022242C" w:rsidP="0022242C">
      <w:pPr>
        <w:rPr>
          <w:rFonts w:eastAsiaTheme="minorEastAsia"/>
          <w:lang w:val="en-GB"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22242C" w14:paraId="12DA3A84" w14:textId="77777777" w:rsidTr="006C52D8">
        <w:tc>
          <w:tcPr>
            <w:tcW w:w="764" w:type="pct"/>
            <w:vAlign w:val="center"/>
          </w:tcPr>
          <w:p w14:paraId="4EB23194" w14:textId="77777777" w:rsidR="0022242C" w:rsidRDefault="0022242C" w:rsidP="006C52D8">
            <w:pPr>
              <w:spacing w:after="120"/>
              <w:rPr>
                <w:rFonts w:eastAsia="微软雅黑"/>
                <w:b/>
                <w:color w:val="000000"/>
                <w:lang w:eastAsia="zh-CN"/>
              </w:rPr>
            </w:pPr>
          </w:p>
        </w:tc>
        <w:tc>
          <w:tcPr>
            <w:tcW w:w="4236" w:type="pct"/>
          </w:tcPr>
          <w:p w14:paraId="2524E10B"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r>
      <w:tr w:rsidR="0022242C" w14:paraId="7A1BE57E" w14:textId="77777777" w:rsidTr="006C52D8">
        <w:tc>
          <w:tcPr>
            <w:tcW w:w="764" w:type="pct"/>
            <w:vAlign w:val="center"/>
          </w:tcPr>
          <w:p w14:paraId="5903936C"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793B7C49" w14:textId="47E09BC9" w:rsidR="0022242C" w:rsidRPr="0094758C" w:rsidRDefault="003471AB" w:rsidP="006C52D8">
            <w:pPr>
              <w:rPr>
                <w:rFonts w:eastAsia="Malgun Gothic"/>
                <w:lang w:eastAsia="ko-KR"/>
              </w:rPr>
            </w:pPr>
            <w:r>
              <w:rPr>
                <w:rFonts w:eastAsia="Malgun Gothic"/>
                <w:lang w:eastAsia="ko-KR"/>
              </w:rPr>
              <w:t>NEC</w:t>
            </w:r>
            <w:r w:rsidR="00882A43">
              <w:rPr>
                <w:rFonts w:eastAsia="Malgun Gothic"/>
                <w:lang w:eastAsia="ko-KR"/>
              </w:rPr>
              <w:t xml:space="preserve">, </w:t>
            </w:r>
            <w:proofErr w:type="spellStart"/>
            <w:r w:rsidR="00882A43">
              <w:rPr>
                <w:rFonts w:eastAsia="Malgun Gothic"/>
                <w:lang w:eastAsia="ko-KR"/>
              </w:rPr>
              <w:t>Ofinno</w:t>
            </w:r>
            <w:proofErr w:type="spellEnd"/>
            <w:r w:rsidR="00AA06F4">
              <w:rPr>
                <w:rFonts w:eastAsia="Malgun Gothic"/>
                <w:lang w:eastAsia="ko-KR"/>
              </w:rPr>
              <w:t>,</w:t>
            </w:r>
            <w:r w:rsidR="00AA06F4">
              <w:rPr>
                <w:rFonts w:eastAsiaTheme="minorEastAsia" w:hint="eastAsia"/>
                <w:lang w:eastAsia="zh-CN"/>
              </w:rPr>
              <w:t xml:space="preserve"> CATT</w:t>
            </w:r>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BE12C0">
              <w:rPr>
                <w:rFonts w:eastAsia="微软雅黑"/>
                <w:lang w:eastAsia="zh-CN"/>
              </w:rPr>
              <w:t xml:space="preserve">, </w:t>
            </w:r>
            <w:r w:rsidR="00BE12C0">
              <w:rPr>
                <w:rFonts w:eastAsiaTheme="minorEastAsia"/>
                <w:lang w:eastAsia="zh-CN"/>
              </w:rPr>
              <w:t>Fraunhofer</w:t>
            </w:r>
          </w:p>
        </w:tc>
      </w:tr>
      <w:tr w:rsidR="0022242C" w14:paraId="7E84DE1D" w14:textId="77777777" w:rsidTr="006C52D8">
        <w:tc>
          <w:tcPr>
            <w:tcW w:w="764" w:type="pct"/>
            <w:vAlign w:val="center"/>
          </w:tcPr>
          <w:p w14:paraId="1B3FFF0C"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012834F9" w14:textId="70C3CB47" w:rsidR="0022242C" w:rsidRPr="004318A4" w:rsidRDefault="009E7588" w:rsidP="006C52D8">
            <w:pPr>
              <w:spacing w:after="120"/>
              <w:rPr>
                <w:rFonts w:eastAsia="Malgun Gothic"/>
                <w:color w:val="000000"/>
                <w:lang w:val="fr-FR" w:eastAsia="ko-KR"/>
              </w:rPr>
            </w:pPr>
            <w:r>
              <w:rPr>
                <w:rFonts w:eastAsiaTheme="minorEastAsia" w:hint="eastAsia"/>
                <w:color w:val="000000"/>
                <w:lang w:val="fr-FR" w:eastAsia="zh-CN"/>
              </w:rPr>
              <w:t>DOCOMO</w:t>
            </w:r>
            <w:r w:rsidR="004318A4">
              <w:rPr>
                <w:rFonts w:eastAsia="Malgun Gothic" w:hint="eastAsia"/>
                <w:color w:val="000000"/>
                <w:lang w:val="fr-FR" w:eastAsia="ko-KR"/>
              </w:rPr>
              <w:t>, Samsung</w:t>
            </w:r>
            <w:r w:rsidR="001E1CED">
              <w:rPr>
                <w:rFonts w:eastAsia="Malgun Gothic"/>
                <w:color w:val="000000"/>
                <w:lang w:val="fr-FR" w:eastAsia="ko-KR"/>
              </w:rPr>
              <w:t>, QC</w:t>
            </w:r>
          </w:p>
        </w:tc>
      </w:tr>
    </w:tbl>
    <w:p w14:paraId="4A49FE70" w14:textId="77777777" w:rsidR="0022242C" w:rsidRDefault="0022242C" w:rsidP="0022242C">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8052"/>
      </w:tblGrid>
      <w:tr w:rsidR="0022242C" w14:paraId="21DAB989" w14:textId="77777777" w:rsidTr="00F53A9A">
        <w:tc>
          <w:tcPr>
            <w:tcW w:w="556" w:type="pct"/>
          </w:tcPr>
          <w:p w14:paraId="13B2F677"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c>
          <w:tcPr>
            <w:tcW w:w="4444" w:type="pct"/>
          </w:tcPr>
          <w:p w14:paraId="53A5FCA9"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Comments</w:t>
            </w:r>
          </w:p>
        </w:tc>
      </w:tr>
      <w:tr w:rsidR="0022242C" w14:paraId="50B5149F" w14:textId="77777777" w:rsidTr="00F53A9A">
        <w:tc>
          <w:tcPr>
            <w:tcW w:w="556" w:type="pct"/>
            <w:vAlign w:val="center"/>
          </w:tcPr>
          <w:p w14:paraId="5F0C83F3" w14:textId="77777777" w:rsidR="0022242C" w:rsidRDefault="0022242C" w:rsidP="006C52D8">
            <w:pPr>
              <w:jc w:val="center"/>
              <w:rPr>
                <w:rFonts w:eastAsia="微软雅黑"/>
                <w:lang w:eastAsia="zh-CN"/>
              </w:rPr>
            </w:pPr>
            <w:r>
              <w:rPr>
                <w:rFonts w:eastAsia="微软雅黑" w:hint="eastAsia"/>
                <w:lang w:eastAsia="zh-CN"/>
              </w:rPr>
              <w:t>M</w:t>
            </w:r>
            <w:r>
              <w:rPr>
                <w:rFonts w:eastAsia="微软雅黑"/>
                <w:lang w:eastAsia="zh-CN"/>
              </w:rPr>
              <w:t>oderator</w:t>
            </w:r>
          </w:p>
        </w:tc>
        <w:tc>
          <w:tcPr>
            <w:tcW w:w="4444" w:type="pct"/>
          </w:tcPr>
          <w:p w14:paraId="7E2EF08B" w14:textId="77777777" w:rsidR="0022242C" w:rsidRPr="00457A92" w:rsidRDefault="0022242C" w:rsidP="006C52D8">
            <w:pPr>
              <w:spacing w:beforeLines="50" w:before="120" w:afterLines="50" w:after="120"/>
              <w:rPr>
                <w:rFonts w:eastAsiaTheme="minorEastAsia"/>
                <w:color w:val="000000"/>
                <w:lang w:eastAsia="zh-CN"/>
              </w:rPr>
            </w:pPr>
            <w:proofErr w:type="spellStart"/>
            <w:r>
              <w:rPr>
                <w:rFonts w:eastAsiaTheme="minorEastAsia"/>
                <w:color w:val="000000"/>
                <w:lang w:eastAsia="zh-CN"/>
              </w:rPr>
              <w:t>Ofinno</w:t>
            </w:r>
            <w:proofErr w:type="spellEnd"/>
            <w:r>
              <w:rPr>
                <w:rFonts w:eastAsiaTheme="minorEastAsia"/>
                <w:color w:val="000000"/>
                <w:lang w:eastAsia="zh-CN"/>
              </w:rPr>
              <w:t xml:space="preserve"> observed that </w:t>
            </w:r>
            <w:r w:rsidRPr="00457A92">
              <w:rPr>
                <w:rFonts w:eastAsiaTheme="minorEastAsia"/>
                <w:color w:val="000000"/>
                <w:lang w:eastAsia="zh-CN"/>
              </w:rPr>
              <w:t>current</w:t>
            </w:r>
            <w:r w:rsidRPr="00457A92">
              <w:rPr>
                <w:rFonts w:eastAsiaTheme="minorEastAsia" w:hint="eastAsia"/>
                <w:color w:val="000000"/>
                <w:lang w:eastAsia="zh-CN"/>
              </w:rPr>
              <w:t xml:space="preserve"> </w:t>
            </w:r>
            <w:r w:rsidRPr="00457A92">
              <w:rPr>
                <w:rFonts w:eastAsiaTheme="minorEastAsia"/>
                <w:color w:val="000000"/>
                <w:lang w:eastAsia="zh-CN"/>
              </w:rPr>
              <w:t>scheduled</w:t>
            </w:r>
            <w:r w:rsidRPr="00457A92">
              <w:rPr>
                <w:rFonts w:eastAsiaTheme="minorEastAsia" w:hint="eastAsia"/>
                <w:color w:val="000000"/>
                <w:lang w:eastAsia="zh-CN"/>
              </w:rPr>
              <w:t xml:space="preserve"> bandwidth</w:t>
            </w:r>
            <w:r w:rsidRPr="00457A92">
              <w:rPr>
                <w:rFonts w:eastAsiaTheme="minorEastAsia"/>
                <w:color w:val="000000"/>
                <w:lang w:eastAsia="zh-CN"/>
              </w:rPr>
              <w:t xml:space="preserve"> (N</w:t>
            </w:r>
            <w:r w:rsidRPr="00457A92">
              <w:rPr>
                <w:rFonts w:eastAsiaTheme="minorEastAsia"/>
                <w:color w:val="000000"/>
                <w:vertAlign w:val="subscript"/>
                <w:lang w:eastAsia="zh-CN"/>
              </w:rPr>
              <w:t>RB</w:t>
            </w:r>
            <w:r w:rsidRPr="00457A92">
              <w:rPr>
                <w:rFonts w:eastAsiaTheme="minorEastAsia" w:hint="eastAsia"/>
                <w:color w:val="000000"/>
                <w:lang w:val="en-GB" w:eastAsia="zh-CN"/>
              </w:rPr>
              <w:t>,</w:t>
            </w:r>
            <w:r w:rsidRPr="00457A92">
              <w:rPr>
                <w:rFonts w:eastAsiaTheme="minorEastAsia" w:hint="eastAsia"/>
                <w:color w:val="000000"/>
                <w:vertAlign w:val="subscript"/>
                <w:lang w:val="en-GB" w:eastAsia="zh-CN"/>
              </w:rPr>
              <w:t xml:space="preserve"> </w:t>
            </w:r>
            <m:oMath>
              <m:sSubSup>
                <m:sSubSupPr>
                  <m:ctrlPr>
                    <w:rPr>
                      <w:rFonts w:ascii="Cambria Math" w:eastAsiaTheme="minorEastAsia" w:hAnsi="Cambria Math"/>
                      <w:color w:val="000000"/>
                      <w:lang w:eastAsia="zh-CN"/>
                    </w:rPr>
                  </m:ctrlPr>
                </m:sSubSupPr>
                <m:e>
                  <m:r>
                    <m:rPr>
                      <m:sty m:val="p"/>
                    </m:rPr>
                    <w:rPr>
                      <w:rFonts w:ascii="Cambria Math" w:eastAsiaTheme="minorEastAsia" w:hAnsi="Cambria Math"/>
                      <w:color w:val="000000"/>
                      <w:lang w:eastAsia="zh-CN"/>
                    </w:rPr>
                    <m:t>M</m:t>
                  </m:r>
                </m:e>
                <m:sub>
                  <m:r>
                    <m:rPr>
                      <m:sty m:val="p"/>
                    </m:rPr>
                    <w:rPr>
                      <w:rFonts w:ascii="Cambria Math" w:eastAsiaTheme="minorEastAsia" w:hAnsi="Cambria Math"/>
                      <w:color w:val="000000"/>
                      <w:lang w:eastAsia="zh-CN"/>
                    </w:rPr>
                    <m:t>RB,b,f,c</m:t>
                  </m:r>
                </m:sub>
                <m:sup>
                  <m:r>
                    <m:rPr>
                      <m:sty m:val="p"/>
                    </m:rPr>
                    <w:rPr>
                      <w:rFonts w:ascii="Cambria Math" w:eastAsiaTheme="minorEastAsia" w:hAnsi="Cambria Math"/>
                      <w:color w:val="000000"/>
                      <w:lang w:eastAsia="zh-CN"/>
                    </w:rPr>
                    <m:t>PUSCH</m:t>
                  </m:r>
                </m:sup>
              </m:sSubSup>
              <m:r>
                <m:rPr>
                  <m:sty m:val="p"/>
                </m:rPr>
                <w:rPr>
                  <w:rFonts w:ascii="Cambria Math" w:eastAsiaTheme="minorEastAsia" w:hAnsi="Cambria Math"/>
                  <w:color w:val="000000"/>
                  <w:lang w:eastAsia="zh-CN"/>
                </w:rPr>
                <m:t>(i)</m:t>
              </m:r>
            </m:oMath>
            <w:r w:rsidRPr="00457A92">
              <w:rPr>
                <w:rFonts w:eastAsiaTheme="minorEastAsia" w:hint="eastAsia"/>
                <w:color w:val="000000"/>
                <w:lang w:eastAsia="zh-CN"/>
              </w:rPr>
              <w:t>,</w:t>
            </w:r>
            <w:r w:rsidRPr="00457A92">
              <w:rPr>
                <w:rFonts w:eastAsiaTheme="minorEastAsia" w:hint="eastAsia"/>
                <w:color w:val="000000"/>
                <w:lang w:val="en-GB" w:eastAsia="zh-CN"/>
              </w:rPr>
              <w:t xml:space="preserve"> </w:t>
            </w:r>
            <w:r w:rsidR="001515DC" w:rsidRPr="001515DC">
              <w:rPr>
                <w:rFonts w:eastAsiaTheme="minorEastAsia"/>
                <w:noProof/>
                <w:color w:val="000000"/>
                <w:lang w:val="en-GB" w:eastAsia="zh-CN"/>
              </w:rPr>
              <w:object w:dxaOrig="800" w:dyaOrig="380" w14:anchorId="1E5CC5E1">
                <v:shape id="_x0000_i1040" type="#_x0000_t75" alt="" style="width:39pt;height:19.15pt;mso-width-percent:0;mso-height-percent:0;mso-width-percent:0;mso-height-percent:0" o:ole="">
                  <v:imagedata r:id="rId39" o:title=""/>
                </v:shape>
                <o:OLEObject Type="Embed" ProgID="Equation.3" ShapeID="_x0000_i1040" DrawAspect="Content" ObjectID="_1809186988" r:id="rId50"/>
              </w:object>
            </w:r>
            <w:r w:rsidRPr="00457A92">
              <w:rPr>
                <w:rFonts w:eastAsiaTheme="minorEastAsia"/>
                <w:color w:val="000000"/>
                <w:lang w:eastAsia="zh-CN"/>
              </w:rPr>
              <w:t xml:space="preserve">) </w:t>
            </w:r>
            <w:r w:rsidRPr="00457A92">
              <w:rPr>
                <w:rFonts w:eastAsiaTheme="minorEastAsia" w:hint="eastAsia"/>
                <w:color w:val="000000"/>
                <w:lang w:eastAsia="zh-CN"/>
              </w:rPr>
              <w:t xml:space="preserve">of PUSCH/PDSCH </w:t>
            </w:r>
            <w:r w:rsidRPr="00457A92">
              <w:rPr>
                <w:rFonts w:eastAsiaTheme="minorEastAsia"/>
                <w:color w:val="000000"/>
                <w:lang w:eastAsia="zh-CN"/>
              </w:rPr>
              <w:t xml:space="preserve">for the following cases are based on number of PRBs scheduled by DCI or semi-static configuration regardless of actual number of PRBs used (or without considering usable DL/UL PRBs). </w:t>
            </w:r>
          </w:p>
          <w:p w14:paraId="69CEFA95" w14:textId="77777777" w:rsidR="0022242C" w:rsidRPr="00457A92" w:rsidRDefault="0022242C" w:rsidP="00B52E91">
            <w:pPr>
              <w:numPr>
                <w:ilvl w:val="0"/>
                <w:numId w:val="60"/>
              </w:numPr>
              <w:spacing w:beforeLines="50" w:before="120" w:afterLines="50" w:after="120"/>
              <w:rPr>
                <w:rFonts w:eastAsiaTheme="minorEastAsia"/>
                <w:color w:val="000000"/>
                <w:lang w:eastAsia="zh-CN"/>
              </w:rPr>
            </w:pPr>
            <w:r w:rsidRPr="00457A92">
              <w:rPr>
                <w:rFonts w:eastAsiaTheme="minorEastAsia"/>
                <w:color w:val="000000"/>
                <w:lang w:eastAsia="zh-CN"/>
              </w:rPr>
              <w:t>N</w:t>
            </w:r>
            <w:r w:rsidRPr="00457A92">
              <w:rPr>
                <w:rFonts w:eastAsiaTheme="minorEastAsia"/>
                <w:color w:val="000000"/>
                <w:vertAlign w:val="subscript"/>
                <w:lang w:eastAsia="zh-CN"/>
              </w:rPr>
              <w:t>RB</w:t>
            </w:r>
            <w:r w:rsidRPr="00457A92">
              <w:rPr>
                <w:rFonts w:eastAsiaTheme="minorEastAsia" w:hint="eastAsia"/>
                <w:color w:val="000000"/>
                <w:lang w:eastAsia="zh-CN"/>
              </w:rPr>
              <w:t xml:space="preserve"> </w:t>
            </w:r>
            <w:r w:rsidRPr="00457A92">
              <w:rPr>
                <w:rFonts w:eastAsiaTheme="minorEastAsia"/>
                <w:color w:val="000000"/>
                <w:lang w:eastAsia="zh-CN"/>
              </w:rPr>
              <w:t xml:space="preserve">in </w:t>
            </w:r>
            <w:r w:rsidRPr="00457A92">
              <w:rPr>
                <w:rFonts w:eastAsiaTheme="minorEastAsia" w:hint="eastAsia"/>
                <w:color w:val="000000"/>
                <w:lang w:eastAsia="zh-CN"/>
              </w:rPr>
              <w:t>PTRS frequency density and location of PDSCH/PUSCH</w:t>
            </w:r>
          </w:p>
          <w:p w14:paraId="44700A29" w14:textId="77777777" w:rsidR="0022242C" w:rsidRPr="00457A92" w:rsidRDefault="00B52E91" w:rsidP="00B52E91">
            <w:pPr>
              <w:numPr>
                <w:ilvl w:val="0"/>
                <w:numId w:val="60"/>
              </w:numPr>
              <w:spacing w:beforeLines="50" w:before="120" w:afterLines="50" w:after="120"/>
              <w:rPr>
                <w:rFonts w:eastAsiaTheme="minorEastAsia"/>
                <w:color w:val="000000"/>
                <w:lang w:eastAsia="zh-CN"/>
              </w:rPr>
            </w:pPr>
            <m:oMath>
              <m:sSubSup>
                <m:sSubSupPr>
                  <m:ctrlPr>
                    <w:rPr>
                      <w:rFonts w:ascii="Cambria Math" w:eastAsiaTheme="minorEastAsia" w:hAnsi="Cambria Math"/>
                      <w:color w:val="000000"/>
                      <w:lang w:eastAsia="zh-CN"/>
                    </w:rPr>
                  </m:ctrlPr>
                </m:sSubSupPr>
                <m:e>
                  <m:r>
                    <m:rPr>
                      <m:sty m:val="p"/>
                    </m:rPr>
                    <w:rPr>
                      <w:rFonts w:ascii="Cambria Math" w:eastAsiaTheme="minorEastAsia" w:hAnsi="Cambria Math"/>
                      <w:color w:val="000000"/>
                      <w:lang w:eastAsia="zh-CN"/>
                    </w:rPr>
                    <m:t>M</m:t>
                  </m:r>
                </m:e>
                <m:sub>
                  <m:r>
                    <m:rPr>
                      <m:sty m:val="p"/>
                    </m:rPr>
                    <w:rPr>
                      <w:rFonts w:ascii="Cambria Math" w:eastAsiaTheme="minorEastAsia" w:hAnsi="Cambria Math"/>
                      <w:color w:val="000000"/>
                      <w:lang w:eastAsia="zh-CN"/>
                    </w:rPr>
                    <m:t>RB,b,f,c</m:t>
                  </m:r>
                </m:sub>
                <m:sup>
                  <m:r>
                    <m:rPr>
                      <m:sty m:val="p"/>
                    </m:rPr>
                    <w:rPr>
                      <w:rFonts w:ascii="Cambria Math" w:eastAsiaTheme="minorEastAsia" w:hAnsi="Cambria Math"/>
                      <w:color w:val="000000"/>
                      <w:lang w:eastAsia="zh-CN"/>
                    </w:rPr>
                    <m:t>PUSCH</m:t>
                  </m:r>
                </m:sup>
              </m:sSubSup>
              <m:r>
                <m:rPr>
                  <m:sty m:val="p"/>
                </m:rPr>
                <w:rPr>
                  <w:rFonts w:ascii="Cambria Math" w:eastAsiaTheme="minorEastAsia" w:hAnsi="Cambria Math"/>
                  <w:color w:val="000000"/>
                  <w:lang w:eastAsia="zh-CN"/>
                </w:rPr>
                <m:t>(i)</m:t>
              </m:r>
            </m:oMath>
            <w:r w:rsidR="0022242C" w:rsidRPr="00457A92">
              <w:rPr>
                <w:rFonts w:eastAsiaTheme="minorEastAsia" w:hint="eastAsia"/>
                <w:color w:val="000000"/>
                <w:lang w:eastAsia="zh-CN"/>
              </w:rPr>
              <w:t xml:space="preserve"> in transmission power determination of PUSCH</w:t>
            </w:r>
          </w:p>
          <w:p w14:paraId="19428D2E" w14:textId="77777777" w:rsidR="0022242C" w:rsidRPr="00457A92" w:rsidRDefault="001515DC" w:rsidP="00B52E91">
            <w:pPr>
              <w:numPr>
                <w:ilvl w:val="0"/>
                <w:numId w:val="60"/>
              </w:numPr>
              <w:spacing w:beforeLines="50" w:before="120" w:afterLines="50" w:after="120"/>
              <w:rPr>
                <w:rFonts w:eastAsiaTheme="minorEastAsia"/>
                <w:color w:val="000000"/>
                <w:lang w:eastAsia="zh-CN"/>
              </w:rPr>
            </w:pPr>
            <w:r w:rsidRPr="001515DC">
              <w:rPr>
                <w:rFonts w:eastAsiaTheme="minorEastAsia"/>
                <w:noProof/>
                <w:color w:val="000000"/>
                <w:lang w:val="en-GB" w:eastAsia="zh-CN"/>
              </w:rPr>
              <w:object w:dxaOrig="800" w:dyaOrig="380" w14:anchorId="68201277">
                <v:shape id="_x0000_i1041" type="#_x0000_t75" alt="" style="width:39pt;height:19.15pt;mso-width-percent:0;mso-height-percent:0;mso-width-percent:0;mso-height-percent:0" o:ole="">
                  <v:imagedata r:id="rId39" o:title=""/>
                </v:shape>
                <o:OLEObject Type="Embed" ProgID="Equation.3" ShapeID="_x0000_i1041" DrawAspect="Content" ObjectID="_1809186989" r:id="rId51"/>
              </w:object>
            </w:r>
            <w:r w:rsidR="0022242C" w:rsidRPr="00457A92">
              <w:rPr>
                <w:rFonts w:eastAsiaTheme="minorEastAsia" w:hint="eastAsia"/>
                <w:color w:val="000000"/>
                <w:lang w:eastAsia="zh-CN"/>
              </w:rPr>
              <w:t xml:space="preserve"> in PUSCH rate matching (t</w:t>
            </w:r>
            <w:r w:rsidR="0022242C" w:rsidRPr="00457A92">
              <w:rPr>
                <w:rFonts w:eastAsiaTheme="minorEastAsia"/>
                <w:color w:val="000000"/>
                <w:lang w:eastAsia="zh-CN"/>
              </w:rPr>
              <w:t>he number of coded modulation symbols per layer</w:t>
            </w:r>
            <w:r w:rsidR="0022242C" w:rsidRPr="00457A92">
              <w:rPr>
                <w:rFonts w:eastAsiaTheme="minorEastAsia" w:hint="eastAsia"/>
                <w:color w:val="000000"/>
                <w:lang w:eastAsia="zh-CN"/>
              </w:rPr>
              <w:t xml:space="preserve"> determination)</w:t>
            </w:r>
          </w:p>
          <w:p w14:paraId="292EDFB9" w14:textId="77777777" w:rsidR="0022242C" w:rsidRPr="00457A92" w:rsidRDefault="0022242C" w:rsidP="006C52D8">
            <w:pPr>
              <w:spacing w:beforeLines="50" w:before="120" w:afterLines="50" w:after="120"/>
              <w:rPr>
                <w:rFonts w:eastAsiaTheme="minorEastAsia"/>
                <w:color w:val="000000"/>
                <w:lang w:val="en-GB" w:eastAsia="zh-CN"/>
              </w:rPr>
            </w:pPr>
          </w:p>
          <w:tbl>
            <w:tblPr>
              <w:tblStyle w:val="af8"/>
              <w:tblW w:w="0" w:type="auto"/>
              <w:tblLook w:val="04A0" w:firstRow="1" w:lastRow="0" w:firstColumn="1" w:lastColumn="0" w:noHBand="0" w:noVBand="1"/>
            </w:tblPr>
            <w:tblGrid>
              <w:gridCol w:w="7826"/>
            </w:tblGrid>
            <w:tr w:rsidR="0022242C" w14:paraId="5C0439A1" w14:textId="77777777" w:rsidTr="006C52D8">
              <w:tc>
                <w:tcPr>
                  <w:tcW w:w="7451" w:type="dxa"/>
                </w:tcPr>
                <w:p w14:paraId="06499706" w14:textId="77777777" w:rsidR="0022242C" w:rsidRPr="00457A92" w:rsidRDefault="0022242C" w:rsidP="006C52D8">
                  <w:pPr>
                    <w:pStyle w:val="B1"/>
                    <w:ind w:left="0" w:firstLine="0"/>
                    <w:rPr>
                      <w:b/>
                      <w:bCs/>
                      <w:u w:val="single"/>
                      <w:lang w:val="en-US" w:eastAsia="zh-CN"/>
                    </w:rPr>
                  </w:pPr>
                  <w:r w:rsidRPr="00457A92">
                    <w:rPr>
                      <w:b/>
                      <w:bCs/>
                      <w:u w:val="single"/>
                      <w:lang w:val="en-US" w:eastAsia="zh-CN"/>
                    </w:rPr>
                    <w:t>TS38.214 section 5.1.6.3</w:t>
                  </w:r>
                </w:p>
                <w:p w14:paraId="50337A59" w14:textId="77777777" w:rsidR="0022242C" w:rsidRPr="00457A92" w:rsidRDefault="0022242C" w:rsidP="006C52D8">
                  <w:pPr>
                    <w:keepNext/>
                    <w:keepLines/>
                    <w:suppressAutoHyphens w:val="0"/>
                    <w:spacing w:before="120" w:after="180" w:line="240" w:lineRule="auto"/>
                    <w:jc w:val="left"/>
                    <w:outlineLvl w:val="3"/>
                    <w:rPr>
                      <w:rFonts w:ascii="Arial" w:eastAsia="宋体" w:hAnsi="Arial"/>
                      <w:color w:val="000000"/>
                      <w:sz w:val="24"/>
                      <w:lang w:val="x-none"/>
                    </w:rPr>
                  </w:pPr>
                  <w:bookmarkStart w:id="47" w:name="_Toc11352103"/>
                  <w:bookmarkStart w:id="48" w:name="_Toc20317993"/>
                  <w:bookmarkStart w:id="49" w:name="_Toc27299891"/>
                  <w:bookmarkStart w:id="50" w:name="_Toc29673156"/>
                  <w:bookmarkStart w:id="51" w:name="_Toc29673297"/>
                  <w:bookmarkStart w:id="52" w:name="_Toc29674290"/>
                  <w:bookmarkStart w:id="53" w:name="_Toc36645520"/>
                  <w:bookmarkStart w:id="54" w:name="_Toc45810565"/>
                  <w:bookmarkStart w:id="55" w:name="_Toc186746560"/>
                  <w:r w:rsidRPr="00457A92">
                    <w:rPr>
                      <w:rFonts w:ascii="Arial" w:eastAsia="宋体" w:hAnsi="Arial"/>
                      <w:color w:val="000000"/>
                      <w:sz w:val="24"/>
                      <w:lang w:val="x-none"/>
                    </w:rPr>
                    <w:t>5.1.6.3</w:t>
                  </w:r>
                  <w:r w:rsidRPr="00457A92">
                    <w:rPr>
                      <w:rFonts w:ascii="Arial" w:eastAsia="宋体" w:hAnsi="Arial"/>
                      <w:color w:val="000000"/>
                      <w:sz w:val="24"/>
                      <w:lang w:val="x-none"/>
                    </w:rPr>
                    <w:tab/>
                    <w:t>PT-RS reception procedure</w:t>
                  </w:r>
                  <w:bookmarkEnd w:id="47"/>
                  <w:bookmarkEnd w:id="48"/>
                  <w:bookmarkEnd w:id="49"/>
                  <w:bookmarkEnd w:id="50"/>
                  <w:bookmarkEnd w:id="51"/>
                  <w:bookmarkEnd w:id="52"/>
                  <w:bookmarkEnd w:id="53"/>
                  <w:bookmarkEnd w:id="54"/>
                  <w:bookmarkEnd w:id="55"/>
                </w:p>
                <w:p w14:paraId="61E998DF" w14:textId="77777777" w:rsidR="0022242C" w:rsidRDefault="0022242C" w:rsidP="006C52D8">
                  <w:pPr>
                    <w:pStyle w:val="B1"/>
                    <w:ind w:left="0" w:firstLine="0"/>
                    <w:rPr>
                      <w:lang w:val="en-US" w:eastAsia="zh-CN"/>
                    </w:rPr>
                  </w:pPr>
                  <w:r>
                    <w:rPr>
                      <w:lang w:val="en-US" w:eastAsia="zh-CN"/>
                    </w:rPr>
                    <w:t>……</w:t>
                  </w:r>
                </w:p>
                <w:p w14:paraId="599A9C78" w14:textId="77777777" w:rsidR="0022242C" w:rsidRDefault="0022242C" w:rsidP="006C52D8">
                  <w:pPr>
                    <w:rPr>
                      <w:color w:val="000000"/>
                    </w:rPr>
                  </w:pPr>
                  <w:r>
                    <w:rPr>
                      <w:color w:val="000000"/>
                    </w:rPr>
                    <w:t xml:space="preserve">If a UE is configured with the higher layer parameter </w:t>
                  </w:r>
                  <w:bookmarkStart w:id="56" w:name="_Hlk500442245"/>
                  <w:proofErr w:type="spellStart"/>
                  <w:r>
                    <w:rPr>
                      <w:i/>
                    </w:rPr>
                    <w:t>phaseTrackingRS</w:t>
                  </w:r>
                  <w:proofErr w:type="spellEnd"/>
                  <w:r>
                    <w:rPr>
                      <w:i/>
                      <w:color w:val="000000"/>
                    </w:rPr>
                    <w:t xml:space="preserve"> </w:t>
                  </w:r>
                  <w:r>
                    <w:rPr>
                      <w:color w:val="000000"/>
                    </w:rPr>
                    <w:t>in</w:t>
                  </w:r>
                  <w:r>
                    <w:t xml:space="preserve"> </w:t>
                  </w:r>
                  <w:r>
                    <w:rPr>
                      <w:i/>
                      <w:color w:val="000000"/>
                    </w:rPr>
                    <w:t>DMRS-</w:t>
                  </w:r>
                  <w:proofErr w:type="spellStart"/>
                  <w:r>
                    <w:rPr>
                      <w:i/>
                      <w:color w:val="000000"/>
                    </w:rPr>
                    <w:t>DownlinkConfig</w:t>
                  </w:r>
                  <w:bookmarkEnd w:id="56"/>
                  <w:proofErr w:type="spellEnd"/>
                  <w:r>
                    <w:rPr>
                      <w:color w:val="000000"/>
                    </w:rPr>
                    <w:t>,</w:t>
                  </w:r>
                </w:p>
                <w:p w14:paraId="1B71924B" w14:textId="77777777" w:rsidR="0022242C" w:rsidRPr="00457A92" w:rsidRDefault="0022242C" w:rsidP="006C52D8">
                  <w:pPr>
                    <w:pStyle w:val="B1"/>
                    <w:rPr>
                      <w:lang w:val="en-US"/>
                    </w:rPr>
                  </w:pPr>
                  <w:r w:rsidRPr="00457A92">
                    <w:rPr>
                      <w:lang w:val="en-US" w:eastAsia="ja-JP"/>
                    </w:rPr>
                    <w:lastRenderedPageBreak/>
                    <w:t>-</w:t>
                  </w:r>
                  <w:r w:rsidRPr="00457A92">
                    <w:rPr>
                      <w:lang w:val="en-US" w:eastAsia="ja-JP"/>
                    </w:rPr>
                    <w:tab/>
                    <w:t xml:space="preserve">the higher layer parameters </w:t>
                  </w:r>
                  <w:proofErr w:type="spellStart"/>
                  <w:r w:rsidRPr="00457A92">
                    <w:rPr>
                      <w:i/>
                      <w:iCs/>
                      <w:lang w:val="en-US"/>
                    </w:rPr>
                    <w:t>timeDensity</w:t>
                  </w:r>
                  <w:proofErr w:type="spellEnd"/>
                  <w:r w:rsidRPr="00457A92">
                    <w:rPr>
                      <w:lang w:val="en-US"/>
                    </w:rPr>
                    <w:t xml:space="preserve"> and </w:t>
                  </w:r>
                  <w:proofErr w:type="spellStart"/>
                  <w:r w:rsidRPr="00457A92">
                    <w:rPr>
                      <w:i/>
                      <w:iCs/>
                      <w:lang w:val="en-US"/>
                    </w:rPr>
                    <w:t>frequencyDensity</w:t>
                  </w:r>
                  <w:proofErr w:type="spellEnd"/>
                  <w:r w:rsidRPr="00457A92">
                    <w:rPr>
                      <w:lang w:val="en-US"/>
                    </w:rPr>
                    <w:t xml:space="preserve"> in </w:t>
                  </w:r>
                  <w:r w:rsidRPr="00457A92">
                    <w:rPr>
                      <w:i/>
                      <w:iCs/>
                      <w:lang w:val="en-US"/>
                    </w:rPr>
                    <w:t>PTRS-</w:t>
                  </w:r>
                  <w:proofErr w:type="spellStart"/>
                  <w:r w:rsidRPr="00457A92">
                    <w:rPr>
                      <w:i/>
                      <w:iCs/>
                      <w:lang w:val="en-US"/>
                    </w:rPr>
                    <w:t>DownlinkConfig</w:t>
                  </w:r>
                  <w:proofErr w:type="spellEnd"/>
                  <w:r w:rsidRPr="00457A92">
                    <w:rPr>
                      <w:i/>
                      <w:iCs/>
                      <w:lang w:val="en-US"/>
                    </w:rPr>
                    <w:t xml:space="preserve"> </w:t>
                  </w:r>
                  <w:r w:rsidRPr="00457A92">
                    <w:rPr>
                      <w:lang w:val="en-US"/>
                    </w:rPr>
                    <w:t xml:space="preserve">indicate the threshold values </w:t>
                  </w:r>
                  <w:proofErr w:type="spellStart"/>
                  <w:r w:rsidRPr="00457A92">
                    <w:rPr>
                      <w:i/>
                      <w:iCs/>
                      <w:lang w:val="en-US" w:eastAsia="zh-CN"/>
                    </w:rPr>
                    <w:t>ptrs-MCS</w:t>
                  </w:r>
                  <w:r w:rsidRPr="00457A92">
                    <w:rPr>
                      <w:i/>
                      <w:iCs/>
                      <w:vertAlign w:val="subscript"/>
                      <w:lang w:val="en-US" w:eastAsia="zh-CN"/>
                    </w:rPr>
                    <w:t>i</w:t>
                  </w:r>
                  <w:proofErr w:type="spellEnd"/>
                  <w:r w:rsidRPr="00457A92">
                    <w:rPr>
                      <w:lang w:val="en-US" w:eastAsia="zh-CN"/>
                    </w:rPr>
                    <w:t xml:space="preserve">, </w:t>
                  </w:r>
                  <w:proofErr w:type="spellStart"/>
                  <w:r w:rsidRPr="00457A92">
                    <w:rPr>
                      <w:i/>
                      <w:iCs/>
                      <w:lang w:val="en-US" w:eastAsia="zh-CN"/>
                    </w:rPr>
                    <w:t>i</w:t>
                  </w:r>
                  <w:proofErr w:type="spellEnd"/>
                  <w:r w:rsidRPr="00457A92">
                    <w:rPr>
                      <w:lang w:val="en-US" w:eastAsia="zh-CN"/>
                    </w:rPr>
                    <w:t xml:space="preserve">=1,2,3 and </w:t>
                  </w:r>
                  <w:proofErr w:type="spellStart"/>
                  <w:r w:rsidRPr="00457A92">
                    <w:rPr>
                      <w:i/>
                      <w:iCs/>
                      <w:lang w:val="en-US"/>
                    </w:rPr>
                    <w:t>N</w:t>
                  </w:r>
                  <w:r w:rsidRPr="00457A92">
                    <w:rPr>
                      <w:i/>
                      <w:iCs/>
                      <w:vertAlign w:val="subscript"/>
                      <w:lang w:val="en-US"/>
                    </w:rPr>
                    <w:t>RB,i</w:t>
                  </w:r>
                  <w:proofErr w:type="spellEnd"/>
                  <w:r w:rsidRPr="00457A92">
                    <w:rPr>
                      <w:lang w:val="en-US"/>
                    </w:rPr>
                    <w:t xml:space="preserve"> , </w:t>
                  </w:r>
                  <w:proofErr w:type="spellStart"/>
                  <w:r w:rsidRPr="00457A92">
                    <w:rPr>
                      <w:i/>
                      <w:iCs/>
                      <w:lang w:val="en-US" w:eastAsia="zh-CN"/>
                    </w:rPr>
                    <w:t>i</w:t>
                  </w:r>
                  <w:proofErr w:type="spellEnd"/>
                  <w:r w:rsidRPr="00457A92">
                    <w:rPr>
                      <w:lang w:val="en-US" w:eastAsia="zh-CN"/>
                    </w:rPr>
                    <w:t xml:space="preserve">=0,1, as shown in Table 5.1.6.3-1 and Table 5.1.6.3-2, </w:t>
                  </w:r>
                  <w:r w:rsidRPr="00457A92">
                    <w:rPr>
                      <w:lang w:val="en-US"/>
                    </w:rPr>
                    <w:t xml:space="preserve">respectively. </w:t>
                  </w:r>
                </w:p>
                <w:p w14:paraId="6F0613E5" w14:textId="77777777" w:rsidR="0022242C" w:rsidRPr="00457A92" w:rsidRDefault="0022242C" w:rsidP="006C52D8">
                  <w:pPr>
                    <w:pStyle w:val="B1"/>
                    <w:rPr>
                      <w:lang w:val="en-US"/>
                    </w:rPr>
                  </w:pPr>
                  <w:r w:rsidRPr="00457A92">
                    <w:rPr>
                      <w:lang w:val="en-US"/>
                    </w:rPr>
                    <w:t>-</w:t>
                  </w:r>
                  <w:r w:rsidRPr="00457A92">
                    <w:rPr>
                      <w:lang w:val="en-US"/>
                    </w:rPr>
                    <w:tab/>
                    <w:t xml:space="preserve">if either or both of the additional higher layer parameters </w:t>
                  </w:r>
                  <w:proofErr w:type="spellStart"/>
                  <w:r w:rsidRPr="00457A92">
                    <w:rPr>
                      <w:i/>
                      <w:lang w:val="en-US"/>
                    </w:rPr>
                    <w:t>timeDensity</w:t>
                  </w:r>
                  <w:proofErr w:type="spellEnd"/>
                  <w:r w:rsidRPr="00457A92">
                    <w:rPr>
                      <w:i/>
                      <w:lang w:val="en-US"/>
                    </w:rPr>
                    <w:t xml:space="preserve"> </w:t>
                  </w:r>
                  <w:r w:rsidRPr="00457A92">
                    <w:rPr>
                      <w:lang w:val="en-US"/>
                    </w:rPr>
                    <w:t xml:space="preserve">and </w:t>
                  </w:r>
                  <w:proofErr w:type="spellStart"/>
                  <w:r w:rsidRPr="00457A92">
                    <w:rPr>
                      <w:i/>
                      <w:lang w:val="en-US"/>
                    </w:rPr>
                    <w:t>frequencyDensity</w:t>
                  </w:r>
                  <w:proofErr w:type="spellEnd"/>
                  <w:r w:rsidRPr="00457A92">
                    <w:rPr>
                      <w:i/>
                      <w:lang w:val="en-US"/>
                    </w:rPr>
                    <w:t xml:space="preserve"> </w:t>
                  </w:r>
                  <w:r w:rsidRPr="00457A92">
                    <w:rPr>
                      <w:lang w:val="en-US"/>
                    </w:rPr>
                    <w:t>are configured, and the RNTI equals</w:t>
                  </w:r>
                  <w:r>
                    <w:rPr>
                      <w:lang w:val="en-US"/>
                    </w:rPr>
                    <w:t xml:space="preserve"> </w:t>
                  </w:r>
                  <w:r>
                    <w:rPr>
                      <w:lang w:val="en-GB"/>
                    </w:rPr>
                    <w:t>MCS-C-RNTI,</w:t>
                  </w:r>
                  <w:r w:rsidRPr="00457A92">
                    <w:rPr>
                      <w:lang w:val="en-US"/>
                    </w:rPr>
                    <w:t xml:space="preserve"> C-RNTI or CS-RNTI, the UE shall assume the PT-RS antenna port' presence and pattern </w:t>
                  </w:r>
                  <w:r>
                    <w:rPr>
                      <w:lang w:val="en-US"/>
                    </w:rPr>
                    <w:t xml:space="preserve">is </w:t>
                  </w:r>
                  <w:r w:rsidRPr="00457A92">
                    <w:rPr>
                      <w:lang w:val="en-US"/>
                    </w:rPr>
                    <w:t xml:space="preserve">a function of the corresponding scheduled MCS of the corresponding codeword and </w:t>
                  </w:r>
                  <w:r w:rsidRPr="00457A92">
                    <w:rPr>
                      <w:highlight w:val="yellow"/>
                      <w:lang w:val="en-US"/>
                    </w:rPr>
                    <w:t>scheduled bandwidth in corresponding bandwidth part</w:t>
                  </w:r>
                  <w:r w:rsidRPr="00457A92">
                    <w:rPr>
                      <w:lang w:val="en-US"/>
                    </w:rPr>
                    <w:t xml:space="preserve"> as shown in Table 5.1.6.3-1 and Table 5.1.6.3-2, </w:t>
                  </w:r>
                </w:p>
                <w:p w14:paraId="5736316D" w14:textId="77777777" w:rsidR="0022242C" w:rsidRDefault="0022242C" w:rsidP="006C52D8">
                  <w:pPr>
                    <w:pStyle w:val="B2"/>
                    <w:rPr>
                      <w:lang w:val="en-US"/>
                    </w:rPr>
                  </w:pPr>
                  <w:r w:rsidRPr="00457A92">
                    <w:rPr>
                      <w:lang w:val="en-US"/>
                    </w:rPr>
                    <w:t>-</w:t>
                  </w:r>
                  <w:r w:rsidRPr="00457A92">
                    <w:rPr>
                      <w:lang w:val="en-US"/>
                    </w:rPr>
                    <w:tab/>
                    <w:t xml:space="preserve">if the higher layer parameter </w:t>
                  </w:r>
                  <w:proofErr w:type="spellStart"/>
                  <w:r w:rsidRPr="00457A92">
                    <w:rPr>
                      <w:i/>
                      <w:lang w:val="en-US"/>
                    </w:rPr>
                    <w:t>timeDensity</w:t>
                  </w:r>
                  <w:proofErr w:type="spellEnd"/>
                  <w:r>
                    <w:rPr>
                      <w:lang w:val="en-GB"/>
                    </w:rPr>
                    <w:t xml:space="preserve"> given by </w:t>
                  </w:r>
                  <w:r>
                    <w:rPr>
                      <w:i/>
                      <w:lang w:val="en-GB"/>
                    </w:rPr>
                    <w:t>PTRS-</w:t>
                  </w:r>
                  <w:proofErr w:type="spellStart"/>
                  <w:r>
                    <w:rPr>
                      <w:i/>
                      <w:lang w:val="en-GB"/>
                    </w:rPr>
                    <w:t>DownlinkConfig</w:t>
                  </w:r>
                  <w:proofErr w:type="spellEnd"/>
                  <w:r w:rsidRPr="00457A92">
                    <w:rPr>
                      <w:lang w:val="en-US"/>
                    </w:rPr>
                    <w:t xml:space="preserve"> is not configured, the UE </w:t>
                  </w:r>
                  <w:r>
                    <w:rPr>
                      <w:lang w:val="en-GB"/>
                    </w:rPr>
                    <w:t xml:space="preserve">shall </w:t>
                  </w:r>
                  <w:r w:rsidRPr="00457A92">
                    <w:rPr>
                      <w:lang w:val="en-US"/>
                    </w:rPr>
                    <w:t xml:space="preserve">assume </w:t>
                  </w:r>
                  <w:r w:rsidRPr="00457A92">
                    <w:rPr>
                      <w:i/>
                      <w:iCs/>
                      <w:lang w:val="en-US"/>
                    </w:rPr>
                    <w:t>L</w:t>
                  </w:r>
                  <w:r w:rsidRPr="00457A92">
                    <w:rPr>
                      <w:i/>
                      <w:iCs/>
                      <w:vertAlign w:val="subscript"/>
                      <w:lang w:val="en-US"/>
                    </w:rPr>
                    <w:t xml:space="preserve">PT-RS </w:t>
                  </w:r>
                  <w:r>
                    <w:rPr>
                      <w:lang w:val="en-US"/>
                    </w:rPr>
                    <w:t>= 1.</w:t>
                  </w:r>
                </w:p>
                <w:p w14:paraId="5512F88A" w14:textId="77777777" w:rsidR="0022242C" w:rsidRPr="00457A92" w:rsidRDefault="0022242C" w:rsidP="006C52D8">
                  <w:pPr>
                    <w:pStyle w:val="B2"/>
                    <w:rPr>
                      <w:color w:val="000000"/>
                      <w:lang w:val="en-US"/>
                    </w:rPr>
                  </w:pPr>
                  <w:r>
                    <w:rPr>
                      <w:lang w:val="en-US"/>
                    </w:rPr>
                    <w:t>-</w:t>
                  </w:r>
                  <w:r>
                    <w:rPr>
                      <w:lang w:val="en-US"/>
                    </w:rPr>
                    <w:tab/>
                    <w:t xml:space="preserve">if </w:t>
                  </w:r>
                  <w:r w:rsidRPr="00457A92">
                    <w:rPr>
                      <w:lang w:val="en-US"/>
                    </w:rPr>
                    <w:t xml:space="preserve">the higher layer parameter </w:t>
                  </w:r>
                  <w:proofErr w:type="spellStart"/>
                  <w:r w:rsidRPr="00457A92">
                    <w:rPr>
                      <w:i/>
                      <w:lang w:val="en-US"/>
                    </w:rPr>
                    <w:t>frequencyDensity</w:t>
                  </w:r>
                  <w:proofErr w:type="spellEnd"/>
                  <w:r>
                    <w:rPr>
                      <w:lang w:val="en-GB"/>
                    </w:rPr>
                    <w:t xml:space="preserve"> given by </w:t>
                  </w:r>
                  <w:r>
                    <w:rPr>
                      <w:i/>
                      <w:lang w:val="en-GB"/>
                    </w:rPr>
                    <w:t>PTRS-</w:t>
                  </w:r>
                  <w:proofErr w:type="spellStart"/>
                  <w:r>
                    <w:rPr>
                      <w:i/>
                      <w:lang w:val="en-GB"/>
                    </w:rPr>
                    <w:t>DownlinkConfig</w:t>
                  </w:r>
                  <w:proofErr w:type="spellEnd"/>
                  <w:r w:rsidRPr="00457A92">
                    <w:rPr>
                      <w:lang w:val="en-US"/>
                    </w:rPr>
                    <w:t xml:space="preserve"> is not configured, the UE </w:t>
                  </w:r>
                  <w:r>
                    <w:rPr>
                      <w:lang w:val="en-GB"/>
                    </w:rPr>
                    <w:t>shall</w:t>
                  </w:r>
                  <w:r w:rsidRPr="00457A92">
                    <w:rPr>
                      <w:lang w:val="en-US"/>
                    </w:rPr>
                    <w:t xml:space="preserve"> assume </w:t>
                  </w:r>
                  <w:r w:rsidRPr="00457A92">
                    <w:rPr>
                      <w:i/>
                      <w:iCs/>
                      <w:color w:val="000000"/>
                      <w:lang w:val="en-US" w:eastAsia="ko-KR"/>
                    </w:rPr>
                    <w:t>K</w:t>
                  </w:r>
                  <w:r w:rsidRPr="00457A92">
                    <w:rPr>
                      <w:i/>
                      <w:iCs/>
                      <w:color w:val="000000"/>
                      <w:vertAlign w:val="subscript"/>
                      <w:lang w:val="en-US" w:eastAsia="ko-KR"/>
                    </w:rPr>
                    <w:t>PT-RS</w:t>
                  </w:r>
                  <w:r>
                    <w:rPr>
                      <w:color w:val="000000"/>
                      <w:lang w:val="en-US"/>
                    </w:rPr>
                    <w:t xml:space="preserve"> = 2.</w:t>
                  </w:r>
                </w:p>
                <w:p w14:paraId="53D5AD15" w14:textId="77777777" w:rsidR="0022242C" w:rsidRDefault="0022242C" w:rsidP="006C52D8">
                  <w:pPr>
                    <w:pStyle w:val="B1"/>
                    <w:ind w:left="0" w:firstLine="0"/>
                    <w:rPr>
                      <w:lang w:val="en-US" w:eastAsia="zh-CN"/>
                    </w:rPr>
                  </w:pPr>
                  <w:r>
                    <w:rPr>
                      <w:lang w:val="en-US" w:eastAsia="zh-CN"/>
                    </w:rPr>
                    <w:t>……</w:t>
                  </w:r>
                </w:p>
                <w:p w14:paraId="475DEE7F" w14:textId="77777777" w:rsidR="0022242C" w:rsidRPr="00457A92" w:rsidRDefault="0022242C" w:rsidP="006C52D8">
                  <w:pPr>
                    <w:keepNext/>
                    <w:keepLines/>
                    <w:suppressAutoHyphens w:val="0"/>
                    <w:spacing w:before="60" w:after="180" w:line="240" w:lineRule="auto"/>
                    <w:jc w:val="center"/>
                    <w:rPr>
                      <w:rFonts w:ascii="Arial" w:eastAsia="宋体" w:hAnsi="Arial" w:cs="Arial"/>
                      <w:b/>
                      <w:lang w:val="x-none"/>
                    </w:rPr>
                  </w:pPr>
                  <w:r w:rsidRPr="00457A92">
                    <w:rPr>
                      <w:rFonts w:ascii="Arial" w:eastAsia="宋体" w:hAnsi="Arial" w:cs="Arial"/>
                      <w:b/>
                      <w:lang w:val="x-none"/>
                    </w:rPr>
                    <w:t>Table 5.1.6.3-2: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22242C" w:rsidRPr="00457A92" w14:paraId="60AC51A1"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9935F3E"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b/>
                            <w:i/>
                            <w:color w:val="000000"/>
                            <w:kern w:val="2"/>
                            <w:sz w:val="18"/>
                            <w:lang w:eastAsia="zh-CN"/>
                          </w:rPr>
                        </w:pPr>
                        <w:r w:rsidRPr="00457A92">
                          <w:rPr>
                            <w:rFonts w:ascii="Arial" w:eastAsia="宋体" w:hAnsi="Arial" w:cs="Arial"/>
                            <w:b/>
                            <w:color w:val="000000"/>
                            <w:kern w:val="2"/>
                            <w:sz w:val="18"/>
                            <w:highlight w:val="yellow"/>
                            <w:lang w:eastAsia="zh-CN"/>
                          </w:rPr>
                          <w:t>Scheduled bandwidth</w:t>
                        </w:r>
                      </w:p>
                    </w:tc>
                    <w:tc>
                      <w:tcPr>
                        <w:tcW w:w="2969" w:type="dxa"/>
                        <w:tcBorders>
                          <w:top w:val="single" w:sz="4" w:space="0" w:color="auto"/>
                          <w:left w:val="single" w:sz="4" w:space="0" w:color="auto"/>
                          <w:bottom w:val="single" w:sz="4" w:space="0" w:color="auto"/>
                          <w:right w:val="single" w:sz="4" w:space="0" w:color="auto"/>
                        </w:tcBorders>
                        <w:shd w:val="clear" w:color="auto" w:fill="E7E6E6"/>
                        <w:hideMark/>
                      </w:tcPr>
                      <w:p w14:paraId="25B9B6F3"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b/>
                            <w:color w:val="000000"/>
                            <w:kern w:val="2"/>
                            <w:sz w:val="18"/>
                            <w:lang w:eastAsia="zh-CN"/>
                          </w:rPr>
                        </w:pPr>
                        <w:r w:rsidRPr="00457A92">
                          <w:rPr>
                            <w:rFonts w:ascii="Arial" w:eastAsia="宋体" w:hAnsi="Arial" w:cs="Arial"/>
                            <w:b/>
                            <w:color w:val="000000"/>
                            <w:kern w:val="2"/>
                            <w:sz w:val="18"/>
                            <w:lang w:eastAsia="zh-CN"/>
                          </w:rPr>
                          <w:t>Frequency density (</w:t>
                        </w:r>
                        <w:r w:rsidR="001515DC" w:rsidRPr="00457A92">
                          <w:rPr>
                            <w:rFonts w:ascii="Arial" w:eastAsia="宋体" w:hAnsi="Arial"/>
                            <w:b/>
                            <w:noProof/>
                            <w:color w:val="000000"/>
                            <w:position w:val="-12"/>
                            <w:sz w:val="18"/>
                            <w:lang w:val="en-GB"/>
                          </w:rPr>
                          <w:object w:dxaOrig="735" w:dyaOrig="435" w14:anchorId="3171553E">
                            <v:shape id="_x0000_i1042" type="#_x0000_t75" alt="" style="width:36.4pt;height:24pt;mso-width-percent:0;mso-height-percent:0;mso-width-percent:0;mso-height-percent:0" o:ole="">
                              <v:imagedata r:id="rId52" o:title=""/>
                            </v:shape>
                            <o:OLEObject Type="Embed" ProgID="Equation.3" ShapeID="_x0000_i1042" DrawAspect="Content" ObjectID="_1809186990" r:id="rId53"/>
                          </w:object>
                        </w:r>
                        <w:r w:rsidRPr="00457A92">
                          <w:rPr>
                            <w:rFonts w:ascii="Arial" w:eastAsia="宋体" w:hAnsi="Arial" w:cs="Arial"/>
                            <w:b/>
                            <w:color w:val="000000"/>
                            <w:sz w:val="18"/>
                            <w:lang w:val="en-GB"/>
                          </w:rPr>
                          <w:t>)</w:t>
                        </w:r>
                      </w:p>
                    </w:tc>
                  </w:tr>
                  <w:tr w:rsidR="0022242C" w:rsidRPr="00457A92" w14:paraId="5757A994"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4DC48705"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w:t>
                        </w:r>
                        <w:r w:rsidRPr="00457A92">
                          <w:rPr>
                            <w:rFonts w:ascii="Arial" w:eastAsia="宋体" w:hAnsi="Arial" w:cs="Arial"/>
                            <w:color w:val="000000"/>
                            <w:kern w:val="2"/>
                            <w:sz w:val="18"/>
                            <w:lang w:eastAsia="zh-CN"/>
                          </w:rPr>
                          <w:t xml:space="preserve"> &lt; </w:t>
                        </w: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RB0</w:t>
                        </w:r>
                      </w:p>
                    </w:tc>
                    <w:tc>
                      <w:tcPr>
                        <w:tcW w:w="2969" w:type="dxa"/>
                        <w:tcBorders>
                          <w:top w:val="single" w:sz="4" w:space="0" w:color="auto"/>
                          <w:left w:val="single" w:sz="4" w:space="0" w:color="auto"/>
                          <w:bottom w:val="single" w:sz="4" w:space="0" w:color="auto"/>
                          <w:right w:val="single" w:sz="4" w:space="0" w:color="auto"/>
                        </w:tcBorders>
                        <w:hideMark/>
                      </w:tcPr>
                      <w:p w14:paraId="077CBC7D"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color w:val="000000"/>
                            <w:kern w:val="2"/>
                            <w:sz w:val="18"/>
                            <w:lang w:eastAsia="zh-CN"/>
                          </w:rPr>
                          <w:t>PT-RS is not present</w:t>
                        </w:r>
                      </w:p>
                    </w:tc>
                  </w:tr>
                  <w:tr w:rsidR="0022242C" w:rsidRPr="00457A92" w14:paraId="4821DB32"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59116602"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RB0</w:t>
                        </w:r>
                        <w:r w:rsidRPr="00457A92">
                          <w:rPr>
                            <w:rFonts w:ascii="Arial" w:eastAsia="宋体" w:hAnsi="Arial" w:cs="Arial"/>
                            <w:color w:val="000000"/>
                            <w:kern w:val="2"/>
                            <w:sz w:val="18"/>
                            <w:lang w:eastAsia="zh-CN"/>
                          </w:rPr>
                          <w:t xml:space="preserve"> </w:t>
                        </w:r>
                        <w:r w:rsidR="001515DC" w:rsidRPr="001515DC">
                          <w:rPr>
                            <w:rFonts w:ascii="Arial" w:eastAsia="宋体" w:hAnsi="Arial" w:cs="Arial"/>
                            <w:noProof/>
                            <w:color w:val="000000"/>
                            <w:kern w:val="2"/>
                            <w:position w:val="-4"/>
                            <w:sz w:val="18"/>
                            <w:lang w:eastAsia="zh-CN"/>
                          </w:rPr>
                          <w:object w:dxaOrig="150" w:dyaOrig="285" w14:anchorId="63E00895">
                            <v:shape id="_x0000_i1043" type="#_x0000_t75" alt="" style="width:7.9pt;height:14.65pt;mso-width-percent:0;mso-height-percent:0;mso-width-percent:0;mso-height-percent:0" o:ole="">
                              <v:imagedata r:id="rId54" o:title=""/>
                            </v:shape>
                            <o:OLEObject Type="Embed" ProgID="Equation.3" ShapeID="_x0000_i1043" DrawAspect="Content" ObjectID="_1809186991" r:id="rId55"/>
                          </w:object>
                        </w:r>
                        <w:r w:rsidRPr="00457A92">
                          <w:rPr>
                            <w:rFonts w:ascii="Arial" w:eastAsia="宋体" w:hAnsi="Arial" w:cs="Arial"/>
                            <w:color w:val="000000"/>
                            <w:kern w:val="2"/>
                            <w:sz w:val="18"/>
                            <w:lang w:eastAsia="zh-CN"/>
                          </w:rPr>
                          <w:t xml:space="preserve"> </w:t>
                        </w: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w:t>
                        </w:r>
                        <w:r w:rsidRPr="00457A92">
                          <w:rPr>
                            <w:rFonts w:ascii="Arial" w:eastAsia="宋体" w:hAnsi="Arial" w:cs="Arial"/>
                            <w:color w:val="000000"/>
                            <w:kern w:val="2"/>
                            <w:sz w:val="18"/>
                            <w:lang w:eastAsia="zh-CN"/>
                          </w:rPr>
                          <w:t xml:space="preserve"> &lt; </w:t>
                        </w: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RB1</w:t>
                        </w:r>
                      </w:p>
                    </w:tc>
                    <w:tc>
                      <w:tcPr>
                        <w:tcW w:w="2969" w:type="dxa"/>
                        <w:tcBorders>
                          <w:top w:val="single" w:sz="4" w:space="0" w:color="auto"/>
                          <w:left w:val="single" w:sz="4" w:space="0" w:color="auto"/>
                          <w:bottom w:val="single" w:sz="4" w:space="0" w:color="auto"/>
                          <w:right w:val="single" w:sz="4" w:space="0" w:color="auto"/>
                        </w:tcBorders>
                        <w:hideMark/>
                      </w:tcPr>
                      <w:p w14:paraId="0B83535D"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color w:val="000000"/>
                            <w:kern w:val="2"/>
                            <w:sz w:val="18"/>
                            <w:lang w:eastAsia="zh-CN"/>
                          </w:rPr>
                          <w:t>2</w:t>
                        </w:r>
                      </w:p>
                    </w:tc>
                  </w:tr>
                  <w:tr w:rsidR="0022242C" w:rsidRPr="00457A92" w14:paraId="677254BB"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55E2E0C8"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i/>
                            <w:color w:val="000000"/>
                            <w:kern w:val="2"/>
                            <w:sz w:val="18"/>
                            <w:lang w:eastAsia="zh-CN"/>
                          </w:rPr>
                          <w:t xml:space="preserve"> N</w:t>
                        </w:r>
                        <w:r w:rsidRPr="00457A92">
                          <w:rPr>
                            <w:rFonts w:ascii="Arial" w:eastAsia="宋体" w:hAnsi="Arial" w:cs="Arial"/>
                            <w:i/>
                            <w:color w:val="000000"/>
                            <w:kern w:val="2"/>
                            <w:sz w:val="18"/>
                            <w:vertAlign w:val="subscript"/>
                            <w:lang w:eastAsia="zh-CN"/>
                          </w:rPr>
                          <w:t>RB1</w:t>
                        </w:r>
                        <w:r w:rsidRPr="00457A92">
                          <w:rPr>
                            <w:rFonts w:ascii="Arial" w:eastAsia="宋体" w:hAnsi="Arial" w:cs="Arial"/>
                            <w:color w:val="000000"/>
                            <w:kern w:val="2"/>
                            <w:sz w:val="18"/>
                            <w:lang w:eastAsia="zh-CN"/>
                          </w:rPr>
                          <w:t xml:space="preserve"> </w:t>
                        </w:r>
                        <w:r w:rsidR="001515DC" w:rsidRPr="001515DC">
                          <w:rPr>
                            <w:rFonts w:ascii="Arial" w:eastAsia="宋体" w:hAnsi="Arial" w:cs="Arial"/>
                            <w:noProof/>
                            <w:color w:val="000000"/>
                            <w:kern w:val="2"/>
                            <w:position w:val="-4"/>
                            <w:sz w:val="18"/>
                            <w:lang w:eastAsia="zh-CN"/>
                          </w:rPr>
                          <w:object w:dxaOrig="150" w:dyaOrig="285" w14:anchorId="24B62CE6">
                            <v:shape id="_x0000_i1044" type="#_x0000_t75" alt="" style="width:7.9pt;height:14.65pt;mso-width-percent:0;mso-height-percent:0;mso-width-percent:0;mso-height-percent:0" o:ole="">
                              <v:imagedata r:id="rId54" o:title=""/>
                            </v:shape>
                            <o:OLEObject Type="Embed" ProgID="Equation.3" ShapeID="_x0000_i1044" DrawAspect="Content" ObjectID="_1809186992" r:id="rId56"/>
                          </w:object>
                        </w:r>
                        <w:r w:rsidRPr="00457A92">
                          <w:rPr>
                            <w:rFonts w:ascii="Arial" w:eastAsia="宋体" w:hAnsi="Arial" w:cs="Arial"/>
                            <w:color w:val="000000"/>
                            <w:kern w:val="2"/>
                            <w:sz w:val="18"/>
                            <w:lang w:eastAsia="zh-CN"/>
                          </w:rPr>
                          <w:t xml:space="preserve"> </w:t>
                        </w:r>
                        <w:r w:rsidRPr="00457A92">
                          <w:rPr>
                            <w:rFonts w:ascii="Arial" w:eastAsia="宋体" w:hAnsi="Arial" w:cs="Arial"/>
                            <w:i/>
                            <w:color w:val="000000"/>
                            <w:kern w:val="2"/>
                            <w:sz w:val="18"/>
                            <w:lang w:eastAsia="zh-CN"/>
                          </w:rPr>
                          <w:t>N</w:t>
                        </w:r>
                        <w:r w:rsidRPr="00457A92">
                          <w:rPr>
                            <w:rFonts w:ascii="Arial" w:eastAsia="宋体" w:hAnsi="Arial" w:cs="Arial"/>
                            <w:i/>
                            <w:color w:val="000000"/>
                            <w:kern w:val="2"/>
                            <w:sz w:val="18"/>
                            <w:vertAlign w:val="subscript"/>
                            <w:lang w:eastAsia="zh-CN"/>
                          </w:rPr>
                          <w:t>RB</w:t>
                        </w:r>
                        <w:r w:rsidRPr="00457A92">
                          <w:rPr>
                            <w:rFonts w:ascii="Arial" w:eastAsia="宋体" w:hAnsi="Arial" w:cs="Arial"/>
                            <w:color w:val="000000"/>
                            <w:kern w:val="2"/>
                            <w:sz w:val="18"/>
                            <w:lang w:eastAsia="zh-CN"/>
                          </w:rPr>
                          <w:t xml:space="preserve"> </w:t>
                        </w:r>
                      </w:p>
                    </w:tc>
                    <w:tc>
                      <w:tcPr>
                        <w:tcW w:w="2969" w:type="dxa"/>
                        <w:tcBorders>
                          <w:top w:val="single" w:sz="4" w:space="0" w:color="auto"/>
                          <w:left w:val="single" w:sz="4" w:space="0" w:color="auto"/>
                          <w:bottom w:val="single" w:sz="4" w:space="0" w:color="auto"/>
                          <w:right w:val="single" w:sz="4" w:space="0" w:color="auto"/>
                        </w:tcBorders>
                        <w:hideMark/>
                      </w:tcPr>
                      <w:p w14:paraId="7BD64DC4" w14:textId="77777777" w:rsidR="0022242C" w:rsidRPr="00457A92" w:rsidRDefault="0022242C" w:rsidP="006C52D8">
                        <w:pPr>
                          <w:keepNext/>
                          <w:keepLines/>
                          <w:tabs>
                            <w:tab w:val="num" w:pos="851"/>
                          </w:tabs>
                          <w:suppressAutoHyphens w:val="0"/>
                          <w:spacing w:before="60" w:after="0" w:line="240" w:lineRule="auto"/>
                          <w:ind w:left="851" w:hanging="851"/>
                          <w:jc w:val="center"/>
                          <w:rPr>
                            <w:rFonts w:ascii="Arial" w:eastAsia="宋体" w:hAnsi="Arial" w:cs="Arial"/>
                            <w:color w:val="000000"/>
                            <w:kern w:val="2"/>
                            <w:sz w:val="18"/>
                            <w:lang w:eastAsia="zh-CN"/>
                          </w:rPr>
                        </w:pPr>
                        <w:r w:rsidRPr="00457A92">
                          <w:rPr>
                            <w:rFonts w:ascii="Arial" w:eastAsia="宋体" w:hAnsi="Arial" w:cs="Arial"/>
                            <w:color w:val="000000"/>
                            <w:kern w:val="2"/>
                            <w:sz w:val="18"/>
                            <w:lang w:eastAsia="zh-CN"/>
                          </w:rPr>
                          <w:t>4</w:t>
                        </w:r>
                      </w:p>
                    </w:tc>
                  </w:tr>
                </w:tbl>
                <w:p w14:paraId="282985F1" w14:textId="77777777" w:rsidR="0022242C" w:rsidRDefault="0022242C" w:rsidP="006C52D8">
                  <w:pPr>
                    <w:pStyle w:val="B1"/>
                    <w:ind w:left="0" w:firstLine="0"/>
                    <w:rPr>
                      <w:lang w:val="en-US" w:eastAsia="zh-CN"/>
                    </w:rPr>
                  </w:pPr>
                </w:p>
              </w:tc>
            </w:tr>
            <w:tr w:rsidR="0022242C" w14:paraId="7F2BD9C2" w14:textId="77777777" w:rsidTr="006C52D8">
              <w:tc>
                <w:tcPr>
                  <w:tcW w:w="7451" w:type="dxa"/>
                </w:tcPr>
                <w:p w14:paraId="2923AF7B" w14:textId="77777777" w:rsidR="0022242C" w:rsidRPr="00457A92" w:rsidRDefault="0022242C" w:rsidP="006C52D8">
                  <w:pPr>
                    <w:pStyle w:val="B1"/>
                    <w:ind w:left="0" w:firstLine="0"/>
                    <w:rPr>
                      <w:b/>
                      <w:bCs/>
                      <w:u w:val="single"/>
                      <w:lang w:val="en-US" w:eastAsia="zh-CN"/>
                    </w:rPr>
                  </w:pPr>
                  <w:bookmarkStart w:id="57" w:name="_Toc11352163"/>
                  <w:bookmarkStart w:id="58" w:name="_Toc20318053"/>
                  <w:bookmarkStart w:id="59" w:name="_Toc27299951"/>
                  <w:bookmarkStart w:id="60" w:name="_Toc29673226"/>
                  <w:bookmarkStart w:id="61" w:name="_Toc29673367"/>
                  <w:bookmarkStart w:id="62" w:name="_Toc29674360"/>
                  <w:bookmarkStart w:id="63" w:name="_Toc36645590"/>
                  <w:bookmarkStart w:id="64" w:name="_Toc45810639"/>
                  <w:bookmarkStart w:id="65" w:name="_Toc186746657"/>
                  <w:r w:rsidRPr="00457A92">
                    <w:rPr>
                      <w:b/>
                      <w:bCs/>
                      <w:u w:val="single"/>
                      <w:lang w:val="en-US" w:eastAsia="zh-CN"/>
                    </w:rPr>
                    <w:lastRenderedPageBreak/>
                    <w:t xml:space="preserve">TS38.214 section </w:t>
                  </w:r>
                  <w:r>
                    <w:rPr>
                      <w:b/>
                      <w:bCs/>
                      <w:u w:val="single"/>
                      <w:lang w:val="en-US" w:eastAsia="zh-CN"/>
                    </w:rPr>
                    <w:t>6.2.3.1</w:t>
                  </w:r>
                </w:p>
                <w:p w14:paraId="590FBAED" w14:textId="77777777" w:rsidR="0022242C" w:rsidRPr="00230FFB" w:rsidRDefault="0022242C" w:rsidP="006C52D8">
                  <w:pPr>
                    <w:keepNext/>
                    <w:keepLines/>
                    <w:suppressAutoHyphens w:val="0"/>
                    <w:spacing w:before="120" w:after="180" w:line="240" w:lineRule="auto"/>
                    <w:jc w:val="left"/>
                    <w:outlineLvl w:val="3"/>
                    <w:rPr>
                      <w:rFonts w:ascii="Arial" w:eastAsia="宋体" w:hAnsi="Arial"/>
                      <w:color w:val="000000"/>
                      <w:sz w:val="24"/>
                      <w:lang w:val="x-none"/>
                    </w:rPr>
                  </w:pPr>
                  <w:r w:rsidRPr="00230FFB">
                    <w:rPr>
                      <w:rFonts w:ascii="Arial" w:eastAsia="宋体" w:hAnsi="Arial"/>
                      <w:color w:val="000000"/>
                      <w:sz w:val="24"/>
                      <w:lang w:val="x-none"/>
                    </w:rPr>
                    <w:t>6.2.3.1</w:t>
                  </w:r>
                  <w:r w:rsidRPr="00230FFB">
                    <w:rPr>
                      <w:rFonts w:ascii="Arial" w:eastAsia="宋体" w:hAnsi="Arial"/>
                      <w:color w:val="000000"/>
                      <w:sz w:val="24"/>
                      <w:lang w:val="x-none"/>
                    </w:rPr>
                    <w:tab/>
                    <w:t>UE PT-RS transmission procedure when transform precoding is not enabled</w:t>
                  </w:r>
                  <w:bookmarkEnd w:id="57"/>
                  <w:bookmarkEnd w:id="58"/>
                  <w:bookmarkEnd w:id="59"/>
                  <w:bookmarkEnd w:id="60"/>
                  <w:bookmarkEnd w:id="61"/>
                  <w:bookmarkEnd w:id="62"/>
                  <w:bookmarkEnd w:id="63"/>
                  <w:bookmarkEnd w:id="64"/>
                  <w:bookmarkEnd w:id="65"/>
                </w:p>
                <w:p w14:paraId="4B830D9C" w14:textId="77777777" w:rsidR="0022242C" w:rsidRPr="00230FFB" w:rsidRDefault="0022242C" w:rsidP="006C52D8">
                  <w:pPr>
                    <w:suppressAutoHyphens w:val="0"/>
                    <w:spacing w:after="180" w:line="240" w:lineRule="auto"/>
                    <w:jc w:val="left"/>
                    <w:rPr>
                      <w:rFonts w:eastAsia="宋体"/>
                      <w:color w:val="000000"/>
                      <w:lang w:val="en-GB"/>
                    </w:rPr>
                  </w:pPr>
                  <w:r w:rsidRPr="00230FFB">
                    <w:rPr>
                      <w:rFonts w:eastAsia="宋体"/>
                      <w:color w:val="000000"/>
                      <w:lang w:val="en-GB"/>
                    </w:rPr>
                    <w:t xml:space="preserve">When transform precoding is not enabled and if a UE is configured with the higher layer parameter </w:t>
                  </w:r>
                  <w:proofErr w:type="spellStart"/>
                  <w:r w:rsidRPr="00230FFB">
                    <w:rPr>
                      <w:rFonts w:eastAsia="宋体"/>
                      <w:i/>
                      <w:color w:val="000000"/>
                      <w:lang w:val="en-GB"/>
                    </w:rPr>
                    <w:t>phaseTrackingRS</w:t>
                  </w:r>
                  <w:proofErr w:type="spellEnd"/>
                  <w:r w:rsidRPr="00230FFB">
                    <w:rPr>
                      <w:rFonts w:eastAsia="宋体"/>
                      <w:i/>
                      <w:color w:val="000000"/>
                      <w:lang w:val="en-GB"/>
                    </w:rPr>
                    <w:t xml:space="preserve"> </w:t>
                  </w:r>
                  <w:r w:rsidRPr="00230FFB">
                    <w:rPr>
                      <w:rFonts w:eastAsia="宋体"/>
                      <w:color w:val="000000"/>
                      <w:lang w:val="en-GB"/>
                    </w:rPr>
                    <w:t>in</w:t>
                  </w:r>
                  <w:r w:rsidRPr="00230FFB">
                    <w:rPr>
                      <w:rFonts w:eastAsia="宋体"/>
                      <w:i/>
                      <w:color w:val="000000"/>
                      <w:lang w:val="en-GB"/>
                    </w:rPr>
                    <w:t xml:space="preserve"> DMRS-</w:t>
                  </w:r>
                  <w:proofErr w:type="spellStart"/>
                  <w:r w:rsidRPr="00230FFB">
                    <w:rPr>
                      <w:rFonts w:eastAsia="宋体"/>
                      <w:i/>
                      <w:color w:val="000000"/>
                      <w:lang w:val="en-GB"/>
                    </w:rPr>
                    <w:t>UplinkConfig</w:t>
                  </w:r>
                  <w:proofErr w:type="spellEnd"/>
                  <w:r w:rsidRPr="00230FFB">
                    <w:rPr>
                      <w:rFonts w:eastAsia="宋体"/>
                      <w:i/>
                      <w:color w:val="000000"/>
                      <w:lang w:val="en-GB"/>
                    </w:rPr>
                    <w:t xml:space="preserve">, </w:t>
                  </w:r>
                </w:p>
                <w:p w14:paraId="7DADE8A5" w14:textId="77777777" w:rsidR="0022242C" w:rsidRPr="00230FFB" w:rsidRDefault="0022242C" w:rsidP="006C52D8">
                  <w:pPr>
                    <w:suppressAutoHyphens w:val="0"/>
                    <w:spacing w:after="180" w:line="240" w:lineRule="auto"/>
                    <w:ind w:left="568" w:hanging="284"/>
                    <w:jc w:val="left"/>
                    <w:rPr>
                      <w:rFonts w:eastAsia="宋体"/>
                      <w:lang w:val="x-none"/>
                    </w:rPr>
                  </w:pPr>
                  <w:r w:rsidRPr="00230FFB">
                    <w:rPr>
                      <w:rFonts w:eastAsia="宋体"/>
                      <w:lang w:val="x-none" w:eastAsia="ja-JP"/>
                    </w:rPr>
                    <w:t>-</w:t>
                  </w:r>
                  <w:r w:rsidRPr="00230FFB">
                    <w:rPr>
                      <w:rFonts w:eastAsia="宋体"/>
                      <w:lang w:val="x-none" w:eastAsia="ja-JP"/>
                    </w:rPr>
                    <w:tab/>
                    <w:t xml:space="preserve">the higher layer parameters </w:t>
                  </w:r>
                  <w:proofErr w:type="spellStart"/>
                  <w:r w:rsidRPr="00230FFB">
                    <w:rPr>
                      <w:rFonts w:eastAsia="宋体"/>
                      <w:i/>
                      <w:iCs/>
                      <w:lang w:val="x-none"/>
                    </w:rPr>
                    <w:t>timeDensity</w:t>
                  </w:r>
                  <w:proofErr w:type="spellEnd"/>
                  <w:r w:rsidRPr="00230FFB">
                    <w:rPr>
                      <w:rFonts w:eastAsia="宋体"/>
                      <w:lang w:val="x-none"/>
                    </w:rPr>
                    <w:t xml:space="preserve"> and </w:t>
                  </w:r>
                  <w:proofErr w:type="spellStart"/>
                  <w:r w:rsidRPr="00230FFB">
                    <w:rPr>
                      <w:rFonts w:eastAsia="宋体"/>
                      <w:i/>
                      <w:iCs/>
                      <w:lang w:val="x-none"/>
                    </w:rPr>
                    <w:t>frequencyDensity</w:t>
                  </w:r>
                  <w:proofErr w:type="spellEnd"/>
                  <w:r w:rsidRPr="00230FFB">
                    <w:rPr>
                      <w:rFonts w:eastAsia="宋体"/>
                      <w:lang w:val="x-none"/>
                    </w:rPr>
                    <w:t xml:space="preserve"> in </w:t>
                  </w:r>
                  <w:r w:rsidRPr="00230FFB">
                    <w:rPr>
                      <w:rFonts w:eastAsia="宋体"/>
                      <w:i/>
                      <w:iCs/>
                      <w:lang w:val="x-none"/>
                    </w:rPr>
                    <w:t>PTRS-</w:t>
                  </w:r>
                  <w:proofErr w:type="spellStart"/>
                  <w:r w:rsidRPr="00230FFB">
                    <w:rPr>
                      <w:rFonts w:eastAsia="宋体"/>
                      <w:i/>
                      <w:iCs/>
                      <w:lang w:val="x-none"/>
                    </w:rPr>
                    <w:t>UplinkConfig</w:t>
                  </w:r>
                  <w:proofErr w:type="spellEnd"/>
                  <w:r w:rsidRPr="00230FFB">
                    <w:rPr>
                      <w:rFonts w:eastAsia="宋体"/>
                      <w:i/>
                      <w:iCs/>
                      <w:lang w:val="x-none"/>
                    </w:rPr>
                    <w:t xml:space="preserve"> </w:t>
                  </w:r>
                  <w:r w:rsidRPr="00230FFB">
                    <w:rPr>
                      <w:rFonts w:eastAsia="宋体"/>
                      <w:lang w:val="x-none"/>
                    </w:rPr>
                    <w:t xml:space="preserve">indicate the threshold values </w:t>
                  </w:r>
                  <w:proofErr w:type="spellStart"/>
                  <w:r w:rsidRPr="00230FFB">
                    <w:rPr>
                      <w:rFonts w:eastAsia="宋体"/>
                      <w:i/>
                      <w:iCs/>
                      <w:lang w:val="x-none" w:eastAsia="zh-CN"/>
                    </w:rPr>
                    <w:t>ptrs-MCS</w:t>
                  </w:r>
                  <w:r w:rsidRPr="00230FFB">
                    <w:rPr>
                      <w:rFonts w:eastAsia="宋体"/>
                      <w:i/>
                      <w:iCs/>
                      <w:vertAlign w:val="subscript"/>
                      <w:lang w:val="x-none" w:eastAsia="zh-CN"/>
                    </w:rPr>
                    <w:t>i</w:t>
                  </w:r>
                  <w:proofErr w:type="spellEnd"/>
                  <w:r w:rsidRPr="00230FFB">
                    <w:rPr>
                      <w:rFonts w:eastAsia="宋体"/>
                      <w:lang w:val="x-none" w:eastAsia="zh-CN"/>
                    </w:rPr>
                    <w:t xml:space="preserve">, </w:t>
                  </w:r>
                  <w:proofErr w:type="spellStart"/>
                  <w:r w:rsidRPr="00230FFB">
                    <w:rPr>
                      <w:rFonts w:eastAsia="宋体"/>
                      <w:i/>
                      <w:iCs/>
                      <w:lang w:val="x-none" w:eastAsia="zh-CN"/>
                    </w:rPr>
                    <w:t>i</w:t>
                  </w:r>
                  <w:proofErr w:type="spellEnd"/>
                  <w:r w:rsidRPr="00230FFB">
                    <w:rPr>
                      <w:rFonts w:eastAsia="宋体"/>
                      <w:lang w:val="x-none" w:eastAsia="zh-CN"/>
                    </w:rPr>
                    <w:t xml:space="preserve">=1,2,3 and </w:t>
                  </w:r>
                  <w:proofErr w:type="spellStart"/>
                  <w:r w:rsidRPr="00230FFB">
                    <w:rPr>
                      <w:rFonts w:eastAsia="宋体"/>
                      <w:i/>
                      <w:iCs/>
                      <w:lang w:val="x-none" w:eastAsia="ko-KR"/>
                    </w:rPr>
                    <w:t>N</w:t>
                  </w:r>
                  <w:r w:rsidRPr="00230FFB">
                    <w:rPr>
                      <w:rFonts w:eastAsia="宋体"/>
                      <w:i/>
                      <w:iCs/>
                      <w:vertAlign w:val="subscript"/>
                      <w:lang w:val="x-none" w:eastAsia="ko-KR"/>
                    </w:rPr>
                    <w:t>RB,i</w:t>
                  </w:r>
                  <w:proofErr w:type="spellEnd"/>
                  <w:r w:rsidRPr="00230FFB">
                    <w:rPr>
                      <w:rFonts w:eastAsia="宋体"/>
                      <w:lang w:val="x-none" w:eastAsia="ko-KR"/>
                    </w:rPr>
                    <w:t xml:space="preserve"> , </w:t>
                  </w:r>
                  <w:proofErr w:type="spellStart"/>
                  <w:r w:rsidRPr="00230FFB">
                    <w:rPr>
                      <w:rFonts w:eastAsia="宋体"/>
                      <w:i/>
                      <w:iCs/>
                      <w:lang w:val="x-none" w:eastAsia="zh-CN"/>
                    </w:rPr>
                    <w:t>i</w:t>
                  </w:r>
                  <w:proofErr w:type="spellEnd"/>
                  <w:r w:rsidRPr="00230FFB">
                    <w:rPr>
                      <w:rFonts w:eastAsia="宋体"/>
                      <w:lang w:val="x-none" w:eastAsia="zh-CN"/>
                    </w:rPr>
                    <w:t xml:space="preserve">=0,1, as shown in Table 6.2.3.1-1 and Table 6.2.3.1-2, </w:t>
                  </w:r>
                  <w:r w:rsidRPr="00230FFB">
                    <w:rPr>
                      <w:rFonts w:eastAsia="宋体"/>
                      <w:lang w:val="x-none" w:eastAsia="ko-KR"/>
                    </w:rPr>
                    <w:t xml:space="preserve">respectively. </w:t>
                  </w:r>
                </w:p>
                <w:p w14:paraId="13C2ED04" w14:textId="77777777" w:rsidR="0022242C" w:rsidRPr="00230FFB" w:rsidRDefault="0022242C" w:rsidP="006C52D8">
                  <w:pPr>
                    <w:suppressAutoHyphens w:val="0"/>
                    <w:spacing w:after="180" w:line="240" w:lineRule="auto"/>
                    <w:ind w:left="568" w:hanging="284"/>
                    <w:jc w:val="left"/>
                    <w:rPr>
                      <w:rFonts w:eastAsia="宋体"/>
                      <w:lang w:val="x-none"/>
                    </w:rPr>
                  </w:pPr>
                  <w:r w:rsidRPr="00230FFB">
                    <w:rPr>
                      <w:rFonts w:eastAsia="宋体"/>
                      <w:lang w:val="x-none"/>
                    </w:rPr>
                    <w:t>-</w:t>
                  </w:r>
                  <w:r w:rsidRPr="00230FFB">
                    <w:rPr>
                      <w:rFonts w:eastAsia="宋体"/>
                      <w:lang w:val="x-none"/>
                    </w:rPr>
                    <w:tab/>
                    <w:t xml:space="preserve">if </w:t>
                  </w:r>
                  <w:r w:rsidRPr="00230FFB">
                    <w:rPr>
                      <w:rFonts w:eastAsia="宋体"/>
                      <w:lang w:val="en-GB"/>
                    </w:rPr>
                    <w:t>either or both</w:t>
                  </w:r>
                  <w:r w:rsidRPr="00230FFB">
                    <w:rPr>
                      <w:rFonts w:eastAsia="宋体"/>
                      <w:lang w:val="x-none"/>
                    </w:rPr>
                    <w:t xml:space="preserve"> higher layer parameters </w:t>
                  </w:r>
                  <w:proofErr w:type="spellStart"/>
                  <w:r w:rsidRPr="00230FFB">
                    <w:rPr>
                      <w:rFonts w:eastAsia="宋体"/>
                      <w:i/>
                      <w:lang w:val="x-none"/>
                    </w:rPr>
                    <w:t>timeDensity</w:t>
                  </w:r>
                  <w:proofErr w:type="spellEnd"/>
                  <w:r w:rsidRPr="00230FFB">
                    <w:rPr>
                      <w:rFonts w:eastAsia="宋体"/>
                      <w:lang w:val="x-none"/>
                    </w:rPr>
                    <w:t xml:space="preserve"> </w:t>
                  </w:r>
                  <w:r w:rsidRPr="00230FFB">
                    <w:rPr>
                      <w:rFonts w:eastAsia="宋体"/>
                      <w:lang w:val="en-GB"/>
                    </w:rPr>
                    <w:t xml:space="preserve">and/or </w:t>
                  </w:r>
                  <w:proofErr w:type="spellStart"/>
                  <w:r w:rsidRPr="00230FFB">
                    <w:rPr>
                      <w:rFonts w:eastAsia="宋体"/>
                      <w:i/>
                      <w:lang w:val="x-none"/>
                    </w:rPr>
                    <w:t>frequencyDensity</w:t>
                  </w:r>
                  <w:proofErr w:type="spellEnd"/>
                  <w:r w:rsidRPr="00230FFB">
                    <w:rPr>
                      <w:rFonts w:eastAsia="宋体"/>
                      <w:lang w:val="en-GB"/>
                    </w:rPr>
                    <w:t xml:space="preserve"> in </w:t>
                  </w:r>
                  <w:r w:rsidRPr="00230FFB">
                    <w:rPr>
                      <w:rFonts w:eastAsia="宋体"/>
                      <w:i/>
                      <w:lang w:val="en-GB"/>
                    </w:rPr>
                    <w:t>PTRS-</w:t>
                  </w:r>
                  <w:proofErr w:type="spellStart"/>
                  <w:r w:rsidRPr="00230FFB">
                    <w:rPr>
                      <w:rFonts w:eastAsia="宋体"/>
                      <w:i/>
                      <w:lang w:val="en-GB"/>
                    </w:rPr>
                    <w:t>UplinkConfig</w:t>
                  </w:r>
                  <w:proofErr w:type="spellEnd"/>
                  <w:r w:rsidRPr="00230FFB">
                    <w:rPr>
                      <w:rFonts w:eastAsia="宋体"/>
                      <w:lang w:val="en-GB"/>
                    </w:rPr>
                    <w:t xml:space="preserve"> </w:t>
                  </w:r>
                  <w:r w:rsidRPr="00230FFB">
                    <w:rPr>
                      <w:rFonts w:eastAsia="宋体"/>
                      <w:lang w:val="x-none"/>
                    </w:rPr>
                    <w:t xml:space="preserve">are configured, the UE shall assume the PT-RS antenna ports' presence and pattern are a function of the corresponding scheduled MCS of the codeword associated with the PT-RS and </w:t>
                  </w:r>
                  <w:r w:rsidRPr="00230FFB">
                    <w:rPr>
                      <w:rFonts w:eastAsia="宋体"/>
                      <w:highlight w:val="yellow"/>
                      <w:lang w:val="x-none"/>
                    </w:rPr>
                    <w:t>scheduled bandwidth in a corresponding bandwidth part</w:t>
                  </w:r>
                  <w:r w:rsidRPr="00230FFB">
                    <w:rPr>
                      <w:rFonts w:eastAsia="宋体"/>
                      <w:lang w:val="x-none"/>
                    </w:rPr>
                    <w:t xml:space="preserve"> as shown in Table 6.2.3.1-1 and Table 6.2.3.1-2</w:t>
                  </w:r>
                  <w:r w:rsidRPr="00230FFB">
                    <w:rPr>
                      <w:rFonts w:eastAsia="宋体"/>
                      <w:lang w:val="en-GB"/>
                    </w:rPr>
                    <w:t>, respectively</w:t>
                  </w:r>
                  <w:r w:rsidRPr="00230FFB">
                    <w:rPr>
                      <w:rFonts w:eastAsia="宋体"/>
                      <w:lang w:val="x-none"/>
                    </w:rPr>
                    <w:t xml:space="preserve">, </w:t>
                  </w:r>
                </w:p>
                <w:p w14:paraId="380B7BA9" w14:textId="77777777" w:rsidR="0022242C" w:rsidRPr="00230FFB" w:rsidRDefault="0022242C" w:rsidP="006C52D8">
                  <w:pPr>
                    <w:suppressAutoHyphens w:val="0"/>
                    <w:spacing w:after="180" w:line="240" w:lineRule="auto"/>
                    <w:ind w:left="851" w:hanging="284"/>
                    <w:jc w:val="left"/>
                    <w:rPr>
                      <w:rFonts w:eastAsia="宋体"/>
                      <w:lang w:val="x-none"/>
                    </w:rPr>
                  </w:pPr>
                  <w:r w:rsidRPr="00230FFB">
                    <w:rPr>
                      <w:rFonts w:eastAsia="MS Mincho"/>
                      <w:lang w:val="x-none" w:eastAsia="ja-JP"/>
                    </w:rPr>
                    <w:t>-</w:t>
                  </w:r>
                  <w:r w:rsidRPr="00230FFB">
                    <w:rPr>
                      <w:rFonts w:eastAsia="MS Mincho"/>
                      <w:lang w:val="x-none" w:eastAsia="ja-JP"/>
                    </w:rPr>
                    <w:tab/>
                    <w:t xml:space="preserve">if the higher layer parameter </w:t>
                  </w:r>
                  <w:proofErr w:type="spellStart"/>
                  <w:r w:rsidRPr="00230FFB">
                    <w:rPr>
                      <w:rFonts w:eastAsia="MS Mincho"/>
                      <w:i/>
                      <w:lang w:val="x-none" w:eastAsia="ja-JP"/>
                    </w:rPr>
                    <w:t>timeDensity</w:t>
                  </w:r>
                  <w:proofErr w:type="spellEnd"/>
                  <w:r w:rsidRPr="00230FFB">
                    <w:rPr>
                      <w:rFonts w:eastAsia="MS Mincho"/>
                      <w:lang w:val="x-none" w:eastAsia="ja-JP"/>
                    </w:rPr>
                    <w:t xml:space="preserve"> is not configured, the UE </w:t>
                  </w:r>
                  <w:r w:rsidRPr="00230FFB">
                    <w:rPr>
                      <w:rFonts w:eastAsia="MS Mincho"/>
                      <w:lang w:val="en-GB" w:eastAsia="ja-JP"/>
                    </w:rPr>
                    <w:t>shall</w:t>
                  </w:r>
                  <w:r w:rsidRPr="00230FFB">
                    <w:rPr>
                      <w:rFonts w:eastAsia="MS Mincho"/>
                      <w:lang w:val="x-none" w:eastAsia="ja-JP"/>
                    </w:rPr>
                    <w:t xml:space="preserve"> assume </w:t>
                  </w:r>
                  <w:r w:rsidRPr="00230FFB">
                    <w:rPr>
                      <w:rFonts w:eastAsia="宋体"/>
                      <w:i/>
                      <w:lang w:val="x-none"/>
                    </w:rPr>
                    <w:t>L</w:t>
                  </w:r>
                  <w:r w:rsidRPr="00230FFB">
                    <w:rPr>
                      <w:rFonts w:eastAsia="宋体"/>
                      <w:i/>
                      <w:vertAlign w:val="subscript"/>
                      <w:lang w:val="x-none"/>
                    </w:rPr>
                    <w:t xml:space="preserve">PT-RS </w:t>
                  </w:r>
                  <w:r w:rsidRPr="00230FFB">
                    <w:rPr>
                      <w:rFonts w:eastAsia="宋体"/>
                      <w:lang w:val="x-none"/>
                    </w:rPr>
                    <w:t>= 1.</w:t>
                  </w:r>
                </w:p>
                <w:p w14:paraId="2B93C7A1" w14:textId="77777777" w:rsidR="0022242C" w:rsidRPr="00230FFB" w:rsidRDefault="0022242C" w:rsidP="006C52D8">
                  <w:pPr>
                    <w:suppressAutoHyphens w:val="0"/>
                    <w:spacing w:after="180" w:line="240" w:lineRule="auto"/>
                    <w:ind w:left="851" w:hanging="284"/>
                    <w:jc w:val="left"/>
                    <w:rPr>
                      <w:rFonts w:eastAsia="宋体"/>
                      <w:color w:val="000000"/>
                      <w:lang w:val="x-none"/>
                    </w:rPr>
                  </w:pPr>
                  <w:r w:rsidRPr="00230FFB">
                    <w:rPr>
                      <w:rFonts w:eastAsia="MS Mincho"/>
                      <w:lang w:val="x-none" w:eastAsia="ja-JP"/>
                    </w:rPr>
                    <w:t>-</w:t>
                  </w:r>
                  <w:r w:rsidRPr="00230FFB">
                    <w:rPr>
                      <w:rFonts w:eastAsia="MS Mincho"/>
                      <w:lang w:val="x-none" w:eastAsia="ja-JP"/>
                    </w:rPr>
                    <w:tab/>
                    <w:t xml:space="preserve">if the higher layer parameter </w:t>
                  </w:r>
                  <w:proofErr w:type="spellStart"/>
                  <w:r w:rsidRPr="00230FFB">
                    <w:rPr>
                      <w:rFonts w:eastAsia="MS Mincho"/>
                      <w:i/>
                      <w:lang w:val="x-none" w:eastAsia="ja-JP"/>
                    </w:rPr>
                    <w:t>frequencyDensity</w:t>
                  </w:r>
                  <w:proofErr w:type="spellEnd"/>
                  <w:r w:rsidRPr="00230FFB">
                    <w:rPr>
                      <w:rFonts w:eastAsia="MS Mincho"/>
                      <w:lang w:val="x-none" w:eastAsia="ja-JP"/>
                    </w:rPr>
                    <w:t xml:space="preserve"> is not configured, the UE </w:t>
                  </w:r>
                  <w:r w:rsidRPr="00230FFB">
                    <w:rPr>
                      <w:rFonts w:eastAsia="MS Mincho"/>
                      <w:lang w:val="en-GB" w:eastAsia="ja-JP"/>
                    </w:rPr>
                    <w:t>shall</w:t>
                  </w:r>
                  <w:r w:rsidRPr="00230FFB">
                    <w:rPr>
                      <w:rFonts w:eastAsia="MS Mincho"/>
                      <w:lang w:val="x-none" w:eastAsia="ja-JP"/>
                    </w:rPr>
                    <w:t xml:space="preserve"> assume </w:t>
                  </w:r>
                  <w:r w:rsidRPr="00230FFB">
                    <w:rPr>
                      <w:rFonts w:eastAsia="宋体"/>
                      <w:i/>
                      <w:color w:val="000000"/>
                      <w:lang w:val="x-none" w:eastAsia="ko-KR"/>
                    </w:rPr>
                    <w:t>K</w:t>
                  </w:r>
                  <w:r w:rsidRPr="00230FFB">
                    <w:rPr>
                      <w:rFonts w:eastAsia="宋体"/>
                      <w:i/>
                      <w:color w:val="000000"/>
                      <w:vertAlign w:val="subscript"/>
                      <w:lang w:val="x-none" w:eastAsia="ko-KR"/>
                    </w:rPr>
                    <w:t>PT-RS</w:t>
                  </w:r>
                  <w:r w:rsidRPr="00230FFB">
                    <w:rPr>
                      <w:rFonts w:ascii="Calibri" w:eastAsia="宋体" w:hAnsi="Calibri"/>
                      <w:color w:val="000000"/>
                      <w:sz w:val="22"/>
                      <w:szCs w:val="22"/>
                      <w:lang w:val="x-none"/>
                    </w:rPr>
                    <w:t xml:space="preserve"> = 2. </w:t>
                  </w:r>
                </w:p>
                <w:p w14:paraId="5F5E3F08" w14:textId="77777777" w:rsidR="0022242C" w:rsidRPr="00230FFB" w:rsidRDefault="0022242C" w:rsidP="006C52D8">
                  <w:pPr>
                    <w:suppressAutoHyphens w:val="0"/>
                    <w:spacing w:after="180" w:line="240" w:lineRule="auto"/>
                    <w:ind w:left="851" w:hanging="284"/>
                    <w:jc w:val="left"/>
                    <w:rPr>
                      <w:rFonts w:eastAsia="Malgun Gothic"/>
                      <w:lang w:val="en-GB" w:eastAsia="ko-KR"/>
                    </w:rPr>
                  </w:pPr>
                  <w:r w:rsidRPr="00230FFB">
                    <w:rPr>
                      <w:rFonts w:eastAsia="MS Mincho"/>
                      <w:lang w:val="x-none" w:eastAsia="ja-JP"/>
                    </w:rPr>
                    <w:t>-</w:t>
                  </w:r>
                  <w:r w:rsidRPr="00230FFB">
                    <w:rPr>
                      <w:rFonts w:eastAsia="MS Mincho"/>
                      <w:lang w:val="x-none" w:eastAsia="ja-JP"/>
                    </w:rPr>
                    <w:tab/>
                  </w:r>
                  <w:r w:rsidRPr="00230FFB">
                    <w:rPr>
                      <w:rFonts w:eastAsia="宋体"/>
                      <w:lang w:val="x-none"/>
                    </w:rPr>
                    <w:t xml:space="preserve">if a UE is configured with the higher layer parameter </w:t>
                  </w:r>
                  <w:proofErr w:type="spellStart"/>
                  <w:r w:rsidRPr="00230FFB">
                    <w:rPr>
                      <w:rFonts w:eastAsia="宋体"/>
                      <w:i/>
                      <w:lang w:val="x-none"/>
                    </w:rPr>
                    <w:t>maxNrofPorts</w:t>
                  </w:r>
                  <w:proofErr w:type="spellEnd"/>
                  <w:r w:rsidRPr="00230FFB">
                    <w:rPr>
                      <w:rFonts w:eastAsia="宋体"/>
                      <w:lang w:val="x-none"/>
                    </w:rPr>
                    <w:t xml:space="preserve"> in </w:t>
                  </w:r>
                  <w:r w:rsidRPr="00230FFB">
                    <w:rPr>
                      <w:rFonts w:eastAsia="宋体"/>
                      <w:i/>
                      <w:lang w:val="x-none"/>
                    </w:rPr>
                    <w:t>PTRS-</w:t>
                  </w:r>
                  <w:proofErr w:type="spellStart"/>
                  <w:r w:rsidRPr="00230FFB">
                    <w:rPr>
                      <w:rFonts w:eastAsia="宋体"/>
                      <w:i/>
                      <w:lang w:val="x-none"/>
                    </w:rPr>
                    <w:t>UplinkConfig</w:t>
                  </w:r>
                  <w:proofErr w:type="spellEnd"/>
                  <w:r w:rsidRPr="00230FFB">
                    <w:rPr>
                      <w:rFonts w:eastAsia="宋体"/>
                      <w:lang w:val="x-none"/>
                    </w:rPr>
                    <w:t xml:space="preserve"> set to 'n2' and scheduled with two codewords, the PT-RS time-density for both PT-RS ports is determined based on the higher MCSs of two codewords associated with the initial transmission.</w:t>
                  </w:r>
                </w:p>
                <w:p w14:paraId="3DA5040D" w14:textId="77777777" w:rsidR="0022242C" w:rsidRPr="00230FFB" w:rsidRDefault="0022242C" w:rsidP="006C52D8">
                  <w:pPr>
                    <w:suppressAutoHyphens w:val="0"/>
                    <w:spacing w:after="180" w:line="240" w:lineRule="auto"/>
                    <w:ind w:left="568" w:hanging="284"/>
                    <w:jc w:val="left"/>
                    <w:rPr>
                      <w:rFonts w:eastAsia="宋体"/>
                      <w:lang w:val="x-none"/>
                    </w:rPr>
                  </w:pPr>
                  <w:r w:rsidRPr="00230FFB">
                    <w:rPr>
                      <w:rFonts w:eastAsia="宋体"/>
                      <w:lang w:val="x-none"/>
                    </w:rPr>
                    <w:t>-</w:t>
                  </w:r>
                  <w:r w:rsidRPr="00230FFB">
                    <w:rPr>
                      <w:rFonts w:eastAsia="宋体"/>
                      <w:lang w:val="x-none"/>
                    </w:rPr>
                    <w:tab/>
                    <w:t xml:space="preserve">if none of the higher layer parameters </w:t>
                  </w:r>
                  <w:proofErr w:type="spellStart"/>
                  <w:r w:rsidRPr="00230FFB">
                    <w:rPr>
                      <w:rFonts w:eastAsia="宋体"/>
                      <w:i/>
                      <w:lang w:val="x-none"/>
                    </w:rPr>
                    <w:t>timeDensity</w:t>
                  </w:r>
                  <w:proofErr w:type="spellEnd"/>
                  <w:r w:rsidRPr="00230FFB">
                    <w:rPr>
                      <w:rFonts w:eastAsia="宋体"/>
                      <w:lang w:val="x-none"/>
                    </w:rPr>
                    <w:t xml:space="preserve"> and </w:t>
                  </w:r>
                  <w:proofErr w:type="spellStart"/>
                  <w:r w:rsidRPr="00230FFB">
                    <w:rPr>
                      <w:rFonts w:eastAsia="宋体"/>
                      <w:i/>
                      <w:lang w:val="x-none"/>
                    </w:rPr>
                    <w:t>frequencyDensity</w:t>
                  </w:r>
                  <w:proofErr w:type="spellEnd"/>
                  <w:r w:rsidRPr="00230FFB">
                    <w:rPr>
                      <w:rFonts w:eastAsia="宋体"/>
                      <w:lang w:val="x-none"/>
                    </w:rPr>
                    <w:t xml:space="preserve"> in </w:t>
                  </w:r>
                  <w:r w:rsidRPr="00230FFB">
                    <w:rPr>
                      <w:rFonts w:eastAsia="宋体"/>
                      <w:i/>
                      <w:lang w:val="x-none"/>
                    </w:rPr>
                    <w:t>PTRS-</w:t>
                  </w:r>
                  <w:proofErr w:type="spellStart"/>
                  <w:r w:rsidRPr="00230FFB">
                    <w:rPr>
                      <w:rFonts w:eastAsia="宋体"/>
                      <w:i/>
                      <w:lang w:val="x-none"/>
                    </w:rPr>
                    <w:t>UplinkConfig</w:t>
                  </w:r>
                  <w:proofErr w:type="spellEnd"/>
                  <w:r w:rsidRPr="00230FFB">
                    <w:rPr>
                      <w:rFonts w:eastAsia="宋体"/>
                      <w:lang w:val="x-none"/>
                    </w:rPr>
                    <w:t xml:space="preserve"> are configured, the UE shall assume </w:t>
                  </w:r>
                  <w:r w:rsidRPr="00230FFB">
                    <w:rPr>
                      <w:rFonts w:eastAsia="宋体"/>
                      <w:i/>
                      <w:lang w:val="x-none"/>
                    </w:rPr>
                    <w:t>L</w:t>
                  </w:r>
                  <w:r w:rsidRPr="00230FFB">
                    <w:rPr>
                      <w:rFonts w:eastAsia="宋体"/>
                      <w:i/>
                      <w:vertAlign w:val="subscript"/>
                      <w:lang w:val="x-none"/>
                    </w:rPr>
                    <w:t>PT-RS</w:t>
                  </w:r>
                  <w:r w:rsidRPr="00230FFB">
                    <w:rPr>
                      <w:rFonts w:eastAsia="宋体"/>
                      <w:lang w:val="x-none"/>
                    </w:rPr>
                    <w:t xml:space="preserve"> = 1 and </w:t>
                  </w:r>
                  <w:r w:rsidRPr="00230FFB">
                    <w:rPr>
                      <w:rFonts w:eastAsia="宋体"/>
                      <w:i/>
                      <w:lang w:val="x-none"/>
                    </w:rPr>
                    <w:t>K</w:t>
                  </w:r>
                  <w:r w:rsidRPr="00230FFB">
                    <w:rPr>
                      <w:rFonts w:eastAsia="宋体"/>
                      <w:i/>
                      <w:vertAlign w:val="subscript"/>
                      <w:lang w:val="x-none"/>
                    </w:rPr>
                    <w:t>PT-RS</w:t>
                  </w:r>
                  <w:r w:rsidRPr="00230FFB">
                    <w:rPr>
                      <w:rFonts w:eastAsia="宋体"/>
                      <w:lang w:val="x-none"/>
                    </w:rPr>
                    <w:t xml:space="preserve"> = 2.</w:t>
                  </w:r>
                </w:p>
                <w:p w14:paraId="7E994102" w14:textId="77777777" w:rsidR="0022242C" w:rsidRPr="00230FFB" w:rsidRDefault="0022242C" w:rsidP="006C52D8">
                  <w:pPr>
                    <w:keepNext/>
                    <w:keepLines/>
                    <w:suppressAutoHyphens w:val="0"/>
                    <w:spacing w:before="60" w:after="180" w:line="240" w:lineRule="auto"/>
                    <w:jc w:val="center"/>
                    <w:rPr>
                      <w:rFonts w:ascii="Arial" w:eastAsia="宋体" w:hAnsi="Arial" w:cs="Arial"/>
                      <w:b/>
                      <w:lang w:val="x-none"/>
                    </w:rPr>
                  </w:pPr>
                  <w:r w:rsidRPr="00230FFB">
                    <w:rPr>
                      <w:rFonts w:ascii="Arial" w:eastAsia="宋体" w:hAnsi="Arial" w:cs="Arial"/>
                      <w:b/>
                      <w:lang w:val="x-none"/>
                    </w:rPr>
                    <w:lastRenderedPageBreak/>
                    <w:t>Table 6.2.3.1-1: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22242C" w:rsidRPr="00230FFB" w14:paraId="1415DFA2" w14:textId="77777777" w:rsidTr="006C52D8">
                    <w:trPr>
                      <w:jc w:val="center"/>
                    </w:trPr>
                    <w:tc>
                      <w:tcPr>
                        <w:tcW w:w="3119"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85FE535" w14:textId="77777777" w:rsidR="0022242C" w:rsidRPr="00230FFB" w:rsidRDefault="0022242C" w:rsidP="006C52D8">
                        <w:pPr>
                          <w:keepNext/>
                          <w:keepLines/>
                          <w:suppressAutoHyphens w:val="0"/>
                          <w:spacing w:after="0" w:line="240" w:lineRule="auto"/>
                          <w:jc w:val="center"/>
                          <w:rPr>
                            <w:rFonts w:ascii="Arial" w:eastAsia="宋体" w:hAnsi="Arial" w:cs="Arial"/>
                            <w:b/>
                            <w:i/>
                            <w:sz w:val="18"/>
                            <w:lang w:eastAsia="zh-CN"/>
                          </w:rPr>
                        </w:pPr>
                        <w:r w:rsidRPr="00230FFB">
                          <w:rPr>
                            <w:rFonts w:ascii="Arial" w:eastAsia="宋体" w:hAnsi="Arial" w:cs="Arial"/>
                            <w:b/>
                            <w:sz w:val="18"/>
                            <w:lang w:eastAsia="zh-CN"/>
                          </w:rPr>
                          <w:t>Scheduled MCS</w:t>
                        </w:r>
                      </w:p>
                    </w:tc>
                    <w:tc>
                      <w:tcPr>
                        <w:tcW w:w="2942" w:type="dxa"/>
                        <w:tcBorders>
                          <w:top w:val="single" w:sz="4" w:space="0" w:color="auto"/>
                          <w:left w:val="single" w:sz="4" w:space="0" w:color="auto"/>
                          <w:bottom w:val="single" w:sz="4" w:space="0" w:color="auto"/>
                          <w:right w:val="single" w:sz="4" w:space="0" w:color="auto"/>
                        </w:tcBorders>
                        <w:shd w:val="clear" w:color="auto" w:fill="E7E6E6"/>
                        <w:hideMark/>
                      </w:tcPr>
                      <w:p w14:paraId="71E90947" w14:textId="77777777" w:rsidR="0022242C" w:rsidRPr="00230FFB" w:rsidRDefault="0022242C" w:rsidP="006C52D8">
                        <w:pPr>
                          <w:keepNext/>
                          <w:keepLines/>
                          <w:suppressAutoHyphens w:val="0"/>
                          <w:spacing w:after="0" w:line="240" w:lineRule="auto"/>
                          <w:jc w:val="center"/>
                          <w:rPr>
                            <w:rFonts w:ascii="Arial" w:eastAsia="宋体" w:hAnsi="Arial" w:cs="Arial"/>
                            <w:b/>
                            <w:sz w:val="18"/>
                            <w:lang w:eastAsia="zh-CN"/>
                          </w:rPr>
                        </w:pPr>
                        <w:r w:rsidRPr="00230FFB">
                          <w:rPr>
                            <w:rFonts w:ascii="Arial" w:eastAsia="宋体" w:hAnsi="Arial" w:cs="Arial"/>
                            <w:b/>
                            <w:sz w:val="18"/>
                            <w:lang w:eastAsia="zh-CN"/>
                          </w:rPr>
                          <w:t>Time density(</w:t>
                        </w:r>
                        <w:r w:rsidR="001515DC" w:rsidRPr="00230FFB">
                          <w:rPr>
                            <w:rFonts w:ascii="Arial" w:eastAsia="宋体" w:hAnsi="Arial"/>
                            <w:b/>
                            <w:noProof/>
                            <w:position w:val="-12"/>
                            <w:sz w:val="18"/>
                            <w:lang w:val="en-GB"/>
                          </w:rPr>
                          <w:object w:dxaOrig="570" w:dyaOrig="435" w14:anchorId="7BE53530">
                            <v:shape id="_x0000_i1045" type="#_x0000_t75" alt="" style="width:29.25pt;height:24pt;mso-width-percent:0;mso-height-percent:0;mso-width-percent:0;mso-height-percent:0" o:ole="">
                              <v:imagedata r:id="rId57" o:title=""/>
                            </v:shape>
                            <o:OLEObject Type="Embed" ProgID="Equation.3" ShapeID="_x0000_i1045" DrawAspect="Content" ObjectID="_1809186993" r:id="rId58"/>
                          </w:object>
                        </w:r>
                        <w:r w:rsidRPr="00230FFB">
                          <w:rPr>
                            <w:rFonts w:ascii="Arial" w:eastAsia="宋体" w:hAnsi="Arial" w:cs="Arial"/>
                            <w:b/>
                            <w:sz w:val="18"/>
                            <w:lang w:eastAsia="zh-CN"/>
                          </w:rPr>
                          <w:t>)</w:t>
                        </w:r>
                      </w:p>
                    </w:tc>
                  </w:tr>
                  <w:tr w:rsidR="0022242C" w:rsidRPr="00230FFB" w14:paraId="1718AB05" w14:textId="77777777" w:rsidTr="006C52D8">
                    <w:trPr>
                      <w:jc w:val="center"/>
                    </w:trPr>
                    <w:tc>
                      <w:tcPr>
                        <w:tcW w:w="3119" w:type="dxa"/>
                        <w:tcBorders>
                          <w:top w:val="single" w:sz="4" w:space="0" w:color="auto"/>
                          <w:left w:val="single" w:sz="4" w:space="0" w:color="auto"/>
                          <w:bottom w:val="single" w:sz="4" w:space="0" w:color="auto"/>
                          <w:right w:val="single" w:sz="4" w:space="0" w:color="auto"/>
                        </w:tcBorders>
                        <w:vAlign w:val="center"/>
                        <w:hideMark/>
                      </w:tcPr>
                      <w:p w14:paraId="263100A0"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I</w:t>
                        </w:r>
                        <w:r w:rsidRPr="00230FFB">
                          <w:rPr>
                            <w:rFonts w:ascii="Arial" w:eastAsia="宋体" w:hAnsi="Arial" w:cs="Arial"/>
                            <w:sz w:val="18"/>
                            <w:vertAlign w:val="subscript"/>
                            <w:lang w:eastAsia="zh-CN"/>
                          </w:rPr>
                          <w:t>MCS</w:t>
                        </w:r>
                        <w:r w:rsidRPr="00230FFB">
                          <w:rPr>
                            <w:rFonts w:ascii="Arial" w:eastAsia="宋体" w:hAnsi="Arial" w:cs="Arial"/>
                            <w:sz w:val="18"/>
                            <w:lang w:eastAsia="zh-CN"/>
                          </w:rPr>
                          <w:t xml:space="preserve"> &lt; ptrs-MCS</w:t>
                        </w:r>
                        <w:r w:rsidRPr="00230FFB">
                          <w:rPr>
                            <w:rFonts w:ascii="Arial" w:eastAsia="宋体" w:hAnsi="Arial" w:cs="Arial"/>
                            <w:sz w:val="18"/>
                            <w:vertAlign w:val="subscript"/>
                            <w:lang w:eastAsia="zh-CN"/>
                          </w:rPr>
                          <w:t>1</w:t>
                        </w:r>
                        <w:r w:rsidRPr="00230FFB">
                          <w:rPr>
                            <w:rFonts w:ascii="Arial" w:eastAsia="宋体" w:hAnsi="Arial" w:cs="Arial"/>
                            <w:sz w:val="18"/>
                            <w:lang w:eastAsia="zh-CN"/>
                          </w:rPr>
                          <w:t xml:space="preserve"> </w:t>
                        </w:r>
                      </w:p>
                    </w:tc>
                    <w:tc>
                      <w:tcPr>
                        <w:tcW w:w="2942" w:type="dxa"/>
                        <w:tcBorders>
                          <w:top w:val="single" w:sz="4" w:space="0" w:color="auto"/>
                          <w:left w:val="single" w:sz="4" w:space="0" w:color="auto"/>
                          <w:bottom w:val="single" w:sz="4" w:space="0" w:color="auto"/>
                          <w:right w:val="single" w:sz="4" w:space="0" w:color="auto"/>
                        </w:tcBorders>
                        <w:hideMark/>
                      </w:tcPr>
                      <w:p w14:paraId="40F1CB7F"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PT-RS is not present</w:t>
                        </w:r>
                      </w:p>
                    </w:tc>
                  </w:tr>
                  <w:tr w:rsidR="0022242C" w:rsidRPr="00230FFB" w14:paraId="276BABA8" w14:textId="77777777" w:rsidTr="006C52D8">
                    <w:trPr>
                      <w:jc w:val="center"/>
                    </w:trPr>
                    <w:tc>
                      <w:tcPr>
                        <w:tcW w:w="3119" w:type="dxa"/>
                        <w:tcBorders>
                          <w:top w:val="single" w:sz="4" w:space="0" w:color="auto"/>
                          <w:left w:val="single" w:sz="4" w:space="0" w:color="auto"/>
                          <w:bottom w:val="single" w:sz="4" w:space="0" w:color="auto"/>
                          <w:right w:val="single" w:sz="4" w:space="0" w:color="auto"/>
                        </w:tcBorders>
                        <w:vAlign w:val="center"/>
                        <w:hideMark/>
                      </w:tcPr>
                      <w:p w14:paraId="2865972A" w14:textId="77777777" w:rsidR="0022242C" w:rsidRPr="00230FFB" w:rsidRDefault="0022242C" w:rsidP="006C52D8">
                        <w:pPr>
                          <w:keepNext/>
                          <w:keepLines/>
                          <w:suppressAutoHyphens w:val="0"/>
                          <w:spacing w:after="0" w:line="240" w:lineRule="auto"/>
                          <w:jc w:val="center"/>
                          <w:rPr>
                            <w:rFonts w:ascii="Arial" w:eastAsia="宋体" w:hAnsi="Arial" w:cs="Arial"/>
                            <w:sz w:val="18"/>
                            <w:lang w:val="fr-FR" w:eastAsia="zh-CN"/>
                          </w:rPr>
                        </w:pPr>
                        <w:r w:rsidRPr="00230FFB">
                          <w:rPr>
                            <w:rFonts w:ascii="Arial" w:eastAsia="宋体" w:hAnsi="Arial" w:cs="Arial"/>
                            <w:sz w:val="18"/>
                            <w:lang w:val="fr-FR" w:eastAsia="zh-CN"/>
                          </w:rPr>
                          <w:t xml:space="preserve">ptrs-MCS1 </w:t>
                        </w:r>
                        <w:r w:rsidR="001515DC" w:rsidRPr="00230FFB">
                          <w:rPr>
                            <w:rFonts w:ascii="Arial" w:eastAsia="宋体" w:hAnsi="Arial"/>
                            <w:noProof/>
                            <w:position w:val="-4"/>
                            <w:sz w:val="18"/>
                            <w:lang w:eastAsia="zh-CN"/>
                          </w:rPr>
                          <w:object w:dxaOrig="150" w:dyaOrig="285" w14:anchorId="23367723">
                            <v:shape id="_x0000_i1046" type="#_x0000_t75" alt="" style="width:7.9pt;height:14.65pt;mso-width-percent:0;mso-height-percent:0;mso-width-percent:0;mso-height-percent:0" o:ole="">
                              <v:imagedata r:id="rId59" o:title=""/>
                            </v:shape>
                            <o:OLEObject Type="Embed" ProgID="Equation.3" ShapeID="_x0000_i1046" DrawAspect="Content" ObjectID="_1809186994" r:id="rId60"/>
                          </w:object>
                        </w:r>
                        <w:r w:rsidRPr="00230FFB">
                          <w:rPr>
                            <w:rFonts w:ascii="Arial" w:eastAsia="宋体" w:hAnsi="Arial" w:cs="Arial"/>
                            <w:sz w:val="18"/>
                            <w:lang w:val="fr-FR" w:eastAsia="zh-CN"/>
                          </w:rPr>
                          <w:t xml:space="preserve"> I</w:t>
                        </w:r>
                        <w:r w:rsidRPr="00230FFB">
                          <w:rPr>
                            <w:rFonts w:ascii="Arial" w:eastAsia="宋体" w:hAnsi="Arial" w:cs="Arial"/>
                            <w:sz w:val="18"/>
                            <w:vertAlign w:val="subscript"/>
                            <w:lang w:val="fr-FR" w:eastAsia="zh-CN"/>
                          </w:rPr>
                          <w:t>MCS</w:t>
                        </w:r>
                        <w:r w:rsidRPr="00230FFB">
                          <w:rPr>
                            <w:rFonts w:ascii="Arial" w:eastAsia="宋体" w:hAnsi="Arial" w:cs="Arial"/>
                            <w:sz w:val="18"/>
                            <w:lang w:val="fr-FR" w:eastAsia="zh-CN"/>
                          </w:rPr>
                          <w:t xml:space="preserve"> &lt; ptrs-MCS2</w:t>
                        </w:r>
                      </w:p>
                    </w:tc>
                    <w:tc>
                      <w:tcPr>
                        <w:tcW w:w="2942" w:type="dxa"/>
                        <w:tcBorders>
                          <w:top w:val="single" w:sz="4" w:space="0" w:color="auto"/>
                          <w:left w:val="single" w:sz="4" w:space="0" w:color="auto"/>
                          <w:bottom w:val="single" w:sz="4" w:space="0" w:color="auto"/>
                          <w:right w:val="single" w:sz="4" w:space="0" w:color="auto"/>
                        </w:tcBorders>
                        <w:hideMark/>
                      </w:tcPr>
                      <w:p w14:paraId="5C64F083"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r>
                  <w:tr w:rsidR="0022242C" w:rsidRPr="00230FFB" w14:paraId="36C4755C" w14:textId="77777777" w:rsidTr="006C52D8">
                    <w:trPr>
                      <w:jc w:val="center"/>
                    </w:trPr>
                    <w:tc>
                      <w:tcPr>
                        <w:tcW w:w="3119" w:type="dxa"/>
                        <w:tcBorders>
                          <w:top w:val="single" w:sz="4" w:space="0" w:color="auto"/>
                          <w:left w:val="single" w:sz="4" w:space="0" w:color="auto"/>
                          <w:bottom w:val="single" w:sz="4" w:space="0" w:color="auto"/>
                          <w:right w:val="single" w:sz="4" w:space="0" w:color="auto"/>
                        </w:tcBorders>
                        <w:vAlign w:val="center"/>
                        <w:hideMark/>
                      </w:tcPr>
                      <w:p w14:paraId="68A50C3E" w14:textId="77777777" w:rsidR="0022242C" w:rsidRPr="00230FFB" w:rsidRDefault="0022242C" w:rsidP="006C52D8">
                        <w:pPr>
                          <w:keepNext/>
                          <w:keepLines/>
                          <w:suppressAutoHyphens w:val="0"/>
                          <w:spacing w:after="0" w:line="240" w:lineRule="auto"/>
                          <w:jc w:val="center"/>
                          <w:rPr>
                            <w:rFonts w:ascii="Arial" w:eastAsia="宋体" w:hAnsi="Arial" w:cs="Arial"/>
                            <w:sz w:val="18"/>
                            <w:lang w:val="fr-FR" w:eastAsia="zh-CN"/>
                          </w:rPr>
                        </w:pPr>
                        <w:r w:rsidRPr="00230FFB">
                          <w:rPr>
                            <w:rFonts w:ascii="Arial" w:eastAsia="宋体" w:hAnsi="Arial" w:cs="Arial"/>
                            <w:sz w:val="18"/>
                            <w:lang w:val="fr-FR" w:eastAsia="zh-CN"/>
                          </w:rPr>
                          <w:t xml:space="preserve">ptrs-MCS2 </w:t>
                        </w:r>
                        <w:r w:rsidR="001515DC" w:rsidRPr="00230FFB">
                          <w:rPr>
                            <w:rFonts w:ascii="Arial" w:eastAsia="宋体" w:hAnsi="Arial"/>
                            <w:noProof/>
                            <w:position w:val="-4"/>
                            <w:sz w:val="18"/>
                            <w:lang w:eastAsia="zh-CN"/>
                          </w:rPr>
                          <w:object w:dxaOrig="150" w:dyaOrig="285" w14:anchorId="7B854790">
                            <v:shape id="_x0000_i1047" type="#_x0000_t75" alt="" style="width:7.9pt;height:14.65pt;mso-width-percent:0;mso-height-percent:0;mso-width-percent:0;mso-height-percent:0" o:ole="">
                              <v:imagedata r:id="rId54" o:title=""/>
                            </v:shape>
                            <o:OLEObject Type="Embed" ProgID="Equation.3" ShapeID="_x0000_i1047" DrawAspect="Content" ObjectID="_1809186995" r:id="rId61"/>
                          </w:object>
                        </w:r>
                        <w:r w:rsidRPr="00230FFB">
                          <w:rPr>
                            <w:rFonts w:ascii="Arial" w:eastAsia="宋体" w:hAnsi="Arial" w:cs="Arial"/>
                            <w:sz w:val="18"/>
                            <w:lang w:val="fr-FR" w:eastAsia="zh-CN"/>
                          </w:rPr>
                          <w:t xml:space="preserve"> I</w:t>
                        </w:r>
                        <w:r w:rsidRPr="00230FFB">
                          <w:rPr>
                            <w:rFonts w:ascii="Arial" w:eastAsia="宋体" w:hAnsi="Arial" w:cs="Arial"/>
                            <w:sz w:val="18"/>
                            <w:vertAlign w:val="subscript"/>
                            <w:lang w:val="fr-FR" w:eastAsia="zh-CN"/>
                          </w:rPr>
                          <w:t>MCS</w:t>
                        </w:r>
                        <w:r w:rsidRPr="00230FFB">
                          <w:rPr>
                            <w:rFonts w:ascii="Arial" w:eastAsia="宋体" w:hAnsi="Arial" w:cs="Arial"/>
                            <w:sz w:val="18"/>
                            <w:lang w:val="fr-FR" w:eastAsia="zh-CN"/>
                          </w:rPr>
                          <w:t xml:space="preserve"> &lt; ptrs-MCS3</w:t>
                        </w:r>
                      </w:p>
                    </w:tc>
                    <w:tc>
                      <w:tcPr>
                        <w:tcW w:w="2942" w:type="dxa"/>
                        <w:tcBorders>
                          <w:top w:val="single" w:sz="4" w:space="0" w:color="auto"/>
                          <w:left w:val="single" w:sz="4" w:space="0" w:color="auto"/>
                          <w:bottom w:val="single" w:sz="4" w:space="0" w:color="auto"/>
                          <w:right w:val="single" w:sz="4" w:space="0" w:color="auto"/>
                        </w:tcBorders>
                        <w:hideMark/>
                      </w:tcPr>
                      <w:p w14:paraId="1ED399EA"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r>
                  <w:tr w:rsidR="0022242C" w:rsidRPr="00230FFB" w14:paraId="2A046674" w14:textId="77777777" w:rsidTr="006C52D8">
                    <w:trPr>
                      <w:jc w:val="center"/>
                    </w:trPr>
                    <w:tc>
                      <w:tcPr>
                        <w:tcW w:w="3119" w:type="dxa"/>
                        <w:tcBorders>
                          <w:top w:val="single" w:sz="4" w:space="0" w:color="auto"/>
                          <w:left w:val="single" w:sz="4" w:space="0" w:color="auto"/>
                          <w:bottom w:val="single" w:sz="4" w:space="0" w:color="auto"/>
                          <w:right w:val="single" w:sz="4" w:space="0" w:color="auto"/>
                        </w:tcBorders>
                        <w:vAlign w:val="center"/>
                        <w:hideMark/>
                      </w:tcPr>
                      <w:p w14:paraId="29D70B9C" w14:textId="77777777" w:rsidR="0022242C" w:rsidRPr="00230FFB" w:rsidRDefault="0022242C" w:rsidP="006C52D8">
                        <w:pPr>
                          <w:keepNext/>
                          <w:keepLines/>
                          <w:suppressAutoHyphens w:val="0"/>
                          <w:spacing w:after="0" w:line="240" w:lineRule="auto"/>
                          <w:jc w:val="center"/>
                          <w:rPr>
                            <w:rFonts w:ascii="Arial" w:eastAsia="宋体" w:hAnsi="Arial" w:cs="Arial"/>
                            <w:sz w:val="18"/>
                            <w:lang w:val="fr-FR" w:eastAsia="zh-CN"/>
                          </w:rPr>
                        </w:pPr>
                        <w:r w:rsidRPr="00230FFB">
                          <w:rPr>
                            <w:rFonts w:ascii="Arial" w:eastAsia="宋体" w:hAnsi="Arial" w:cs="Arial"/>
                            <w:sz w:val="18"/>
                            <w:lang w:val="fr-FR" w:eastAsia="zh-CN"/>
                          </w:rPr>
                          <w:t xml:space="preserve">ptrs-MCS3 </w:t>
                        </w:r>
                        <w:r w:rsidR="001515DC" w:rsidRPr="00230FFB">
                          <w:rPr>
                            <w:rFonts w:ascii="Arial" w:eastAsia="宋体" w:hAnsi="Arial"/>
                            <w:noProof/>
                            <w:position w:val="-4"/>
                            <w:sz w:val="18"/>
                            <w:lang w:eastAsia="zh-CN"/>
                          </w:rPr>
                          <w:object w:dxaOrig="150" w:dyaOrig="285" w14:anchorId="431754F3">
                            <v:shape id="_x0000_i1048" type="#_x0000_t75" alt="" style="width:7.9pt;height:14.65pt;mso-width-percent:0;mso-height-percent:0;mso-width-percent:0;mso-height-percent:0" o:ole="">
                              <v:imagedata r:id="rId54" o:title=""/>
                            </v:shape>
                            <o:OLEObject Type="Embed" ProgID="Equation.3" ShapeID="_x0000_i1048" DrawAspect="Content" ObjectID="_1809186996" r:id="rId62"/>
                          </w:object>
                        </w:r>
                        <w:r w:rsidRPr="00230FFB">
                          <w:rPr>
                            <w:rFonts w:ascii="Arial" w:eastAsia="宋体" w:hAnsi="Arial" w:cs="Arial"/>
                            <w:sz w:val="18"/>
                            <w:lang w:val="fr-FR" w:eastAsia="zh-CN"/>
                          </w:rPr>
                          <w:t xml:space="preserve"> I</w:t>
                        </w:r>
                        <w:r w:rsidRPr="00230FFB">
                          <w:rPr>
                            <w:rFonts w:ascii="Arial" w:eastAsia="宋体" w:hAnsi="Arial" w:cs="Arial"/>
                            <w:sz w:val="18"/>
                            <w:vertAlign w:val="subscript"/>
                            <w:lang w:val="fr-FR" w:eastAsia="zh-CN"/>
                          </w:rPr>
                          <w:t>MCS</w:t>
                        </w:r>
                        <w:r w:rsidRPr="00230FFB">
                          <w:rPr>
                            <w:rFonts w:ascii="Arial" w:eastAsia="宋体" w:hAnsi="Arial" w:cs="Arial"/>
                            <w:sz w:val="18"/>
                            <w:lang w:val="fr-FR" w:eastAsia="zh-CN"/>
                          </w:rPr>
                          <w:t xml:space="preserve"> &lt; ptrs-MCS4</w:t>
                        </w:r>
                      </w:p>
                    </w:tc>
                    <w:tc>
                      <w:tcPr>
                        <w:tcW w:w="2942" w:type="dxa"/>
                        <w:tcBorders>
                          <w:top w:val="single" w:sz="4" w:space="0" w:color="auto"/>
                          <w:left w:val="single" w:sz="4" w:space="0" w:color="auto"/>
                          <w:bottom w:val="single" w:sz="4" w:space="0" w:color="auto"/>
                          <w:right w:val="single" w:sz="4" w:space="0" w:color="auto"/>
                        </w:tcBorders>
                        <w:hideMark/>
                      </w:tcPr>
                      <w:p w14:paraId="39E53A90"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1</w:t>
                        </w:r>
                      </w:p>
                    </w:tc>
                  </w:tr>
                </w:tbl>
                <w:p w14:paraId="05DB3634" w14:textId="77777777" w:rsidR="0022242C" w:rsidRPr="00230FFB" w:rsidRDefault="0022242C" w:rsidP="006C52D8">
                  <w:pPr>
                    <w:suppressAutoHyphens w:val="0"/>
                    <w:spacing w:after="180" w:line="240" w:lineRule="auto"/>
                    <w:jc w:val="left"/>
                    <w:rPr>
                      <w:rFonts w:eastAsia="宋体"/>
                      <w:color w:val="000000"/>
                      <w:lang w:val="en-GB"/>
                    </w:rPr>
                  </w:pPr>
                </w:p>
                <w:p w14:paraId="45BB15FF" w14:textId="77777777" w:rsidR="0022242C" w:rsidRPr="00230FFB" w:rsidRDefault="0022242C" w:rsidP="006C52D8">
                  <w:pPr>
                    <w:keepNext/>
                    <w:keepLines/>
                    <w:suppressAutoHyphens w:val="0"/>
                    <w:spacing w:before="60" w:after="180" w:line="240" w:lineRule="auto"/>
                    <w:jc w:val="center"/>
                    <w:rPr>
                      <w:rFonts w:ascii="Arial" w:eastAsia="宋体" w:hAnsi="Arial" w:cs="Arial"/>
                      <w:b/>
                      <w:lang w:val="x-none"/>
                    </w:rPr>
                  </w:pPr>
                  <w:r w:rsidRPr="00230FFB">
                    <w:rPr>
                      <w:rFonts w:ascii="Arial" w:eastAsia="宋体" w:hAnsi="Arial" w:cs="Arial"/>
                      <w:b/>
                      <w:lang w:val="x-none"/>
                    </w:rPr>
                    <w:t>Table 6.2.3.1-2: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22242C" w:rsidRPr="00230FFB" w14:paraId="12219834"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547BED0" w14:textId="77777777" w:rsidR="0022242C" w:rsidRPr="00230FFB" w:rsidRDefault="0022242C" w:rsidP="006C52D8">
                        <w:pPr>
                          <w:keepNext/>
                          <w:keepLines/>
                          <w:suppressAutoHyphens w:val="0"/>
                          <w:spacing w:after="0" w:line="240" w:lineRule="auto"/>
                          <w:jc w:val="center"/>
                          <w:rPr>
                            <w:rFonts w:ascii="Arial" w:eastAsia="宋体" w:hAnsi="Arial" w:cs="Arial"/>
                            <w:b/>
                            <w:i/>
                            <w:sz w:val="18"/>
                            <w:lang w:eastAsia="zh-CN"/>
                          </w:rPr>
                        </w:pPr>
                        <w:r w:rsidRPr="00230FFB">
                          <w:rPr>
                            <w:rFonts w:ascii="Arial" w:eastAsia="宋体" w:hAnsi="Arial" w:cs="Arial"/>
                            <w:b/>
                            <w:sz w:val="18"/>
                            <w:highlight w:val="yellow"/>
                            <w:lang w:eastAsia="zh-CN"/>
                          </w:rPr>
                          <w:t>Scheduled bandwidth</w:t>
                        </w:r>
                      </w:p>
                    </w:tc>
                    <w:tc>
                      <w:tcPr>
                        <w:tcW w:w="2969" w:type="dxa"/>
                        <w:tcBorders>
                          <w:top w:val="single" w:sz="4" w:space="0" w:color="auto"/>
                          <w:left w:val="single" w:sz="4" w:space="0" w:color="auto"/>
                          <w:bottom w:val="single" w:sz="4" w:space="0" w:color="auto"/>
                          <w:right w:val="single" w:sz="4" w:space="0" w:color="auto"/>
                        </w:tcBorders>
                        <w:shd w:val="clear" w:color="auto" w:fill="E7E6E6"/>
                        <w:hideMark/>
                      </w:tcPr>
                      <w:p w14:paraId="1C700FFA" w14:textId="77777777" w:rsidR="0022242C" w:rsidRPr="00230FFB" w:rsidRDefault="0022242C" w:rsidP="006C52D8">
                        <w:pPr>
                          <w:keepNext/>
                          <w:keepLines/>
                          <w:suppressAutoHyphens w:val="0"/>
                          <w:spacing w:after="0" w:line="240" w:lineRule="auto"/>
                          <w:jc w:val="center"/>
                          <w:rPr>
                            <w:rFonts w:ascii="Arial" w:eastAsia="宋体" w:hAnsi="Arial" w:cs="Arial"/>
                            <w:b/>
                            <w:sz w:val="18"/>
                            <w:lang w:eastAsia="zh-CN"/>
                          </w:rPr>
                        </w:pPr>
                        <w:r w:rsidRPr="00230FFB">
                          <w:rPr>
                            <w:rFonts w:ascii="Arial" w:eastAsia="宋体" w:hAnsi="Arial" w:cs="Arial"/>
                            <w:b/>
                            <w:sz w:val="18"/>
                            <w:lang w:eastAsia="zh-CN"/>
                          </w:rPr>
                          <w:t>Frequency density (</w:t>
                        </w:r>
                        <w:r w:rsidR="001515DC" w:rsidRPr="00230FFB">
                          <w:rPr>
                            <w:rFonts w:ascii="Arial" w:eastAsia="宋体" w:hAnsi="Arial"/>
                            <w:b/>
                            <w:noProof/>
                            <w:position w:val="-12"/>
                            <w:sz w:val="18"/>
                            <w:lang w:val="en-GB"/>
                          </w:rPr>
                          <w:object w:dxaOrig="735" w:dyaOrig="435" w14:anchorId="7122CF02">
                            <v:shape id="_x0000_i1049" type="#_x0000_t75" alt="" style="width:36.4pt;height:24pt;mso-width-percent:0;mso-height-percent:0;mso-width-percent:0;mso-height-percent:0" o:ole="">
                              <v:imagedata r:id="rId52" o:title=""/>
                            </v:shape>
                            <o:OLEObject Type="Embed" ProgID="Equation.3" ShapeID="_x0000_i1049" DrawAspect="Content" ObjectID="_1809186997" r:id="rId63"/>
                          </w:object>
                        </w:r>
                        <w:r w:rsidRPr="00230FFB">
                          <w:rPr>
                            <w:rFonts w:ascii="Arial" w:eastAsia="宋体" w:hAnsi="Arial" w:cs="Arial"/>
                            <w:b/>
                            <w:sz w:val="18"/>
                            <w:lang w:val="en-GB"/>
                          </w:rPr>
                          <w:t>)</w:t>
                        </w:r>
                      </w:p>
                    </w:tc>
                  </w:tr>
                  <w:tr w:rsidR="0022242C" w:rsidRPr="00230FFB" w14:paraId="4917604C"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2DD8C714"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N</w:t>
                        </w:r>
                        <w:r w:rsidRPr="00230FFB">
                          <w:rPr>
                            <w:rFonts w:ascii="Arial" w:eastAsia="宋体" w:hAnsi="Arial" w:cs="Arial"/>
                            <w:sz w:val="18"/>
                            <w:vertAlign w:val="subscript"/>
                            <w:lang w:eastAsia="zh-CN"/>
                          </w:rPr>
                          <w:t>RB</w:t>
                        </w:r>
                        <w:r w:rsidRPr="00230FFB">
                          <w:rPr>
                            <w:rFonts w:ascii="Arial" w:eastAsia="宋体" w:hAnsi="Arial" w:cs="Arial"/>
                            <w:sz w:val="18"/>
                            <w:lang w:eastAsia="zh-CN"/>
                          </w:rPr>
                          <w:t xml:space="preserve"> &lt; N</w:t>
                        </w:r>
                        <w:r w:rsidRPr="00230FFB">
                          <w:rPr>
                            <w:rFonts w:ascii="Arial" w:eastAsia="宋体" w:hAnsi="Arial" w:cs="Arial"/>
                            <w:sz w:val="18"/>
                            <w:vertAlign w:val="subscript"/>
                            <w:lang w:eastAsia="zh-CN"/>
                          </w:rPr>
                          <w:t>RB0</w:t>
                        </w:r>
                      </w:p>
                    </w:tc>
                    <w:tc>
                      <w:tcPr>
                        <w:tcW w:w="2969" w:type="dxa"/>
                        <w:tcBorders>
                          <w:top w:val="single" w:sz="4" w:space="0" w:color="auto"/>
                          <w:left w:val="single" w:sz="4" w:space="0" w:color="auto"/>
                          <w:bottom w:val="single" w:sz="4" w:space="0" w:color="auto"/>
                          <w:right w:val="single" w:sz="4" w:space="0" w:color="auto"/>
                        </w:tcBorders>
                        <w:hideMark/>
                      </w:tcPr>
                      <w:p w14:paraId="705A08FA"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PT-RS is not present</w:t>
                        </w:r>
                      </w:p>
                    </w:tc>
                  </w:tr>
                  <w:tr w:rsidR="0022242C" w:rsidRPr="00230FFB" w14:paraId="57E21A2A"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20D618A8"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N</w:t>
                        </w:r>
                        <w:r w:rsidRPr="00230FFB">
                          <w:rPr>
                            <w:rFonts w:ascii="Arial" w:eastAsia="宋体" w:hAnsi="Arial" w:cs="Arial"/>
                            <w:sz w:val="18"/>
                            <w:vertAlign w:val="subscript"/>
                            <w:lang w:eastAsia="zh-CN"/>
                          </w:rPr>
                          <w:t>RB0</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5F6C6CAC">
                            <v:shape id="_x0000_i1050" type="#_x0000_t75" alt="" style="width:7.9pt;height:14.65pt;mso-width-percent:0;mso-height-percent:0;mso-width-percent:0;mso-height-percent:0" o:ole="">
                              <v:imagedata r:id="rId54" o:title=""/>
                            </v:shape>
                            <o:OLEObject Type="Embed" ProgID="Equation.3" ShapeID="_x0000_i1050" DrawAspect="Content" ObjectID="_1809186998" r:id="rId64"/>
                          </w:object>
                        </w:r>
                        <w:r w:rsidRPr="00230FFB">
                          <w:rPr>
                            <w:rFonts w:ascii="Arial" w:eastAsia="宋体" w:hAnsi="Arial" w:cs="Arial"/>
                            <w:sz w:val="18"/>
                            <w:lang w:eastAsia="zh-CN"/>
                          </w:rPr>
                          <w:t xml:space="preserve"> N</w:t>
                        </w:r>
                        <w:r w:rsidRPr="00230FFB">
                          <w:rPr>
                            <w:rFonts w:ascii="Arial" w:eastAsia="宋体" w:hAnsi="Arial" w:cs="Arial"/>
                            <w:sz w:val="18"/>
                            <w:vertAlign w:val="subscript"/>
                            <w:lang w:eastAsia="zh-CN"/>
                          </w:rPr>
                          <w:t>RB</w:t>
                        </w:r>
                        <w:r w:rsidRPr="00230FFB">
                          <w:rPr>
                            <w:rFonts w:ascii="Arial" w:eastAsia="宋体" w:hAnsi="Arial" w:cs="Arial"/>
                            <w:sz w:val="18"/>
                            <w:lang w:eastAsia="zh-CN"/>
                          </w:rPr>
                          <w:t xml:space="preserve"> &lt; N</w:t>
                        </w:r>
                        <w:r w:rsidRPr="00230FFB">
                          <w:rPr>
                            <w:rFonts w:ascii="Arial" w:eastAsia="宋体" w:hAnsi="Arial" w:cs="Arial"/>
                            <w:sz w:val="18"/>
                            <w:vertAlign w:val="subscript"/>
                            <w:lang w:eastAsia="zh-CN"/>
                          </w:rPr>
                          <w:t>RB1</w:t>
                        </w:r>
                      </w:p>
                    </w:tc>
                    <w:tc>
                      <w:tcPr>
                        <w:tcW w:w="2969" w:type="dxa"/>
                        <w:tcBorders>
                          <w:top w:val="single" w:sz="4" w:space="0" w:color="auto"/>
                          <w:left w:val="single" w:sz="4" w:space="0" w:color="auto"/>
                          <w:bottom w:val="single" w:sz="4" w:space="0" w:color="auto"/>
                          <w:right w:val="single" w:sz="4" w:space="0" w:color="auto"/>
                        </w:tcBorders>
                        <w:hideMark/>
                      </w:tcPr>
                      <w:p w14:paraId="507C9EBA"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r>
                  <w:tr w:rsidR="0022242C" w:rsidRPr="00230FFB" w14:paraId="1ECEF276" w14:textId="77777777" w:rsidTr="006C52D8">
                    <w:trPr>
                      <w:jc w:val="center"/>
                    </w:trPr>
                    <w:tc>
                      <w:tcPr>
                        <w:tcW w:w="2968" w:type="dxa"/>
                        <w:tcBorders>
                          <w:top w:val="single" w:sz="4" w:space="0" w:color="auto"/>
                          <w:left w:val="single" w:sz="4" w:space="0" w:color="auto"/>
                          <w:bottom w:val="single" w:sz="4" w:space="0" w:color="auto"/>
                          <w:right w:val="single" w:sz="4" w:space="0" w:color="auto"/>
                        </w:tcBorders>
                        <w:vAlign w:val="center"/>
                        <w:hideMark/>
                      </w:tcPr>
                      <w:p w14:paraId="181299DF"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 xml:space="preserve"> N</w:t>
                        </w:r>
                        <w:r w:rsidRPr="00230FFB">
                          <w:rPr>
                            <w:rFonts w:ascii="Arial" w:eastAsia="宋体" w:hAnsi="Arial" w:cs="Arial"/>
                            <w:sz w:val="18"/>
                            <w:vertAlign w:val="subscript"/>
                            <w:lang w:eastAsia="zh-CN"/>
                          </w:rPr>
                          <w:t>RB1</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5D91E085">
                            <v:shape id="_x0000_i1051" type="#_x0000_t75" alt="" style="width:7.9pt;height:14.65pt;mso-width-percent:0;mso-height-percent:0;mso-width-percent:0;mso-height-percent:0" o:ole="">
                              <v:imagedata r:id="rId54" o:title=""/>
                            </v:shape>
                            <o:OLEObject Type="Embed" ProgID="Equation.3" ShapeID="_x0000_i1051" DrawAspect="Content" ObjectID="_1809186999" r:id="rId65"/>
                          </w:object>
                        </w:r>
                        <w:r w:rsidRPr="00230FFB">
                          <w:rPr>
                            <w:rFonts w:ascii="Arial" w:eastAsia="宋体" w:hAnsi="Arial" w:cs="Arial"/>
                            <w:sz w:val="18"/>
                            <w:lang w:eastAsia="zh-CN"/>
                          </w:rPr>
                          <w:t xml:space="preserve"> N</w:t>
                        </w:r>
                        <w:r w:rsidRPr="00230FFB">
                          <w:rPr>
                            <w:rFonts w:ascii="Arial" w:eastAsia="宋体" w:hAnsi="Arial" w:cs="Arial"/>
                            <w:sz w:val="18"/>
                            <w:vertAlign w:val="subscript"/>
                            <w:lang w:eastAsia="zh-CN"/>
                          </w:rPr>
                          <w:t>RB</w:t>
                        </w:r>
                        <w:r w:rsidRPr="00230FFB">
                          <w:rPr>
                            <w:rFonts w:ascii="Arial" w:eastAsia="宋体" w:hAnsi="Arial" w:cs="Arial"/>
                            <w:sz w:val="18"/>
                            <w:lang w:eastAsia="zh-CN"/>
                          </w:rPr>
                          <w:t xml:space="preserve"> </w:t>
                        </w:r>
                      </w:p>
                    </w:tc>
                    <w:tc>
                      <w:tcPr>
                        <w:tcW w:w="2969" w:type="dxa"/>
                        <w:tcBorders>
                          <w:top w:val="single" w:sz="4" w:space="0" w:color="auto"/>
                          <w:left w:val="single" w:sz="4" w:space="0" w:color="auto"/>
                          <w:bottom w:val="single" w:sz="4" w:space="0" w:color="auto"/>
                          <w:right w:val="single" w:sz="4" w:space="0" w:color="auto"/>
                        </w:tcBorders>
                        <w:hideMark/>
                      </w:tcPr>
                      <w:p w14:paraId="1CA5C6F9"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r>
                </w:tbl>
                <w:p w14:paraId="04384E98" w14:textId="77777777" w:rsidR="0022242C" w:rsidRPr="00457A92" w:rsidRDefault="0022242C" w:rsidP="006C52D8">
                  <w:pPr>
                    <w:pStyle w:val="B1"/>
                    <w:ind w:left="0" w:firstLine="0"/>
                    <w:rPr>
                      <w:b/>
                      <w:bCs/>
                      <w:u w:val="single"/>
                      <w:lang w:val="en-US" w:eastAsia="zh-CN"/>
                    </w:rPr>
                  </w:pPr>
                </w:p>
              </w:tc>
            </w:tr>
            <w:tr w:rsidR="0022242C" w14:paraId="5C6E4710" w14:textId="77777777" w:rsidTr="006C52D8">
              <w:tc>
                <w:tcPr>
                  <w:tcW w:w="7451" w:type="dxa"/>
                </w:tcPr>
                <w:p w14:paraId="504DDEB0" w14:textId="77777777" w:rsidR="0022242C" w:rsidRPr="00457A92" w:rsidRDefault="0022242C" w:rsidP="006C52D8">
                  <w:pPr>
                    <w:pStyle w:val="B1"/>
                    <w:ind w:left="0" w:firstLine="0"/>
                    <w:rPr>
                      <w:b/>
                      <w:bCs/>
                      <w:u w:val="single"/>
                      <w:lang w:val="en-US" w:eastAsia="zh-CN"/>
                    </w:rPr>
                  </w:pPr>
                  <w:r w:rsidRPr="00457A92">
                    <w:rPr>
                      <w:b/>
                      <w:bCs/>
                      <w:u w:val="single"/>
                      <w:lang w:val="en-US" w:eastAsia="zh-CN"/>
                    </w:rPr>
                    <w:lastRenderedPageBreak/>
                    <w:t xml:space="preserve">TS38.214 section </w:t>
                  </w:r>
                  <w:r>
                    <w:rPr>
                      <w:b/>
                      <w:bCs/>
                      <w:u w:val="single"/>
                      <w:lang w:val="en-US" w:eastAsia="zh-CN"/>
                    </w:rPr>
                    <w:t>6.2.3.2</w:t>
                  </w:r>
                </w:p>
                <w:p w14:paraId="5664DF7A" w14:textId="77777777" w:rsidR="0022242C" w:rsidRPr="00230FFB" w:rsidRDefault="0022242C" w:rsidP="006C52D8">
                  <w:pPr>
                    <w:keepNext/>
                    <w:keepLines/>
                    <w:suppressAutoHyphens w:val="0"/>
                    <w:spacing w:before="120" w:after="180" w:line="240" w:lineRule="auto"/>
                    <w:jc w:val="left"/>
                    <w:outlineLvl w:val="3"/>
                    <w:rPr>
                      <w:rFonts w:ascii="Arial" w:eastAsia="宋体" w:hAnsi="Arial"/>
                      <w:color w:val="000000"/>
                      <w:sz w:val="24"/>
                      <w:lang w:val="x-none"/>
                    </w:rPr>
                  </w:pPr>
                  <w:bookmarkStart w:id="66" w:name="_Toc11352164"/>
                  <w:bookmarkStart w:id="67" w:name="_Toc20318054"/>
                  <w:bookmarkStart w:id="68" w:name="_Toc27299952"/>
                  <w:bookmarkStart w:id="69" w:name="_Toc29673227"/>
                  <w:bookmarkStart w:id="70" w:name="_Toc29673368"/>
                  <w:bookmarkStart w:id="71" w:name="_Toc29674361"/>
                  <w:bookmarkStart w:id="72" w:name="_Toc36645591"/>
                  <w:bookmarkStart w:id="73" w:name="_Toc45810640"/>
                  <w:bookmarkStart w:id="74" w:name="_Toc186746658"/>
                  <w:r w:rsidRPr="00230FFB">
                    <w:rPr>
                      <w:rFonts w:ascii="Arial" w:eastAsia="宋体" w:hAnsi="Arial"/>
                      <w:color w:val="000000"/>
                      <w:sz w:val="24"/>
                      <w:lang w:val="x-none"/>
                    </w:rPr>
                    <w:t>6.2.3.2</w:t>
                  </w:r>
                  <w:r w:rsidRPr="00230FFB">
                    <w:rPr>
                      <w:rFonts w:ascii="Arial" w:eastAsia="宋体" w:hAnsi="Arial"/>
                      <w:color w:val="000000"/>
                      <w:sz w:val="24"/>
                      <w:lang w:val="x-none"/>
                    </w:rPr>
                    <w:tab/>
                    <w:t>UE PT-RS transmission procedure when transform precoding is enabled</w:t>
                  </w:r>
                  <w:bookmarkEnd w:id="66"/>
                  <w:bookmarkEnd w:id="67"/>
                  <w:bookmarkEnd w:id="68"/>
                  <w:bookmarkEnd w:id="69"/>
                  <w:bookmarkEnd w:id="70"/>
                  <w:bookmarkEnd w:id="71"/>
                  <w:bookmarkEnd w:id="72"/>
                  <w:bookmarkEnd w:id="73"/>
                  <w:bookmarkEnd w:id="74"/>
                </w:p>
                <w:p w14:paraId="76DE277B" w14:textId="77777777" w:rsidR="0022242C" w:rsidRPr="00230FFB" w:rsidRDefault="0022242C" w:rsidP="006C52D8">
                  <w:pPr>
                    <w:suppressAutoHyphens w:val="0"/>
                    <w:spacing w:after="180" w:line="240" w:lineRule="auto"/>
                    <w:jc w:val="left"/>
                    <w:rPr>
                      <w:rFonts w:eastAsia="宋体"/>
                      <w:i/>
                      <w:color w:val="000000"/>
                      <w:lang w:val="en-GB"/>
                    </w:rPr>
                  </w:pPr>
                  <w:r w:rsidRPr="00230FFB">
                    <w:rPr>
                      <w:rFonts w:eastAsia="宋体"/>
                      <w:color w:val="000000"/>
                      <w:lang w:val="en-GB"/>
                    </w:rPr>
                    <w:t xml:space="preserve">When transform precoding is enabled and if a UE is configured with the higher layer parameter </w:t>
                  </w:r>
                  <w:proofErr w:type="spellStart"/>
                  <w:r w:rsidRPr="00230FFB">
                    <w:rPr>
                      <w:rFonts w:eastAsia="宋体"/>
                      <w:i/>
                      <w:szCs w:val="22"/>
                      <w:lang w:val="en-GB" w:eastAsia="ja-JP"/>
                    </w:rPr>
                    <w:t>transformPrecoderEnabled</w:t>
                  </w:r>
                  <w:proofErr w:type="spellEnd"/>
                  <w:r w:rsidRPr="00230FFB">
                    <w:rPr>
                      <w:rFonts w:eastAsia="宋体"/>
                      <w:lang w:val="en-GB"/>
                    </w:rPr>
                    <w:t xml:space="preserve"> in </w:t>
                  </w:r>
                  <w:r w:rsidRPr="00230FFB">
                    <w:rPr>
                      <w:rFonts w:eastAsia="宋体"/>
                      <w:i/>
                      <w:lang w:val="en-GB"/>
                    </w:rPr>
                    <w:t>PTRS-</w:t>
                  </w:r>
                  <w:proofErr w:type="spellStart"/>
                  <w:r w:rsidRPr="00230FFB">
                    <w:rPr>
                      <w:rFonts w:eastAsia="宋体"/>
                      <w:i/>
                      <w:lang w:val="en-GB"/>
                    </w:rPr>
                    <w:t>UplinkConfig</w:t>
                  </w:r>
                  <w:proofErr w:type="spellEnd"/>
                  <w:r w:rsidRPr="00230FFB">
                    <w:rPr>
                      <w:rFonts w:eastAsia="宋体"/>
                      <w:i/>
                      <w:color w:val="000000"/>
                      <w:lang w:val="en-GB"/>
                    </w:rPr>
                    <w:t>,</w:t>
                  </w:r>
                </w:p>
                <w:p w14:paraId="439D838F" w14:textId="77777777" w:rsidR="0022242C" w:rsidRPr="00230FFB" w:rsidRDefault="0022242C" w:rsidP="006C52D8">
                  <w:pPr>
                    <w:suppressAutoHyphens w:val="0"/>
                    <w:spacing w:after="180" w:line="240" w:lineRule="auto"/>
                    <w:ind w:left="568" w:hanging="284"/>
                    <w:jc w:val="left"/>
                    <w:rPr>
                      <w:rFonts w:eastAsia="宋体"/>
                      <w:lang w:val="x-none"/>
                    </w:rPr>
                  </w:pPr>
                  <w:r w:rsidRPr="00230FFB">
                    <w:rPr>
                      <w:rFonts w:eastAsia="宋体"/>
                      <w:lang w:val="x-none" w:eastAsia="ko-KR"/>
                    </w:rPr>
                    <w:t>-</w:t>
                  </w:r>
                  <w:r w:rsidRPr="00230FFB">
                    <w:rPr>
                      <w:rFonts w:eastAsia="宋体"/>
                      <w:lang w:val="x-none" w:eastAsia="ko-KR"/>
                    </w:rPr>
                    <w:tab/>
                    <w:t>the UE shall be configured with</w:t>
                  </w:r>
                  <w:r w:rsidRPr="00230FFB">
                    <w:rPr>
                      <w:rFonts w:eastAsia="宋体"/>
                      <w:lang w:val="x-none"/>
                    </w:rPr>
                    <w:t xml:space="preserve"> the higher layer parameters </w:t>
                  </w:r>
                  <w:proofErr w:type="spellStart"/>
                  <w:r w:rsidRPr="00230FFB">
                    <w:rPr>
                      <w:rFonts w:eastAsia="宋体"/>
                      <w:i/>
                      <w:lang w:val="x-none"/>
                    </w:rPr>
                    <w:t>sampleDensity</w:t>
                  </w:r>
                  <w:proofErr w:type="spellEnd"/>
                  <w:r w:rsidRPr="00230FFB">
                    <w:rPr>
                      <w:rFonts w:eastAsia="宋体"/>
                      <w:lang w:val="x-none"/>
                    </w:rPr>
                    <w:t xml:space="preserve"> and the UE shall assume the PT-RS antenna ports' presence and PT-RS group pattern are a function of </w:t>
                  </w:r>
                  <w:r w:rsidRPr="00230FFB">
                    <w:rPr>
                      <w:rFonts w:eastAsia="宋体"/>
                      <w:highlight w:val="yellow"/>
                      <w:lang w:val="x-none"/>
                    </w:rPr>
                    <w:t>the corresponding scheduled bandwidth in a corresponding bandwidth part,</w:t>
                  </w:r>
                  <w:r w:rsidRPr="00230FFB">
                    <w:rPr>
                      <w:rFonts w:eastAsia="宋体"/>
                      <w:lang w:val="x-none"/>
                    </w:rPr>
                    <w:t xml:space="preserve"> as shown in Table 6.2.3.2-1. The UE shall assume no PT-RS is present when the number of scheduled RBs is less than N</w:t>
                  </w:r>
                  <w:r w:rsidRPr="00230FFB">
                    <w:rPr>
                      <w:rFonts w:eastAsia="宋体"/>
                      <w:vertAlign w:val="subscript"/>
                      <w:lang w:val="x-none"/>
                    </w:rPr>
                    <w:t>RB0</w:t>
                  </w:r>
                  <w:r w:rsidRPr="00230FFB">
                    <w:rPr>
                      <w:rFonts w:eastAsia="宋体"/>
                      <w:lang w:val="x-none"/>
                    </w:rPr>
                    <w:t xml:space="preserve"> if N</w:t>
                  </w:r>
                  <w:r w:rsidRPr="00230FFB">
                    <w:rPr>
                      <w:rFonts w:eastAsia="宋体"/>
                      <w:vertAlign w:val="subscript"/>
                      <w:lang w:val="x-none"/>
                    </w:rPr>
                    <w:t>RB0</w:t>
                  </w:r>
                  <w:r w:rsidRPr="00230FFB">
                    <w:rPr>
                      <w:rFonts w:eastAsia="宋体"/>
                      <w:lang w:val="x-none"/>
                    </w:rPr>
                    <w:t xml:space="preserve"> &gt; </w:t>
                  </w:r>
                  <w:r w:rsidRPr="00230FFB">
                    <w:rPr>
                      <w:rFonts w:eastAsia="宋体"/>
                    </w:rPr>
                    <w:t xml:space="preserve">1 </w:t>
                  </w:r>
                  <w:r w:rsidRPr="00230FFB">
                    <w:rPr>
                      <w:rFonts w:eastAsia="宋体"/>
                      <w:lang w:val="x-none"/>
                    </w:rPr>
                    <w:t>or if the RNTI equals TC-RNTI.</w:t>
                  </w:r>
                </w:p>
                <w:p w14:paraId="0CCCD1C1" w14:textId="77777777" w:rsidR="0022242C" w:rsidRPr="00230FFB" w:rsidRDefault="0022242C" w:rsidP="006C52D8">
                  <w:pPr>
                    <w:suppressAutoHyphens w:val="0"/>
                    <w:spacing w:after="180" w:line="240" w:lineRule="auto"/>
                    <w:ind w:left="568" w:hanging="284"/>
                    <w:jc w:val="left"/>
                    <w:rPr>
                      <w:rFonts w:eastAsia="宋体"/>
                      <w:lang w:val="x-none" w:eastAsia="ko-KR"/>
                    </w:rPr>
                  </w:pPr>
                  <w:r w:rsidRPr="00230FFB">
                    <w:rPr>
                      <w:rFonts w:eastAsia="宋体"/>
                      <w:lang w:val="x-none" w:eastAsia="ko-KR"/>
                    </w:rPr>
                    <w:t>-</w:t>
                  </w:r>
                  <w:r w:rsidRPr="00230FFB">
                    <w:rPr>
                      <w:rFonts w:eastAsia="宋体"/>
                      <w:lang w:val="x-none" w:eastAsia="ko-KR"/>
                    </w:rPr>
                    <w:tab/>
                    <w:t xml:space="preserve">and the UE may be configured PT-RS time density </w:t>
                  </w:r>
                  <w:r w:rsidRPr="00230FFB">
                    <w:rPr>
                      <w:rFonts w:eastAsia="宋体"/>
                      <w:i/>
                      <w:lang w:val="x-none" w:eastAsia="ko-KR"/>
                    </w:rPr>
                    <w:t>L</w:t>
                  </w:r>
                  <w:r w:rsidRPr="00230FFB">
                    <w:rPr>
                      <w:rFonts w:eastAsia="宋体"/>
                      <w:i/>
                      <w:vertAlign w:val="subscript"/>
                      <w:lang w:val="x-none" w:eastAsia="ko-KR"/>
                    </w:rPr>
                    <w:t>PT</w:t>
                  </w:r>
                  <w:r w:rsidRPr="00230FFB">
                    <w:rPr>
                      <w:rFonts w:eastAsia="宋体"/>
                      <w:i/>
                      <w:vertAlign w:val="subscript"/>
                      <w:lang w:val="en-GB" w:eastAsia="ko-KR"/>
                    </w:rPr>
                    <w:t>-</w:t>
                  </w:r>
                  <w:r w:rsidRPr="00230FFB">
                    <w:rPr>
                      <w:rFonts w:eastAsia="宋体"/>
                      <w:i/>
                      <w:vertAlign w:val="subscript"/>
                      <w:lang w:val="x-none" w:eastAsia="ko-KR"/>
                    </w:rPr>
                    <w:t>RS</w:t>
                  </w:r>
                  <w:r w:rsidRPr="00230FFB">
                    <w:rPr>
                      <w:rFonts w:eastAsia="宋体"/>
                      <w:lang w:val="x-none" w:eastAsia="ko-KR"/>
                    </w:rPr>
                    <w:t xml:space="preserve"> = 2 with the higher layer parameter </w:t>
                  </w:r>
                  <w:proofErr w:type="spellStart"/>
                  <w:r w:rsidRPr="00230FFB">
                    <w:rPr>
                      <w:rFonts w:eastAsia="宋体"/>
                      <w:i/>
                      <w:lang w:val="x-none" w:eastAsia="ko-KR"/>
                    </w:rPr>
                    <w:t>timeDensity</w:t>
                  </w:r>
                  <w:r w:rsidRPr="00230FFB">
                    <w:rPr>
                      <w:rFonts w:eastAsia="宋体"/>
                      <w:i/>
                      <w:lang w:val="x-none" w:eastAsia="zh-CN"/>
                    </w:rPr>
                    <w:t>TransformPrecoding</w:t>
                  </w:r>
                  <w:proofErr w:type="spellEnd"/>
                  <w:r w:rsidRPr="00230FFB">
                    <w:rPr>
                      <w:rFonts w:eastAsia="宋体"/>
                      <w:i/>
                      <w:lang w:val="x-none" w:eastAsia="ko-KR"/>
                    </w:rPr>
                    <w:t>.</w:t>
                  </w:r>
                  <w:r w:rsidRPr="00230FFB">
                    <w:rPr>
                      <w:rFonts w:eastAsia="宋体"/>
                      <w:lang w:val="x-none" w:eastAsia="ko-KR"/>
                    </w:rPr>
                    <w:t xml:space="preserve"> Otherwise, the UE shall assume </w:t>
                  </w:r>
                  <w:r w:rsidRPr="00230FFB">
                    <w:rPr>
                      <w:rFonts w:eastAsia="宋体"/>
                      <w:i/>
                      <w:lang w:val="x-none" w:eastAsia="ko-KR"/>
                    </w:rPr>
                    <w:t>L</w:t>
                  </w:r>
                  <w:r w:rsidRPr="00230FFB">
                    <w:rPr>
                      <w:rFonts w:eastAsia="宋体"/>
                      <w:i/>
                      <w:vertAlign w:val="subscript"/>
                      <w:lang w:val="x-none" w:eastAsia="ko-KR"/>
                    </w:rPr>
                    <w:t>PT</w:t>
                  </w:r>
                  <w:r w:rsidRPr="00230FFB">
                    <w:rPr>
                      <w:rFonts w:eastAsia="宋体"/>
                      <w:i/>
                      <w:vertAlign w:val="subscript"/>
                      <w:lang w:val="en-GB" w:eastAsia="ko-KR"/>
                    </w:rPr>
                    <w:t>-</w:t>
                  </w:r>
                  <w:r w:rsidRPr="00230FFB">
                    <w:rPr>
                      <w:rFonts w:eastAsia="宋体"/>
                      <w:i/>
                      <w:vertAlign w:val="subscript"/>
                      <w:lang w:val="x-none" w:eastAsia="ko-KR"/>
                    </w:rPr>
                    <w:t>RS</w:t>
                  </w:r>
                  <w:r w:rsidRPr="00230FFB">
                    <w:rPr>
                      <w:rFonts w:eastAsia="宋体"/>
                      <w:i/>
                      <w:lang w:val="x-none" w:eastAsia="ko-KR"/>
                    </w:rPr>
                    <w:t xml:space="preserve"> </w:t>
                  </w:r>
                  <w:r w:rsidRPr="00230FFB">
                    <w:rPr>
                      <w:rFonts w:eastAsia="宋体"/>
                      <w:lang w:val="x-none" w:eastAsia="ko-KR"/>
                    </w:rPr>
                    <w:t>= 1.</w:t>
                  </w:r>
                </w:p>
                <w:p w14:paraId="2897938F" w14:textId="77777777" w:rsidR="0022242C" w:rsidRPr="00230FFB" w:rsidRDefault="0022242C" w:rsidP="006C52D8">
                  <w:pPr>
                    <w:suppressAutoHyphens w:val="0"/>
                    <w:spacing w:after="180" w:line="240" w:lineRule="auto"/>
                    <w:ind w:left="568" w:hanging="284"/>
                    <w:jc w:val="left"/>
                    <w:rPr>
                      <w:rFonts w:eastAsia="宋体"/>
                      <w:lang w:eastAsia="ko-KR"/>
                    </w:rPr>
                  </w:pPr>
                  <w:r w:rsidRPr="00230FFB">
                    <w:rPr>
                      <w:rFonts w:eastAsia="宋体"/>
                      <w:lang w:val="x-none" w:eastAsia="ko-KR"/>
                    </w:rPr>
                    <w:t>-</w:t>
                  </w:r>
                  <w:r w:rsidRPr="00230FFB">
                    <w:rPr>
                      <w:rFonts w:eastAsia="宋体"/>
                      <w:lang w:val="x-none" w:eastAsia="ko-KR"/>
                    </w:rPr>
                    <w:tab/>
                  </w:r>
                  <w:r w:rsidRPr="00230FFB">
                    <w:rPr>
                      <w:rFonts w:eastAsia="宋体"/>
                      <w:lang w:eastAsia="ko-KR"/>
                    </w:rPr>
                    <w:t xml:space="preserve">if the higher layer parameter </w:t>
                  </w:r>
                  <w:proofErr w:type="spellStart"/>
                  <w:r w:rsidRPr="00230FFB">
                    <w:rPr>
                      <w:rFonts w:eastAsia="宋体"/>
                      <w:i/>
                      <w:lang w:val="x-none"/>
                    </w:rPr>
                    <w:t>sampleDensity</w:t>
                  </w:r>
                  <w:proofErr w:type="spellEnd"/>
                  <w:r w:rsidRPr="00230FFB">
                    <w:rPr>
                      <w:rFonts w:eastAsia="宋体"/>
                      <w:lang w:eastAsia="ko-KR"/>
                    </w:rPr>
                    <w:t xml:space="preserve"> indicates that the sample density thresholds </w:t>
                  </w:r>
                  <w:proofErr w:type="spellStart"/>
                  <w:r w:rsidRPr="00230FFB">
                    <w:rPr>
                      <w:rFonts w:eastAsia="宋体"/>
                      <w:i/>
                      <w:iCs/>
                      <w:lang w:eastAsia="ko-KR"/>
                    </w:rPr>
                    <w:t>N</w:t>
                  </w:r>
                  <w:r w:rsidRPr="00230FFB">
                    <w:rPr>
                      <w:rFonts w:eastAsia="宋体"/>
                      <w:i/>
                      <w:iCs/>
                      <w:vertAlign w:val="subscript"/>
                      <w:lang w:eastAsia="ko-KR"/>
                    </w:rPr>
                    <w:t>RB,i</w:t>
                  </w:r>
                  <w:proofErr w:type="spellEnd"/>
                  <w:r w:rsidRPr="00230FFB">
                    <w:rPr>
                      <w:rFonts w:eastAsia="宋体"/>
                      <w:lang w:eastAsia="ko-KR"/>
                    </w:rPr>
                    <w:t xml:space="preserve"> = </w:t>
                  </w:r>
                  <w:r w:rsidRPr="00230FFB">
                    <w:rPr>
                      <w:rFonts w:eastAsia="宋体"/>
                      <w:i/>
                      <w:iCs/>
                      <w:lang w:eastAsia="ko-KR"/>
                    </w:rPr>
                    <w:t>N</w:t>
                  </w:r>
                  <w:r w:rsidRPr="00230FFB">
                    <w:rPr>
                      <w:rFonts w:eastAsia="宋体"/>
                      <w:i/>
                      <w:iCs/>
                      <w:vertAlign w:val="subscript"/>
                      <w:lang w:eastAsia="ko-KR"/>
                    </w:rPr>
                    <w:t>RB,i+1</w:t>
                  </w:r>
                  <w:r w:rsidRPr="00230FFB">
                    <w:rPr>
                      <w:rFonts w:eastAsia="宋体"/>
                      <w:lang w:eastAsia="ko-KR"/>
                    </w:rPr>
                    <w:t>, then the associated row where both these thresholds appear in Table 6.2</w:t>
                  </w:r>
                  <w:r w:rsidRPr="00230FFB">
                    <w:rPr>
                      <w:rFonts w:eastAsia="宋体"/>
                    </w:rPr>
                    <w:t>.3.2</w:t>
                  </w:r>
                  <w:r w:rsidRPr="00230FFB">
                    <w:rPr>
                      <w:rFonts w:eastAsia="宋体"/>
                      <w:lang w:eastAsia="ko-KR"/>
                    </w:rPr>
                    <w:t>-1 is disabled.</w:t>
                  </w:r>
                </w:p>
                <w:p w14:paraId="5A04A280" w14:textId="77777777" w:rsidR="0022242C" w:rsidRPr="00230FFB" w:rsidRDefault="0022242C" w:rsidP="006C52D8">
                  <w:pPr>
                    <w:keepNext/>
                    <w:keepLines/>
                    <w:suppressAutoHyphens w:val="0"/>
                    <w:spacing w:before="60" w:after="180" w:line="240" w:lineRule="auto"/>
                    <w:jc w:val="center"/>
                    <w:rPr>
                      <w:rFonts w:ascii="Arial" w:eastAsia="宋体" w:hAnsi="Arial" w:cs="Arial"/>
                      <w:b/>
                      <w:lang w:val="x-none"/>
                    </w:rPr>
                  </w:pPr>
                  <w:r w:rsidRPr="00230FFB">
                    <w:rPr>
                      <w:rFonts w:ascii="Arial" w:eastAsia="宋体" w:hAnsi="Arial" w:cs="Arial"/>
                      <w:b/>
                      <w:lang w:val="x-none"/>
                    </w:rPr>
                    <w:t>Table 6.2.3.2-1: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9"/>
                    <w:gridCol w:w="2561"/>
                    <w:gridCol w:w="2480"/>
                  </w:tblGrid>
                  <w:tr w:rsidR="0022242C" w:rsidRPr="00230FFB" w14:paraId="481DAB3F"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EDAE243" w14:textId="77777777" w:rsidR="0022242C" w:rsidRPr="00230FFB" w:rsidRDefault="0022242C" w:rsidP="006C52D8">
                        <w:pPr>
                          <w:keepNext/>
                          <w:keepLines/>
                          <w:suppressAutoHyphens w:val="0"/>
                          <w:spacing w:after="0" w:line="240" w:lineRule="auto"/>
                          <w:jc w:val="center"/>
                          <w:rPr>
                            <w:rFonts w:ascii="Arial" w:eastAsia="宋体" w:hAnsi="Arial" w:cs="Arial"/>
                            <w:b/>
                            <w:i/>
                            <w:sz w:val="18"/>
                            <w:lang w:eastAsia="zh-CN"/>
                          </w:rPr>
                        </w:pPr>
                        <w:r w:rsidRPr="00230FFB">
                          <w:rPr>
                            <w:rFonts w:ascii="Arial" w:eastAsia="宋体" w:hAnsi="Arial" w:cs="Arial"/>
                            <w:b/>
                            <w:sz w:val="18"/>
                            <w:lang w:eastAsia="zh-CN"/>
                          </w:rPr>
                          <w:t>Scheduled bandwidth</w:t>
                        </w:r>
                      </w:p>
                    </w:tc>
                    <w:tc>
                      <w:tcPr>
                        <w:tcW w:w="2809"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E271568" w14:textId="77777777" w:rsidR="0022242C" w:rsidRPr="00230FFB" w:rsidRDefault="0022242C" w:rsidP="006C52D8">
                        <w:pPr>
                          <w:keepNext/>
                          <w:keepLines/>
                          <w:suppressAutoHyphens w:val="0"/>
                          <w:spacing w:after="0" w:line="240" w:lineRule="auto"/>
                          <w:jc w:val="center"/>
                          <w:rPr>
                            <w:rFonts w:ascii="Arial" w:eastAsia="宋体" w:hAnsi="Arial" w:cs="Arial"/>
                            <w:b/>
                            <w:sz w:val="18"/>
                            <w:lang w:eastAsia="zh-CN"/>
                          </w:rPr>
                        </w:pPr>
                        <w:r w:rsidRPr="00230FFB">
                          <w:rPr>
                            <w:rFonts w:ascii="Arial" w:eastAsia="宋体" w:hAnsi="Arial" w:cs="Arial"/>
                            <w:b/>
                            <w:sz w:val="18"/>
                            <w:lang w:eastAsia="zh-CN"/>
                          </w:rPr>
                          <w:t>Number of PT-RS groups</w:t>
                        </w:r>
                      </w:p>
                    </w:tc>
                    <w:tc>
                      <w:tcPr>
                        <w:tcW w:w="273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C6D145E" w14:textId="77777777" w:rsidR="0022242C" w:rsidRPr="00230FFB" w:rsidRDefault="0022242C" w:rsidP="006C52D8">
                        <w:pPr>
                          <w:keepNext/>
                          <w:keepLines/>
                          <w:suppressAutoHyphens w:val="0"/>
                          <w:spacing w:after="0" w:line="240" w:lineRule="auto"/>
                          <w:jc w:val="center"/>
                          <w:rPr>
                            <w:rFonts w:ascii="Arial" w:eastAsia="宋体" w:hAnsi="Arial" w:cs="Arial"/>
                            <w:b/>
                            <w:sz w:val="18"/>
                            <w:lang w:eastAsia="zh-CN"/>
                          </w:rPr>
                        </w:pPr>
                        <w:r w:rsidRPr="00230FFB">
                          <w:rPr>
                            <w:rFonts w:ascii="Arial" w:eastAsia="宋体" w:hAnsi="Arial" w:cs="Arial"/>
                            <w:b/>
                            <w:sz w:val="18"/>
                            <w:lang w:eastAsia="zh-CN"/>
                          </w:rPr>
                          <w:t xml:space="preserve">Number of samples </w:t>
                        </w:r>
                      </w:p>
                      <w:p w14:paraId="6FB32EF7" w14:textId="77777777" w:rsidR="0022242C" w:rsidRPr="00230FFB" w:rsidRDefault="0022242C" w:rsidP="006C52D8">
                        <w:pPr>
                          <w:keepNext/>
                          <w:keepLines/>
                          <w:suppressAutoHyphens w:val="0"/>
                          <w:spacing w:after="0" w:line="240" w:lineRule="auto"/>
                          <w:jc w:val="center"/>
                          <w:rPr>
                            <w:rFonts w:ascii="Arial" w:eastAsia="宋体" w:hAnsi="Arial" w:cs="Arial"/>
                            <w:b/>
                            <w:sz w:val="18"/>
                            <w:lang w:eastAsia="zh-CN"/>
                          </w:rPr>
                        </w:pPr>
                        <w:r w:rsidRPr="00230FFB">
                          <w:rPr>
                            <w:rFonts w:ascii="Arial" w:eastAsia="宋体" w:hAnsi="Arial" w:cs="Arial"/>
                            <w:b/>
                            <w:sz w:val="18"/>
                            <w:lang w:eastAsia="zh-CN"/>
                          </w:rPr>
                          <w:t>per PT-RS group</w:t>
                        </w:r>
                      </w:p>
                    </w:tc>
                  </w:tr>
                  <w:tr w:rsidR="0022242C" w:rsidRPr="00230FFB" w14:paraId="03EFAFB4"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vAlign w:val="center"/>
                        <w:hideMark/>
                      </w:tcPr>
                      <w:p w14:paraId="353F70EB"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 xml:space="preserve">RB0 </w:t>
                        </w:r>
                        <w:r w:rsidR="001515DC" w:rsidRPr="00230FFB">
                          <w:rPr>
                            <w:rFonts w:ascii="Arial" w:eastAsia="宋体" w:hAnsi="Arial"/>
                            <w:noProof/>
                            <w:position w:val="-4"/>
                            <w:sz w:val="18"/>
                            <w:lang w:eastAsia="zh-CN"/>
                          </w:rPr>
                          <w:object w:dxaOrig="150" w:dyaOrig="285" w14:anchorId="405F2695">
                            <v:shape id="_x0000_i1052" type="#_x0000_t75" alt="" style="width:7.9pt;height:14.65pt;mso-width-percent:0;mso-height-percent:0;mso-width-percent:0;mso-height-percent:0" o:ole="">
                              <v:imagedata r:id="rId54" o:title=""/>
                            </v:shape>
                            <o:OLEObject Type="Embed" ProgID="Equation.3" ShapeID="_x0000_i1052" DrawAspect="Content" ObjectID="_1809187000" r:id="rId66"/>
                          </w:objec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w:t>
                        </w:r>
                        <w:r w:rsidRPr="00230FFB">
                          <w:rPr>
                            <w:rFonts w:ascii="Arial" w:eastAsia="宋体" w:hAnsi="Arial" w:cs="Arial"/>
                            <w:sz w:val="18"/>
                            <w:lang w:eastAsia="zh-CN"/>
                          </w:rPr>
                          <w:t xml:space="preserve"> &lt;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RB1</w:t>
                        </w:r>
                      </w:p>
                    </w:tc>
                    <w:tc>
                      <w:tcPr>
                        <w:tcW w:w="2809" w:type="dxa"/>
                        <w:tcBorders>
                          <w:top w:val="single" w:sz="4" w:space="0" w:color="auto"/>
                          <w:left w:val="single" w:sz="4" w:space="0" w:color="auto"/>
                          <w:bottom w:val="single" w:sz="4" w:space="0" w:color="auto"/>
                          <w:right w:val="single" w:sz="4" w:space="0" w:color="auto"/>
                        </w:tcBorders>
                        <w:hideMark/>
                      </w:tcPr>
                      <w:p w14:paraId="5DDBC9D3"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c>
                      <w:tcPr>
                        <w:tcW w:w="2730" w:type="dxa"/>
                        <w:tcBorders>
                          <w:top w:val="single" w:sz="4" w:space="0" w:color="auto"/>
                          <w:left w:val="single" w:sz="4" w:space="0" w:color="auto"/>
                          <w:bottom w:val="single" w:sz="4" w:space="0" w:color="auto"/>
                          <w:right w:val="single" w:sz="4" w:space="0" w:color="auto"/>
                        </w:tcBorders>
                        <w:hideMark/>
                      </w:tcPr>
                      <w:p w14:paraId="53DA976A"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r>
                  <w:tr w:rsidR="0022242C" w:rsidRPr="00230FFB" w14:paraId="16A5185C"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vAlign w:val="center"/>
                        <w:hideMark/>
                      </w:tcPr>
                      <w:p w14:paraId="1D3438FA"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RB1</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1D57FAEC">
                            <v:shape id="_x0000_i1053" type="#_x0000_t75" alt="" style="width:7.9pt;height:14.65pt;mso-width-percent:0;mso-height-percent:0;mso-width-percent:0;mso-height-percent:0" o:ole="">
                              <v:imagedata r:id="rId54" o:title=""/>
                            </v:shape>
                            <o:OLEObject Type="Embed" ProgID="Equation.3" ShapeID="_x0000_i1053" DrawAspect="Content" ObjectID="_1809187001" r:id="rId67"/>
                          </w:object>
                        </w:r>
                        <w:r w:rsidRPr="00230FFB">
                          <w:rPr>
                            <w:rFonts w:ascii="Arial" w:eastAsia="宋体" w:hAnsi="Arial" w:cs="Arial"/>
                            <w:sz w:val="18"/>
                            <w:lang w:eastAsia="zh-CN"/>
                          </w:rPr>
                          <w:t xml:space="preserve">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w:t>
                        </w:r>
                        <w:r w:rsidRPr="00230FFB">
                          <w:rPr>
                            <w:rFonts w:ascii="Arial" w:eastAsia="宋体" w:hAnsi="Arial" w:cs="Arial"/>
                            <w:sz w:val="18"/>
                            <w:lang w:eastAsia="zh-CN"/>
                          </w:rPr>
                          <w:t xml:space="preserve"> &lt;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RB2</w:t>
                        </w:r>
                      </w:p>
                    </w:tc>
                    <w:tc>
                      <w:tcPr>
                        <w:tcW w:w="2809" w:type="dxa"/>
                        <w:tcBorders>
                          <w:top w:val="single" w:sz="4" w:space="0" w:color="auto"/>
                          <w:left w:val="single" w:sz="4" w:space="0" w:color="auto"/>
                          <w:bottom w:val="single" w:sz="4" w:space="0" w:color="auto"/>
                          <w:right w:val="single" w:sz="4" w:space="0" w:color="auto"/>
                        </w:tcBorders>
                        <w:hideMark/>
                      </w:tcPr>
                      <w:p w14:paraId="777A8537"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c>
                      <w:tcPr>
                        <w:tcW w:w="2730" w:type="dxa"/>
                        <w:tcBorders>
                          <w:top w:val="single" w:sz="4" w:space="0" w:color="auto"/>
                          <w:left w:val="single" w:sz="4" w:space="0" w:color="auto"/>
                          <w:bottom w:val="single" w:sz="4" w:space="0" w:color="auto"/>
                          <w:right w:val="single" w:sz="4" w:space="0" w:color="auto"/>
                        </w:tcBorders>
                        <w:hideMark/>
                      </w:tcPr>
                      <w:p w14:paraId="32558A3D"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r>
                  <w:tr w:rsidR="0022242C" w:rsidRPr="00230FFB" w14:paraId="68ED9F35"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vAlign w:val="center"/>
                        <w:hideMark/>
                      </w:tcPr>
                      <w:p w14:paraId="56A43EDD"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RB2</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5341EC93">
                            <v:shape id="_x0000_i1054" type="#_x0000_t75" alt="" style="width:7.9pt;height:14.65pt;mso-width-percent:0;mso-height-percent:0;mso-width-percent:0;mso-height-percent:0" o:ole="">
                              <v:imagedata r:id="rId54" o:title=""/>
                            </v:shape>
                            <o:OLEObject Type="Embed" ProgID="Equation.3" ShapeID="_x0000_i1054" DrawAspect="Content" ObjectID="_1809187002" r:id="rId68"/>
                          </w:object>
                        </w:r>
                        <w:r w:rsidRPr="00230FFB">
                          <w:rPr>
                            <w:rFonts w:ascii="Arial" w:eastAsia="宋体" w:hAnsi="Arial" w:cs="Arial"/>
                            <w:sz w:val="18"/>
                            <w:lang w:eastAsia="zh-CN"/>
                          </w:rPr>
                          <w:t xml:space="preserve">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w:t>
                        </w:r>
                        <w:r w:rsidRPr="00230FFB">
                          <w:rPr>
                            <w:rFonts w:ascii="Arial" w:eastAsia="宋体" w:hAnsi="Arial" w:cs="Arial"/>
                            <w:sz w:val="18"/>
                            <w:lang w:eastAsia="zh-CN"/>
                          </w:rPr>
                          <w:t xml:space="preserve"> &lt;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RB3</w:t>
                        </w:r>
                      </w:p>
                    </w:tc>
                    <w:tc>
                      <w:tcPr>
                        <w:tcW w:w="2809" w:type="dxa"/>
                        <w:tcBorders>
                          <w:top w:val="single" w:sz="4" w:space="0" w:color="auto"/>
                          <w:left w:val="single" w:sz="4" w:space="0" w:color="auto"/>
                          <w:bottom w:val="single" w:sz="4" w:space="0" w:color="auto"/>
                          <w:right w:val="single" w:sz="4" w:space="0" w:color="auto"/>
                        </w:tcBorders>
                        <w:hideMark/>
                      </w:tcPr>
                      <w:p w14:paraId="760C7C06"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c>
                      <w:tcPr>
                        <w:tcW w:w="2730" w:type="dxa"/>
                        <w:tcBorders>
                          <w:top w:val="single" w:sz="4" w:space="0" w:color="auto"/>
                          <w:left w:val="single" w:sz="4" w:space="0" w:color="auto"/>
                          <w:bottom w:val="single" w:sz="4" w:space="0" w:color="auto"/>
                          <w:right w:val="single" w:sz="4" w:space="0" w:color="auto"/>
                        </w:tcBorders>
                        <w:hideMark/>
                      </w:tcPr>
                      <w:p w14:paraId="57FEE6EB"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2</w:t>
                        </w:r>
                      </w:p>
                    </w:tc>
                  </w:tr>
                  <w:tr w:rsidR="0022242C" w:rsidRPr="00230FFB" w14:paraId="7724E3BA"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vAlign w:val="center"/>
                        <w:hideMark/>
                      </w:tcPr>
                      <w:p w14:paraId="7F01AC49" w14:textId="77777777" w:rsidR="0022242C" w:rsidRPr="00230FFB" w:rsidRDefault="0022242C" w:rsidP="006C52D8">
                        <w:pPr>
                          <w:keepNext/>
                          <w:keepLines/>
                          <w:suppressAutoHyphens w:val="0"/>
                          <w:spacing w:after="0" w:line="240" w:lineRule="auto"/>
                          <w:jc w:val="center"/>
                          <w:rPr>
                            <w:rFonts w:ascii="Arial" w:eastAsia="宋体" w:hAnsi="Arial" w:cs="Arial"/>
                            <w:i/>
                            <w:sz w:val="18"/>
                            <w:lang w:eastAsia="zh-CN"/>
                          </w:rPr>
                        </w:pP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RB3</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231DB020">
                            <v:shape id="_x0000_i1055" type="#_x0000_t75" alt="" style="width:7.9pt;height:14.65pt;mso-width-percent:0;mso-height-percent:0;mso-width-percent:0;mso-height-percent:0" o:ole="">
                              <v:imagedata r:id="rId54" o:title=""/>
                            </v:shape>
                            <o:OLEObject Type="Embed" ProgID="Equation.3" ShapeID="_x0000_i1055" DrawAspect="Content" ObjectID="_1809187003" r:id="rId69"/>
                          </w:object>
                        </w:r>
                        <w:r w:rsidRPr="00230FFB">
                          <w:rPr>
                            <w:rFonts w:ascii="Arial" w:eastAsia="宋体" w:hAnsi="Arial" w:cs="Arial"/>
                            <w:sz w:val="18"/>
                            <w:lang w:eastAsia="zh-CN"/>
                          </w:rPr>
                          <w:t xml:space="preserve">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w:t>
                        </w:r>
                        <w:r w:rsidRPr="00230FFB">
                          <w:rPr>
                            <w:rFonts w:ascii="Arial" w:eastAsia="宋体" w:hAnsi="Arial" w:cs="Arial"/>
                            <w:sz w:val="18"/>
                            <w:lang w:eastAsia="zh-CN"/>
                          </w:rPr>
                          <w:t xml:space="preserve"> &lt;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RB4</w:t>
                        </w:r>
                      </w:p>
                    </w:tc>
                    <w:tc>
                      <w:tcPr>
                        <w:tcW w:w="2809" w:type="dxa"/>
                        <w:tcBorders>
                          <w:top w:val="single" w:sz="4" w:space="0" w:color="auto"/>
                          <w:left w:val="single" w:sz="4" w:space="0" w:color="auto"/>
                          <w:bottom w:val="single" w:sz="4" w:space="0" w:color="auto"/>
                          <w:right w:val="single" w:sz="4" w:space="0" w:color="auto"/>
                        </w:tcBorders>
                        <w:hideMark/>
                      </w:tcPr>
                      <w:p w14:paraId="7E3B6C45"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c>
                      <w:tcPr>
                        <w:tcW w:w="2730" w:type="dxa"/>
                        <w:tcBorders>
                          <w:top w:val="single" w:sz="4" w:space="0" w:color="auto"/>
                          <w:left w:val="single" w:sz="4" w:space="0" w:color="auto"/>
                          <w:bottom w:val="single" w:sz="4" w:space="0" w:color="auto"/>
                          <w:right w:val="single" w:sz="4" w:space="0" w:color="auto"/>
                        </w:tcBorders>
                        <w:hideMark/>
                      </w:tcPr>
                      <w:p w14:paraId="48B587BB"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r>
                  <w:tr w:rsidR="0022242C" w:rsidRPr="00230FFB" w14:paraId="1C9E8FAA" w14:textId="77777777" w:rsidTr="006C52D8">
                    <w:trPr>
                      <w:jc w:val="center"/>
                    </w:trPr>
                    <w:tc>
                      <w:tcPr>
                        <w:tcW w:w="2808" w:type="dxa"/>
                        <w:tcBorders>
                          <w:top w:val="single" w:sz="4" w:space="0" w:color="auto"/>
                          <w:left w:val="single" w:sz="4" w:space="0" w:color="auto"/>
                          <w:bottom w:val="single" w:sz="4" w:space="0" w:color="auto"/>
                          <w:right w:val="single" w:sz="4" w:space="0" w:color="auto"/>
                        </w:tcBorders>
                        <w:vAlign w:val="center"/>
                        <w:hideMark/>
                      </w:tcPr>
                      <w:p w14:paraId="5D414BC2" w14:textId="77777777" w:rsidR="0022242C" w:rsidRPr="00230FFB" w:rsidRDefault="0022242C" w:rsidP="006C52D8">
                        <w:pPr>
                          <w:keepNext/>
                          <w:keepLines/>
                          <w:suppressAutoHyphens w:val="0"/>
                          <w:spacing w:after="0" w:line="240" w:lineRule="auto"/>
                          <w:jc w:val="center"/>
                          <w:rPr>
                            <w:rFonts w:ascii="Arial" w:eastAsia="宋体" w:hAnsi="Arial" w:cs="Arial"/>
                            <w:i/>
                            <w:sz w:val="18"/>
                            <w:lang w:eastAsia="zh-CN"/>
                          </w:rPr>
                        </w:pP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RB4</w:t>
                        </w:r>
                        <w:r w:rsidRPr="00230FFB">
                          <w:rPr>
                            <w:rFonts w:ascii="Arial" w:eastAsia="宋体" w:hAnsi="Arial" w:cs="Arial"/>
                            <w:sz w:val="18"/>
                            <w:lang w:eastAsia="zh-CN"/>
                          </w:rPr>
                          <w:t xml:space="preserve"> </w:t>
                        </w:r>
                        <w:r w:rsidR="001515DC" w:rsidRPr="00230FFB">
                          <w:rPr>
                            <w:rFonts w:ascii="Arial" w:eastAsia="宋体" w:hAnsi="Arial"/>
                            <w:noProof/>
                            <w:position w:val="-4"/>
                            <w:sz w:val="18"/>
                            <w:lang w:eastAsia="zh-CN"/>
                          </w:rPr>
                          <w:object w:dxaOrig="150" w:dyaOrig="285" w14:anchorId="44FA849B">
                            <v:shape id="_x0000_i1056" type="#_x0000_t75" alt="" style="width:7.9pt;height:14.65pt;mso-width-percent:0;mso-height-percent:0;mso-width-percent:0;mso-height-percent:0" o:ole="">
                              <v:imagedata r:id="rId54" o:title=""/>
                            </v:shape>
                            <o:OLEObject Type="Embed" ProgID="Equation.3" ShapeID="_x0000_i1056" DrawAspect="Content" ObjectID="_1809187004" r:id="rId70"/>
                          </w:object>
                        </w:r>
                        <w:r w:rsidRPr="00230FFB">
                          <w:rPr>
                            <w:rFonts w:ascii="Arial" w:eastAsia="宋体" w:hAnsi="Arial" w:cs="Arial"/>
                            <w:sz w:val="18"/>
                            <w:lang w:eastAsia="zh-CN"/>
                          </w:rPr>
                          <w:t xml:space="preserve"> </w:t>
                        </w:r>
                        <w:r w:rsidRPr="00230FFB">
                          <w:rPr>
                            <w:rFonts w:ascii="Arial" w:eastAsia="宋体" w:hAnsi="Arial" w:cs="Arial"/>
                            <w:i/>
                            <w:sz w:val="18"/>
                            <w:lang w:eastAsia="zh-CN"/>
                          </w:rPr>
                          <w:t>N</w:t>
                        </w:r>
                        <w:r w:rsidRPr="00230FFB">
                          <w:rPr>
                            <w:rFonts w:ascii="Arial" w:eastAsia="宋体" w:hAnsi="Arial" w:cs="Arial"/>
                            <w:i/>
                            <w:sz w:val="18"/>
                            <w:vertAlign w:val="subscript"/>
                            <w:lang w:eastAsia="zh-CN"/>
                          </w:rPr>
                          <w:t>RB</w:t>
                        </w:r>
                      </w:p>
                    </w:tc>
                    <w:tc>
                      <w:tcPr>
                        <w:tcW w:w="2809" w:type="dxa"/>
                        <w:tcBorders>
                          <w:top w:val="single" w:sz="4" w:space="0" w:color="auto"/>
                          <w:left w:val="single" w:sz="4" w:space="0" w:color="auto"/>
                          <w:bottom w:val="single" w:sz="4" w:space="0" w:color="auto"/>
                          <w:right w:val="single" w:sz="4" w:space="0" w:color="auto"/>
                        </w:tcBorders>
                        <w:hideMark/>
                      </w:tcPr>
                      <w:p w14:paraId="2D042E9D"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8</w:t>
                        </w:r>
                      </w:p>
                    </w:tc>
                    <w:tc>
                      <w:tcPr>
                        <w:tcW w:w="2730" w:type="dxa"/>
                        <w:tcBorders>
                          <w:top w:val="single" w:sz="4" w:space="0" w:color="auto"/>
                          <w:left w:val="single" w:sz="4" w:space="0" w:color="auto"/>
                          <w:bottom w:val="single" w:sz="4" w:space="0" w:color="auto"/>
                          <w:right w:val="single" w:sz="4" w:space="0" w:color="auto"/>
                        </w:tcBorders>
                        <w:hideMark/>
                      </w:tcPr>
                      <w:p w14:paraId="147D0E69" w14:textId="77777777" w:rsidR="0022242C" w:rsidRPr="00230FFB" w:rsidRDefault="0022242C" w:rsidP="006C52D8">
                        <w:pPr>
                          <w:keepNext/>
                          <w:keepLines/>
                          <w:suppressAutoHyphens w:val="0"/>
                          <w:spacing w:after="0" w:line="240" w:lineRule="auto"/>
                          <w:jc w:val="center"/>
                          <w:rPr>
                            <w:rFonts w:ascii="Arial" w:eastAsia="宋体" w:hAnsi="Arial" w:cs="Arial"/>
                            <w:sz w:val="18"/>
                            <w:lang w:eastAsia="zh-CN"/>
                          </w:rPr>
                        </w:pPr>
                        <w:r w:rsidRPr="00230FFB">
                          <w:rPr>
                            <w:rFonts w:ascii="Arial" w:eastAsia="宋体" w:hAnsi="Arial" w:cs="Arial"/>
                            <w:sz w:val="18"/>
                            <w:lang w:eastAsia="zh-CN"/>
                          </w:rPr>
                          <w:t>4</w:t>
                        </w:r>
                      </w:p>
                    </w:tc>
                  </w:tr>
                </w:tbl>
                <w:p w14:paraId="09FA251C" w14:textId="77777777" w:rsidR="0022242C" w:rsidRPr="00457A92" w:rsidRDefault="0022242C" w:rsidP="006C52D8">
                  <w:pPr>
                    <w:pStyle w:val="B1"/>
                    <w:ind w:left="0" w:firstLine="0"/>
                    <w:rPr>
                      <w:b/>
                      <w:bCs/>
                      <w:u w:val="single"/>
                      <w:lang w:val="en-US" w:eastAsia="zh-CN"/>
                    </w:rPr>
                  </w:pPr>
                </w:p>
              </w:tc>
            </w:tr>
            <w:tr w:rsidR="0022242C" w14:paraId="0EA4A007" w14:textId="77777777" w:rsidTr="006C52D8">
              <w:tc>
                <w:tcPr>
                  <w:tcW w:w="7451" w:type="dxa"/>
                </w:tcPr>
                <w:p w14:paraId="0DA90AE1" w14:textId="77777777" w:rsidR="0022242C" w:rsidRDefault="0022242C" w:rsidP="006C52D8">
                  <w:pPr>
                    <w:pStyle w:val="B1"/>
                    <w:ind w:left="0" w:firstLine="0"/>
                    <w:rPr>
                      <w:b/>
                      <w:bCs/>
                      <w:u w:val="single"/>
                      <w:lang w:val="en-US" w:eastAsia="zh-CN"/>
                    </w:rPr>
                  </w:pPr>
                  <w:r>
                    <w:rPr>
                      <w:rFonts w:hint="eastAsia"/>
                      <w:b/>
                      <w:bCs/>
                      <w:u w:val="single"/>
                      <w:lang w:val="en-US" w:eastAsia="zh-CN"/>
                    </w:rPr>
                    <w:t>T</w:t>
                  </w:r>
                  <w:r>
                    <w:rPr>
                      <w:b/>
                      <w:bCs/>
                      <w:u w:val="single"/>
                      <w:lang w:val="en-US" w:eastAsia="zh-CN"/>
                    </w:rPr>
                    <w:t>S 38.211 section 6.4.1.2.2.1</w:t>
                  </w:r>
                </w:p>
                <w:p w14:paraId="291319F4" w14:textId="77777777" w:rsidR="0022242C" w:rsidRPr="008D47A7" w:rsidRDefault="0022242C" w:rsidP="006C52D8">
                  <w:pPr>
                    <w:keepNext/>
                    <w:keepLines/>
                    <w:suppressAutoHyphens w:val="0"/>
                    <w:spacing w:before="120" w:after="180" w:line="240" w:lineRule="auto"/>
                    <w:jc w:val="left"/>
                    <w:outlineLvl w:val="5"/>
                    <w:rPr>
                      <w:rFonts w:ascii="Arial" w:eastAsia="宋体" w:hAnsi="Arial"/>
                      <w:lang w:val="en-GB"/>
                    </w:rPr>
                  </w:pPr>
                  <w:bookmarkStart w:id="75" w:name="_Toc19796459"/>
                  <w:bookmarkStart w:id="76" w:name="_Toc26459685"/>
                  <w:bookmarkStart w:id="77" w:name="_Toc29230335"/>
                  <w:bookmarkStart w:id="78" w:name="_Toc36026594"/>
                  <w:bookmarkStart w:id="79" w:name="_Toc45107433"/>
                  <w:bookmarkStart w:id="80" w:name="_Toc51774102"/>
                  <w:bookmarkStart w:id="81" w:name="_Toc176275363"/>
                  <w:r w:rsidRPr="008D47A7">
                    <w:rPr>
                      <w:rFonts w:ascii="Arial" w:eastAsia="宋体" w:hAnsi="Arial"/>
                      <w:lang w:val="en-GB"/>
                    </w:rPr>
                    <w:t>6.4.1.2.2.1</w:t>
                  </w:r>
                  <w:r w:rsidRPr="008D47A7">
                    <w:rPr>
                      <w:rFonts w:ascii="Arial" w:eastAsia="宋体" w:hAnsi="Arial"/>
                      <w:lang w:val="en-GB"/>
                    </w:rPr>
                    <w:tab/>
                    <w:t>Precoding and mapping to physical resources if transform precoding is not enabled</w:t>
                  </w:r>
                  <w:bookmarkEnd w:id="75"/>
                  <w:bookmarkEnd w:id="76"/>
                  <w:bookmarkEnd w:id="77"/>
                  <w:bookmarkEnd w:id="78"/>
                  <w:bookmarkEnd w:id="79"/>
                  <w:bookmarkEnd w:id="80"/>
                  <w:bookmarkEnd w:id="81"/>
                </w:p>
                <w:p w14:paraId="5CD772AA" w14:textId="77777777" w:rsidR="0022242C" w:rsidRPr="008D47A7" w:rsidRDefault="0022242C" w:rsidP="006C52D8">
                  <w:pPr>
                    <w:suppressAutoHyphens w:val="0"/>
                    <w:spacing w:after="180" w:line="240" w:lineRule="auto"/>
                    <w:jc w:val="left"/>
                    <w:rPr>
                      <w:rFonts w:eastAsia="等线"/>
                      <w:lang w:val="en-GB"/>
                    </w:rPr>
                  </w:pPr>
                  <w:r w:rsidRPr="008D47A7">
                    <w:rPr>
                      <w:rFonts w:eastAsia="等线"/>
                      <w:lang w:val="en-GB"/>
                    </w:rPr>
                    <w:t>The UE shall transmit phase-tracking reference signals only in the resource blocks used for the PUSCH, and only if the procedure in [6, TS 38.214] indicates that phase-tracking reference signals are being used.</w:t>
                  </w:r>
                </w:p>
                <w:p w14:paraId="5056D978" w14:textId="77777777" w:rsidR="0022242C" w:rsidRPr="008D47A7" w:rsidRDefault="0022242C" w:rsidP="006C52D8">
                  <w:pPr>
                    <w:pStyle w:val="B1"/>
                    <w:ind w:left="0" w:firstLine="0"/>
                    <w:rPr>
                      <w:lang w:val="en-GB" w:eastAsia="zh-CN"/>
                    </w:rPr>
                  </w:pPr>
                  <w:r w:rsidRPr="008D47A7">
                    <w:rPr>
                      <w:lang w:val="en-GB" w:eastAsia="zh-CN"/>
                    </w:rPr>
                    <w:t>……</w:t>
                  </w:r>
                </w:p>
                <w:p w14:paraId="2EE1B825" w14:textId="77777777" w:rsidR="0022242C" w:rsidRPr="008D47A7" w:rsidRDefault="0022242C" w:rsidP="006C52D8">
                  <w:pPr>
                    <w:suppressAutoHyphens w:val="0"/>
                    <w:spacing w:after="180" w:line="240" w:lineRule="auto"/>
                    <w:jc w:val="left"/>
                    <w:rPr>
                      <w:rFonts w:eastAsia="等线"/>
                      <w:lang w:val="en-GB"/>
                    </w:rPr>
                  </w:pPr>
                  <w:r w:rsidRPr="008D47A7">
                    <w:rPr>
                      <w:rFonts w:eastAsia="等线"/>
                      <w:lang w:val="en-GB"/>
                    </w:rPr>
                    <w:lastRenderedPageBreak/>
                    <w:t xml:space="preserve">For the purpose of PT-RS mapping, </w:t>
                  </w:r>
                  <w:r w:rsidRPr="008D47A7">
                    <w:rPr>
                      <w:rFonts w:eastAsia="等线"/>
                      <w:highlight w:val="yellow"/>
                      <w:lang w:val="en-GB"/>
                    </w:rPr>
                    <w:t xml:space="preserve">the resource blocks allocated for PUSCH transmission are numbered from 0 to </w:t>
                  </w:r>
                  <w:r w:rsidR="001515DC" w:rsidRPr="008D47A7">
                    <w:rPr>
                      <w:rFonts w:eastAsia="等线"/>
                      <w:noProof/>
                      <w:position w:val="-10"/>
                      <w:highlight w:val="yellow"/>
                      <w:lang w:val="en-GB"/>
                    </w:rPr>
                    <w:object w:dxaOrig="735" w:dyaOrig="285" w14:anchorId="59BE0500">
                      <v:shape id="_x0000_i1057" type="#_x0000_t75" alt="" style="width:36.4pt;height:14.65pt;mso-width-percent:0;mso-height-percent:0;mso-width-percent:0;mso-height-percent:0" o:ole="">
                        <v:imagedata r:id="rId71" o:title=""/>
                      </v:shape>
                      <o:OLEObject Type="Embed" ProgID="Equation.3" ShapeID="_x0000_i1057" DrawAspect="Content" ObjectID="_1809187005" r:id="rId72"/>
                    </w:object>
                  </w:r>
                  <w:r w:rsidRPr="008D47A7">
                    <w:rPr>
                      <w:rFonts w:eastAsia="等线"/>
                      <w:lang w:val="en-GB"/>
                    </w:rPr>
                    <w:t xml:space="preserve"> from the lowest scheduled resource block to the highest. The corresponding subcarriers in this set of resource blocks are numbered in increasing order starting from the lowest frequency from 0 to </w:t>
                  </w:r>
                  <w:r w:rsidR="001515DC" w:rsidRPr="008D47A7">
                    <w:rPr>
                      <w:rFonts w:eastAsia="等线"/>
                      <w:noProof/>
                      <w:position w:val="-10"/>
                      <w:lang w:val="en-GB"/>
                    </w:rPr>
                    <w:object w:dxaOrig="1005" w:dyaOrig="285" w14:anchorId="69D2B0E8">
                      <v:shape id="_x0000_i1058" type="#_x0000_t75" alt="" style="width:48pt;height:14.65pt;mso-width-percent:0;mso-height-percent:0;mso-width-percent:0;mso-height-percent:0" o:ole="">
                        <v:imagedata r:id="rId73" o:title=""/>
                      </v:shape>
                      <o:OLEObject Type="Embed" ProgID="Equation.3" ShapeID="_x0000_i1058" DrawAspect="Content" ObjectID="_1809187006" r:id="rId74"/>
                    </w:object>
                  </w:r>
                  <w:r w:rsidRPr="008D47A7">
                    <w:rPr>
                      <w:rFonts w:eastAsia="等线"/>
                      <w:lang w:val="en-GB"/>
                    </w:rPr>
                    <w:t>. The subcarriers to which the PT-RS shall be mapped are given by</w:t>
                  </w:r>
                </w:p>
                <w:p w14:paraId="24623E55" w14:textId="77777777" w:rsidR="0022242C" w:rsidRPr="008D47A7" w:rsidRDefault="001515DC" w:rsidP="006C52D8">
                  <w:pPr>
                    <w:keepLines/>
                    <w:tabs>
                      <w:tab w:val="center" w:pos="4536"/>
                      <w:tab w:val="right" w:pos="9072"/>
                    </w:tabs>
                    <w:suppressAutoHyphens w:val="0"/>
                    <w:spacing w:after="180" w:line="240" w:lineRule="auto"/>
                    <w:jc w:val="center"/>
                    <w:rPr>
                      <w:rFonts w:eastAsia="等线"/>
                      <w:noProof/>
                      <w:lang w:val="en-GB"/>
                    </w:rPr>
                  </w:pPr>
                  <w:r w:rsidRPr="008D47A7">
                    <w:rPr>
                      <w:rFonts w:eastAsia="等线"/>
                      <w:noProof/>
                      <w:position w:val="-48"/>
                      <w:lang w:val="en-GB"/>
                    </w:rPr>
                    <w:object w:dxaOrig="4905" w:dyaOrig="1005" w14:anchorId="52D9A14D">
                      <v:shape id="_x0000_i1059" type="#_x0000_t75" alt="" style="width:244.5pt;height:48pt;mso-width-percent:0;mso-height-percent:0;mso-width-percent:0;mso-height-percent:0" o:ole="">
                        <v:imagedata r:id="rId75" o:title=""/>
                      </v:shape>
                      <o:OLEObject Type="Embed" ProgID="Equation.DSMT4" ShapeID="_x0000_i1059" DrawAspect="Content" ObjectID="_1809187007" r:id="rId76"/>
                    </w:object>
                  </w:r>
                </w:p>
                <w:p w14:paraId="67FE0304" w14:textId="77777777" w:rsidR="0022242C" w:rsidRPr="008D47A7" w:rsidRDefault="0022242C" w:rsidP="006C52D8">
                  <w:pPr>
                    <w:suppressAutoHyphens w:val="0"/>
                    <w:spacing w:after="180" w:line="240" w:lineRule="auto"/>
                    <w:jc w:val="left"/>
                    <w:rPr>
                      <w:rFonts w:eastAsia="宋体"/>
                    </w:rPr>
                  </w:pPr>
                  <w:proofErr w:type="gramStart"/>
                  <w:r w:rsidRPr="008D47A7">
                    <w:rPr>
                      <w:rFonts w:eastAsia="宋体"/>
                    </w:rPr>
                    <w:t>where</w:t>
                  </w:r>
                  <w:proofErr w:type="gramEnd"/>
                </w:p>
                <w:p w14:paraId="16C69CE1" w14:textId="77777777" w:rsidR="0022242C" w:rsidRPr="008D47A7" w:rsidRDefault="0022242C" w:rsidP="006C52D8">
                  <w:pPr>
                    <w:suppressAutoHyphens w:val="0"/>
                    <w:spacing w:after="180" w:line="240" w:lineRule="auto"/>
                    <w:ind w:left="568" w:hanging="284"/>
                    <w:jc w:val="left"/>
                    <w:rPr>
                      <w:rFonts w:eastAsia="宋体"/>
                      <w:lang w:val="en-GB"/>
                    </w:rPr>
                  </w:pPr>
                  <w:r w:rsidRPr="008D47A7">
                    <w:rPr>
                      <w:rFonts w:eastAsia="宋体"/>
                    </w:rPr>
                    <w:t>-</w:t>
                  </w:r>
                  <w:r w:rsidRPr="008D47A7">
                    <w:rPr>
                      <w:rFonts w:eastAsia="宋体"/>
                    </w:rPr>
                    <w:tab/>
                  </w:r>
                  <w:r w:rsidRPr="008D47A7">
                    <w:rPr>
                      <w:rFonts w:eastAsia="宋体"/>
                      <w:noProof/>
                      <w:position w:val="-8"/>
                      <w:lang w:eastAsia="zh-TW"/>
                    </w:rPr>
                    <w:drawing>
                      <wp:inline distT="0" distB="0" distL="0" distR="0" wp14:anchorId="1507EE86" wp14:editId="6C5657B4">
                        <wp:extent cx="542925" cy="180975"/>
                        <wp:effectExtent l="0" t="0" r="9525" b="9525"/>
                        <wp:docPr id="1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p>
                <w:p w14:paraId="5C7D10D8" w14:textId="77777777" w:rsidR="0022242C" w:rsidRPr="008D47A7" w:rsidRDefault="0022242C" w:rsidP="006C52D8">
                  <w:pPr>
                    <w:suppressAutoHyphens w:val="0"/>
                    <w:spacing w:after="180" w:line="240" w:lineRule="auto"/>
                    <w:ind w:left="568" w:hanging="284"/>
                    <w:jc w:val="left"/>
                    <w:rPr>
                      <w:rFonts w:eastAsia="宋体"/>
                    </w:rPr>
                  </w:pPr>
                  <w:r w:rsidRPr="008D47A7">
                    <w:rPr>
                      <w:rFonts w:eastAsia="宋体"/>
                    </w:rPr>
                    <w:t>-</w:t>
                  </w:r>
                  <w:r w:rsidRPr="008D47A7">
                    <w:rPr>
                      <w:rFonts w:eastAsia="宋体"/>
                    </w:rPr>
                    <w:tab/>
                  </w:r>
                  <w:r w:rsidRPr="008D47A7">
                    <w:rPr>
                      <w:rFonts w:eastAsia="宋体"/>
                      <w:noProof/>
                      <w:position w:val="-10"/>
                      <w:lang w:eastAsia="zh-TW"/>
                    </w:rPr>
                    <w:drawing>
                      <wp:inline distT="0" distB="0" distL="0" distR="0" wp14:anchorId="476F8A1A" wp14:editId="1D11EF13">
                        <wp:extent cx="238125" cy="219075"/>
                        <wp:effectExtent l="0" t="0" r="9525" b="9525"/>
                        <wp:docPr id="1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8D47A7">
                    <w:rPr>
                      <w:rFonts w:eastAsia="宋体"/>
                      <w:noProof/>
                      <w:position w:val="-10"/>
                      <w:lang w:eastAsia="sv-SE"/>
                    </w:rPr>
                    <w:t xml:space="preserve"> </w:t>
                  </w:r>
                  <w:r w:rsidRPr="008D47A7">
                    <w:rPr>
                      <w:rFonts w:eastAsia="宋体"/>
                    </w:rPr>
                    <w:t xml:space="preserve">is given by Table 6.4.1.2.2.1-1 for the DM-RS port associated with the PT-RS port according to clause 6.2.3 in [6, TS 38.214]. If the higher-layer parameter </w:t>
                  </w:r>
                  <w:proofErr w:type="spellStart"/>
                  <w:r w:rsidRPr="008D47A7">
                    <w:rPr>
                      <w:rFonts w:eastAsia="宋体"/>
                      <w:i/>
                    </w:rPr>
                    <w:t>resourceElementOffset</w:t>
                  </w:r>
                  <w:proofErr w:type="spellEnd"/>
                  <w:r w:rsidRPr="008D47A7">
                    <w:rPr>
                      <w:rFonts w:eastAsia="宋体"/>
                    </w:rPr>
                    <w:t xml:space="preserve"> in </w:t>
                  </w:r>
                  <w:r w:rsidRPr="008D47A7">
                    <w:rPr>
                      <w:rFonts w:eastAsia="宋体"/>
                      <w:i/>
                    </w:rPr>
                    <w:t>PTRS-</w:t>
                  </w:r>
                  <w:proofErr w:type="spellStart"/>
                  <w:r w:rsidRPr="008D47A7">
                    <w:rPr>
                      <w:rFonts w:eastAsia="宋体"/>
                      <w:i/>
                    </w:rPr>
                    <w:t>UplinkConfig</w:t>
                  </w:r>
                  <w:proofErr w:type="spellEnd"/>
                  <w:r w:rsidRPr="008D47A7">
                    <w:rPr>
                      <w:rFonts w:eastAsia="宋体"/>
                    </w:rPr>
                    <w:t xml:space="preserve"> is not configured, the column corresponding to 'offset00' shall be used.</w:t>
                  </w:r>
                </w:p>
                <w:p w14:paraId="44FC15A5" w14:textId="77777777" w:rsidR="0022242C" w:rsidRPr="008D47A7" w:rsidRDefault="0022242C" w:rsidP="006C52D8">
                  <w:pPr>
                    <w:suppressAutoHyphens w:val="0"/>
                    <w:spacing w:after="180" w:line="240" w:lineRule="auto"/>
                    <w:ind w:left="568" w:hanging="284"/>
                    <w:jc w:val="left"/>
                    <w:rPr>
                      <w:rFonts w:eastAsia="宋体"/>
                    </w:rPr>
                  </w:pPr>
                  <w:r w:rsidRPr="008D47A7">
                    <w:rPr>
                      <w:rFonts w:eastAsia="宋体"/>
                    </w:rPr>
                    <w:t>-</w:t>
                  </w:r>
                  <w:r w:rsidRPr="008D47A7">
                    <w:rPr>
                      <w:rFonts w:eastAsia="宋体"/>
                    </w:rPr>
                    <w:tab/>
                  </w:r>
                  <w:r w:rsidR="001515DC" w:rsidRPr="008D47A7">
                    <w:rPr>
                      <w:rFonts w:eastAsia="等线"/>
                      <w:noProof/>
                      <w:position w:val="-10"/>
                      <w:lang w:val="en-GB"/>
                    </w:rPr>
                    <w:object w:dxaOrig="585" w:dyaOrig="285" w14:anchorId="020DEBD5">
                      <v:shape id="_x0000_i1060" type="#_x0000_t75" alt="" style="width:29.4pt;height:14.4pt;mso-width-percent:0;mso-height-percent:0;mso-width-percent:0;mso-height-percent:0" o:ole="">
                        <v:imagedata r:id="rId79" o:title=""/>
                      </v:shape>
                      <o:OLEObject Type="Embed" ProgID="Equation.3" ShapeID="_x0000_i1060" DrawAspect="Content" ObjectID="_1809187008" r:id="rId80"/>
                    </w:object>
                  </w:r>
                  <w:r w:rsidRPr="008D47A7">
                    <w:rPr>
                      <w:rFonts w:eastAsia="宋体"/>
                    </w:rPr>
                    <w:t>is the RNTI associated with the DCI scheduling the transmission using C-RNTI, CS-RNTI, MCS-C-RNTI, SP-CSI-RNTI, or is the CS-RNTI in case of configured grant</w:t>
                  </w:r>
                </w:p>
                <w:p w14:paraId="15D7395B" w14:textId="77777777" w:rsidR="0022242C" w:rsidRPr="008D47A7" w:rsidRDefault="0022242C" w:rsidP="006C52D8">
                  <w:pPr>
                    <w:suppressAutoHyphens w:val="0"/>
                    <w:spacing w:after="180" w:line="240" w:lineRule="auto"/>
                    <w:ind w:left="568" w:hanging="284"/>
                    <w:jc w:val="left"/>
                    <w:rPr>
                      <w:rFonts w:eastAsia="宋体"/>
                    </w:rPr>
                  </w:pPr>
                  <w:r w:rsidRPr="008D47A7">
                    <w:rPr>
                      <w:rFonts w:eastAsia="宋体"/>
                      <w:highlight w:val="yellow"/>
                    </w:rPr>
                    <w:t>-</w:t>
                  </w:r>
                  <w:r w:rsidRPr="008D47A7">
                    <w:rPr>
                      <w:rFonts w:eastAsia="宋体"/>
                      <w:highlight w:val="yellow"/>
                    </w:rPr>
                    <w:tab/>
                  </w:r>
                  <w:r w:rsidR="001515DC" w:rsidRPr="008D47A7">
                    <w:rPr>
                      <w:rFonts w:eastAsia="等线"/>
                      <w:noProof/>
                      <w:position w:val="-10"/>
                      <w:highlight w:val="yellow"/>
                      <w:lang w:val="en-GB"/>
                    </w:rPr>
                    <w:object w:dxaOrig="435" w:dyaOrig="285" w14:anchorId="6B1CEA39">
                      <v:shape id="_x0000_i1061" type="#_x0000_t75" alt="" style="width:23.9pt;height:14.4pt;mso-width-percent:0;mso-height-percent:0;mso-width-percent:0;mso-height-percent:0" o:ole="">
                        <v:imagedata r:id="rId81" o:title=""/>
                      </v:shape>
                      <o:OLEObject Type="Embed" ProgID="Equation.3" ShapeID="_x0000_i1061" DrawAspect="Content" ObjectID="_1809187009" r:id="rId82"/>
                    </w:object>
                  </w:r>
                  <w:r w:rsidRPr="008D47A7">
                    <w:rPr>
                      <w:rFonts w:eastAsia="宋体"/>
                      <w:highlight w:val="yellow"/>
                    </w:rPr>
                    <w:t xml:space="preserve"> is the number of resource blocks scheduled</w:t>
                  </w:r>
                </w:p>
                <w:p w14:paraId="7CC00670" w14:textId="77777777" w:rsidR="0022242C" w:rsidRPr="008D47A7" w:rsidRDefault="0022242C" w:rsidP="006C52D8">
                  <w:pPr>
                    <w:suppressAutoHyphens w:val="0"/>
                    <w:spacing w:after="180" w:line="240" w:lineRule="auto"/>
                    <w:ind w:left="568" w:hanging="284"/>
                    <w:jc w:val="left"/>
                    <w:rPr>
                      <w:rFonts w:eastAsia="宋体"/>
                    </w:rPr>
                  </w:pPr>
                  <w:r w:rsidRPr="008D47A7">
                    <w:rPr>
                      <w:rFonts w:eastAsia="宋体"/>
                    </w:rPr>
                    <w:t>-</w:t>
                  </w:r>
                  <w:r w:rsidRPr="008D47A7">
                    <w:rPr>
                      <w:rFonts w:eastAsia="宋体"/>
                    </w:rPr>
                    <w:tab/>
                  </w:r>
                  <m:oMath>
                    <m:sSub>
                      <m:sSubPr>
                        <m:ctrlPr>
                          <w:rPr>
                            <w:rFonts w:ascii="Cambria Math" w:eastAsia="等线" w:hAnsi="Cambria Math"/>
                            <w:i/>
                            <w:lang w:val="en-GB"/>
                          </w:rPr>
                        </m:ctrlPr>
                      </m:sSubPr>
                      <m:e>
                        <m:r>
                          <w:rPr>
                            <w:rFonts w:ascii="Cambria Math" w:eastAsia="宋体" w:hAnsi="Cambria Math"/>
                          </w:rPr>
                          <m:t>K</m:t>
                        </m:r>
                      </m:e>
                      <m:sub>
                        <m:r>
                          <m:rPr>
                            <m:nor/>
                          </m:rPr>
                          <w:rPr>
                            <w:rFonts w:ascii="Cambria Math" w:eastAsia="宋体" w:hAnsi="Cambria Math"/>
                          </w:rPr>
                          <m:t>PT-RS</m:t>
                        </m:r>
                      </m:sub>
                    </m:sSub>
                    <m:r>
                      <w:rPr>
                        <w:rFonts w:ascii="Cambria Math" w:eastAsia="宋体" w:hAnsi="Cambria Math"/>
                      </w:rPr>
                      <m:t>∈</m:t>
                    </m:r>
                    <m:d>
                      <m:dPr>
                        <m:begChr m:val="{"/>
                        <m:endChr m:val="}"/>
                        <m:ctrlPr>
                          <w:rPr>
                            <w:rFonts w:ascii="Cambria Math" w:eastAsia="等线" w:hAnsi="Cambria Math"/>
                            <w:i/>
                            <w:lang w:val="en-GB"/>
                          </w:rPr>
                        </m:ctrlPr>
                      </m:dPr>
                      <m:e>
                        <m:r>
                          <w:rPr>
                            <w:rFonts w:ascii="Cambria Math" w:eastAsia="宋体" w:hAnsi="Cambria Math"/>
                          </w:rPr>
                          <m:t>2,4</m:t>
                        </m:r>
                      </m:e>
                    </m:d>
                  </m:oMath>
                  <w:r w:rsidRPr="008D47A7">
                    <w:rPr>
                      <w:rFonts w:eastAsia="宋体"/>
                      <w:noProof/>
                      <w:position w:val="-10"/>
                      <w:lang w:eastAsia="sv-SE"/>
                    </w:rPr>
                    <w:t xml:space="preserve"> </w:t>
                  </w:r>
                  <w:r w:rsidRPr="008D47A7">
                    <w:rPr>
                      <w:rFonts w:eastAsia="宋体"/>
                    </w:rPr>
                    <w:t>is given by [6, TS 38.214].</w:t>
                  </w:r>
                </w:p>
                <w:p w14:paraId="6DC3E13C" w14:textId="77777777" w:rsidR="0022242C" w:rsidRPr="008D47A7" w:rsidRDefault="0022242C" w:rsidP="006C52D8">
                  <w:pPr>
                    <w:pStyle w:val="B1"/>
                    <w:ind w:left="0" w:firstLine="0"/>
                    <w:rPr>
                      <w:b/>
                      <w:bCs/>
                      <w:u w:val="single"/>
                      <w:lang w:val="en-US" w:eastAsia="zh-CN"/>
                    </w:rPr>
                  </w:pPr>
                </w:p>
              </w:tc>
            </w:tr>
            <w:tr w:rsidR="0022242C" w14:paraId="2B8F4ECA" w14:textId="77777777" w:rsidTr="006C52D8">
              <w:tc>
                <w:tcPr>
                  <w:tcW w:w="7451" w:type="dxa"/>
                </w:tcPr>
                <w:p w14:paraId="5C9BEF4D" w14:textId="77777777" w:rsidR="0022242C" w:rsidRDefault="0022242C" w:rsidP="006C52D8">
                  <w:pPr>
                    <w:pStyle w:val="B1"/>
                    <w:ind w:left="0" w:firstLine="0"/>
                    <w:rPr>
                      <w:b/>
                      <w:bCs/>
                      <w:u w:val="single"/>
                      <w:lang w:val="en-US" w:eastAsia="zh-CN"/>
                    </w:rPr>
                  </w:pPr>
                  <w:r>
                    <w:rPr>
                      <w:rFonts w:hint="eastAsia"/>
                      <w:b/>
                      <w:bCs/>
                      <w:u w:val="single"/>
                      <w:lang w:val="en-US" w:eastAsia="zh-CN"/>
                    </w:rPr>
                    <w:lastRenderedPageBreak/>
                    <w:t>T</w:t>
                  </w:r>
                  <w:r>
                    <w:rPr>
                      <w:b/>
                      <w:bCs/>
                      <w:u w:val="single"/>
                      <w:lang w:val="en-US" w:eastAsia="zh-CN"/>
                    </w:rPr>
                    <w:t>S 38.211 section 6.4.1.2.2.2</w:t>
                  </w:r>
                </w:p>
                <w:p w14:paraId="6538571B" w14:textId="77777777" w:rsidR="0022242C" w:rsidRPr="00813403" w:rsidRDefault="0022242C" w:rsidP="006C52D8">
                  <w:pPr>
                    <w:keepNext/>
                    <w:keepLines/>
                    <w:suppressAutoHyphens w:val="0"/>
                    <w:spacing w:before="120" w:after="180" w:line="240" w:lineRule="auto"/>
                    <w:jc w:val="left"/>
                    <w:outlineLvl w:val="5"/>
                    <w:rPr>
                      <w:rFonts w:ascii="Arial" w:eastAsia="宋体" w:hAnsi="Arial"/>
                      <w:lang w:val="en-GB"/>
                    </w:rPr>
                  </w:pPr>
                  <w:bookmarkStart w:id="82" w:name="_Toc19796460"/>
                  <w:bookmarkStart w:id="83" w:name="_Toc26459686"/>
                  <w:bookmarkStart w:id="84" w:name="_Toc29230336"/>
                  <w:bookmarkStart w:id="85" w:name="_Toc36026595"/>
                  <w:bookmarkStart w:id="86" w:name="_Toc45107434"/>
                  <w:bookmarkStart w:id="87" w:name="_Toc51774103"/>
                  <w:bookmarkStart w:id="88" w:name="_Toc176275364"/>
                  <w:r w:rsidRPr="00813403">
                    <w:rPr>
                      <w:rFonts w:ascii="Arial" w:eastAsia="宋体" w:hAnsi="Arial"/>
                      <w:lang w:val="en-GB"/>
                    </w:rPr>
                    <w:t>6.4.1.2.2.2</w:t>
                  </w:r>
                  <w:r w:rsidRPr="00813403">
                    <w:rPr>
                      <w:rFonts w:ascii="Arial" w:eastAsia="宋体" w:hAnsi="Arial"/>
                      <w:lang w:val="en-GB"/>
                    </w:rPr>
                    <w:tab/>
                    <w:t>Mapping to physical resources if transform precoding is enabled</w:t>
                  </w:r>
                  <w:bookmarkEnd w:id="82"/>
                  <w:bookmarkEnd w:id="83"/>
                  <w:bookmarkEnd w:id="84"/>
                  <w:bookmarkEnd w:id="85"/>
                  <w:bookmarkEnd w:id="86"/>
                  <w:bookmarkEnd w:id="87"/>
                  <w:bookmarkEnd w:id="88"/>
                </w:p>
                <w:p w14:paraId="3D72837F" w14:textId="77777777" w:rsidR="0022242C" w:rsidRPr="00813403" w:rsidRDefault="0022242C" w:rsidP="006C52D8">
                  <w:pPr>
                    <w:suppressAutoHyphens w:val="0"/>
                    <w:spacing w:after="180" w:line="240" w:lineRule="auto"/>
                    <w:jc w:val="left"/>
                    <w:rPr>
                      <w:rFonts w:eastAsia="等线"/>
                      <w:lang w:val="en-GB"/>
                    </w:rPr>
                  </w:pPr>
                  <w:r w:rsidRPr="00813403">
                    <w:rPr>
                      <w:rFonts w:eastAsia="等线"/>
                      <w:lang w:val="en-GB"/>
                    </w:rPr>
                    <w:t>The UE shall transmit phase-tracking reference signals only in the resource blocks and OFDM symbols used for the PUSCH, and only if the procedure in [6, TS 38.214] indicates that phase-tracking reference signals are being used.</w:t>
                  </w:r>
                </w:p>
                <w:p w14:paraId="6D2B6D0F" w14:textId="77777777" w:rsidR="0022242C" w:rsidRPr="00813403" w:rsidRDefault="0022242C" w:rsidP="006C52D8">
                  <w:pPr>
                    <w:suppressAutoHyphens w:val="0"/>
                    <w:spacing w:after="180" w:line="240" w:lineRule="auto"/>
                    <w:rPr>
                      <w:rFonts w:eastAsia="等线"/>
                    </w:rPr>
                  </w:pPr>
                  <w:r w:rsidRPr="00813403">
                    <w:rPr>
                      <w:rFonts w:eastAsia="等线"/>
                    </w:rPr>
                    <w:t xml:space="preserve">The sequence </w:t>
                  </w:r>
                  <w:r w:rsidR="001515DC" w:rsidRPr="00813403">
                    <w:rPr>
                      <w:rFonts w:eastAsia="等线"/>
                      <w:noProof/>
                      <w:position w:val="-10"/>
                      <w:lang w:val="en-GB"/>
                    </w:rPr>
                    <w:object w:dxaOrig="585" w:dyaOrig="285" w14:anchorId="4F526E1E">
                      <v:shape id="_x0000_i1062" type="#_x0000_t75" alt="" style="width:29.4pt;height:14.4pt;mso-width-percent:0;mso-height-percent:0;mso-width-percent:0;mso-height-percent:0" o:ole="">
                        <v:imagedata r:id="rId83" o:title=""/>
                      </v:shape>
                      <o:OLEObject Type="Embed" ProgID="Equation.3" ShapeID="_x0000_i1062" DrawAspect="Content" ObjectID="_1809187010" r:id="rId84"/>
                    </w:object>
                  </w:r>
                  <w:r w:rsidRPr="00813403">
                    <w:rPr>
                      <w:rFonts w:eastAsia="等线"/>
                      <w:lang w:val="en-GB"/>
                    </w:rPr>
                    <w:t xml:space="preserve"> </w:t>
                  </w:r>
                  <w:r w:rsidRPr="00813403">
                    <w:rPr>
                      <w:rFonts w:eastAsia="等线"/>
                    </w:rPr>
                    <w:t xml:space="preserve">shall be multiplied by </w:t>
                  </w:r>
                  <w:r w:rsidR="001515DC" w:rsidRPr="00813403">
                    <w:rPr>
                      <w:rFonts w:eastAsia="等线"/>
                      <w:noProof/>
                      <w:position w:val="-10"/>
                      <w:lang w:val="en-GB"/>
                    </w:rPr>
                    <w:object w:dxaOrig="285" w:dyaOrig="285" w14:anchorId="2857448D">
                      <v:shape id="_x0000_i1063" type="#_x0000_t75" alt="" style="width:14.4pt;height:14.4pt;mso-width-percent:0;mso-height-percent:0;mso-width-percent:0;mso-height-percent:0" o:ole="">
                        <v:imagedata r:id="rId85" o:title=""/>
                      </v:shape>
                      <o:OLEObject Type="Embed" ProgID="Equation.3" ShapeID="_x0000_i1063" DrawAspect="Content" ObjectID="_1809187011" r:id="rId86"/>
                    </w:object>
                  </w:r>
                  <w:r w:rsidRPr="00813403">
                    <w:rPr>
                      <w:rFonts w:eastAsia="等线"/>
                    </w:rPr>
                    <w:t xml:space="preserve"> and mapped to </w:t>
                  </w:r>
                  <m:oMath>
                    <m:sSubSup>
                      <m:sSubSupPr>
                        <m:ctrlPr>
                          <w:rPr>
                            <w:rFonts w:ascii="Cambria Math" w:eastAsia="等线" w:hAnsi="Cambria Math"/>
                            <w:i/>
                            <w:lang w:val="en-GB"/>
                          </w:rPr>
                        </m:ctrlPr>
                      </m:sSubSupPr>
                      <m:e>
                        <m:r>
                          <w:rPr>
                            <w:rFonts w:ascii="Cambria Math" w:eastAsia="等线" w:hAnsi="Cambria Math"/>
                          </w:rPr>
                          <m:t>N</m:t>
                        </m:r>
                      </m:e>
                      <m:sub>
                        <m:r>
                          <m:rPr>
                            <m:nor/>
                          </m:rPr>
                          <w:rPr>
                            <w:rFonts w:ascii="Cambria Math" w:eastAsia="等线" w:hAnsi="Cambria Math"/>
                          </w:rPr>
                          <m:t>samp</m:t>
                        </m:r>
                      </m:sub>
                      <m:sup>
                        <m:r>
                          <m:rPr>
                            <m:nor/>
                          </m:rPr>
                          <w:rPr>
                            <w:rFonts w:ascii="Cambria Math" w:eastAsia="等线" w:hAnsi="Cambria Math"/>
                          </w:rPr>
                          <m:t>group</m:t>
                        </m:r>
                      </m:sup>
                    </m:sSubSup>
                    <m:sSubSup>
                      <m:sSubSupPr>
                        <m:ctrlPr>
                          <w:rPr>
                            <w:rFonts w:ascii="Cambria Math" w:eastAsia="等线" w:hAnsi="Cambria Math"/>
                            <w:i/>
                            <w:lang w:val="en-GB"/>
                          </w:rPr>
                        </m:ctrlPr>
                      </m:sSubSupPr>
                      <m:e>
                        <m:r>
                          <w:rPr>
                            <w:rFonts w:ascii="Cambria Math" w:eastAsia="等线" w:hAnsi="Cambria Math"/>
                          </w:rPr>
                          <m:t>N</m:t>
                        </m:r>
                      </m:e>
                      <m:sub>
                        <m:r>
                          <m:rPr>
                            <m:nor/>
                          </m:rPr>
                          <w:rPr>
                            <w:rFonts w:ascii="Cambria Math" w:eastAsia="等线" w:hAnsi="Cambria Math"/>
                          </w:rPr>
                          <m:t>group</m:t>
                        </m:r>
                      </m:sub>
                      <m:sup>
                        <m:r>
                          <m:rPr>
                            <m:nor/>
                          </m:rPr>
                          <w:rPr>
                            <w:rFonts w:ascii="Cambria Math" w:eastAsia="等线" w:hAnsi="Cambria Math"/>
                          </w:rPr>
                          <m:t>PT-RS</m:t>
                        </m:r>
                      </m:sup>
                    </m:sSubSup>
                  </m:oMath>
                  <w:r w:rsidRPr="00813403">
                    <w:rPr>
                      <w:rFonts w:eastAsia="等线"/>
                      <w:noProof/>
                      <w:position w:val="-10"/>
                      <w:lang w:eastAsia="sv-SE"/>
                    </w:rPr>
                    <w:t xml:space="preserve"> </w:t>
                  </w:r>
                  <w:r w:rsidRPr="00813403">
                    <w:rPr>
                      <w:rFonts w:eastAsia="等线"/>
                    </w:rPr>
                    <w:t xml:space="preserve">complex valued symbols in </w:t>
                  </w:r>
                  <w:r w:rsidR="001515DC" w:rsidRPr="00813403">
                    <w:rPr>
                      <w:rFonts w:eastAsia="等线"/>
                      <w:noProof/>
                      <w:position w:val="-10"/>
                      <w:lang w:val="en-GB"/>
                    </w:rPr>
                    <w:object w:dxaOrig="735" w:dyaOrig="285" w14:anchorId="36ED8BEC">
                      <v:shape id="_x0000_i1064" type="#_x0000_t75" alt="" style="width:36.6pt;height:14.4pt;mso-width-percent:0;mso-height-percent:0;mso-width-percent:0;mso-height-percent:0" o:ole="">
                        <v:imagedata r:id="rId87" o:title=""/>
                      </v:shape>
                      <o:OLEObject Type="Embed" ProgID="Equation.DSMT4" ShapeID="_x0000_i1064" DrawAspect="Content" ObjectID="_1809187012" r:id="rId88"/>
                    </w:object>
                  </w:r>
                  <w:r w:rsidRPr="00813403">
                    <w:rPr>
                      <w:rFonts w:eastAsia="等线"/>
                    </w:rPr>
                    <w:t xml:space="preserve"> </w:t>
                  </w:r>
                  <w:proofErr w:type="gramStart"/>
                  <w:r w:rsidRPr="00813403">
                    <w:rPr>
                      <w:rFonts w:eastAsia="等线"/>
                    </w:rPr>
                    <w:t>where</w:t>
                  </w:r>
                  <w:proofErr w:type="gramEnd"/>
                </w:p>
                <w:p w14:paraId="3603D50E"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w:t>
                  </w:r>
                  <w:r w:rsidRPr="00813403">
                    <w:rPr>
                      <w:rFonts w:eastAsia="宋体"/>
                    </w:rPr>
                    <w:tab/>
                  </w:r>
                  <w:r w:rsidR="001515DC" w:rsidRPr="00813403">
                    <w:rPr>
                      <w:rFonts w:eastAsia="等线"/>
                      <w:noProof/>
                      <w:position w:val="-10"/>
                      <w:lang w:val="en-GB"/>
                    </w:rPr>
                    <w:object w:dxaOrig="735" w:dyaOrig="285" w14:anchorId="521DA723">
                      <v:shape id="_x0000_i1065" type="#_x0000_t75" alt="" style="width:36.6pt;height:14.4pt;mso-width-percent:0;mso-height-percent:0;mso-width-percent:0;mso-height-percent:0" o:ole="">
                        <v:imagedata r:id="rId87" o:title=""/>
                      </v:shape>
                      <o:OLEObject Type="Embed" ProgID="Equation.DSMT4" ShapeID="_x0000_i1065" DrawAspect="Content" ObjectID="_1809187013" r:id="rId89"/>
                    </w:object>
                  </w:r>
                  <w:r w:rsidRPr="00813403">
                    <w:rPr>
                      <w:rFonts w:eastAsia="宋体"/>
                    </w:rPr>
                    <w:t xml:space="preserve"> are the complex-valued symbols in OFDM symbol </w:t>
                  </w:r>
                  <w:r w:rsidR="001515DC" w:rsidRPr="00813403">
                    <w:rPr>
                      <w:rFonts w:eastAsia="等线"/>
                      <w:noProof/>
                      <w:position w:val="-6"/>
                      <w:lang w:val="en-GB"/>
                    </w:rPr>
                    <w:object w:dxaOrig="150" w:dyaOrig="285" w14:anchorId="56A1D1B7">
                      <v:shape id="_x0000_i1066" type="#_x0000_t75" alt="" style="width:7.8pt;height:14.4pt;mso-width-percent:0;mso-height-percent:0;mso-width-percent:0;mso-height-percent:0" o:ole="">
                        <v:imagedata r:id="rId90" o:title=""/>
                      </v:shape>
                      <o:OLEObject Type="Embed" ProgID="Equation.3" ShapeID="_x0000_i1066" DrawAspect="Content" ObjectID="_1809187014" r:id="rId91"/>
                    </w:object>
                  </w:r>
                  <w:r w:rsidRPr="00813403">
                    <w:rPr>
                      <w:rFonts w:eastAsia="宋体"/>
                    </w:rPr>
                    <w:t xml:space="preserve"> before transform precoding according to clause 6.3.1.4</w:t>
                  </w:r>
                </w:p>
                <w:p w14:paraId="4C11569F" w14:textId="77777777" w:rsidR="0022242C" w:rsidRPr="00813403" w:rsidRDefault="0022242C" w:rsidP="006C52D8">
                  <w:pPr>
                    <w:suppressAutoHyphens w:val="0"/>
                    <w:spacing w:after="180" w:line="240" w:lineRule="auto"/>
                    <w:ind w:left="568" w:hanging="284"/>
                    <w:jc w:val="left"/>
                    <w:rPr>
                      <w:rFonts w:eastAsia="宋体"/>
                      <w:lang w:val="en-GB"/>
                    </w:rPr>
                  </w:pPr>
                  <w:r w:rsidRPr="00813403">
                    <w:rPr>
                      <w:rFonts w:eastAsia="宋体"/>
                    </w:rPr>
                    <w:t>-</w:t>
                  </w:r>
                  <w:r w:rsidRPr="00813403">
                    <w:rPr>
                      <w:rFonts w:eastAsia="宋体"/>
                    </w:rPr>
                    <w:tab/>
                  </w:r>
                  <m:oMath>
                    <m:r>
                      <w:rPr>
                        <w:rFonts w:ascii="Cambria Math" w:eastAsia="宋体" w:hAnsi="Cambria Math"/>
                      </w:rPr>
                      <m:t>m</m:t>
                    </m:r>
                  </m:oMath>
                  <w:r w:rsidRPr="00813403">
                    <w:rPr>
                      <w:rFonts w:eastAsia="宋体"/>
                    </w:rPr>
                    <w:t xml:space="preserve"> depends on the number of PT-RS groups </w:t>
                  </w:r>
                  <w:r w:rsidR="001515DC" w:rsidRPr="00813403">
                    <w:rPr>
                      <w:rFonts w:eastAsia="等线"/>
                      <w:noProof/>
                      <w:position w:val="-12"/>
                      <w:lang w:val="en-GB" w:eastAsia="sv-SE"/>
                    </w:rPr>
                    <w:object w:dxaOrig="585" w:dyaOrig="285" w14:anchorId="18F737D1">
                      <v:shape id="_x0000_i1067" type="#_x0000_t75" alt="" style="width:29.4pt;height:14.4pt;mso-width-percent:0;mso-height-percent:0;mso-width-percent:0;mso-height-percent:0" o:ole="">
                        <v:imagedata r:id="rId92" o:title=""/>
                      </v:shape>
                      <o:OLEObject Type="Embed" ProgID="Equation.DSMT4" ShapeID="_x0000_i1067" DrawAspect="Content" ObjectID="_1809187015" r:id="rId93"/>
                    </w:object>
                  </w:r>
                  <w:r w:rsidRPr="00813403">
                    <w:rPr>
                      <w:rFonts w:eastAsia="宋体"/>
                    </w:rPr>
                    <w:t xml:space="preserve">, the number of samples per PT-RS group </w:t>
                  </w:r>
                  <w:r w:rsidR="001515DC" w:rsidRPr="00813403">
                    <w:rPr>
                      <w:rFonts w:eastAsia="等线"/>
                      <w:noProof/>
                      <w:position w:val="-14"/>
                      <w:lang w:val="en-GB" w:eastAsia="sv-SE"/>
                    </w:rPr>
                    <w:object w:dxaOrig="555" w:dyaOrig="435" w14:anchorId="5F251AB3">
                      <v:shape id="_x0000_i1068" type="#_x0000_t75" alt="" style="width:27.65pt;height:23.9pt;mso-width-percent:0;mso-height-percent:0;mso-width-percent:0;mso-height-percent:0" o:ole="">
                        <v:imagedata r:id="rId94" o:title=""/>
                      </v:shape>
                      <o:OLEObject Type="Embed" ProgID="Equation.3" ShapeID="_x0000_i1068" DrawAspect="Content" ObjectID="_1809187016" r:id="rId95"/>
                    </w:object>
                  </w:r>
                  <w:r w:rsidRPr="00813403">
                    <w:rPr>
                      <w:rFonts w:eastAsia="宋体"/>
                    </w:rPr>
                    <w:t xml:space="preserve">, and </w:t>
                  </w:r>
                  <w:r w:rsidR="001515DC" w:rsidRPr="00813403">
                    <w:rPr>
                      <w:rFonts w:eastAsia="Batang"/>
                      <w:noProof/>
                      <w:position w:val="-10"/>
                      <w:lang w:val="en-GB"/>
                    </w:rPr>
                    <w:object w:dxaOrig="705" w:dyaOrig="285" w14:anchorId="2D7E33B3">
                      <v:shape id="_x0000_i1069" type="#_x0000_t75" alt="" style="width:35.4pt;height:14.4pt;mso-width-percent:0;mso-height-percent:0;mso-width-percent:0;mso-height-percent:0" o:ole="">
                        <v:imagedata r:id="rId96" o:title=""/>
                      </v:shape>
                      <o:OLEObject Type="Embed" ProgID="Equation.3" ShapeID="_x0000_i1069" DrawAspect="Content" ObjectID="_1809187017" r:id="rId97"/>
                    </w:object>
                  </w:r>
                  <w:r w:rsidRPr="00813403">
                    <w:rPr>
                      <w:rFonts w:eastAsia="宋体"/>
                    </w:rPr>
                    <w:t xml:space="preserve"> according to Table 6.4.1.2.2.2-1</w:t>
                  </w:r>
                </w:p>
                <w:p w14:paraId="5034F81D" w14:textId="77777777" w:rsidR="0022242C" w:rsidRPr="00813403" w:rsidRDefault="0022242C" w:rsidP="006C52D8">
                  <w:pPr>
                    <w:suppressAutoHyphens w:val="0"/>
                    <w:spacing w:after="180" w:line="240" w:lineRule="auto"/>
                    <w:ind w:left="568" w:hanging="284"/>
                    <w:jc w:val="left"/>
                    <w:rPr>
                      <w:rFonts w:eastAsia="宋体"/>
                      <w:b/>
                    </w:rPr>
                  </w:pPr>
                  <w:r w:rsidRPr="00813403">
                    <w:rPr>
                      <w:rFonts w:eastAsia="宋体"/>
                    </w:rPr>
                    <w:t>-</w:t>
                  </w:r>
                  <w:r w:rsidRPr="00813403">
                    <w:rPr>
                      <w:rFonts w:eastAsia="宋体"/>
                    </w:rPr>
                    <w:tab/>
                  </w:r>
                  <w:bookmarkStart w:id="89" w:name="_Hlk500849158"/>
                  <w:r w:rsidR="001515DC" w:rsidRPr="00813403">
                    <w:rPr>
                      <w:rFonts w:eastAsia="等线"/>
                      <w:noProof/>
                      <w:position w:val="-10"/>
                      <w:lang w:val="en-GB"/>
                    </w:rPr>
                    <w:object w:dxaOrig="285" w:dyaOrig="285" w14:anchorId="5D92185E">
                      <v:shape id="_x0000_i1070" type="#_x0000_t75" alt="" style="width:14.4pt;height:14.4pt;mso-width-percent:0;mso-height-percent:0;mso-width-percent:0;mso-height-percent:0" o:ole="">
                        <v:imagedata r:id="rId98" o:title=""/>
                      </v:shape>
                      <o:OLEObject Type="Embed" ProgID="Equation.3" ShapeID="_x0000_i1070" DrawAspect="Content" ObjectID="_1809187018" r:id="rId99"/>
                    </w:object>
                  </w:r>
                  <w:r w:rsidRPr="00813403">
                    <w:rPr>
                      <w:rFonts w:eastAsia="宋体"/>
                    </w:rPr>
                    <w:t xml:space="preserve"> is the ratio between amplitude of one of the outermost constellation points for the modulation scheme used for PUSCH and one of the outermost constellation points for π/2-BPSK as defined in clause 6.2.3 of [TS 38.214]</w:t>
                  </w:r>
                  <w:bookmarkEnd w:id="89"/>
                </w:p>
                <w:p w14:paraId="1B1F4F06" w14:textId="77777777" w:rsidR="0022242C" w:rsidRPr="00813403" w:rsidRDefault="0022242C" w:rsidP="006C52D8">
                  <w:pPr>
                    <w:suppressAutoHyphens w:val="0"/>
                    <w:spacing w:after="180" w:line="240" w:lineRule="auto"/>
                    <w:jc w:val="left"/>
                    <w:rPr>
                      <w:rFonts w:eastAsia="宋体"/>
                      <w:lang w:val="en-GB"/>
                    </w:rPr>
                  </w:pPr>
                  <w:r w:rsidRPr="00813403">
                    <w:rPr>
                      <w:rFonts w:eastAsia="宋体"/>
                    </w:rPr>
                    <w:t xml:space="preserve">The set of time indices </w:t>
                  </w:r>
                  <w:r w:rsidRPr="00813403">
                    <w:rPr>
                      <w:rFonts w:eastAsia="宋体"/>
                      <w:noProof/>
                      <w:position w:val="-6"/>
                      <w:lang w:eastAsia="zh-TW"/>
                    </w:rPr>
                    <w:drawing>
                      <wp:inline distT="0" distB="0" distL="0" distR="0" wp14:anchorId="540D6765" wp14:editId="21447013">
                        <wp:extent cx="85725" cy="161925"/>
                        <wp:effectExtent l="0" t="0" r="9525" b="9525"/>
                        <wp:docPr id="5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813403">
                    <w:rPr>
                      <w:rFonts w:eastAsia="宋体"/>
                    </w:rPr>
                    <w:t xml:space="preserve"> for which PT-RS shall be transmitted is defined </w:t>
                  </w:r>
                  <w:r w:rsidRPr="00813403">
                    <w:rPr>
                      <w:rFonts w:eastAsia="宋体"/>
                      <w:highlight w:val="yellow"/>
                    </w:rPr>
                    <w:t>relative to the start of the PUSCH allocation</w:t>
                  </w:r>
                  <w:r w:rsidRPr="00813403">
                    <w:rPr>
                      <w:rFonts w:eastAsia="宋体"/>
                    </w:rPr>
                    <w:t xml:space="preserve"> and is defined by</w:t>
                  </w:r>
                </w:p>
                <w:p w14:paraId="1B274E88"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 xml:space="preserve">1. set </w:t>
                  </w:r>
                  <w:r w:rsidRPr="00813403">
                    <w:rPr>
                      <w:rFonts w:eastAsia="宋体"/>
                      <w:noProof/>
                      <w:position w:val="-6"/>
                      <w:lang w:eastAsia="zh-TW"/>
                    </w:rPr>
                    <w:drawing>
                      <wp:inline distT="0" distB="0" distL="0" distR="0" wp14:anchorId="598C4F55" wp14:editId="76CC6630">
                        <wp:extent cx="276225" cy="152400"/>
                        <wp:effectExtent l="0" t="0" r="9525" b="0"/>
                        <wp:docPr id="5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13403">
                    <w:rPr>
                      <w:rFonts w:eastAsia="宋体"/>
                    </w:rPr>
                    <w:t xml:space="preserve"> and </w:t>
                  </w:r>
                  <w:r w:rsidRPr="00813403">
                    <w:rPr>
                      <w:rFonts w:eastAsia="宋体"/>
                      <w:noProof/>
                      <w:position w:val="-10"/>
                      <w:lang w:eastAsia="zh-TW"/>
                    </w:rPr>
                    <w:drawing>
                      <wp:inline distT="0" distB="0" distL="0" distR="0" wp14:anchorId="1A793860" wp14:editId="377474F2">
                        <wp:extent cx="409575" cy="190500"/>
                        <wp:effectExtent l="0" t="0" r="9525" b="0"/>
                        <wp:docPr id="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4DFC7778"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 xml:space="preserve">2. if any symbol in the interval </w:t>
                  </w:r>
                  <m:oMath>
                    <m:r>
                      <m:rPr>
                        <m:nor/>
                      </m:rPr>
                      <w:rPr>
                        <w:rFonts w:ascii="Cambria Math" w:eastAsia="宋体" w:hAnsi="Cambria Math"/>
                      </w:rPr>
                      <m:t>max</m:t>
                    </m:r>
                    <m:d>
                      <m:dPr>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eastAsia="宋体" w:hAnsi="Cambria Math"/>
                              </w:rPr>
                              <m:t>l</m:t>
                            </m:r>
                          </m:e>
                          <m:sub>
                            <m:r>
                              <m:rPr>
                                <m:nor/>
                              </m:rPr>
                              <w:rPr>
                                <w:rFonts w:ascii="Cambria Math" w:eastAsia="宋体" w:hAnsi="Cambria Math"/>
                              </w:rPr>
                              <m:t>ref</m:t>
                            </m:r>
                          </m:sub>
                        </m:sSub>
                        <m:r>
                          <w:rPr>
                            <w:rFonts w:ascii="Cambria Math" w:eastAsia="宋体" w:hAnsi="Cambria Math"/>
                          </w:rPr>
                          <m:t>+</m:t>
                        </m:r>
                        <m:d>
                          <m:dPr>
                            <m:ctrlPr>
                              <w:rPr>
                                <w:rFonts w:ascii="Cambria Math" w:eastAsia="Calibri" w:hAnsi="Cambria Math"/>
                                <w:i/>
                                <w:sz w:val="22"/>
                                <w:szCs w:val="22"/>
                                <w:lang w:val="sv-SE"/>
                              </w:rPr>
                            </m:ctrlPr>
                          </m:dPr>
                          <m:e>
                            <m:r>
                              <w:rPr>
                                <w:rFonts w:ascii="Cambria Math" w:eastAsia="宋体" w:hAnsi="Cambria Math"/>
                              </w:rPr>
                              <m:t>i-1</m:t>
                            </m:r>
                          </m:e>
                        </m:d>
                        <m:sSub>
                          <m:sSubPr>
                            <m:ctrlPr>
                              <w:rPr>
                                <w:rFonts w:ascii="Cambria Math" w:eastAsia="Calibri" w:hAnsi="Cambria Math"/>
                                <w:i/>
                                <w:sz w:val="22"/>
                                <w:szCs w:val="22"/>
                                <w:lang w:val="sv-SE"/>
                              </w:rPr>
                            </m:ctrlPr>
                          </m:sSubPr>
                          <m:e>
                            <m:r>
                              <w:rPr>
                                <w:rFonts w:ascii="Cambria Math" w:eastAsia="宋体" w:hAnsi="Cambria Math"/>
                              </w:rPr>
                              <m:t>L</m:t>
                            </m:r>
                          </m:e>
                          <m:sub>
                            <m:r>
                              <m:rPr>
                                <m:nor/>
                              </m:rPr>
                              <w:rPr>
                                <w:rFonts w:ascii="Cambria Math" w:eastAsia="宋体" w:hAnsi="Cambria Math"/>
                              </w:rPr>
                              <m:t>PT-RS</m:t>
                            </m:r>
                          </m:sub>
                        </m:sSub>
                        <m:r>
                          <w:rPr>
                            <w:rFonts w:ascii="Cambria Math" w:eastAsia="宋体" w:hAnsi="Cambria Math"/>
                          </w:rPr>
                          <m:t xml:space="preserve">+1, </m:t>
                        </m:r>
                        <m:sSub>
                          <m:sSubPr>
                            <m:ctrlPr>
                              <w:rPr>
                                <w:rFonts w:ascii="Cambria Math" w:eastAsia="Calibri" w:hAnsi="Cambria Math"/>
                                <w:i/>
                                <w:sz w:val="22"/>
                                <w:szCs w:val="22"/>
                                <w:lang w:val="sv-SE"/>
                              </w:rPr>
                            </m:ctrlPr>
                          </m:sSubPr>
                          <m:e>
                            <m:r>
                              <w:rPr>
                                <w:rFonts w:ascii="Cambria Math" w:eastAsia="宋体" w:hAnsi="Cambria Math"/>
                              </w:rPr>
                              <m:t>l</m:t>
                            </m:r>
                          </m:e>
                          <m:sub>
                            <m:r>
                              <m:rPr>
                                <m:nor/>
                              </m:rPr>
                              <w:rPr>
                                <w:rFonts w:ascii="Cambria Math" w:eastAsia="宋体" w:hAnsi="Cambria Math"/>
                              </w:rPr>
                              <m:t>ref</m:t>
                            </m:r>
                          </m:sub>
                        </m:sSub>
                      </m:e>
                    </m:d>
                    <m:r>
                      <w:rPr>
                        <w:rFonts w:ascii="Cambria Math" w:eastAsia="宋体" w:hAnsi="Cambria Math"/>
                      </w:rPr>
                      <m:t>,…,</m:t>
                    </m:r>
                    <m:sSub>
                      <m:sSubPr>
                        <m:ctrlPr>
                          <w:rPr>
                            <w:rFonts w:ascii="Cambria Math" w:eastAsia="Calibri" w:hAnsi="Cambria Math"/>
                            <w:i/>
                            <w:sz w:val="22"/>
                            <w:szCs w:val="22"/>
                            <w:lang w:val="sv-SE"/>
                          </w:rPr>
                        </m:ctrlPr>
                      </m:sSubPr>
                      <m:e>
                        <m:r>
                          <w:rPr>
                            <w:rFonts w:ascii="Cambria Math" w:eastAsia="宋体" w:hAnsi="Cambria Math"/>
                          </w:rPr>
                          <m:t>l</m:t>
                        </m:r>
                      </m:e>
                      <m:sub>
                        <m:r>
                          <m:rPr>
                            <m:nor/>
                          </m:rPr>
                          <w:rPr>
                            <w:rFonts w:ascii="Cambria Math" w:eastAsia="宋体" w:hAnsi="Cambria Math"/>
                          </w:rPr>
                          <m:t>ref</m:t>
                        </m:r>
                      </m:sub>
                    </m:sSub>
                    <m:r>
                      <w:rPr>
                        <w:rFonts w:ascii="Cambria Math" w:eastAsia="宋体" w:hAnsi="Cambria Math"/>
                      </w:rPr>
                      <m:t>+i</m:t>
                    </m:r>
                    <m:sSub>
                      <m:sSubPr>
                        <m:ctrlPr>
                          <w:rPr>
                            <w:rFonts w:ascii="Cambria Math" w:eastAsia="Calibri" w:hAnsi="Cambria Math"/>
                            <w:i/>
                            <w:sz w:val="22"/>
                            <w:szCs w:val="22"/>
                            <w:lang w:val="sv-SE"/>
                          </w:rPr>
                        </m:ctrlPr>
                      </m:sSubPr>
                      <m:e>
                        <m:r>
                          <w:rPr>
                            <w:rFonts w:ascii="Cambria Math" w:eastAsia="宋体" w:hAnsi="Cambria Math"/>
                          </w:rPr>
                          <m:t>L</m:t>
                        </m:r>
                      </m:e>
                      <m:sub>
                        <m:r>
                          <m:rPr>
                            <m:nor/>
                          </m:rPr>
                          <w:rPr>
                            <w:rFonts w:ascii="Cambria Math" w:eastAsia="宋体" w:hAnsi="Cambria Math"/>
                          </w:rPr>
                          <m:t>PT-RS</m:t>
                        </m:r>
                      </m:sub>
                    </m:sSub>
                  </m:oMath>
                  <w:r w:rsidRPr="00ED6618">
                    <w:rPr>
                      <w:rFonts w:eastAsia="宋体"/>
                    </w:rPr>
                    <w:t xml:space="preserve"> </w:t>
                  </w:r>
                  <w:r w:rsidRPr="00813403">
                    <w:rPr>
                      <w:rFonts w:eastAsia="宋体"/>
                    </w:rPr>
                    <w:t>overlaps with a symbol used for DM-RS according to clause 6.4.1.1.3</w:t>
                  </w:r>
                </w:p>
                <w:p w14:paraId="69801C0B" w14:textId="77777777" w:rsidR="0022242C" w:rsidRPr="00813403" w:rsidRDefault="0022242C" w:rsidP="006C52D8">
                  <w:pPr>
                    <w:suppressAutoHyphens w:val="0"/>
                    <w:spacing w:after="180" w:line="240" w:lineRule="auto"/>
                    <w:ind w:left="851" w:hanging="284"/>
                    <w:jc w:val="left"/>
                    <w:rPr>
                      <w:rFonts w:eastAsia="宋体"/>
                    </w:rPr>
                  </w:pPr>
                  <w:r w:rsidRPr="00813403">
                    <w:rPr>
                      <w:rFonts w:eastAsia="宋体"/>
                    </w:rPr>
                    <w:lastRenderedPageBreak/>
                    <w:t>-</w:t>
                  </w:r>
                  <w:r w:rsidRPr="00813403">
                    <w:rPr>
                      <w:rFonts w:eastAsia="宋体"/>
                    </w:rPr>
                    <w:tab/>
                    <w:t xml:space="preserve">set </w:t>
                  </w:r>
                  <m:oMath>
                    <m:r>
                      <w:rPr>
                        <w:rFonts w:ascii="Cambria Math" w:eastAsia="宋体" w:hAnsi="Cambria Math"/>
                      </w:rPr>
                      <m:t>i=1</m:t>
                    </m:r>
                  </m:oMath>
                </w:p>
                <w:p w14:paraId="72C0CFF3" w14:textId="77777777" w:rsidR="0022242C" w:rsidRPr="00813403" w:rsidRDefault="0022242C" w:rsidP="006C52D8">
                  <w:pPr>
                    <w:suppressAutoHyphens w:val="0"/>
                    <w:spacing w:after="180" w:line="240" w:lineRule="auto"/>
                    <w:ind w:left="851" w:hanging="284"/>
                    <w:jc w:val="left"/>
                    <w:rPr>
                      <w:rFonts w:eastAsia="宋体"/>
                    </w:rPr>
                  </w:pPr>
                  <w:r w:rsidRPr="00813403">
                    <w:rPr>
                      <w:rFonts w:eastAsia="宋体"/>
                    </w:rPr>
                    <w:t>-</w:t>
                  </w:r>
                  <w:r w:rsidRPr="00813403">
                    <w:rPr>
                      <w:rFonts w:eastAsia="宋体"/>
                    </w:rPr>
                    <w:tab/>
                    <w:t xml:space="preserve">set </w:t>
                  </w:r>
                  <w:r w:rsidRPr="00813403">
                    <w:rPr>
                      <w:rFonts w:eastAsia="宋体"/>
                      <w:noProof/>
                      <w:position w:val="-10"/>
                      <w:lang w:eastAsia="zh-TW"/>
                    </w:rPr>
                    <w:drawing>
                      <wp:inline distT="0" distB="0" distL="0" distR="0" wp14:anchorId="09B738FD" wp14:editId="551209EA">
                        <wp:extent cx="200025" cy="190500"/>
                        <wp:effectExtent l="0" t="0" r="9525" b="0"/>
                        <wp:docPr id="6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813403">
                    <w:rPr>
                      <w:rFonts w:eastAsia="宋体"/>
                    </w:rPr>
                    <w:t xml:space="preserve"> to the symbol index of the DM-RS symbol in case of a single-symbol DM-RS and to the symbol index of the second DM-RS symbol in case of a double-symbol DM-RS</w:t>
                  </w:r>
                </w:p>
                <w:p w14:paraId="69F68414" w14:textId="77777777" w:rsidR="0022242C" w:rsidRPr="00813403" w:rsidRDefault="0022242C" w:rsidP="006C52D8">
                  <w:pPr>
                    <w:suppressAutoHyphens w:val="0"/>
                    <w:spacing w:after="180" w:line="240" w:lineRule="auto"/>
                    <w:ind w:left="851" w:hanging="284"/>
                    <w:jc w:val="left"/>
                    <w:rPr>
                      <w:rFonts w:eastAsia="宋体"/>
                    </w:rPr>
                  </w:pPr>
                  <w:r w:rsidRPr="00813403">
                    <w:rPr>
                      <w:rFonts w:eastAsia="宋体"/>
                    </w:rPr>
                    <w:t>-</w:t>
                  </w:r>
                  <w:r w:rsidRPr="00813403">
                    <w:rPr>
                      <w:rFonts w:eastAsia="宋体"/>
                    </w:rPr>
                    <w:tab/>
                    <w:t xml:space="preserve">repeat from step 2 as long as </w:t>
                  </w:r>
                  <w:r w:rsidR="001515DC" w:rsidRPr="00813403">
                    <w:rPr>
                      <w:rFonts w:eastAsia="等线"/>
                      <w:noProof/>
                      <w:position w:val="-10"/>
                      <w:lang w:val="en-GB"/>
                    </w:rPr>
                    <w:object w:dxaOrig="1005" w:dyaOrig="285" w14:anchorId="48BDACC8">
                      <v:shape id="_x0000_i1071" type="#_x0000_t75" alt="" style="width:48.1pt;height:14.4pt;mso-width-percent:0;mso-height-percent:0;mso-width-percent:0;mso-height-percent:0" o:ole="">
                        <v:imagedata r:id="rId104" o:title=""/>
                      </v:shape>
                      <o:OLEObject Type="Embed" ProgID="Equation.DSMT4" ShapeID="_x0000_i1071" DrawAspect="Content" ObjectID="_1809187019" r:id="rId105"/>
                    </w:object>
                  </w:r>
                  <w:r w:rsidRPr="00813403">
                    <w:rPr>
                      <w:rFonts w:eastAsia="宋体"/>
                    </w:rPr>
                    <w:t xml:space="preserve"> is inside the PUSCH allocation</w:t>
                  </w:r>
                </w:p>
                <w:p w14:paraId="3135D533"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 xml:space="preserve">3. add </w:t>
                  </w:r>
                  <w:r w:rsidR="001515DC" w:rsidRPr="00813403">
                    <w:rPr>
                      <w:rFonts w:eastAsia="等线"/>
                      <w:noProof/>
                      <w:position w:val="-10"/>
                      <w:lang w:val="en-GB"/>
                    </w:rPr>
                    <w:object w:dxaOrig="1005" w:dyaOrig="285" w14:anchorId="2F9A5E4E">
                      <v:shape id="_x0000_i1072" type="#_x0000_t75" alt="" style="width:48.1pt;height:14.4pt;mso-width-percent:0;mso-height-percent:0;mso-width-percent:0;mso-height-percent:0" o:ole="">
                        <v:imagedata r:id="rId104" o:title=""/>
                      </v:shape>
                      <o:OLEObject Type="Embed" ProgID="Equation.DSMT4" ShapeID="_x0000_i1072" DrawAspect="Content" ObjectID="_1809187020" r:id="rId106"/>
                    </w:object>
                  </w:r>
                  <w:r w:rsidRPr="00813403">
                    <w:rPr>
                      <w:rFonts w:eastAsia="宋体"/>
                    </w:rPr>
                    <w:t xml:space="preserve"> to the set of time indices for PT-RS</w:t>
                  </w:r>
                </w:p>
                <w:p w14:paraId="7940C883"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 xml:space="preserve">4. increment </w:t>
                  </w:r>
                  <w:r w:rsidRPr="00813403">
                    <w:rPr>
                      <w:rFonts w:eastAsia="宋体"/>
                      <w:noProof/>
                      <w:position w:val="-6"/>
                      <w:lang w:eastAsia="zh-TW"/>
                    </w:rPr>
                    <w:drawing>
                      <wp:inline distT="0" distB="0" distL="0" distR="0" wp14:anchorId="30134534" wp14:editId="6E52A4A5">
                        <wp:extent cx="85725" cy="152400"/>
                        <wp:effectExtent l="0" t="0" r="9525" b="0"/>
                        <wp:docPr id="6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813403">
                    <w:rPr>
                      <w:rFonts w:eastAsia="宋体"/>
                    </w:rPr>
                    <w:t xml:space="preserve"> by one</w:t>
                  </w:r>
                </w:p>
                <w:p w14:paraId="45593244" w14:textId="77777777" w:rsidR="0022242C" w:rsidRPr="00813403" w:rsidRDefault="0022242C" w:rsidP="006C52D8">
                  <w:pPr>
                    <w:suppressAutoHyphens w:val="0"/>
                    <w:spacing w:after="180" w:line="240" w:lineRule="auto"/>
                    <w:ind w:left="568" w:hanging="284"/>
                    <w:jc w:val="left"/>
                    <w:rPr>
                      <w:rFonts w:eastAsia="宋体"/>
                    </w:rPr>
                  </w:pPr>
                  <w:r w:rsidRPr="00813403">
                    <w:rPr>
                      <w:rFonts w:eastAsia="宋体"/>
                    </w:rPr>
                    <w:t xml:space="preserve">5. repeat from step 2 above as long as </w:t>
                  </w:r>
                  <w:r w:rsidR="001515DC" w:rsidRPr="00813403">
                    <w:rPr>
                      <w:rFonts w:eastAsia="等线"/>
                      <w:noProof/>
                      <w:position w:val="-10"/>
                      <w:lang w:val="en-GB"/>
                    </w:rPr>
                    <w:object w:dxaOrig="1005" w:dyaOrig="285" w14:anchorId="5020B485">
                      <v:shape id="_x0000_i1073" type="#_x0000_t75" alt="" style="width:48.1pt;height:14.4pt;mso-width-percent:0;mso-height-percent:0;mso-width-percent:0;mso-height-percent:0" o:ole="">
                        <v:imagedata r:id="rId104" o:title=""/>
                      </v:shape>
                      <o:OLEObject Type="Embed" ProgID="Equation.DSMT4" ShapeID="_x0000_i1073" DrawAspect="Content" ObjectID="_1809187021" r:id="rId108"/>
                    </w:object>
                  </w:r>
                  <w:r w:rsidRPr="00813403">
                    <w:rPr>
                      <w:rFonts w:eastAsia="宋体"/>
                    </w:rPr>
                    <w:t xml:space="preserve"> is inside the PUSCH allocation</w:t>
                  </w:r>
                </w:p>
                <w:p w14:paraId="09EA2B1B" w14:textId="77777777" w:rsidR="0022242C" w:rsidRPr="00813403" w:rsidRDefault="0022242C" w:rsidP="006C52D8">
                  <w:pPr>
                    <w:suppressAutoHyphens w:val="0"/>
                    <w:spacing w:after="180" w:line="240" w:lineRule="auto"/>
                    <w:jc w:val="left"/>
                    <w:rPr>
                      <w:rFonts w:eastAsia="等线"/>
                    </w:rPr>
                  </w:pPr>
                  <w:r w:rsidRPr="00813403">
                    <w:rPr>
                      <w:rFonts w:eastAsia="等线"/>
                      <w:lang w:val="en-GB"/>
                    </w:rPr>
                    <w:t xml:space="preserve">where </w:t>
                  </w:r>
                  <m:oMath>
                    <m:sSub>
                      <m:sSubPr>
                        <m:ctrlPr>
                          <w:rPr>
                            <w:rFonts w:ascii="Cambria Math" w:eastAsia="等线" w:hAnsi="Cambria Math"/>
                            <w:i/>
                            <w:lang w:val="en-GB"/>
                          </w:rPr>
                        </m:ctrlPr>
                      </m:sSubPr>
                      <m:e>
                        <m:r>
                          <w:rPr>
                            <w:rFonts w:ascii="Cambria Math" w:eastAsia="等线" w:hAnsi="Cambria Math"/>
                            <w:lang w:val="en-GB"/>
                          </w:rPr>
                          <m:t>L</m:t>
                        </m:r>
                      </m:e>
                      <m:sub>
                        <m:r>
                          <m:rPr>
                            <m:nor/>
                          </m:rPr>
                          <w:rPr>
                            <w:rFonts w:ascii="Cambria Math" w:eastAsia="等线" w:hAnsi="Cambria Math"/>
                            <w:lang w:val="en-GB"/>
                          </w:rPr>
                          <m:t>PT-RS</m:t>
                        </m:r>
                      </m:sub>
                    </m:sSub>
                    <m:r>
                      <w:rPr>
                        <w:rFonts w:ascii="Cambria Math" w:eastAsia="等线" w:hAnsi="Cambria Math"/>
                        <w:lang w:val="en-GB"/>
                      </w:rPr>
                      <m:t>∈</m:t>
                    </m:r>
                    <m:d>
                      <m:dPr>
                        <m:begChr m:val="{"/>
                        <m:endChr m:val="}"/>
                        <m:ctrlPr>
                          <w:rPr>
                            <w:rFonts w:ascii="Cambria Math" w:eastAsia="等线" w:hAnsi="Cambria Math"/>
                            <w:i/>
                            <w:lang w:val="en-GB"/>
                          </w:rPr>
                        </m:ctrlPr>
                      </m:dPr>
                      <m:e>
                        <m:r>
                          <w:rPr>
                            <w:rFonts w:ascii="Cambria Math" w:eastAsia="等线" w:hAnsi="Cambria Math"/>
                            <w:lang w:val="en-GB"/>
                          </w:rPr>
                          <m:t>1,2</m:t>
                        </m:r>
                      </m:e>
                    </m:d>
                  </m:oMath>
                  <w:r w:rsidRPr="00813403">
                    <w:rPr>
                      <w:rFonts w:eastAsia="等线"/>
                      <w:lang w:val="en-GB"/>
                    </w:rPr>
                    <w:fldChar w:fldCharType="begin"/>
                  </w:r>
                  <w:r w:rsidRPr="00813403">
                    <w:rPr>
                      <w:rFonts w:eastAsia="等线"/>
                      <w:lang w:val="en-GB"/>
                    </w:rPr>
                    <w:instrText xml:space="preserve"> QUOTE </w:instrText>
                  </w:r>
                  <m:oMath>
                    <m:sSub>
                      <m:sSubPr>
                        <m:ctrlPr>
                          <w:rPr>
                            <w:rFonts w:ascii="Cambria Math" w:eastAsia="等线" w:hAnsi="Cambria Math"/>
                            <w:i/>
                            <w:lang w:val="en-GB"/>
                          </w:rPr>
                        </m:ctrlPr>
                      </m:sSubPr>
                      <m:e>
                        <m:r>
                          <m:rPr>
                            <m:sty m:val="p"/>
                          </m:rPr>
                          <w:rPr>
                            <w:rFonts w:ascii="Cambria Math" w:eastAsia="等线" w:hAnsi="Cambria Math"/>
                            <w:lang w:val="en-GB"/>
                          </w:rPr>
                          <m:t>L</m:t>
                        </m:r>
                      </m:e>
                      <m:sub>
                        <m:r>
                          <m:rPr>
                            <m:sty m:val="p"/>
                          </m:rPr>
                          <w:rPr>
                            <w:rFonts w:ascii="Cambria Math" w:eastAsia="等线" w:hAnsi="Cambria Math"/>
                            <w:lang w:val="en-GB"/>
                          </w:rPr>
                          <m:t>PT-RS</m:t>
                        </m:r>
                      </m:sub>
                    </m:sSub>
                    <m:r>
                      <m:rPr>
                        <m:sty m:val="p"/>
                      </m:rPr>
                      <w:rPr>
                        <w:rFonts w:ascii="Cambria Math" w:eastAsia="等线" w:hAnsi="Cambria Math"/>
                        <w:lang w:val="en-GB"/>
                      </w:rPr>
                      <m:t>∈</m:t>
                    </m:r>
                    <m:d>
                      <m:dPr>
                        <m:begChr m:val="{"/>
                        <m:endChr m:val="}"/>
                        <m:ctrlPr>
                          <w:rPr>
                            <w:rFonts w:ascii="Cambria Math" w:eastAsia="等线" w:hAnsi="Cambria Math"/>
                            <w:i/>
                            <w:lang w:val="en-GB"/>
                          </w:rPr>
                        </m:ctrlPr>
                      </m:dPr>
                      <m:e>
                        <m:r>
                          <m:rPr>
                            <m:sty m:val="p"/>
                          </m:rPr>
                          <w:rPr>
                            <w:rFonts w:ascii="Cambria Math" w:eastAsia="等线" w:hAnsi="Cambria Math"/>
                            <w:lang w:val="en-GB"/>
                          </w:rPr>
                          <m:t>1,2</m:t>
                        </m:r>
                      </m:e>
                    </m:d>
                  </m:oMath>
                  <w:r w:rsidRPr="00813403">
                    <w:rPr>
                      <w:rFonts w:eastAsia="等线"/>
                      <w:lang w:val="en-GB"/>
                    </w:rPr>
                    <w:instrText xml:space="preserve"> </w:instrText>
                  </w:r>
                  <w:r w:rsidRPr="00813403">
                    <w:rPr>
                      <w:rFonts w:eastAsia="等线"/>
                      <w:lang w:val="en-GB"/>
                    </w:rPr>
                    <w:fldChar w:fldCharType="separate"/>
                  </w:r>
                  <m:oMath>
                    <m:sSub>
                      <m:sSubPr>
                        <m:ctrlPr>
                          <w:rPr>
                            <w:rFonts w:ascii="Cambria Math" w:eastAsia="等线" w:hAnsi="Cambria Math"/>
                            <w:i/>
                            <w:lang w:val="en-GB"/>
                          </w:rPr>
                        </m:ctrlPr>
                      </m:sSubPr>
                      <m:e>
                        <m:r>
                          <m:rPr>
                            <m:sty m:val="p"/>
                          </m:rPr>
                          <w:rPr>
                            <w:rFonts w:ascii="Cambria Math" w:eastAsia="等线" w:hAnsi="Cambria Math"/>
                            <w:lang w:val="en-GB"/>
                          </w:rPr>
                          <m:t>L</m:t>
                        </m:r>
                      </m:e>
                      <m:sub>
                        <m:r>
                          <m:rPr>
                            <m:sty m:val="p"/>
                          </m:rPr>
                          <w:rPr>
                            <w:rFonts w:ascii="Cambria Math" w:eastAsia="等线" w:hAnsi="Cambria Math"/>
                            <w:lang w:val="en-GB"/>
                          </w:rPr>
                          <m:t>PT-RS</m:t>
                        </m:r>
                      </m:sub>
                    </m:sSub>
                    <m:r>
                      <m:rPr>
                        <m:sty m:val="p"/>
                      </m:rPr>
                      <w:rPr>
                        <w:rFonts w:ascii="Cambria Math" w:eastAsia="等线" w:hAnsi="Cambria Math"/>
                        <w:lang w:val="en-GB"/>
                      </w:rPr>
                      <m:t>∈</m:t>
                    </m:r>
                    <m:d>
                      <m:dPr>
                        <m:begChr m:val="{"/>
                        <m:endChr m:val="}"/>
                        <m:ctrlPr>
                          <w:rPr>
                            <w:rFonts w:ascii="Cambria Math" w:eastAsia="等线" w:hAnsi="Cambria Math"/>
                            <w:i/>
                            <w:lang w:val="en-GB"/>
                          </w:rPr>
                        </m:ctrlPr>
                      </m:dPr>
                      <m:e>
                        <m:r>
                          <m:rPr>
                            <m:sty m:val="p"/>
                          </m:rPr>
                          <w:rPr>
                            <w:rFonts w:ascii="Cambria Math" w:eastAsia="等线" w:hAnsi="Cambria Math"/>
                            <w:lang w:val="en-GB"/>
                          </w:rPr>
                          <m:t>1,2</m:t>
                        </m:r>
                      </m:e>
                    </m:d>
                  </m:oMath>
                  <w:r w:rsidRPr="00813403">
                    <w:rPr>
                      <w:rFonts w:eastAsia="等线"/>
                      <w:lang w:val="en-GB"/>
                    </w:rPr>
                    <w:fldChar w:fldCharType="end"/>
                  </w:r>
                  <w:r w:rsidRPr="00813403">
                    <w:rPr>
                      <w:rFonts w:eastAsia="等线"/>
                      <w:lang w:val="en-GB"/>
                    </w:rPr>
                    <w:t xml:space="preserve"> is given by the higher-layer parameter </w:t>
                  </w:r>
                  <w:proofErr w:type="spellStart"/>
                  <w:r w:rsidRPr="00813403">
                    <w:rPr>
                      <w:rFonts w:eastAsia="等线"/>
                      <w:i/>
                      <w:lang w:val="en-GB"/>
                    </w:rPr>
                    <w:t>timeDensityTransformPrecoding</w:t>
                  </w:r>
                  <w:proofErr w:type="spellEnd"/>
                  <w:r w:rsidRPr="00813403">
                    <w:rPr>
                      <w:rFonts w:eastAsia="等线"/>
                      <w:lang w:val="en-GB"/>
                    </w:rPr>
                    <w:t xml:space="preserve"> in the </w:t>
                  </w:r>
                  <w:r w:rsidRPr="00813403">
                    <w:rPr>
                      <w:rFonts w:eastAsia="等线"/>
                      <w:i/>
                      <w:lang w:val="en-GB"/>
                    </w:rPr>
                    <w:t>PTRS-</w:t>
                  </w:r>
                  <w:proofErr w:type="spellStart"/>
                  <w:r w:rsidRPr="00813403">
                    <w:rPr>
                      <w:rFonts w:eastAsia="等线"/>
                      <w:i/>
                      <w:lang w:val="en-GB"/>
                    </w:rPr>
                    <w:t>UplinkConfig</w:t>
                  </w:r>
                  <w:proofErr w:type="spellEnd"/>
                  <w:r w:rsidRPr="00813403">
                    <w:rPr>
                      <w:rFonts w:eastAsia="等线"/>
                      <w:iCs/>
                      <w:lang w:val="en-GB"/>
                    </w:rPr>
                    <w:t xml:space="preserve"> IE</w:t>
                  </w:r>
                  <w:r w:rsidRPr="00813403">
                    <w:rPr>
                      <w:rFonts w:eastAsia="等线"/>
                      <w:lang w:val="en-GB"/>
                    </w:rPr>
                    <w:t>.</w:t>
                  </w:r>
                </w:p>
                <w:p w14:paraId="77845A76" w14:textId="77777777" w:rsidR="0022242C" w:rsidRPr="00813403" w:rsidRDefault="0022242C" w:rsidP="006C52D8">
                  <w:pPr>
                    <w:pStyle w:val="B1"/>
                    <w:ind w:left="0" w:firstLine="0"/>
                    <w:rPr>
                      <w:lang w:val="en-US" w:eastAsia="zh-CN"/>
                    </w:rPr>
                  </w:pPr>
                </w:p>
              </w:tc>
            </w:tr>
            <w:tr w:rsidR="0022242C" w14:paraId="650550CF" w14:textId="77777777" w:rsidTr="006C52D8">
              <w:tc>
                <w:tcPr>
                  <w:tcW w:w="7451" w:type="dxa"/>
                </w:tcPr>
                <w:p w14:paraId="33CE60D8" w14:textId="77777777" w:rsidR="0022242C" w:rsidRPr="00457A92" w:rsidRDefault="0022242C" w:rsidP="006C52D8">
                  <w:pPr>
                    <w:pStyle w:val="B1"/>
                    <w:ind w:left="0" w:firstLine="0"/>
                    <w:rPr>
                      <w:b/>
                      <w:bCs/>
                      <w:u w:val="single"/>
                      <w:lang w:val="en-US" w:eastAsia="zh-CN"/>
                    </w:rPr>
                  </w:pPr>
                  <w:r w:rsidRPr="00457A92">
                    <w:rPr>
                      <w:b/>
                      <w:bCs/>
                      <w:u w:val="single"/>
                      <w:lang w:val="en-US" w:eastAsia="zh-CN"/>
                    </w:rPr>
                    <w:lastRenderedPageBreak/>
                    <w:t>TS38.21</w:t>
                  </w:r>
                  <w:r>
                    <w:rPr>
                      <w:b/>
                      <w:bCs/>
                      <w:u w:val="single"/>
                      <w:lang w:val="en-US" w:eastAsia="zh-CN"/>
                    </w:rPr>
                    <w:t>1</w:t>
                  </w:r>
                  <w:r w:rsidRPr="00457A92">
                    <w:rPr>
                      <w:b/>
                      <w:bCs/>
                      <w:u w:val="single"/>
                      <w:lang w:val="en-US" w:eastAsia="zh-CN"/>
                    </w:rPr>
                    <w:t xml:space="preserve"> section </w:t>
                  </w:r>
                  <w:r>
                    <w:rPr>
                      <w:b/>
                      <w:bCs/>
                      <w:u w:val="single"/>
                      <w:lang w:val="en-US" w:eastAsia="zh-CN"/>
                    </w:rPr>
                    <w:t>7.4.1.2.2</w:t>
                  </w:r>
                </w:p>
                <w:p w14:paraId="0F66008F" w14:textId="77777777" w:rsidR="0022242C" w:rsidRPr="00457A92" w:rsidRDefault="0022242C" w:rsidP="006C52D8">
                  <w:pPr>
                    <w:keepNext/>
                    <w:keepLines/>
                    <w:suppressAutoHyphens w:val="0"/>
                    <w:spacing w:before="120" w:after="180" w:line="240" w:lineRule="auto"/>
                    <w:jc w:val="left"/>
                    <w:outlineLvl w:val="3"/>
                    <w:rPr>
                      <w:rFonts w:ascii="Arial" w:eastAsia="宋体" w:hAnsi="Arial"/>
                      <w:sz w:val="24"/>
                      <w:lang w:val="en-GB"/>
                    </w:rPr>
                  </w:pPr>
                  <w:bookmarkStart w:id="90" w:name="_Toc19796504"/>
                  <w:bookmarkStart w:id="91" w:name="_Toc26459730"/>
                  <w:bookmarkStart w:id="92" w:name="_Toc29230380"/>
                  <w:bookmarkStart w:id="93" w:name="_Toc36026639"/>
                  <w:bookmarkStart w:id="94" w:name="_Toc45107478"/>
                  <w:bookmarkStart w:id="95" w:name="_Toc51774147"/>
                  <w:bookmarkStart w:id="96" w:name="_Toc176275408"/>
                  <w:r w:rsidRPr="00457A92">
                    <w:rPr>
                      <w:rFonts w:ascii="Arial" w:eastAsia="宋体" w:hAnsi="Arial"/>
                      <w:sz w:val="24"/>
                      <w:lang w:val="en-GB"/>
                    </w:rPr>
                    <w:t>7.4.1.2</w:t>
                  </w:r>
                  <w:r w:rsidRPr="00457A92">
                    <w:rPr>
                      <w:rFonts w:ascii="Arial" w:eastAsia="宋体" w:hAnsi="Arial"/>
                      <w:sz w:val="24"/>
                      <w:lang w:val="en-GB"/>
                    </w:rPr>
                    <w:tab/>
                    <w:t>Phase-tracking reference signals for PDSCH</w:t>
                  </w:r>
                  <w:bookmarkEnd w:id="90"/>
                  <w:bookmarkEnd w:id="91"/>
                  <w:bookmarkEnd w:id="92"/>
                  <w:bookmarkEnd w:id="93"/>
                  <w:bookmarkEnd w:id="94"/>
                  <w:bookmarkEnd w:id="95"/>
                  <w:bookmarkEnd w:id="96"/>
                </w:p>
                <w:p w14:paraId="5730295E" w14:textId="77777777" w:rsidR="0022242C" w:rsidRDefault="0022242C" w:rsidP="006C52D8">
                  <w:pPr>
                    <w:keepNext/>
                    <w:keepLines/>
                    <w:suppressAutoHyphens w:val="0"/>
                    <w:spacing w:before="120" w:after="180" w:line="240" w:lineRule="auto"/>
                    <w:jc w:val="left"/>
                    <w:outlineLvl w:val="4"/>
                    <w:rPr>
                      <w:rFonts w:ascii="Arial" w:eastAsia="宋体" w:hAnsi="Arial"/>
                      <w:sz w:val="22"/>
                      <w:lang w:val="en-GB"/>
                    </w:rPr>
                  </w:pPr>
                  <w:bookmarkStart w:id="97" w:name="_Toc19796506"/>
                  <w:bookmarkStart w:id="98" w:name="_Toc26459732"/>
                  <w:bookmarkStart w:id="99" w:name="_Toc29230382"/>
                  <w:bookmarkStart w:id="100" w:name="_Toc36026641"/>
                  <w:bookmarkStart w:id="101" w:name="_Toc45107480"/>
                  <w:bookmarkStart w:id="102" w:name="_Toc51774149"/>
                  <w:bookmarkStart w:id="103" w:name="_Toc176275410"/>
                  <w:r w:rsidRPr="00457A92">
                    <w:rPr>
                      <w:rFonts w:ascii="Arial" w:eastAsia="宋体" w:hAnsi="Arial"/>
                      <w:sz w:val="22"/>
                      <w:lang w:val="en-GB"/>
                    </w:rPr>
                    <w:t>7.4.1.2.2</w:t>
                  </w:r>
                  <w:r w:rsidRPr="00457A92">
                    <w:rPr>
                      <w:rFonts w:ascii="Arial" w:eastAsia="宋体" w:hAnsi="Arial"/>
                      <w:sz w:val="22"/>
                      <w:lang w:val="en-GB"/>
                    </w:rPr>
                    <w:tab/>
                    <w:t>Mapping to physical resources</w:t>
                  </w:r>
                  <w:bookmarkEnd w:id="97"/>
                  <w:bookmarkEnd w:id="98"/>
                  <w:bookmarkEnd w:id="99"/>
                  <w:bookmarkEnd w:id="100"/>
                  <w:bookmarkEnd w:id="101"/>
                  <w:bookmarkEnd w:id="102"/>
                  <w:bookmarkEnd w:id="103"/>
                </w:p>
                <w:p w14:paraId="6DAFD68F" w14:textId="77777777" w:rsidR="0022242C" w:rsidRPr="00457A92" w:rsidRDefault="0022242C" w:rsidP="006C52D8">
                  <w:pPr>
                    <w:keepNext/>
                    <w:keepLines/>
                    <w:suppressAutoHyphens w:val="0"/>
                    <w:spacing w:before="120" w:after="180" w:line="240" w:lineRule="auto"/>
                    <w:jc w:val="left"/>
                    <w:outlineLvl w:val="4"/>
                    <w:rPr>
                      <w:rFonts w:ascii="Arial" w:eastAsia="宋体" w:hAnsi="Arial"/>
                      <w:sz w:val="22"/>
                      <w:lang w:val="en-GB" w:eastAsia="zh-CN"/>
                    </w:rPr>
                  </w:pPr>
                  <w:r>
                    <w:rPr>
                      <w:rFonts w:ascii="Arial" w:eastAsia="宋体" w:hAnsi="Arial"/>
                      <w:sz w:val="22"/>
                      <w:lang w:val="en-GB" w:eastAsia="zh-CN"/>
                    </w:rPr>
                    <w:t>……</w:t>
                  </w:r>
                </w:p>
                <w:p w14:paraId="0DC71CDF" w14:textId="77777777" w:rsidR="0022242C" w:rsidRPr="00457A92" w:rsidRDefault="0022242C" w:rsidP="006C52D8">
                  <w:pPr>
                    <w:suppressAutoHyphens w:val="0"/>
                    <w:spacing w:after="180" w:line="240" w:lineRule="auto"/>
                    <w:jc w:val="left"/>
                    <w:rPr>
                      <w:rFonts w:eastAsia="宋体"/>
                    </w:rPr>
                  </w:pPr>
                  <w:r w:rsidRPr="00457A92">
                    <w:rPr>
                      <w:rFonts w:eastAsia="宋体"/>
                    </w:rPr>
                    <w:t xml:space="preserve">For the purpose of PT-RS mapping, </w:t>
                  </w:r>
                  <w:r w:rsidRPr="00457A92">
                    <w:rPr>
                      <w:rFonts w:eastAsia="宋体"/>
                      <w:highlight w:val="yellow"/>
                    </w:rPr>
                    <w:t xml:space="preserve">the resource blocks allocated for PDSCH transmission are numbered from 0 to </w:t>
                  </w:r>
                  <w:r w:rsidR="001515DC" w:rsidRPr="00457A92">
                    <w:rPr>
                      <w:rFonts w:eastAsia="等线"/>
                      <w:noProof/>
                      <w:position w:val="-10"/>
                      <w:highlight w:val="yellow"/>
                      <w:lang w:val="en-GB"/>
                    </w:rPr>
                    <w:object w:dxaOrig="675" w:dyaOrig="300" w14:anchorId="11BA3886">
                      <v:shape id="_x0000_i1074" type="#_x0000_t75" alt="" style="width:34.25pt;height:15pt;mso-width-percent:0;mso-height-percent:0;mso-width-percent:0;mso-height-percent:0" o:ole="">
                        <v:imagedata r:id="rId71" o:title=""/>
                      </v:shape>
                      <o:OLEObject Type="Embed" ProgID="Equation.3" ShapeID="_x0000_i1074" DrawAspect="Content" ObjectID="_1809187022" r:id="rId109"/>
                    </w:object>
                  </w:r>
                  <w:r w:rsidRPr="00457A92">
                    <w:rPr>
                      <w:rFonts w:eastAsia="宋体"/>
                    </w:rPr>
                    <w:t xml:space="preserve"> from the lowest scheduled resource block to the highest. The corresponding subcarriers in this set of resource blocks are numbered in increasing order starting from the lowest frequency from 0 to </w:t>
                  </w:r>
                  <w:r w:rsidR="001515DC" w:rsidRPr="00457A92">
                    <w:rPr>
                      <w:rFonts w:eastAsia="等线"/>
                      <w:noProof/>
                      <w:position w:val="-10"/>
                      <w:lang w:val="en-GB"/>
                    </w:rPr>
                    <w:object w:dxaOrig="1050" w:dyaOrig="330" w14:anchorId="301716DE">
                      <v:shape id="_x0000_i1075" type="#_x0000_t75" alt="" style="width:53pt;height:15pt;mso-width-percent:0;mso-height-percent:0;mso-width-percent:0;mso-height-percent:0" o:ole="">
                        <v:imagedata r:id="rId73" o:title=""/>
                      </v:shape>
                      <o:OLEObject Type="Embed" ProgID="Equation.3" ShapeID="_x0000_i1075" DrawAspect="Content" ObjectID="_1809187023" r:id="rId110"/>
                    </w:object>
                  </w:r>
                  <w:r w:rsidRPr="00457A92">
                    <w:rPr>
                      <w:rFonts w:eastAsia="宋体"/>
                    </w:rPr>
                    <w:t>. The subcarriers to which the UE shall assume the PT-RS is mapped are given by</w:t>
                  </w:r>
                </w:p>
                <w:p w14:paraId="2AAB404D" w14:textId="77777777" w:rsidR="0022242C" w:rsidRPr="00457A92" w:rsidRDefault="001515DC" w:rsidP="006C52D8">
                  <w:pPr>
                    <w:keepLines/>
                    <w:tabs>
                      <w:tab w:val="center" w:pos="4536"/>
                      <w:tab w:val="right" w:pos="9072"/>
                    </w:tabs>
                    <w:suppressAutoHyphens w:val="0"/>
                    <w:spacing w:after="180" w:line="240" w:lineRule="auto"/>
                    <w:jc w:val="center"/>
                    <w:rPr>
                      <w:rFonts w:eastAsia="等线"/>
                      <w:noProof/>
                      <w:lang w:val="en-GB"/>
                    </w:rPr>
                  </w:pPr>
                  <w:r w:rsidRPr="00457A92">
                    <w:rPr>
                      <w:rFonts w:eastAsia="等线"/>
                      <w:noProof/>
                      <w:position w:val="-48"/>
                      <w:lang w:val="en-GB"/>
                    </w:rPr>
                    <w:object w:dxaOrig="4845" w:dyaOrig="1065" w14:anchorId="00D5003E">
                      <v:shape id="_x0000_i1076" type="#_x0000_t75" alt="" style="width:242.8pt;height:53.3pt;mso-width-percent:0;mso-height-percent:0;mso-width-percent:0;mso-height-percent:0" o:ole="">
                        <v:imagedata r:id="rId75" o:title=""/>
                      </v:shape>
                      <o:OLEObject Type="Embed" ProgID="Equation.DSMT4" ShapeID="_x0000_i1076" DrawAspect="Content" ObjectID="_1809187024" r:id="rId111"/>
                    </w:object>
                  </w:r>
                </w:p>
                <w:p w14:paraId="06CE80AD" w14:textId="77777777" w:rsidR="0022242C" w:rsidRPr="00457A92" w:rsidRDefault="0022242C" w:rsidP="006C52D8">
                  <w:pPr>
                    <w:suppressAutoHyphens w:val="0"/>
                    <w:spacing w:after="180" w:line="240" w:lineRule="auto"/>
                    <w:jc w:val="left"/>
                    <w:rPr>
                      <w:rFonts w:eastAsia="宋体"/>
                    </w:rPr>
                  </w:pPr>
                  <w:proofErr w:type="gramStart"/>
                  <w:r w:rsidRPr="00457A92">
                    <w:rPr>
                      <w:rFonts w:eastAsia="宋体"/>
                    </w:rPr>
                    <w:t>where</w:t>
                  </w:r>
                  <w:proofErr w:type="gramEnd"/>
                  <w:r w:rsidRPr="00457A92">
                    <w:rPr>
                      <w:rFonts w:eastAsia="宋体"/>
                    </w:rPr>
                    <w:t xml:space="preserve"> </w:t>
                  </w:r>
                </w:p>
                <w:p w14:paraId="3B2B10E4" w14:textId="77777777" w:rsidR="0022242C" w:rsidRPr="00457A92" w:rsidRDefault="0022242C" w:rsidP="006C52D8">
                  <w:pPr>
                    <w:suppressAutoHyphens w:val="0"/>
                    <w:spacing w:after="180" w:line="240" w:lineRule="auto"/>
                    <w:ind w:left="568" w:hanging="284"/>
                    <w:jc w:val="left"/>
                    <w:rPr>
                      <w:rFonts w:eastAsia="宋体"/>
                      <w:lang w:val="en-GB"/>
                    </w:rPr>
                  </w:pPr>
                  <w:r w:rsidRPr="00457A92">
                    <w:rPr>
                      <w:rFonts w:eastAsia="宋体"/>
                    </w:rPr>
                    <w:t>-</w:t>
                  </w:r>
                  <w:r w:rsidRPr="00457A92">
                    <w:rPr>
                      <w:rFonts w:eastAsia="宋体"/>
                    </w:rPr>
                    <w:tab/>
                  </w:r>
                  <m:oMath>
                    <m:r>
                      <w:rPr>
                        <w:rFonts w:ascii="Cambria Math" w:eastAsia="宋体" w:hAnsi="Cambria Math"/>
                      </w:rPr>
                      <m:t>i=0,1,2,…</m:t>
                    </m:r>
                  </m:oMath>
                </w:p>
                <w:p w14:paraId="7E33BC76" w14:textId="77777777" w:rsidR="0022242C" w:rsidRPr="00457A92" w:rsidRDefault="0022242C" w:rsidP="006C52D8">
                  <w:pPr>
                    <w:suppressAutoHyphens w:val="0"/>
                    <w:spacing w:after="180" w:line="240" w:lineRule="auto"/>
                    <w:ind w:left="568" w:hanging="284"/>
                    <w:jc w:val="left"/>
                    <w:rPr>
                      <w:rFonts w:eastAsia="宋体"/>
                    </w:rPr>
                  </w:pPr>
                  <w:r w:rsidRPr="00457A92">
                    <w:rPr>
                      <w:rFonts w:eastAsia="宋体"/>
                    </w:rPr>
                    <w:t>-</w:t>
                  </w:r>
                  <w:r w:rsidRPr="00457A92">
                    <w:rPr>
                      <w:rFonts w:eastAsia="宋体"/>
                    </w:rPr>
                    <w:tab/>
                  </w:r>
                  <w:r w:rsidRPr="00457A92">
                    <w:rPr>
                      <w:rFonts w:eastAsia="宋体"/>
                      <w:noProof/>
                      <w:position w:val="-10"/>
                      <w:lang w:eastAsia="zh-TW"/>
                    </w:rPr>
                    <w:drawing>
                      <wp:inline distT="0" distB="0" distL="0" distR="0" wp14:anchorId="73833617" wp14:editId="0BBEFCC8">
                        <wp:extent cx="237490" cy="219710"/>
                        <wp:effectExtent l="0" t="0" r="0" b="889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7490" cy="219710"/>
                                </a:xfrm>
                                <a:prstGeom prst="rect">
                                  <a:avLst/>
                                </a:prstGeom>
                                <a:noFill/>
                                <a:ln>
                                  <a:noFill/>
                                </a:ln>
                              </pic:spPr>
                            </pic:pic>
                          </a:graphicData>
                        </a:graphic>
                      </wp:inline>
                    </w:drawing>
                  </w:r>
                  <w:r w:rsidRPr="00457A92">
                    <w:rPr>
                      <w:rFonts w:eastAsia="宋体"/>
                    </w:rPr>
                    <w:t xml:space="preserve"> is given by Table 7.4.1.2.2-1 for the DM-RS port associated with the PT-RS port according to clause 5.1.6.3 in [6, TS 38.214]. If the higher-layer parameter </w:t>
                  </w:r>
                  <w:proofErr w:type="spellStart"/>
                  <w:r w:rsidRPr="00457A92">
                    <w:rPr>
                      <w:rFonts w:eastAsia="宋体"/>
                      <w:i/>
                    </w:rPr>
                    <w:t>resourceElementOffset</w:t>
                  </w:r>
                  <w:proofErr w:type="spellEnd"/>
                  <w:r w:rsidRPr="00457A92">
                    <w:rPr>
                      <w:rFonts w:eastAsia="宋体"/>
                      <w:i/>
                    </w:rPr>
                    <w:t xml:space="preserve"> </w:t>
                  </w:r>
                  <w:r w:rsidRPr="00457A92">
                    <w:rPr>
                      <w:rFonts w:eastAsia="宋体"/>
                    </w:rPr>
                    <w:t xml:space="preserve">in the </w:t>
                  </w:r>
                  <w:r w:rsidRPr="00457A92">
                    <w:rPr>
                      <w:rFonts w:eastAsia="宋体"/>
                      <w:i/>
                    </w:rPr>
                    <w:t>PTRS-</w:t>
                  </w:r>
                  <w:proofErr w:type="spellStart"/>
                  <w:r w:rsidRPr="00457A92">
                    <w:rPr>
                      <w:rFonts w:eastAsia="宋体"/>
                      <w:i/>
                    </w:rPr>
                    <w:t>DownlinkConfig</w:t>
                  </w:r>
                  <w:proofErr w:type="spellEnd"/>
                  <w:r w:rsidRPr="00457A92">
                    <w:rPr>
                      <w:rFonts w:eastAsia="宋体"/>
                    </w:rPr>
                    <w:t xml:space="preserve"> IE is not configured, the column corresponding to 'offset00' shall be used.</w:t>
                  </w:r>
                </w:p>
                <w:p w14:paraId="21D1FF91" w14:textId="77777777" w:rsidR="0022242C" w:rsidRPr="00457A92" w:rsidRDefault="0022242C" w:rsidP="006C52D8">
                  <w:pPr>
                    <w:suppressAutoHyphens w:val="0"/>
                    <w:spacing w:after="180" w:line="240" w:lineRule="auto"/>
                    <w:ind w:left="568" w:hanging="284"/>
                    <w:jc w:val="left"/>
                    <w:rPr>
                      <w:rFonts w:eastAsia="宋体"/>
                    </w:rPr>
                  </w:pPr>
                  <w:r w:rsidRPr="00457A92">
                    <w:rPr>
                      <w:rFonts w:eastAsia="宋体"/>
                    </w:rPr>
                    <w:t>-</w:t>
                  </w:r>
                  <w:r w:rsidRPr="00457A92">
                    <w:rPr>
                      <w:rFonts w:eastAsia="宋体"/>
                    </w:rPr>
                    <w:tab/>
                  </w:r>
                  <w:r w:rsidR="001515DC" w:rsidRPr="00457A92">
                    <w:rPr>
                      <w:rFonts w:eastAsia="等线"/>
                      <w:noProof/>
                      <w:position w:val="-10"/>
                      <w:lang w:val="en-GB"/>
                    </w:rPr>
                    <w:object w:dxaOrig="525" w:dyaOrig="300" w14:anchorId="067709D7">
                      <v:shape id="_x0000_i1077" type="#_x0000_t75" alt="" style="width:25.65pt;height:15pt;mso-width-percent:0;mso-height-percent:0;mso-width-percent:0;mso-height-percent:0" o:ole="">
                        <v:imagedata r:id="rId79" o:title=""/>
                      </v:shape>
                      <o:OLEObject Type="Embed" ProgID="Equation.3" ShapeID="_x0000_i1077" DrawAspect="Content" ObjectID="_1809187025" r:id="rId112"/>
                    </w:object>
                  </w:r>
                  <w:r w:rsidRPr="00457A92">
                    <w:rPr>
                      <w:rFonts w:eastAsia="宋体"/>
                    </w:rPr>
                    <w:t xml:space="preserve"> is the RNTI associated with the DCI scheduling the transmission</w:t>
                  </w:r>
                </w:p>
                <w:p w14:paraId="10462B88" w14:textId="77777777" w:rsidR="0022242C" w:rsidRPr="00457A92" w:rsidRDefault="0022242C" w:rsidP="006C52D8">
                  <w:pPr>
                    <w:suppressAutoHyphens w:val="0"/>
                    <w:spacing w:after="180" w:line="240" w:lineRule="auto"/>
                    <w:ind w:left="568" w:hanging="284"/>
                    <w:jc w:val="left"/>
                    <w:rPr>
                      <w:rFonts w:eastAsia="宋体"/>
                    </w:rPr>
                  </w:pPr>
                  <w:r w:rsidRPr="00457A92">
                    <w:rPr>
                      <w:rFonts w:eastAsia="宋体"/>
                      <w:highlight w:val="yellow"/>
                    </w:rPr>
                    <w:t>-</w:t>
                  </w:r>
                  <w:r w:rsidRPr="00457A92">
                    <w:rPr>
                      <w:rFonts w:eastAsia="宋体"/>
                      <w:highlight w:val="yellow"/>
                    </w:rPr>
                    <w:tab/>
                  </w:r>
                  <w:r w:rsidR="001515DC" w:rsidRPr="00457A92">
                    <w:rPr>
                      <w:rFonts w:eastAsia="等线"/>
                      <w:noProof/>
                      <w:position w:val="-10"/>
                      <w:highlight w:val="yellow"/>
                      <w:lang w:val="en-GB"/>
                    </w:rPr>
                    <w:object w:dxaOrig="390" w:dyaOrig="300" w14:anchorId="1FC1433E">
                      <v:shape id="_x0000_i1078" type="#_x0000_t75" alt="" style="width:19.85pt;height:15pt;mso-width-percent:0;mso-height-percent:0;mso-width-percent:0;mso-height-percent:0" o:ole="">
                        <v:imagedata r:id="rId81" o:title=""/>
                      </v:shape>
                      <o:OLEObject Type="Embed" ProgID="Equation.3" ShapeID="_x0000_i1078" DrawAspect="Content" ObjectID="_1809187026" r:id="rId113"/>
                    </w:object>
                  </w:r>
                  <w:r w:rsidRPr="00457A92">
                    <w:rPr>
                      <w:rFonts w:eastAsia="宋体"/>
                      <w:highlight w:val="yellow"/>
                    </w:rPr>
                    <w:t xml:space="preserve"> is the number of resource blocks scheduled</w:t>
                  </w:r>
                </w:p>
                <w:p w14:paraId="6F00A951" w14:textId="77777777" w:rsidR="0022242C" w:rsidRPr="00457A92" w:rsidRDefault="0022242C" w:rsidP="006C52D8">
                  <w:pPr>
                    <w:suppressAutoHyphens w:val="0"/>
                    <w:spacing w:after="180" w:line="240" w:lineRule="auto"/>
                    <w:ind w:left="568" w:hanging="284"/>
                    <w:jc w:val="left"/>
                    <w:rPr>
                      <w:rFonts w:eastAsia="宋体"/>
                    </w:rPr>
                  </w:pPr>
                  <w:r w:rsidRPr="00457A92">
                    <w:rPr>
                      <w:rFonts w:eastAsia="宋体"/>
                    </w:rPr>
                    <w:t>-</w:t>
                  </w:r>
                  <w:r w:rsidRPr="00457A92">
                    <w:rPr>
                      <w:rFonts w:eastAsia="宋体"/>
                    </w:rPr>
                    <w:tab/>
                  </w:r>
                  <m:oMath>
                    <m:sSub>
                      <m:sSubPr>
                        <m:ctrlPr>
                          <w:rPr>
                            <w:rFonts w:ascii="Cambria Math" w:eastAsia="等线" w:hAnsi="Cambria Math"/>
                            <w:i/>
                            <w:lang w:val="en-GB"/>
                          </w:rPr>
                        </m:ctrlPr>
                      </m:sSubPr>
                      <m:e>
                        <m:r>
                          <w:rPr>
                            <w:rFonts w:ascii="Cambria Math" w:eastAsia="宋体" w:hAnsi="Cambria Math"/>
                          </w:rPr>
                          <m:t>K</m:t>
                        </m:r>
                      </m:e>
                      <m:sub>
                        <m:r>
                          <m:rPr>
                            <m:nor/>
                          </m:rPr>
                          <w:rPr>
                            <w:rFonts w:ascii="Cambria Math" w:eastAsia="宋体" w:hAnsi="Cambria Math"/>
                          </w:rPr>
                          <m:t>PT-RS</m:t>
                        </m:r>
                      </m:sub>
                    </m:sSub>
                    <m:r>
                      <w:rPr>
                        <w:rFonts w:ascii="Cambria Math" w:eastAsia="宋体" w:hAnsi="Cambria Math"/>
                      </w:rPr>
                      <m:t>∈</m:t>
                    </m:r>
                    <m:d>
                      <m:dPr>
                        <m:begChr m:val="{"/>
                        <m:endChr m:val="}"/>
                        <m:ctrlPr>
                          <w:rPr>
                            <w:rFonts w:ascii="Cambria Math" w:eastAsia="等线" w:hAnsi="Cambria Math"/>
                            <w:i/>
                            <w:lang w:val="en-GB"/>
                          </w:rPr>
                        </m:ctrlPr>
                      </m:dPr>
                      <m:e>
                        <m:r>
                          <w:rPr>
                            <w:rFonts w:ascii="Cambria Math" w:eastAsia="宋体" w:hAnsi="Cambria Math"/>
                          </w:rPr>
                          <m:t>2,4</m:t>
                        </m:r>
                      </m:e>
                    </m:d>
                  </m:oMath>
                  <w:r w:rsidRPr="00457A92">
                    <w:rPr>
                      <w:rFonts w:eastAsia="宋体"/>
                    </w:rPr>
                    <w:t xml:space="preserve"> is given by [6, TS 38.214].</w:t>
                  </w:r>
                </w:p>
                <w:p w14:paraId="076C6903" w14:textId="77777777" w:rsidR="0022242C" w:rsidRPr="00457A92" w:rsidRDefault="0022242C" w:rsidP="006C52D8">
                  <w:pPr>
                    <w:pStyle w:val="B1"/>
                    <w:ind w:left="0" w:firstLine="0"/>
                    <w:rPr>
                      <w:lang w:val="en-GB"/>
                    </w:rPr>
                  </w:pPr>
                </w:p>
              </w:tc>
            </w:tr>
            <w:tr w:rsidR="0022242C" w14:paraId="39DA42BE" w14:textId="77777777" w:rsidTr="006C52D8">
              <w:tc>
                <w:tcPr>
                  <w:tcW w:w="7451" w:type="dxa"/>
                </w:tcPr>
                <w:p w14:paraId="17FA024C" w14:textId="77777777" w:rsidR="0022242C" w:rsidRPr="00457A92" w:rsidRDefault="0022242C" w:rsidP="006C52D8">
                  <w:pPr>
                    <w:pStyle w:val="B1"/>
                    <w:ind w:left="0" w:firstLine="0"/>
                    <w:rPr>
                      <w:b/>
                      <w:bCs/>
                      <w:u w:val="single"/>
                      <w:lang w:val="en-US" w:eastAsia="zh-CN"/>
                    </w:rPr>
                  </w:pPr>
                  <w:r w:rsidRPr="00457A92">
                    <w:rPr>
                      <w:b/>
                      <w:bCs/>
                      <w:u w:val="single"/>
                      <w:lang w:val="en-US" w:eastAsia="zh-CN"/>
                    </w:rPr>
                    <w:t>TS38.21</w:t>
                  </w:r>
                  <w:r>
                    <w:rPr>
                      <w:b/>
                      <w:bCs/>
                      <w:u w:val="single"/>
                      <w:lang w:val="en-US" w:eastAsia="zh-CN"/>
                    </w:rPr>
                    <w:t>3</w:t>
                  </w:r>
                  <w:r w:rsidRPr="00457A92">
                    <w:rPr>
                      <w:b/>
                      <w:bCs/>
                      <w:u w:val="single"/>
                      <w:lang w:val="en-US" w:eastAsia="zh-CN"/>
                    </w:rPr>
                    <w:t xml:space="preserve"> section </w:t>
                  </w:r>
                  <w:r>
                    <w:rPr>
                      <w:b/>
                      <w:bCs/>
                      <w:u w:val="single"/>
                      <w:lang w:val="en-US" w:eastAsia="zh-CN"/>
                    </w:rPr>
                    <w:t>7.1.1</w:t>
                  </w:r>
                </w:p>
                <w:p w14:paraId="6D36E311" w14:textId="77777777" w:rsidR="0022242C" w:rsidRPr="00457A92" w:rsidRDefault="0022242C" w:rsidP="006C52D8">
                  <w:pPr>
                    <w:keepNext/>
                    <w:keepLines/>
                    <w:suppressAutoHyphens w:val="0"/>
                    <w:spacing w:before="180" w:after="180" w:line="240" w:lineRule="auto"/>
                    <w:jc w:val="left"/>
                    <w:outlineLvl w:val="1"/>
                    <w:rPr>
                      <w:rFonts w:ascii="Arial" w:eastAsia="宋体" w:hAnsi="Arial"/>
                      <w:sz w:val="32"/>
                      <w:lang w:val="en-GB"/>
                    </w:rPr>
                  </w:pPr>
                  <w:bookmarkStart w:id="104" w:name="_Toc12021445"/>
                  <w:bookmarkStart w:id="105" w:name="_Toc20311557"/>
                  <w:bookmarkStart w:id="106" w:name="_Toc26719382"/>
                  <w:bookmarkStart w:id="107" w:name="_Toc29894813"/>
                  <w:bookmarkStart w:id="108" w:name="_Toc29899112"/>
                  <w:bookmarkStart w:id="109" w:name="_Toc29899530"/>
                  <w:bookmarkStart w:id="110" w:name="_Toc29917267"/>
                  <w:bookmarkStart w:id="111" w:name="_Toc36498141"/>
                  <w:bookmarkStart w:id="112" w:name="_Toc45699167"/>
                  <w:bookmarkStart w:id="113" w:name="_Toc185865730"/>
                  <w:r w:rsidRPr="00457A92">
                    <w:rPr>
                      <w:rFonts w:ascii="Arial" w:eastAsia="宋体" w:hAnsi="Arial"/>
                      <w:sz w:val="32"/>
                      <w:lang w:val="en-GB"/>
                    </w:rPr>
                    <w:lastRenderedPageBreak/>
                    <w:t>7.1</w:t>
                  </w:r>
                  <w:r w:rsidRPr="00457A92">
                    <w:rPr>
                      <w:rFonts w:ascii="Arial" w:eastAsia="宋体" w:hAnsi="Arial"/>
                      <w:sz w:val="32"/>
                      <w:lang w:val="en-GB"/>
                    </w:rPr>
                    <w:tab/>
                    <w:t>Physical uplink shared channel</w:t>
                  </w:r>
                  <w:bookmarkEnd w:id="104"/>
                  <w:bookmarkEnd w:id="105"/>
                  <w:bookmarkEnd w:id="106"/>
                  <w:bookmarkEnd w:id="107"/>
                  <w:bookmarkEnd w:id="108"/>
                  <w:bookmarkEnd w:id="109"/>
                  <w:bookmarkEnd w:id="110"/>
                  <w:bookmarkEnd w:id="111"/>
                  <w:bookmarkEnd w:id="112"/>
                  <w:bookmarkEnd w:id="113"/>
                </w:p>
                <w:p w14:paraId="6DB1EBA0" w14:textId="77777777" w:rsidR="0022242C" w:rsidRPr="00457A92" w:rsidRDefault="0022242C" w:rsidP="006C52D8">
                  <w:pPr>
                    <w:keepNext/>
                    <w:keepLines/>
                    <w:suppressAutoHyphens w:val="0"/>
                    <w:spacing w:before="120" w:after="180" w:line="240" w:lineRule="auto"/>
                    <w:jc w:val="left"/>
                    <w:outlineLvl w:val="2"/>
                    <w:rPr>
                      <w:rFonts w:ascii="Arial" w:eastAsia="宋体" w:hAnsi="Arial"/>
                      <w:sz w:val="28"/>
                      <w:lang w:val="en-GB"/>
                    </w:rPr>
                  </w:pPr>
                  <w:bookmarkStart w:id="114" w:name="_Ref500774487"/>
                  <w:bookmarkStart w:id="115" w:name="_Toc12021446"/>
                  <w:bookmarkStart w:id="116" w:name="_Toc20311558"/>
                  <w:bookmarkStart w:id="117" w:name="_Toc26719383"/>
                  <w:bookmarkStart w:id="118" w:name="_Toc29894814"/>
                  <w:bookmarkStart w:id="119" w:name="_Toc29899113"/>
                  <w:bookmarkStart w:id="120" w:name="_Toc29899531"/>
                  <w:bookmarkStart w:id="121" w:name="_Toc29917268"/>
                  <w:bookmarkStart w:id="122" w:name="_Toc36498142"/>
                  <w:bookmarkStart w:id="123" w:name="_Toc45699168"/>
                  <w:bookmarkStart w:id="124" w:name="_Toc185865731"/>
                  <w:bookmarkStart w:id="125" w:name="_Ref497117847"/>
                  <w:r w:rsidRPr="00457A92">
                    <w:rPr>
                      <w:rFonts w:ascii="Arial" w:eastAsia="宋体" w:hAnsi="Arial"/>
                      <w:sz w:val="28"/>
                      <w:lang w:val="en-GB"/>
                    </w:rPr>
                    <w:t>7.1.1</w:t>
                  </w:r>
                  <w:r w:rsidRPr="00457A92">
                    <w:rPr>
                      <w:rFonts w:ascii="Arial" w:eastAsia="宋体" w:hAnsi="Arial"/>
                      <w:sz w:val="28"/>
                      <w:lang w:val="en-GB"/>
                    </w:rPr>
                    <w:tab/>
                    <w:t>UE behaviour</w:t>
                  </w:r>
                  <w:bookmarkEnd w:id="114"/>
                  <w:bookmarkEnd w:id="115"/>
                  <w:bookmarkEnd w:id="116"/>
                  <w:bookmarkEnd w:id="117"/>
                  <w:bookmarkEnd w:id="118"/>
                  <w:bookmarkEnd w:id="119"/>
                  <w:bookmarkEnd w:id="120"/>
                  <w:bookmarkEnd w:id="121"/>
                  <w:bookmarkEnd w:id="122"/>
                  <w:bookmarkEnd w:id="123"/>
                  <w:bookmarkEnd w:id="124"/>
                  <w:bookmarkEnd w:id="125"/>
                </w:p>
                <w:p w14:paraId="5DA93B0E" w14:textId="77777777" w:rsidR="0022242C" w:rsidRPr="00457A92" w:rsidRDefault="0022242C" w:rsidP="006C52D8">
                  <w:pPr>
                    <w:suppressAutoHyphens w:val="0"/>
                    <w:spacing w:after="180" w:line="240" w:lineRule="auto"/>
                    <w:jc w:val="left"/>
                    <w:rPr>
                      <w:rFonts w:eastAsia="宋体"/>
                      <w:lang w:val="en-GB"/>
                    </w:rPr>
                  </w:pPr>
                  <w:r w:rsidRPr="00457A92">
                    <w:rPr>
                      <w:rFonts w:eastAsia="宋体"/>
                      <w:lang w:val="en-GB"/>
                    </w:rPr>
                    <w:t xml:space="preserve">If a UE transmits a PUSCH on active UL BWP </w:t>
                  </w:r>
                  <m:oMath>
                    <m:r>
                      <w:rPr>
                        <w:rFonts w:ascii="Cambria Math" w:eastAsia="宋体" w:hAnsi="Cambria Math"/>
                        <w:lang w:val="en-GB"/>
                      </w:rPr>
                      <m:t>b</m:t>
                    </m:r>
                  </m:oMath>
                  <w:r w:rsidRPr="00457A92">
                    <w:rPr>
                      <w:rFonts w:eastAsia="宋体"/>
                      <w:iCs/>
                      <w:lang w:val="en-GB"/>
                    </w:rPr>
                    <w:t xml:space="preserve"> of </w:t>
                  </w:r>
                  <w:r w:rsidRPr="00457A92">
                    <w:rPr>
                      <w:rFonts w:eastAsia="宋体"/>
                      <w:lang w:val="en-GB"/>
                    </w:rPr>
                    <w:t xml:space="preserve">carrier </w:t>
                  </w:r>
                  <m:oMath>
                    <m:r>
                      <w:rPr>
                        <w:rFonts w:ascii="Cambria Math" w:eastAsia="宋体" w:hAnsi="Cambria Math"/>
                        <w:lang w:val="en-GB"/>
                      </w:rPr>
                      <m:t>f</m:t>
                    </m:r>
                  </m:oMath>
                  <w:r w:rsidRPr="00457A92">
                    <w:rPr>
                      <w:rFonts w:eastAsia="宋体"/>
                      <w:iCs/>
                      <w:lang w:val="en-GB"/>
                    </w:rPr>
                    <w:t xml:space="preserve"> of </w:t>
                  </w:r>
                  <w:r w:rsidRPr="00457A92">
                    <w:rPr>
                      <w:rFonts w:eastAsia="宋体"/>
                      <w:lang w:val="en-GB"/>
                    </w:rPr>
                    <w:t xml:space="preserve">serving cell </w:t>
                  </w:r>
                  <m:oMath>
                    <m:r>
                      <w:rPr>
                        <w:rFonts w:ascii="Cambria Math" w:eastAsia="宋体" w:hAnsi="Cambria Math"/>
                        <w:lang w:val="en-GB"/>
                      </w:rPr>
                      <m:t>c</m:t>
                    </m:r>
                  </m:oMath>
                  <w:r w:rsidRPr="00457A92">
                    <w:rPr>
                      <w:rFonts w:eastAsia="宋体"/>
                      <w:iCs/>
                      <w:lang w:val="en-GB"/>
                    </w:rPr>
                    <w:t xml:space="preserve"> using </w:t>
                  </w:r>
                  <w:r w:rsidRPr="00457A92">
                    <w:rPr>
                      <w:rFonts w:eastAsia="宋体"/>
                      <w:lang w:val="en-GB"/>
                    </w:rPr>
                    <w:t xml:space="preserve">parameter set configuration </w:t>
                  </w:r>
                  <w:r w:rsidRPr="00457A92">
                    <w:rPr>
                      <w:rFonts w:eastAsia="宋体"/>
                      <w:iCs/>
                      <w:lang w:val="en-GB"/>
                    </w:rPr>
                    <w:t xml:space="preserve">with index </w:t>
                  </w:r>
                  <m:oMath>
                    <m:r>
                      <w:rPr>
                        <w:rFonts w:ascii="Cambria Math" w:eastAsia="宋体" w:hAnsi="Cambria Math"/>
                        <w:lang w:val="en-GB"/>
                      </w:rPr>
                      <m:t>j</m:t>
                    </m:r>
                  </m:oMath>
                  <w:r w:rsidRPr="00457A92">
                    <w:rPr>
                      <w:rFonts w:eastAsia="宋体"/>
                      <w:iCs/>
                      <w:lang w:val="en-GB"/>
                    </w:rPr>
                    <w:t xml:space="preserve"> and </w:t>
                  </w:r>
                  <w:r w:rsidRPr="00457A92">
                    <w:rPr>
                      <w:rFonts w:eastAsia="宋体"/>
                      <w:lang w:val="en-GB"/>
                    </w:rPr>
                    <w:t xml:space="preserve">PUSCH power control adjustment state with index </w:t>
                  </w:r>
                  <m:oMath>
                    <m:r>
                      <w:rPr>
                        <w:rFonts w:ascii="Cambria Math" w:eastAsia="宋体" w:hAnsi="Cambria Math"/>
                        <w:lang w:val="en-GB"/>
                      </w:rPr>
                      <m:t>l</m:t>
                    </m:r>
                  </m:oMath>
                </w:p>
                <w:p w14:paraId="404B7183" w14:textId="77777777" w:rsidR="0022242C" w:rsidRPr="00457A92" w:rsidRDefault="0022242C" w:rsidP="006C52D8">
                  <w:pPr>
                    <w:suppressAutoHyphens w:val="0"/>
                    <w:spacing w:after="180" w:line="240" w:lineRule="auto"/>
                    <w:ind w:left="568" w:hanging="284"/>
                    <w:jc w:val="left"/>
                    <w:rPr>
                      <w:rFonts w:eastAsia="宋体"/>
                      <w:lang w:val="x-none"/>
                    </w:rPr>
                  </w:pPr>
                  <w:r w:rsidRPr="00457A92">
                    <w:rPr>
                      <w:rFonts w:eastAsia="宋体"/>
                      <w:lang w:val="x-none"/>
                    </w:rPr>
                    <w:t>-</w:t>
                  </w:r>
                  <w:r w:rsidRPr="00457A92">
                    <w:rPr>
                      <w:rFonts w:eastAsia="宋体"/>
                      <w:lang w:val="x-none"/>
                    </w:rPr>
                    <w:tab/>
                  </w:r>
                  <w:r w:rsidRPr="00457A92">
                    <w:rPr>
                      <w:rFonts w:eastAsia="PMingLiU"/>
                      <w:lang w:val="x-none" w:eastAsia="zh-TW"/>
                    </w:rPr>
                    <w:t xml:space="preserve">if the UE is indicated </w:t>
                  </w:r>
                  <w:r w:rsidRPr="00457A92">
                    <w:rPr>
                      <w:rFonts w:eastAsia="宋体"/>
                      <w:lang w:val="x-none"/>
                    </w:rPr>
                    <w:t xml:space="preserve">a first </w:t>
                  </w:r>
                  <w:r w:rsidRPr="00457A92">
                    <w:rPr>
                      <w:rFonts w:eastAsia="宋体"/>
                      <w:i/>
                      <w:iCs/>
                      <w:lang w:val="x-none"/>
                    </w:rPr>
                    <w:t>TCI-State</w:t>
                  </w:r>
                  <w:r w:rsidRPr="00457A92">
                    <w:rPr>
                      <w:rFonts w:eastAsia="宋体"/>
                      <w:lang w:val="x-none"/>
                    </w:rPr>
                    <w:t xml:space="preserve"> or </w:t>
                  </w:r>
                  <w:r w:rsidRPr="00457A92">
                    <w:rPr>
                      <w:rFonts w:eastAsia="宋体"/>
                      <w:i/>
                      <w:iCs/>
                      <w:lang w:val="x-none"/>
                    </w:rPr>
                    <w:t>TCI-UL-State</w:t>
                  </w:r>
                  <w:r w:rsidRPr="00457A92">
                    <w:rPr>
                      <w:rFonts w:eastAsia="宋体"/>
                      <w:lang w:val="x-none"/>
                    </w:rPr>
                    <w:t xml:space="preserve"> and a second </w:t>
                  </w:r>
                  <w:r w:rsidRPr="00457A92">
                    <w:rPr>
                      <w:rFonts w:eastAsia="宋体"/>
                      <w:i/>
                      <w:iCs/>
                      <w:lang w:val="x-none"/>
                    </w:rPr>
                    <w:t xml:space="preserve">TCI-State </w:t>
                  </w:r>
                  <w:r w:rsidRPr="00457A92">
                    <w:rPr>
                      <w:rFonts w:eastAsia="宋体"/>
                      <w:lang w:val="x-none"/>
                    </w:rPr>
                    <w:t xml:space="preserve">or </w:t>
                  </w:r>
                  <w:r w:rsidRPr="00457A92">
                    <w:rPr>
                      <w:rFonts w:eastAsia="宋体"/>
                      <w:i/>
                      <w:iCs/>
                      <w:lang w:val="x-none"/>
                    </w:rPr>
                    <w:t>TCI-UL-State</w:t>
                  </w:r>
                  <w:r w:rsidRPr="00457A92">
                    <w:rPr>
                      <w:rFonts w:eastAsia="宋体"/>
                      <w:lang w:val="x-none"/>
                    </w:rPr>
                    <w:t xml:space="preserve">, and is configured with </w:t>
                  </w:r>
                  <w:r w:rsidRPr="00457A92">
                    <w:rPr>
                      <w:rFonts w:eastAsia="宋体" w:cs="Arial"/>
                      <w:i/>
                      <w:noProof/>
                      <w:lang w:val="x-none" w:eastAsia="zh-CN"/>
                    </w:rPr>
                    <w:t>multipanelSchemeSDM</w:t>
                  </w:r>
                  <w:r w:rsidRPr="00457A92">
                    <w:rPr>
                      <w:rFonts w:eastAsia="宋体"/>
                      <w:i/>
                      <w:iCs/>
                      <w:lang w:val="x-none"/>
                    </w:rPr>
                    <w:t xml:space="preserve"> </w:t>
                  </w:r>
                  <w:r w:rsidRPr="00457A92">
                    <w:rPr>
                      <w:rFonts w:eastAsia="宋体"/>
                      <w:iCs/>
                      <w:lang w:val="x-none"/>
                    </w:rPr>
                    <w:t>or</w:t>
                  </w:r>
                  <w:r w:rsidRPr="00457A92">
                    <w:rPr>
                      <w:rFonts w:eastAsia="宋体"/>
                      <w:i/>
                      <w:iCs/>
                      <w:lang w:val="x-none"/>
                    </w:rPr>
                    <w:t xml:space="preserve"> </w:t>
                  </w:r>
                  <w:r w:rsidRPr="00457A92">
                    <w:rPr>
                      <w:rFonts w:eastAsia="宋体" w:cs="Arial"/>
                      <w:i/>
                      <w:noProof/>
                      <w:lang w:val="x-none" w:eastAsia="zh-CN"/>
                    </w:rPr>
                    <w:t>multipanelSchemeSFN</w:t>
                  </w:r>
                  <w:r w:rsidRPr="00457A92">
                    <w:rPr>
                      <w:rFonts w:eastAsia="宋体"/>
                      <w:lang w:val="x-none" w:eastAsia="zh-CN"/>
                    </w:rPr>
                    <w:t xml:space="preserve"> or</w:t>
                  </w:r>
                  <w:r w:rsidRPr="00457A92">
                    <w:rPr>
                      <w:rFonts w:eastAsia="宋体"/>
                      <w:i/>
                      <w:iCs/>
                      <w:lang w:val="x-none" w:eastAsia="zh-CN"/>
                    </w:rPr>
                    <w:t xml:space="preserve"> sTx-2Panel</w:t>
                  </w:r>
                  <w:r w:rsidRPr="00457A92">
                    <w:rPr>
                      <w:rFonts w:eastAsia="宋体"/>
                      <w:lang w:val="x-none"/>
                    </w:rPr>
                    <w:t>,</w:t>
                  </w:r>
                  <w:r w:rsidRPr="00457A92">
                    <w:rPr>
                      <w:rFonts w:eastAsia="PMingLiU"/>
                      <w:lang w:val="x-none" w:eastAsia="zh-TW"/>
                    </w:rPr>
                    <w:t xml:space="preserve"> and the UE determines to apply both the first </w:t>
                  </w:r>
                  <w:r w:rsidRPr="00457A92">
                    <w:rPr>
                      <w:rFonts w:eastAsia="宋体"/>
                      <w:i/>
                      <w:iCs/>
                      <w:lang w:val="x-none"/>
                    </w:rPr>
                    <w:t>TCI-State</w:t>
                  </w:r>
                  <w:r w:rsidRPr="00457A92">
                    <w:rPr>
                      <w:rFonts w:eastAsia="宋体"/>
                      <w:lang w:val="x-none"/>
                    </w:rPr>
                    <w:t xml:space="preserve"> or </w:t>
                  </w:r>
                  <w:r w:rsidRPr="00457A92">
                    <w:rPr>
                      <w:rFonts w:eastAsia="宋体"/>
                      <w:i/>
                      <w:iCs/>
                      <w:lang w:val="x-none"/>
                    </w:rPr>
                    <w:t>TCI-UL-State</w:t>
                  </w:r>
                  <w:r w:rsidRPr="00457A92">
                    <w:rPr>
                      <w:rFonts w:eastAsia="宋体"/>
                      <w:lang w:val="x-none"/>
                    </w:rPr>
                    <w:t xml:space="preserve"> and the second </w:t>
                  </w:r>
                  <w:r w:rsidRPr="00457A92">
                    <w:rPr>
                      <w:rFonts w:eastAsia="宋体"/>
                      <w:i/>
                      <w:iCs/>
                      <w:lang w:val="x-none"/>
                    </w:rPr>
                    <w:t xml:space="preserve">TCI-State </w:t>
                  </w:r>
                  <w:r w:rsidRPr="00457A92">
                    <w:rPr>
                      <w:rFonts w:eastAsia="宋体"/>
                      <w:lang w:val="x-none"/>
                    </w:rPr>
                    <w:t xml:space="preserve">or </w:t>
                  </w:r>
                  <w:r w:rsidRPr="00457A92">
                    <w:rPr>
                      <w:rFonts w:eastAsia="宋体"/>
                      <w:i/>
                      <w:iCs/>
                      <w:lang w:val="x-none"/>
                    </w:rPr>
                    <w:t>TCI-UL-S</w:t>
                  </w:r>
                  <w:r w:rsidRPr="00457A92">
                    <w:rPr>
                      <w:rFonts w:eastAsia="宋体"/>
                      <w:lang w:val="x-none"/>
                    </w:rPr>
                    <w:t xml:space="preserve">tate in PUSCH transmission occasion </w:t>
                  </w:r>
                  <m:oMath>
                    <m:r>
                      <w:rPr>
                        <w:rFonts w:ascii="Cambria Math" w:eastAsia="宋体" w:hAnsi="Cambria Math"/>
                        <w:lang w:val="x-none"/>
                      </w:rPr>
                      <m:t>i</m:t>
                    </m:r>
                  </m:oMath>
                  <w:r w:rsidRPr="00457A92">
                    <w:rPr>
                      <w:rFonts w:eastAsia="宋体"/>
                      <w:lang w:val="x-none"/>
                    </w:rPr>
                    <w:t xml:space="preserve">, the UE determines the PUSCH transmission power </w:t>
                  </w:r>
                  <m:oMath>
                    <m:sSub>
                      <m:sSubPr>
                        <m:ctrlPr>
                          <w:rPr>
                            <w:rFonts w:ascii="Cambria Math" w:eastAsia="宋体" w:hAnsi="Cambria Math"/>
                            <w:lang w:val="x-none"/>
                          </w:rPr>
                        </m:ctrlPr>
                      </m:sSubPr>
                      <m:e>
                        <m:r>
                          <w:rPr>
                            <w:rFonts w:ascii="Cambria Math" w:eastAsia="宋体" w:hAnsi="Cambria Math"/>
                            <w:lang w:val="x-none"/>
                          </w:rPr>
                          <m:t>P</m:t>
                        </m:r>
                      </m:e>
                      <m:sub>
                        <m:r>
                          <m:rPr>
                            <m:nor/>
                          </m:rPr>
                          <w:rPr>
                            <w:rFonts w:eastAsia="宋体"/>
                            <w:lang w:val="x-none"/>
                          </w:rPr>
                          <m:t>PUSCH</m:t>
                        </m:r>
                        <m:r>
                          <m:rPr>
                            <m:sty m:val="p"/>
                          </m:rPr>
                          <w:rPr>
                            <w:rFonts w:ascii="Cambria Math" w:eastAsia="宋体" w:hAnsi="Cambria Math"/>
                            <w:lang w:val="x-none"/>
                          </w:rPr>
                          <m:t>,</m:t>
                        </m:r>
                        <m:r>
                          <w:rPr>
                            <w:rFonts w:ascii="Cambria Math" w:eastAsia="宋体" w:hAnsi="Cambria Math"/>
                            <w:lang w:val="x-none"/>
                          </w:rPr>
                          <m:t>b</m:t>
                        </m:r>
                        <m:r>
                          <m:rPr>
                            <m:sty m:val="p"/>
                          </m:rPr>
                          <w:rPr>
                            <w:rFonts w:ascii="Cambria Math" w:eastAsia="宋体" w:hAnsi="Cambria Math"/>
                            <w:lang w:val="x-none"/>
                          </w:rPr>
                          <m:t>,</m:t>
                        </m:r>
                        <m:r>
                          <w:rPr>
                            <w:rFonts w:ascii="Cambria Math" w:eastAsia="宋体" w:hAnsi="Cambria Math"/>
                            <w:lang w:val="x-none"/>
                          </w:rPr>
                          <m:t>f</m:t>
                        </m:r>
                        <m:r>
                          <m:rPr>
                            <m:sty m:val="p"/>
                          </m:rPr>
                          <w:rPr>
                            <w:rFonts w:ascii="Cambria Math" w:eastAsia="宋体" w:hAnsi="Cambria Math"/>
                            <w:lang w:val="x-none"/>
                          </w:rPr>
                          <m:t>,</m:t>
                        </m:r>
                        <m:r>
                          <w:rPr>
                            <w:rFonts w:ascii="Cambria Math" w:eastAsia="宋体" w:hAnsi="Cambria Math"/>
                            <w:lang w:val="x-none"/>
                          </w:rPr>
                          <m:t>c</m:t>
                        </m:r>
                        <m:r>
                          <m:rPr>
                            <m:sty m:val="p"/>
                          </m:rPr>
                          <w:rPr>
                            <w:rFonts w:ascii="Cambria Math" w:eastAsia="宋体" w:hAnsi="Cambria Math"/>
                            <w:lang w:val="x-none"/>
                          </w:rPr>
                          <m:t xml:space="preserve">, </m:t>
                        </m:r>
                        <m:r>
                          <w:rPr>
                            <w:rFonts w:ascii="Cambria Math" w:eastAsia="宋体" w:hAnsi="Cambria Math"/>
                            <w:lang w:val="x-none"/>
                          </w:rPr>
                          <m:t>k</m:t>
                        </m:r>
                      </m:sub>
                    </m:sSub>
                    <m:r>
                      <m:rPr>
                        <m:sty m:val="p"/>
                      </m:rPr>
                      <w:rPr>
                        <w:rFonts w:ascii="Cambria Math" w:eastAsia="宋体" w:hAnsi="Cambria Math"/>
                        <w:lang w:val="x-none"/>
                      </w:rPr>
                      <m:t>(</m:t>
                    </m:r>
                    <m:r>
                      <w:rPr>
                        <w:rFonts w:ascii="Cambria Math" w:eastAsia="宋体" w:hAnsi="Cambria Math"/>
                        <w:lang w:val="x-none"/>
                      </w:rPr>
                      <m:t>i</m:t>
                    </m:r>
                    <m:r>
                      <m:rPr>
                        <m:sty m:val="p"/>
                      </m:rPr>
                      <w:rPr>
                        <w:rFonts w:ascii="Cambria Math" w:eastAsia="宋体" w:hAnsi="Cambria Math"/>
                        <w:lang w:val="x-none"/>
                      </w:rPr>
                      <m:t>,</m:t>
                    </m:r>
                    <m:r>
                      <w:rPr>
                        <w:rFonts w:ascii="Cambria Math" w:eastAsia="宋体" w:hAnsi="Cambria Math"/>
                        <w:lang w:val="x-none"/>
                      </w:rPr>
                      <m:t>j</m:t>
                    </m:r>
                    <m:r>
                      <m:rPr>
                        <m:sty m:val="p"/>
                      </m:rPr>
                      <w:rPr>
                        <w:rFonts w:ascii="Cambria Math" w:eastAsia="宋体" w:hAnsi="Cambria Math"/>
                        <w:lang w:val="x-none"/>
                      </w:rPr>
                      <m:t>,</m:t>
                    </m:r>
                    <m:sSub>
                      <m:sSubPr>
                        <m:ctrlPr>
                          <w:rPr>
                            <w:rFonts w:ascii="Cambria Math" w:eastAsia="宋体" w:hAnsi="Cambria Math"/>
                            <w:lang w:val="x-none"/>
                          </w:rPr>
                        </m:ctrlPr>
                      </m:sSubPr>
                      <m:e>
                        <m:r>
                          <w:rPr>
                            <w:rFonts w:ascii="Cambria Math" w:eastAsia="宋体" w:hAnsi="Cambria Math"/>
                            <w:lang w:val="x-none"/>
                          </w:rPr>
                          <m:t>q</m:t>
                        </m:r>
                      </m:e>
                      <m:sub>
                        <m:r>
                          <w:rPr>
                            <w:rFonts w:ascii="Cambria Math" w:eastAsia="宋体" w:hAnsi="Cambria Math"/>
                            <w:lang w:val="x-none"/>
                          </w:rPr>
                          <m:t>d</m:t>
                        </m:r>
                      </m:sub>
                    </m:sSub>
                    <m:r>
                      <m:rPr>
                        <m:sty m:val="p"/>
                      </m:rPr>
                      <w:rPr>
                        <w:rFonts w:ascii="Cambria Math" w:eastAsia="宋体" w:hAnsi="Cambria Math"/>
                        <w:lang w:val="x-none"/>
                      </w:rPr>
                      <m:t>,</m:t>
                    </m:r>
                    <m:r>
                      <w:rPr>
                        <w:rFonts w:ascii="Cambria Math" w:eastAsia="宋体" w:hAnsi="Cambria Math"/>
                        <w:lang w:val="x-none"/>
                      </w:rPr>
                      <m:t>l</m:t>
                    </m:r>
                    <m:r>
                      <m:rPr>
                        <m:sty m:val="p"/>
                      </m:rPr>
                      <w:rPr>
                        <w:rFonts w:ascii="Cambria Math" w:eastAsia="宋体" w:hAnsi="Cambria Math"/>
                        <w:lang w:val="x-none"/>
                      </w:rPr>
                      <m:t>)</m:t>
                    </m:r>
                  </m:oMath>
                  <w:r w:rsidRPr="00457A92">
                    <w:rPr>
                      <w:rFonts w:eastAsia="宋体"/>
                      <w:lang w:val="x-none"/>
                    </w:rPr>
                    <w:t xml:space="preserve"> for the k-th indicated </w:t>
                  </w:r>
                  <w:r w:rsidRPr="00457A92">
                    <w:rPr>
                      <w:rFonts w:eastAsia="宋体"/>
                      <w:i/>
                      <w:iCs/>
                      <w:lang w:val="x-none"/>
                    </w:rPr>
                    <w:t>TCI-State</w:t>
                  </w:r>
                  <w:r w:rsidRPr="00457A92">
                    <w:rPr>
                      <w:rFonts w:eastAsia="宋体"/>
                      <w:lang w:val="x-none"/>
                    </w:rPr>
                    <w:t xml:space="preserve"> or </w:t>
                  </w:r>
                  <w:r w:rsidRPr="00457A92">
                    <w:rPr>
                      <w:rFonts w:eastAsia="宋体"/>
                      <w:i/>
                      <w:iCs/>
                      <w:lang w:val="x-none"/>
                    </w:rPr>
                    <w:t>TCI-UL-State</w:t>
                  </w:r>
                  <w:r w:rsidRPr="00457A92">
                    <w:rPr>
                      <w:rFonts w:eastAsia="宋体"/>
                      <w:lang w:val="x-none"/>
                    </w:rPr>
                    <w:t xml:space="preserve"> as</w:t>
                  </w:r>
                </w:p>
                <w:p w14:paraId="294E77DF" w14:textId="77777777" w:rsidR="0022242C" w:rsidRPr="00ED6618" w:rsidRDefault="00B52E91" w:rsidP="006C52D8">
                  <w:pPr>
                    <w:keepLines/>
                    <w:tabs>
                      <w:tab w:val="center" w:pos="4536"/>
                      <w:tab w:val="right" w:pos="9072"/>
                    </w:tabs>
                    <w:suppressAutoHyphens w:val="0"/>
                    <w:spacing w:after="180" w:line="240" w:lineRule="auto"/>
                    <w:jc w:val="left"/>
                    <w:rPr>
                      <w:rFonts w:eastAsia="宋体"/>
                      <w:noProof/>
                      <w:lang w:val="sv-SE"/>
                    </w:rPr>
                  </w:pPr>
                  <m:oMath>
                    <m:sSub>
                      <m:sSubPr>
                        <m:ctrlPr>
                          <w:rPr>
                            <w:rFonts w:ascii="Cambria Math" w:eastAsia="宋体" w:hAnsi="Cambria Math"/>
                            <w:iCs/>
                            <w:noProof/>
                            <w:lang w:val="en-GB"/>
                          </w:rPr>
                        </m:ctrlPr>
                      </m:sSubPr>
                      <m:e>
                        <m:r>
                          <w:rPr>
                            <w:rFonts w:ascii="Cambria Math" w:eastAsia="宋体" w:hAnsi="Cambria Math"/>
                            <w:noProof/>
                            <w:lang w:val="en-GB"/>
                          </w:rPr>
                          <m:t>P</m:t>
                        </m:r>
                      </m:e>
                      <m:sub>
                        <m:r>
                          <m:rPr>
                            <m:nor/>
                          </m:rPr>
                          <w:rPr>
                            <w:rFonts w:eastAsia="宋体"/>
                            <w:iCs/>
                            <w:noProof/>
                            <w:lang w:val="de-DE"/>
                          </w:rPr>
                          <m:t>PUSCH</m:t>
                        </m:r>
                        <m:r>
                          <m:rPr>
                            <m:sty m:val="p"/>
                          </m:rPr>
                          <w:rPr>
                            <w:rFonts w:ascii="Cambria Math" w:eastAsia="宋体" w:hAnsi="Cambria Math"/>
                            <w:noProof/>
                            <w:lang w:val="de-DE"/>
                          </w:rPr>
                          <m:t>,</m:t>
                        </m:r>
                        <m:r>
                          <w:rPr>
                            <w:rFonts w:ascii="Cambria Math" w:eastAsia="宋体" w:hAnsi="Cambria Math"/>
                            <w:noProof/>
                            <w:lang w:val="en-GB"/>
                          </w:rPr>
                          <m:t>b</m:t>
                        </m:r>
                        <m:r>
                          <m:rPr>
                            <m:sty m:val="p"/>
                          </m:rPr>
                          <w:rPr>
                            <w:rFonts w:ascii="Cambria Math" w:eastAsia="宋体" w:hAnsi="Cambria Math"/>
                            <w:noProof/>
                            <w:lang w:val="de-DE"/>
                          </w:rPr>
                          <m:t>,</m:t>
                        </m:r>
                        <m:r>
                          <w:rPr>
                            <w:rFonts w:ascii="Cambria Math" w:eastAsia="宋体" w:hAnsi="Cambria Math"/>
                            <w:noProof/>
                            <w:lang w:val="en-GB"/>
                          </w:rPr>
                          <m:t>f</m:t>
                        </m:r>
                        <m:r>
                          <m:rPr>
                            <m:sty m:val="p"/>
                          </m:rPr>
                          <w:rPr>
                            <w:rFonts w:ascii="Cambria Math" w:eastAsia="宋体" w:hAnsi="Cambria Math"/>
                            <w:noProof/>
                            <w:lang w:val="de-DE"/>
                          </w:rPr>
                          <m:t>,</m:t>
                        </m:r>
                        <m:r>
                          <w:rPr>
                            <w:rFonts w:ascii="Cambria Math" w:eastAsia="宋体" w:hAnsi="Cambria Math"/>
                            <w:noProof/>
                            <w:lang w:val="en-GB"/>
                          </w:rPr>
                          <m:t>c</m:t>
                        </m:r>
                        <m:r>
                          <m:rPr>
                            <m:sty m:val="p"/>
                          </m:rPr>
                          <w:rPr>
                            <w:rFonts w:ascii="Cambria Math" w:eastAsia="宋体" w:hAnsi="Cambria Math"/>
                            <w:noProof/>
                            <w:lang w:val="de-DE"/>
                          </w:rPr>
                          <m:t>,</m:t>
                        </m:r>
                        <m:r>
                          <w:rPr>
                            <w:rFonts w:ascii="Cambria Math" w:eastAsia="宋体" w:hAnsi="Cambria Math"/>
                            <w:noProof/>
                            <w:lang w:val="en-GB"/>
                          </w:rPr>
                          <m:t>k</m:t>
                        </m:r>
                      </m:sub>
                    </m:sSub>
                    <m:d>
                      <m:dPr>
                        <m:ctrlPr>
                          <w:rPr>
                            <w:rFonts w:ascii="Cambria Math" w:eastAsia="宋体" w:hAnsi="Cambria Math"/>
                            <w:noProof/>
                            <w:lang w:val="en-GB"/>
                          </w:rPr>
                        </m:ctrlPr>
                      </m:dPr>
                      <m:e>
                        <m:r>
                          <w:rPr>
                            <w:rFonts w:ascii="Cambria Math" w:eastAsia="宋体" w:hAnsi="Cambria Math"/>
                            <w:noProof/>
                            <w:lang w:val="en-GB"/>
                          </w:rPr>
                          <m:t>i</m:t>
                        </m:r>
                        <m:r>
                          <m:rPr>
                            <m:sty m:val="p"/>
                          </m:rPr>
                          <w:rPr>
                            <w:rFonts w:ascii="Cambria Math" w:eastAsia="宋体" w:hAnsi="Cambria Math"/>
                            <w:noProof/>
                            <w:lang w:val="de-DE"/>
                          </w:rPr>
                          <m:t>,</m:t>
                        </m:r>
                        <m:r>
                          <w:rPr>
                            <w:rFonts w:ascii="Cambria Math" w:eastAsia="宋体" w:hAnsi="Cambria Math"/>
                            <w:noProof/>
                            <w:lang w:val="en-GB"/>
                          </w:rPr>
                          <m:t>j</m:t>
                        </m:r>
                        <m:r>
                          <m:rPr>
                            <m:sty m:val="p"/>
                          </m:rPr>
                          <w:rPr>
                            <w:rFonts w:ascii="Cambria Math" w:eastAsia="宋体" w:hAnsi="Cambria Math"/>
                            <w:noProof/>
                            <w:lang w:val="de-DE"/>
                          </w:rPr>
                          <m:t>,</m:t>
                        </m:r>
                        <m:sSub>
                          <m:sSubPr>
                            <m:ctrlPr>
                              <w:rPr>
                                <w:rFonts w:ascii="Cambria Math" w:eastAsia="宋体" w:hAnsi="Cambria Math"/>
                                <w:iCs/>
                                <w:noProof/>
                                <w:lang w:val="en-GB"/>
                              </w:rPr>
                            </m:ctrlPr>
                          </m:sSubPr>
                          <m:e>
                            <m:r>
                              <w:rPr>
                                <w:rFonts w:ascii="Cambria Math" w:eastAsia="宋体" w:hAnsi="Cambria Math"/>
                                <w:noProof/>
                                <w:lang w:val="en-GB"/>
                              </w:rPr>
                              <m:t>q</m:t>
                            </m:r>
                          </m:e>
                          <m:sub>
                            <m:r>
                              <w:rPr>
                                <w:rFonts w:ascii="Cambria Math" w:eastAsia="宋体" w:hAnsi="Cambria Math"/>
                                <w:noProof/>
                                <w:lang w:val="en-GB"/>
                              </w:rPr>
                              <m:t>d</m:t>
                            </m:r>
                          </m:sub>
                        </m:sSub>
                        <m:r>
                          <m:rPr>
                            <m:sty m:val="p"/>
                          </m:rPr>
                          <w:rPr>
                            <w:rFonts w:ascii="Cambria Math" w:eastAsia="宋体" w:hAnsi="Cambria Math"/>
                            <w:noProof/>
                            <w:lang w:val="de-DE"/>
                          </w:rPr>
                          <m:t>,</m:t>
                        </m:r>
                        <m:r>
                          <w:rPr>
                            <w:rFonts w:ascii="Cambria Math" w:eastAsia="宋体" w:hAnsi="Cambria Math"/>
                            <w:noProof/>
                            <w:lang w:val="en-GB"/>
                          </w:rPr>
                          <m:t>l</m:t>
                        </m:r>
                      </m:e>
                    </m:d>
                    <m:r>
                      <m:rPr>
                        <m:sty m:val="p"/>
                      </m:rPr>
                      <w:rPr>
                        <w:rFonts w:ascii="Cambria Math" w:eastAsia="宋体" w:hAnsi="Cambria Math"/>
                        <w:noProof/>
                        <w:lang w:val="de-DE"/>
                      </w:rPr>
                      <m:t>=</m:t>
                    </m:r>
                    <m:r>
                      <m:rPr>
                        <m:sty m:val="p"/>
                      </m:rPr>
                      <w:rPr>
                        <w:rFonts w:ascii="Cambria Math" w:eastAsia="宋体" w:hAnsi="Cambria Math"/>
                        <w:noProof/>
                        <w:lang w:val="sv-SE"/>
                      </w:rPr>
                      <m:t>min</m:t>
                    </m:r>
                    <m:d>
                      <m:dPr>
                        <m:begChr m:val="{"/>
                        <m:endChr m:val="}"/>
                        <m:ctrlPr>
                          <w:rPr>
                            <w:rFonts w:ascii="Cambria Math" w:eastAsia="宋体" w:hAnsi="Cambria Math"/>
                            <w:noProof/>
                            <w:lang w:val="en-GB"/>
                          </w:rPr>
                        </m:ctrlPr>
                      </m:dPr>
                      <m:e>
                        <m:m>
                          <m:mPr>
                            <m:mcs>
                              <m:mc>
                                <m:mcPr>
                                  <m:count m:val="1"/>
                                  <m:mcJc m:val="center"/>
                                </m:mcPr>
                              </m:mc>
                            </m:mcs>
                            <m:ctrlPr>
                              <w:rPr>
                                <w:rFonts w:ascii="Cambria Math" w:eastAsia="宋体" w:hAnsi="Cambria Math"/>
                                <w:noProof/>
                                <w:lang w:val="en-GB"/>
                              </w:rPr>
                            </m:ctrlPr>
                          </m:mPr>
                          <m:mr>
                            <m:e>
                              <m:sSub>
                                <m:sSubPr>
                                  <m:ctrlPr>
                                    <w:rPr>
                                      <w:rFonts w:ascii="Cambria Math" w:eastAsia="宋体" w:hAnsi="Cambria Math"/>
                                      <w:iCs/>
                                      <w:noProof/>
                                      <w:lang w:val="en-GB"/>
                                    </w:rPr>
                                  </m:ctrlPr>
                                </m:sSubPr>
                                <m:e>
                                  <m:r>
                                    <w:rPr>
                                      <w:rFonts w:ascii="Cambria Math" w:eastAsia="宋体" w:hAnsi="Cambria Math"/>
                                      <w:noProof/>
                                      <w:lang w:val="en-GB"/>
                                    </w:rPr>
                                    <m:t>P</m:t>
                                  </m:r>
                                </m:e>
                                <m:sub>
                                  <m:r>
                                    <m:rPr>
                                      <m:nor/>
                                    </m:rPr>
                                    <w:rPr>
                                      <w:rFonts w:eastAsia="宋体"/>
                                      <w:iCs/>
                                      <w:noProof/>
                                      <w:lang w:val="sv-SE"/>
                                    </w:rPr>
                                    <m:t>CMAX</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r>
                                    <m:rPr>
                                      <m:sty m:val="p"/>
                                    </m:rPr>
                                    <w:rPr>
                                      <w:rFonts w:ascii="Cambria Math" w:eastAsia="宋体" w:hAnsi="Cambria Math"/>
                                      <w:noProof/>
                                      <w:lang w:val="sv-SE"/>
                                    </w:rPr>
                                    <m:t>,</m:t>
                                  </m:r>
                                  <m:r>
                                    <w:rPr>
                                      <w:rFonts w:ascii="Cambria Math" w:eastAsia="宋体" w:hAnsi="Cambria Math"/>
                                      <w:noProof/>
                                      <w:lang w:val="en-GB"/>
                                    </w:rPr>
                                    <m:t>k</m:t>
                                  </m:r>
                                </m:sub>
                              </m:sSub>
                              <m:d>
                                <m:dPr>
                                  <m:ctrlPr>
                                    <w:rPr>
                                      <w:rFonts w:ascii="Cambria Math" w:eastAsia="宋体" w:hAnsi="Cambria Math"/>
                                      <w:noProof/>
                                      <w:lang w:val="en-GB"/>
                                    </w:rPr>
                                  </m:ctrlPr>
                                </m:dPr>
                                <m:e>
                                  <m:r>
                                    <w:rPr>
                                      <w:rFonts w:ascii="Cambria Math" w:eastAsia="宋体" w:hAnsi="Cambria Math"/>
                                      <w:noProof/>
                                      <w:lang w:val="en-GB"/>
                                    </w:rPr>
                                    <m:t>i</m:t>
                                  </m:r>
                                </m:e>
                              </m:d>
                            </m:e>
                          </m:mr>
                          <m:mr>
                            <m:e>
                              <m:sSub>
                                <m:sSubPr>
                                  <m:ctrlPr>
                                    <w:rPr>
                                      <w:rFonts w:ascii="Cambria Math" w:eastAsia="宋体" w:hAnsi="Cambria Math"/>
                                      <w:iCs/>
                                      <w:noProof/>
                                      <w:lang w:val="en-GB"/>
                                    </w:rPr>
                                  </m:ctrlPr>
                                </m:sSubPr>
                                <m:e>
                                  <m:r>
                                    <w:rPr>
                                      <w:rFonts w:ascii="Cambria Math" w:eastAsia="宋体" w:hAnsi="Cambria Math"/>
                                      <w:noProof/>
                                      <w:lang w:val="en-GB"/>
                                    </w:rPr>
                                    <m:t>P</m:t>
                                  </m:r>
                                </m:e>
                                <m:sub>
                                  <m:r>
                                    <m:rPr>
                                      <m:sty m:val="p"/>
                                    </m:rPr>
                                    <w:rPr>
                                      <w:rFonts w:ascii="Cambria Math" w:eastAsia="宋体" w:hAnsi="Cambria Math"/>
                                      <w:noProof/>
                                      <w:lang w:val="sv-SE"/>
                                    </w:rPr>
                                    <m:t>O_PUSCH,</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j</m:t>
                                  </m:r>
                                </m:e>
                              </m:d>
                              <m:r>
                                <m:rPr>
                                  <m:sty m:val="p"/>
                                </m:rPr>
                                <w:rPr>
                                  <w:rFonts w:ascii="Cambria Math" w:eastAsia="宋体" w:hAnsi="Cambria Math"/>
                                  <w:noProof/>
                                  <w:lang w:val="sv-SE"/>
                                </w:rPr>
                                <m:t>+10</m:t>
                              </m:r>
                              <m:func>
                                <m:funcPr>
                                  <m:ctrlPr>
                                    <w:rPr>
                                      <w:rFonts w:ascii="Cambria Math" w:eastAsia="宋体" w:hAnsi="Cambria Math"/>
                                      <w:noProof/>
                                      <w:lang w:val="en-GB"/>
                                    </w:rPr>
                                  </m:ctrlPr>
                                </m:funcPr>
                                <m:fName>
                                  <m:sSub>
                                    <m:sSubPr>
                                      <m:ctrlPr>
                                        <w:rPr>
                                          <w:rFonts w:ascii="Cambria Math" w:eastAsia="宋体" w:hAnsi="Cambria Math"/>
                                          <w:noProof/>
                                          <w:lang w:val="en-GB"/>
                                        </w:rPr>
                                      </m:ctrlPr>
                                    </m:sSubPr>
                                    <m:e>
                                      <m:r>
                                        <m:rPr>
                                          <m:sty m:val="p"/>
                                        </m:rPr>
                                        <w:rPr>
                                          <w:rFonts w:ascii="Cambria Math" w:eastAsia="宋体" w:hAnsi="Cambria Math"/>
                                          <w:noProof/>
                                          <w:lang w:val="sv-SE"/>
                                        </w:rPr>
                                        <m:t>log</m:t>
                                      </m:r>
                                    </m:e>
                                    <m:sub>
                                      <m:r>
                                        <m:rPr>
                                          <m:sty m:val="p"/>
                                        </m:rPr>
                                        <w:rPr>
                                          <w:rFonts w:ascii="Cambria Math" w:eastAsia="宋体" w:hAnsi="Cambria Math"/>
                                          <w:noProof/>
                                          <w:lang w:val="sv-SE"/>
                                        </w:rPr>
                                        <m:t>10</m:t>
                                      </m:r>
                                    </m:sub>
                                  </m:sSub>
                                </m:fName>
                                <m:e>
                                  <m:d>
                                    <m:dPr>
                                      <m:ctrlPr>
                                        <w:rPr>
                                          <w:rFonts w:ascii="Cambria Math" w:eastAsia="宋体" w:hAnsi="Cambria Math"/>
                                          <w:noProof/>
                                          <w:lang w:val="en-GB"/>
                                        </w:rPr>
                                      </m:ctrlPr>
                                    </m:dPr>
                                    <m:e>
                                      <m:sSup>
                                        <m:sSupPr>
                                          <m:ctrlPr>
                                            <w:rPr>
                                              <w:rFonts w:ascii="Cambria Math" w:eastAsia="宋体" w:hAnsi="Cambria Math"/>
                                              <w:noProof/>
                                              <w:lang w:val="en-GB"/>
                                            </w:rPr>
                                          </m:ctrlPr>
                                        </m:sSupPr>
                                        <m:e>
                                          <m:r>
                                            <m:rPr>
                                              <m:sty m:val="p"/>
                                            </m:rPr>
                                            <w:rPr>
                                              <w:rFonts w:ascii="Cambria Math" w:eastAsia="宋体" w:hAnsi="Cambria Math"/>
                                              <w:noProof/>
                                              <w:lang w:val="sv-SE"/>
                                            </w:rPr>
                                            <m:t>2</m:t>
                                          </m:r>
                                        </m:e>
                                        <m:sup>
                                          <m:r>
                                            <w:rPr>
                                              <w:rFonts w:ascii="Cambria Math" w:eastAsia="宋体" w:hAnsi="Cambria Math"/>
                                              <w:noProof/>
                                              <w:lang w:val="en-GB"/>
                                            </w:rPr>
                                            <m:t>μ</m:t>
                                          </m:r>
                                        </m:sup>
                                      </m:sSup>
                                      <m:r>
                                        <m:rPr>
                                          <m:sty m:val="p"/>
                                        </m:rPr>
                                        <w:rPr>
                                          <w:rFonts w:ascii="Cambria Math" w:eastAsia="宋体" w:hAnsi="Cambria Math"/>
                                          <w:noProof/>
                                          <w:lang w:val="sv-SE"/>
                                        </w:rPr>
                                        <m:t>∙</m:t>
                                      </m:r>
                                      <m:sSubSup>
                                        <m:sSubSupPr>
                                          <m:ctrlPr>
                                            <w:rPr>
                                              <w:rFonts w:ascii="Cambria Math" w:eastAsia="宋体" w:hAnsi="Cambria Math"/>
                                              <w:noProof/>
                                              <w:lang w:val="en-GB"/>
                                            </w:rPr>
                                          </m:ctrlPr>
                                        </m:sSubSupPr>
                                        <m:e>
                                          <m:r>
                                            <w:rPr>
                                              <w:rFonts w:ascii="Cambria Math" w:eastAsia="宋体" w:hAnsi="Cambria Math"/>
                                              <w:noProof/>
                                              <w:lang w:val="en-GB"/>
                                            </w:rPr>
                                            <m:t>M</m:t>
                                          </m:r>
                                        </m:e>
                                        <m:sub>
                                          <m:r>
                                            <m:rPr>
                                              <m:sty m:val="p"/>
                                            </m:rPr>
                                            <w:rPr>
                                              <w:rFonts w:ascii="Cambria Math" w:eastAsia="宋体" w:hAnsi="Cambria Math"/>
                                              <w:noProof/>
                                              <w:lang w:val="sv-SE"/>
                                            </w:rPr>
                                            <m:t>RB,</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up>
                                          <m:r>
                                            <m:rPr>
                                              <m:sty m:val="p"/>
                                            </m:rPr>
                                            <w:rPr>
                                              <w:rFonts w:ascii="Cambria Math" w:eastAsia="宋体" w:hAnsi="Cambria Math"/>
                                              <w:noProof/>
                                              <w:lang w:val="sv-SE"/>
                                            </w:rPr>
                                            <m:t>PUSCH</m:t>
                                          </m:r>
                                        </m:sup>
                                      </m:sSubSup>
                                      <m:d>
                                        <m:dPr>
                                          <m:ctrlPr>
                                            <w:rPr>
                                              <w:rFonts w:ascii="Cambria Math" w:eastAsia="宋体" w:hAnsi="Cambria Math"/>
                                              <w:noProof/>
                                              <w:lang w:val="en-GB"/>
                                            </w:rPr>
                                          </m:ctrlPr>
                                        </m:dPr>
                                        <m:e>
                                          <m:r>
                                            <w:rPr>
                                              <w:rFonts w:ascii="Cambria Math" w:eastAsia="宋体" w:hAnsi="Cambria Math"/>
                                              <w:noProof/>
                                              <w:lang w:val="en-GB"/>
                                            </w:rPr>
                                            <m:t>i</m:t>
                                          </m:r>
                                        </m:e>
                                      </m:d>
                                    </m:e>
                                  </m:d>
                                </m:e>
                              </m:func>
                              <m:r>
                                <m:rPr>
                                  <m:sty m:val="p"/>
                                </m:rPr>
                                <w:rPr>
                                  <w:rFonts w:ascii="Cambria Math" w:eastAsia="宋体" w:hAnsi="Cambria Math"/>
                                  <w:noProof/>
                                  <w:lang w:val="sv-SE"/>
                                </w:rPr>
                                <m:t>+</m:t>
                              </m:r>
                              <m:sSub>
                                <m:sSubPr>
                                  <m:ctrlPr>
                                    <w:rPr>
                                      <w:rFonts w:ascii="Cambria Math" w:eastAsia="宋体" w:hAnsi="Cambria Math"/>
                                      <w:noProof/>
                                      <w:lang w:val="en-GB"/>
                                    </w:rPr>
                                  </m:ctrlPr>
                                </m:sSubPr>
                                <m:e>
                                  <m:r>
                                    <w:rPr>
                                      <w:rFonts w:ascii="Cambria Math" w:eastAsia="宋体" w:hAnsi="Cambria Math"/>
                                      <w:noProof/>
                                      <w:lang w:val="en-GB"/>
                                    </w:rPr>
                                    <m:t>α</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j</m:t>
                                  </m:r>
                                </m:e>
                              </m:d>
                              <m:r>
                                <m:rPr>
                                  <m:sty m:val="p"/>
                                </m:rPr>
                                <w:rPr>
                                  <w:rFonts w:ascii="Cambria Math" w:eastAsia="宋体" w:hAnsi="Cambria Math"/>
                                  <w:noProof/>
                                  <w:lang w:val="sv-SE"/>
                                </w:rPr>
                                <m:t>∙</m:t>
                              </m:r>
                              <m:sSub>
                                <m:sSubPr>
                                  <m:ctrlPr>
                                    <w:rPr>
                                      <w:rFonts w:ascii="Cambria Math" w:eastAsia="宋体" w:hAnsi="Cambria Math"/>
                                      <w:noProof/>
                                      <w:lang w:val="en-GB"/>
                                    </w:rPr>
                                  </m:ctrlPr>
                                </m:sSubPr>
                                <m:e>
                                  <m:r>
                                    <w:rPr>
                                      <w:rFonts w:ascii="Cambria Math" w:eastAsia="宋体" w:hAnsi="Cambria Math"/>
                                      <w:noProof/>
                                      <w:lang w:val="en-GB"/>
                                    </w:rPr>
                                    <m:t>PL</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sSub>
                                    <m:sSubPr>
                                      <m:ctrlPr>
                                        <w:rPr>
                                          <w:rFonts w:ascii="Cambria Math" w:eastAsia="宋体" w:hAnsi="Cambria Math"/>
                                          <w:noProof/>
                                          <w:lang w:val="en-GB"/>
                                        </w:rPr>
                                      </m:ctrlPr>
                                    </m:sSubPr>
                                    <m:e>
                                      <m:r>
                                        <w:rPr>
                                          <w:rFonts w:ascii="Cambria Math" w:eastAsia="宋体" w:hAnsi="Cambria Math"/>
                                          <w:noProof/>
                                          <w:lang w:val="en-GB"/>
                                        </w:rPr>
                                        <m:t>q</m:t>
                                      </m:r>
                                    </m:e>
                                    <m:sub>
                                      <m:r>
                                        <w:rPr>
                                          <w:rFonts w:ascii="Cambria Math" w:eastAsia="宋体" w:hAnsi="Cambria Math"/>
                                          <w:noProof/>
                                          <w:lang w:val="en-GB"/>
                                        </w:rPr>
                                        <m:t>d</m:t>
                                      </m:r>
                                    </m:sub>
                                  </m:sSub>
                                </m:e>
                              </m:d>
                              <m:r>
                                <m:rPr>
                                  <m:sty m:val="p"/>
                                </m:rPr>
                                <w:rPr>
                                  <w:rFonts w:ascii="Cambria Math" w:eastAsia="宋体" w:hAnsi="Cambria Math"/>
                                  <w:noProof/>
                                  <w:lang w:val="sv-SE"/>
                                </w:rPr>
                                <m:t>+</m:t>
                              </m:r>
                              <m:sSub>
                                <m:sSubPr>
                                  <m:ctrlPr>
                                    <w:rPr>
                                      <w:rFonts w:ascii="Cambria Math" w:eastAsia="宋体" w:hAnsi="Cambria Math"/>
                                      <w:noProof/>
                                      <w:lang w:val="en-GB"/>
                                    </w:rPr>
                                  </m:ctrlPr>
                                </m:sSubPr>
                                <m:e>
                                  <m:r>
                                    <m:rPr>
                                      <m:sty m:val="p"/>
                                    </m:rPr>
                                    <w:rPr>
                                      <w:rFonts w:ascii="Cambria Math" w:eastAsia="宋体" w:hAnsi="Cambria Math"/>
                                      <w:noProof/>
                                      <w:lang w:val="sv-SE"/>
                                    </w:rPr>
                                    <m:t>∆</m:t>
                                  </m:r>
                                </m:e>
                                <m:sub>
                                  <m:r>
                                    <m:rPr>
                                      <m:sty m:val="p"/>
                                    </m:rPr>
                                    <w:rPr>
                                      <w:rFonts w:ascii="Cambria Math" w:eastAsia="宋体" w:hAnsi="Cambria Math"/>
                                      <w:noProof/>
                                      <w:lang w:val="sv-SE"/>
                                    </w:rPr>
                                    <m:t>TF,</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e>
                              </m:d>
                              <m:r>
                                <m:rPr>
                                  <m:sty m:val="p"/>
                                </m:rPr>
                                <w:rPr>
                                  <w:rFonts w:ascii="Cambria Math" w:eastAsia="宋体" w:hAnsi="Cambria Math"/>
                                  <w:noProof/>
                                  <w:lang w:val="sv-SE"/>
                                </w:rPr>
                                <m:t>+</m:t>
                              </m:r>
                              <m:sSub>
                                <m:sSubPr>
                                  <m:ctrlPr>
                                    <w:rPr>
                                      <w:rFonts w:ascii="Cambria Math" w:eastAsia="宋体" w:hAnsi="Cambria Math"/>
                                      <w:iCs/>
                                      <w:noProof/>
                                      <w:lang w:val="en-GB"/>
                                    </w:rPr>
                                  </m:ctrlPr>
                                </m:sSubPr>
                                <m:e>
                                  <m:r>
                                    <w:rPr>
                                      <w:rFonts w:ascii="Cambria Math" w:eastAsia="宋体" w:hAnsi="Cambria Math"/>
                                      <w:noProof/>
                                      <w:lang w:val="en-GB"/>
                                    </w:rPr>
                                    <m:t>f</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r>
                                    <m:rPr>
                                      <m:sty m:val="p"/>
                                    </m:rPr>
                                    <w:rPr>
                                      <w:rFonts w:ascii="Cambria Math" w:eastAsia="宋体" w:hAnsi="Cambria Math"/>
                                      <w:noProof/>
                                      <w:lang w:val="sv-SE"/>
                                    </w:rPr>
                                    <m:t>,</m:t>
                                  </m:r>
                                  <m:r>
                                    <w:rPr>
                                      <w:rFonts w:ascii="Cambria Math" w:eastAsia="宋体" w:hAnsi="Cambria Math"/>
                                      <w:noProof/>
                                      <w:lang w:val="en-GB"/>
                                    </w:rPr>
                                    <m:t>l</m:t>
                                  </m:r>
                                </m:e>
                              </m:d>
                              <m:r>
                                <m:rPr>
                                  <m:sty m:val="p"/>
                                </m:rPr>
                                <w:rPr>
                                  <w:rFonts w:ascii="Cambria Math" w:eastAsia="宋体" w:hAnsi="Cambria Math"/>
                                  <w:noProof/>
                                  <w:lang w:val="sv-SE"/>
                                </w:rPr>
                                <m:t xml:space="preserve">  </m:t>
                              </m:r>
                            </m:e>
                          </m:mr>
                        </m:m>
                      </m:e>
                    </m:d>
                  </m:oMath>
                  <w:r w:rsidR="0022242C" w:rsidRPr="00ED6618">
                    <w:rPr>
                      <w:rFonts w:eastAsia="宋体"/>
                      <w:noProof/>
                      <w:lang w:val="sv-SE"/>
                    </w:rPr>
                    <w:t xml:space="preserve"> [dBm]</w:t>
                  </w:r>
                </w:p>
                <w:p w14:paraId="42597237" w14:textId="77777777" w:rsidR="0022242C" w:rsidRPr="00457A92" w:rsidRDefault="0022242C" w:rsidP="006C52D8">
                  <w:pPr>
                    <w:suppressAutoHyphens w:val="0"/>
                    <w:spacing w:after="180" w:line="240" w:lineRule="auto"/>
                    <w:ind w:left="568" w:hanging="284"/>
                    <w:jc w:val="left"/>
                    <w:rPr>
                      <w:rFonts w:eastAsia="宋体"/>
                      <w:lang w:val="x-none"/>
                    </w:rPr>
                  </w:pPr>
                  <w:r w:rsidRPr="00457A92">
                    <w:rPr>
                      <w:rFonts w:eastAsia="宋体"/>
                      <w:lang w:val="x-none"/>
                    </w:rPr>
                    <w:t>-</w:t>
                  </w:r>
                  <w:r w:rsidRPr="00457A92">
                    <w:rPr>
                      <w:rFonts w:eastAsia="宋体"/>
                      <w:lang w:val="x-none"/>
                    </w:rPr>
                    <w:tab/>
                    <w:t>else,</w:t>
                  </w:r>
                  <w:r w:rsidRPr="00457A92">
                    <w:rPr>
                      <w:rFonts w:eastAsia="PMingLiU"/>
                      <w:lang w:val="x-none" w:eastAsia="zh-TW"/>
                    </w:rPr>
                    <w:t xml:space="preserve"> the UE </w:t>
                  </w:r>
                  <w:r w:rsidRPr="00457A92">
                    <w:rPr>
                      <w:rFonts w:eastAsia="宋体"/>
                      <w:lang w:val="x-none"/>
                    </w:rPr>
                    <w:t xml:space="preserve">determines the PUSCH transmission power </w:t>
                  </w:r>
                  <m:oMath>
                    <m:sSub>
                      <m:sSubPr>
                        <m:ctrlPr>
                          <w:rPr>
                            <w:rFonts w:ascii="Cambria Math" w:eastAsia="宋体" w:hAnsi="Cambria Math"/>
                            <w:iCs/>
                            <w:lang w:val="x-none"/>
                          </w:rPr>
                        </m:ctrlPr>
                      </m:sSubPr>
                      <m:e>
                        <m:r>
                          <w:rPr>
                            <w:rFonts w:ascii="Cambria Math" w:eastAsia="宋体" w:hAnsi="Cambria Math"/>
                            <w:lang w:val="x-none"/>
                          </w:rPr>
                          <m:t>P</m:t>
                        </m:r>
                      </m:e>
                      <m:sub>
                        <m:r>
                          <m:rPr>
                            <m:nor/>
                          </m:rPr>
                          <w:rPr>
                            <w:rFonts w:eastAsia="宋体"/>
                            <w:iCs/>
                            <w:lang w:val="x-none"/>
                          </w:rPr>
                          <m:t>PUSCH</m:t>
                        </m:r>
                        <m:r>
                          <m:rPr>
                            <m:sty m:val="p"/>
                          </m:rPr>
                          <w:rPr>
                            <w:rFonts w:ascii="Cambria Math" w:eastAsia="宋体" w:hAnsi="Cambria Math"/>
                            <w:lang w:val="x-none"/>
                          </w:rPr>
                          <m:t>,</m:t>
                        </m:r>
                        <m:r>
                          <w:rPr>
                            <w:rFonts w:ascii="Cambria Math" w:eastAsia="宋体" w:hAnsi="Cambria Math"/>
                            <w:lang w:val="x-none"/>
                          </w:rPr>
                          <m:t>b</m:t>
                        </m:r>
                        <m:r>
                          <m:rPr>
                            <m:sty m:val="p"/>
                          </m:rPr>
                          <w:rPr>
                            <w:rFonts w:ascii="Cambria Math" w:eastAsia="宋体" w:hAnsi="Cambria Math"/>
                            <w:lang w:val="x-none"/>
                          </w:rPr>
                          <m:t>,</m:t>
                        </m:r>
                        <m:r>
                          <w:rPr>
                            <w:rFonts w:ascii="Cambria Math" w:eastAsia="宋体" w:hAnsi="Cambria Math"/>
                            <w:lang w:val="x-none"/>
                          </w:rPr>
                          <m:t>f</m:t>
                        </m:r>
                        <m:r>
                          <m:rPr>
                            <m:sty m:val="p"/>
                          </m:rPr>
                          <w:rPr>
                            <w:rFonts w:ascii="Cambria Math" w:eastAsia="宋体" w:hAnsi="Cambria Math"/>
                            <w:lang w:val="x-none"/>
                          </w:rPr>
                          <m:t>,</m:t>
                        </m:r>
                        <m:r>
                          <w:rPr>
                            <w:rFonts w:ascii="Cambria Math" w:eastAsia="宋体" w:hAnsi="Cambria Math"/>
                            <w:lang w:val="x-none"/>
                          </w:rPr>
                          <m:t>c</m:t>
                        </m:r>
                      </m:sub>
                    </m:sSub>
                    <m:r>
                      <m:rPr>
                        <m:sty m:val="p"/>
                      </m:rPr>
                      <w:rPr>
                        <w:rFonts w:ascii="Cambria Math" w:eastAsia="宋体" w:hAnsi="Cambria Math"/>
                        <w:lang w:val="x-none"/>
                      </w:rPr>
                      <m:t>(</m:t>
                    </m:r>
                    <m:r>
                      <w:rPr>
                        <w:rFonts w:ascii="Cambria Math" w:eastAsia="宋体" w:hAnsi="Cambria Math"/>
                        <w:lang w:val="x-none"/>
                      </w:rPr>
                      <m:t>i</m:t>
                    </m:r>
                    <m:r>
                      <m:rPr>
                        <m:sty m:val="p"/>
                      </m:rPr>
                      <w:rPr>
                        <w:rFonts w:ascii="Cambria Math" w:eastAsia="宋体" w:hAnsi="Cambria Math"/>
                        <w:lang w:val="x-none"/>
                      </w:rPr>
                      <m:t>,</m:t>
                    </m:r>
                    <m:r>
                      <w:rPr>
                        <w:rFonts w:ascii="Cambria Math" w:eastAsia="宋体" w:hAnsi="Cambria Math"/>
                        <w:lang w:val="x-none"/>
                      </w:rPr>
                      <m:t>j</m:t>
                    </m:r>
                    <m:r>
                      <m:rPr>
                        <m:sty m:val="p"/>
                      </m:rPr>
                      <w:rPr>
                        <w:rFonts w:ascii="Cambria Math" w:eastAsia="宋体" w:hAnsi="Cambria Math"/>
                        <w:lang w:val="x-none"/>
                      </w:rPr>
                      <m:t>,</m:t>
                    </m:r>
                    <m:sSub>
                      <m:sSubPr>
                        <m:ctrlPr>
                          <w:rPr>
                            <w:rFonts w:ascii="Cambria Math" w:eastAsia="宋体" w:hAnsi="Cambria Math"/>
                            <w:iCs/>
                            <w:lang w:val="x-none"/>
                          </w:rPr>
                        </m:ctrlPr>
                      </m:sSubPr>
                      <m:e>
                        <m:r>
                          <w:rPr>
                            <w:rFonts w:ascii="Cambria Math" w:eastAsia="宋体" w:hAnsi="Cambria Math"/>
                            <w:lang w:val="x-none"/>
                          </w:rPr>
                          <m:t>q</m:t>
                        </m:r>
                      </m:e>
                      <m:sub>
                        <m:r>
                          <w:rPr>
                            <w:rFonts w:ascii="Cambria Math" w:eastAsia="宋体" w:hAnsi="Cambria Math"/>
                            <w:lang w:val="x-none"/>
                          </w:rPr>
                          <m:t>d</m:t>
                        </m:r>
                      </m:sub>
                    </m:sSub>
                    <m:r>
                      <m:rPr>
                        <m:sty m:val="p"/>
                      </m:rPr>
                      <w:rPr>
                        <w:rFonts w:ascii="Cambria Math" w:eastAsia="宋体" w:hAnsi="Cambria Math"/>
                        <w:lang w:val="x-none"/>
                      </w:rPr>
                      <m:t>,</m:t>
                    </m:r>
                    <m:r>
                      <w:rPr>
                        <w:rFonts w:ascii="Cambria Math" w:eastAsia="宋体" w:hAnsi="Cambria Math"/>
                        <w:lang w:val="x-none"/>
                      </w:rPr>
                      <m:t>l</m:t>
                    </m:r>
                    <m:r>
                      <m:rPr>
                        <m:sty m:val="p"/>
                      </m:rPr>
                      <w:rPr>
                        <w:rFonts w:ascii="Cambria Math" w:eastAsia="宋体" w:hAnsi="Cambria Math"/>
                        <w:lang w:val="x-none"/>
                      </w:rPr>
                      <m:t>)</m:t>
                    </m:r>
                  </m:oMath>
                  <w:r w:rsidRPr="00457A92">
                    <w:rPr>
                      <w:rFonts w:eastAsia="宋体"/>
                      <w:lang w:val="x-none"/>
                    </w:rPr>
                    <w:t xml:space="preserve"> in PUSCH transmission occasion </w:t>
                  </w:r>
                  <m:oMath>
                    <m:r>
                      <w:rPr>
                        <w:rFonts w:ascii="Cambria Math" w:eastAsia="宋体" w:hAnsi="Cambria Math"/>
                        <w:lang w:val="x-none"/>
                      </w:rPr>
                      <m:t>i</m:t>
                    </m:r>
                  </m:oMath>
                  <w:r w:rsidRPr="00457A92">
                    <w:rPr>
                      <w:rFonts w:eastAsia="宋体"/>
                      <w:iCs/>
                      <w:lang w:val="x-none"/>
                    </w:rPr>
                    <w:t xml:space="preserve"> </w:t>
                  </w:r>
                  <w:r w:rsidRPr="00457A92">
                    <w:rPr>
                      <w:rFonts w:eastAsia="宋体"/>
                      <w:lang w:val="x-none"/>
                    </w:rPr>
                    <w:t>as</w:t>
                  </w:r>
                </w:p>
                <w:p w14:paraId="7C7F7767" w14:textId="77777777" w:rsidR="0022242C" w:rsidRPr="00ED6618" w:rsidRDefault="00B52E91" w:rsidP="006C52D8">
                  <w:pPr>
                    <w:keepLines/>
                    <w:tabs>
                      <w:tab w:val="center" w:pos="4536"/>
                      <w:tab w:val="right" w:pos="9072"/>
                    </w:tabs>
                    <w:suppressAutoHyphens w:val="0"/>
                    <w:spacing w:after="180" w:line="240" w:lineRule="auto"/>
                    <w:jc w:val="left"/>
                    <w:rPr>
                      <w:rFonts w:eastAsia="宋体"/>
                      <w:noProof/>
                      <w:lang w:val="sv-SE"/>
                    </w:rPr>
                  </w:pPr>
                  <m:oMath>
                    <m:sSub>
                      <m:sSubPr>
                        <m:ctrlPr>
                          <w:rPr>
                            <w:rFonts w:ascii="Cambria Math" w:eastAsia="宋体" w:hAnsi="Cambria Math"/>
                            <w:iCs/>
                            <w:noProof/>
                            <w:lang w:val="en-GB"/>
                          </w:rPr>
                        </m:ctrlPr>
                      </m:sSubPr>
                      <m:e>
                        <m:r>
                          <w:rPr>
                            <w:rFonts w:ascii="Cambria Math" w:eastAsia="宋体" w:hAnsi="Cambria Math"/>
                            <w:noProof/>
                            <w:lang w:val="en-GB"/>
                          </w:rPr>
                          <m:t>P</m:t>
                        </m:r>
                      </m:e>
                      <m:sub>
                        <m:r>
                          <m:rPr>
                            <m:nor/>
                          </m:rPr>
                          <w:rPr>
                            <w:rFonts w:eastAsia="宋体"/>
                            <w:iCs/>
                            <w:noProof/>
                            <w:lang w:val="de-DE"/>
                          </w:rPr>
                          <m:t>PUSCH</m:t>
                        </m:r>
                        <m:r>
                          <m:rPr>
                            <m:sty m:val="p"/>
                          </m:rPr>
                          <w:rPr>
                            <w:rFonts w:ascii="Cambria Math" w:eastAsia="宋体" w:hAnsi="Cambria Math"/>
                            <w:noProof/>
                            <w:lang w:val="de-DE"/>
                          </w:rPr>
                          <m:t>,</m:t>
                        </m:r>
                        <m:r>
                          <w:rPr>
                            <w:rFonts w:ascii="Cambria Math" w:eastAsia="宋体" w:hAnsi="Cambria Math"/>
                            <w:noProof/>
                            <w:lang w:val="en-GB"/>
                          </w:rPr>
                          <m:t>b</m:t>
                        </m:r>
                        <m:r>
                          <m:rPr>
                            <m:sty m:val="p"/>
                          </m:rPr>
                          <w:rPr>
                            <w:rFonts w:ascii="Cambria Math" w:eastAsia="宋体" w:hAnsi="Cambria Math"/>
                            <w:noProof/>
                            <w:lang w:val="de-DE"/>
                          </w:rPr>
                          <m:t>,</m:t>
                        </m:r>
                        <m:r>
                          <w:rPr>
                            <w:rFonts w:ascii="Cambria Math" w:eastAsia="宋体" w:hAnsi="Cambria Math"/>
                            <w:noProof/>
                            <w:lang w:val="en-GB"/>
                          </w:rPr>
                          <m:t>f</m:t>
                        </m:r>
                        <m:r>
                          <m:rPr>
                            <m:sty m:val="p"/>
                          </m:rPr>
                          <w:rPr>
                            <w:rFonts w:ascii="Cambria Math" w:eastAsia="宋体" w:hAnsi="Cambria Math"/>
                            <w:noProof/>
                            <w:lang w:val="de-D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r>
                          <m:rPr>
                            <m:sty m:val="p"/>
                          </m:rPr>
                          <w:rPr>
                            <w:rFonts w:ascii="Cambria Math" w:eastAsia="宋体" w:hAnsi="Cambria Math"/>
                            <w:noProof/>
                            <w:lang w:val="de-DE"/>
                          </w:rPr>
                          <m:t>,</m:t>
                        </m:r>
                        <m:r>
                          <w:rPr>
                            <w:rFonts w:ascii="Cambria Math" w:eastAsia="宋体" w:hAnsi="Cambria Math"/>
                            <w:noProof/>
                            <w:lang w:val="en-GB"/>
                          </w:rPr>
                          <m:t>j</m:t>
                        </m:r>
                        <m:r>
                          <m:rPr>
                            <m:sty m:val="p"/>
                          </m:rPr>
                          <w:rPr>
                            <w:rFonts w:ascii="Cambria Math" w:eastAsia="宋体" w:hAnsi="Cambria Math"/>
                            <w:noProof/>
                            <w:lang w:val="de-DE"/>
                          </w:rPr>
                          <m:t>,</m:t>
                        </m:r>
                        <m:sSub>
                          <m:sSubPr>
                            <m:ctrlPr>
                              <w:rPr>
                                <w:rFonts w:ascii="Cambria Math" w:eastAsia="宋体" w:hAnsi="Cambria Math"/>
                                <w:iCs/>
                                <w:noProof/>
                                <w:lang w:val="en-GB"/>
                              </w:rPr>
                            </m:ctrlPr>
                          </m:sSubPr>
                          <m:e>
                            <m:r>
                              <w:rPr>
                                <w:rFonts w:ascii="Cambria Math" w:eastAsia="宋体" w:hAnsi="Cambria Math"/>
                                <w:noProof/>
                                <w:lang w:val="en-GB"/>
                              </w:rPr>
                              <m:t>q</m:t>
                            </m:r>
                          </m:e>
                          <m:sub>
                            <m:r>
                              <w:rPr>
                                <w:rFonts w:ascii="Cambria Math" w:eastAsia="宋体" w:hAnsi="Cambria Math"/>
                                <w:noProof/>
                                <w:lang w:val="en-GB"/>
                              </w:rPr>
                              <m:t>d</m:t>
                            </m:r>
                          </m:sub>
                        </m:sSub>
                        <m:r>
                          <m:rPr>
                            <m:sty m:val="p"/>
                          </m:rPr>
                          <w:rPr>
                            <w:rFonts w:ascii="Cambria Math" w:eastAsia="宋体" w:hAnsi="Cambria Math"/>
                            <w:noProof/>
                            <w:lang w:val="de-DE"/>
                          </w:rPr>
                          <m:t>,</m:t>
                        </m:r>
                        <m:r>
                          <w:rPr>
                            <w:rFonts w:ascii="Cambria Math" w:eastAsia="宋体" w:hAnsi="Cambria Math"/>
                            <w:noProof/>
                            <w:lang w:val="en-GB"/>
                          </w:rPr>
                          <m:t>l</m:t>
                        </m:r>
                      </m:e>
                    </m:d>
                    <m:r>
                      <m:rPr>
                        <m:sty m:val="p"/>
                      </m:rPr>
                      <w:rPr>
                        <w:rFonts w:ascii="Cambria Math" w:eastAsia="宋体" w:hAnsi="Cambria Math"/>
                        <w:noProof/>
                        <w:lang w:val="de-DE"/>
                      </w:rPr>
                      <m:t>=</m:t>
                    </m:r>
                    <m:r>
                      <m:rPr>
                        <m:sty m:val="p"/>
                      </m:rPr>
                      <w:rPr>
                        <w:rFonts w:ascii="Cambria Math" w:eastAsia="宋体" w:hAnsi="Cambria Math"/>
                        <w:noProof/>
                        <w:lang w:val="sv-SE"/>
                      </w:rPr>
                      <m:t>min</m:t>
                    </m:r>
                    <m:d>
                      <m:dPr>
                        <m:begChr m:val="{"/>
                        <m:endChr m:val="}"/>
                        <m:ctrlPr>
                          <w:rPr>
                            <w:rFonts w:ascii="Cambria Math" w:eastAsia="宋体" w:hAnsi="Cambria Math"/>
                            <w:noProof/>
                            <w:lang w:val="en-GB"/>
                          </w:rPr>
                        </m:ctrlPr>
                      </m:dPr>
                      <m:e>
                        <m:m>
                          <m:mPr>
                            <m:mcs>
                              <m:mc>
                                <m:mcPr>
                                  <m:count m:val="1"/>
                                  <m:mcJc m:val="center"/>
                                </m:mcPr>
                              </m:mc>
                            </m:mcs>
                            <m:ctrlPr>
                              <w:rPr>
                                <w:rFonts w:ascii="Cambria Math" w:eastAsia="宋体" w:hAnsi="Cambria Math"/>
                                <w:noProof/>
                                <w:lang w:val="en-GB"/>
                              </w:rPr>
                            </m:ctrlPr>
                          </m:mPr>
                          <m:mr>
                            <m:e>
                              <m:sSub>
                                <m:sSubPr>
                                  <m:ctrlPr>
                                    <w:rPr>
                                      <w:rFonts w:ascii="Cambria Math" w:eastAsia="宋体" w:hAnsi="Cambria Math"/>
                                      <w:iCs/>
                                      <w:noProof/>
                                      <w:lang w:val="en-GB"/>
                                    </w:rPr>
                                  </m:ctrlPr>
                                </m:sSubPr>
                                <m:e>
                                  <m:r>
                                    <w:rPr>
                                      <w:rFonts w:ascii="Cambria Math" w:eastAsia="宋体" w:hAnsi="Cambria Math"/>
                                      <w:noProof/>
                                      <w:lang w:val="en-GB"/>
                                    </w:rPr>
                                    <m:t>P</m:t>
                                  </m:r>
                                </m:e>
                                <m:sub>
                                  <m:r>
                                    <m:rPr>
                                      <m:nor/>
                                    </m:rPr>
                                    <w:rPr>
                                      <w:rFonts w:eastAsia="宋体"/>
                                      <w:iCs/>
                                      <w:noProof/>
                                      <w:lang w:val="sv-SE"/>
                                    </w:rPr>
                                    <m:t>CMAX</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e>
                              </m:d>
                            </m:e>
                          </m:mr>
                          <m:mr>
                            <m:e>
                              <m:sSub>
                                <m:sSubPr>
                                  <m:ctrlPr>
                                    <w:rPr>
                                      <w:rFonts w:ascii="Cambria Math" w:eastAsia="宋体" w:hAnsi="Cambria Math"/>
                                      <w:iCs/>
                                      <w:noProof/>
                                      <w:lang w:val="en-GB"/>
                                    </w:rPr>
                                  </m:ctrlPr>
                                </m:sSubPr>
                                <m:e>
                                  <m:r>
                                    <w:rPr>
                                      <w:rFonts w:ascii="Cambria Math" w:eastAsia="宋体" w:hAnsi="Cambria Math"/>
                                      <w:noProof/>
                                      <w:lang w:val="en-GB"/>
                                    </w:rPr>
                                    <m:t>P</m:t>
                                  </m:r>
                                </m:e>
                                <m:sub>
                                  <m:r>
                                    <m:rPr>
                                      <m:sty m:val="p"/>
                                    </m:rPr>
                                    <w:rPr>
                                      <w:rFonts w:ascii="Cambria Math" w:eastAsia="宋体" w:hAnsi="Cambria Math"/>
                                      <w:noProof/>
                                      <w:lang w:val="sv-SE"/>
                                    </w:rPr>
                                    <m:t>O_PUSCH,</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j</m:t>
                                  </m:r>
                                </m:e>
                              </m:d>
                              <m:r>
                                <m:rPr>
                                  <m:sty m:val="p"/>
                                </m:rPr>
                                <w:rPr>
                                  <w:rFonts w:ascii="Cambria Math" w:eastAsia="宋体" w:hAnsi="Cambria Math"/>
                                  <w:noProof/>
                                  <w:lang w:val="sv-SE"/>
                                </w:rPr>
                                <m:t>+10</m:t>
                              </m:r>
                              <m:func>
                                <m:funcPr>
                                  <m:ctrlPr>
                                    <w:rPr>
                                      <w:rFonts w:ascii="Cambria Math" w:eastAsia="宋体" w:hAnsi="Cambria Math"/>
                                      <w:noProof/>
                                      <w:lang w:val="en-GB"/>
                                    </w:rPr>
                                  </m:ctrlPr>
                                </m:funcPr>
                                <m:fName>
                                  <m:sSub>
                                    <m:sSubPr>
                                      <m:ctrlPr>
                                        <w:rPr>
                                          <w:rFonts w:ascii="Cambria Math" w:eastAsia="宋体" w:hAnsi="Cambria Math"/>
                                          <w:noProof/>
                                          <w:lang w:val="en-GB"/>
                                        </w:rPr>
                                      </m:ctrlPr>
                                    </m:sSubPr>
                                    <m:e>
                                      <m:r>
                                        <m:rPr>
                                          <m:sty m:val="p"/>
                                        </m:rPr>
                                        <w:rPr>
                                          <w:rFonts w:ascii="Cambria Math" w:eastAsia="宋体" w:hAnsi="Cambria Math"/>
                                          <w:noProof/>
                                          <w:lang w:val="sv-SE"/>
                                        </w:rPr>
                                        <m:t>log</m:t>
                                      </m:r>
                                    </m:e>
                                    <m:sub>
                                      <m:r>
                                        <m:rPr>
                                          <m:sty m:val="p"/>
                                        </m:rPr>
                                        <w:rPr>
                                          <w:rFonts w:ascii="Cambria Math" w:eastAsia="宋体" w:hAnsi="Cambria Math"/>
                                          <w:noProof/>
                                          <w:lang w:val="sv-SE"/>
                                        </w:rPr>
                                        <m:t>10</m:t>
                                      </m:r>
                                    </m:sub>
                                  </m:sSub>
                                </m:fName>
                                <m:e>
                                  <m:d>
                                    <m:dPr>
                                      <m:ctrlPr>
                                        <w:rPr>
                                          <w:rFonts w:ascii="Cambria Math" w:eastAsia="宋体" w:hAnsi="Cambria Math"/>
                                          <w:noProof/>
                                          <w:lang w:val="en-GB"/>
                                        </w:rPr>
                                      </m:ctrlPr>
                                    </m:dPr>
                                    <m:e>
                                      <m:sSup>
                                        <m:sSupPr>
                                          <m:ctrlPr>
                                            <w:rPr>
                                              <w:rFonts w:ascii="Cambria Math" w:eastAsia="宋体" w:hAnsi="Cambria Math"/>
                                              <w:noProof/>
                                              <w:lang w:val="en-GB"/>
                                            </w:rPr>
                                          </m:ctrlPr>
                                        </m:sSupPr>
                                        <m:e>
                                          <m:r>
                                            <m:rPr>
                                              <m:sty m:val="p"/>
                                            </m:rPr>
                                            <w:rPr>
                                              <w:rFonts w:ascii="Cambria Math" w:eastAsia="宋体" w:hAnsi="Cambria Math"/>
                                              <w:noProof/>
                                              <w:lang w:val="sv-SE"/>
                                            </w:rPr>
                                            <m:t>2</m:t>
                                          </m:r>
                                        </m:e>
                                        <m:sup>
                                          <m:r>
                                            <w:rPr>
                                              <w:rFonts w:ascii="Cambria Math" w:eastAsia="宋体" w:hAnsi="Cambria Math"/>
                                              <w:noProof/>
                                              <w:lang w:val="en-GB"/>
                                            </w:rPr>
                                            <m:t>μ</m:t>
                                          </m:r>
                                        </m:sup>
                                      </m:sSup>
                                      <m:r>
                                        <m:rPr>
                                          <m:sty m:val="p"/>
                                        </m:rPr>
                                        <w:rPr>
                                          <w:rFonts w:ascii="Cambria Math" w:eastAsia="宋体" w:hAnsi="Cambria Math"/>
                                          <w:noProof/>
                                          <w:lang w:val="sv-SE"/>
                                        </w:rPr>
                                        <m:t>∙</m:t>
                                      </m:r>
                                      <m:sSubSup>
                                        <m:sSubSupPr>
                                          <m:ctrlPr>
                                            <w:rPr>
                                              <w:rFonts w:ascii="Cambria Math" w:eastAsia="宋体" w:hAnsi="Cambria Math"/>
                                              <w:noProof/>
                                              <w:lang w:val="en-GB"/>
                                            </w:rPr>
                                          </m:ctrlPr>
                                        </m:sSubSupPr>
                                        <m:e>
                                          <m:r>
                                            <w:rPr>
                                              <w:rFonts w:ascii="Cambria Math" w:eastAsia="宋体" w:hAnsi="Cambria Math"/>
                                              <w:noProof/>
                                              <w:lang w:val="en-GB"/>
                                            </w:rPr>
                                            <m:t>M</m:t>
                                          </m:r>
                                        </m:e>
                                        <m:sub>
                                          <m:r>
                                            <m:rPr>
                                              <m:sty m:val="p"/>
                                            </m:rPr>
                                            <w:rPr>
                                              <w:rFonts w:ascii="Cambria Math" w:eastAsia="宋体" w:hAnsi="Cambria Math"/>
                                              <w:noProof/>
                                              <w:lang w:val="sv-SE"/>
                                            </w:rPr>
                                            <m:t>RB,</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up>
                                          <m:r>
                                            <m:rPr>
                                              <m:sty m:val="p"/>
                                            </m:rPr>
                                            <w:rPr>
                                              <w:rFonts w:ascii="Cambria Math" w:eastAsia="宋体" w:hAnsi="Cambria Math"/>
                                              <w:noProof/>
                                              <w:lang w:val="sv-SE"/>
                                            </w:rPr>
                                            <m:t>PUSCH</m:t>
                                          </m:r>
                                        </m:sup>
                                      </m:sSubSup>
                                      <m:d>
                                        <m:dPr>
                                          <m:ctrlPr>
                                            <w:rPr>
                                              <w:rFonts w:ascii="Cambria Math" w:eastAsia="宋体" w:hAnsi="Cambria Math"/>
                                              <w:noProof/>
                                              <w:lang w:val="en-GB"/>
                                            </w:rPr>
                                          </m:ctrlPr>
                                        </m:dPr>
                                        <m:e>
                                          <m:r>
                                            <w:rPr>
                                              <w:rFonts w:ascii="Cambria Math" w:eastAsia="宋体" w:hAnsi="Cambria Math"/>
                                              <w:noProof/>
                                              <w:lang w:val="en-GB"/>
                                            </w:rPr>
                                            <m:t>i</m:t>
                                          </m:r>
                                        </m:e>
                                      </m:d>
                                    </m:e>
                                  </m:d>
                                </m:e>
                              </m:func>
                              <m:r>
                                <m:rPr>
                                  <m:sty m:val="p"/>
                                </m:rPr>
                                <w:rPr>
                                  <w:rFonts w:ascii="Cambria Math" w:eastAsia="宋体" w:hAnsi="Cambria Math"/>
                                  <w:noProof/>
                                  <w:lang w:val="sv-SE"/>
                                </w:rPr>
                                <m:t>+</m:t>
                              </m:r>
                              <m:sSub>
                                <m:sSubPr>
                                  <m:ctrlPr>
                                    <w:rPr>
                                      <w:rFonts w:ascii="Cambria Math" w:eastAsia="宋体" w:hAnsi="Cambria Math"/>
                                      <w:noProof/>
                                      <w:lang w:val="en-GB"/>
                                    </w:rPr>
                                  </m:ctrlPr>
                                </m:sSubPr>
                                <m:e>
                                  <m:r>
                                    <w:rPr>
                                      <w:rFonts w:ascii="Cambria Math" w:eastAsia="宋体" w:hAnsi="Cambria Math"/>
                                      <w:noProof/>
                                      <w:lang w:val="en-GB"/>
                                    </w:rPr>
                                    <m:t>α</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j</m:t>
                                  </m:r>
                                </m:e>
                              </m:d>
                              <m:r>
                                <m:rPr>
                                  <m:sty m:val="p"/>
                                </m:rPr>
                                <w:rPr>
                                  <w:rFonts w:ascii="Cambria Math" w:eastAsia="宋体" w:hAnsi="Cambria Math"/>
                                  <w:noProof/>
                                  <w:lang w:val="sv-SE"/>
                                </w:rPr>
                                <m:t>∙</m:t>
                              </m:r>
                              <m:sSub>
                                <m:sSubPr>
                                  <m:ctrlPr>
                                    <w:rPr>
                                      <w:rFonts w:ascii="Cambria Math" w:eastAsia="宋体" w:hAnsi="Cambria Math"/>
                                      <w:noProof/>
                                      <w:lang w:val="en-GB"/>
                                    </w:rPr>
                                  </m:ctrlPr>
                                </m:sSubPr>
                                <m:e>
                                  <m:r>
                                    <w:rPr>
                                      <w:rFonts w:ascii="Cambria Math" w:eastAsia="宋体" w:hAnsi="Cambria Math"/>
                                      <w:noProof/>
                                      <w:lang w:val="en-GB"/>
                                    </w:rPr>
                                    <m:t>PL</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sSub>
                                    <m:sSubPr>
                                      <m:ctrlPr>
                                        <w:rPr>
                                          <w:rFonts w:ascii="Cambria Math" w:eastAsia="宋体" w:hAnsi="Cambria Math"/>
                                          <w:noProof/>
                                          <w:lang w:val="en-GB"/>
                                        </w:rPr>
                                      </m:ctrlPr>
                                    </m:sSubPr>
                                    <m:e>
                                      <m:r>
                                        <w:rPr>
                                          <w:rFonts w:ascii="Cambria Math" w:eastAsia="宋体" w:hAnsi="Cambria Math"/>
                                          <w:noProof/>
                                          <w:lang w:val="en-GB"/>
                                        </w:rPr>
                                        <m:t>q</m:t>
                                      </m:r>
                                    </m:e>
                                    <m:sub>
                                      <m:r>
                                        <w:rPr>
                                          <w:rFonts w:ascii="Cambria Math" w:eastAsia="宋体" w:hAnsi="Cambria Math"/>
                                          <w:noProof/>
                                          <w:lang w:val="en-GB"/>
                                        </w:rPr>
                                        <m:t>d</m:t>
                                      </m:r>
                                    </m:sub>
                                  </m:sSub>
                                </m:e>
                              </m:d>
                              <m:r>
                                <m:rPr>
                                  <m:sty m:val="p"/>
                                </m:rPr>
                                <w:rPr>
                                  <w:rFonts w:ascii="Cambria Math" w:eastAsia="宋体" w:hAnsi="Cambria Math"/>
                                  <w:noProof/>
                                  <w:lang w:val="sv-SE"/>
                                </w:rPr>
                                <m:t>+</m:t>
                              </m:r>
                              <m:sSub>
                                <m:sSubPr>
                                  <m:ctrlPr>
                                    <w:rPr>
                                      <w:rFonts w:ascii="Cambria Math" w:eastAsia="宋体" w:hAnsi="Cambria Math"/>
                                      <w:noProof/>
                                      <w:lang w:val="en-GB"/>
                                    </w:rPr>
                                  </m:ctrlPr>
                                </m:sSubPr>
                                <m:e>
                                  <m:r>
                                    <m:rPr>
                                      <m:sty m:val="p"/>
                                    </m:rPr>
                                    <w:rPr>
                                      <w:rFonts w:ascii="Cambria Math" w:eastAsia="宋体" w:hAnsi="Cambria Math"/>
                                      <w:noProof/>
                                      <w:lang w:val="sv-SE"/>
                                    </w:rPr>
                                    <m:t>∆</m:t>
                                  </m:r>
                                </m:e>
                                <m:sub>
                                  <m:r>
                                    <m:rPr>
                                      <m:sty m:val="p"/>
                                    </m:rPr>
                                    <w:rPr>
                                      <w:rFonts w:ascii="Cambria Math" w:eastAsia="宋体" w:hAnsi="Cambria Math"/>
                                      <w:noProof/>
                                      <w:lang w:val="sv-SE"/>
                                    </w:rPr>
                                    <m:t>TF,</m:t>
                                  </m:r>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e>
                              </m:d>
                              <m:r>
                                <m:rPr>
                                  <m:sty m:val="p"/>
                                </m:rPr>
                                <w:rPr>
                                  <w:rFonts w:ascii="Cambria Math" w:eastAsia="宋体" w:hAnsi="Cambria Math"/>
                                  <w:noProof/>
                                  <w:lang w:val="sv-SE"/>
                                </w:rPr>
                                <m:t>+</m:t>
                              </m:r>
                              <m:sSub>
                                <m:sSubPr>
                                  <m:ctrlPr>
                                    <w:rPr>
                                      <w:rFonts w:ascii="Cambria Math" w:eastAsia="宋体" w:hAnsi="Cambria Math"/>
                                      <w:iCs/>
                                      <w:noProof/>
                                      <w:lang w:val="en-GB"/>
                                    </w:rPr>
                                  </m:ctrlPr>
                                </m:sSubPr>
                                <m:e>
                                  <m:r>
                                    <w:rPr>
                                      <w:rFonts w:ascii="Cambria Math" w:eastAsia="宋体" w:hAnsi="Cambria Math"/>
                                      <w:noProof/>
                                      <w:lang w:val="en-GB"/>
                                    </w:rPr>
                                    <m:t>f</m:t>
                                  </m:r>
                                </m:e>
                                <m:sub>
                                  <m:r>
                                    <w:rPr>
                                      <w:rFonts w:ascii="Cambria Math" w:eastAsia="宋体" w:hAnsi="Cambria Math"/>
                                      <w:noProof/>
                                      <w:lang w:val="en-GB"/>
                                    </w:rPr>
                                    <m:t>b</m:t>
                                  </m:r>
                                  <m:r>
                                    <m:rPr>
                                      <m:sty m:val="p"/>
                                    </m:rPr>
                                    <w:rPr>
                                      <w:rFonts w:ascii="Cambria Math" w:eastAsia="宋体" w:hAnsi="Cambria Math"/>
                                      <w:noProof/>
                                      <w:lang w:val="sv-SE"/>
                                    </w:rPr>
                                    <m:t>,</m:t>
                                  </m:r>
                                  <m:r>
                                    <w:rPr>
                                      <w:rFonts w:ascii="Cambria Math" w:eastAsia="宋体" w:hAnsi="Cambria Math"/>
                                      <w:noProof/>
                                      <w:lang w:val="en-GB"/>
                                    </w:rPr>
                                    <m:t>f</m:t>
                                  </m:r>
                                  <m:r>
                                    <m:rPr>
                                      <m:sty m:val="p"/>
                                    </m:rPr>
                                    <w:rPr>
                                      <w:rFonts w:ascii="Cambria Math" w:eastAsia="宋体" w:hAnsi="Cambria Math"/>
                                      <w:noProof/>
                                      <w:lang w:val="sv-SE"/>
                                    </w:rPr>
                                    <m:t>,</m:t>
                                  </m:r>
                                  <m:r>
                                    <w:rPr>
                                      <w:rFonts w:ascii="Cambria Math" w:eastAsia="宋体" w:hAnsi="Cambria Math"/>
                                      <w:noProof/>
                                      <w:lang w:val="en-GB"/>
                                    </w:rPr>
                                    <m:t>c</m:t>
                                  </m:r>
                                </m:sub>
                              </m:sSub>
                              <m:d>
                                <m:dPr>
                                  <m:ctrlPr>
                                    <w:rPr>
                                      <w:rFonts w:ascii="Cambria Math" w:eastAsia="宋体" w:hAnsi="Cambria Math"/>
                                      <w:noProof/>
                                      <w:lang w:val="en-GB"/>
                                    </w:rPr>
                                  </m:ctrlPr>
                                </m:dPr>
                                <m:e>
                                  <m:r>
                                    <w:rPr>
                                      <w:rFonts w:ascii="Cambria Math" w:eastAsia="宋体" w:hAnsi="Cambria Math"/>
                                      <w:noProof/>
                                      <w:lang w:val="en-GB"/>
                                    </w:rPr>
                                    <m:t>i</m:t>
                                  </m:r>
                                  <m:r>
                                    <m:rPr>
                                      <m:sty m:val="p"/>
                                    </m:rPr>
                                    <w:rPr>
                                      <w:rFonts w:ascii="Cambria Math" w:eastAsia="宋体" w:hAnsi="Cambria Math"/>
                                      <w:noProof/>
                                      <w:lang w:val="sv-SE"/>
                                    </w:rPr>
                                    <m:t>,</m:t>
                                  </m:r>
                                  <m:r>
                                    <w:rPr>
                                      <w:rFonts w:ascii="Cambria Math" w:eastAsia="宋体" w:hAnsi="Cambria Math"/>
                                      <w:noProof/>
                                      <w:lang w:val="en-GB"/>
                                    </w:rPr>
                                    <m:t>l</m:t>
                                  </m:r>
                                </m:e>
                              </m:d>
                              <m:r>
                                <m:rPr>
                                  <m:sty m:val="p"/>
                                </m:rPr>
                                <w:rPr>
                                  <w:rFonts w:ascii="Cambria Math" w:eastAsia="宋体" w:hAnsi="Cambria Math"/>
                                  <w:noProof/>
                                  <w:lang w:val="sv-SE"/>
                                </w:rPr>
                                <m:t xml:space="preserve">  </m:t>
                              </m:r>
                            </m:e>
                          </m:mr>
                        </m:m>
                      </m:e>
                    </m:d>
                  </m:oMath>
                  <w:r w:rsidR="0022242C" w:rsidRPr="00ED6618">
                    <w:rPr>
                      <w:rFonts w:eastAsia="宋体"/>
                      <w:noProof/>
                      <w:lang w:val="sv-SE"/>
                    </w:rPr>
                    <w:t xml:space="preserve"> [dBm]</w:t>
                  </w:r>
                </w:p>
                <w:p w14:paraId="411498F0" w14:textId="77777777" w:rsidR="0022242C" w:rsidRPr="00457A92" w:rsidRDefault="0022242C" w:rsidP="006C52D8">
                  <w:pPr>
                    <w:suppressAutoHyphens w:val="0"/>
                    <w:spacing w:after="180" w:line="240" w:lineRule="auto"/>
                    <w:jc w:val="left"/>
                    <w:rPr>
                      <w:rFonts w:eastAsia="宋体"/>
                      <w:lang w:val="en-GB"/>
                    </w:rPr>
                  </w:pPr>
                  <w:proofErr w:type="gramStart"/>
                  <w:r w:rsidRPr="00457A92">
                    <w:rPr>
                      <w:rFonts w:eastAsia="宋体"/>
                      <w:lang w:val="en-GB"/>
                    </w:rPr>
                    <w:t>where</w:t>
                  </w:r>
                  <w:proofErr w:type="gramEnd"/>
                  <w:r w:rsidRPr="00457A92">
                    <w:rPr>
                      <w:rFonts w:eastAsia="宋体"/>
                      <w:lang w:val="en-GB"/>
                    </w:rPr>
                    <w:t>,</w:t>
                  </w:r>
                </w:p>
                <w:p w14:paraId="4E3C0607" w14:textId="77777777" w:rsidR="0022242C" w:rsidRDefault="0022242C" w:rsidP="006C52D8">
                  <w:pPr>
                    <w:pStyle w:val="B1"/>
                    <w:ind w:left="0" w:firstLine="0"/>
                    <w:rPr>
                      <w:lang w:val="en-US"/>
                    </w:rPr>
                  </w:pPr>
                  <w:r>
                    <w:rPr>
                      <w:lang w:val="en-US" w:eastAsia="zh-CN"/>
                    </w:rPr>
                    <w:t>……</w:t>
                  </w:r>
                </w:p>
                <w:p w14:paraId="6FC02863" w14:textId="77777777" w:rsidR="0022242C" w:rsidRPr="000D3EA1" w:rsidRDefault="0022242C" w:rsidP="006C52D8">
                  <w:pPr>
                    <w:pStyle w:val="B1"/>
                    <w:rPr>
                      <w:lang w:val="en-US"/>
                    </w:rPr>
                  </w:pPr>
                  <w:r w:rsidRPr="000D3EA1">
                    <w:rPr>
                      <w:lang w:val="en-US"/>
                    </w:rPr>
                    <w:t>-</w:t>
                  </w:r>
                  <w:r w:rsidRPr="000D3EA1">
                    <w:rPr>
                      <w:lang w:val="en-US"/>
                    </w:rPr>
                    <w:tab/>
                  </w:r>
                  <m:oMath>
                    <m:sSubSup>
                      <m:sSubSupPr>
                        <m:ctrlPr>
                          <w:rPr>
                            <w:rFonts w:ascii="Cambria Math" w:hAnsi="Cambria Math"/>
                            <w:i/>
                            <w:highlight w:val="yellow"/>
                            <w:lang w:val="x-none"/>
                          </w:rPr>
                        </m:ctrlPr>
                      </m:sSubSupPr>
                      <m:e>
                        <m:r>
                          <w:rPr>
                            <w:rFonts w:ascii="Cambria Math" w:hAnsi="Cambria Math"/>
                            <w:highlight w:val="yellow"/>
                          </w:rPr>
                          <m:t>M</m:t>
                        </m:r>
                      </m:e>
                      <m:sub>
                        <m:r>
                          <m:rPr>
                            <m:sty m:val="p"/>
                          </m:rPr>
                          <w:rPr>
                            <w:rFonts w:ascii="Cambria Math" w:hAnsi="Cambria Math"/>
                            <w:highlight w:val="yellow"/>
                            <w:lang w:val="en-US"/>
                          </w:rPr>
                          <m:t>RB</m:t>
                        </m:r>
                        <m:r>
                          <w:rPr>
                            <w:rFonts w:ascii="Cambria Math" w:hAnsi="Cambria Math"/>
                            <w:highlight w:val="yellow"/>
                            <w:lang w:val="en-US"/>
                          </w:rPr>
                          <m:t>,</m:t>
                        </m:r>
                        <m:r>
                          <w:rPr>
                            <w:rFonts w:ascii="Cambria Math" w:hAnsi="Cambria Math"/>
                            <w:highlight w:val="yellow"/>
                          </w:rPr>
                          <m:t>b</m:t>
                        </m:r>
                        <m:r>
                          <w:rPr>
                            <w:rFonts w:ascii="Cambria Math" w:hAnsi="Cambria Math"/>
                            <w:highlight w:val="yellow"/>
                            <w:lang w:val="en-US"/>
                          </w:rPr>
                          <m:t>,</m:t>
                        </m:r>
                        <m:r>
                          <w:rPr>
                            <w:rFonts w:ascii="Cambria Math" w:hAnsi="Cambria Math"/>
                            <w:highlight w:val="yellow"/>
                          </w:rPr>
                          <m:t>f</m:t>
                        </m:r>
                        <m:r>
                          <w:rPr>
                            <w:rFonts w:ascii="Cambria Math" w:hAnsi="Cambria Math"/>
                            <w:highlight w:val="yellow"/>
                            <w:lang w:val="en-US"/>
                          </w:rPr>
                          <m:t>,</m:t>
                        </m:r>
                        <m:r>
                          <w:rPr>
                            <w:rFonts w:ascii="Cambria Math" w:hAnsi="Cambria Math"/>
                            <w:highlight w:val="yellow"/>
                          </w:rPr>
                          <m:t>c</m:t>
                        </m:r>
                      </m:sub>
                      <m:sup>
                        <m:r>
                          <m:rPr>
                            <m:sty m:val="p"/>
                          </m:rPr>
                          <w:rPr>
                            <w:rFonts w:ascii="Cambria Math" w:hAnsi="Cambria Math"/>
                            <w:highlight w:val="yellow"/>
                            <w:lang w:val="en-US"/>
                          </w:rPr>
                          <m:t>PUSCH</m:t>
                        </m:r>
                      </m:sup>
                    </m:sSubSup>
                    <m:r>
                      <w:rPr>
                        <w:rFonts w:ascii="Cambria Math" w:hAnsi="Cambria Math"/>
                        <w:highlight w:val="yellow"/>
                        <w:lang w:val="en-US"/>
                      </w:rPr>
                      <m:t>(</m:t>
                    </m:r>
                    <m:r>
                      <w:rPr>
                        <w:rFonts w:ascii="Cambria Math" w:hAnsi="Cambria Math"/>
                        <w:highlight w:val="yellow"/>
                      </w:rPr>
                      <m:t>i</m:t>
                    </m:r>
                    <m:r>
                      <w:rPr>
                        <w:rFonts w:ascii="Cambria Math" w:hAnsi="Cambria Math"/>
                        <w:highlight w:val="yellow"/>
                        <w:lang w:val="en-US"/>
                      </w:rPr>
                      <m:t>)</m:t>
                    </m:r>
                  </m:oMath>
                  <w:r w:rsidRPr="00C450AE">
                    <w:rPr>
                      <w:highlight w:val="yellow"/>
                      <w:lang w:val="en-US"/>
                    </w:rPr>
                    <w:t xml:space="preserve"> is the bandwidth of the PUSCH resource assignment expressed in number of resource blocks</w:t>
                  </w:r>
                  <w:r w:rsidRPr="000D3EA1">
                    <w:rPr>
                      <w:lang w:val="en-US"/>
                    </w:rPr>
                    <w:t xml:space="preserve"> for </w:t>
                  </w:r>
                  <w:r>
                    <w:rPr>
                      <w:lang w:val="en-US"/>
                    </w:rPr>
                    <w:t xml:space="preserve">PUSCH transmission occasion </w:t>
                  </w:r>
                  <m:oMath>
                    <m:r>
                      <w:rPr>
                        <w:rFonts w:ascii="Cambria Math" w:hAnsi="Cambria Math"/>
                      </w:rPr>
                      <m:t>i</m:t>
                    </m:r>
                  </m:oMath>
                  <w:r w:rsidRPr="000D3EA1">
                    <w:rPr>
                      <w:i/>
                      <w:lang w:val="en-US"/>
                    </w:rPr>
                    <w:t xml:space="preserve"> </w:t>
                  </w:r>
                  <w:r>
                    <w:rPr>
                      <w:lang w:val="en-US"/>
                    </w:rPr>
                    <w:t xml:space="preserve">on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rsidRPr="000D3EA1">
                    <w:rPr>
                      <w:lang w:val="en-US"/>
                    </w:rPr>
                    <w:t xml:space="preserve"> serving cell</w:t>
                  </w:r>
                  <w:r w:rsidRPr="000D3EA1">
                    <w:rPr>
                      <w:i/>
                      <w:lang w:val="en-US"/>
                    </w:rPr>
                    <w:t xml:space="preserve"> </w:t>
                  </w:r>
                  <m:oMath>
                    <m:r>
                      <w:rPr>
                        <w:rFonts w:ascii="Cambria Math" w:hAnsi="Cambria Math"/>
                      </w:rPr>
                      <m:t>c</m:t>
                    </m:r>
                  </m:oMath>
                  <w:r>
                    <w:rPr>
                      <w:lang w:val="en-US"/>
                    </w:rPr>
                    <w:t xml:space="preserve"> and </w:t>
                  </w:r>
                  <m:oMath>
                    <m:r>
                      <w:rPr>
                        <w:rFonts w:ascii="Cambria Math"/>
                        <w:lang w:eastAsia="x-none"/>
                      </w:rPr>
                      <m:t>μ</m:t>
                    </m:r>
                  </m:oMath>
                  <w:r>
                    <w:rPr>
                      <w:lang w:val="en-US"/>
                    </w:rPr>
                    <w:t xml:space="preserve"> is a SCS configuration defined in [4, TS 38.211]</w:t>
                  </w:r>
                </w:p>
              </w:tc>
            </w:tr>
            <w:tr w:rsidR="0022242C" w14:paraId="6F632109" w14:textId="77777777" w:rsidTr="006C52D8">
              <w:tc>
                <w:tcPr>
                  <w:tcW w:w="7451" w:type="dxa"/>
                </w:tcPr>
                <w:p w14:paraId="053F58B4" w14:textId="77777777" w:rsidR="0022242C" w:rsidRPr="00457A92" w:rsidRDefault="0022242C" w:rsidP="006C52D8">
                  <w:pPr>
                    <w:pStyle w:val="B1"/>
                    <w:ind w:left="0" w:firstLine="0"/>
                    <w:rPr>
                      <w:b/>
                      <w:bCs/>
                      <w:u w:val="single"/>
                      <w:lang w:val="en-US" w:eastAsia="zh-CN"/>
                    </w:rPr>
                  </w:pPr>
                  <w:r w:rsidRPr="00457A92">
                    <w:rPr>
                      <w:b/>
                      <w:bCs/>
                      <w:u w:val="single"/>
                      <w:lang w:val="en-US" w:eastAsia="zh-CN"/>
                    </w:rPr>
                    <w:lastRenderedPageBreak/>
                    <w:t>TS38.21</w:t>
                  </w:r>
                  <w:r>
                    <w:rPr>
                      <w:b/>
                      <w:bCs/>
                      <w:u w:val="single"/>
                      <w:lang w:val="en-US" w:eastAsia="zh-CN"/>
                    </w:rPr>
                    <w:t>2</w:t>
                  </w:r>
                  <w:r w:rsidRPr="00457A92">
                    <w:rPr>
                      <w:b/>
                      <w:bCs/>
                      <w:u w:val="single"/>
                      <w:lang w:val="en-US" w:eastAsia="zh-CN"/>
                    </w:rPr>
                    <w:t xml:space="preserve"> section </w:t>
                  </w:r>
                  <w:r>
                    <w:rPr>
                      <w:b/>
                      <w:bCs/>
                      <w:u w:val="single"/>
                      <w:lang w:val="en-US" w:eastAsia="zh-CN"/>
                    </w:rPr>
                    <w:t>6.3.2.4.1.1</w:t>
                  </w:r>
                </w:p>
                <w:p w14:paraId="6A3AB785" w14:textId="77777777" w:rsidR="0022242C" w:rsidRPr="00E66F7D" w:rsidRDefault="0022242C" w:rsidP="006C52D8">
                  <w:pPr>
                    <w:keepNext/>
                    <w:keepLines/>
                    <w:tabs>
                      <w:tab w:val="num" w:pos="851"/>
                    </w:tabs>
                    <w:suppressAutoHyphens w:val="0"/>
                    <w:overflowPunct w:val="0"/>
                    <w:autoSpaceDE w:val="0"/>
                    <w:autoSpaceDN w:val="0"/>
                    <w:adjustRightInd w:val="0"/>
                    <w:spacing w:before="120" w:after="180" w:line="240" w:lineRule="auto"/>
                    <w:ind w:left="1985" w:hanging="1985"/>
                    <w:jc w:val="left"/>
                    <w:rPr>
                      <w:rFonts w:ascii="Arial" w:eastAsia="等线" w:hAnsi="Arial"/>
                      <w:lang w:val="en-GB" w:eastAsia="zh-CN"/>
                    </w:rPr>
                  </w:pPr>
                  <w:r w:rsidRPr="00E66F7D">
                    <w:rPr>
                      <w:rFonts w:ascii="Arial" w:eastAsia="等线" w:hAnsi="Arial"/>
                      <w:lang w:val="en-GB" w:eastAsia="zh-CN"/>
                    </w:rPr>
                    <w:t>6.3.2.4.1.1</w:t>
                  </w:r>
                  <w:r w:rsidRPr="00E66F7D">
                    <w:rPr>
                      <w:rFonts w:ascii="Arial" w:eastAsia="等线" w:hAnsi="Arial"/>
                      <w:lang w:val="en-GB" w:eastAsia="zh-CN"/>
                    </w:rPr>
                    <w:tab/>
                    <w:t>HARQ-ACK</w:t>
                  </w:r>
                </w:p>
                <w:p w14:paraId="699F6A1E" w14:textId="77777777" w:rsidR="0022242C" w:rsidRPr="00E66F7D" w:rsidRDefault="0022242C" w:rsidP="006C52D8">
                  <w:pPr>
                    <w:suppressAutoHyphens w:val="0"/>
                    <w:overflowPunct w:val="0"/>
                    <w:autoSpaceDE w:val="0"/>
                    <w:autoSpaceDN w:val="0"/>
                    <w:adjustRightInd w:val="0"/>
                    <w:spacing w:after="180" w:line="240" w:lineRule="auto"/>
                    <w:jc w:val="left"/>
                    <w:rPr>
                      <w:rFonts w:eastAsia="等线"/>
                      <w:lang w:val="en-GB" w:eastAsia="zh-CN"/>
                    </w:rPr>
                  </w:pPr>
                  <w:r w:rsidRPr="00E66F7D">
                    <w:rPr>
                      <w:rFonts w:eastAsia="等线"/>
                      <w:lang w:val="en-GB" w:eastAsia="zh-CN"/>
                    </w:rPr>
                    <w:t xml:space="preserve">For HARQ-ACK transmission on PUSCH </w:t>
                  </w:r>
                  <w:bookmarkStart w:id="126" w:name="OLE_LINK6"/>
                  <w:r w:rsidRPr="00E66F7D">
                    <w:rPr>
                      <w:rFonts w:eastAsia="等线"/>
                      <w:lang w:val="en-GB" w:eastAsia="zh-CN"/>
                    </w:rPr>
                    <w:t>not using repetition type B</w:t>
                  </w:r>
                  <w:bookmarkEnd w:id="126"/>
                  <w:r w:rsidRPr="00E66F7D">
                    <w:rPr>
                      <w:rFonts w:eastAsia="等线"/>
                      <w:lang w:val="en-GB" w:eastAsia="zh-CN"/>
                    </w:rPr>
                    <w:t xml:space="preserve"> with UL-SCH and if </w:t>
                  </w:r>
                  <w:proofErr w:type="spellStart"/>
                  <w:r w:rsidRPr="00E66F7D">
                    <w:rPr>
                      <w:rFonts w:eastAsia="等线"/>
                      <w:i/>
                      <w:lang w:val="en-GB" w:eastAsia="zh-CN"/>
                    </w:rPr>
                    <w:t>numberOfSlotsTBoMS</w:t>
                  </w:r>
                  <w:proofErr w:type="spellEnd"/>
                  <w:r w:rsidRPr="00E66F7D">
                    <w:rPr>
                      <w:rFonts w:eastAsia="等线"/>
                      <w:lang w:val="en-GB" w:eastAsia="zh-CN"/>
                    </w:rPr>
                    <w:t xml:space="preserve"> is not present in the resource allocation table, or if </w:t>
                  </w:r>
                  <w:proofErr w:type="spellStart"/>
                  <w:r w:rsidRPr="00E66F7D">
                    <w:rPr>
                      <w:rFonts w:eastAsia="等线"/>
                      <w:i/>
                      <w:lang w:val="en-GB" w:eastAsia="zh-CN"/>
                    </w:rPr>
                    <w:t>numberOfSlotsTBoMS</w:t>
                  </w:r>
                  <w:proofErr w:type="spellEnd"/>
                  <w:r w:rsidRPr="00E66F7D">
                    <w:rPr>
                      <w:rFonts w:eastAsia="等线"/>
                      <w:lang w:val="en-GB" w:eastAsia="zh-CN"/>
                    </w:rPr>
                    <w:t xml:space="preserve"> is present in the resource allocation table and the value of </w:t>
                  </w:r>
                  <w:proofErr w:type="spellStart"/>
                  <w:r w:rsidRPr="00E66F7D">
                    <w:rPr>
                      <w:rFonts w:eastAsia="等线"/>
                      <w:i/>
                      <w:lang w:val="en-GB" w:eastAsia="zh-CN"/>
                    </w:rPr>
                    <w:t>numberOfSlotsTBoMS</w:t>
                  </w:r>
                  <w:proofErr w:type="spellEnd"/>
                  <w:r w:rsidRPr="00E66F7D">
                    <w:rPr>
                      <w:rFonts w:eastAsia="等线"/>
                      <w:lang w:val="en-GB" w:eastAsia="zh-CN"/>
                    </w:rPr>
                    <w:t xml:space="preserve"> in the row indicated by the Time domain resource assignment field in DCI is equal to 1, the number of coded modulation symbols per layer for HARQ-ACK transmission, denoted as </w:t>
                  </w:r>
                  <w:r w:rsidR="001515DC" w:rsidRPr="00E66F7D">
                    <w:rPr>
                      <w:rFonts w:eastAsia="等线"/>
                      <w:noProof/>
                      <w:position w:val="-12"/>
                      <w:lang w:val="en-GB"/>
                    </w:rPr>
                    <w:object w:dxaOrig="540" w:dyaOrig="390" w14:anchorId="543D6118">
                      <v:shape id="_x0000_i1079" type="#_x0000_t75" alt="" style="width:27.05pt;height:19.85pt;mso-width-percent:0;mso-height-percent:0;mso-width-percent:0;mso-height-percent:0" o:ole="">
                        <v:imagedata r:id="rId114" o:title=""/>
                      </v:shape>
                      <o:OLEObject Type="Embed" ProgID="Equation.3" ShapeID="_x0000_i1079" DrawAspect="Content" ObjectID="_1809187027" r:id="rId115"/>
                    </w:object>
                  </w:r>
                  <w:r w:rsidRPr="00E66F7D">
                    <w:rPr>
                      <w:rFonts w:eastAsia="等线"/>
                      <w:lang w:val="en-GB" w:eastAsia="zh-CN"/>
                    </w:rPr>
                    <w:t>, is determined as follows:</w:t>
                  </w:r>
                </w:p>
                <w:p w14:paraId="23B6E3F5" w14:textId="77777777" w:rsidR="0022242C" w:rsidRPr="00E66F7D" w:rsidRDefault="0022242C" w:rsidP="006C52D8">
                  <w:pPr>
                    <w:keepLines/>
                    <w:tabs>
                      <w:tab w:val="center" w:pos="4536"/>
                      <w:tab w:val="right" w:pos="9072"/>
                    </w:tabs>
                    <w:suppressAutoHyphens w:val="0"/>
                    <w:overflowPunct w:val="0"/>
                    <w:autoSpaceDE w:val="0"/>
                    <w:autoSpaceDN w:val="0"/>
                    <w:adjustRightInd w:val="0"/>
                    <w:spacing w:after="180" w:line="240" w:lineRule="auto"/>
                    <w:jc w:val="left"/>
                    <w:rPr>
                      <w:rFonts w:eastAsia="宋体"/>
                      <w:lang w:eastAsia="zh-CN"/>
                    </w:rPr>
                  </w:pPr>
                  <w:r w:rsidRPr="00E66F7D">
                    <w:rPr>
                      <w:rFonts w:eastAsia="宋体"/>
                    </w:rPr>
                    <w:tab/>
                  </w:r>
                  <w:r w:rsidR="001515DC" w:rsidRPr="00E66F7D">
                    <w:rPr>
                      <w:rFonts w:eastAsia="等线"/>
                      <w:noProof/>
                      <w:position w:val="-66"/>
                      <w:lang w:val="en-GB"/>
                    </w:rPr>
                    <w:object w:dxaOrig="6930" w:dyaOrig="1575" w14:anchorId="51C2BFC7">
                      <v:shape id="_x0000_i1080" type="#_x0000_t75" alt="" style="width:346.75pt;height:78.6pt;mso-width-percent:0;mso-height-percent:0;mso-width-percent:0;mso-height-percent:0" o:ole="">
                        <v:imagedata r:id="rId116" o:title=""/>
                      </v:shape>
                      <o:OLEObject Type="Embed" ProgID="Equation.3" ShapeID="_x0000_i1080" DrawAspect="Content" ObjectID="_1809187028" r:id="rId117"/>
                    </w:object>
                  </w:r>
                </w:p>
                <w:p w14:paraId="3A53E66D" w14:textId="77777777" w:rsidR="0022242C" w:rsidRPr="00E66F7D" w:rsidRDefault="0022242C" w:rsidP="006C52D8">
                  <w:pPr>
                    <w:suppressAutoHyphens w:val="0"/>
                    <w:overflowPunct w:val="0"/>
                    <w:autoSpaceDE w:val="0"/>
                    <w:autoSpaceDN w:val="0"/>
                    <w:adjustRightInd w:val="0"/>
                    <w:spacing w:after="180" w:line="240" w:lineRule="auto"/>
                    <w:jc w:val="left"/>
                    <w:rPr>
                      <w:rFonts w:eastAsia="等线"/>
                      <w:lang w:val="en-GB" w:eastAsia="zh-CN"/>
                    </w:rPr>
                  </w:pPr>
                  <w:proofErr w:type="gramStart"/>
                  <w:r w:rsidRPr="00E66F7D">
                    <w:rPr>
                      <w:rFonts w:eastAsia="等线"/>
                      <w:lang w:val="en-GB" w:eastAsia="zh-CN"/>
                    </w:rPr>
                    <w:t>where</w:t>
                  </w:r>
                  <w:proofErr w:type="gramEnd"/>
                </w:p>
                <w:p w14:paraId="3FBBB4D2"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rPr>
                    <w:t>-</w:t>
                  </w:r>
                  <w:r w:rsidRPr="00E66F7D">
                    <w:rPr>
                      <w:rFonts w:eastAsia="宋体"/>
                    </w:rPr>
                    <w:tab/>
                  </w:r>
                  <w:r w:rsidR="001515DC" w:rsidRPr="00E66F7D">
                    <w:rPr>
                      <w:rFonts w:eastAsia="等线"/>
                      <w:noProof/>
                      <w:position w:val="-12"/>
                      <w:lang w:val="en-GB"/>
                    </w:rPr>
                    <w:object w:dxaOrig="540" w:dyaOrig="390" w14:anchorId="37442696">
                      <v:shape id="_x0000_i1081" type="#_x0000_t75" alt="" style="width:27.05pt;height:19.85pt;mso-width-percent:0;mso-height-percent:0;mso-width-percent:0;mso-height-percent:0" o:ole="">
                        <v:imagedata r:id="rId118" o:title=""/>
                      </v:shape>
                      <o:OLEObject Type="Embed" ProgID="Equation.3" ShapeID="_x0000_i1081" DrawAspect="Content" ObjectID="_1809187029" r:id="rId119"/>
                    </w:object>
                  </w:r>
                  <w:r w:rsidRPr="00E66F7D">
                    <w:rPr>
                      <w:rFonts w:eastAsia="宋体"/>
                      <w:lang w:eastAsia="zh-CN"/>
                    </w:rPr>
                    <w:t xml:space="preserve"> is the number of HARQ-ACK bits;</w:t>
                  </w:r>
                </w:p>
                <w:p w14:paraId="1F14B23C"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rPr>
                    <w:lastRenderedPageBreak/>
                    <w:t>-</w:t>
                  </w:r>
                  <w:r w:rsidRPr="00E66F7D">
                    <w:rPr>
                      <w:rFonts w:eastAsia="宋体"/>
                    </w:rPr>
                    <w:tab/>
                  </w:r>
                  <w:r w:rsidRPr="00E66F7D">
                    <w:rPr>
                      <w:rFonts w:eastAsia="宋体"/>
                      <w:lang w:eastAsia="zh-CN"/>
                    </w:rPr>
                    <w:t xml:space="preserve">if </w:t>
                  </w:r>
                  <w:r w:rsidR="001515DC" w:rsidRPr="00E66F7D">
                    <w:rPr>
                      <w:rFonts w:eastAsia="等线"/>
                      <w:noProof/>
                      <w:position w:val="-12"/>
                      <w:lang w:val="en-GB"/>
                    </w:rPr>
                    <w:object w:dxaOrig="990" w:dyaOrig="330" w14:anchorId="4C89148B">
                      <v:shape id="_x0000_i1082" type="#_x0000_t75" alt="" style="width:48.1pt;height:15pt;mso-width-percent:0;mso-height-percent:0;mso-width-percent:0;mso-height-percent:0" o:ole="">
                        <v:imagedata r:id="rId120" o:title=""/>
                      </v:shape>
                      <o:OLEObject Type="Embed" ProgID="Equation.DSMT4" ShapeID="_x0000_i1082" DrawAspect="Content" ObjectID="_1809187030" r:id="rId121"/>
                    </w:object>
                  </w:r>
                  <w:r w:rsidRPr="00E66F7D">
                    <w:rPr>
                      <w:rFonts w:eastAsia="宋体"/>
                      <w:lang w:eastAsia="zh-CN"/>
                    </w:rPr>
                    <w:t xml:space="preserve">, </w:t>
                  </w:r>
                  <w:r w:rsidR="001515DC" w:rsidRPr="00E66F7D">
                    <w:rPr>
                      <w:rFonts w:eastAsia="等线"/>
                      <w:noProof/>
                      <w:position w:val="-12"/>
                      <w:lang w:val="en-GB"/>
                    </w:rPr>
                    <w:object w:dxaOrig="780" w:dyaOrig="330" w14:anchorId="41E60059">
                      <v:shape id="_x0000_i1083" type="#_x0000_t75" alt="" style="width:39.15pt;height:15pt;mso-width-percent:0;mso-height-percent:0;mso-width-percent:0;mso-height-percent:0" o:ole="">
                        <v:imagedata r:id="rId122" o:title=""/>
                      </v:shape>
                      <o:OLEObject Type="Embed" ProgID="Equation.DSMT4" ShapeID="_x0000_i1083" DrawAspect="Content" ObjectID="_1809187031" r:id="rId123"/>
                    </w:object>
                  </w:r>
                  <w:r w:rsidRPr="00E66F7D">
                    <w:rPr>
                      <w:rFonts w:eastAsia="宋体"/>
                      <w:lang w:eastAsia="zh-CN"/>
                    </w:rPr>
                    <w:t xml:space="preserve">; otherwise </w:t>
                  </w:r>
                  <w:r w:rsidR="001515DC" w:rsidRPr="00E66F7D">
                    <w:rPr>
                      <w:rFonts w:eastAsia="等线"/>
                      <w:noProof/>
                      <w:position w:val="-12"/>
                      <w:lang w:val="en-GB"/>
                    </w:rPr>
                    <w:object w:dxaOrig="435" w:dyaOrig="330" w14:anchorId="2FA826BB">
                      <v:shape id="_x0000_i1084" type="#_x0000_t75" alt="" style="width:23.9pt;height:15pt;mso-width-percent:0;mso-height-percent:0;mso-position-horizontal:absolute;mso-width-percent:0;mso-height-percent:0" o:ole="">
                        <v:imagedata r:id="rId124" o:title=""/>
                      </v:shape>
                      <o:OLEObject Type="Embed" ProgID="Equation.DSMT4" ShapeID="_x0000_i1084" DrawAspect="Content" ObjectID="_1809187032" r:id="rId125"/>
                    </w:object>
                  </w:r>
                  <w:r w:rsidRPr="00E66F7D">
                    <w:rPr>
                      <w:rFonts w:eastAsia="宋体"/>
                      <w:lang w:eastAsia="zh-CN"/>
                    </w:rPr>
                    <w:t xml:space="preserve"> is the number of CRC bits for HARQ-ACK determined according to Clause 6.3.1.2.1;</w:t>
                  </w:r>
                </w:p>
                <w:p w14:paraId="78066862"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2"/>
                      <w:lang w:val="en-GB"/>
                    </w:rPr>
                    <w:object w:dxaOrig="1980" w:dyaOrig="390" w14:anchorId="60E2A9F3">
                      <v:shape id="_x0000_i1085" type="#_x0000_t75" alt="" style="width:99.65pt;height:19.85pt;mso-width-percent:0;mso-height-percent:0;mso-width-percent:0;mso-height-percent:0" o:ole="">
                        <v:imagedata r:id="rId126" o:title=""/>
                      </v:shape>
                      <o:OLEObject Type="Embed" ProgID="Equation.3" ShapeID="_x0000_i1085" DrawAspect="Content" ObjectID="_1809187033" r:id="rId127"/>
                    </w:object>
                  </w:r>
                  <w:r w:rsidRPr="00E66F7D">
                    <w:rPr>
                      <w:rFonts w:eastAsia="宋体"/>
                      <w:lang w:eastAsia="zh-CN"/>
                    </w:rPr>
                    <w:t>;</w:t>
                  </w:r>
                </w:p>
                <w:p w14:paraId="28DF6779"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2"/>
                      <w:lang w:val="en-GB"/>
                    </w:rPr>
                    <w:object w:dxaOrig="750" w:dyaOrig="390" w14:anchorId="729EBD32">
                      <v:shape id="_x0000_i1086" type="#_x0000_t75" alt="" style="width:36.4pt;height:19.9pt;mso-width-percent:0;mso-height-percent:0;mso-width-percent:0;mso-height-percent:0" o:ole="">
                        <v:imagedata r:id="rId128" o:title=""/>
                      </v:shape>
                      <o:OLEObject Type="Embed" ProgID="Equation.3" ShapeID="_x0000_i1086" DrawAspect="Content" ObjectID="_1809187034" r:id="rId129"/>
                    </w:object>
                  </w:r>
                  <w:r w:rsidRPr="00E66F7D">
                    <w:rPr>
                      <w:rFonts w:eastAsia="宋体"/>
                      <w:lang w:eastAsia="zh-CN"/>
                    </w:rPr>
                    <w:t xml:space="preserve"> is the number of code blocks for UL-SCH of the PUSCH transmission;</w:t>
                  </w:r>
                </w:p>
                <w:p w14:paraId="1D9147C7"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t>i</w:t>
                  </w:r>
                  <w:r w:rsidRPr="00E66F7D">
                    <w:rPr>
                      <w:rFonts w:eastAsia="宋体"/>
                    </w:rPr>
                    <w:t>f</w:t>
                  </w:r>
                  <w:r w:rsidRPr="00E66F7D">
                    <w:rPr>
                      <w:rFonts w:eastAsia="Malgun Gothic"/>
                    </w:rPr>
                    <w:t xml:space="preserve"> the DCI format scheduling the PUSCH transmission includes a CBGTI field indicating that the UE shall not transmit the </w:t>
                  </w:r>
                  <w:r w:rsidR="001515DC" w:rsidRPr="00E66F7D">
                    <w:rPr>
                      <w:rFonts w:eastAsia="等线"/>
                      <w:noProof/>
                      <w:position w:val="-4"/>
                      <w:lang w:val="en-GB"/>
                    </w:rPr>
                    <w:object w:dxaOrig="180" w:dyaOrig="195" w14:anchorId="4ECD12E9">
                      <v:shape id="_x0000_i1087" type="#_x0000_t75" alt="" style="width:9pt;height:10.9pt;mso-width-percent:0;mso-height-percent:0;mso-width-percent:0;mso-height-percent:0" o:ole="">
                        <v:imagedata r:id="rId130" o:title=""/>
                      </v:shape>
                      <o:OLEObject Type="Embed" ProgID="Equation.3" ShapeID="_x0000_i1087" DrawAspect="Content" ObjectID="_1809187035" r:id="rId131"/>
                    </w:object>
                  </w:r>
                  <w:r w:rsidRPr="00E66F7D">
                    <w:rPr>
                      <w:rFonts w:eastAsia="Malgun Gothic"/>
                    </w:rPr>
                    <w:t>-</w:t>
                  </w:r>
                  <w:proofErr w:type="spellStart"/>
                  <w:r w:rsidRPr="00E66F7D">
                    <w:rPr>
                      <w:rFonts w:eastAsia="Malgun Gothic"/>
                    </w:rPr>
                    <w:t>th</w:t>
                  </w:r>
                  <w:proofErr w:type="spellEnd"/>
                  <w:r w:rsidRPr="00E66F7D">
                    <w:rPr>
                      <w:rFonts w:eastAsia="Malgun Gothic"/>
                    </w:rPr>
                    <w:t xml:space="preserve"> code block, </w:t>
                  </w:r>
                  <w:r w:rsidR="001515DC" w:rsidRPr="00E66F7D">
                    <w:rPr>
                      <w:rFonts w:eastAsia="等线"/>
                      <w:noProof/>
                      <w:position w:val="-10"/>
                      <w:lang w:val="en-GB"/>
                    </w:rPr>
                    <w:object w:dxaOrig="270" w:dyaOrig="315" w14:anchorId="2C5B5647">
                      <v:shape id="_x0000_i1088" type="#_x0000_t75" alt="" style="width:14.65pt;height:15pt;mso-width-percent:0;mso-height-percent:0;mso-width-percent:0;mso-height-percent:0" o:ole="">
                        <v:imagedata r:id="rId132" o:title=""/>
                      </v:shape>
                      <o:OLEObject Type="Embed" ProgID="Equation.3" ShapeID="_x0000_i1088" DrawAspect="Content" ObjectID="_1809187036" r:id="rId133"/>
                    </w:object>
                  </w:r>
                  <w:r w:rsidRPr="00E66F7D">
                    <w:rPr>
                      <w:rFonts w:eastAsia="宋体"/>
                    </w:rPr>
                    <w:t>=0;</w:t>
                  </w:r>
                  <w:r w:rsidRPr="00E66F7D">
                    <w:rPr>
                      <w:rFonts w:eastAsia="Malgun Gothic"/>
                    </w:rPr>
                    <w:t xml:space="preserve"> </w:t>
                  </w:r>
                  <w:r w:rsidRPr="00E66F7D">
                    <w:rPr>
                      <w:rFonts w:eastAsia="宋体"/>
                      <w:lang w:eastAsia="zh-CN"/>
                    </w:rPr>
                    <w:t>otherwise</w:t>
                  </w:r>
                  <w:r w:rsidRPr="00E66F7D">
                    <w:rPr>
                      <w:rFonts w:eastAsia="Malgun Gothic"/>
                    </w:rPr>
                    <w:t xml:space="preserve">, </w:t>
                  </w:r>
                  <w:r w:rsidR="001515DC" w:rsidRPr="00E66F7D">
                    <w:rPr>
                      <w:rFonts w:eastAsia="等线"/>
                      <w:noProof/>
                      <w:position w:val="-10"/>
                      <w:lang w:val="en-GB"/>
                    </w:rPr>
                    <w:object w:dxaOrig="345" w:dyaOrig="345" w14:anchorId="4709AF45">
                      <v:shape id="_x0000_i1089" type="#_x0000_t75" alt="" style="width:17.25pt;height:17.25pt;mso-width-percent:0;mso-height-percent:0;mso-width-percent:0;mso-height-percent:0" o:ole="">
                        <v:imagedata r:id="rId134" o:title=""/>
                      </v:shape>
                      <o:OLEObject Type="Embed" ProgID="Equation.3" ShapeID="_x0000_i1089" DrawAspect="Content" ObjectID="_1809187037" r:id="rId135"/>
                    </w:object>
                  </w:r>
                  <w:r w:rsidRPr="00E66F7D">
                    <w:rPr>
                      <w:rFonts w:eastAsia="宋体"/>
                      <w:lang w:eastAsia="zh-CN"/>
                    </w:rPr>
                    <w:t xml:space="preserve"> is the </w:t>
                  </w:r>
                  <w:r w:rsidR="001515DC" w:rsidRPr="00E66F7D">
                    <w:rPr>
                      <w:rFonts w:eastAsia="等线"/>
                      <w:noProof/>
                      <w:position w:val="-4"/>
                      <w:lang w:val="en-GB"/>
                    </w:rPr>
                    <w:object w:dxaOrig="195" w:dyaOrig="195" w14:anchorId="5995BCDC">
                      <v:shape id="_x0000_i1090" type="#_x0000_t75" alt="" style="width:10.9pt;height:10.9pt;mso-width-percent:0;mso-height-percent:0;mso-width-percent:0;mso-height-percent:0" o:ole="">
                        <v:imagedata r:id="rId136" o:title=""/>
                      </v:shape>
                      <o:OLEObject Type="Embed" ProgID="Equation.3" ShapeID="_x0000_i1090" DrawAspect="Content" ObjectID="_1809187038" r:id="rId137"/>
                    </w:object>
                  </w:r>
                  <w:r w:rsidRPr="00E66F7D">
                    <w:rPr>
                      <w:rFonts w:eastAsia="宋体"/>
                      <w:lang w:eastAsia="zh-CN"/>
                    </w:rPr>
                    <w:t>-</w:t>
                  </w:r>
                  <w:proofErr w:type="spellStart"/>
                  <w:r w:rsidRPr="00E66F7D">
                    <w:rPr>
                      <w:rFonts w:eastAsia="宋体"/>
                      <w:lang w:eastAsia="zh-CN"/>
                    </w:rPr>
                    <w:t>th</w:t>
                  </w:r>
                  <w:proofErr w:type="spellEnd"/>
                  <w:r w:rsidRPr="00E66F7D">
                    <w:rPr>
                      <w:rFonts w:eastAsia="宋体"/>
                      <w:lang w:eastAsia="zh-CN"/>
                    </w:rPr>
                    <w:t xml:space="preserve"> code block size for UL-SCH of the PUSCH transmission;</w:t>
                  </w:r>
                </w:p>
                <w:p w14:paraId="697B6752"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2"/>
                      <w:highlight w:val="yellow"/>
                      <w:lang w:val="en-GB"/>
                    </w:rPr>
                    <w:object w:dxaOrig="780" w:dyaOrig="390" w14:anchorId="607B391C">
                      <v:shape id="_x0000_i1091" type="#_x0000_t75" alt="" style="width:39pt;height:19.9pt;mso-width-percent:0;mso-height-percent:0;mso-width-percent:0;mso-height-percent:0" o:ole="">
                        <v:imagedata r:id="rId39" o:title=""/>
                      </v:shape>
                      <o:OLEObject Type="Embed" ProgID="Equation.3" ShapeID="_x0000_i1091" DrawAspect="Content" ObjectID="_1809187039" r:id="rId138"/>
                    </w:object>
                  </w:r>
                  <w:r w:rsidRPr="00E66F7D">
                    <w:rPr>
                      <w:rFonts w:eastAsia="宋体"/>
                      <w:highlight w:val="yellow"/>
                      <w:lang w:eastAsia="zh-CN"/>
                    </w:rPr>
                    <w:t xml:space="preserve"> is the scheduled bandwidth of the PUSCH transmission, expressed as a number of subcarriers;</w:t>
                  </w:r>
                </w:p>
                <w:p w14:paraId="3E37A050"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4"/>
                      <w:lang w:val="en-GB"/>
                    </w:rPr>
                    <w:object w:dxaOrig="945" w:dyaOrig="390" w14:anchorId="724AC44E">
                      <v:shape id="_x0000_i1092" type="#_x0000_t75" alt="" style="width:46.5pt;height:19.9pt;mso-width-percent:0;mso-height-percent:0;mso-width-percent:0;mso-height-percent:0" o:ole="">
                        <v:imagedata r:id="rId139" o:title=""/>
                      </v:shape>
                      <o:OLEObject Type="Embed" ProgID="Equation.DSMT4" ShapeID="_x0000_i1092" DrawAspect="Content" ObjectID="_1809187040" r:id="rId140"/>
                    </w:object>
                  </w:r>
                  <w:r w:rsidRPr="00E66F7D">
                    <w:rPr>
                      <w:rFonts w:eastAsia="宋体"/>
                      <w:lang w:eastAsia="zh-CN"/>
                    </w:rPr>
                    <w:t xml:space="preserve"> is the number of subcarriers in OFDM symbol </w:t>
                  </w:r>
                  <w:r w:rsidR="001515DC" w:rsidRPr="00E66F7D">
                    <w:rPr>
                      <w:rFonts w:eastAsia="等线"/>
                      <w:noProof/>
                      <w:position w:val="-6"/>
                      <w:lang w:val="en-GB"/>
                    </w:rPr>
                    <w:object w:dxaOrig="135" w:dyaOrig="255" w14:anchorId="3959DC12">
                      <v:shape id="_x0000_i1093" type="#_x0000_t75" alt="" style="width:6pt;height:13.15pt;mso-width-percent:0;mso-height-percent:0;mso-width-percent:0;mso-height-percent:0" o:ole="">
                        <v:imagedata r:id="rId141" o:title=""/>
                      </v:shape>
                      <o:OLEObject Type="Embed" ProgID="Equation.3" ShapeID="_x0000_i1093" DrawAspect="Content" ObjectID="_1809187041" r:id="rId142"/>
                    </w:object>
                  </w:r>
                  <w:r w:rsidRPr="00E66F7D">
                    <w:rPr>
                      <w:rFonts w:eastAsia="宋体"/>
                      <w:lang w:eastAsia="zh-CN"/>
                    </w:rPr>
                    <w:t xml:space="preserve"> that carries PTRS, in the PUSCH transmission;</w:t>
                  </w:r>
                </w:p>
                <w:p w14:paraId="770DE9A3"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4"/>
                      <w:lang w:val="en-GB"/>
                    </w:rPr>
                    <w:object w:dxaOrig="705" w:dyaOrig="345" w14:anchorId="475C8291">
                      <v:shape id="_x0000_i1094" type="#_x0000_t75" alt="" style="width:35.65pt;height:17.25pt;mso-width-percent:0;mso-height-percent:0;mso-width-percent:0;mso-height-percent:0" o:ole="">
                        <v:imagedata r:id="rId143" o:title=""/>
                      </v:shape>
                      <o:OLEObject Type="Embed" ProgID="Equation.DSMT4" ShapeID="_x0000_i1094" DrawAspect="Content" ObjectID="_1809187042" r:id="rId144"/>
                    </w:object>
                  </w:r>
                  <w:r w:rsidRPr="00E66F7D">
                    <w:rPr>
                      <w:rFonts w:eastAsia="宋体"/>
                      <w:lang w:eastAsia="zh-CN"/>
                    </w:rPr>
                    <w:t xml:space="preserve"> is the number of resource elements that can be used for transmission of UCI in OFDM symbol </w:t>
                  </w:r>
                  <w:r w:rsidR="001515DC" w:rsidRPr="00E66F7D">
                    <w:rPr>
                      <w:rFonts w:eastAsia="等线"/>
                      <w:noProof/>
                      <w:position w:val="-6"/>
                      <w:lang w:val="en-GB"/>
                    </w:rPr>
                    <w:object w:dxaOrig="135" w:dyaOrig="255" w14:anchorId="4309E152">
                      <v:shape id="_x0000_i1095" type="#_x0000_t75" alt="" style="width:6pt;height:13.15pt;mso-width-percent:0;mso-height-percent:0;mso-width-percent:0;mso-height-percent:0" o:ole="">
                        <v:imagedata r:id="rId141" o:title=""/>
                      </v:shape>
                      <o:OLEObject Type="Embed" ProgID="Equation.3" ShapeID="_x0000_i1095" DrawAspect="Content" ObjectID="_1809187043" r:id="rId145"/>
                    </w:object>
                  </w:r>
                  <w:r w:rsidRPr="00E66F7D">
                    <w:rPr>
                      <w:rFonts w:eastAsia="宋体"/>
                      <w:lang w:eastAsia="zh-CN"/>
                    </w:rPr>
                    <w:t xml:space="preserve">, for </w:t>
                  </w:r>
                  <w:r w:rsidR="001515DC" w:rsidRPr="00E66F7D">
                    <w:rPr>
                      <w:rFonts w:eastAsia="等线"/>
                      <w:noProof/>
                      <w:position w:val="-14"/>
                      <w:lang w:val="en-GB"/>
                    </w:rPr>
                    <w:object w:dxaOrig="1920" w:dyaOrig="345" w14:anchorId="6D15EF29">
                      <v:shape id="_x0000_i1096" type="#_x0000_t75" alt="" style="width:96pt;height:17.25pt;mso-width-percent:0;mso-height-percent:0;mso-width-percent:0;mso-height-percent:0" o:ole="">
                        <v:imagedata r:id="rId146" o:title=""/>
                      </v:shape>
                      <o:OLEObject Type="Embed" ProgID="Equation.3" ShapeID="_x0000_i1096" DrawAspect="Content" ObjectID="_1809187044" r:id="rId147"/>
                    </w:object>
                  </w:r>
                  <w:r w:rsidRPr="00E66F7D">
                    <w:rPr>
                      <w:rFonts w:eastAsia="宋体"/>
                      <w:lang w:eastAsia="zh-CN"/>
                    </w:rPr>
                    <w:t xml:space="preserve">, in the PUSCH transmission and </w:t>
                  </w:r>
                  <w:r w:rsidR="001515DC" w:rsidRPr="00E66F7D">
                    <w:rPr>
                      <w:rFonts w:eastAsia="等线"/>
                      <w:noProof/>
                      <w:position w:val="-14"/>
                      <w:lang w:val="en-GB"/>
                    </w:rPr>
                    <w:object w:dxaOrig="660" w:dyaOrig="345" w14:anchorId="7D84F911">
                      <v:shape id="_x0000_i1097" type="#_x0000_t75" alt="" style="width:33pt;height:17.25pt;mso-width-percent:0;mso-height-percent:0;mso-width-percent:0;mso-height-percent:0" o:ole="">
                        <v:imagedata r:id="rId148" o:title=""/>
                      </v:shape>
                      <o:OLEObject Type="Embed" ProgID="Equation.3" ShapeID="_x0000_i1097" DrawAspect="Content" ObjectID="_1809187045" r:id="rId149"/>
                    </w:object>
                  </w:r>
                  <w:r w:rsidRPr="00E66F7D">
                    <w:rPr>
                      <w:rFonts w:eastAsia="宋体"/>
                      <w:lang w:eastAsia="zh-CN"/>
                    </w:rPr>
                    <w:t xml:space="preserve"> is the total number of OFDM symbols of the PUSCH, including all OFDM symbols used for DMRS;</w:t>
                  </w:r>
                </w:p>
                <w:p w14:paraId="6BC9047A" w14:textId="77777777" w:rsidR="0022242C" w:rsidRPr="00E66F7D" w:rsidRDefault="0022242C" w:rsidP="006C52D8">
                  <w:pPr>
                    <w:suppressAutoHyphens w:val="0"/>
                    <w:overflowPunct w:val="0"/>
                    <w:autoSpaceDE w:val="0"/>
                    <w:autoSpaceDN w:val="0"/>
                    <w:adjustRightInd w:val="0"/>
                    <w:spacing w:after="180" w:line="240" w:lineRule="auto"/>
                    <w:ind w:left="851" w:hanging="284"/>
                    <w:jc w:val="left"/>
                    <w:rPr>
                      <w:rFonts w:eastAsia="宋体"/>
                      <w:lang w:eastAsia="zh-CN"/>
                    </w:rPr>
                  </w:pPr>
                  <w:r w:rsidRPr="00E66F7D">
                    <w:rPr>
                      <w:rFonts w:eastAsia="宋体"/>
                      <w:lang w:eastAsia="zh-CN"/>
                    </w:rPr>
                    <w:t>-</w:t>
                  </w:r>
                  <w:r w:rsidRPr="00E66F7D">
                    <w:rPr>
                      <w:rFonts w:eastAsia="宋体"/>
                      <w:lang w:eastAsia="zh-CN"/>
                    </w:rPr>
                    <w:tab/>
                    <w:t xml:space="preserve">for any OFDM symbol that carries DMRS of the PUSCH, </w:t>
                  </w:r>
                  <w:r w:rsidR="001515DC" w:rsidRPr="00E66F7D">
                    <w:rPr>
                      <w:rFonts w:eastAsia="等线"/>
                      <w:noProof/>
                      <w:position w:val="-14"/>
                      <w:lang w:val="en-GB"/>
                    </w:rPr>
                    <w:object w:dxaOrig="1050" w:dyaOrig="345" w14:anchorId="71540712">
                      <v:shape id="_x0000_i1098" type="#_x0000_t75" alt="" style="width:52.9pt;height:17.25pt;mso-width-percent:0;mso-height-percent:0;mso-width-percent:0;mso-height-percent:0" o:ole="">
                        <v:imagedata r:id="rId150" o:title=""/>
                      </v:shape>
                      <o:OLEObject Type="Embed" ProgID="Equation.DSMT4" ShapeID="_x0000_i1098" DrawAspect="Content" ObjectID="_1809187046" r:id="rId151"/>
                    </w:object>
                  </w:r>
                  <w:r w:rsidRPr="00E66F7D">
                    <w:rPr>
                      <w:rFonts w:eastAsia="宋体"/>
                      <w:lang w:eastAsia="zh-CN"/>
                    </w:rPr>
                    <w:t>;</w:t>
                  </w:r>
                </w:p>
                <w:p w14:paraId="19BDBCAD" w14:textId="77777777" w:rsidR="0022242C" w:rsidRPr="00E66F7D" w:rsidRDefault="0022242C" w:rsidP="006C52D8">
                  <w:pPr>
                    <w:suppressAutoHyphens w:val="0"/>
                    <w:overflowPunct w:val="0"/>
                    <w:autoSpaceDE w:val="0"/>
                    <w:autoSpaceDN w:val="0"/>
                    <w:adjustRightInd w:val="0"/>
                    <w:spacing w:after="180" w:line="240" w:lineRule="auto"/>
                    <w:ind w:left="851" w:hanging="284"/>
                    <w:jc w:val="left"/>
                    <w:rPr>
                      <w:rFonts w:eastAsia="宋体"/>
                      <w:lang w:eastAsia="zh-CN"/>
                    </w:rPr>
                  </w:pPr>
                  <w:r w:rsidRPr="00E66F7D">
                    <w:rPr>
                      <w:rFonts w:eastAsia="宋体"/>
                      <w:lang w:eastAsia="zh-CN"/>
                    </w:rPr>
                    <w:t>-</w:t>
                  </w:r>
                  <w:r w:rsidRPr="00E66F7D">
                    <w:rPr>
                      <w:rFonts w:eastAsia="宋体"/>
                      <w:lang w:eastAsia="zh-CN"/>
                    </w:rPr>
                    <w:tab/>
                    <w:t xml:space="preserve">for any OFDM symbol that does not carry DMRS of the PUSCH, </w:t>
                  </w:r>
                  <w:r w:rsidR="001515DC" w:rsidRPr="00E66F7D">
                    <w:rPr>
                      <w:rFonts w:eastAsia="等线"/>
                      <w:noProof/>
                      <w:position w:val="-14"/>
                      <w:lang w:val="en-GB"/>
                    </w:rPr>
                    <w:object w:dxaOrig="2535" w:dyaOrig="345" w14:anchorId="3FA02E28">
                      <v:shape id="_x0000_i1099" type="#_x0000_t75" alt="" style="width:126.75pt;height:17.25pt;mso-width-percent:0;mso-height-percent:0;mso-width-percent:0;mso-height-percent:0" o:ole="">
                        <v:imagedata r:id="rId152" o:title=""/>
                      </v:shape>
                      <o:OLEObject Type="Embed" ProgID="Equation.DSMT4" ShapeID="_x0000_i1099" DrawAspect="Content" ObjectID="_1809187047" r:id="rId153"/>
                    </w:object>
                  </w:r>
                  <w:r w:rsidRPr="00E66F7D">
                    <w:rPr>
                      <w:rFonts w:eastAsia="宋体"/>
                      <w:lang w:eastAsia="zh-CN"/>
                    </w:rPr>
                    <w:t>;</w:t>
                  </w:r>
                </w:p>
                <w:p w14:paraId="1EFBF22C"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6"/>
                      <w:lang w:val="en-GB"/>
                    </w:rPr>
                    <w:object w:dxaOrig="255" w:dyaOrig="195" w14:anchorId="7F178EAB">
                      <v:shape id="_x0000_i1100" type="#_x0000_t75" alt="" style="width:13.15pt;height:10.9pt;mso-width-percent:0;mso-height-percent:0;mso-width-percent:0;mso-height-percent:0" o:ole="">
                        <v:imagedata r:id="rId154" o:title=""/>
                      </v:shape>
                      <o:OLEObject Type="Embed" ProgID="Equation.DSMT4" ShapeID="_x0000_i1100" DrawAspect="Content" ObjectID="_1809187048" r:id="rId155"/>
                    </w:object>
                  </w:r>
                  <w:r w:rsidRPr="00E66F7D">
                    <w:rPr>
                      <w:rFonts w:eastAsia="宋体"/>
                      <w:lang w:eastAsia="zh-CN"/>
                    </w:rPr>
                    <w:t xml:space="preserve"> is configured by higher layer parameter </w:t>
                  </w:r>
                  <w:r w:rsidRPr="00E66F7D">
                    <w:rPr>
                      <w:rFonts w:eastAsia="宋体"/>
                      <w:i/>
                    </w:rPr>
                    <w:t>scaling</w:t>
                  </w:r>
                  <w:r w:rsidRPr="00E66F7D">
                    <w:rPr>
                      <w:rFonts w:eastAsia="宋体"/>
                      <w:lang w:eastAsia="zh-CN"/>
                    </w:rPr>
                    <w:t>;</w:t>
                  </w:r>
                </w:p>
                <w:p w14:paraId="428633BD" w14:textId="77777777" w:rsidR="0022242C" w:rsidRPr="00E66F7D" w:rsidRDefault="0022242C" w:rsidP="006C52D8">
                  <w:pPr>
                    <w:suppressAutoHyphens w:val="0"/>
                    <w:overflowPunct w:val="0"/>
                    <w:autoSpaceDE w:val="0"/>
                    <w:autoSpaceDN w:val="0"/>
                    <w:adjustRightInd w:val="0"/>
                    <w:spacing w:after="180" w:line="240" w:lineRule="auto"/>
                    <w:ind w:left="568" w:hanging="284"/>
                    <w:jc w:val="left"/>
                    <w:rPr>
                      <w:rFonts w:eastAsia="宋体"/>
                      <w:lang w:eastAsia="zh-CN"/>
                    </w:rPr>
                  </w:pPr>
                  <w:r w:rsidRPr="00E66F7D">
                    <w:rPr>
                      <w:rFonts w:eastAsia="宋体"/>
                      <w:lang w:eastAsia="zh-CN"/>
                    </w:rPr>
                    <w:t>-</w:t>
                  </w:r>
                  <w:r w:rsidRPr="00E66F7D">
                    <w:rPr>
                      <w:rFonts w:eastAsia="宋体"/>
                      <w:lang w:eastAsia="zh-CN"/>
                    </w:rPr>
                    <w:tab/>
                  </w:r>
                  <w:r w:rsidR="001515DC" w:rsidRPr="00E66F7D">
                    <w:rPr>
                      <w:rFonts w:eastAsia="等线"/>
                      <w:noProof/>
                      <w:position w:val="-12"/>
                      <w:lang w:val="en-GB"/>
                    </w:rPr>
                    <w:object w:dxaOrig="195" w:dyaOrig="300" w14:anchorId="45C923AB">
                      <v:shape id="_x0000_i1101" type="#_x0000_t75" alt="" style="width:10.9pt;height:15pt;mso-width-percent:0;mso-height-percent:0;mso-width-percent:0;mso-height-percent:0" o:ole="">
                        <v:imagedata r:id="rId156" o:title=""/>
                      </v:shape>
                      <o:OLEObject Type="Embed" ProgID="Equation.DSMT4" ShapeID="_x0000_i1101" DrawAspect="Content" ObjectID="_1809187049" r:id="rId157"/>
                    </w:object>
                  </w:r>
                  <w:r w:rsidRPr="00E66F7D">
                    <w:rPr>
                      <w:rFonts w:eastAsia="宋体"/>
                      <w:lang w:eastAsia="zh-CN"/>
                    </w:rPr>
                    <w:t xml:space="preserve"> is the symbol index of the first OFDM symbol that does not carry DMRS of the PUSCH, after the first DMRS symbol(s), in the PUSCH transmission.</w:t>
                  </w:r>
                </w:p>
                <w:p w14:paraId="317BA484" w14:textId="77777777" w:rsidR="0022242C" w:rsidRPr="00E66F7D" w:rsidRDefault="0022242C" w:rsidP="006C52D8">
                  <w:pPr>
                    <w:pStyle w:val="B1"/>
                    <w:ind w:left="0" w:firstLine="0"/>
                    <w:rPr>
                      <w:b/>
                      <w:bCs/>
                      <w:u w:val="single"/>
                      <w:lang w:val="en-US" w:eastAsia="zh-CN"/>
                    </w:rPr>
                  </w:pPr>
                </w:p>
              </w:tc>
            </w:tr>
          </w:tbl>
          <w:p w14:paraId="48F7423E" w14:textId="77777777" w:rsidR="0022242C" w:rsidRPr="0095103E" w:rsidRDefault="0022242C" w:rsidP="006C52D8">
            <w:pPr>
              <w:spacing w:beforeLines="50" w:before="120" w:afterLines="50" w:after="120"/>
              <w:rPr>
                <w:rFonts w:eastAsiaTheme="minorEastAsia"/>
                <w:color w:val="000000"/>
                <w:lang w:eastAsia="zh-CN"/>
              </w:rPr>
            </w:pPr>
          </w:p>
        </w:tc>
      </w:tr>
      <w:tr w:rsidR="00882A43" w14:paraId="1F55C10F" w14:textId="77777777" w:rsidTr="00F53A9A">
        <w:tc>
          <w:tcPr>
            <w:tcW w:w="556" w:type="pct"/>
          </w:tcPr>
          <w:p w14:paraId="4DE4F845" w14:textId="520E40D6" w:rsidR="00882A43" w:rsidRDefault="00882A43" w:rsidP="00882A43">
            <w:pPr>
              <w:jc w:val="center"/>
              <w:rPr>
                <w:rFonts w:eastAsia="微软雅黑"/>
                <w:lang w:eastAsia="zh-CN"/>
              </w:rPr>
            </w:pPr>
            <w:proofErr w:type="spellStart"/>
            <w:r>
              <w:rPr>
                <w:rFonts w:eastAsia="微软雅黑"/>
                <w:lang w:eastAsia="zh-CN"/>
              </w:rPr>
              <w:lastRenderedPageBreak/>
              <w:t>Ofinno</w:t>
            </w:r>
            <w:proofErr w:type="spellEnd"/>
          </w:p>
        </w:tc>
        <w:tc>
          <w:tcPr>
            <w:tcW w:w="4444" w:type="pct"/>
          </w:tcPr>
          <w:p w14:paraId="6415471B" w14:textId="29E0C0EF" w:rsidR="00882A43" w:rsidRDefault="00882A43" w:rsidP="00882A43">
            <w:pPr>
              <w:rPr>
                <w:rFonts w:eastAsia="微软雅黑"/>
                <w:lang w:eastAsia="zh-CN"/>
              </w:rPr>
            </w:pPr>
            <w:r>
              <w:rPr>
                <w:rFonts w:eastAsia="微软雅黑"/>
                <w:lang w:eastAsia="zh-CN"/>
              </w:rPr>
              <w:t xml:space="preserve">Thanks to FL for capturing our proposal. Our intention is to refining spec to our intention that when transmission occasion in SBFD symbol, parameters related to frequency domain resource should not include </w:t>
            </w:r>
            <w:proofErr w:type="spellStart"/>
            <w:r>
              <w:rPr>
                <w:rFonts w:eastAsia="微软雅黑"/>
                <w:lang w:eastAsia="zh-CN"/>
              </w:rPr>
              <w:t>non usable</w:t>
            </w:r>
            <w:proofErr w:type="spellEnd"/>
            <w:r>
              <w:rPr>
                <w:rFonts w:eastAsia="微软雅黑"/>
                <w:lang w:eastAsia="zh-CN"/>
              </w:rPr>
              <w:t xml:space="preserve"> PRBs. We have checked CR that those parts are not modified maybe because lack of agreements specifically mentioning about this, but we believe this is </w:t>
            </w:r>
          </w:p>
        </w:tc>
      </w:tr>
      <w:tr w:rsidR="00E312F6" w14:paraId="17F5FB40" w14:textId="77777777" w:rsidTr="00F53A9A">
        <w:tc>
          <w:tcPr>
            <w:tcW w:w="556" w:type="pct"/>
          </w:tcPr>
          <w:p w14:paraId="37DC25A8" w14:textId="52870132" w:rsidR="00E312F6" w:rsidRDefault="00E312F6" w:rsidP="00E312F6">
            <w:pPr>
              <w:jc w:val="center"/>
              <w:rPr>
                <w:rFonts w:eastAsia="微软雅黑"/>
              </w:rPr>
            </w:pPr>
            <w:r>
              <w:rPr>
                <w:rFonts w:eastAsia="微软雅黑" w:hint="eastAsia"/>
                <w:lang w:eastAsia="zh-CN"/>
              </w:rPr>
              <w:t>DOCOMO</w:t>
            </w:r>
          </w:p>
        </w:tc>
        <w:tc>
          <w:tcPr>
            <w:tcW w:w="4444" w:type="pct"/>
          </w:tcPr>
          <w:p w14:paraId="2045B861" w14:textId="77777777" w:rsidR="00E312F6" w:rsidRDefault="00E312F6" w:rsidP="00E312F6">
            <w:pPr>
              <w:rPr>
                <w:rFonts w:eastAsia="微软雅黑"/>
                <w:lang w:eastAsia="zh-CN"/>
              </w:rPr>
            </w:pPr>
            <w:r>
              <w:rPr>
                <w:rFonts w:eastAsia="微软雅黑" w:hint="eastAsia"/>
                <w:lang w:eastAsia="zh-CN"/>
              </w:rPr>
              <w:t>We prefer to decouple different issues into separ</w:t>
            </w:r>
            <w:r>
              <w:rPr>
                <w:rFonts w:eastAsia="MS Mincho" w:hint="eastAsia"/>
                <w:lang w:eastAsia="ja-JP"/>
              </w:rPr>
              <w:t>a</w:t>
            </w:r>
            <w:r>
              <w:rPr>
                <w:rFonts w:eastAsia="微软雅黑" w:hint="eastAsia"/>
                <w:lang w:eastAsia="zh-CN"/>
              </w:rPr>
              <w:t>te proposals.</w:t>
            </w:r>
          </w:p>
          <w:p w14:paraId="2DBF1338" w14:textId="77777777" w:rsidR="00E312F6" w:rsidRDefault="00E312F6" w:rsidP="00E312F6">
            <w:pPr>
              <w:rPr>
                <w:rFonts w:eastAsia="微软雅黑"/>
                <w:lang w:eastAsia="zh-CN"/>
              </w:rPr>
            </w:pPr>
            <w:r>
              <w:rPr>
                <w:rFonts w:eastAsia="微软雅黑" w:hint="eastAsia"/>
                <w:lang w:eastAsia="zh-CN"/>
              </w:rPr>
              <w:t>For PTRS mapping, we don</w:t>
            </w:r>
            <w:r>
              <w:rPr>
                <w:rFonts w:eastAsia="微软雅黑"/>
                <w:lang w:eastAsia="zh-CN"/>
              </w:rPr>
              <w:t>’</w:t>
            </w:r>
            <w:r>
              <w:rPr>
                <w:rFonts w:eastAsia="微软雅黑" w:hint="eastAsia"/>
                <w:lang w:eastAsia="zh-CN"/>
              </w:rPr>
              <w:t xml:space="preserve">t see strong motivation to </w:t>
            </w:r>
            <w:proofErr w:type="spellStart"/>
            <w:r>
              <w:rPr>
                <w:rFonts w:eastAsia="微软雅黑" w:hint="eastAsia"/>
                <w:lang w:eastAsia="zh-CN"/>
              </w:rPr>
              <w:t>reinterpreate</w:t>
            </w:r>
            <w:proofErr w:type="spellEnd"/>
            <w:r>
              <w:rPr>
                <w:rFonts w:eastAsia="微软雅黑" w:hint="eastAsia"/>
                <w:lang w:eastAsia="zh-CN"/>
              </w:rPr>
              <w:t xml:space="preserve"> the PTRS mapping, similar to RBG size re-</w:t>
            </w:r>
            <w:proofErr w:type="spellStart"/>
            <w:r>
              <w:rPr>
                <w:rFonts w:eastAsia="微软雅黑" w:hint="eastAsia"/>
                <w:lang w:eastAsia="zh-CN"/>
              </w:rPr>
              <w:t>interppretation</w:t>
            </w:r>
            <w:proofErr w:type="spellEnd"/>
            <w:r>
              <w:rPr>
                <w:rFonts w:eastAsia="微软雅黑" w:hint="eastAsia"/>
                <w:lang w:eastAsia="zh-CN"/>
              </w:rPr>
              <w:t xml:space="preserve"> </w:t>
            </w:r>
            <w:r>
              <w:rPr>
                <w:rFonts w:eastAsia="微软雅黑"/>
                <w:lang w:eastAsia="zh-CN"/>
              </w:rPr>
              <w:t>without</w:t>
            </w:r>
            <w:r>
              <w:rPr>
                <w:rFonts w:eastAsia="微软雅黑" w:hint="eastAsia"/>
                <w:lang w:eastAsia="zh-CN"/>
              </w:rPr>
              <w:t xml:space="preserve"> modification. </w:t>
            </w:r>
          </w:p>
          <w:p w14:paraId="139D6345" w14:textId="165104BE" w:rsidR="00E312F6" w:rsidRDefault="00E312F6" w:rsidP="00E312F6">
            <w:pPr>
              <w:rPr>
                <w:rFonts w:eastAsiaTheme="minorEastAsia"/>
              </w:rPr>
            </w:pPr>
            <w:r>
              <w:rPr>
                <w:rFonts w:eastAsia="微软雅黑" w:hint="eastAsia"/>
                <w:lang w:eastAsia="zh-CN"/>
              </w:rPr>
              <w:t xml:space="preserve">For PUSCH transmission power determination and HARQ-ACK multiplexing on PUSCH, we support to use the number of PRBs </w:t>
            </w:r>
            <w:r>
              <w:rPr>
                <w:rFonts w:eastAsia="微软雅黑"/>
                <w:lang w:eastAsia="zh-CN"/>
              </w:rPr>
              <w:t>with</w:t>
            </w:r>
            <w:r>
              <w:rPr>
                <w:rFonts w:eastAsia="微软雅黑" w:hint="eastAsia"/>
                <w:lang w:eastAsia="zh-CN"/>
              </w:rPr>
              <w:t>in UL usable PRBs.</w:t>
            </w:r>
          </w:p>
        </w:tc>
      </w:tr>
      <w:tr w:rsidR="00882A43" w14:paraId="33B68A49" w14:textId="77777777" w:rsidTr="00F53A9A">
        <w:tc>
          <w:tcPr>
            <w:tcW w:w="556" w:type="pct"/>
          </w:tcPr>
          <w:p w14:paraId="52B48E08" w14:textId="72BAE6DC" w:rsidR="00882A43" w:rsidRDefault="00ED6618" w:rsidP="00882A43">
            <w:pPr>
              <w:jc w:val="center"/>
              <w:rPr>
                <w:rFonts w:eastAsiaTheme="minorEastAsia"/>
                <w:lang w:eastAsia="zh-CN"/>
              </w:rPr>
            </w:pPr>
            <w:r>
              <w:rPr>
                <w:rFonts w:eastAsiaTheme="minorEastAsia" w:hint="eastAsia"/>
                <w:lang w:eastAsia="zh-CN"/>
              </w:rPr>
              <w:t>Fujitsu</w:t>
            </w:r>
          </w:p>
        </w:tc>
        <w:tc>
          <w:tcPr>
            <w:tcW w:w="4444" w:type="pct"/>
          </w:tcPr>
          <w:p w14:paraId="73B9A331" w14:textId="50A4C67E" w:rsidR="00882A43" w:rsidRPr="00ED6618" w:rsidRDefault="00ED6618" w:rsidP="00882A43">
            <w:pPr>
              <w:rPr>
                <w:rFonts w:eastAsiaTheme="minorEastAsia"/>
                <w:lang w:eastAsia="zh-CN"/>
              </w:rPr>
            </w:pPr>
            <w:r>
              <w:rPr>
                <w:rFonts w:eastAsiaTheme="minorEastAsia"/>
                <w:lang w:eastAsia="zh-CN"/>
              </w:rPr>
              <w:t>W</w:t>
            </w:r>
            <w:r>
              <w:rPr>
                <w:rFonts w:eastAsiaTheme="minorEastAsia" w:hint="eastAsia"/>
                <w:lang w:eastAsia="zh-CN"/>
              </w:rPr>
              <w:t>e share similar view as DOCOMO on PTRS</w:t>
            </w:r>
          </w:p>
        </w:tc>
      </w:tr>
      <w:tr w:rsidR="00882A43" w14:paraId="12821200" w14:textId="77777777" w:rsidTr="00F53A9A">
        <w:tc>
          <w:tcPr>
            <w:tcW w:w="556" w:type="pct"/>
          </w:tcPr>
          <w:p w14:paraId="7CE3D32E" w14:textId="750B9E4B" w:rsidR="00882A43" w:rsidRPr="004318A4" w:rsidRDefault="004318A4" w:rsidP="00882A43">
            <w:pPr>
              <w:jc w:val="center"/>
              <w:rPr>
                <w:rFonts w:eastAsia="Malgun Gothic"/>
                <w:lang w:eastAsia="ko-KR"/>
              </w:rPr>
            </w:pPr>
            <w:r>
              <w:rPr>
                <w:rFonts w:eastAsia="Malgun Gothic" w:hint="eastAsia"/>
                <w:lang w:eastAsia="ko-KR"/>
              </w:rPr>
              <w:t>Samsung</w:t>
            </w:r>
          </w:p>
        </w:tc>
        <w:tc>
          <w:tcPr>
            <w:tcW w:w="4444" w:type="pct"/>
          </w:tcPr>
          <w:p w14:paraId="6477EA49" w14:textId="6257C5D6" w:rsidR="00882A43" w:rsidRDefault="004318A4" w:rsidP="00882A43">
            <w:pPr>
              <w:rPr>
                <w:rFonts w:eastAsia="Malgun Gothic"/>
                <w:lang w:eastAsia="ko-KR"/>
              </w:rPr>
            </w:pPr>
            <w:r>
              <w:rPr>
                <w:rFonts w:eastAsia="Malgun Gothic" w:hint="eastAsia"/>
                <w:lang w:eastAsia="ko-KR"/>
              </w:rPr>
              <w:t>For the following two cases, the scheduling bandwidth is determined as legacy.</w:t>
            </w:r>
          </w:p>
          <w:p w14:paraId="7DBA3387" w14:textId="77777777" w:rsidR="004318A4" w:rsidRDefault="004318A4" w:rsidP="00882A43">
            <w:pPr>
              <w:rPr>
                <w:rFonts w:eastAsia="Malgun Gothic"/>
                <w:lang w:eastAsia="ko-KR"/>
              </w:rPr>
            </w:pPr>
          </w:p>
          <w:p w14:paraId="6B57AD0A" w14:textId="77777777" w:rsidR="004318A4" w:rsidRPr="00E76420" w:rsidRDefault="004318A4" w:rsidP="004318A4">
            <w:pPr>
              <w:tabs>
                <w:tab w:val="left" w:pos="2618"/>
              </w:tabs>
              <w:rPr>
                <w:rFonts w:eastAsia="等线"/>
                <w:lang w:val="en-GB"/>
              </w:rPr>
            </w:pPr>
            <w:r w:rsidRPr="00E76420">
              <w:rPr>
                <w:rFonts w:hint="eastAsia"/>
              </w:rPr>
              <w:t>F</w:t>
            </w:r>
            <w:r w:rsidRPr="00E76420">
              <w:t xml:space="preserve">or PDSCH receptions in SBFD symbols, </w:t>
            </w:r>
            <w:r w:rsidRPr="00E76420">
              <w:rPr>
                <w:rFonts w:eastAsia="等线"/>
                <w:lang w:val="en-GB"/>
              </w:rPr>
              <w:t xml:space="preserve">the number of allocated PRBs within DL usable PRBs is used </w:t>
            </w:r>
            <w:r w:rsidRPr="00E76420">
              <w:t>for PT-RS mapping and reception</w:t>
            </w:r>
            <w:r w:rsidRPr="00E76420">
              <w:rPr>
                <w:rFonts w:eastAsia="等线"/>
                <w:lang w:val="en-GB"/>
              </w:rPr>
              <w:t>.</w:t>
            </w:r>
          </w:p>
          <w:p w14:paraId="1D964129" w14:textId="77777777" w:rsidR="004318A4" w:rsidRDefault="004318A4" w:rsidP="004318A4">
            <w:pPr>
              <w:tabs>
                <w:tab w:val="left" w:pos="2618"/>
              </w:tabs>
              <w:rPr>
                <w:rFonts w:eastAsia="等线"/>
                <w:lang w:val="en-GB"/>
              </w:rPr>
            </w:pPr>
            <w:r w:rsidRPr="00E76420">
              <w:rPr>
                <w:rFonts w:hint="eastAsia"/>
              </w:rPr>
              <w:t>F</w:t>
            </w:r>
            <w:r w:rsidRPr="00E76420">
              <w:t xml:space="preserve">or PUSCH transmissions in SBFD symbols, </w:t>
            </w:r>
            <w:r w:rsidRPr="00E76420">
              <w:rPr>
                <w:rFonts w:eastAsia="等线"/>
                <w:lang w:val="en-GB"/>
              </w:rPr>
              <w:t xml:space="preserve">the number of allocated PRBs within UL usable PRBs is used </w:t>
            </w:r>
            <w:r w:rsidRPr="00E76420">
              <w:t>for PT-RS mapping and transmission</w:t>
            </w:r>
            <w:r w:rsidRPr="00E76420">
              <w:rPr>
                <w:rFonts w:eastAsia="等线"/>
                <w:lang w:val="en-GB"/>
              </w:rPr>
              <w:t>.</w:t>
            </w:r>
          </w:p>
          <w:p w14:paraId="4B29828C" w14:textId="77777777" w:rsidR="004318A4" w:rsidRPr="004318A4" w:rsidRDefault="004318A4" w:rsidP="00882A43">
            <w:pPr>
              <w:rPr>
                <w:rFonts w:eastAsia="Malgun Gothic"/>
                <w:lang w:val="en-GB" w:eastAsia="ko-KR"/>
              </w:rPr>
            </w:pPr>
          </w:p>
        </w:tc>
      </w:tr>
      <w:tr w:rsidR="00F53A9A" w14:paraId="60DA2604" w14:textId="77777777" w:rsidTr="00F53A9A">
        <w:tc>
          <w:tcPr>
            <w:tcW w:w="556" w:type="pct"/>
          </w:tcPr>
          <w:p w14:paraId="22F93503" w14:textId="48668501" w:rsidR="00F53A9A" w:rsidRDefault="00F53A9A" w:rsidP="00F53A9A">
            <w:pPr>
              <w:jc w:val="cente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4444" w:type="pct"/>
          </w:tcPr>
          <w:p w14:paraId="4D73719B" w14:textId="1F82F4D1" w:rsidR="00F53A9A" w:rsidRDefault="00F53A9A" w:rsidP="00F53A9A">
            <w:pPr>
              <w:rPr>
                <w:rFonts w:eastAsiaTheme="minorEastAsia"/>
                <w:lang w:eastAsia="zh-CN"/>
              </w:rPr>
            </w:pPr>
            <w:r>
              <w:rPr>
                <w:rFonts w:eastAsiaTheme="minorEastAsia"/>
                <w:lang w:eastAsia="zh-CN"/>
              </w:rPr>
              <w:t xml:space="preserve">We are open to discuss but we do not see this proposal so necessary especially for the PUSCH part. As we discussed in previous meeting, we change the “assigned PRB” to “assigned PRB within DL usable PRB” for determination of TBS for PDSCH transmission in SBFD symbols, since there may exist cases that PDSCH across two DL </w:t>
            </w:r>
            <w:proofErr w:type="spellStart"/>
            <w:r>
              <w:rPr>
                <w:rFonts w:eastAsiaTheme="minorEastAsia"/>
                <w:lang w:eastAsia="zh-CN"/>
              </w:rPr>
              <w:t>subbands</w:t>
            </w:r>
            <w:proofErr w:type="spellEnd"/>
            <w:r>
              <w:rPr>
                <w:rFonts w:eastAsiaTheme="minorEastAsia"/>
                <w:lang w:eastAsia="zh-CN"/>
              </w:rPr>
              <w:t xml:space="preserve"> such that there would be lot of PRBs outside of DL usable PRB. However, this is not the case for PUSCH since there is only one UL </w:t>
            </w:r>
            <w:proofErr w:type="spellStart"/>
            <w:r>
              <w:rPr>
                <w:rFonts w:eastAsiaTheme="minorEastAsia"/>
                <w:lang w:eastAsia="zh-CN"/>
              </w:rPr>
              <w:t>subband</w:t>
            </w:r>
            <w:proofErr w:type="spellEnd"/>
            <w:r>
              <w:rPr>
                <w:rFonts w:eastAsiaTheme="minorEastAsia"/>
                <w:lang w:eastAsia="zh-CN"/>
              </w:rPr>
              <w:t>, and in such a case, the difference between “assigned PRB” to “assigned PRB within DL usable PRB” is not that large, so additional optimization seems not necessary.</w:t>
            </w:r>
          </w:p>
        </w:tc>
      </w:tr>
      <w:tr w:rsidR="001E1CED" w14:paraId="1165B358" w14:textId="77777777" w:rsidTr="00F53A9A">
        <w:tc>
          <w:tcPr>
            <w:tcW w:w="556" w:type="pct"/>
          </w:tcPr>
          <w:p w14:paraId="55DF0E8D" w14:textId="26903280" w:rsidR="001E1CED" w:rsidRDefault="001E1CED" w:rsidP="001E1CED">
            <w:pPr>
              <w:jc w:val="center"/>
              <w:rPr>
                <w:rFonts w:eastAsiaTheme="minorEastAsia"/>
                <w:lang w:eastAsia="zh-CN"/>
              </w:rPr>
            </w:pPr>
            <w:r>
              <w:rPr>
                <w:rFonts w:eastAsia="微软雅黑"/>
                <w:lang w:eastAsia="zh-CN"/>
              </w:rPr>
              <w:t>QC</w:t>
            </w:r>
          </w:p>
        </w:tc>
        <w:tc>
          <w:tcPr>
            <w:tcW w:w="4444" w:type="pct"/>
          </w:tcPr>
          <w:p w14:paraId="04EE262B" w14:textId="77777777" w:rsidR="001E1CED" w:rsidRDefault="001E1CED" w:rsidP="001E1CED">
            <w:pPr>
              <w:rPr>
                <w:rFonts w:eastAsia="微软雅黑"/>
                <w:lang w:eastAsia="zh-CN"/>
              </w:rPr>
            </w:pPr>
            <w:r>
              <w:rPr>
                <w:rFonts w:eastAsia="微软雅黑"/>
                <w:lang w:eastAsia="zh-CN"/>
              </w:rPr>
              <w:t xml:space="preserve">Regarding the PTRS frequency density and allocation for both PUSCH and PDSCH, we don’t support changing the density across different symbols.  The density and allocation should be based on assigned PRBs, and similar to DMRS, PTRS in PUSCH/PDSCD data symbols are not sent/received in the invalid PRBs. </w:t>
            </w:r>
          </w:p>
          <w:p w14:paraId="3F3AEA4B" w14:textId="77777777" w:rsidR="001E1CED" w:rsidRDefault="001E1CED" w:rsidP="001E1CED">
            <w:pPr>
              <w:rPr>
                <w:rFonts w:eastAsia="微软雅黑"/>
                <w:lang w:eastAsia="zh-CN"/>
              </w:rPr>
            </w:pPr>
          </w:p>
          <w:p w14:paraId="523B16F3" w14:textId="77777777" w:rsidR="001E1CED" w:rsidRDefault="001E1CED" w:rsidP="001E1CED">
            <w:r>
              <w:rPr>
                <w:rFonts w:eastAsia="微软雅黑"/>
                <w:lang w:eastAsia="zh-CN"/>
              </w:rPr>
              <w:t xml:space="preserve">Regarding UL power control, and similarly, HARQ-ACK bits </w:t>
            </w:r>
            <w:proofErr w:type="spellStart"/>
            <w:r>
              <w:rPr>
                <w:rFonts w:eastAsia="微软雅黑"/>
                <w:lang w:eastAsia="zh-CN"/>
              </w:rPr>
              <w:t>determaination</w:t>
            </w:r>
            <w:proofErr w:type="spellEnd"/>
            <w:r>
              <w:rPr>
                <w:rFonts w:eastAsia="微软雅黑"/>
                <w:lang w:eastAsia="zh-CN"/>
              </w:rPr>
              <w:t xml:space="preserve">, we don’t see any issue. For resource allocation type 0, UE only considers the valid RBs in partial RBGs to determine the </w:t>
            </w:r>
            <m:oMath>
              <m:sSubSup>
                <m:sSubSupPr>
                  <m:ctrlPr>
                    <w:rPr>
                      <w:rFonts w:ascii="Cambria Math" w:hAnsi="Cambria Math"/>
                      <w:i/>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Pr>
                <w:rFonts w:eastAsia="微软雅黑"/>
              </w:rPr>
              <w:t xml:space="preserve">, which is </w:t>
            </w:r>
            <w:r w:rsidRPr="00F56AF2">
              <w:t>the bandwidth of the PUSCH resource assignment expressed in number of resource blocks</w:t>
            </w:r>
            <w:r>
              <w:t xml:space="preserve">. This is clarified in the draft CR (38.214), clause </w:t>
            </w:r>
            <w:r w:rsidRPr="00F56AF2">
              <w:t>6.1.2.2.1</w:t>
            </w:r>
            <w:r>
              <w:t xml:space="preserve"> where UE considers the valid assigned RBs for PUSCH transmission. </w:t>
            </w:r>
          </w:p>
          <w:p w14:paraId="3FEC4663" w14:textId="77777777" w:rsidR="001E1CED" w:rsidRDefault="001E1CED" w:rsidP="001E1CED">
            <w:r w:rsidRPr="00F56AF2">
              <w:rPr>
                <w:noProof/>
              </w:rPr>
              <w:drawing>
                <wp:inline distT="0" distB="0" distL="0" distR="0" wp14:anchorId="6B343032" wp14:editId="4C29D1BE">
                  <wp:extent cx="4763164" cy="631763"/>
                  <wp:effectExtent l="0" t="0" r="0" b="0"/>
                  <wp:docPr id="1619222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222009" name=""/>
                          <pic:cNvPicPr/>
                        </pic:nvPicPr>
                        <pic:blipFill>
                          <a:blip r:embed="rId158"/>
                          <a:stretch>
                            <a:fillRect/>
                          </a:stretch>
                        </pic:blipFill>
                        <pic:spPr>
                          <a:xfrm>
                            <a:off x="0" y="0"/>
                            <a:ext cx="4792134" cy="635605"/>
                          </a:xfrm>
                          <a:prstGeom prst="rect">
                            <a:avLst/>
                          </a:prstGeom>
                        </pic:spPr>
                      </pic:pic>
                    </a:graphicData>
                  </a:graphic>
                </wp:inline>
              </w:drawing>
            </w:r>
          </w:p>
          <w:p w14:paraId="66552332" w14:textId="77777777" w:rsidR="001E1CED" w:rsidRDefault="001E1CED" w:rsidP="001E1CED">
            <w:pPr>
              <w:rPr>
                <w:rFonts w:eastAsia="微软雅黑"/>
                <w:lang w:eastAsia="zh-CN"/>
              </w:rPr>
            </w:pPr>
            <w:r>
              <w:rPr>
                <w:rFonts w:eastAsia="微软雅黑"/>
                <w:lang w:eastAsia="zh-CN"/>
              </w:rPr>
              <w:t xml:space="preserve">We should clarify that for RA type 0 for PUSCH, how UE determines the size of RBs within a partial RBG(s). </w:t>
            </w:r>
          </w:p>
          <w:p w14:paraId="693E2D88" w14:textId="77777777" w:rsidR="001E1CED" w:rsidRDefault="001E1CED" w:rsidP="001E1CED">
            <w:pPr>
              <w:rPr>
                <w:rFonts w:eastAsiaTheme="minorEastAsia"/>
                <w:lang w:eastAsia="zh-CN"/>
              </w:rPr>
            </w:pPr>
          </w:p>
        </w:tc>
      </w:tr>
    </w:tbl>
    <w:p w14:paraId="25081BFB" w14:textId="7EDD3D15" w:rsidR="0022242C" w:rsidRDefault="0022242C" w:rsidP="004944C3">
      <w:pPr>
        <w:rPr>
          <w:rFonts w:eastAsiaTheme="minorEastAsia"/>
          <w:lang w:eastAsia="zh-CN"/>
        </w:rPr>
      </w:pPr>
    </w:p>
    <w:p w14:paraId="47A57163" w14:textId="1597E3D7" w:rsidR="00295E96" w:rsidRDefault="00295E96" w:rsidP="00295E96">
      <w:pPr>
        <w:pStyle w:val="4"/>
        <w:spacing w:after="60"/>
        <w:ind w:left="862" w:hanging="862"/>
        <w:rPr>
          <w:rFonts w:eastAsiaTheme="minorEastAsia"/>
          <w:b/>
          <w:sz w:val="20"/>
          <w:lang w:eastAsia="zh-CN"/>
        </w:rPr>
      </w:pPr>
      <w:r>
        <w:rPr>
          <w:b/>
          <w:sz w:val="20"/>
        </w:rPr>
        <w:t>Proposal 2-</w:t>
      </w:r>
      <w:r>
        <w:rPr>
          <w:rFonts w:eastAsiaTheme="minorEastAsia"/>
          <w:b/>
          <w:sz w:val="20"/>
          <w:lang w:eastAsia="zh-CN"/>
        </w:rPr>
        <w:t>9</w:t>
      </w:r>
    </w:p>
    <w:p w14:paraId="30FBC892" w14:textId="77777777" w:rsidR="00295E96" w:rsidRDefault="00295E96" w:rsidP="00295E96">
      <w:pPr>
        <w:rPr>
          <w:rFonts w:eastAsiaTheme="minorEastAsia"/>
          <w:b/>
          <w:lang w:eastAsia="zh-CN"/>
        </w:rPr>
      </w:pPr>
      <w:r>
        <w:rPr>
          <w:rFonts w:eastAsiaTheme="minorEastAsia" w:hint="eastAsia"/>
          <w:b/>
          <w:lang w:eastAsia="zh-CN"/>
        </w:rPr>
        <w:t>Proposed Agreement:</w:t>
      </w:r>
    </w:p>
    <w:p w14:paraId="464A4834" w14:textId="77777777" w:rsidR="00295E96" w:rsidRDefault="00295E96" w:rsidP="00295E96">
      <w:pPr>
        <w:rPr>
          <w:rFonts w:eastAsiaTheme="minorEastAsia"/>
          <w:lang w:eastAsia="zh-CN"/>
        </w:rPr>
      </w:pPr>
      <w:r>
        <w:rPr>
          <w:rFonts w:eastAsiaTheme="minorEastAsia"/>
          <w:lang w:eastAsia="zh-CN"/>
        </w:rPr>
        <w:t>F</w:t>
      </w:r>
      <w:r w:rsidRPr="00855AB2">
        <w:rPr>
          <w:rFonts w:eastAsiaTheme="minorEastAsia" w:hint="eastAsia"/>
          <w:lang w:eastAsia="zh-CN"/>
        </w:rPr>
        <w:t xml:space="preserve">or </w:t>
      </w:r>
      <w:r w:rsidRPr="00855AB2">
        <w:rPr>
          <w:rFonts w:eastAsiaTheme="minorEastAsia"/>
          <w:lang w:eastAsia="zh-CN"/>
        </w:rPr>
        <w:t>each SRS resource set</w:t>
      </w:r>
      <w:r w:rsidRPr="00855AB2">
        <w:rPr>
          <w:rFonts w:eastAsiaTheme="minorEastAsia" w:hint="eastAsia"/>
          <w:lang w:eastAsia="zh-CN"/>
        </w:rPr>
        <w:t xml:space="preserve"> with usage set to</w:t>
      </w:r>
      <w:r w:rsidRPr="00855AB2">
        <w:rPr>
          <w:rFonts w:eastAsiaTheme="minorEastAsia"/>
          <w:lang w:eastAsia="zh-CN"/>
        </w:rPr>
        <w:t xml:space="preserve"> '</w:t>
      </w:r>
      <w:proofErr w:type="spellStart"/>
      <w:r w:rsidRPr="00855AB2">
        <w:rPr>
          <w:rFonts w:eastAsiaTheme="minorEastAsia"/>
          <w:i/>
          <w:iCs/>
          <w:lang w:eastAsia="zh-CN"/>
        </w:rPr>
        <w:t>nonCodebook</w:t>
      </w:r>
      <w:proofErr w:type="spellEnd"/>
      <w:r w:rsidRPr="00855AB2">
        <w:rPr>
          <w:rFonts w:eastAsiaTheme="minorEastAsia"/>
          <w:lang w:eastAsia="zh-CN"/>
        </w:rPr>
        <w:t>'</w:t>
      </w:r>
      <w:r w:rsidRPr="00855AB2">
        <w:rPr>
          <w:rFonts w:eastAsiaTheme="minorEastAsia" w:hint="eastAsia"/>
          <w:lang w:eastAsia="zh-CN"/>
        </w:rPr>
        <w:t xml:space="preserve">, </w:t>
      </w:r>
    </w:p>
    <w:p w14:paraId="2AC0D174" w14:textId="77777777" w:rsidR="00295E96" w:rsidRDefault="00295E96" w:rsidP="00B52E91">
      <w:pPr>
        <w:pStyle w:val="a0"/>
        <w:numPr>
          <w:ilvl w:val="0"/>
          <w:numId w:val="23"/>
        </w:numPr>
        <w:tabs>
          <w:tab w:val="left" w:pos="2618"/>
        </w:tabs>
        <w:ind w:hanging="357"/>
      </w:pPr>
      <w:r>
        <w:t xml:space="preserve">In case the associated </w:t>
      </w:r>
      <w:r w:rsidRPr="00DF09FB">
        <w:t>CSI-RS is periodic or semi-persistent</w:t>
      </w:r>
      <w:r>
        <w:t>,</w:t>
      </w:r>
      <w:r w:rsidRPr="00855AB2">
        <w:rPr>
          <w:rFonts w:hint="eastAsia"/>
        </w:rPr>
        <w:t xml:space="preserve"> </w:t>
      </w:r>
      <w:r>
        <w:t>only CSI-RS in the same symbol type as that for SRS is used to calculate SRS precoder</w:t>
      </w:r>
      <w:r w:rsidRPr="00855AB2">
        <w:rPr>
          <w:rFonts w:hint="eastAsia"/>
        </w:rPr>
        <w:t>.</w:t>
      </w:r>
    </w:p>
    <w:p w14:paraId="42300B75" w14:textId="77777777" w:rsidR="00295E96" w:rsidRDefault="00295E96" w:rsidP="00B52E91">
      <w:pPr>
        <w:pStyle w:val="a0"/>
        <w:numPr>
          <w:ilvl w:val="0"/>
          <w:numId w:val="23"/>
        </w:numPr>
        <w:tabs>
          <w:tab w:val="left" w:pos="2618"/>
        </w:tabs>
        <w:ind w:hanging="357"/>
      </w:pPr>
      <w:r>
        <w:rPr>
          <w:rFonts w:hint="eastAsia"/>
        </w:rPr>
        <w:t>I</w:t>
      </w:r>
      <w:r>
        <w:t xml:space="preserve">n case the associated CSI-RS is aperiodic, </w:t>
      </w:r>
      <w:r w:rsidRPr="00DF09FB">
        <w:t xml:space="preserve">an aperiodic associated CSI-RS for an </w:t>
      </w:r>
      <w:r w:rsidRPr="00DF09FB">
        <w:rPr>
          <w:i/>
          <w:iCs/>
        </w:rPr>
        <w:t>SRS-</w:t>
      </w:r>
      <w:proofErr w:type="spellStart"/>
      <w:r w:rsidRPr="00DF09FB">
        <w:rPr>
          <w:i/>
          <w:iCs/>
        </w:rPr>
        <w:t>ResourceSet</w:t>
      </w:r>
      <w:proofErr w:type="spellEnd"/>
      <w:r w:rsidRPr="00DF09FB">
        <w:t xml:space="preserve"> is located at the first available slot which is no earlier than the slot with the scheduling DCI. </w:t>
      </w:r>
    </w:p>
    <w:p w14:paraId="483469CF" w14:textId="77777777" w:rsidR="00295E96" w:rsidRDefault="00295E96" w:rsidP="00B52E91">
      <w:pPr>
        <w:pStyle w:val="a0"/>
        <w:numPr>
          <w:ilvl w:val="1"/>
          <w:numId w:val="23"/>
        </w:numPr>
        <w:tabs>
          <w:tab w:val="left" w:pos="2618"/>
        </w:tabs>
      </w:pPr>
      <w:r w:rsidRPr="00DF09FB">
        <w:t xml:space="preserve">A slot is defined as an available slot if the symbols of the CSI-RS in the slot are of the same symbol type as the symbol type for the </w:t>
      </w:r>
      <w:r w:rsidRPr="00DF09FB">
        <w:rPr>
          <w:i/>
          <w:iCs/>
        </w:rPr>
        <w:t>SRS-</w:t>
      </w:r>
      <w:proofErr w:type="spellStart"/>
      <w:r w:rsidRPr="00DF09FB">
        <w:rPr>
          <w:i/>
          <w:iCs/>
        </w:rPr>
        <w:t>ResourceSet</w:t>
      </w:r>
      <w:proofErr w:type="spellEnd"/>
      <w:r w:rsidRPr="00DF09FB">
        <w:t>.</w:t>
      </w:r>
    </w:p>
    <w:p w14:paraId="1DCC1007" w14:textId="77777777" w:rsidR="00295E96" w:rsidRPr="00775C08" w:rsidRDefault="00295E96" w:rsidP="00295E96">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295E96" w14:paraId="2A41403D" w14:textId="77777777" w:rsidTr="006C52D8">
        <w:tc>
          <w:tcPr>
            <w:tcW w:w="1384" w:type="dxa"/>
            <w:vAlign w:val="center"/>
          </w:tcPr>
          <w:p w14:paraId="388FB09D" w14:textId="77777777" w:rsidR="00295E96" w:rsidRDefault="00295E96" w:rsidP="006C52D8">
            <w:pPr>
              <w:spacing w:after="120"/>
              <w:rPr>
                <w:rFonts w:eastAsia="微软雅黑"/>
                <w:b/>
                <w:color w:val="000000"/>
                <w:lang w:eastAsia="zh-CN"/>
              </w:rPr>
            </w:pPr>
          </w:p>
        </w:tc>
        <w:tc>
          <w:tcPr>
            <w:tcW w:w="7676" w:type="dxa"/>
          </w:tcPr>
          <w:p w14:paraId="7B77493A"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Company</w:t>
            </w:r>
          </w:p>
        </w:tc>
      </w:tr>
      <w:tr w:rsidR="00295E96" w14:paraId="5631A5EF" w14:textId="77777777" w:rsidTr="006C52D8">
        <w:tc>
          <w:tcPr>
            <w:tcW w:w="1384" w:type="dxa"/>
            <w:vAlign w:val="center"/>
          </w:tcPr>
          <w:p w14:paraId="244A3BE7"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EE8DB4B" w14:textId="08FBEC9E" w:rsidR="00295E96" w:rsidRPr="004318A4" w:rsidRDefault="003147F3" w:rsidP="006C52D8">
            <w:pPr>
              <w:rPr>
                <w:rFonts w:eastAsia="Malgun Gothic"/>
                <w:lang w:eastAsia="ko-KR"/>
              </w:rPr>
            </w:pPr>
            <w:r>
              <w:rPr>
                <w:rFonts w:eastAsia="Malgun Gothic"/>
                <w:lang w:eastAsia="ko-KR"/>
              </w:rPr>
              <w:t>NEC</w:t>
            </w:r>
            <w:r w:rsidR="001E7507">
              <w:rPr>
                <w:rFonts w:eastAsiaTheme="minorEastAsia" w:hint="eastAsia"/>
                <w:lang w:eastAsia="zh-CN"/>
              </w:rPr>
              <w:t>, DOCOMO (excluding the second case)</w:t>
            </w:r>
            <w:r w:rsidR="00AA06F4">
              <w:rPr>
                <w:rFonts w:eastAsiaTheme="minorEastAsia"/>
                <w:lang w:eastAsia="zh-CN"/>
              </w:rPr>
              <w:t>,</w:t>
            </w:r>
            <w:r w:rsidR="00AA06F4">
              <w:rPr>
                <w:rFonts w:eastAsiaTheme="minorEastAsia" w:hint="eastAsia"/>
                <w:lang w:eastAsia="zh-CN"/>
              </w:rPr>
              <w:t xml:space="preserve"> CATT</w:t>
            </w:r>
            <w:r w:rsidR="00156AEB">
              <w:rPr>
                <w:rFonts w:eastAsiaTheme="minorEastAsia"/>
                <w:lang w:eastAsia="zh-CN"/>
              </w:rPr>
              <w:t xml:space="preserve">, </w:t>
            </w:r>
            <w:proofErr w:type="spellStart"/>
            <w:r w:rsidR="00156AEB">
              <w:rPr>
                <w:rFonts w:eastAsiaTheme="minorEastAsia"/>
                <w:lang w:eastAsia="zh-CN"/>
              </w:rPr>
              <w:t>Tejas</w:t>
            </w:r>
            <w:proofErr w:type="spellEnd"/>
            <w:r w:rsidR="00ED6618">
              <w:rPr>
                <w:rFonts w:eastAsiaTheme="minorEastAsia" w:hint="eastAsia"/>
                <w:lang w:eastAsia="zh-CN"/>
              </w:rPr>
              <w:t>, Fujitsu</w:t>
            </w:r>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4318A4">
              <w:rPr>
                <w:rFonts w:eastAsia="Malgun Gothic" w:hint="eastAsia"/>
                <w:lang w:eastAsia="ko-KR"/>
              </w:rPr>
              <w:t>, Samsung</w:t>
            </w:r>
            <w:r w:rsidR="00A17D56">
              <w:rPr>
                <w:rFonts w:eastAsia="Malgun Gothic"/>
                <w:lang w:eastAsia="ko-KR"/>
              </w:rPr>
              <w:t>, Ericsson</w:t>
            </w:r>
            <w:r w:rsidR="00B073E3">
              <w:rPr>
                <w:rFonts w:eastAsia="Malgun Gothic"/>
                <w:lang w:eastAsia="ko-KR"/>
              </w:rPr>
              <w:t>, Nokia, NSB</w:t>
            </w:r>
            <w:r w:rsidR="00BE12C0">
              <w:rPr>
                <w:rFonts w:eastAsia="Malgun Gothic"/>
                <w:lang w:eastAsia="ko-KR"/>
              </w:rPr>
              <w:t xml:space="preserve">, </w:t>
            </w:r>
            <w:r w:rsidR="00BE12C0">
              <w:rPr>
                <w:rFonts w:eastAsiaTheme="minorEastAsia"/>
                <w:lang w:eastAsia="zh-CN"/>
              </w:rPr>
              <w:t>Fraunhofer</w:t>
            </w:r>
            <w:r w:rsidR="00B6407A">
              <w:rPr>
                <w:rFonts w:eastAsia="PMingLiU" w:hint="eastAsia"/>
                <w:lang w:eastAsia="zh-TW"/>
              </w:rPr>
              <w:t>, ITRI</w:t>
            </w:r>
          </w:p>
        </w:tc>
      </w:tr>
      <w:tr w:rsidR="00295E96" w14:paraId="347009A0" w14:textId="77777777" w:rsidTr="006C52D8">
        <w:tc>
          <w:tcPr>
            <w:tcW w:w="1384" w:type="dxa"/>
            <w:vAlign w:val="center"/>
          </w:tcPr>
          <w:p w14:paraId="49B7ABEC"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4B5E5E" w14:textId="77777777" w:rsidR="00295E96" w:rsidRDefault="00295E96" w:rsidP="006C52D8">
            <w:pPr>
              <w:spacing w:after="120"/>
              <w:rPr>
                <w:rFonts w:eastAsiaTheme="minorEastAsia"/>
                <w:color w:val="000000"/>
                <w:lang w:val="fr-FR" w:eastAsia="zh-CN"/>
              </w:rPr>
            </w:pPr>
          </w:p>
        </w:tc>
      </w:tr>
    </w:tbl>
    <w:p w14:paraId="492E11EC" w14:textId="77777777" w:rsidR="00295E96" w:rsidRDefault="00295E96" w:rsidP="00295E9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95E96" w14:paraId="39243D5D" w14:textId="77777777" w:rsidTr="006C52D8">
        <w:tc>
          <w:tcPr>
            <w:tcW w:w="1383" w:type="dxa"/>
          </w:tcPr>
          <w:p w14:paraId="07725990"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8E2A016"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Comments</w:t>
            </w:r>
          </w:p>
        </w:tc>
      </w:tr>
      <w:tr w:rsidR="00657473" w14:paraId="605099D9" w14:textId="77777777" w:rsidTr="006C52D8">
        <w:tc>
          <w:tcPr>
            <w:tcW w:w="1383" w:type="dxa"/>
            <w:vAlign w:val="center"/>
          </w:tcPr>
          <w:p w14:paraId="3E52FCAA" w14:textId="48A217A2" w:rsidR="00657473" w:rsidRDefault="00657473" w:rsidP="00657473">
            <w:pPr>
              <w:jc w:val="center"/>
              <w:rPr>
                <w:rFonts w:eastAsia="微软雅黑"/>
                <w:lang w:eastAsia="zh-CN"/>
              </w:rPr>
            </w:pPr>
            <w:r>
              <w:rPr>
                <w:rFonts w:eastAsia="微软雅黑" w:hint="eastAsia"/>
                <w:lang w:eastAsia="zh-CN"/>
              </w:rPr>
              <w:t>DOCOMO</w:t>
            </w:r>
          </w:p>
        </w:tc>
        <w:tc>
          <w:tcPr>
            <w:tcW w:w="7677" w:type="dxa"/>
          </w:tcPr>
          <w:p w14:paraId="0D716EE2" w14:textId="77777777" w:rsidR="00657473" w:rsidRDefault="00657473" w:rsidP="00657473">
            <w:pPr>
              <w:rPr>
                <w:rFonts w:ascii="Times" w:eastAsiaTheme="minorEastAsia" w:hAnsi="Times" w:cs="Times"/>
                <w:lang w:val="en-GB" w:eastAsia="zh-CN"/>
              </w:rPr>
            </w:pPr>
            <w:r>
              <w:rPr>
                <w:rFonts w:ascii="Times" w:eastAsiaTheme="minorEastAsia" w:hAnsi="Times" w:cs="Times" w:hint="eastAsia"/>
                <w:lang w:val="en-GB" w:eastAsia="zh-CN"/>
              </w:rPr>
              <w:t xml:space="preserve">We support the principle that the symbol type of the </w:t>
            </w:r>
            <w:proofErr w:type="spellStart"/>
            <w:r>
              <w:rPr>
                <w:rFonts w:ascii="Times" w:eastAsiaTheme="minorEastAsia" w:hAnsi="Times" w:cs="Times" w:hint="eastAsia"/>
                <w:lang w:val="en-GB" w:eastAsia="zh-CN"/>
              </w:rPr>
              <w:t>assicated</w:t>
            </w:r>
            <w:proofErr w:type="spellEnd"/>
            <w:r>
              <w:rPr>
                <w:rFonts w:ascii="Times" w:eastAsiaTheme="minorEastAsia" w:hAnsi="Times" w:cs="Times" w:hint="eastAsia"/>
                <w:lang w:val="en-GB" w:eastAsia="zh-CN"/>
              </w:rPr>
              <w:t xml:space="preserve"> CSI-RS occasion used for SRS precoder calculation should be the same as the symbol type of the SRS. And we support the first bullet. </w:t>
            </w:r>
          </w:p>
          <w:p w14:paraId="10B3E478" w14:textId="3DF2D611" w:rsidR="00657473" w:rsidRDefault="00657473" w:rsidP="00657473">
            <w:pPr>
              <w:rPr>
                <w:rFonts w:ascii="Times" w:eastAsiaTheme="minorEastAsia" w:hAnsi="Times" w:cs="Times"/>
                <w:lang w:val="en-GB" w:eastAsia="zh-CN"/>
              </w:rPr>
            </w:pPr>
            <w:r>
              <w:rPr>
                <w:rFonts w:ascii="Times" w:eastAsiaTheme="minorEastAsia" w:hAnsi="Times" w:cs="Times" w:hint="eastAsia"/>
                <w:lang w:val="en-GB" w:eastAsia="zh-CN"/>
              </w:rPr>
              <w:t xml:space="preserve">For the second bullet, we prefer that the </w:t>
            </w:r>
            <w:proofErr w:type="spellStart"/>
            <w:r>
              <w:rPr>
                <w:rFonts w:ascii="Times" w:eastAsiaTheme="minorEastAsia" w:hAnsi="Times" w:cs="Times" w:hint="eastAsia"/>
                <w:lang w:val="en-GB" w:eastAsia="zh-CN"/>
              </w:rPr>
              <w:t>availbele</w:t>
            </w:r>
            <w:proofErr w:type="spellEnd"/>
            <w:r>
              <w:rPr>
                <w:rFonts w:ascii="Times" w:eastAsiaTheme="minorEastAsia" w:hAnsi="Times" w:cs="Times" w:hint="eastAsia"/>
                <w:lang w:val="en-GB" w:eastAsia="zh-CN"/>
              </w:rPr>
              <w:t xml:space="preserve"> slot counting principle is not impacted by CSI-RS occasion, which may be a bit </w:t>
            </w:r>
            <w:proofErr w:type="spellStart"/>
            <w:r>
              <w:rPr>
                <w:rFonts w:ascii="Times" w:eastAsiaTheme="minorEastAsia" w:hAnsi="Times" w:cs="Times" w:hint="eastAsia"/>
                <w:lang w:val="en-GB" w:eastAsia="zh-CN"/>
              </w:rPr>
              <w:t>compicated</w:t>
            </w:r>
            <w:proofErr w:type="spellEnd"/>
            <w:r>
              <w:rPr>
                <w:rFonts w:ascii="Times" w:eastAsiaTheme="minorEastAsia" w:hAnsi="Times" w:cs="Times" w:hint="eastAsia"/>
                <w:lang w:val="en-GB" w:eastAsia="zh-CN"/>
              </w:rPr>
              <w:t xml:space="preserve">. In our understanding, it is more reasonable that UE determines </w:t>
            </w:r>
            <w:r>
              <w:rPr>
                <w:rFonts w:ascii="Times" w:eastAsiaTheme="minorEastAsia" w:hAnsi="Times" w:cs="Times"/>
                <w:lang w:val="en-GB" w:eastAsia="zh-CN"/>
              </w:rPr>
              <w:t>available</w:t>
            </w:r>
            <w:r>
              <w:rPr>
                <w:rFonts w:ascii="Times" w:eastAsiaTheme="minorEastAsia" w:hAnsi="Times" w:cs="Times" w:hint="eastAsia"/>
                <w:lang w:val="en-GB" w:eastAsia="zh-CN"/>
              </w:rPr>
              <w:t xml:space="preserve"> slot only considering </w:t>
            </w:r>
            <w:r w:rsidR="00023EB2">
              <w:rPr>
                <w:rFonts w:ascii="Times" w:eastAsiaTheme="minorEastAsia" w:hAnsi="Times" w:cs="Times" w:hint="eastAsia"/>
                <w:lang w:val="en-GB" w:eastAsia="zh-CN"/>
              </w:rPr>
              <w:t xml:space="preserve">symbol type and UE </w:t>
            </w:r>
            <w:r>
              <w:rPr>
                <w:rFonts w:ascii="Times" w:eastAsiaTheme="minorEastAsia" w:hAnsi="Times" w:cs="Times" w:hint="eastAsia"/>
                <w:lang w:val="en-GB" w:eastAsia="zh-CN"/>
              </w:rPr>
              <w:t xml:space="preserve">expects the </w:t>
            </w:r>
            <w:proofErr w:type="spellStart"/>
            <w:r>
              <w:rPr>
                <w:rFonts w:ascii="Times" w:eastAsiaTheme="minorEastAsia" w:hAnsi="Times" w:cs="Times" w:hint="eastAsia"/>
                <w:lang w:val="en-GB" w:eastAsia="zh-CN"/>
              </w:rPr>
              <w:t>assicated</w:t>
            </w:r>
            <w:proofErr w:type="spellEnd"/>
            <w:r>
              <w:rPr>
                <w:rFonts w:ascii="Times" w:eastAsiaTheme="minorEastAsia" w:hAnsi="Times" w:cs="Times" w:hint="eastAsia"/>
                <w:lang w:val="en-GB" w:eastAsia="zh-CN"/>
              </w:rPr>
              <w:t xml:space="preserve"> AP CSI-RS in the slot has same symbol type of the SRS.</w:t>
            </w:r>
          </w:p>
        </w:tc>
      </w:tr>
      <w:tr w:rsidR="004318A4" w14:paraId="689B1897" w14:textId="77777777" w:rsidTr="000D5FA1">
        <w:tc>
          <w:tcPr>
            <w:tcW w:w="1383" w:type="dxa"/>
            <w:vAlign w:val="center"/>
          </w:tcPr>
          <w:p w14:paraId="0F2AF3E6" w14:textId="7CBDAE62" w:rsidR="004318A4" w:rsidRDefault="004318A4" w:rsidP="004318A4">
            <w:pPr>
              <w:jc w:val="center"/>
              <w:rPr>
                <w:rFonts w:eastAsia="微软雅黑"/>
                <w:lang w:eastAsia="zh-CN"/>
              </w:rPr>
            </w:pPr>
            <w:r>
              <w:rPr>
                <w:rFonts w:eastAsia="微软雅黑" w:hint="eastAsia"/>
                <w:lang w:eastAsia="zh-CN"/>
              </w:rPr>
              <w:t>S</w:t>
            </w:r>
            <w:r>
              <w:rPr>
                <w:rFonts w:eastAsia="微软雅黑"/>
                <w:lang w:eastAsia="zh-CN"/>
              </w:rPr>
              <w:t>amsung</w:t>
            </w:r>
          </w:p>
        </w:tc>
        <w:tc>
          <w:tcPr>
            <w:tcW w:w="7677" w:type="dxa"/>
          </w:tcPr>
          <w:p w14:paraId="7DDB7EC4" w14:textId="13D7E9EE" w:rsidR="004318A4" w:rsidRDefault="004318A4" w:rsidP="004318A4">
            <w:pPr>
              <w:rPr>
                <w:rFonts w:eastAsia="微软雅黑"/>
                <w:lang w:eastAsia="zh-CN"/>
              </w:rPr>
            </w:pPr>
            <w:r>
              <w:rPr>
                <w:rFonts w:ascii="Times" w:eastAsiaTheme="minorEastAsia" w:hAnsi="Times" w:cs="Times" w:hint="eastAsia"/>
                <w:lang w:val="en-GB" w:eastAsia="zh-CN"/>
              </w:rPr>
              <w:t>T</w:t>
            </w:r>
            <w:r>
              <w:rPr>
                <w:rFonts w:ascii="Times" w:eastAsiaTheme="minorEastAsia" w:hAnsi="Times" w:cs="Times"/>
                <w:lang w:val="en-GB" w:eastAsia="zh-CN"/>
              </w:rPr>
              <w:t>his proposal is necessary to finish non-codebook based PUSCH transmission on SBFD symbol or non-SBFD symbols.</w:t>
            </w:r>
          </w:p>
        </w:tc>
      </w:tr>
      <w:tr w:rsidR="001E1CED" w14:paraId="172CA3F6" w14:textId="77777777" w:rsidTr="003F5A4C">
        <w:tc>
          <w:tcPr>
            <w:tcW w:w="1383" w:type="dxa"/>
            <w:vAlign w:val="center"/>
          </w:tcPr>
          <w:p w14:paraId="210B4E92" w14:textId="56F2CB68" w:rsidR="001E1CED" w:rsidRDefault="001E1CED" w:rsidP="001E1CED">
            <w:pPr>
              <w:jc w:val="center"/>
              <w:rPr>
                <w:rFonts w:eastAsia="微软雅黑"/>
              </w:rPr>
            </w:pPr>
            <w:r>
              <w:rPr>
                <w:rFonts w:eastAsia="微软雅黑"/>
                <w:lang w:eastAsia="zh-CN"/>
              </w:rPr>
              <w:lastRenderedPageBreak/>
              <w:t>QC</w:t>
            </w:r>
          </w:p>
        </w:tc>
        <w:tc>
          <w:tcPr>
            <w:tcW w:w="7677" w:type="dxa"/>
          </w:tcPr>
          <w:p w14:paraId="49D1F83A" w14:textId="3B7242ED" w:rsidR="001E1CED" w:rsidRDefault="001E1CED" w:rsidP="001E1CED">
            <w:pPr>
              <w:rPr>
                <w:rFonts w:eastAsiaTheme="minorEastAsia"/>
              </w:rPr>
            </w:pPr>
            <w:r>
              <w:rPr>
                <w:rFonts w:ascii="Times" w:eastAsiaTheme="minorEastAsia" w:hAnsi="Times" w:cs="Times"/>
                <w:lang w:val="en-GB" w:eastAsia="zh-CN"/>
              </w:rPr>
              <w:t xml:space="preserve">We are okay with the first </w:t>
            </w:r>
            <w:proofErr w:type="spellStart"/>
            <w:r>
              <w:rPr>
                <w:rFonts w:ascii="Times" w:eastAsiaTheme="minorEastAsia" w:hAnsi="Times" w:cs="Times"/>
                <w:lang w:val="en-GB" w:eastAsia="zh-CN"/>
              </w:rPr>
              <w:t>subbulet</w:t>
            </w:r>
            <w:proofErr w:type="spellEnd"/>
            <w:r>
              <w:rPr>
                <w:rFonts w:ascii="Times" w:eastAsiaTheme="minorEastAsia" w:hAnsi="Times" w:cs="Times"/>
                <w:lang w:val="en-GB" w:eastAsia="zh-CN"/>
              </w:rPr>
              <w:t xml:space="preserve"> only.</w:t>
            </w:r>
          </w:p>
        </w:tc>
      </w:tr>
      <w:tr w:rsidR="00BE12C0" w14:paraId="0989D4FE" w14:textId="77777777" w:rsidTr="006C52D8">
        <w:tc>
          <w:tcPr>
            <w:tcW w:w="1383" w:type="dxa"/>
          </w:tcPr>
          <w:p w14:paraId="269AD482" w14:textId="3571BE4C" w:rsidR="00BE12C0" w:rsidRDefault="00BE12C0" w:rsidP="00BE12C0">
            <w:pPr>
              <w:jc w:val="center"/>
              <w:rPr>
                <w:rFonts w:eastAsiaTheme="minorEastAsia"/>
                <w:lang w:eastAsia="zh-CN"/>
              </w:rPr>
            </w:pPr>
            <w:r>
              <w:rPr>
                <w:rFonts w:eastAsiaTheme="minorEastAsia"/>
                <w:lang w:eastAsia="zh-CN"/>
              </w:rPr>
              <w:t>Fraunhofer</w:t>
            </w:r>
          </w:p>
        </w:tc>
        <w:tc>
          <w:tcPr>
            <w:tcW w:w="7677" w:type="dxa"/>
          </w:tcPr>
          <w:p w14:paraId="1CD74549" w14:textId="726574FE" w:rsidR="00BE12C0" w:rsidRDefault="00BE12C0" w:rsidP="00BE12C0">
            <w:pPr>
              <w:rPr>
                <w:rFonts w:eastAsia="Malgun Gothic"/>
                <w:lang w:eastAsia="ko-KR"/>
              </w:rPr>
            </w:pPr>
            <w:r>
              <w:rPr>
                <w:rFonts w:eastAsia="微软雅黑"/>
                <w:lang w:eastAsia="zh-CN"/>
              </w:rPr>
              <w:t xml:space="preserve">We think that the same applies to spatial relation info as well. E.g., </w:t>
            </w:r>
            <w:r>
              <w:t>only CSI-RS in the same symbol type as that for SRS is used for the spatial relation info</w:t>
            </w:r>
            <w:r w:rsidRPr="00855AB2">
              <w:rPr>
                <w:rFonts w:hint="eastAsia"/>
              </w:rPr>
              <w:t>.</w:t>
            </w:r>
          </w:p>
        </w:tc>
      </w:tr>
      <w:tr w:rsidR="00BE12C0" w14:paraId="3DBBC32A" w14:textId="77777777" w:rsidTr="006C52D8">
        <w:tc>
          <w:tcPr>
            <w:tcW w:w="1383" w:type="dxa"/>
          </w:tcPr>
          <w:p w14:paraId="07BCD517" w14:textId="77777777" w:rsidR="00BE12C0" w:rsidRDefault="00BE12C0" w:rsidP="00BE12C0">
            <w:pPr>
              <w:jc w:val="center"/>
              <w:rPr>
                <w:rFonts w:eastAsia="微软雅黑"/>
                <w:lang w:eastAsia="zh-CN"/>
              </w:rPr>
            </w:pPr>
          </w:p>
        </w:tc>
        <w:tc>
          <w:tcPr>
            <w:tcW w:w="7677" w:type="dxa"/>
          </w:tcPr>
          <w:p w14:paraId="72478B66" w14:textId="77777777" w:rsidR="00BE12C0" w:rsidRDefault="00BE12C0" w:rsidP="00BE12C0">
            <w:pPr>
              <w:rPr>
                <w:rFonts w:eastAsia="微软雅黑"/>
                <w:lang w:eastAsia="zh-CN"/>
              </w:rPr>
            </w:pPr>
          </w:p>
        </w:tc>
      </w:tr>
      <w:tr w:rsidR="00BE12C0" w14:paraId="73B2D0FD" w14:textId="77777777" w:rsidTr="006C52D8">
        <w:tc>
          <w:tcPr>
            <w:tcW w:w="1383" w:type="dxa"/>
          </w:tcPr>
          <w:p w14:paraId="673AE684" w14:textId="77777777" w:rsidR="00BE12C0" w:rsidRDefault="00BE12C0" w:rsidP="00BE12C0">
            <w:pPr>
              <w:jc w:val="center"/>
              <w:rPr>
                <w:rFonts w:eastAsiaTheme="minorEastAsia"/>
                <w:lang w:eastAsia="zh-CN"/>
              </w:rPr>
            </w:pPr>
          </w:p>
        </w:tc>
        <w:tc>
          <w:tcPr>
            <w:tcW w:w="7677" w:type="dxa"/>
          </w:tcPr>
          <w:p w14:paraId="59AA4200" w14:textId="77777777" w:rsidR="00BE12C0" w:rsidRDefault="00BE12C0" w:rsidP="00BE12C0">
            <w:pPr>
              <w:rPr>
                <w:rFonts w:eastAsiaTheme="minorEastAsia"/>
                <w:lang w:eastAsia="zh-CN"/>
              </w:rPr>
            </w:pPr>
          </w:p>
        </w:tc>
      </w:tr>
    </w:tbl>
    <w:p w14:paraId="087D3D4D" w14:textId="77777777" w:rsidR="00295E96" w:rsidRPr="0022242C" w:rsidRDefault="00295E96" w:rsidP="004944C3">
      <w:pPr>
        <w:rPr>
          <w:rFonts w:eastAsiaTheme="minorEastAsia"/>
          <w:lang w:eastAsia="zh-CN"/>
        </w:rPr>
      </w:pPr>
    </w:p>
    <w:p w14:paraId="459B6145" w14:textId="2581DB33" w:rsidR="00383E0D" w:rsidRDefault="0053378F">
      <w:pPr>
        <w:pStyle w:val="4"/>
        <w:spacing w:after="60"/>
        <w:ind w:left="862" w:hanging="862"/>
        <w:rPr>
          <w:rFonts w:eastAsiaTheme="minorEastAsia"/>
          <w:b/>
          <w:sz w:val="20"/>
          <w:lang w:eastAsia="zh-CN"/>
        </w:rPr>
      </w:pPr>
      <w:r>
        <w:rPr>
          <w:b/>
          <w:sz w:val="20"/>
        </w:rPr>
        <w:t>Proposal 2-</w:t>
      </w:r>
      <w:r w:rsidR="00B93238">
        <w:rPr>
          <w:rFonts w:eastAsiaTheme="minorEastAsia"/>
          <w:b/>
          <w:sz w:val="20"/>
          <w:lang w:eastAsia="zh-CN"/>
        </w:rPr>
        <w:t>1</w:t>
      </w:r>
      <w:r w:rsidR="0022242C">
        <w:rPr>
          <w:rFonts w:eastAsiaTheme="minorEastAsia"/>
          <w:b/>
          <w:sz w:val="20"/>
          <w:lang w:eastAsia="zh-CN"/>
        </w:rPr>
        <w:t>0</w:t>
      </w:r>
    </w:p>
    <w:p w14:paraId="1268EC9F" w14:textId="77777777" w:rsidR="004944C3" w:rsidRDefault="004944C3" w:rsidP="004944C3">
      <w:pPr>
        <w:rPr>
          <w:rFonts w:eastAsiaTheme="minorEastAsia"/>
          <w:b/>
          <w:lang w:eastAsia="zh-CN"/>
        </w:rPr>
      </w:pPr>
      <w:r>
        <w:rPr>
          <w:rFonts w:eastAsiaTheme="minorEastAsia" w:hint="eastAsia"/>
          <w:b/>
          <w:lang w:eastAsia="zh-CN"/>
        </w:rPr>
        <w:t>Proposed Agreement:</w:t>
      </w:r>
    </w:p>
    <w:p w14:paraId="31873EC4" w14:textId="77777777" w:rsidR="009D3652" w:rsidRDefault="009D3652" w:rsidP="009D3652">
      <w:r w:rsidRPr="000B6177">
        <w:t xml:space="preserve">For PUSCH repetition Type B, when UE is provided with </w:t>
      </w:r>
      <w:r>
        <w:t>C</w:t>
      </w:r>
      <w:r w:rsidRPr="000B6177">
        <w:t>onfiguration #1, UE drops an actual repetition</w:t>
      </w:r>
      <w:r w:rsidRPr="00FB6479">
        <w:rPr>
          <w:rFonts w:eastAsiaTheme="minorEastAsia"/>
          <w:bCs/>
          <w:iCs/>
          <w:lang w:eastAsia="zh-CN"/>
        </w:rPr>
        <w:t xml:space="preserve"> </w:t>
      </w:r>
      <w:r>
        <w:rPr>
          <w:rFonts w:eastAsiaTheme="minorEastAsia"/>
          <w:bCs/>
          <w:iCs/>
          <w:lang w:eastAsia="zh-CN"/>
        </w:rPr>
        <w:t>if the actual repetition is</w:t>
      </w:r>
      <w:r w:rsidRPr="000B6177">
        <w:t xml:space="preserve"> in the invalid symbol type.</w:t>
      </w:r>
    </w:p>
    <w:p w14:paraId="2C7FB8D3" w14:textId="77777777" w:rsidR="009D3652" w:rsidRPr="00BB03F2" w:rsidRDefault="009D3652" w:rsidP="009D3652">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9D3652" w14:paraId="6A3F8DFC" w14:textId="77777777" w:rsidTr="003E7DFF">
        <w:tc>
          <w:tcPr>
            <w:tcW w:w="1384" w:type="dxa"/>
            <w:vAlign w:val="center"/>
          </w:tcPr>
          <w:p w14:paraId="3AE24567" w14:textId="77777777" w:rsidR="009D3652" w:rsidRDefault="009D3652" w:rsidP="003E7DFF">
            <w:pPr>
              <w:spacing w:after="120"/>
              <w:rPr>
                <w:rFonts w:eastAsia="微软雅黑"/>
                <w:b/>
                <w:color w:val="000000"/>
                <w:lang w:eastAsia="zh-CN"/>
              </w:rPr>
            </w:pPr>
          </w:p>
        </w:tc>
        <w:tc>
          <w:tcPr>
            <w:tcW w:w="7676" w:type="dxa"/>
          </w:tcPr>
          <w:p w14:paraId="158D5697" w14:textId="77777777" w:rsidR="009D3652" w:rsidRDefault="009D3652" w:rsidP="003E7DFF">
            <w:pPr>
              <w:spacing w:after="120"/>
              <w:jc w:val="center"/>
              <w:rPr>
                <w:rFonts w:eastAsia="微软雅黑"/>
                <w:b/>
                <w:color w:val="000000"/>
                <w:lang w:val="en-GB" w:eastAsia="zh-CN"/>
              </w:rPr>
            </w:pPr>
            <w:r>
              <w:rPr>
                <w:rFonts w:eastAsia="微软雅黑"/>
                <w:b/>
                <w:color w:val="000000"/>
                <w:lang w:val="en-GB" w:eastAsia="zh-CN"/>
              </w:rPr>
              <w:t>Company</w:t>
            </w:r>
          </w:p>
        </w:tc>
      </w:tr>
      <w:tr w:rsidR="009D3652" w14:paraId="6C82537F" w14:textId="77777777" w:rsidTr="003E7DFF">
        <w:tc>
          <w:tcPr>
            <w:tcW w:w="1384" w:type="dxa"/>
            <w:vAlign w:val="center"/>
          </w:tcPr>
          <w:p w14:paraId="2336E00E" w14:textId="77777777" w:rsidR="009D3652" w:rsidRDefault="009D3652" w:rsidP="003E7DF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B3E34F5" w14:textId="3E2FB427" w:rsidR="009D3652" w:rsidRPr="00D75F70" w:rsidRDefault="003C6626" w:rsidP="003E7DFF">
            <w:pPr>
              <w:rPr>
                <w:rFonts w:eastAsia="Malgun Gothic"/>
                <w:lang w:eastAsia="ko-KR"/>
              </w:rPr>
            </w:pPr>
            <w:r>
              <w:rPr>
                <w:rFonts w:eastAsia="Malgun Gothic"/>
                <w:lang w:eastAsia="ko-KR"/>
              </w:rPr>
              <w:t>NEC</w:t>
            </w:r>
            <w:r w:rsidR="00F726EA">
              <w:rPr>
                <w:rFonts w:eastAsiaTheme="minorEastAsia" w:hint="eastAsia"/>
                <w:lang w:eastAsia="zh-CN"/>
              </w:rPr>
              <w:t>, DOCOMO</w:t>
            </w:r>
            <w:r w:rsidR="00AA06F4">
              <w:rPr>
                <w:rFonts w:eastAsiaTheme="minorEastAsia"/>
                <w:lang w:eastAsia="zh-CN"/>
              </w:rPr>
              <w:t>,</w:t>
            </w:r>
            <w:r w:rsidR="00AA06F4">
              <w:rPr>
                <w:rFonts w:eastAsiaTheme="minorEastAsia" w:hint="eastAsia"/>
                <w:lang w:eastAsia="zh-CN"/>
              </w:rPr>
              <w:t xml:space="preserve"> CATT</w:t>
            </w:r>
            <w:r w:rsidR="00156AEB">
              <w:rPr>
                <w:rFonts w:eastAsiaTheme="minorEastAsia"/>
                <w:lang w:eastAsia="zh-CN"/>
              </w:rPr>
              <w:t xml:space="preserve">, </w:t>
            </w:r>
            <w:proofErr w:type="spellStart"/>
            <w:r w:rsidR="00156AEB">
              <w:rPr>
                <w:rFonts w:eastAsiaTheme="minorEastAsia"/>
                <w:lang w:eastAsia="zh-CN"/>
              </w:rPr>
              <w:t>Tejas</w:t>
            </w:r>
            <w:proofErr w:type="spellEnd"/>
            <w:r w:rsidR="00ED6618">
              <w:rPr>
                <w:rFonts w:eastAsiaTheme="minorEastAsia" w:hint="eastAsia"/>
                <w:lang w:eastAsia="zh-CN"/>
              </w:rPr>
              <w:t>, Fujitsu</w:t>
            </w:r>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D75F70">
              <w:rPr>
                <w:rFonts w:eastAsia="Malgun Gothic" w:hint="eastAsia"/>
                <w:lang w:eastAsia="ko-KR"/>
              </w:rPr>
              <w:t>, LGE</w:t>
            </w:r>
            <w:r w:rsidR="00121F89">
              <w:rPr>
                <w:rFonts w:eastAsia="Malgun Gothic" w:hint="eastAsia"/>
                <w:lang w:eastAsia="ko-KR"/>
              </w:rPr>
              <w:t>, WILUS</w:t>
            </w:r>
            <w:r w:rsidR="004318A4">
              <w:rPr>
                <w:rFonts w:eastAsia="Malgun Gothic" w:hint="eastAsia"/>
                <w:lang w:eastAsia="ko-KR"/>
              </w:rPr>
              <w:t>, Samsung</w:t>
            </w:r>
            <w:r w:rsidR="00F53A9A">
              <w:rPr>
                <w:rFonts w:eastAsia="Malgun Gothic"/>
                <w:lang w:eastAsia="ko-KR"/>
              </w:rPr>
              <w:t>, OPPO</w:t>
            </w:r>
            <w:r w:rsidR="001E1CED">
              <w:rPr>
                <w:rFonts w:eastAsia="Malgun Gothic"/>
                <w:lang w:eastAsia="ko-KR"/>
              </w:rPr>
              <w:t>, QC</w:t>
            </w:r>
            <w:r w:rsidR="00684A5D">
              <w:rPr>
                <w:rFonts w:eastAsia="Malgun Gothic"/>
                <w:lang w:eastAsia="ko-KR"/>
              </w:rPr>
              <w:t>, Ericsson</w:t>
            </w:r>
            <w:r w:rsidR="00B073E3">
              <w:rPr>
                <w:rFonts w:eastAsia="Malgun Gothic"/>
                <w:lang w:eastAsia="ko-KR"/>
              </w:rPr>
              <w:t>, Nokia, NSB</w:t>
            </w:r>
            <w:r w:rsidR="009D707B">
              <w:rPr>
                <w:rFonts w:eastAsia="Malgun Gothic"/>
                <w:lang w:eastAsia="ko-KR"/>
              </w:rPr>
              <w:t>, HONOR</w:t>
            </w:r>
          </w:p>
        </w:tc>
      </w:tr>
      <w:tr w:rsidR="009D3652" w14:paraId="1265B976" w14:textId="77777777" w:rsidTr="003E7DFF">
        <w:tc>
          <w:tcPr>
            <w:tcW w:w="1384" w:type="dxa"/>
            <w:vAlign w:val="center"/>
          </w:tcPr>
          <w:p w14:paraId="5ECA2DB0" w14:textId="77777777" w:rsidR="009D3652" w:rsidRDefault="009D3652" w:rsidP="003E7DF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D47B133" w14:textId="77777777" w:rsidR="009D3652" w:rsidRDefault="009D3652" w:rsidP="003E7DFF">
            <w:pPr>
              <w:spacing w:after="120"/>
              <w:rPr>
                <w:rFonts w:eastAsiaTheme="minorEastAsia"/>
                <w:color w:val="000000"/>
                <w:lang w:val="fr-FR" w:eastAsia="zh-CN"/>
              </w:rPr>
            </w:pPr>
          </w:p>
        </w:tc>
      </w:tr>
    </w:tbl>
    <w:p w14:paraId="6388A5BA" w14:textId="77777777" w:rsidR="009D3652" w:rsidRDefault="009D3652" w:rsidP="009D3652">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9D3652" w14:paraId="54D91740" w14:textId="77777777" w:rsidTr="003E7DFF">
        <w:tc>
          <w:tcPr>
            <w:tcW w:w="1383" w:type="dxa"/>
          </w:tcPr>
          <w:p w14:paraId="0C4AC3D0" w14:textId="77777777" w:rsidR="009D3652" w:rsidRDefault="009D3652" w:rsidP="003E7DFF">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2B46C3FA" w14:textId="77777777" w:rsidR="009D3652" w:rsidRDefault="009D3652" w:rsidP="003E7DFF">
            <w:pPr>
              <w:spacing w:after="120"/>
              <w:jc w:val="center"/>
              <w:rPr>
                <w:rFonts w:eastAsia="微软雅黑"/>
                <w:b/>
                <w:color w:val="000000"/>
                <w:lang w:val="en-GB" w:eastAsia="zh-CN"/>
              </w:rPr>
            </w:pPr>
            <w:r>
              <w:rPr>
                <w:rFonts w:eastAsia="微软雅黑"/>
                <w:b/>
                <w:color w:val="000000"/>
                <w:lang w:val="en-GB" w:eastAsia="zh-CN"/>
              </w:rPr>
              <w:t>Comments</w:t>
            </w:r>
          </w:p>
        </w:tc>
      </w:tr>
      <w:tr w:rsidR="009D3652" w14:paraId="0D55B940" w14:textId="77777777" w:rsidTr="003E7DFF">
        <w:tc>
          <w:tcPr>
            <w:tcW w:w="1383" w:type="dxa"/>
            <w:vAlign w:val="center"/>
          </w:tcPr>
          <w:p w14:paraId="275DCC64" w14:textId="77777777" w:rsidR="009D3652" w:rsidRDefault="009D3652" w:rsidP="003E7DFF">
            <w:pPr>
              <w:jc w:val="center"/>
              <w:rPr>
                <w:rFonts w:eastAsia="微软雅黑"/>
                <w:lang w:eastAsia="zh-CN"/>
              </w:rPr>
            </w:pPr>
            <w:r>
              <w:rPr>
                <w:rFonts w:eastAsia="微软雅黑" w:hint="eastAsia"/>
                <w:lang w:eastAsia="zh-CN"/>
              </w:rPr>
              <w:t>M</w:t>
            </w:r>
            <w:r>
              <w:rPr>
                <w:rFonts w:eastAsia="微软雅黑"/>
                <w:lang w:eastAsia="zh-CN"/>
              </w:rPr>
              <w:t>oderator</w:t>
            </w:r>
          </w:p>
        </w:tc>
        <w:tc>
          <w:tcPr>
            <w:tcW w:w="7672" w:type="dxa"/>
          </w:tcPr>
          <w:p w14:paraId="5476DF82" w14:textId="77777777" w:rsidR="009D3652" w:rsidRDefault="009D3652" w:rsidP="003E7DFF">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here is an FFS in the agreement we made in the last RAN1 meeting.</w:t>
            </w:r>
          </w:p>
          <w:tbl>
            <w:tblPr>
              <w:tblStyle w:val="af8"/>
              <w:tblW w:w="0" w:type="auto"/>
              <w:tblLook w:val="04A0" w:firstRow="1" w:lastRow="0" w:firstColumn="1" w:lastColumn="0" w:noHBand="0" w:noVBand="1"/>
            </w:tblPr>
            <w:tblGrid>
              <w:gridCol w:w="7446"/>
            </w:tblGrid>
            <w:tr w:rsidR="009D3652" w14:paraId="72AE1E14" w14:textId="77777777" w:rsidTr="003E7DFF">
              <w:tc>
                <w:tcPr>
                  <w:tcW w:w="7446" w:type="dxa"/>
                </w:tcPr>
                <w:p w14:paraId="6F696D7E" w14:textId="77777777" w:rsidR="009D3652" w:rsidRDefault="009D3652" w:rsidP="003E7DFF">
                  <w:pPr>
                    <w:rPr>
                      <w:rFonts w:eastAsiaTheme="minorEastAsia"/>
                      <w:b/>
                      <w:lang w:eastAsia="zh-CN"/>
                    </w:rPr>
                  </w:pPr>
                  <w:r w:rsidRPr="001B6D8C">
                    <w:rPr>
                      <w:rFonts w:eastAsiaTheme="minorEastAsia" w:hint="eastAsia"/>
                      <w:b/>
                      <w:highlight w:val="green"/>
                      <w:lang w:eastAsia="zh-CN"/>
                    </w:rPr>
                    <w:t>Agreement</w:t>
                  </w:r>
                </w:p>
                <w:p w14:paraId="3A9A70DC" w14:textId="77777777" w:rsidR="009D3652" w:rsidRDefault="009D3652" w:rsidP="003E7DFF">
                  <w:pPr>
                    <w:rPr>
                      <w:rFonts w:eastAsiaTheme="minorEastAsia"/>
                      <w:bCs/>
                      <w:iCs/>
                      <w:lang w:eastAsia="zh-CN"/>
                    </w:rPr>
                  </w:pPr>
                  <w:r>
                    <w:rPr>
                      <w:rFonts w:eastAsiaTheme="minorEastAsia"/>
                      <w:lang w:eastAsia="zh-CN"/>
                    </w:rPr>
                    <w:t xml:space="preserve">For </w:t>
                  </w:r>
                  <w:r>
                    <w:rPr>
                      <w:rFonts w:eastAsiaTheme="minorEastAsia"/>
                      <w:bCs/>
                      <w:iCs/>
                      <w:lang w:eastAsia="zh-CN"/>
                    </w:rPr>
                    <w:t xml:space="preserve">PUSCH repetition Type B with </w:t>
                  </w:r>
                  <w:r>
                    <w:rPr>
                      <w:rFonts w:eastAsiaTheme="minorEastAsia" w:hint="eastAsia"/>
                      <w:bCs/>
                      <w:iCs/>
                      <w:lang w:eastAsia="zh-CN"/>
                    </w:rPr>
                    <w:t>C</w:t>
                  </w:r>
                  <w:r>
                    <w:rPr>
                      <w:rFonts w:eastAsiaTheme="minorEastAsia"/>
                      <w:bCs/>
                      <w:iCs/>
                      <w:lang w:eastAsia="zh-CN"/>
                    </w:rPr>
                    <w:t>onfiguration 1:</w:t>
                  </w:r>
                </w:p>
                <w:p w14:paraId="51E88BF3" w14:textId="77777777" w:rsidR="009D3652" w:rsidRDefault="009D3652" w:rsidP="003E7DF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lt 2:</w:t>
                  </w:r>
                </w:p>
                <w:p w14:paraId="614DD5EC" w14:textId="77777777" w:rsidR="009D3652" w:rsidRPr="007956E1" w:rsidRDefault="009D3652" w:rsidP="003E7DF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actual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0214A71D" w14:textId="77777777" w:rsidR="009D3652" w:rsidRDefault="009D3652" w:rsidP="003E7DFF">
                  <w:pPr>
                    <w:numPr>
                      <w:ilvl w:val="1"/>
                      <w:numId w:val="15"/>
                    </w:numPr>
                    <w:spacing w:after="0" w:line="240" w:lineRule="auto"/>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Pr>
                      <w:rFonts w:eastAsiaTheme="minorEastAsia"/>
                      <w:bCs/>
                      <w:lang w:eastAsia="zh-CN"/>
                    </w:rPr>
                    <w:t>actual</w:t>
                  </w:r>
                  <w:r w:rsidRPr="007956E1">
                    <w:rPr>
                      <w:rFonts w:eastAsiaTheme="minorEastAsia"/>
                      <w:bCs/>
                      <w:lang w:eastAsia="zh-CN"/>
                    </w:rPr>
                    <w:t xml:space="preserve"> repetition occasion indicated by scheduling DCI.</w:t>
                  </w:r>
                </w:p>
                <w:p w14:paraId="6D5BB7FC" w14:textId="77777777" w:rsidR="009D3652" w:rsidRPr="00FB6479" w:rsidRDefault="009D3652" w:rsidP="003E7DFF">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 xml:space="preserve">FFS: </w:t>
                  </w:r>
                  <w:r>
                    <w:rPr>
                      <w:rFonts w:eastAsiaTheme="minorEastAsia" w:hint="eastAsia"/>
                      <w:bCs/>
                      <w:iCs/>
                      <w:lang w:eastAsia="zh-CN"/>
                    </w:rPr>
                    <w:t>U</w:t>
                  </w:r>
                  <w:r>
                    <w:rPr>
                      <w:rFonts w:eastAsiaTheme="minorEastAsia"/>
                      <w:bCs/>
                      <w:iCs/>
                      <w:lang w:eastAsia="zh-CN"/>
                    </w:rPr>
                    <w:t>E drops an actual repetition if the actual repetition is in the invalid symbol type.</w:t>
                  </w:r>
                </w:p>
              </w:tc>
            </w:tr>
          </w:tbl>
          <w:p w14:paraId="1CC4ECD0" w14:textId="77777777" w:rsidR="009D3652" w:rsidRDefault="009D3652" w:rsidP="003E7DFF">
            <w:pPr>
              <w:rPr>
                <w:rFonts w:ascii="Times" w:eastAsiaTheme="minorEastAsia" w:hAnsi="Times" w:cs="Times"/>
                <w:lang w:val="en-GB" w:eastAsia="zh-CN"/>
              </w:rPr>
            </w:pPr>
          </w:p>
          <w:p w14:paraId="49BDB1AB" w14:textId="77777777" w:rsidR="009D3652" w:rsidRDefault="009D3652" w:rsidP="003E7DFF">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is supported by majority companies based on the inputs. It seems that some companies may misunderstand that the invalid symbol for SBFD operation would also be considered for PUSCH repetition type B </w:t>
            </w:r>
            <w:proofErr w:type="spellStart"/>
            <w:r>
              <w:rPr>
                <w:rFonts w:ascii="Times" w:eastAsiaTheme="minorEastAsia" w:hAnsi="Times" w:cs="Times"/>
                <w:lang w:val="en-GB" w:eastAsia="zh-CN"/>
              </w:rPr>
              <w:t>segementation</w:t>
            </w:r>
            <w:proofErr w:type="spellEnd"/>
            <w:r>
              <w:rPr>
                <w:rFonts w:ascii="Times" w:eastAsiaTheme="minorEastAsia" w:hAnsi="Times" w:cs="Times"/>
                <w:lang w:val="en-GB" w:eastAsia="zh-CN"/>
              </w:rPr>
              <w:t>. However, that is not the case. Segmentation is done first based on the legacy invalid symbols (with potential updates) so that valid symbol type for SBFD can be determined and actual repetitions in invalid symbols are dropped. Hope it clarifies.</w:t>
            </w:r>
          </w:p>
        </w:tc>
      </w:tr>
      <w:tr w:rsidR="009D3652" w14:paraId="457EF94C" w14:textId="77777777" w:rsidTr="003E7DFF">
        <w:trPr>
          <w:trHeight w:val="264"/>
        </w:trPr>
        <w:tc>
          <w:tcPr>
            <w:tcW w:w="1383" w:type="dxa"/>
          </w:tcPr>
          <w:p w14:paraId="2CB094B5" w14:textId="77777777" w:rsidR="009D3652" w:rsidRDefault="009D3652" w:rsidP="003E7DFF">
            <w:pPr>
              <w:jc w:val="center"/>
              <w:rPr>
                <w:rFonts w:eastAsia="微软雅黑"/>
                <w:lang w:eastAsia="zh-CN"/>
              </w:rPr>
            </w:pPr>
          </w:p>
        </w:tc>
        <w:tc>
          <w:tcPr>
            <w:tcW w:w="7672" w:type="dxa"/>
          </w:tcPr>
          <w:p w14:paraId="0D45B009" w14:textId="77777777" w:rsidR="009D3652" w:rsidRDefault="009D3652" w:rsidP="003E7DFF">
            <w:pPr>
              <w:rPr>
                <w:rFonts w:eastAsia="微软雅黑"/>
                <w:lang w:eastAsia="zh-CN"/>
              </w:rPr>
            </w:pPr>
          </w:p>
        </w:tc>
      </w:tr>
      <w:tr w:rsidR="009D3652" w14:paraId="14D3FA02" w14:textId="77777777" w:rsidTr="003E7DFF">
        <w:tc>
          <w:tcPr>
            <w:tcW w:w="1383" w:type="dxa"/>
          </w:tcPr>
          <w:p w14:paraId="332EC302" w14:textId="77777777" w:rsidR="009D3652" w:rsidRDefault="009D3652" w:rsidP="003E7DFF">
            <w:pPr>
              <w:jc w:val="center"/>
              <w:rPr>
                <w:rFonts w:eastAsia="微软雅黑"/>
                <w:lang w:eastAsia="zh-CN"/>
              </w:rPr>
            </w:pPr>
          </w:p>
        </w:tc>
        <w:tc>
          <w:tcPr>
            <w:tcW w:w="7672" w:type="dxa"/>
          </w:tcPr>
          <w:p w14:paraId="23FBFADF" w14:textId="77777777" w:rsidR="009D3652" w:rsidRDefault="009D3652" w:rsidP="003E7DFF">
            <w:pPr>
              <w:rPr>
                <w:rFonts w:eastAsia="微软雅黑"/>
                <w:lang w:eastAsia="zh-CN"/>
              </w:rPr>
            </w:pPr>
          </w:p>
        </w:tc>
      </w:tr>
      <w:tr w:rsidR="009D3652" w14:paraId="08155FCC" w14:textId="77777777" w:rsidTr="003E7DFF">
        <w:tc>
          <w:tcPr>
            <w:tcW w:w="1383" w:type="dxa"/>
          </w:tcPr>
          <w:p w14:paraId="232ACCA9" w14:textId="77777777" w:rsidR="009D3652" w:rsidRDefault="009D3652" w:rsidP="003E7DFF">
            <w:pPr>
              <w:jc w:val="center"/>
              <w:rPr>
                <w:rFonts w:eastAsiaTheme="minorEastAsia"/>
                <w:lang w:eastAsia="zh-CN"/>
              </w:rPr>
            </w:pPr>
          </w:p>
        </w:tc>
        <w:tc>
          <w:tcPr>
            <w:tcW w:w="7672" w:type="dxa"/>
          </w:tcPr>
          <w:p w14:paraId="3BFA3022" w14:textId="77777777" w:rsidR="009D3652" w:rsidRDefault="009D3652" w:rsidP="003E7DFF">
            <w:pPr>
              <w:rPr>
                <w:rFonts w:eastAsia="Malgun Gothic"/>
                <w:lang w:eastAsia="ko-KR"/>
              </w:rPr>
            </w:pPr>
          </w:p>
        </w:tc>
      </w:tr>
      <w:tr w:rsidR="009D3652" w14:paraId="04276813" w14:textId="77777777" w:rsidTr="003E7DFF">
        <w:tc>
          <w:tcPr>
            <w:tcW w:w="1383" w:type="dxa"/>
          </w:tcPr>
          <w:p w14:paraId="3708C79D" w14:textId="77777777" w:rsidR="009D3652" w:rsidRDefault="009D3652" w:rsidP="003E7DFF">
            <w:pPr>
              <w:jc w:val="center"/>
              <w:rPr>
                <w:rFonts w:eastAsia="微软雅黑"/>
                <w:lang w:eastAsia="zh-CN"/>
              </w:rPr>
            </w:pPr>
          </w:p>
        </w:tc>
        <w:tc>
          <w:tcPr>
            <w:tcW w:w="7672" w:type="dxa"/>
          </w:tcPr>
          <w:p w14:paraId="66DE95D8" w14:textId="77777777" w:rsidR="009D3652" w:rsidRDefault="009D3652" w:rsidP="003E7DFF">
            <w:pPr>
              <w:rPr>
                <w:rFonts w:eastAsia="Malgun Gothic"/>
                <w:lang w:eastAsia="zh-CN"/>
              </w:rPr>
            </w:pPr>
          </w:p>
        </w:tc>
      </w:tr>
      <w:tr w:rsidR="009D3652" w14:paraId="028E6A3E" w14:textId="77777777" w:rsidTr="003E7DFF">
        <w:tc>
          <w:tcPr>
            <w:tcW w:w="1383" w:type="dxa"/>
          </w:tcPr>
          <w:p w14:paraId="76D043E4" w14:textId="77777777" w:rsidR="009D3652" w:rsidRDefault="009D3652" w:rsidP="003E7DFF">
            <w:pPr>
              <w:jc w:val="center"/>
              <w:rPr>
                <w:rFonts w:eastAsiaTheme="minorEastAsia"/>
                <w:lang w:eastAsia="zh-CN"/>
              </w:rPr>
            </w:pPr>
          </w:p>
        </w:tc>
        <w:tc>
          <w:tcPr>
            <w:tcW w:w="7672" w:type="dxa"/>
          </w:tcPr>
          <w:p w14:paraId="2EC97B5D" w14:textId="77777777" w:rsidR="009D3652" w:rsidRDefault="009D3652" w:rsidP="003E7DFF">
            <w:pPr>
              <w:rPr>
                <w:rFonts w:eastAsiaTheme="minorEastAsia"/>
                <w:lang w:eastAsia="zh-CN"/>
              </w:rPr>
            </w:pPr>
          </w:p>
        </w:tc>
      </w:tr>
    </w:tbl>
    <w:p w14:paraId="44814C16" w14:textId="77777777" w:rsidR="004944C3" w:rsidRDefault="004944C3" w:rsidP="004944C3">
      <w:pPr>
        <w:rPr>
          <w:rFonts w:eastAsiaTheme="minorEastAsia"/>
          <w:lang w:eastAsia="zh-CN"/>
        </w:rPr>
      </w:pPr>
    </w:p>
    <w:p w14:paraId="601FE994" w14:textId="29FE5D91" w:rsidR="007C2C1B" w:rsidRDefault="007C2C1B" w:rsidP="007C2C1B">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w:t>
      </w:r>
      <w:r w:rsidR="00295E96">
        <w:rPr>
          <w:rFonts w:eastAsiaTheme="minorEastAsia"/>
          <w:b/>
          <w:sz w:val="20"/>
          <w:lang w:eastAsia="zh-CN"/>
        </w:rPr>
        <w:t>1</w:t>
      </w:r>
    </w:p>
    <w:p w14:paraId="4350CBED" w14:textId="77777777" w:rsidR="007C2C1B" w:rsidRDefault="007C2C1B" w:rsidP="007C2C1B">
      <w:pPr>
        <w:rPr>
          <w:rFonts w:eastAsiaTheme="minorEastAsia"/>
          <w:b/>
          <w:lang w:eastAsia="zh-CN"/>
        </w:rPr>
      </w:pPr>
      <w:r>
        <w:rPr>
          <w:rFonts w:eastAsiaTheme="minorEastAsia" w:hint="eastAsia"/>
          <w:b/>
          <w:lang w:eastAsia="zh-CN"/>
        </w:rPr>
        <w:t>Proposed Agreement:</w:t>
      </w:r>
    </w:p>
    <w:p w14:paraId="5120D364" w14:textId="593D4E4D" w:rsidR="007C2C1B" w:rsidRDefault="007C2C1B" w:rsidP="007C2C1B">
      <w:pPr>
        <w:rPr>
          <w:rFonts w:eastAsiaTheme="minorEastAsia"/>
          <w:iCs/>
          <w:lang w:eastAsia="zh-CN"/>
        </w:rPr>
      </w:pPr>
      <w:r>
        <w:rPr>
          <w:rFonts w:eastAsiaTheme="minorEastAsia"/>
          <w:bCs/>
          <w:iCs/>
          <w:lang w:eastAsia="zh-CN"/>
        </w:rPr>
        <w:t>T</w:t>
      </w:r>
      <w:r w:rsidRPr="007454DA">
        <w:rPr>
          <w:rFonts w:eastAsiaTheme="minorEastAsia"/>
          <w:bCs/>
          <w:iCs/>
          <w:lang w:eastAsia="zh-CN"/>
        </w:rPr>
        <w:t xml:space="preserve">he number of PRBs for each of the 2 parts </w:t>
      </w:r>
      <w:r w:rsidRPr="007454DA">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7454DA">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7454DA">
        <w:rPr>
          <w:rFonts w:eastAsiaTheme="minorEastAsia"/>
          <w:iCs/>
          <w:lang w:eastAsia="zh-CN"/>
        </w:rPr>
        <w:t xml:space="preserve"> is the number of PRBs of DL subband which includes the</w:t>
      </w:r>
      <w:r w:rsidRPr="005410A7">
        <w:rPr>
          <w:rFonts w:eastAsiaTheme="minorEastAsia"/>
          <w:iCs/>
          <w:lang w:eastAsia="zh-CN"/>
        </w:rPr>
        <w:t xml:space="preserve"> associated part of the CSI-RS.</w:t>
      </w:r>
    </w:p>
    <w:p w14:paraId="1FF1B5C5" w14:textId="77777777" w:rsidR="007C2C1B" w:rsidRPr="00775C08" w:rsidRDefault="007C2C1B" w:rsidP="007C2C1B">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7C2C1B" w14:paraId="63FC518C" w14:textId="77777777" w:rsidTr="00D65366">
        <w:tc>
          <w:tcPr>
            <w:tcW w:w="1384" w:type="dxa"/>
            <w:vAlign w:val="center"/>
          </w:tcPr>
          <w:p w14:paraId="735A93F1" w14:textId="77777777" w:rsidR="007C2C1B" w:rsidRDefault="007C2C1B" w:rsidP="00D65366">
            <w:pPr>
              <w:spacing w:after="120"/>
              <w:rPr>
                <w:rFonts w:eastAsia="微软雅黑"/>
                <w:b/>
                <w:color w:val="000000"/>
                <w:lang w:eastAsia="zh-CN"/>
              </w:rPr>
            </w:pPr>
          </w:p>
        </w:tc>
        <w:tc>
          <w:tcPr>
            <w:tcW w:w="7676" w:type="dxa"/>
          </w:tcPr>
          <w:p w14:paraId="74EA84FA" w14:textId="77777777" w:rsidR="007C2C1B" w:rsidRDefault="007C2C1B" w:rsidP="00D65366">
            <w:pPr>
              <w:spacing w:after="120"/>
              <w:jc w:val="center"/>
              <w:rPr>
                <w:rFonts w:eastAsia="微软雅黑"/>
                <w:b/>
                <w:color w:val="000000"/>
                <w:lang w:val="en-GB" w:eastAsia="zh-CN"/>
              </w:rPr>
            </w:pPr>
            <w:r>
              <w:rPr>
                <w:rFonts w:eastAsia="微软雅黑"/>
                <w:b/>
                <w:color w:val="000000"/>
                <w:lang w:val="en-GB" w:eastAsia="zh-CN"/>
              </w:rPr>
              <w:t>Company</w:t>
            </w:r>
          </w:p>
        </w:tc>
      </w:tr>
      <w:tr w:rsidR="007C2C1B" w14:paraId="0895E7AC" w14:textId="77777777" w:rsidTr="00D65366">
        <w:tc>
          <w:tcPr>
            <w:tcW w:w="1384" w:type="dxa"/>
            <w:vAlign w:val="center"/>
          </w:tcPr>
          <w:p w14:paraId="61D142E5" w14:textId="77777777" w:rsidR="007C2C1B" w:rsidRDefault="007C2C1B" w:rsidP="00D6536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003FA2" w14:textId="4B49285F" w:rsidR="007C2C1B" w:rsidRPr="00DF2C0F" w:rsidRDefault="007E218F" w:rsidP="00D65366">
            <w:pPr>
              <w:rPr>
                <w:rFonts w:eastAsiaTheme="minorEastAsia"/>
                <w:lang w:eastAsia="zh-CN"/>
              </w:rPr>
            </w:pPr>
            <w:r>
              <w:rPr>
                <w:rFonts w:eastAsia="Malgun Gothic"/>
                <w:lang w:eastAsia="ko-KR"/>
              </w:rPr>
              <w:t>NEC</w:t>
            </w:r>
            <w:r w:rsidR="00156AEB">
              <w:rPr>
                <w:rFonts w:eastAsia="Malgun Gothic"/>
                <w:lang w:eastAsia="ko-KR"/>
              </w:rPr>
              <w:t>, Tejas</w:t>
            </w:r>
            <w:r w:rsidR="004318A4">
              <w:rPr>
                <w:rFonts w:eastAsia="Malgun Gothic" w:hint="eastAsia"/>
                <w:lang w:eastAsia="ko-KR"/>
              </w:rPr>
              <w:t>, Samsung</w:t>
            </w:r>
            <w:r w:rsidR="00F60DEC">
              <w:rPr>
                <w:rFonts w:eastAsia="Malgun Gothic"/>
                <w:lang w:eastAsia="ko-KR"/>
              </w:rPr>
              <w:t>, QC</w:t>
            </w:r>
            <w:r w:rsidR="00C43DBA">
              <w:rPr>
                <w:rFonts w:eastAsia="Malgun Gothic"/>
                <w:lang w:eastAsia="ko-KR"/>
              </w:rPr>
              <w:t>, Ericsson</w:t>
            </w:r>
            <w:r w:rsidR="00B073E3">
              <w:rPr>
                <w:rFonts w:eastAsia="Malgun Gothic"/>
                <w:lang w:eastAsia="ko-KR"/>
              </w:rPr>
              <w:t>, Nokia, NSB</w:t>
            </w:r>
          </w:p>
        </w:tc>
      </w:tr>
      <w:tr w:rsidR="007C2C1B" w14:paraId="39636A4C" w14:textId="77777777" w:rsidTr="00D65366">
        <w:tc>
          <w:tcPr>
            <w:tcW w:w="1384" w:type="dxa"/>
            <w:vAlign w:val="center"/>
          </w:tcPr>
          <w:p w14:paraId="79E55F56" w14:textId="77777777" w:rsidR="007C2C1B" w:rsidRDefault="007C2C1B" w:rsidP="00D65366">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F876CBC" w14:textId="77777777" w:rsidR="007C2C1B" w:rsidRDefault="007C2C1B" w:rsidP="00D65366">
            <w:pPr>
              <w:spacing w:after="120"/>
              <w:rPr>
                <w:rFonts w:eastAsiaTheme="minorEastAsia"/>
                <w:color w:val="000000"/>
                <w:lang w:val="fr-FR" w:eastAsia="zh-CN"/>
              </w:rPr>
            </w:pPr>
          </w:p>
        </w:tc>
      </w:tr>
    </w:tbl>
    <w:p w14:paraId="35F1C525" w14:textId="77777777" w:rsidR="007C2C1B" w:rsidRDefault="007C2C1B" w:rsidP="007C2C1B">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C2C1B" w14:paraId="6BE8A041" w14:textId="77777777" w:rsidTr="00D65366">
        <w:tc>
          <w:tcPr>
            <w:tcW w:w="1383" w:type="dxa"/>
          </w:tcPr>
          <w:p w14:paraId="1724E6A0" w14:textId="77777777" w:rsidR="007C2C1B" w:rsidRDefault="007C2C1B" w:rsidP="00D6536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DB034DB" w14:textId="77777777" w:rsidR="007C2C1B" w:rsidRDefault="007C2C1B" w:rsidP="00D65366">
            <w:pPr>
              <w:spacing w:after="120"/>
              <w:jc w:val="center"/>
              <w:rPr>
                <w:rFonts w:eastAsia="微软雅黑"/>
                <w:b/>
                <w:color w:val="000000"/>
                <w:lang w:val="en-GB" w:eastAsia="zh-CN"/>
              </w:rPr>
            </w:pPr>
            <w:r>
              <w:rPr>
                <w:rFonts w:eastAsia="微软雅黑"/>
                <w:b/>
                <w:color w:val="000000"/>
                <w:lang w:val="en-GB" w:eastAsia="zh-CN"/>
              </w:rPr>
              <w:t>Comments</w:t>
            </w:r>
          </w:p>
        </w:tc>
      </w:tr>
      <w:tr w:rsidR="007C2C1B" w14:paraId="00E71617" w14:textId="77777777" w:rsidTr="00D65366">
        <w:tc>
          <w:tcPr>
            <w:tcW w:w="1383" w:type="dxa"/>
            <w:vAlign w:val="center"/>
          </w:tcPr>
          <w:p w14:paraId="5658D0A1" w14:textId="77777777" w:rsidR="007C2C1B" w:rsidRDefault="007C2C1B" w:rsidP="00D65366">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8488370" w14:textId="77777777" w:rsidR="007C2C1B" w:rsidRDefault="007C2C1B" w:rsidP="00D65366">
            <w:pPr>
              <w:rPr>
                <w:rFonts w:ascii="Times" w:eastAsiaTheme="minorEastAsia" w:hAnsi="Times" w:cs="Times"/>
                <w:lang w:val="en-GB" w:eastAsia="zh-CN"/>
              </w:rPr>
            </w:pPr>
          </w:p>
        </w:tc>
      </w:tr>
      <w:tr w:rsidR="00AA06F4" w14:paraId="25E7AECB" w14:textId="77777777" w:rsidTr="00D65366">
        <w:tc>
          <w:tcPr>
            <w:tcW w:w="1383" w:type="dxa"/>
          </w:tcPr>
          <w:p w14:paraId="3C471EE3" w14:textId="52B3FA62" w:rsidR="00AA06F4" w:rsidRDefault="00AA06F4" w:rsidP="00AA06F4">
            <w:pPr>
              <w:jc w:val="center"/>
              <w:rPr>
                <w:rFonts w:eastAsia="微软雅黑"/>
                <w:lang w:eastAsia="zh-CN"/>
              </w:rPr>
            </w:pPr>
            <w:r>
              <w:rPr>
                <w:rFonts w:eastAsia="微软雅黑"/>
                <w:lang w:eastAsia="zh-CN"/>
              </w:rPr>
              <w:t>CATT</w:t>
            </w:r>
          </w:p>
        </w:tc>
        <w:tc>
          <w:tcPr>
            <w:tcW w:w="7677" w:type="dxa"/>
          </w:tcPr>
          <w:p w14:paraId="0F78BC97" w14:textId="5D996D1F" w:rsidR="00AA06F4" w:rsidRDefault="00AA06F4" w:rsidP="00AA06F4">
            <w:pPr>
              <w:rPr>
                <w:rFonts w:eastAsia="微软雅黑"/>
                <w:lang w:eastAsia="zh-CN"/>
              </w:rPr>
            </w:pPr>
            <w:r>
              <w:rPr>
                <w:rFonts w:eastAsia="微软雅黑"/>
                <w:lang w:eastAsia="zh-CN"/>
              </w:rPr>
              <w:t>Need to clarify clearly what are the ‘each of the 2 parts’</w:t>
            </w:r>
          </w:p>
        </w:tc>
      </w:tr>
      <w:tr w:rsidR="00AA06F4" w14:paraId="278D3C65" w14:textId="77777777" w:rsidTr="00D65366">
        <w:tc>
          <w:tcPr>
            <w:tcW w:w="1383" w:type="dxa"/>
          </w:tcPr>
          <w:p w14:paraId="44297597" w14:textId="1621A3E1" w:rsidR="00AA06F4" w:rsidRDefault="00B04A02" w:rsidP="00AA06F4">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05910584" w14:textId="23080AD4" w:rsidR="00AA06F4" w:rsidRDefault="00B04A02" w:rsidP="00AA06F4">
            <w:pPr>
              <w:rPr>
                <w:rFonts w:eastAsiaTheme="minorEastAsia"/>
              </w:rPr>
            </w:pPr>
            <w:r>
              <w:rPr>
                <w:rFonts w:eastAsiaTheme="minorEastAsia"/>
              </w:rPr>
              <w:t>We do not see the necessity for this proposal, f</w:t>
            </w:r>
            <w:r w:rsidRPr="00B04A02">
              <w:rPr>
                <w:rFonts w:eastAsiaTheme="minorEastAsia"/>
              </w:rPr>
              <w:t xml:space="preserve">or the case that CSI-RS resource across two DL </w:t>
            </w:r>
            <w:proofErr w:type="spellStart"/>
            <w:r w:rsidRPr="00B04A02">
              <w:rPr>
                <w:rFonts w:eastAsiaTheme="minorEastAsia"/>
              </w:rPr>
              <w:t>subbands</w:t>
            </w:r>
            <w:proofErr w:type="spellEnd"/>
            <w:r w:rsidRPr="00B04A02">
              <w:rPr>
                <w:rFonts w:eastAsiaTheme="minorEastAsia"/>
              </w:rPr>
              <w:t xml:space="preserve">, the total sampling points are determined by the number of PRBs of the CSI-RS resource across two DL </w:t>
            </w:r>
            <w:proofErr w:type="spellStart"/>
            <w:r w:rsidRPr="00B04A02">
              <w:rPr>
                <w:rFonts w:eastAsiaTheme="minorEastAsia"/>
              </w:rPr>
              <w:t>subbands</w:t>
            </w:r>
            <w:proofErr w:type="spellEnd"/>
            <w:r w:rsidRPr="00B04A02">
              <w:rPr>
                <w:rFonts w:eastAsiaTheme="minorEastAsia"/>
              </w:rPr>
              <w:t xml:space="preserve">, averaging can be done across all the sampling points in the total number of PRBs across two DL </w:t>
            </w:r>
            <w:proofErr w:type="spellStart"/>
            <w:r w:rsidRPr="00B04A02">
              <w:rPr>
                <w:rFonts w:eastAsiaTheme="minorEastAsia"/>
              </w:rPr>
              <w:t>subbands</w:t>
            </w:r>
            <w:proofErr w:type="spellEnd"/>
            <w:r w:rsidRPr="00B04A02">
              <w:rPr>
                <w:rFonts w:eastAsiaTheme="minorEastAsia"/>
              </w:rPr>
              <w:t xml:space="preserve">, instead of only within one DL </w:t>
            </w:r>
            <w:proofErr w:type="spellStart"/>
            <w:r w:rsidRPr="00B04A02">
              <w:rPr>
                <w:rFonts w:eastAsiaTheme="minorEastAsia"/>
              </w:rPr>
              <w:t>subband</w:t>
            </w:r>
            <w:proofErr w:type="spellEnd"/>
            <w:r w:rsidRPr="00B04A02">
              <w:rPr>
                <w:rFonts w:eastAsiaTheme="minorEastAsia"/>
              </w:rPr>
              <w:t xml:space="preserve">. </w:t>
            </w:r>
          </w:p>
        </w:tc>
      </w:tr>
      <w:tr w:rsidR="00F60DEC" w14:paraId="64849E6E" w14:textId="77777777" w:rsidTr="00D65366">
        <w:tc>
          <w:tcPr>
            <w:tcW w:w="1383" w:type="dxa"/>
          </w:tcPr>
          <w:p w14:paraId="7052C54E" w14:textId="3CF73327" w:rsidR="00F60DEC" w:rsidRDefault="00F60DEC" w:rsidP="00F60DEC">
            <w:pPr>
              <w:jc w:val="center"/>
              <w:rPr>
                <w:rFonts w:eastAsiaTheme="minorEastAsia"/>
                <w:lang w:eastAsia="zh-CN"/>
              </w:rPr>
            </w:pPr>
            <w:r>
              <w:rPr>
                <w:rFonts w:eastAsia="微软雅黑"/>
                <w:lang w:eastAsia="zh-CN"/>
              </w:rPr>
              <w:t>QC</w:t>
            </w:r>
          </w:p>
        </w:tc>
        <w:tc>
          <w:tcPr>
            <w:tcW w:w="7677" w:type="dxa"/>
          </w:tcPr>
          <w:p w14:paraId="72724538" w14:textId="77777777" w:rsidR="00F60DEC" w:rsidRDefault="00F60DEC" w:rsidP="00F60DEC">
            <w:pPr>
              <w:rPr>
                <w:rFonts w:eastAsiaTheme="minorEastAsia"/>
                <w:iCs/>
                <w:lang w:eastAsia="zh-CN"/>
              </w:rPr>
            </w:pPr>
            <w:r w:rsidRPr="00AB31D9">
              <w:rPr>
                <w:rFonts w:eastAsia="微软雅黑"/>
                <w:color w:val="FF0000"/>
                <w:lang w:eastAsia="zh-CN"/>
              </w:rPr>
              <w:t>Clarification</w:t>
            </w:r>
            <w:r>
              <w:rPr>
                <w:rFonts w:eastAsia="微软雅黑"/>
                <w:lang w:eastAsia="zh-CN"/>
              </w:rPr>
              <w:t xml:space="preserv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7454DA">
              <w:rPr>
                <w:rFonts w:eastAsiaTheme="minorEastAsia"/>
                <w:iCs/>
                <w:lang w:eastAsia="zh-CN"/>
              </w:rPr>
              <w:t xml:space="preserve"> is the number of PRBs of DL subband </w:t>
            </w:r>
            <w:r w:rsidRPr="00AB31D9">
              <w:rPr>
                <w:rFonts w:eastAsiaTheme="minorEastAsia"/>
                <w:iCs/>
                <w:color w:val="FF0000"/>
                <w:lang w:eastAsia="zh-CN"/>
              </w:rPr>
              <w:t xml:space="preserve">within the DL-BWP </w:t>
            </w:r>
            <w:r w:rsidRPr="007454DA">
              <w:rPr>
                <w:rFonts w:eastAsiaTheme="minorEastAsia"/>
                <w:iCs/>
                <w:lang w:eastAsia="zh-CN"/>
              </w:rPr>
              <w:t>which includes the</w:t>
            </w:r>
            <w:r w:rsidRPr="005410A7">
              <w:rPr>
                <w:rFonts w:eastAsiaTheme="minorEastAsia"/>
                <w:iCs/>
                <w:lang w:eastAsia="zh-CN"/>
              </w:rPr>
              <w:t xml:space="preserve"> associated part of the CSI-RS.</w:t>
            </w:r>
          </w:p>
          <w:p w14:paraId="326840A4" w14:textId="77777777" w:rsidR="00F60DEC" w:rsidRDefault="00F60DEC" w:rsidP="00F60DEC">
            <w:pPr>
              <w:rPr>
                <w:rFonts w:eastAsia="Malgun Gothic"/>
                <w:lang w:eastAsia="ko-KR"/>
              </w:rPr>
            </w:pPr>
          </w:p>
        </w:tc>
      </w:tr>
      <w:tr w:rsidR="00B073E3" w14:paraId="53D28E23" w14:textId="77777777" w:rsidTr="00D65366">
        <w:tc>
          <w:tcPr>
            <w:tcW w:w="1383" w:type="dxa"/>
          </w:tcPr>
          <w:p w14:paraId="4EBECD68" w14:textId="4D214B4F" w:rsidR="00B073E3" w:rsidRDefault="00B073E3" w:rsidP="00B073E3">
            <w:pPr>
              <w:jc w:val="center"/>
              <w:rPr>
                <w:rFonts w:eastAsia="微软雅黑"/>
                <w:lang w:eastAsia="zh-CN"/>
              </w:rPr>
            </w:pPr>
            <w:r>
              <w:rPr>
                <w:rFonts w:eastAsia="微软雅黑"/>
                <w:lang w:eastAsia="zh-CN"/>
              </w:rPr>
              <w:t>Nokia, NSB</w:t>
            </w:r>
          </w:p>
        </w:tc>
        <w:tc>
          <w:tcPr>
            <w:tcW w:w="7677" w:type="dxa"/>
          </w:tcPr>
          <w:p w14:paraId="08DAFAC2" w14:textId="1152E161" w:rsidR="00B073E3" w:rsidRDefault="00B073E3" w:rsidP="00B073E3">
            <w:pPr>
              <w:rPr>
                <w:rFonts w:eastAsia="微软雅黑"/>
                <w:lang w:eastAsia="zh-CN"/>
              </w:rPr>
            </w:pPr>
            <w:r>
              <w:rPr>
                <w:rFonts w:eastAsia="微软雅黑"/>
                <w:lang w:eastAsia="zh-CN"/>
              </w:rPr>
              <w:t>Wording can be improved as it’s not crystal clear on what are the 2 parts.</w:t>
            </w:r>
          </w:p>
        </w:tc>
      </w:tr>
      <w:tr w:rsidR="00B073E3" w14:paraId="7E0FC8CD" w14:textId="77777777" w:rsidTr="00D65366">
        <w:tc>
          <w:tcPr>
            <w:tcW w:w="1383" w:type="dxa"/>
          </w:tcPr>
          <w:p w14:paraId="4FA3AE41" w14:textId="77777777" w:rsidR="00B073E3" w:rsidRDefault="00B073E3" w:rsidP="00B073E3">
            <w:pPr>
              <w:jc w:val="center"/>
              <w:rPr>
                <w:rFonts w:eastAsiaTheme="minorEastAsia"/>
                <w:lang w:eastAsia="zh-CN"/>
              </w:rPr>
            </w:pPr>
          </w:p>
        </w:tc>
        <w:tc>
          <w:tcPr>
            <w:tcW w:w="7677" w:type="dxa"/>
          </w:tcPr>
          <w:p w14:paraId="5560CFC6" w14:textId="77777777" w:rsidR="00B073E3" w:rsidRDefault="00B073E3" w:rsidP="00B073E3">
            <w:pPr>
              <w:rPr>
                <w:rFonts w:eastAsiaTheme="minorEastAsia"/>
                <w:lang w:eastAsia="zh-CN"/>
              </w:rPr>
            </w:pPr>
          </w:p>
        </w:tc>
      </w:tr>
    </w:tbl>
    <w:p w14:paraId="1C843E98" w14:textId="1E583A73" w:rsidR="00383E0D" w:rsidRDefault="00383E0D">
      <w:pPr>
        <w:rPr>
          <w:rFonts w:eastAsiaTheme="minorEastAsia"/>
          <w:lang w:val="en-GB" w:eastAsia="zh-CN"/>
        </w:rPr>
      </w:pPr>
    </w:p>
    <w:p w14:paraId="2702D8B0" w14:textId="66A2458C" w:rsidR="00295E96" w:rsidRDefault="00295E96" w:rsidP="00295E96">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12</w:t>
      </w:r>
    </w:p>
    <w:p w14:paraId="333F9049" w14:textId="77777777" w:rsidR="00295E96" w:rsidRDefault="00295E96" w:rsidP="00295E96">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p>
    <w:p w14:paraId="288F0AC6" w14:textId="77777777" w:rsidR="00295E96" w:rsidRDefault="00295E96" w:rsidP="00295E96">
      <w:pPr>
        <w:rPr>
          <w:rFonts w:eastAsiaTheme="minorEastAsia"/>
          <w:lang w:eastAsia="zh-CN"/>
        </w:rPr>
      </w:pPr>
      <w:r>
        <w:rPr>
          <w:rFonts w:eastAsia="微软雅黑"/>
        </w:rPr>
        <w:t>For</w:t>
      </w:r>
      <w:r>
        <w:rPr>
          <w:rFonts w:eastAsia="Malgun Gothic"/>
        </w:rPr>
        <w:t xml:space="preserve"> a CSI-RS resource which overlaps</w:t>
      </w:r>
      <w:r>
        <w:rPr>
          <w:rFonts w:eastAsiaTheme="minorEastAsia" w:hint="eastAsia"/>
          <w:lang w:eastAsia="zh-CN"/>
        </w:rPr>
        <w:t xml:space="preserve"> with at least one PRB within DL usable PRBs and one or more PRBs outside DL usable PRBs</w:t>
      </w:r>
      <w:r>
        <w:rPr>
          <w:rFonts w:eastAsiaTheme="minorEastAsia"/>
          <w:lang w:eastAsia="zh-CN"/>
        </w:rPr>
        <w:t xml:space="preserve"> in SBFD symbols</w:t>
      </w:r>
      <w:r>
        <w:rPr>
          <w:rFonts w:eastAsiaTheme="minorEastAsia" w:hint="eastAsia"/>
          <w:lang w:eastAsia="zh-CN"/>
        </w:rPr>
        <w:t xml:space="preserve">, </w:t>
      </w:r>
      <w:r>
        <w:rPr>
          <w:rFonts w:eastAsia="Malgun Gothic"/>
        </w:rPr>
        <w:t xml:space="preserve">frequency resources outside DL </w:t>
      </w:r>
      <w:r>
        <w:rPr>
          <w:rFonts w:eastAsiaTheme="minorEastAsia" w:hint="eastAsia"/>
        </w:rPr>
        <w:t>usable PRBs</w:t>
      </w:r>
      <w:r>
        <w:rPr>
          <w:rFonts w:eastAsiaTheme="minorEastAsia"/>
        </w:rPr>
        <w:t xml:space="preserve"> are excluded</w:t>
      </w:r>
      <w:r>
        <w:rPr>
          <w:rFonts w:eastAsiaTheme="minorEastAsia" w:hint="eastAsia"/>
          <w:lang w:eastAsia="zh-CN"/>
        </w:rPr>
        <w:t>.</w:t>
      </w:r>
    </w:p>
    <w:p w14:paraId="129D27FF" w14:textId="77777777" w:rsidR="00295E96" w:rsidRPr="0095103E" w:rsidRDefault="00295E96" w:rsidP="00295E96">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295E96" w14:paraId="0794DB0F" w14:textId="77777777" w:rsidTr="006C52D8">
        <w:tc>
          <w:tcPr>
            <w:tcW w:w="1384" w:type="dxa"/>
            <w:vAlign w:val="center"/>
          </w:tcPr>
          <w:p w14:paraId="321421DA" w14:textId="77777777" w:rsidR="00295E96" w:rsidRDefault="00295E96" w:rsidP="006C52D8">
            <w:pPr>
              <w:spacing w:after="120"/>
              <w:rPr>
                <w:rFonts w:eastAsia="微软雅黑"/>
                <w:b/>
                <w:color w:val="000000"/>
                <w:lang w:eastAsia="zh-CN"/>
              </w:rPr>
            </w:pPr>
          </w:p>
        </w:tc>
        <w:tc>
          <w:tcPr>
            <w:tcW w:w="7676" w:type="dxa"/>
          </w:tcPr>
          <w:p w14:paraId="49637539"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Company</w:t>
            </w:r>
          </w:p>
        </w:tc>
      </w:tr>
      <w:tr w:rsidR="00295E96" w14:paraId="44133B06" w14:textId="77777777" w:rsidTr="006C52D8">
        <w:tc>
          <w:tcPr>
            <w:tcW w:w="1384" w:type="dxa"/>
            <w:vAlign w:val="center"/>
          </w:tcPr>
          <w:p w14:paraId="74A48FA2"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8273B1A" w14:textId="45774721" w:rsidR="00295E96" w:rsidRPr="00DF2C0F" w:rsidRDefault="00506A36" w:rsidP="006C52D8">
            <w:pPr>
              <w:rPr>
                <w:rFonts w:eastAsiaTheme="minorEastAsia"/>
                <w:lang w:eastAsia="zh-CN"/>
              </w:rPr>
            </w:pPr>
            <w:r>
              <w:rPr>
                <w:rFonts w:eastAsia="Malgun Gothic"/>
                <w:lang w:eastAsia="ko-KR"/>
              </w:rPr>
              <w:t>NEC</w:t>
            </w:r>
            <w:r w:rsidR="00882A43">
              <w:rPr>
                <w:rFonts w:eastAsia="Malgun Gothic"/>
                <w:lang w:eastAsia="ko-KR"/>
              </w:rPr>
              <w:t xml:space="preserve">, </w:t>
            </w:r>
            <w:proofErr w:type="spellStart"/>
            <w:r w:rsidR="00882A43">
              <w:rPr>
                <w:rFonts w:eastAsia="Malgun Gothic"/>
                <w:lang w:eastAsia="ko-KR"/>
              </w:rPr>
              <w:t>Ofinno</w:t>
            </w:r>
            <w:proofErr w:type="spellEnd"/>
            <w:r w:rsidR="00DF2C0F">
              <w:rPr>
                <w:rFonts w:eastAsiaTheme="minorEastAsia" w:hint="eastAsia"/>
                <w:lang w:eastAsia="zh-CN"/>
              </w:rPr>
              <w:t>, DOCOMO</w:t>
            </w:r>
            <w:r w:rsidR="00AA06F4">
              <w:rPr>
                <w:rFonts w:eastAsiaTheme="minorEastAsia"/>
                <w:lang w:eastAsia="zh-CN"/>
              </w:rPr>
              <w:t>,</w:t>
            </w:r>
            <w:r w:rsidR="00AA06F4" w:rsidRPr="00D74E52">
              <w:rPr>
                <w:rFonts w:eastAsiaTheme="minorEastAsia" w:hint="eastAsia"/>
                <w:lang w:eastAsia="zh-CN"/>
              </w:rPr>
              <w:t xml:space="preserve"> CATT</w:t>
            </w:r>
            <w:r w:rsidR="00156AEB">
              <w:rPr>
                <w:rFonts w:eastAsiaTheme="minorEastAsia"/>
                <w:lang w:eastAsia="zh-CN"/>
              </w:rPr>
              <w:t xml:space="preserve">, </w:t>
            </w:r>
            <w:proofErr w:type="spellStart"/>
            <w:r w:rsidR="00156AEB">
              <w:rPr>
                <w:rFonts w:eastAsiaTheme="minorEastAsia"/>
                <w:lang w:eastAsia="zh-CN"/>
              </w:rPr>
              <w:t>Tejas</w:t>
            </w:r>
            <w:proofErr w:type="spellEnd"/>
            <w:r w:rsidR="00121F89">
              <w:rPr>
                <w:rFonts w:eastAsia="Malgun Gothic" w:hint="eastAsia"/>
                <w:lang w:eastAsia="ko-KR"/>
              </w:rPr>
              <w:t>, WILUS</w:t>
            </w:r>
            <w:r w:rsidR="004318A4">
              <w:rPr>
                <w:rFonts w:eastAsia="Malgun Gothic" w:hint="eastAsia"/>
                <w:lang w:eastAsia="ko-KR"/>
              </w:rPr>
              <w:t>, Samsung</w:t>
            </w:r>
            <w:r w:rsidR="00F60DEC">
              <w:rPr>
                <w:rFonts w:eastAsia="Malgun Gothic"/>
                <w:lang w:eastAsia="ko-KR"/>
              </w:rPr>
              <w:t>, QC</w:t>
            </w:r>
            <w:r w:rsidR="006C134B">
              <w:rPr>
                <w:rFonts w:eastAsia="Malgun Gothic"/>
                <w:lang w:eastAsia="ko-KR"/>
              </w:rPr>
              <w:t>, Ericsson</w:t>
            </w:r>
            <w:r w:rsidR="00B073E3">
              <w:rPr>
                <w:rFonts w:eastAsia="Malgun Gothic"/>
                <w:lang w:eastAsia="ko-KR"/>
              </w:rPr>
              <w:t>, Nokia, NSB</w:t>
            </w:r>
            <w:r w:rsidR="009D707B">
              <w:rPr>
                <w:rFonts w:eastAsia="Malgun Gothic"/>
                <w:lang w:eastAsia="ko-KR"/>
              </w:rPr>
              <w:t>, HONOR</w:t>
            </w:r>
          </w:p>
        </w:tc>
      </w:tr>
      <w:tr w:rsidR="00295E96" w14:paraId="698E6D7E" w14:textId="77777777" w:rsidTr="006C52D8">
        <w:tc>
          <w:tcPr>
            <w:tcW w:w="1384" w:type="dxa"/>
            <w:vAlign w:val="center"/>
          </w:tcPr>
          <w:p w14:paraId="30CC2235"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2491A9B" w14:textId="77777777" w:rsidR="00295E96" w:rsidRDefault="00295E96" w:rsidP="006C52D8">
            <w:pPr>
              <w:spacing w:after="120"/>
              <w:rPr>
                <w:rFonts w:eastAsiaTheme="minorEastAsia"/>
                <w:color w:val="000000"/>
                <w:lang w:val="fr-FR" w:eastAsia="zh-CN"/>
              </w:rPr>
            </w:pPr>
          </w:p>
        </w:tc>
      </w:tr>
    </w:tbl>
    <w:p w14:paraId="180B7C07" w14:textId="77777777" w:rsidR="00295E96" w:rsidRDefault="00295E96" w:rsidP="00295E96">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95E96" w14:paraId="08B45553" w14:textId="77777777" w:rsidTr="006C52D8">
        <w:tc>
          <w:tcPr>
            <w:tcW w:w="1383" w:type="dxa"/>
          </w:tcPr>
          <w:p w14:paraId="0BA1D8AF"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B0277A1" w14:textId="77777777" w:rsidR="00295E96" w:rsidRDefault="00295E96" w:rsidP="006C52D8">
            <w:pPr>
              <w:spacing w:after="120"/>
              <w:jc w:val="center"/>
              <w:rPr>
                <w:rFonts w:eastAsia="微软雅黑"/>
                <w:b/>
                <w:color w:val="000000"/>
                <w:lang w:val="en-GB" w:eastAsia="zh-CN"/>
              </w:rPr>
            </w:pPr>
            <w:r>
              <w:rPr>
                <w:rFonts w:eastAsia="微软雅黑"/>
                <w:b/>
                <w:color w:val="000000"/>
                <w:lang w:val="en-GB" w:eastAsia="zh-CN"/>
              </w:rPr>
              <w:t>Comments</w:t>
            </w:r>
          </w:p>
        </w:tc>
      </w:tr>
      <w:tr w:rsidR="00295E96" w14:paraId="714D7C73" w14:textId="77777777" w:rsidTr="006C52D8">
        <w:tc>
          <w:tcPr>
            <w:tcW w:w="1383" w:type="dxa"/>
            <w:vAlign w:val="center"/>
          </w:tcPr>
          <w:p w14:paraId="093A11F8" w14:textId="77777777" w:rsidR="00295E96" w:rsidRDefault="00295E96" w:rsidP="006C52D8">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3D00F25" w14:textId="77777777" w:rsidR="00295E96" w:rsidRDefault="00295E96" w:rsidP="006C52D8">
            <w:pPr>
              <w:rPr>
                <w:rFonts w:eastAsiaTheme="minorEastAsia"/>
                <w:lang w:eastAsia="zh-CN"/>
              </w:rPr>
            </w:pPr>
            <w:r>
              <w:rPr>
                <w:rFonts w:eastAsiaTheme="minorEastAsia"/>
                <w:lang w:eastAsia="zh-CN"/>
              </w:rPr>
              <w:t>Huawei discussed that i</w:t>
            </w:r>
            <w:r w:rsidRPr="00BA3D7B">
              <w:rPr>
                <w:rFonts w:eastAsiaTheme="minorEastAsia"/>
                <w:lang w:eastAsia="zh-CN"/>
              </w:rPr>
              <w:t>n current specification, the number of RBs of a CSI-RS resource is integer multiples of 4. The smallest configurable number is the minimum of 24 and the width of the associated BWP.</w:t>
            </w:r>
            <w:r>
              <w:rPr>
                <w:rFonts w:eastAsiaTheme="minorEastAsia"/>
                <w:lang w:eastAsia="zh-CN"/>
              </w:rPr>
              <w:t xml:space="preserve"> </w:t>
            </w:r>
            <w:r w:rsidRPr="00BA3D7B">
              <w:rPr>
                <w:rFonts w:eastAsiaTheme="minorEastAsia"/>
                <w:lang w:eastAsia="zh-CN"/>
              </w:rPr>
              <w:t xml:space="preserve">For a CSI-RS resource in SBFD symbols, the RBs of the CSI-RS resource may be outside SBFD DL </w:t>
            </w:r>
            <w:proofErr w:type="spellStart"/>
            <w:r w:rsidRPr="00BA3D7B">
              <w:rPr>
                <w:rFonts w:eastAsiaTheme="minorEastAsia"/>
                <w:lang w:eastAsia="zh-CN"/>
              </w:rPr>
              <w:t>subband</w:t>
            </w:r>
            <w:proofErr w:type="spellEnd"/>
            <w:r w:rsidRPr="00BA3D7B">
              <w:rPr>
                <w:rFonts w:eastAsiaTheme="minorEastAsia"/>
                <w:lang w:eastAsia="zh-CN"/>
              </w:rPr>
              <w:t>(s).</w:t>
            </w:r>
          </w:p>
          <w:p w14:paraId="2FE1ACD3" w14:textId="77777777" w:rsidR="00295E96" w:rsidRDefault="00295E96" w:rsidP="006C52D8">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n RAN1#117, we had the following agreement and Huawei proposed to extend the same handling for the above case.</w:t>
            </w:r>
          </w:p>
          <w:tbl>
            <w:tblPr>
              <w:tblStyle w:val="af8"/>
              <w:tblW w:w="0" w:type="auto"/>
              <w:tblLook w:val="04A0" w:firstRow="1" w:lastRow="0" w:firstColumn="1" w:lastColumn="0" w:noHBand="0" w:noVBand="1"/>
            </w:tblPr>
            <w:tblGrid>
              <w:gridCol w:w="7451"/>
            </w:tblGrid>
            <w:tr w:rsidR="00295E96" w14:paraId="3E4C9DF8" w14:textId="77777777" w:rsidTr="006C52D8">
              <w:tc>
                <w:tcPr>
                  <w:tcW w:w="7451" w:type="dxa"/>
                </w:tcPr>
                <w:p w14:paraId="7FAFDED5" w14:textId="77777777" w:rsidR="00295E96" w:rsidRDefault="00295E96" w:rsidP="006C52D8">
                  <w:pPr>
                    <w:rPr>
                      <w:rFonts w:eastAsiaTheme="minorEastAsia"/>
                      <w:b/>
                      <w:lang w:eastAsia="zh-CN"/>
                    </w:rPr>
                  </w:pPr>
                  <w:r>
                    <w:rPr>
                      <w:rFonts w:eastAsiaTheme="minorEastAsia"/>
                      <w:b/>
                      <w:highlight w:val="darkYellow"/>
                      <w:lang w:eastAsia="zh-CN"/>
                    </w:rPr>
                    <w:t>Working Assumption</w:t>
                  </w:r>
                </w:p>
                <w:p w14:paraId="19049CD3" w14:textId="77777777" w:rsidR="00295E96" w:rsidRDefault="00295E96" w:rsidP="006C52D8">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6100FF7A" w14:textId="77777777" w:rsidR="00295E96" w:rsidRDefault="00295E96" w:rsidP="00B52E91">
                  <w:pPr>
                    <w:numPr>
                      <w:ilvl w:val="1"/>
                      <w:numId w:val="26"/>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E55C754" w14:textId="77777777" w:rsidR="00295E96" w:rsidRDefault="00295E96" w:rsidP="00B52E91">
                  <w:pPr>
                    <w:numPr>
                      <w:ilvl w:val="1"/>
                      <w:numId w:val="26"/>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BCCE3D1" w14:textId="77777777" w:rsidR="00295E96" w:rsidRDefault="00295E96" w:rsidP="00B52E91">
                  <w:pPr>
                    <w:numPr>
                      <w:ilvl w:val="1"/>
                      <w:numId w:val="26"/>
                    </w:numPr>
                    <w:spacing w:after="0" w:line="240" w:lineRule="auto"/>
                    <w:rPr>
                      <w:rFonts w:ascii="Times" w:eastAsiaTheme="minorEastAsia" w:hAnsi="Times" w:cs="Times"/>
                      <w:lang w:val="en-GB" w:eastAsia="zh-CN"/>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1C551328" w14:textId="77777777" w:rsidR="00295E96" w:rsidRDefault="00295E96" w:rsidP="006C52D8">
            <w:pPr>
              <w:rPr>
                <w:rFonts w:ascii="Times" w:eastAsiaTheme="minorEastAsia" w:hAnsi="Times" w:cs="Times"/>
                <w:lang w:val="en-GB" w:eastAsia="zh-CN"/>
              </w:rPr>
            </w:pPr>
          </w:p>
          <w:p w14:paraId="06CC93C4" w14:textId="77777777" w:rsidR="00295E96" w:rsidRDefault="00295E96" w:rsidP="006C52D8">
            <w:pPr>
              <w:rPr>
                <w:rFonts w:ascii="Times" w:eastAsiaTheme="minorEastAsia" w:hAnsi="Times" w:cs="Times"/>
                <w:lang w:val="en-GB" w:eastAsia="zh-CN"/>
              </w:rPr>
            </w:pPr>
          </w:p>
        </w:tc>
      </w:tr>
      <w:tr w:rsidR="00EF7769" w14:paraId="00350360" w14:textId="77777777" w:rsidTr="006C52D8">
        <w:tc>
          <w:tcPr>
            <w:tcW w:w="1383" w:type="dxa"/>
          </w:tcPr>
          <w:p w14:paraId="44AC3519" w14:textId="27A6E878" w:rsidR="00EF7769" w:rsidRDefault="00EF7769" w:rsidP="00EF7769">
            <w:pPr>
              <w:jc w:val="center"/>
              <w:rPr>
                <w:rFonts w:eastAsia="微软雅黑"/>
                <w:lang w:eastAsia="zh-CN"/>
              </w:rPr>
            </w:pPr>
            <w:r>
              <w:rPr>
                <w:rFonts w:eastAsia="微软雅黑" w:hint="eastAsia"/>
                <w:lang w:eastAsia="zh-CN"/>
              </w:rPr>
              <w:lastRenderedPageBreak/>
              <w:t>DOCOMO</w:t>
            </w:r>
          </w:p>
        </w:tc>
        <w:tc>
          <w:tcPr>
            <w:tcW w:w="7677" w:type="dxa"/>
          </w:tcPr>
          <w:p w14:paraId="1D7DDA86" w14:textId="49310ED2" w:rsidR="00EF7769" w:rsidRDefault="00EF7769" w:rsidP="00EF7769">
            <w:pPr>
              <w:rPr>
                <w:rFonts w:eastAsia="微软雅黑"/>
                <w:lang w:eastAsia="zh-CN"/>
              </w:rPr>
            </w:pPr>
            <w:r>
              <w:rPr>
                <w:rFonts w:eastAsia="微软雅黑" w:hint="eastAsia"/>
                <w:lang w:eastAsia="zh-CN"/>
              </w:rPr>
              <w:t xml:space="preserve">Just reminder that we may also need this for CLI-RSSI </w:t>
            </w:r>
            <w:r>
              <w:rPr>
                <w:rFonts w:eastAsia="微软雅黑"/>
                <w:lang w:eastAsia="zh-CN"/>
              </w:rPr>
              <w:t>measurement</w:t>
            </w:r>
            <w:r>
              <w:rPr>
                <w:rFonts w:eastAsia="微软雅黑" w:hint="eastAsia"/>
                <w:lang w:eastAsia="zh-CN"/>
              </w:rPr>
              <w:t xml:space="preserve"> resource configuration in AI 9.3.3.</w:t>
            </w:r>
          </w:p>
        </w:tc>
      </w:tr>
      <w:tr w:rsidR="00ED6618" w14:paraId="5F47F5B2" w14:textId="77777777" w:rsidTr="006C52D8">
        <w:tc>
          <w:tcPr>
            <w:tcW w:w="1383" w:type="dxa"/>
          </w:tcPr>
          <w:p w14:paraId="0CCF324D" w14:textId="621D998A" w:rsidR="00ED6618" w:rsidRDefault="00ED6618" w:rsidP="00ED6618">
            <w:pPr>
              <w:jc w:val="center"/>
              <w:rPr>
                <w:rFonts w:eastAsia="微软雅黑"/>
              </w:rPr>
            </w:pPr>
            <w:r>
              <w:rPr>
                <w:rFonts w:eastAsia="微软雅黑" w:hint="eastAsia"/>
                <w:lang w:eastAsia="zh-CN"/>
              </w:rPr>
              <w:t>Fujitsu</w:t>
            </w:r>
          </w:p>
        </w:tc>
        <w:tc>
          <w:tcPr>
            <w:tcW w:w="7677" w:type="dxa"/>
          </w:tcPr>
          <w:p w14:paraId="24984044" w14:textId="77777777" w:rsidR="00ED6618" w:rsidRPr="00105378" w:rsidRDefault="00ED6618" w:rsidP="00ED6618">
            <w:pPr>
              <w:suppressAutoHyphens w:val="0"/>
              <w:spacing w:after="0" w:line="240" w:lineRule="auto"/>
              <w:jc w:val="left"/>
              <w:rPr>
                <w:rFonts w:ascii="Times" w:eastAsia="等线" w:hAnsi="Times"/>
                <w:bCs/>
                <w:lang w:val="en-GB" w:eastAsia="zh-CN"/>
              </w:rPr>
            </w:pPr>
            <w:r>
              <w:rPr>
                <w:rFonts w:ascii="Times" w:eastAsia="等线" w:hAnsi="Times" w:hint="eastAsia"/>
                <w:bCs/>
                <w:lang w:val="en-GB" w:eastAsia="zh-CN"/>
              </w:rPr>
              <w:t>Besides the WA, there is also an agreement as below. The proposal seems essentially same as the WA+ the agreement. We are wondering what</w:t>
            </w:r>
            <w:r>
              <w:rPr>
                <w:rFonts w:ascii="Times" w:eastAsia="等线" w:hAnsi="Times"/>
                <w:bCs/>
                <w:lang w:val="en-GB" w:eastAsia="zh-CN"/>
              </w:rPr>
              <w:t>’</w:t>
            </w:r>
            <w:r>
              <w:rPr>
                <w:rFonts w:ascii="Times" w:eastAsia="等线" w:hAnsi="Times" w:hint="eastAsia"/>
                <w:bCs/>
                <w:lang w:val="en-GB" w:eastAsia="zh-CN"/>
              </w:rPr>
              <w:t>s the difference/new.</w:t>
            </w:r>
          </w:p>
          <w:p w14:paraId="7FE63136" w14:textId="77777777" w:rsidR="00ED6618" w:rsidRPr="00A5403C" w:rsidRDefault="00ED6618" w:rsidP="00ED6618">
            <w:pPr>
              <w:suppressAutoHyphens w:val="0"/>
              <w:spacing w:after="0" w:line="240" w:lineRule="auto"/>
              <w:jc w:val="left"/>
              <w:rPr>
                <w:rFonts w:ascii="Times" w:eastAsia="等线" w:hAnsi="Times"/>
                <w:b/>
                <w:lang w:val="en-GB" w:eastAsia="zh-CN"/>
              </w:rPr>
            </w:pPr>
            <w:r w:rsidRPr="00A5403C">
              <w:rPr>
                <w:rFonts w:ascii="Times" w:eastAsia="等线" w:hAnsi="Times" w:hint="eastAsia"/>
                <w:b/>
                <w:highlight w:val="green"/>
                <w:lang w:val="en-GB" w:eastAsia="zh-CN"/>
              </w:rPr>
              <w:t>Agreement</w:t>
            </w:r>
          </w:p>
          <w:p w14:paraId="3CFAF3E1" w14:textId="77777777" w:rsidR="00ED6618" w:rsidRPr="00A5403C" w:rsidRDefault="00ED6618" w:rsidP="00ED6618">
            <w:pPr>
              <w:suppressAutoHyphens w:val="0"/>
              <w:spacing w:after="0" w:line="240" w:lineRule="auto"/>
              <w:jc w:val="left"/>
              <w:rPr>
                <w:rFonts w:eastAsia="微软雅黑"/>
                <w:szCs w:val="24"/>
                <w:lang w:val="en-GB" w:eastAsia="zh-CN"/>
              </w:rPr>
            </w:pPr>
            <w:r w:rsidRPr="00A5403C">
              <w:rPr>
                <w:rFonts w:eastAsia="微软雅黑"/>
                <w:szCs w:val="24"/>
                <w:lang w:val="en-GB" w:eastAsia="zh-CN"/>
              </w:rPr>
              <w:t xml:space="preserve">For a </w:t>
            </w:r>
            <w:r w:rsidRPr="00A5403C">
              <w:rPr>
                <w:rFonts w:eastAsia="Malgun Gothic"/>
                <w:szCs w:val="24"/>
                <w:lang w:val="en-GB" w:eastAsia="ko-KR"/>
              </w:rPr>
              <w:t xml:space="preserve">contiguous </w:t>
            </w:r>
            <w:r w:rsidRPr="00A5403C">
              <w:rPr>
                <w:rFonts w:eastAsia="微软雅黑"/>
                <w:szCs w:val="24"/>
                <w:lang w:val="en-GB" w:eastAsia="zh-CN"/>
              </w:rPr>
              <w:t xml:space="preserve">CSI-RS resource which overlaps with SBFD </w:t>
            </w:r>
            <w:proofErr w:type="spellStart"/>
            <w:r w:rsidRPr="00A5403C">
              <w:rPr>
                <w:rFonts w:eastAsia="微软雅黑"/>
                <w:szCs w:val="24"/>
                <w:lang w:val="en-GB" w:eastAsia="zh-CN"/>
              </w:rPr>
              <w:t>subband</w:t>
            </w:r>
            <w:proofErr w:type="spellEnd"/>
            <w:r w:rsidRPr="00A5403C">
              <w:rPr>
                <w:rFonts w:eastAsia="微软雅黑"/>
                <w:szCs w:val="24"/>
                <w:lang w:val="en-GB" w:eastAsia="zh-CN"/>
              </w:rPr>
              <w:t xml:space="preserve"> boundaries, </w:t>
            </w:r>
            <w:r w:rsidRPr="00A5403C">
              <w:rPr>
                <w:rFonts w:eastAsia="等线"/>
                <w:szCs w:val="24"/>
                <w:lang w:val="en-GB" w:eastAsia="zh-CN"/>
              </w:rPr>
              <w:t>o</w:t>
            </w:r>
            <w:r w:rsidRPr="00A5403C">
              <w:rPr>
                <w:rFonts w:eastAsia="Batang"/>
                <w:szCs w:val="24"/>
                <w:lang w:val="en-GB"/>
              </w:rPr>
              <w:t>nly CSI-RS frequency resources within DL usable PRBs are valid for SBFD-aware.</w:t>
            </w:r>
          </w:p>
          <w:p w14:paraId="026AE3F8" w14:textId="77777777" w:rsidR="00ED6618" w:rsidRPr="00A5403C" w:rsidRDefault="00ED6618" w:rsidP="00B52E91">
            <w:pPr>
              <w:numPr>
                <w:ilvl w:val="1"/>
                <w:numId w:val="26"/>
              </w:numPr>
              <w:suppressAutoHyphens w:val="0"/>
              <w:spacing w:after="0" w:line="240" w:lineRule="auto"/>
              <w:jc w:val="left"/>
              <w:rPr>
                <w:rFonts w:ascii="Times" w:eastAsia="等线" w:hAnsi="Times"/>
                <w:szCs w:val="24"/>
                <w:lang w:val="en-GB" w:eastAsia="zh-CN"/>
              </w:rPr>
            </w:pPr>
            <w:r w:rsidRPr="00A5403C">
              <w:rPr>
                <w:rFonts w:ascii="Times" w:eastAsia="等线" w:hAnsi="Times" w:hint="eastAsia"/>
                <w:szCs w:val="24"/>
                <w:lang w:val="en-GB" w:eastAsia="zh-CN"/>
              </w:rPr>
              <w:t>N</w:t>
            </w:r>
            <w:r w:rsidRPr="00A5403C">
              <w:rPr>
                <w:rFonts w:ascii="Times" w:eastAsia="等线" w:hAnsi="Times"/>
                <w:szCs w:val="24"/>
                <w:lang w:val="en-GB" w:eastAsia="zh-CN"/>
              </w:rPr>
              <w:t>o impact on CSI-RS sequence generation</w:t>
            </w:r>
          </w:p>
          <w:p w14:paraId="03C95ED6" w14:textId="7896DE66" w:rsidR="00ED6618" w:rsidRPr="00ED6618" w:rsidRDefault="00ED6618" w:rsidP="00B52E91">
            <w:pPr>
              <w:numPr>
                <w:ilvl w:val="1"/>
                <w:numId w:val="26"/>
              </w:numPr>
              <w:suppressAutoHyphens w:val="0"/>
              <w:spacing w:after="0" w:line="240" w:lineRule="auto"/>
              <w:jc w:val="left"/>
              <w:rPr>
                <w:rFonts w:ascii="Times" w:eastAsia="等线" w:hAnsi="Times"/>
                <w:szCs w:val="24"/>
                <w:lang w:val="en-GB" w:eastAsia="zh-CN"/>
              </w:rPr>
            </w:pPr>
            <w:r w:rsidRPr="00A5403C">
              <w:rPr>
                <w:rFonts w:ascii="Times" w:eastAsia="等线" w:hAnsi="Times"/>
                <w:szCs w:val="24"/>
                <w:lang w:val="en-GB" w:eastAsia="zh-CN"/>
              </w:rPr>
              <w:t>CSI-RS sequence mapping is applied to CSI-RS resources within DL usable PRBs only (effectively, this is same as the case when the CSI-RS sequence mapped to the RBs outside the DL usable PRBs are punctured)</w:t>
            </w:r>
          </w:p>
        </w:tc>
      </w:tr>
      <w:tr w:rsidR="00EB3416" w14:paraId="5ED3420A" w14:textId="77777777" w:rsidTr="006C52D8">
        <w:tc>
          <w:tcPr>
            <w:tcW w:w="1383" w:type="dxa"/>
          </w:tcPr>
          <w:p w14:paraId="66A9A6ED" w14:textId="7DC1C0EE" w:rsidR="00EB3416" w:rsidRDefault="00EB3416" w:rsidP="00EB3416">
            <w:pPr>
              <w:jc w:val="center"/>
              <w:rPr>
                <w:rFonts w:eastAsiaTheme="minorEastAsia"/>
                <w:lang w:eastAsia="zh-CN"/>
              </w:rPr>
            </w:pPr>
            <w:r>
              <w:rPr>
                <w:rFonts w:eastAsia="微软雅黑"/>
                <w:lang w:eastAsia="zh-CN"/>
              </w:rPr>
              <w:t>Vivo</w:t>
            </w:r>
          </w:p>
        </w:tc>
        <w:tc>
          <w:tcPr>
            <w:tcW w:w="7677" w:type="dxa"/>
          </w:tcPr>
          <w:p w14:paraId="0D136C3D" w14:textId="77777777" w:rsidR="00EB3416" w:rsidRDefault="00EB3416" w:rsidP="00EB3416">
            <w:pPr>
              <w:rPr>
                <w:rFonts w:eastAsia="Malgun Gothic"/>
                <w:lang w:eastAsia="ko-KR"/>
              </w:rPr>
            </w:pPr>
            <w:r>
              <w:rPr>
                <w:rFonts w:eastAsia="微软雅黑" w:hint="eastAsia"/>
                <w:lang w:eastAsia="zh-CN"/>
              </w:rPr>
              <w:t>I</w:t>
            </w:r>
            <w:r>
              <w:rPr>
                <w:rFonts w:eastAsia="微软雅黑"/>
                <w:lang w:eastAsia="zh-CN"/>
              </w:rPr>
              <w:t xml:space="preserve">n our opinion it has been </w:t>
            </w:r>
            <w:proofErr w:type="spellStart"/>
            <w:r>
              <w:rPr>
                <w:rFonts w:eastAsia="微软雅黑"/>
                <w:lang w:eastAsia="zh-CN"/>
              </w:rPr>
              <w:t>ageed</w:t>
            </w:r>
            <w:proofErr w:type="spellEnd"/>
            <w:r>
              <w:rPr>
                <w:rFonts w:eastAsia="微软雅黑"/>
                <w:lang w:eastAsia="zh-CN"/>
              </w:rPr>
              <w:t xml:space="preserve"> based on the agreement cited by </w:t>
            </w:r>
            <w:r>
              <w:rPr>
                <w:rFonts w:eastAsia="微软雅黑" w:hint="eastAsia"/>
                <w:lang w:eastAsia="zh-CN"/>
              </w:rPr>
              <w:t>Fujitsu</w:t>
            </w:r>
            <w:r>
              <w:rPr>
                <w:rFonts w:eastAsia="微软雅黑"/>
                <w:lang w:eastAsia="zh-CN"/>
              </w:rPr>
              <w:t>.</w:t>
            </w:r>
          </w:p>
          <w:p w14:paraId="1575AF50" w14:textId="77777777" w:rsidR="00EB3416" w:rsidRDefault="00EB3416" w:rsidP="00EB3416">
            <w:pPr>
              <w:rPr>
                <w:rFonts w:eastAsia="Malgun Gothic"/>
                <w:lang w:eastAsia="ko-KR"/>
              </w:rPr>
            </w:pPr>
          </w:p>
        </w:tc>
      </w:tr>
      <w:tr w:rsidR="00295E96" w14:paraId="1DD9193E" w14:textId="77777777" w:rsidTr="006C52D8">
        <w:tc>
          <w:tcPr>
            <w:tcW w:w="1383" w:type="dxa"/>
          </w:tcPr>
          <w:p w14:paraId="69995964" w14:textId="77777777" w:rsidR="00295E96" w:rsidRDefault="00295E96" w:rsidP="006C52D8">
            <w:pPr>
              <w:jc w:val="center"/>
              <w:rPr>
                <w:rFonts w:eastAsia="微软雅黑"/>
                <w:lang w:eastAsia="zh-CN"/>
              </w:rPr>
            </w:pPr>
          </w:p>
        </w:tc>
        <w:tc>
          <w:tcPr>
            <w:tcW w:w="7677" w:type="dxa"/>
          </w:tcPr>
          <w:p w14:paraId="3B07306A" w14:textId="77777777" w:rsidR="00295E96" w:rsidRDefault="00295E96" w:rsidP="006C52D8">
            <w:pPr>
              <w:rPr>
                <w:rFonts w:eastAsia="微软雅黑"/>
                <w:lang w:eastAsia="zh-CN"/>
              </w:rPr>
            </w:pPr>
          </w:p>
        </w:tc>
      </w:tr>
      <w:tr w:rsidR="00295E96" w14:paraId="0667BDA3" w14:textId="77777777" w:rsidTr="006C52D8">
        <w:tc>
          <w:tcPr>
            <w:tcW w:w="1383" w:type="dxa"/>
          </w:tcPr>
          <w:p w14:paraId="2CAA24FC" w14:textId="77777777" w:rsidR="00295E96" w:rsidRDefault="00295E96" w:rsidP="006C52D8">
            <w:pPr>
              <w:jc w:val="center"/>
              <w:rPr>
                <w:rFonts w:eastAsiaTheme="minorEastAsia"/>
                <w:lang w:eastAsia="zh-CN"/>
              </w:rPr>
            </w:pPr>
          </w:p>
        </w:tc>
        <w:tc>
          <w:tcPr>
            <w:tcW w:w="7677" w:type="dxa"/>
          </w:tcPr>
          <w:p w14:paraId="165999A3" w14:textId="77777777" w:rsidR="00295E96" w:rsidRDefault="00295E96" w:rsidP="006C52D8">
            <w:pPr>
              <w:rPr>
                <w:rFonts w:eastAsiaTheme="minorEastAsia"/>
                <w:lang w:eastAsia="zh-CN"/>
              </w:rPr>
            </w:pPr>
          </w:p>
        </w:tc>
      </w:tr>
    </w:tbl>
    <w:p w14:paraId="39C71F26" w14:textId="77777777" w:rsidR="00295E96" w:rsidRPr="00295E96" w:rsidRDefault="00295E96">
      <w:pPr>
        <w:rPr>
          <w:rFonts w:eastAsiaTheme="minorEastAsia"/>
          <w:lang w:eastAsia="zh-CN"/>
        </w:rPr>
      </w:pPr>
    </w:p>
    <w:p w14:paraId="6503B9E3" w14:textId="772026E6" w:rsidR="0022242C" w:rsidRDefault="0022242C" w:rsidP="0022242C">
      <w:pPr>
        <w:pStyle w:val="4"/>
        <w:spacing w:after="60"/>
        <w:ind w:left="862" w:hanging="862"/>
        <w:rPr>
          <w:rFonts w:eastAsiaTheme="minorEastAsia"/>
          <w:b/>
          <w:sz w:val="20"/>
          <w:lang w:eastAsia="zh-CN"/>
        </w:rPr>
      </w:pPr>
      <w:r>
        <w:rPr>
          <w:b/>
          <w:sz w:val="20"/>
        </w:rPr>
        <w:t>Proposal 2-</w:t>
      </w:r>
      <w:r w:rsidR="00295E96">
        <w:rPr>
          <w:rFonts w:eastAsiaTheme="minorEastAsia"/>
          <w:b/>
          <w:sz w:val="20"/>
          <w:lang w:eastAsia="zh-CN"/>
        </w:rPr>
        <w:t>13</w:t>
      </w:r>
    </w:p>
    <w:p w14:paraId="5AFF3120" w14:textId="77777777" w:rsidR="0022242C" w:rsidRDefault="0022242C" w:rsidP="0022242C">
      <w:pPr>
        <w:rPr>
          <w:rFonts w:eastAsiaTheme="minorEastAsia"/>
          <w:b/>
          <w:lang w:eastAsia="zh-CN"/>
        </w:rPr>
      </w:pPr>
      <w:r>
        <w:rPr>
          <w:rFonts w:eastAsiaTheme="minorEastAsia" w:hint="eastAsia"/>
          <w:b/>
          <w:lang w:eastAsia="zh-CN"/>
        </w:rPr>
        <w:t>Proposed Agreement:</w:t>
      </w:r>
    </w:p>
    <w:p w14:paraId="0B0C758A" w14:textId="77777777" w:rsidR="0022242C" w:rsidRPr="00CA5DC1" w:rsidRDefault="0022242C" w:rsidP="0022242C">
      <w:pPr>
        <w:rPr>
          <w:rFonts w:eastAsia="宋体"/>
          <w:bCs/>
          <w:lang w:eastAsia="zh-CN"/>
        </w:rPr>
      </w:pPr>
      <w:r w:rsidRPr="00CA5DC1">
        <w:rPr>
          <w:rFonts w:eastAsia="宋体" w:hint="eastAsia"/>
          <w:bCs/>
          <w:lang w:eastAsia="zh-CN"/>
        </w:rPr>
        <w:t>F</w:t>
      </w:r>
      <w:r w:rsidRPr="00CA5DC1">
        <w:rPr>
          <w:rFonts w:eastAsia="Malgun Gothic"/>
          <w:bCs/>
        </w:rPr>
        <w:t>or dynamic determination of the precoding bundling</w:t>
      </w:r>
      <w:r w:rsidRPr="00CA5DC1">
        <w:rPr>
          <w:rFonts w:eastAsia="宋体" w:hint="eastAsia"/>
          <w:bCs/>
          <w:lang w:eastAsia="zh-CN"/>
        </w:rPr>
        <w:t xml:space="preserve"> for a PDSCH</w:t>
      </w:r>
      <w:r w:rsidRPr="00CA5DC1">
        <w:rPr>
          <w:rFonts w:eastAsia="Malgun Gothic"/>
          <w:bCs/>
        </w:rPr>
        <w:t>, when DCI bitfield (</w:t>
      </w:r>
      <w:r w:rsidRPr="00CA5DC1">
        <w:rPr>
          <w:i/>
          <w:iCs/>
          <w:lang w:eastAsia="zh-CN"/>
        </w:rPr>
        <w:t>bundling size indicator</w:t>
      </w:r>
      <w:r w:rsidRPr="00CA5DC1">
        <w:rPr>
          <w:rFonts w:eastAsia="Malgun Gothic"/>
          <w:bCs/>
        </w:rPr>
        <w:t xml:space="preserve">) indicates ‘1’ and first set configured with two values as ‘n4-wideband’ or ‘n2-wideband’, the condition </w:t>
      </w:r>
      <w:r w:rsidRPr="00CA5DC1">
        <w:rPr>
          <w:bCs/>
          <w:lang w:eastAsia="zh-CN"/>
        </w:rPr>
        <w:t>for determining wideband or narrowband</w:t>
      </w:r>
      <w:r w:rsidRPr="00CA5DC1">
        <w:rPr>
          <w:rFonts w:eastAsia="宋体" w:hint="eastAsia"/>
          <w:bCs/>
          <w:lang w:eastAsia="zh-CN"/>
        </w:rPr>
        <w:t xml:space="preserve"> </w:t>
      </w:r>
      <w:r w:rsidRPr="00CA5DC1">
        <w:rPr>
          <w:bCs/>
          <w:lang w:eastAsia="zh-CN"/>
        </w:rPr>
        <w:t>depends on whether the number</w:t>
      </w:r>
      <w:r w:rsidRPr="00CA5DC1">
        <w:rPr>
          <w:rFonts w:eastAsia="宋体" w:hint="eastAsia"/>
          <w:bCs/>
          <w:lang w:eastAsia="zh-CN"/>
        </w:rPr>
        <w:t xml:space="preserve"> of</w:t>
      </w:r>
      <w:r w:rsidRPr="00CA5DC1">
        <w:rPr>
          <w:bCs/>
          <w:lang w:eastAsia="zh-CN"/>
        </w:rPr>
        <w:t xml:space="preserve"> </w:t>
      </w:r>
      <w:r w:rsidRPr="00880D0B">
        <w:rPr>
          <w:bCs/>
          <w:lang w:eastAsia="zh-CN"/>
        </w:rPr>
        <w:t xml:space="preserve">scheduled PRBs </w:t>
      </w:r>
      <w:r w:rsidRPr="00880D0B">
        <w:rPr>
          <w:rFonts w:eastAsia="宋体" w:hint="eastAsia"/>
          <w:bCs/>
          <w:lang w:eastAsia="zh-CN"/>
        </w:rPr>
        <w:t>i</w:t>
      </w:r>
      <w:r w:rsidRPr="00CA5DC1">
        <w:rPr>
          <w:rFonts w:eastAsia="宋体" w:hint="eastAsia"/>
          <w:bCs/>
          <w:lang w:eastAsia="zh-CN"/>
        </w:rPr>
        <w:t xml:space="preserve">s </w:t>
      </w:r>
      <w:r w:rsidRPr="00CA5DC1">
        <w:rPr>
          <w:bCs/>
          <w:lang w:eastAsia="zh-CN"/>
        </w:rPr>
        <w:t xml:space="preserve">larger than half of </w:t>
      </w:r>
      <w:r w:rsidRPr="00CA5DC1">
        <w:rPr>
          <w:rFonts w:eastAsia="宋体" w:hint="eastAsia"/>
          <w:bCs/>
          <w:lang w:eastAsia="zh-CN"/>
        </w:rPr>
        <w:t>t</w:t>
      </w:r>
      <w:r w:rsidRPr="00CA5DC1">
        <w:rPr>
          <w:bCs/>
          <w:lang w:eastAsia="zh-CN"/>
        </w:rPr>
        <w:t xml:space="preserve">he </w:t>
      </w:r>
      <w:r w:rsidRPr="00CA5DC1">
        <w:rPr>
          <w:rFonts w:ascii="Times" w:eastAsia="宋体" w:hAnsi="Times" w:cs="Times"/>
          <w:lang w:eastAsia="zh-CN"/>
        </w:rPr>
        <w:t>size</w:t>
      </w:r>
      <w:r w:rsidRPr="00CA5DC1">
        <w:rPr>
          <w:bCs/>
          <w:lang w:eastAsia="zh-CN"/>
        </w:rPr>
        <w:t xml:space="preserve"> of </w:t>
      </w:r>
      <w:r w:rsidRPr="00CA5DC1">
        <w:rPr>
          <w:rFonts w:eastAsia="宋体" w:hint="eastAsia"/>
          <w:bCs/>
          <w:lang w:eastAsia="zh-CN"/>
        </w:rPr>
        <w:t xml:space="preserve">intersection between active DL BWP and DL </w:t>
      </w:r>
      <w:proofErr w:type="spellStart"/>
      <w:r w:rsidRPr="00CA5DC1">
        <w:rPr>
          <w:rFonts w:eastAsia="宋体" w:hint="eastAsia"/>
          <w:bCs/>
          <w:lang w:eastAsia="zh-CN"/>
        </w:rPr>
        <w:t>subband</w:t>
      </w:r>
      <w:proofErr w:type="spellEnd"/>
      <w:r w:rsidRPr="00CA5DC1">
        <w:rPr>
          <w:rFonts w:eastAsia="宋体" w:hint="eastAsia"/>
          <w:bCs/>
          <w:lang w:eastAsia="zh-CN"/>
        </w:rPr>
        <w:t xml:space="preserve"> </w:t>
      </w:r>
      <w:r>
        <w:rPr>
          <w:rFonts w:eastAsia="宋体"/>
          <w:bCs/>
          <w:lang w:eastAsia="zh-CN"/>
        </w:rPr>
        <w:t>in which</w:t>
      </w:r>
      <w:r w:rsidRPr="00CA5DC1">
        <w:rPr>
          <w:rFonts w:eastAsia="宋体" w:hint="eastAsia"/>
          <w:bCs/>
          <w:lang w:eastAsia="zh-CN"/>
        </w:rPr>
        <w:t xml:space="preserve"> the PDSCH is located.</w:t>
      </w:r>
    </w:p>
    <w:p w14:paraId="7805EB99" w14:textId="77777777" w:rsidR="0022242C" w:rsidRPr="00F86157" w:rsidRDefault="0022242C" w:rsidP="0022242C">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22242C" w14:paraId="69B3E0B8" w14:textId="77777777" w:rsidTr="006C52D8">
        <w:tc>
          <w:tcPr>
            <w:tcW w:w="1384" w:type="dxa"/>
            <w:vAlign w:val="center"/>
          </w:tcPr>
          <w:p w14:paraId="162C3CD4" w14:textId="77777777" w:rsidR="0022242C" w:rsidRDefault="0022242C" w:rsidP="006C52D8">
            <w:pPr>
              <w:spacing w:after="120"/>
              <w:rPr>
                <w:rFonts w:eastAsia="微软雅黑"/>
                <w:b/>
                <w:color w:val="000000"/>
                <w:lang w:eastAsia="zh-CN"/>
              </w:rPr>
            </w:pPr>
          </w:p>
        </w:tc>
        <w:tc>
          <w:tcPr>
            <w:tcW w:w="7676" w:type="dxa"/>
          </w:tcPr>
          <w:p w14:paraId="3A264863"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r>
      <w:tr w:rsidR="0022242C" w14:paraId="768CAAC0" w14:textId="77777777" w:rsidTr="006C52D8">
        <w:tc>
          <w:tcPr>
            <w:tcW w:w="1384" w:type="dxa"/>
            <w:vAlign w:val="center"/>
          </w:tcPr>
          <w:p w14:paraId="34C0DC1E"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5C94C9A" w14:textId="549A096C" w:rsidR="0022242C" w:rsidRPr="004318A4" w:rsidRDefault="00F62A21" w:rsidP="006C52D8">
            <w:pPr>
              <w:rPr>
                <w:rFonts w:eastAsia="Malgun Gothic"/>
                <w:lang w:eastAsia="ko-KR"/>
              </w:rPr>
            </w:pPr>
            <w:r>
              <w:rPr>
                <w:rFonts w:eastAsia="Malgun Gothic"/>
                <w:lang w:eastAsia="ko-KR"/>
              </w:rPr>
              <w:t>NEC</w:t>
            </w:r>
            <w:r w:rsidR="00156AEB">
              <w:rPr>
                <w:rFonts w:eastAsia="Malgun Gothic"/>
                <w:lang w:eastAsia="ko-KR"/>
              </w:rPr>
              <w:t xml:space="preserve">, </w:t>
            </w:r>
            <w:proofErr w:type="spellStart"/>
            <w:r w:rsidR="00156AEB">
              <w:rPr>
                <w:rFonts w:eastAsia="Malgun Gothic"/>
                <w:lang w:eastAsia="ko-KR"/>
              </w:rPr>
              <w:t>Tejas</w:t>
            </w:r>
            <w:proofErr w:type="spellEnd"/>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4318A4">
              <w:rPr>
                <w:rFonts w:eastAsia="Malgun Gothic" w:hint="eastAsia"/>
                <w:lang w:eastAsia="ko-KR"/>
              </w:rPr>
              <w:t>, Samsung</w:t>
            </w:r>
            <w:r w:rsidR="00B04A02">
              <w:rPr>
                <w:rFonts w:eastAsia="Malgun Gothic"/>
                <w:lang w:eastAsia="ko-KR"/>
              </w:rPr>
              <w:t>, OPPO</w:t>
            </w:r>
            <w:r w:rsidR="00F60DEC">
              <w:rPr>
                <w:rFonts w:eastAsia="Malgun Gothic"/>
                <w:lang w:eastAsia="ko-KR"/>
              </w:rPr>
              <w:t>, QC</w:t>
            </w:r>
            <w:r w:rsidR="00843935">
              <w:rPr>
                <w:rFonts w:eastAsia="Malgun Gothic"/>
                <w:lang w:eastAsia="ko-KR"/>
              </w:rPr>
              <w:t>, Ericsson</w:t>
            </w:r>
            <w:r w:rsidR="00B073E3">
              <w:rPr>
                <w:rFonts w:eastAsia="Malgun Gothic"/>
                <w:lang w:eastAsia="ko-KR"/>
              </w:rPr>
              <w:t xml:space="preserve">, Nokia, </w:t>
            </w:r>
            <w:proofErr w:type="spellStart"/>
            <w:r w:rsidR="00B073E3">
              <w:rPr>
                <w:rFonts w:eastAsia="Malgun Gothic"/>
                <w:lang w:eastAsia="ko-KR"/>
              </w:rPr>
              <w:t>NSB</w:t>
            </w:r>
            <w:r w:rsidR="00EB3416">
              <w:rPr>
                <w:rFonts w:eastAsia="Malgun Gothic"/>
                <w:lang w:eastAsia="ko-KR"/>
              </w:rPr>
              <w:t>,vivo</w:t>
            </w:r>
            <w:proofErr w:type="spellEnd"/>
          </w:p>
        </w:tc>
      </w:tr>
      <w:tr w:rsidR="0022242C" w14:paraId="1A6B8D7D" w14:textId="77777777" w:rsidTr="006C52D8">
        <w:tc>
          <w:tcPr>
            <w:tcW w:w="1384" w:type="dxa"/>
            <w:vAlign w:val="center"/>
          </w:tcPr>
          <w:p w14:paraId="0D7F7CCB"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EE320BB" w14:textId="4311FDFA" w:rsidR="0022242C" w:rsidRDefault="00803E9F" w:rsidP="006C52D8">
            <w:pPr>
              <w:spacing w:after="120"/>
              <w:rPr>
                <w:rFonts w:eastAsiaTheme="minorEastAsia"/>
                <w:color w:val="000000"/>
                <w:lang w:val="fr-FR" w:eastAsia="zh-CN"/>
              </w:rPr>
            </w:pPr>
            <w:r>
              <w:rPr>
                <w:rFonts w:eastAsiaTheme="minorEastAsia" w:hint="eastAsia"/>
                <w:color w:val="000000"/>
                <w:lang w:val="fr-FR" w:eastAsia="zh-CN"/>
              </w:rPr>
              <w:t>DOCOMO</w:t>
            </w:r>
            <w:r w:rsidR="009D707B">
              <w:rPr>
                <w:rFonts w:eastAsiaTheme="minorEastAsia"/>
                <w:color w:val="000000"/>
                <w:lang w:val="fr-FR" w:eastAsia="zh-CN"/>
              </w:rPr>
              <w:t>,</w:t>
            </w:r>
            <w:r w:rsidR="009D707B" w:rsidRPr="009D707B">
              <w:rPr>
                <w:rFonts w:eastAsiaTheme="minorEastAsia"/>
                <w:lang w:eastAsia="zh-CN"/>
              </w:rPr>
              <w:t xml:space="preserve"> </w:t>
            </w:r>
            <w:r w:rsidR="009D707B" w:rsidRPr="009D707B">
              <w:rPr>
                <w:rFonts w:eastAsiaTheme="minorEastAsia"/>
                <w:color w:val="000000"/>
                <w:lang w:eastAsia="zh-CN"/>
              </w:rPr>
              <w:t>HONOR</w:t>
            </w:r>
          </w:p>
        </w:tc>
      </w:tr>
    </w:tbl>
    <w:p w14:paraId="2B1FA916" w14:textId="77777777" w:rsidR="0022242C" w:rsidRDefault="0022242C" w:rsidP="0022242C">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2242C" w14:paraId="21D2DE5B" w14:textId="77777777" w:rsidTr="006C52D8">
        <w:tc>
          <w:tcPr>
            <w:tcW w:w="1383" w:type="dxa"/>
          </w:tcPr>
          <w:p w14:paraId="78A67F10"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65935B" w14:textId="77777777" w:rsidR="0022242C" w:rsidRDefault="0022242C" w:rsidP="006C52D8">
            <w:pPr>
              <w:spacing w:after="120"/>
              <w:jc w:val="center"/>
              <w:rPr>
                <w:rFonts w:eastAsia="微软雅黑"/>
                <w:b/>
                <w:color w:val="000000"/>
                <w:lang w:val="en-GB" w:eastAsia="zh-CN"/>
              </w:rPr>
            </w:pPr>
            <w:r>
              <w:rPr>
                <w:rFonts w:eastAsia="微软雅黑"/>
                <w:b/>
                <w:color w:val="000000"/>
                <w:lang w:val="en-GB" w:eastAsia="zh-CN"/>
              </w:rPr>
              <w:t>Comments</w:t>
            </w:r>
          </w:p>
        </w:tc>
      </w:tr>
      <w:tr w:rsidR="00261BD6" w14:paraId="6BDA3016" w14:textId="77777777" w:rsidTr="006C52D8">
        <w:tc>
          <w:tcPr>
            <w:tcW w:w="1383" w:type="dxa"/>
            <w:vAlign w:val="center"/>
          </w:tcPr>
          <w:p w14:paraId="31A909CC" w14:textId="01FE2C6E" w:rsidR="00261BD6" w:rsidRDefault="00261BD6" w:rsidP="00261BD6">
            <w:pPr>
              <w:jc w:val="center"/>
              <w:rPr>
                <w:rFonts w:eastAsia="微软雅黑"/>
                <w:lang w:eastAsia="zh-CN"/>
              </w:rPr>
            </w:pPr>
            <w:r>
              <w:rPr>
                <w:rFonts w:eastAsia="微软雅黑"/>
                <w:lang w:eastAsia="zh-CN"/>
              </w:rPr>
              <w:t>NEC</w:t>
            </w:r>
          </w:p>
        </w:tc>
        <w:tc>
          <w:tcPr>
            <w:tcW w:w="7677" w:type="dxa"/>
          </w:tcPr>
          <w:p w14:paraId="3CE9AE8D" w14:textId="0EFB1C28" w:rsidR="00261BD6" w:rsidRDefault="00261BD6" w:rsidP="00261BD6">
            <w:pPr>
              <w:rPr>
                <w:rFonts w:ascii="Times" w:eastAsiaTheme="minorEastAsia" w:hAnsi="Times" w:cs="Times"/>
                <w:lang w:val="en-GB" w:eastAsia="zh-CN"/>
              </w:rPr>
            </w:pPr>
            <w:r>
              <w:rPr>
                <w:rFonts w:ascii="Times" w:eastAsiaTheme="minorEastAsia" w:hAnsi="Times" w:cs="Times"/>
                <w:lang w:val="en-GB" w:eastAsia="zh-CN"/>
              </w:rPr>
              <w:t xml:space="preserve">We </w:t>
            </w:r>
            <w:r w:rsidRPr="008F0184">
              <w:rPr>
                <w:rFonts w:ascii="Times" w:eastAsiaTheme="minorEastAsia" w:hAnsi="Times" w:cs="Times"/>
                <w:lang w:val="en-GB" w:eastAsia="zh-CN"/>
              </w:rPr>
              <w:t xml:space="preserve">support this proposal. When determining precoding bundling dynamically in SBFD symbols, the condition for wideband or narrowband precoding should be based on the available resources within the specific DL </w:t>
            </w:r>
            <w:proofErr w:type="spellStart"/>
            <w:r w:rsidRPr="008F0184">
              <w:rPr>
                <w:rFonts w:ascii="Times" w:eastAsiaTheme="minorEastAsia" w:hAnsi="Times" w:cs="Times"/>
                <w:lang w:val="en-GB" w:eastAsia="zh-CN"/>
              </w:rPr>
              <w:t>subband</w:t>
            </w:r>
            <w:proofErr w:type="spellEnd"/>
            <w:r w:rsidRPr="008F0184">
              <w:rPr>
                <w:rFonts w:ascii="Times" w:eastAsiaTheme="minorEastAsia" w:hAnsi="Times" w:cs="Times"/>
                <w:lang w:val="en-GB" w:eastAsia="zh-CN"/>
              </w:rPr>
              <w:t xml:space="preserve"> where the PDSCH is scheduled, rather than the entire DL BWP. This ensures that the PRG determination is appropriate for the actual transmission bandwidth in SBFD operation.</w:t>
            </w:r>
          </w:p>
        </w:tc>
      </w:tr>
      <w:tr w:rsidR="00803E9F" w14:paraId="6D177E25" w14:textId="77777777" w:rsidTr="003F73EA">
        <w:tc>
          <w:tcPr>
            <w:tcW w:w="1383" w:type="dxa"/>
            <w:vAlign w:val="center"/>
          </w:tcPr>
          <w:p w14:paraId="2C73A62B" w14:textId="3078D466" w:rsidR="00803E9F" w:rsidRDefault="00803E9F" w:rsidP="00803E9F">
            <w:pPr>
              <w:jc w:val="center"/>
              <w:rPr>
                <w:rFonts w:eastAsia="微软雅黑"/>
                <w:lang w:eastAsia="zh-CN"/>
              </w:rPr>
            </w:pPr>
            <w:r>
              <w:rPr>
                <w:rFonts w:eastAsia="微软雅黑" w:hint="eastAsia"/>
                <w:lang w:eastAsia="zh-CN"/>
              </w:rPr>
              <w:t>DOCOMO</w:t>
            </w:r>
          </w:p>
        </w:tc>
        <w:tc>
          <w:tcPr>
            <w:tcW w:w="7677" w:type="dxa"/>
          </w:tcPr>
          <w:p w14:paraId="6BBA81EE" w14:textId="0D43D9FE" w:rsidR="00803E9F" w:rsidRDefault="00803E9F" w:rsidP="00803E9F">
            <w:pPr>
              <w:rPr>
                <w:rFonts w:eastAsia="微软雅黑"/>
                <w:lang w:eastAsia="zh-CN"/>
              </w:rPr>
            </w:pPr>
            <w:r w:rsidRPr="00284FAF">
              <w:rPr>
                <w:rFonts w:ascii="Times" w:eastAsiaTheme="minorEastAsia" w:hAnsi="Times" w:cs="Times"/>
                <w:lang w:val="en-GB" w:eastAsia="zh-CN"/>
              </w:rPr>
              <w:t xml:space="preserve">For the case that when UE is scheduled PDSCH in one DL </w:t>
            </w:r>
            <w:proofErr w:type="spellStart"/>
            <w:r w:rsidRPr="00284FAF">
              <w:rPr>
                <w:rFonts w:ascii="Times" w:eastAsiaTheme="minorEastAsia" w:hAnsi="Times" w:cs="Times"/>
                <w:lang w:val="en-GB" w:eastAsia="zh-CN"/>
              </w:rPr>
              <w:t>subband</w:t>
            </w:r>
            <w:proofErr w:type="spellEnd"/>
            <w:r w:rsidRPr="00284FAF">
              <w:rPr>
                <w:rFonts w:ascii="Times" w:eastAsiaTheme="minorEastAsia" w:hAnsi="Times" w:cs="Times"/>
                <w:lang w:val="en-GB" w:eastAsia="zh-CN"/>
              </w:rPr>
              <w:t xml:space="preserve"> and the number of scheduled PRBs may be always less than half </w:t>
            </w:r>
            <w:r>
              <w:rPr>
                <w:rFonts w:ascii="Times" w:eastAsia="MS Mincho" w:hAnsi="Times" w:cs="Times" w:hint="eastAsia"/>
                <w:lang w:val="en-GB" w:eastAsia="ja-JP"/>
              </w:rPr>
              <w:t xml:space="preserve">of </w:t>
            </w:r>
            <w:r w:rsidRPr="00284FAF">
              <w:rPr>
                <w:rFonts w:ascii="Times" w:eastAsiaTheme="minorEastAsia" w:hAnsi="Times" w:cs="Times"/>
                <w:lang w:val="en-GB" w:eastAsia="zh-CN"/>
              </w:rPr>
              <w:t>the BWP size, if wideband precoding is desired, it can be realized by DCI fielding indicating “0” and setting “bundleSizeSet2” as “wideband”. No specification impact is needed.</w:t>
            </w:r>
          </w:p>
        </w:tc>
      </w:tr>
      <w:tr w:rsidR="00261BD6" w14:paraId="7FE4C809" w14:textId="77777777" w:rsidTr="006C52D8">
        <w:tc>
          <w:tcPr>
            <w:tcW w:w="1383" w:type="dxa"/>
          </w:tcPr>
          <w:p w14:paraId="394F46DB" w14:textId="77777777" w:rsidR="00261BD6" w:rsidRDefault="00261BD6" w:rsidP="00261BD6">
            <w:pPr>
              <w:jc w:val="center"/>
              <w:rPr>
                <w:rFonts w:eastAsia="微软雅黑"/>
              </w:rPr>
            </w:pPr>
          </w:p>
        </w:tc>
        <w:tc>
          <w:tcPr>
            <w:tcW w:w="7677" w:type="dxa"/>
          </w:tcPr>
          <w:p w14:paraId="315E0B50" w14:textId="77777777" w:rsidR="00261BD6" w:rsidRDefault="00261BD6" w:rsidP="00261BD6">
            <w:pPr>
              <w:rPr>
                <w:rFonts w:eastAsiaTheme="minorEastAsia"/>
              </w:rPr>
            </w:pPr>
          </w:p>
        </w:tc>
      </w:tr>
      <w:tr w:rsidR="00261BD6" w14:paraId="5C03CB78" w14:textId="77777777" w:rsidTr="006C52D8">
        <w:tc>
          <w:tcPr>
            <w:tcW w:w="1383" w:type="dxa"/>
          </w:tcPr>
          <w:p w14:paraId="06DB0885" w14:textId="77777777" w:rsidR="00261BD6" w:rsidRDefault="00261BD6" w:rsidP="00261BD6">
            <w:pPr>
              <w:jc w:val="center"/>
              <w:rPr>
                <w:rFonts w:eastAsiaTheme="minorEastAsia"/>
                <w:lang w:eastAsia="zh-CN"/>
              </w:rPr>
            </w:pPr>
          </w:p>
        </w:tc>
        <w:tc>
          <w:tcPr>
            <w:tcW w:w="7677" w:type="dxa"/>
          </w:tcPr>
          <w:p w14:paraId="1BE2848D" w14:textId="77777777" w:rsidR="00261BD6" w:rsidRDefault="00261BD6" w:rsidP="00261BD6">
            <w:pPr>
              <w:rPr>
                <w:rFonts w:eastAsia="Malgun Gothic"/>
                <w:lang w:eastAsia="ko-KR"/>
              </w:rPr>
            </w:pPr>
          </w:p>
        </w:tc>
      </w:tr>
      <w:tr w:rsidR="00261BD6" w14:paraId="609C9699" w14:textId="77777777" w:rsidTr="006C52D8">
        <w:tc>
          <w:tcPr>
            <w:tcW w:w="1383" w:type="dxa"/>
          </w:tcPr>
          <w:p w14:paraId="18A1A7EB" w14:textId="77777777" w:rsidR="00261BD6" w:rsidRDefault="00261BD6" w:rsidP="00261BD6">
            <w:pPr>
              <w:jc w:val="center"/>
              <w:rPr>
                <w:rFonts w:eastAsia="微软雅黑"/>
                <w:lang w:eastAsia="zh-CN"/>
              </w:rPr>
            </w:pPr>
          </w:p>
        </w:tc>
        <w:tc>
          <w:tcPr>
            <w:tcW w:w="7677" w:type="dxa"/>
          </w:tcPr>
          <w:p w14:paraId="0CB39660" w14:textId="77777777" w:rsidR="00261BD6" w:rsidRDefault="00261BD6" w:rsidP="00261BD6">
            <w:pPr>
              <w:rPr>
                <w:rFonts w:eastAsia="微软雅黑"/>
                <w:lang w:eastAsia="zh-CN"/>
              </w:rPr>
            </w:pPr>
          </w:p>
        </w:tc>
      </w:tr>
      <w:tr w:rsidR="00261BD6" w14:paraId="6E41D783" w14:textId="77777777" w:rsidTr="006C52D8">
        <w:tc>
          <w:tcPr>
            <w:tcW w:w="1383" w:type="dxa"/>
          </w:tcPr>
          <w:p w14:paraId="724A4E7C" w14:textId="77777777" w:rsidR="00261BD6" w:rsidRDefault="00261BD6" w:rsidP="00261BD6">
            <w:pPr>
              <w:jc w:val="center"/>
              <w:rPr>
                <w:rFonts w:eastAsiaTheme="minorEastAsia"/>
                <w:lang w:eastAsia="zh-CN"/>
              </w:rPr>
            </w:pPr>
          </w:p>
        </w:tc>
        <w:tc>
          <w:tcPr>
            <w:tcW w:w="7677" w:type="dxa"/>
          </w:tcPr>
          <w:p w14:paraId="27B1E242" w14:textId="77777777" w:rsidR="00261BD6" w:rsidRDefault="00261BD6" w:rsidP="00261BD6">
            <w:pPr>
              <w:rPr>
                <w:rFonts w:eastAsiaTheme="minorEastAsia"/>
                <w:lang w:eastAsia="zh-CN"/>
              </w:rPr>
            </w:pPr>
          </w:p>
        </w:tc>
      </w:tr>
    </w:tbl>
    <w:p w14:paraId="2FFF0230" w14:textId="77777777" w:rsidR="0022242C" w:rsidRDefault="0022242C">
      <w:pPr>
        <w:rPr>
          <w:rFonts w:eastAsiaTheme="minorEastAsia"/>
          <w:lang w:val="en-GB" w:eastAsia="zh-CN"/>
        </w:rPr>
      </w:pPr>
    </w:p>
    <w:p w14:paraId="18621BBF" w14:textId="77777777" w:rsidR="00383E0D" w:rsidRDefault="0053378F">
      <w:pPr>
        <w:pStyle w:val="3"/>
        <w:numPr>
          <w:ilvl w:val="2"/>
          <w:numId w:val="9"/>
        </w:numPr>
        <w:rPr>
          <w:rStyle w:val="34"/>
          <w:b/>
          <w:sz w:val="22"/>
        </w:rPr>
      </w:pPr>
      <w:r>
        <w:rPr>
          <w:rStyle w:val="34"/>
          <w:rFonts w:hint="eastAsia"/>
          <w:b/>
          <w:sz w:val="22"/>
        </w:rPr>
        <w:t>Collision handling</w:t>
      </w:r>
    </w:p>
    <w:p w14:paraId="06CF2FA7"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5563D529" w14:textId="77777777" w:rsidR="00383E0D" w:rsidRDefault="0053378F">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1DD2A9FD" w14:textId="796FC4FC" w:rsidR="007B1EE9" w:rsidRDefault="007B1EE9" w:rsidP="007B1EE9">
      <w:pPr>
        <w:rPr>
          <w:rFonts w:eastAsiaTheme="minorEastAsia"/>
          <w:b/>
          <w:lang w:eastAsia="zh-CN"/>
        </w:rPr>
      </w:pPr>
      <w:r>
        <w:rPr>
          <w:rFonts w:eastAsiaTheme="minorEastAsia" w:hint="eastAsia"/>
          <w:b/>
          <w:lang w:eastAsia="zh-CN"/>
        </w:rPr>
        <w:t xml:space="preserve">Proposed </w:t>
      </w:r>
      <w:r w:rsidR="00A07E6A">
        <w:rPr>
          <w:rFonts w:eastAsiaTheme="minorEastAsia"/>
          <w:b/>
          <w:lang w:eastAsia="zh-CN"/>
        </w:rPr>
        <w:t>Agreement</w:t>
      </w:r>
      <w:r>
        <w:rPr>
          <w:rFonts w:eastAsiaTheme="minorEastAsia" w:hint="eastAsia"/>
          <w:b/>
          <w:lang w:eastAsia="zh-CN"/>
        </w:rPr>
        <w:t>:</w:t>
      </w:r>
    </w:p>
    <w:p w14:paraId="462B280D" w14:textId="7137B5D9" w:rsidR="00FB7F75" w:rsidRDefault="00D2766A" w:rsidP="00D2766A">
      <w:pPr>
        <w:suppressAutoHyphens w:val="0"/>
        <w:spacing w:after="0" w:line="240" w:lineRule="auto"/>
        <w:jc w:val="left"/>
        <w:rPr>
          <w:rFonts w:eastAsiaTheme="minorEastAsia"/>
          <w:lang w:eastAsia="zh-CN"/>
        </w:rPr>
      </w:pPr>
      <w:r w:rsidRPr="00D2766A">
        <w:rPr>
          <w:rFonts w:eastAsiaTheme="minorEastAsia"/>
          <w:lang w:eastAsia="zh-CN"/>
        </w:rPr>
        <w:t>A transmission in invalid symbol type for Configuration 1 and a transmission mapped to SBFD and non-SBFD symbols are dropped or postponed before resolving overlapping PUCCH and/or PUSCH.</w:t>
      </w:r>
    </w:p>
    <w:p w14:paraId="0148442A" w14:textId="77777777" w:rsidR="00D2766A" w:rsidRPr="007B1EE9" w:rsidRDefault="00D2766A" w:rsidP="00D2766A">
      <w:pPr>
        <w:suppressAutoHyphens w:val="0"/>
        <w:spacing w:after="0" w:line="240" w:lineRule="auto"/>
        <w:jc w:val="left"/>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3C9E35F2" w14:textId="77777777" w:rsidTr="00D2766A">
        <w:tc>
          <w:tcPr>
            <w:tcW w:w="764" w:type="pct"/>
            <w:vAlign w:val="center"/>
          </w:tcPr>
          <w:p w14:paraId="6CF37367" w14:textId="77777777" w:rsidR="004944C3" w:rsidRDefault="004944C3" w:rsidP="00546077">
            <w:pPr>
              <w:spacing w:after="120"/>
              <w:rPr>
                <w:rFonts w:eastAsia="微软雅黑"/>
                <w:b/>
                <w:color w:val="000000"/>
                <w:lang w:eastAsia="zh-CN"/>
              </w:rPr>
            </w:pPr>
          </w:p>
        </w:tc>
        <w:tc>
          <w:tcPr>
            <w:tcW w:w="4236" w:type="pct"/>
          </w:tcPr>
          <w:p w14:paraId="529F1966"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18EE15CE" w14:textId="77777777" w:rsidTr="00D2766A">
        <w:tc>
          <w:tcPr>
            <w:tcW w:w="764" w:type="pct"/>
            <w:vAlign w:val="center"/>
          </w:tcPr>
          <w:p w14:paraId="1C88613A"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Support</w:t>
            </w:r>
          </w:p>
        </w:tc>
        <w:tc>
          <w:tcPr>
            <w:tcW w:w="4236" w:type="pct"/>
          </w:tcPr>
          <w:p w14:paraId="3706BF85" w14:textId="1D30F052" w:rsidR="004944C3" w:rsidRPr="004318A4" w:rsidRDefault="002E1E45" w:rsidP="00546077">
            <w:pPr>
              <w:rPr>
                <w:rFonts w:eastAsia="Malgun Gothic"/>
                <w:lang w:eastAsia="ko-KR"/>
              </w:rPr>
            </w:pPr>
            <w:r>
              <w:rPr>
                <w:rFonts w:eastAsia="Malgun Gothic"/>
                <w:lang w:eastAsia="ko-KR"/>
              </w:rPr>
              <w:t>NEC</w:t>
            </w:r>
            <w:r w:rsidR="00156AEB">
              <w:rPr>
                <w:rFonts w:eastAsia="Malgun Gothic"/>
                <w:lang w:eastAsia="ko-KR"/>
              </w:rPr>
              <w:t xml:space="preserve">, </w:t>
            </w:r>
            <w:proofErr w:type="spellStart"/>
            <w:r w:rsidR="00156AEB">
              <w:rPr>
                <w:rFonts w:eastAsia="Malgun Gothic"/>
                <w:lang w:eastAsia="ko-KR"/>
              </w:rPr>
              <w:t>Tejas</w:t>
            </w:r>
            <w:proofErr w:type="spellEnd"/>
            <w:r w:rsidR="00ED6618">
              <w:rPr>
                <w:rFonts w:eastAsiaTheme="minorEastAsia" w:hint="eastAsia"/>
                <w:lang w:eastAsia="zh-CN"/>
              </w:rPr>
              <w:t>, Fujitsu</w:t>
            </w:r>
            <w:r w:rsidR="007824F2">
              <w:rPr>
                <w:rFonts w:eastAsiaTheme="minorEastAsia" w:hint="eastAsia"/>
                <w:lang w:eastAsia="zh-CN"/>
              </w:rPr>
              <w:t>,</w:t>
            </w:r>
            <w:r w:rsidR="007824F2">
              <w:rPr>
                <w:rFonts w:eastAsia="微软雅黑" w:hint="eastAsia"/>
                <w:lang w:eastAsia="zh-CN"/>
              </w:rPr>
              <w:t xml:space="preserve"> </w:t>
            </w:r>
            <w:proofErr w:type="spellStart"/>
            <w:r w:rsidR="007824F2">
              <w:rPr>
                <w:rFonts w:eastAsia="微软雅黑" w:hint="eastAsia"/>
                <w:lang w:eastAsia="zh-CN"/>
              </w:rPr>
              <w:t>Spreadtrum</w:t>
            </w:r>
            <w:proofErr w:type="spellEnd"/>
            <w:r w:rsidR="004318A4">
              <w:rPr>
                <w:rFonts w:eastAsia="Malgun Gothic" w:hint="eastAsia"/>
                <w:lang w:eastAsia="ko-KR"/>
              </w:rPr>
              <w:t xml:space="preserve">, </w:t>
            </w:r>
            <w:r w:rsidR="00B04A02">
              <w:rPr>
                <w:rFonts w:eastAsia="Malgun Gothic"/>
                <w:lang w:eastAsia="ko-KR"/>
              </w:rPr>
              <w:t>OPPO</w:t>
            </w:r>
            <w:r w:rsidR="00F60DEC">
              <w:rPr>
                <w:rFonts w:eastAsia="Malgun Gothic"/>
                <w:lang w:eastAsia="ko-KR"/>
              </w:rPr>
              <w:t>, QC</w:t>
            </w:r>
            <w:r w:rsidR="007051A8">
              <w:rPr>
                <w:rFonts w:eastAsia="Malgun Gothic"/>
                <w:lang w:eastAsia="ko-KR"/>
              </w:rPr>
              <w:t>, Ericsson</w:t>
            </w:r>
            <w:r w:rsidR="00B073E3">
              <w:rPr>
                <w:rFonts w:eastAsia="Malgun Gothic"/>
                <w:lang w:eastAsia="ko-KR"/>
              </w:rPr>
              <w:t>, Nokia, NSB</w:t>
            </w:r>
            <w:r w:rsidR="00BE12C0">
              <w:rPr>
                <w:rFonts w:eastAsia="Malgun Gothic"/>
                <w:lang w:eastAsia="ko-KR"/>
              </w:rPr>
              <w:t xml:space="preserve">, </w:t>
            </w:r>
            <w:r w:rsidR="00BE12C0">
              <w:rPr>
                <w:rFonts w:eastAsiaTheme="minorEastAsia"/>
                <w:lang w:eastAsia="zh-CN"/>
              </w:rPr>
              <w:t>Fraunhofer</w:t>
            </w:r>
            <w:r w:rsidR="00EB3416">
              <w:rPr>
                <w:rFonts w:eastAsiaTheme="minorEastAsia"/>
                <w:lang w:eastAsia="zh-CN"/>
              </w:rPr>
              <w:t>, vivo</w:t>
            </w:r>
            <w:r w:rsidR="009D707B">
              <w:rPr>
                <w:rFonts w:eastAsiaTheme="minorEastAsia"/>
                <w:lang w:eastAsia="zh-CN"/>
              </w:rPr>
              <w:t>, HONOR</w:t>
            </w:r>
          </w:p>
        </w:tc>
      </w:tr>
      <w:tr w:rsidR="004944C3" w14:paraId="2A8E0999" w14:textId="77777777" w:rsidTr="00D2766A">
        <w:tc>
          <w:tcPr>
            <w:tcW w:w="764" w:type="pct"/>
            <w:vAlign w:val="center"/>
          </w:tcPr>
          <w:p w14:paraId="00C73411"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75251470" w14:textId="77777777" w:rsidR="004944C3" w:rsidRDefault="004944C3" w:rsidP="00546077">
            <w:pPr>
              <w:spacing w:after="120"/>
              <w:rPr>
                <w:rFonts w:eastAsiaTheme="minorEastAsia"/>
                <w:color w:val="000000"/>
                <w:lang w:val="fr-FR" w:eastAsia="zh-CN"/>
              </w:rPr>
            </w:pPr>
          </w:p>
        </w:tc>
      </w:tr>
    </w:tbl>
    <w:p w14:paraId="2612E9CE" w14:textId="77777777" w:rsidR="004944C3" w:rsidRDefault="004944C3" w:rsidP="004944C3">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4F8C1C08" w14:textId="77777777" w:rsidTr="00D2766A">
        <w:tc>
          <w:tcPr>
            <w:tcW w:w="763" w:type="pct"/>
          </w:tcPr>
          <w:p w14:paraId="3EA058A8"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2875F030"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Comments</w:t>
            </w:r>
          </w:p>
        </w:tc>
      </w:tr>
      <w:tr w:rsidR="00156AEB" w14:paraId="4270376F" w14:textId="77777777" w:rsidTr="00D2766A">
        <w:tc>
          <w:tcPr>
            <w:tcW w:w="763" w:type="pct"/>
            <w:vAlign w:val="center"/>
          </w:tcPr>
          <w:p w14:paraId="4D1C3A65" w14:textId="2DEBFB92" w:rsidR="00156AEB" w:rsidRDefault="00156AEB" w:rsidP="00156AEB">
            <w:pPr>
              <w:jc w:val="center"/>
              <w:rPr>
                <w:rFonts w:eastAsia="微软雅黑"/>
                <w:lang w:eastAsia="zh-CN"/>
              </w:rPr>
            </w:pPr>
            <w:r>
              <w:rPr>
                <w:rFonts w:eastAsia="微软雅黑"/>
                <w:lang w:eastAsia="zh-CN"/>
              </w:rPr>
              <w:t>Tejas</w:t>
            </w:r>
          </w:p>
        </w:tc>
        <w:tc>
          <w:tcPr>
            <w:tcW w:w="4237" w:type="pct"/>
          </w:tcPr>
          <w:p w14:paraId="4EF90636" w14:textId="77AFAA97" w:rsidR="00156AEB" w:rsidRDefault="00156AEB" w:rsidP="00156AEB">
            <w:pPr>
              <w:rPr>
                <w:rFonts w:ascii="Times" w:eastAsiaTheme="minorEastAsia" w:hAnsi="Times" w:cs="Times"/>
                <w:lang w:val="en-GB" w:eastAsia="zh-CN"/>
              </w:rPr>
            </w:pPr>
            <w:r>
              <w:rPr>
                <w:rFonts w:ascii="Times" w:eastAsiaTheme="minorEastAsia" w:hAnsi="Times" w:cs="Times"/>
                <w:lang w:val="en-GB" w:eastAsia="zh-CN"/>
              </w:rPr>
              <w:t xml:space="preserve">This agreement helps to implement SBFD feature without complex rules. </w:t>
            </w:r>
          </w:p>
        </w:tc>
      </w:tr>
      <w:tr w:rsidR="007824F2" w14:paraId="43C481C5" w14:textId="77777777" w:rsidTr="00D2766A">
        <w:tc>
          <w:tcPr>
            <w:tcW w:w="763" w:type="pct"/>
          </w:tcPr>
          <w:p w14:paraId="660B73CA" w14:textId="6ADADC54" w:rsidR="007824F2" w:rsidRDefault="007824F2" w:rsidP="007824F2">
            <w:pPr>
              <w:jc w:val="center"/>
              <w:rPr>
                <w:rFonts w:eastAsia="微软雅黑"/>
                <w:lang w:eastAsia="zh-CN"/>
              </w:rPr>
            </w:pPr>
            <w:proofErr w:type="spellStart"/>
            <w:r>
              <w:rPr>
                <w:rFonts w:eastAsiaTheme="minorEastAsia" w:hint="eastAsia"/>
                <w:lang w:eastAsia="zh-CN"/>
              </w:rPr>
              <w:t>Spreadtrum</w:t>
            </w:r>
            <w:proofErr w:type="spellEnd"/>
          </w:p>
        </w:tc>
        <w:tc>
          <w:tcPr>
            <w:tcW w:w="4237" w:type="pct"/>
          </w:tcPr>
          <w:p w14:paraId="6065FDBF" w14:textId="694373F4" w:rsidR="007824F2" w:rsidRDefault="007824F2" w:rsidP="007824F2">
            <w:pPr>
              <w:rPr>
                <w:rFonts w:eastAsia="微软雅黑"/>
                <w:lang w:eastAsia="zh-CN"/>
              </w:rPr>
            </w:pPr>
            <w:r>
              <w:rPr>
                <w:rFonts w:eastAsiaTheme="minorEastAsia" w:hint="eastAsia"/>
                <w:lang w:eastAsia="zh-CN"/>
              </w:rPr>
              <w:t xml:space="preserve">When to handle </w:t>
            </w:r>
            <w:r w:rsidRPr="000E6CAC">
              <w:rPr>
                <w:rFonts w:eastAsiaTheme="minorEastAsia"/>
                <w:lang w:eastAsia="zh-CN"/>
              </w:rPr>
              <w:t>DL reception vs. UL transmission collisions within SBFD symbols</w:t>
            </w:r>
            <w:r>
              <w:rPr>
                <w:rFonts w:eastAsiaTheme="minorEastAsia" w:hint="eastAsia"/>
                <w:lang w:eastAsia="zh-CN"/>
              </w:rPr>
              <w:t xml:space="preserve"> should be clarified. </w:t>
            </w:r>
          </w:p>
        </w:tc>
      </w:tr>
      <w:tr w:rsidR="00156AEB" w14:paraId="300E5C19" w14:textId="77777777" w:rsidTr="00D2766A">
        <w:tc>
          <w:tcPr>
            <w:tcW w:w="763" w:type="pct"/>
          </w:tcPr>
          <w:p w14:paraId="64B3464B" w14:textId="77777777" w:rsidR="00156AEB" w:rsidRDefault="00156AEB" w:rsidP="00156AEB">
            <w:pPr>
              <w:jc w:val="center"/>
              <w:rPr>
                <w:rFonts w:eastAsia="微软雅黑"/>
              </w:rPr>
            </w:pPr>
          </w:p>
        </w:tc>
        <w:tc>
          <w:tcPr>
            <w:tcW w:w="4237" w:type="pct"/>
          </w:tcPr>
          <w:p w14:paraId="0069EC3F" w14:textId="77777777" w:rsidR="00D75F70" w:rsidRDefault="00D75F70" w:rsidP="00D75F70">
            <w:pPr>
              <w:rPr>
                <w:rFonts w:eastAsia="Malgun Gothic"/>
                <w:lang w:eastAsia="ko-KR"/>
              </w:rPr>
            </w:pPr>
            <w:r w:rsidRPr="00D75F70">
              <w:rPr>
                <w:rFonts w:eastAsiaTheme="minorEastAsia"/>
              </w:rPr>
              <w:t>We think option 1 is more efficient way while it is something ambiguous which option makes less specification impact.</w:t>
            </w:r>
          </w:p>
          <w:p w14:paraId="693CC88B" w14:textId="77777777" w:rsidR="00D75F70" w:rsidRPr="00D75F70" w:rsidRDefault="00D75F70" w:rsidP="00D75F70">
            <w:pPr>
              <w:rPr>
                <w:rFonts w:eastAsia="Malgun Gothic"/>
                <w:lang w:eastAsia="ko-KR"/>
              </w:rPr>
            </w:pPr>
          </w:p>
          <w:p w14:paraId="108CD368" w14:textId="77777777" w:rsidR="00D75F70" w:rsidRPr="00D75F70" w:rsidRDefault="00D75F70" w:rsidP="00D75F70">
            <w:pPr>
              <w:rPr>
                <w:rFonts w:eastAsia="Malgun Gothic"/>
                <w:lang w:eastAsia="ko-KR"/>
              </w:rPr>
            </w:pPr>
            <w:r w:rsidRPr="00D75F70">
              <w:rPr>
                <w:rFonts w:eastAsia="Malgun Gothic"/>
                <w:lang w:eastAsia="ko-KR"/>
              </w:rPr>
              <w:t>For collision handling in SBFD symbols for SBFD aware UEs, down select one from the following options</w:t>
            </w:r>
          </w:p>
          <w:p w14:paraId="0596EE76" w14:textId="4638C197" w:rsidR="00D75F70" w:rsidRPr="00D75F70" w:rsidRDefault="00D75F70" w:rsidP="00D75F70">
            <w:pPr>
              <w:rPr>
                <w:rFonts w:eastAsia="Malgun Gothic"/>
                <w:lang w:eastAsia="ko-KR"/>
              </w:rPr>
            </w:pPr>
            <w:r w:rsidRPr="00D75F70">
              <w:rPr>
                <w:rFonts w:eastAsia="Malgun Gothic" w:hint="eastAsia"/>
                <w:lang w:eastAsia="ko-KR"/>
              </w:rPr>
              <w:t>•</w:t>
            </w:r>
            <w:r>
              <w:rPr>
                <w:rFonts w:eastAsia="Malgun Gothic" w:hint="eastAsia"/>
                <w:lang w:eastAsia="ko-KR"/>
              </w:rPr>
              <w:t xml:space="preserve"> </w:t>
            </w:r>
            <w:r w:rsidRPr="00D75F70">
              <w:rPr>
                <w:rFonts w:eastAsia="Malgun Gothic"/>
                <w:lang w:eastAsia="ko-KR"/>
              </w:rPr>
              <w:t xml:space="preserve">Option 1 (From Round 1): </w:t>
            </w:r>
          </w:p>
          <w:p w14:paraId="0A46E8C1" w14:textId="4E5C6C7F" w:rsidR="00D75F70" w:rsidRPr="00D75F70" w:rsidRDefault="00D75F70" w:rsidP="00D75F70">
            <w:pPr>
              <w:ind w:firstLineChars="100" w:firstLine="200"/>
              <w:rPr>
                <w:rFonts w:eastAsia="Malgun Gothic"/>
                <w:lang w:eastAsia="ko-KR"/>
              </w:rPr>
            </w:pPr>
            <w:r w:rsidRPr="00D75F70">
              <w:rPr>
                <w:rFonts w:eastAsia="Malgun Gothic"/>
                <w:lang w:eastAsia="ko-KR"/>
              </w:rPr>
              <w:t>o</w:t>
            </w:r>
            <w:r>
              <w:rPr>
                <w:rFonts w:eastAsia="Malgun Gothic" w:hint="eastAsia"/>
                <w:lang w:eastAsia="ko-KR"/>
              </w:rPr>
              <w:t xml:space="preserve"> </w:t>
            </w:r>
            <w:r w:rsidRPr="00D75F70">
              <w:rPr>
                <w:rFonts w:eastAsia="Malgun Gothic"/>
                <w:lang w:eastAsia="ko-KR"/>
              </w:rPr>
              <w:t xml:space="preserve">Step 1: Resolving SBFD specific collision between transmissions/receptions and </w:t>
            </w:r>
            <w:proofErr w:type="spellStart"/>
            <w:r w:rsidRPr="00D75F70">
              <w:rPr>
                <w:rFonts w:eastAsia="Malgun Gothic"/>
                <w:lang w:eastAsia="ko-KR"/>
              </w:rPr>
              <w:t>unus</w:t>
            </w:r>
            <w:proofErr w:type="spellEnd"/>
            <w:r w:rsidRPr="00D75F70">
              <w:rPr>
                <w:rFonts w:eastAsia="Malgun Gothic"/>
                <w:lang w:eastAsia="ko-KR"/>
              </w:rPr>
              <w:t>-able resources (e.g. invalid symbol type for Configuration 1, Tx/Rx occasion mapped to SBFD and non-SBFD symbols etc.), if any.</w:t>
            </w:r>
          </w:p>
          <w:p w14:paraId="7C9E48B8" w14:textId="3B1E1AFC" w:rsidR="00D75F70" w:rsidRDefault="00D75F70" w:rsidP="00D75F70">
            <w:pPr>
              <w:ind w:firstLineChars="100" w:firstLine="200"/>
              <w:rPr>
                <w:rFonts w:eastAsia="Malgun Gothic"/>
                <w:lang w:eastAsia="ko-KR"/>
              </w:rPr>
            </w:pPr>
            <w:r w:rsidRPr="00D75F70">
              <w:rPr>
                <w:rFonts w:eastAsia="Malgun Gothic"/>
                <w:lang w:eastAsia="ko-KR"/>
              </w:rPr>
              <w:t>o</w:t>
            </w:r>
            <w:r>
              <w:rPr>
                <w:rFonts w:eastAsia="Malgun Gothic" w:hint="eastAsia"/>
                <w:lang w:eastAsia="ko-KR"/>
              </w:rPr>
              <w:t xml:space="preserve"> </w:t>
            </w:r>
            <w:r w:rsidRPr="00D75F70">
              <w:rPr>
                <w:rFonts w:eastAsia="Malgun Gothic"/>
                <w:lang w:eastAsia="ko-KR"/>
              </w:rPr>
              <w:t>Step 2: Resolving the collision as in legacy, if any.</w:t>
            </w:r>
          </w:p>
          <w:p w14:paraId="67E785BB" w14:textId="77777777" w:rsidR="00D75F70" w:rsidRDefault="00D75F70" w:rsidP="00D75F70">
            <w:pPr>
              <w:rPr>
                <w:rFonts w:eastAsia="Malgun Gothic"/>
                <w:lang w:eastAsia="ko-KR"/>
              </w:rPr>
            </w:pPr>
          </w:p>
          <w:p w14:paraId="238FF0F1" w14:textId="5F58ACBC" w:rsidR="00156AEB" w:rsidRDefault="00D75F70" w:rsidP="00D75F70">
            <w:pPr>
              <w:rPr>
                <w:rFonts w:eastAsia="Malgun Gothic"/>
                <w:lang w:eastAsia="ko-KR"/>
              </w:rPr>
            </w:pPr>
            <w:r w:rsidRPr="00D75F70">
              <w:rPr>
                <w:rFonts w:eastAsiaTheme="minorEastAsia"/>
              </w:rPr>
              <w:t>For example, if both PUSCH repetitions and PUCCH repetitions span over SBFD symbols and non-SBFD symbols, but those repetitions don’t overlap due to SBFD/non-SBFD symbol type selection, it is desirable to apply this symbol type resolution before legacy collision handling no to drop any repetition in the end.</w:t>
            </w:r>
          </w:p>
          <w:p w14:paraId="4C9CA262" w14:textId="7A98DECA" w:rsidR="00D75F70" w:rsidRPr="00D75F70" w:rsidRDefault="00D75F70" w:rsidP="00D75F70">
            <w:pPr>
              <w:rPr>
                <w:rFonts w:eastAsia="Malgun Gothic"/>
                <w:lang w:eastAsia="ko-KR"/>
              </w:rPr>
            </w:pPr>
          </w:p>
        </w:tc>
      </w:tr>
      <w:tr w:rsidR="00F60DEC" w14:paraId="0311C0F1" w14:textId="77777777" w:rsidTr="00DA3E70">
        <w:tc>
          <w:tcPr>
            <w:tcW w:w="763" w:type="pct"/>
            <w:vAlign w:val="center"/>
          </w:tcPr>
          <w:p w14:paraId="31F00466" w14:textId="19215704" w:rsidR="00F60DEC" w:rsidRDefault="00F60DEC" w:rsidP="00F60DEC">
            <w:pPr>
              <w:jc w:val="center"/>
              <w:rPr>
                <w:rFonts w:eastAsiaTheme="minorEastAsia"/>
                <w:lang w:eastAsia="zh-CN"/>
              </w:rPr>
            </w:pPr>
            <w:r>
              <w:rPr>
                <w:rFonts w:eastAsia="微软雅黑"/>
                <w:lang w:eastAsia="zh-CN"/>
              </w:rPr>
              <w:t>QC</w:t>
            </w:r>
          </w:p>
        </w:tc>
        <w:tc>
          <w:tcPr>
            <w:tcW w:w="4237" w:type="pct"/>
          </w:tcPr>
          <w:p w14:paraId="2F140048" w14:textId="77777777" w:rsidR="00F60DEC" w:rsidRDefault="00F60DEC" w:rsidP="00F60DEC">
            <w:pPr>
              <w:jc w:val="left"/>
              <w:rPr>
                <w:rFonts w:ascii="Times" w:eastAsiaTheme="minorEastAsia" w:hAnsi="Times" w:cs="Times"/>
                <w:lang w:val="en-GB" w:eastAsia="zh-CN"/>
              </w:rPr>
            </w:pPr>
            <w:r>
              <w:rPr>
                <w:rFonts w:ascii="Times" w:eastAsiaTheme="minorEastAsia" w:hAnsi="Times" w:cs="Times"/>
                <w:lang w:val="en-GB" w:eastAsia="zh-CN"/>
              </w:rPr>
              <w:t>Support and this should be a conclusion. Also, no need for 2</w:t>
            </w:r>
            <w:r w:rsidRPr="00AB31D9">
              <w:rPr>
                <w:rFonts w:ascii="Times" w:eastAsiaTheme="minorEastAsia" w:hAnsi="Times" w:cs="Times"/>
                <w:vertAlign w:val="superscript"/>
                <w:lang w:val="en-GB" w:eastAsia="zh-CN"/>
              </w:rPr>
              <w:t>nd</w:t>
            </w:r>
            <w:r>
              <w:rPr>
                <w:rFonts w:ascii="Times" w:eastAsiaTheme="minorEastAsia" w:hAnsi="Times" w:cs="Times"/>
                <w:lang w:val="en-GB" w:eastAsia="zh-CN"/>
              </w:rPr>
              <w:t xml:space="preserve"> part of the sentence ‘</w:t>
            </w:r>
            <w:r w:rsidRPr="00D2766A">
              <w:rPr>
                <w:rFonts w:eastAsiaTheme="minorEastAsia"/>
                <w:lang w:eastAsia="zh-CN"/>
              </w:rPr>
              <w:t xml:space="preserve">or </w:t>
            </w:r>
            <w:r>
              <w:rPr>
                <w:rFonts w:eastAsiaTheme="minorEastAsia"/>
                <w:lang w:eastAsia="zh-CN"/>
              </w:rPr>
              <w:t xml:space="preserve">postponed’ </w:t>
            </w:r>
            <w:r>
              <w:rPr>
                <w:rFonts w:ascii="Times" w:eastAsiaTheme="minorEastAsia" w:hAnsi="Times" w:cs="Times"/>
                <w:lang w:val="en-GB" w:eastAsia="zh-CN"/>
              </w:rPr>
              <w:t>as this is already handled by available slot counting.  In addition, we believe that SBFD-specific collision should be handled after resolving overlapping PUCCH and/or PUSCH.</w:t>
            </w:r>
            <w:r>
              <w:rPr>
                <w:rFonts w:ascii="Times" w:eastAsiaTheme="minorEastAsia" w:hAnsi="Times" w:cs="Times"/>
                <w:lang w:val="en-GB" w:eastAsia="zh-CN"/>
              </w:rPr>
              <w:br/>
            </w:r>
          </w:p>
          <w:p w14:paraId="2D5B9D1A" w14:textId="77777777" w:rsidR="00F60DEC" w:rsidRDefault="00F60DEC" w:rsidP="00F60DEC">
            <w:pPr>
              <w:rPr>
                <w:rFonts w:eastAsiaTheme="minorEastAsia"/>
                <w:lang w:eastAsia="zh-CN"/>
              </w:rPr>
            </w:pPr>
            <w:r w:rsidRPr="00D2766A">
              <w:rPr>
                <w:rFonts w:eastAsiaTheme="minorEastAsia"/>
                <w:lang w:eastAsia="zh-CN"/>
              </w:rPr>
              <w:t>A transmission in invalid symbol type for Configuration 1 and a transmission mapped to SBFD and non-SBFD symbols are dropped</w:t>
            </w:r>
            <w:r>
              <w:rPr>
                <w:rFonts w:eastAsiaTheme="minorEastAsia"/>
                <w:lang w:eastAsia="zh-CN"/>
              </w:rPr>
              <w:t xml:space="preserve"> </w:t>
            </w:r>
            <w:r w:rsidRPr="00AB31D9">
              <w:rPr>
                <w:rFonts w:eastAsiaTheme="minorEastAsia"/>
                <w:strike/>
                <w:color w:val="FF0000"/>
                <w:lang w:eastAsia="zh-CN"/>
              </w:rPr>
              <w:t xml:space="preserve">or postponed </w:t>
            </w:r>
            <w:r w:rsidRPr="008F7507">
              <w:rPr>
                <w:rFonts w:eastAsiaTheme="minorEastAsia"/>
                <w:lang w:eastAsia="zh-CN"/>
              </w:rPr>
              <w:t>before resolving overlapping PUCCH and/or PUSCH</w:t>
            </w:r>
            <w:r>
              <w:rPr>
                <w:rFonts w:eastAsiaTheme="minorEastAsia"/>
                <w:lang w:eastAsia="zh-CN"/>
              </w:rPr>
              <w:t>.</w:t>
            </w:r>
          </w:p>
          <w:p w14:paraId="2EA6CB35" w14:textId="77777777" w:rsidR="00F60DEC" w:rsidRPr="008F7507" w:rsidRDefault="00F60DEC" w:rsidP="00B52E91">
            <w:pPr>
              <w:pStyle w:val="a0"/>
              <w:numPr>
                <w:ilvl w:val="0"/>
                <w:numId w:val="64"/>
              </w:numPr>
              <w:rPr>
                <w:color w:val="FF0000"/>
              </w:rPr>
            </w:pPr>
            <w:r w:rsidRPr="008F7507">
              <w:rPr>
                <w:color w:val="FF0000"/>
              </w:rPr>
              <w:t>UE determine overlapping PUCCH/PUSCH transmission before SBFD specific collision between transmissions/receptions.</w:t>
            </w:r>
          </w:p>
          <w:p w14:paraId="4FCE8526" w14:textId="77777777" w:rsidR="00F60DEC" w:rsidRDefault="00F60DEC" w:rsidP="00F60DEC">
            <w:pPr>
              <w:rPr>
                <w:rFonts w:ascii="Times" w:eastAsiaTheme="minorEastAsia" w:hAnsi="Times" w:cs="Times"/>
                <w:lang w:val="en-GB" w:eastAsia="zh-CN"/>
              </w:rPr>
            </w:pPr>
          </w:p>
          <w:p w14:paraId="5FE5844F" w14:textId="77777777" w:rsidR="00F60DEC" w:rsidRDefault="00F60DEC" w:rsidP="00F60DEC">
            <w:pPr>
              <w:rPr>
                <w:rFonts w:eastAsia="Malgun Gothic"/>
                <w:lang w:eastAsia="ko-KR"/>
              </w:rPr>
            </w:pPr>
          </w:p>
        </w:tc>
      </w:tr>
      <w:tr w:rsidR="009D707B" w14:paraId="25CA1626" w14:textId="77777777" w:rsidTr="00D2766A">
        <w:tc>
          <w:tcPr>
            <w:tcW w:w="763" w:type="pct"/>
          </w:tcPr>
          <w:p w14:paraId="5B2382CA" w14:textId="670991CC" w:rsidR="009D707B" w:rsidRDefault="009D707B" w:rsidP="009D707B">
            <w:pPr>
              <w:jc w:val="center"/>
              <w:rPr>
                <w:rFonts w:eastAsia="微软雅黑"/>
                <w:lang w:eastAsia="zh-CN"/>
              </w:rPr>
            </w:pPr>
            <w:r>
              <w:rPr>
                <w:rFonts w:eastAsiaTheme="minorEastAsia"/>
                <w:lang w:eastAsia="zh-CN"/>
              </w:rPr>
              <w:t>HONOR</w:t>
            </w:r>
          </w:p>
        </w:tc>
        <w:tc>
          <w:tcPr>
            <w:tcW w:w="4237" w:type="pct"/>
          </w:tcPr>
          <w:p w14:paraId="7C5D63C9" w14:textId="752B3DA9" w:rsidR="009D707B" w:rsidRDefault="009D707B" w:rsidP="009D707B">
            <w:pPr>
              <w:rPr>
                <w:rFonts w:eastAsia="微软雅黑"/>
                <w:lang w:eastAsia="zh-CN"/>
              </w:rPr>
            </w:pPr>
            <w:r>
              <w:rPr>
                <w:rFonts w:eastAsia="微软雅黑"/>
                <w:lang w:eastAsia="zh-CN"/>
              </w:rPr>
              <w:t>T</w:t>
            </w:r>
            <w:r w:rsidRPr="008327A5">
              <w:rPr>
                <w:rFonts w:eastAsia="微软雅黑"/>
                <w:lang w:eastAsia="zh-CN"/>
              </w:rPr>
              <w:t xml:space="preserve">here will never be an actual transmission/reception at </w:t>
            </w:r>
            <w:r>
              <w:rPr>
                <w:rFonts w:eastAsia="微软雅黑"/>
                <w:lang w:eastAsia="zh-CN"/>
              </w:rPr>
              <w:t>these SBFD-specific invalid</w:t>
            </w:r>
            <w:r w:rsidRPr="008327A5">
              <w:rPr>
                <w:rFonts w:eastAsia="微软雅黑"/>
                <w:lang w:eastAsia="zh-CN"/>
              </w:rPr>
              <w:t xml:space="preserve"> resources</w:t>
            </w:r>
            <w:r>
              <w:rPr>
                <w:rFonts w:eastAsia="微软雅黑"/>
                <w:lang w:eastAsia="zh-CN"/>
              </w:rPr>
              <w:t xml:space="preserve">, and hence we think the proposal is </w:t>
            </w:r>
            <w:r w:rsidRPr="008327A5">
              <w:rPr>
                <w:rFonts w:eastAsia="微软雅黑"/>
                <w:lang w:eastAsia="zh-CN"/>
              </w:rPr>
              <w:t>a logical consequence</w:t>
            </w:r>
            <w:r>
              <w:rPr>
                <w:rFonts w:eastAsia="微软雅黑"/>
                <w:lang w:eastAsia="zh-CN"/>
              </w:rPr>
              <w:t>.</w:t>
            </w:r>
          </w:p>
        </w:tc>
      </w:tr>
      <w:tr w:rsidR="009D707B" w14:paraId="4AB7B64B" w14:textId="77777777" w:rsidTr="00D2766A">
        <w:tc>
          <w:tcPr>
            <w:tcW w:w="763" w:type="pct"/>
          </w:tcPr>
          <w:p w14:paraId="54C07AA8" w14:textId="77777777" w:rsidR="009D707B" w:rsidRDefault="009D707B" w:rsidP="009D707B">
            <w:pPr>
              <w:jc w:val="center"/>
              <w:rPr>
                <w:rFonts w:eastAsiaTheme="minorEastAsia"/>
                <w:lang w:eastAsia="zh-CN"/>
              </w:rPr>
            </w:pPr>
          </w:p>
        </w:tc>
        <w:tc>
          <w:tcPr>
            <w:tcW w:w="4237" w:type="pct"/>
          </w:tcPr>
          <w:p w14:paraId="772E6A7A" w14:textId="77777777" w:rsidR="009D707B" w:rsidRDefault="009D707B" w:rsidP="009D707B">
            <w:pPr>
              <w:rPr>
                <w:rFonts w:eastAsiaTheme="minorEastAsia"/>
                <w:lang w:eastAsia="zh-CN"/>
              </w:rPr>
            </w:pPr>
          </w:p>
        </w:tc>
      </w:tr>
    </w:tbl>
    <w:p w14:paraId="04D92B59" w14:textId="77777777" w:rsidR="004944C3" w:rsidRDefault="004944C3" w:rsidP="004944C3">
      <w:pPr>
        <w:rPr>
          <w:rFonts w:eastAsiaTheme="minorEastAsia"/>
          <w:lang w:eastAsia="zh-CN"/>
        </w:rPr>
      </w:pPr>
    </w:p>
    <w:p w14:paraId="3E5AECB5" w14:textId="77777777" w:rsidR="00383E0D" w:rsidRDefault="0053378F">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51FE0DEA" w14:textId="77777777" w:rsidR="004944C3" w:rsidRDefault="004944C3" w:rsidP="004944C3">
      <w:pPr>
        <w:rPr>
          <w:rFonts w:eastAsiaTheme="minorEastAsia"/>
          <w:b/>
          <w:lang w:eastAsia="zh-CN"/>
        </w:rPr>
      </w:pPr>
      <w:r>
        <w:rPr>
          <w:rFonts w:eastAsiaTheme="minorEastAsia" w:hint="eastAsia"/>
          <w:b/>
          <w:lang w:eastAsia="zh-CN"/>
        </w:rPr>
        <w:t>Proposed Agreement:</w:t>
      </w:r>
    </w:p>
    <w:p w14:paraId="1A689B4F" w14:textId="2836CC9F" w:rsidR="004944C3" w:rsidRDefault="00EE717E" w:rsidP="004944C3">
      <w:pPr>
        <w:rPr>
          <w:rFonts w:eastAsiaTheme="minorEastAsia"/>
          <w:lang w:val="en-GB" w:eastAsia="zh-CN"/>
        </w:rPr>
      </w:pPr>
      <w:r>
        <w:t xml:space="preserve">For SBFD operation in half-duplex CA scenario, </w:t>
      </w:r>
      <w:r w:rsidR="00D9132C">
        <w:t xml:space="preserve">the existing </w:t>
      </w:r>
      <w:r w:rsidRPr="00E92F0E">
        <w:rPr>
          <w:rFonts w:eastAsiaTheme="minorEastAsia"/>
          <w:lang w:val="en-GB" w:eastAsia="zh-CN"/>
        </w:rPr>
        <w:t xml:space="preserve">directional collision handling for half-duplex TDD CA </w:t>
      </w:r>
      <w:proofErr w:type="spellStart"/>
      <w:r w:rsidRPr="00E92F0E">
        <w:rPr>
          <w:rFonts w:eastAsiaTheme="minorEastAsia"/>
          <w:lang w:val="en-GB" w:eastAsia="zh-CN"/>
        </w:rPr>
        <w:t>is</w:t>
      </w:r>
      <w:proofErr w:type="spellEnd"/>
      <w:r w:rsidRPr="00E92F0E">
        <w:rPr>
          <w:rFonts w:eastAsiaTheme="minorEastAsia"/>
          <w:lang w:val="en-GB" w:eastAsia="zh-CN"/>
        </w:rPr>
        <w:t xml:space="preserve"> reused</w:t>
      </w:r>
      <w:r w:rsidRPr="002E5001">
        <w:rPr>
          <w:rFonts w:eastAsiaTheme="minorEastAsia"/>
          <w:lang w:val="en-GB" w:eastAsia="zh-CN"/>
        </w:rPr>
        <w:t xml:space="preserve"> by treating SBFD symbols as flexible symbols.</w:t>
      </w:r>
    </w:p>
    <w:p w14:paraId="671AE131" w14:textId="77777777" w:rsidR="00EE717E" w:rsidRPr="00D53EAB" w:rsidRDefault="00EE717E" w:rsidP="004944C3">
      <w:pPr>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5A193FB9" w14:textId="77777777" w:rsidTr="00EA573C">
        <w:tc>
          <w:tcPr>
            <w:tcW w:w="764" w:type="pct"/>
            <w:vAlign w:val="center"/>
          </w:tcPr>
          <w:p w14:paraId="3A1ADC3F" w14:textId="77777777" w:rsidR="004944C3" w:rsidRDefault="004944C3" w:rsidP="00546077">
            <w:pPr>
              <w:spacing w:after="120"/>
              <w:rPr>
                <w:rFonts w:eastAsia="微软雅黑"/>
                <w:b/>
                <w:color w:val="000000"/>
                <w:lang w:eastAsia="zh-CN"/>
              </w:rPr>
            </w:pPr>
          </w:p>
        </w:tc>
        <w:tc>
          <w:tcPr>
            <w:tcW w:w="4236" w:type="pct"/>
          </w:tcPr>
          <w:p w14:paraId="33803FB8"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01AAC6D5" w14:textId="77777777" w:rsidTr="00EA573C">
        <w:tc>
          <w:tcPr>
            <w:tcW w:w="764" w:type="pct"/>
            <w:vAlign w:val="center"/>
          </w:tcPr>
          <w:p w14:paraId="15AE79CC"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4236" w:type="pct"/>
          </w:tcPr>
          <w:p w14:paraId="61833590" w14:textId="618F8C83" w:rsidR="004944C3" w:rsidRPr="00842296" w:rsidRDefault="00E04262" w:rsidP="00546077">
            <w:pPr>
              <w:rPr>
                <w:rFonts w:eastAsia="Malgun Gothic"/>
                <w:lang w:eastAsia="ko-KR"/>
              </w:rPr>
            </w:pPr>
            <w:r>
              <w:rPr>
                <w:rFonts w:eastAsia="Malgun Gothic"/>
                <w:lang w:eastAsia="ko-KR"/>
              </w:rPr>
              <w:t>NEC</w:t>
            </w:r>
            <w:r w:rsidR="00BF66E5">
              <w:rPr>
                <w:rFonts w:eastAsiaTheme="minorEastAsia" w:hint="eastAsia"/>
                <w:lang w:eastAsia="zh-CN"/>
              </w:rPr>
              <w:t>, DOCOMO</w:t>
            </w:r>
            <w:r w:rsidR="00AA06F4">
              <w:rPr>
                <w:rFonts w:eastAsiaTheme="minorEastAsia"/>
                <w:lang w:eastAsia="zh-CN"/>
              </w:rPr>
              <w:t>,</w:t>
            </w:r>
            <w:r w:rsidR="00AA06F4" w:rsidRPr="00D74E52">
              <w:rPr>
                <w:rFonts w:eastAsiaTheme="minorEastAsia" w:hint="eastAsia"/>
                <w:lang w:eastAsia="zh-CN"/>
              </w:rPr>
              <w:t xml:space="preserve"> CATT</w:t>
            </w:r>
            <w:r w:rsidR="00ED6618">
              <w:rPr>
                <w:rFonts w:eastAsiaTheme="minorEastAsia" w:hint="eastAsia"/>
                <w:lang w:eastAsia="zh-CN"/>
              </w:rPr>
              <w:t>, Fujitsu</w:t>
            </w:r>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r w:rsidR="00842296">
              <w:rPr>
                <w:rFonts w:eastAsia="Malgun Gothic" w:hint="eastAsia"/>
                <w:lang w:eastAsia="ko-KR"/>
              </w:rPr>
              <w:t>, LGE</w:t>
            </w:r>
            <w:r w:rsidR="004318A4">
              <w:rPr>
                <w:rFonts w:eastAsia="Malgun Gothic" w:hint="eastAsia"/>
                <w:lang w:eastAsia="ko-KR"/>
              </w:rPr>
              <w:t>, Samsung</w:t>
            </w:r>
            <w:r w:rsidR="00F60DEC">
              <w:rPr>
                <w:rFonts w:eastAsia="Malgun Gothic"/>
                <w:lang w:eastAsia="ko-KR"/>
              </w:rPr>
              <w:t>. QC</w:t>
            </w:r>
            <w:r w:rsidR="00B073E3">
              <w:rPr>
                <w:rFonts w:eastAsia="Malgun Gothic"/>
                <w:lang w:eastAsia="ko-KR"/>
              </w:rPr>
              <w:t>, Nokia, NSB</w:t>
            </w:r>
            <w:r w:rsidR="00BE12C0">
              <w:rPr>
                <w:rFonts w:eastAsia="Malgun Gothic"/>
                <w:lang w:eastAsia="ko-KR"/>
              </w:rPr>
              <w:t xml:space="preserve">, </w:t>
            </w:r>
            <w:r w:rsidR="00BE12C0">
              <w:rPr>
                <w:rFonts w:eastAsiaTheme="minorEastAsia"/>
                <w:lang w:eastAsia="zh-CN"/>
              </w:rPr>
              <w:t>Fraunhofer</w:t>
            </w:r>
            <w:r w:rsidR="00EB3416">
              <w:rPr>
                <w:rFonts w:eastAsiaTheme="minorEastAsia"/>
                <w:lang w:eastAsia="zh-CN"/>
              </w:rPr>
              <w:t>, vivo</w:t>
            </w:r>
            <w:r w:rsidR="009D707B">
              <w:rPr>
                <w:rFonts w:eastAsiaTheme="minorEastAsia"/>
                <w:lang w:eastAsia="zh-CN"/>
              </w:rPr>
              <w:t>, HONOR</w:t>
            </w:r>
          </w:p>
        </w:tc>
      </w:tr>
      <w:tr w:rsidR="004944C3" w14:paraId="7AB13670" w14:textId="77777777" w:rsidTr="00EA573C">
        <w:tc>
          <w:tcPr>
            <w:tcW w:w="764" w:type="pct"/>
            <w:vAlign w:val="center"/>
          </w:tcPr>
          <w:p w14:paraId="0F9A93FA"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382B92F3" w14:textId="2450A43C" w:rsidR="004944C3" w:rsidRDefault="00882A43" w:rsidP="00546077">
            <w:pPr>
              <w:spacing w:after="120"/>
              <w:rPr>
                <w:rFonts w:eastAsiaTheme="minorEastAsia"/>
                <w:color w:val="000000"/>
                <w:lang w:val="fr-FR" w:eastAsia="zh-CN"/>
              </w:rPr>
            </w:pPr>
            <w:r>
              <w:rPr>
                <w:rFonts w:eastAsiaTheme="minorEastAsia"/>
                <w:color w:val="000000"/>
                <w:lang w:val="fr-FR" w:eastAsia="zh-CN"/>
              </w:rPr>
              <w:t>Ofinno</w:t>
            </w:r>
            <w:r w:rsidR="00156AEB">
              <w:rPr>
                <w:rFonts w:eastAsiaTheme="minorEastAsia"/>
                <w:color w:val="000000"/>
                <w:lang w:val="fr-FR" w:eastAsia="zh-CN"/>
              </w:rPr>
              <w:t>, Tejas</w:t>
            </w:r>
            <w:r w:rsidR="009054CF">
              <w:rPr>
                <w:rFonts w:eastAsiaTheme="minorEastAsia"/>
                <w:color w:val="000000"/>
                <w:lang w:val="fr-FR" w:eastAsia="zh-CN"/>
              </w:rPr>
              <w:t>, Ericsson</w:t>
            </w:r>
          </w:p>
        </w:tc>
      </w:tr>
    </w:tbl>
    <w:p w14:paraId="7B824F6F" w14:textId="77777777" w:rsidR="004944C3" w:rsidRDefault="004944C3" w:rsidP="004944C3">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7249023D" w14:textId="77777777" w:rsidTr="00EA573C">
        <w:tc>
          <w:tcPr>
            <w:tcW w:w="763" w:type="pct"/>
          </w:tcPr>
          <w:p w14:paraId="512E5321"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7937F1ED" w14:textId="77777777" w:rsidR="004944C3" w:rsidRDefault="004944C3" w:rsidP="00546077">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4B3A7513" w14:textId="77777777" w:rsidTr="00EA573C">
        <w:tc>
          <w:tcPr>
            <w:tcW w:w="763" w:type="pct"/>
            <w:vAlign w:val="center"/>
          </w:tcPr>
          <w:p w14:paraId="75E7C2C9" w14:textId="5B387B68" w:rsidR="004944C3" w:rsidRDefault="00B032F2" w:rsidP="00546077">
            <w:pPr>
              <w:jc w:val="center"/>
              <w:rPr>
                <w:rFonts w:eastAsia="微软雅黑"/>
                <w:lang w:eastAsia="zh-CN"/>
              </w:rPr>
            </w:pPr>
            <w:r>
              <w:rPr>
                <w:rFonts w:eastAsia="微软雅黑" w:hint="eastAsia"/>
                <w:lang w:eastAsia="zh-CN"/>
              </w:rPr>
              <w:t>M</w:t>
            </w:r>
            <w:r>
              <w:rPr>
                <w:rFonts w:eastAsia="微软雅黑"/>
                <w:lang w:eastAsia="zh-CN"/>
              </w:rPr>
              <w:t>oderator</w:t>
            </w:r>
          </w:p>
        </w:tc>
        <w:tc>
          <w:tcPr>
            <w:tcW w:w="4237" w:type="pct"/>
          </w:tcPr>
          <w:p w14:paraId="5728971F" w14:textId="1BF709C3" w:rsidR="004944C3" w:rsidRDefault="00B032F2" w:rsidP="00546077">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his proposal is to address an FFS in previous agreement. Based on the discussions in the last RAN1 meeting and inputs from companies, the proposal seems to be the most promising solution. If we cannot agree on the solution, we can simply drop the proposal without any optimization of joint operation of SBFD operation and half-duplex CA.</w:t>
            </w:r>
          </w:p>
        </w:tc>
      </w:tr>
      <w:tr w:rsidR="00574690" w14:paraId="0374171C" w14:textId="77777777" w:rsidTr="00EA573C">
        <w:tc>
          <w:tcPr>
            <w:tcW w:w="763" w:type="pct"/>
          </w:tcPr>
          <w:p w14:paraId="1CAA3A90" w14:textId="6836A5B3" w:rsidR="00574690" w:rsidRDefault="00574690" w:rsidP="00574690">
            <w:pPr>
              <w:jc w:val="center"/>
              <w:rPr>
                <w:rFonts w:eastAsia="微软雅黑"/>
                <w:lang w:eastAsia="zh-CN"/>
              </w:rPr>
            </w:pPr>
            <w:r>
              <w:rPr>
                <w:rFonts w:eastAsia="微软雅黑"/>
                <w:lang w:eastAsia="zh-CN"/>
              </w:rPr>
              <w:t>NEC</w:t>
            </w:r>
          </w:p>
        </w:tc>
        <w:tc>
          <w:tcPr>
            <w:tcW w:w="4237" w:type="pct"/>
          </w:tcPr>
          <w:p w14:paraId="499565ED" w14:textId="137FB82B" w:rsidR="00574690" w:rsidRDefault="00574690" w:rsidP="00574690">
            <w:pPr>
              <w:rPr>
                <w:rFonts w:eastAsia="微软雅黑"/>
                <w:lang w:eastAsia="zh-CN"/>
              </w:rPr>
            </w:pPr>
            <w:r>
              <w:rPr>
                <w:rFonts w:eastAsia="微软雅黑"/>
                <w:lang w:eastAsia="zh-CN"/>
              </w:rPr>
              <w:t xml:space="preserve">We </w:t>
            </w:r>
            <w:r w:rsidRPr="00BF36FB">
              <w:rPr>
                <w:rFonts w:eastAsia="微软雅黑"/>
                <w:lang w:eastAsia="zh-CN"/>
              </w:rPr>
              <w:t xml:space="preserve">agree that reusing the existing directional collision handling for half-duplex TDD CA by treating SBFD symbols as flexible symbols is a pragmatic baseline approach. In addition, </w:t>
            </w:r>
            <w:r>
              <w:rPr>
                <w:rFonts w:eastAsia="微软雅黑"/>
                <w:lang w:eastAsia="zh-CN"/>
              </w:rPr>
              <w:t xml:space="preserve">we </w:t>
            </w:r>
            <w:r w:rsidRPr="00BF36FB">
              <w:rPr>
                <w:rFonts w:eastAsia="微软雅黑"/>
                <w:lang w:eastAsia="zh-CN"/>
              </w:rPr>
              <w:t>suggest that allowing UEs to have dedicated SBFD configurations for half-duplex CA could provide further benefits and flexibility, and this aspect could be considered for enhancing SBFD operation in such scenarios.</w:t>
            </w:r>
          </w:p>
        </w:tc>
      </w:tr>
      <w:tr w:rsidR="00882A43" w14:paraId="0A6B2C65" w14:textId="77777777" w:rsidTr="00EA573C">
        <w:tc>
          <w:tcPr>
            <w:tcW w:w="763" w:type="pct"/>
          </w:tcPr>
          <w:p w14:paraId="17A730C4" w14:textId="6D940DE8" w:rsidR="00882A43" w:rsidRDefault="00882A43" w:rsidP="00882A43">
            <w:pPr>
              <w:jc w:val="center"/>
              <w:rPr>
                <w:rFonts w:eastAsia="微软雅黑"/>
              </w:rPr>
            </w:pPr>
            <w:proofErr w:type="spellStart"/>
            <w:r>
              <w:rPr>
                <w:rFonts w:eastAsia="微软雅黑"/>
                <w:lang w:eastAsia="zh-CN"/>
              </w:rPr>
              <w:t>Ofinno</w:t>
            </w:r>
            <w:proofErr w:type="spellEnd"/>
          </w:p>
        </w:tc>
        <w:tc>
          <w:tcPr>
            <w:tcW w:w="4237" w:type="pct"/>
          </w:tcPr>
          <w:p w14:paraId="63E66A00" w14:textId="77777777" w:rsidR="00882A43" w:rsidRDefault="00882A43" w:rsidP="00882A43">
            <w:pPr>
              <w:rPr>
                <w:rFonts w:eastAsia="微软雅黑"/>
                <w:lang w:eastAsia="zh-CN"/>
              </w:rPr>
            </w:pPr>
            <w:r>
              <w:rPr>
                <w:rFonts w:eastAsia="微软雅黑"/>
                <w:lang w:eastAsia="zh-CN"/>
              </w:rPr>
              <w:t xml:space="preserve">Although it looks simple solution for resolving direction collision for half-duplex CA, we think this will end up with bad implementation. Considering SBFD symbols are configured within </w:t>
            </w:r>
            <w:proofErr w:type="spellStart"/>
            <w:r>
              <w:rPr>
                <w:rFonts w:eastAsia="微软雅黑"/>
                <w:lang w:eastAsia="zh-CN"/>
              </w:rPr>
              <w:t>donwink</w:t>
            </w:r>
            <w:proofErr w:type="spellEnd"/>
            <w:r>
              <w:rPr>
                <w:rFonts w:eastAsia="微软雅黑"/>
                <w:lang w:eastAsia="zh-CN"/>
              </w:rPr>
              <w:t xml:space="preserve"> and flexible symbol, this will only impact on SBFD symbol in downlink symbol. </w:t>
            </w:r>
          </w:p>
          <w:p w14:paraId="197D716C" w14:textId="77777777" w:rsidR="00882A43" w:rsidRDefault="00882A43" w:rsidP="00882A43">
            <w:pPr>
              <w:rPr>
                <w:rFonts w:eastAsia="微软雅黑"/>
                <w:lang w:eastAsia="zh-CN"/>
              </w:rPr>
            </w:pPr>
            <w:r>
              <w:rPr>
                <w:rFonts w:eastAsia="微软雅黑"/>
                <w:lang w:eastAsia="zh-CN"/>
              </w:rPr>
              <w:t xml:space="preserve">It is fair assumption that CA cells are sharing same TDD configuration especially for intra-band CA. When SBFD symbol is treated or interpreted as flexible, it will just limit the usage of UL </w:t>
            </w:r>
            <w:proofErr w:type="spellStart"/>
            <w:r>
              <w:rPr>
                <w:rFonts w:eastAsia="微软雅黑"/>
                <w:lang w:eastAsia="zh-CN"/>
              </w:rPr>
              <w:t>subband</w:t>
            </w:r>
            <w:proofErr w:type="spellEnd"/>
            <w:r>
              <w:rPr>
                <w:rFonts w:eastAsia="微软雅黑"/>
                <w:lang w:eastAsia="zh-CN"/>
              </w:rPr>
              <w:t xml:space="preserve"> configured within downlink symbol since within that time duration, other cells will be selected as reference cell.</w:t>
            </w:r>
          </w:p>
          <w:p w14:paraId="04068D66" w14:textId="7C74F387" w:rsidR="00882A43" w:rsidRDefault="00882A43" w:rsidP="00882A43">
            <w:pPr>
              <w:rPr>
                <w:rFonts w:eastAsiaTheme="minorEastAsia"/>
              </w:rPr>
            </w:pPr>
            <w:r>
              <w:rPr>
                <w:rFonts w:eastAsia="微软雅黑"/>
                <w:lang w:eastAsia="zh-CN"/>
              </w:rPr>
              <w:t xml:space="preserve">Considering that SBFD will be the baseline for the 6G discussion, we propose to specify a new rule which does not limit the usage of UL </w:t>
            </w:r>
            <w:proofErr w:type="spellStart"/>
            <w:r>
              <w:rPr>
                <w:rFonts w:eastAsia="微软雅黑"/>
                <w:lang w:eastAsia="zh-CN"/>
              </w:rPr>
              <w:t>subband</w:t>
            </w:r>
            <w:proofErr w:type="spellEnd"/>
            <w:r>
              <w:rPr>
                <w:rFonts w:eastAsia="微软雅黑"/>
                <w:lang w:eastAsia="zh-CN"/>
              </w:rPr>
              <w:t xml:space="preserve">, or just drop the proposal for future </w:t>
            </w:r>
            <w:proofErr w:type="spellStart"/>
            <w:r>
              <w:rPr>
                <w:rFonts w:eastAsia="微软雅黑"/>
                <w:lang w:eastAsia="zh-CN"/>
              </w:rPr>
              <w:t>forwardability</w:t>
            </w:r>
            <w:proofErr w:type="spellEnd"/>
            <w:r>
              <w:rPr>
                <w:rFonts w:eastAsia="微软雅黑"/>
                <w:lang w:eastAsia="zh-CN"/>
              </w:rPr>
              <w:t xml:space="preserve">. </w:t>
            </w:r>
          </w:p>
        </w:tc>
      </w:tr>
      <w:tr w:rsidR="00882A43" w14:paraId="38D14E85" w14:textId="77777777" w:rsidTr="00EA573C">
        <w:tc>
          <w:tcPr>
            <w:tcW w:w="763" w:type="pct"/>
          </w:tcPr>
          <w:p w14:paraId="4C92C3DB" w14:textId="281428BC" w:rsidR="00882A43" w:rsidRDefault="00156AEB" w:rsidP="00882A43">
            <w:pPr>
              <w:jc w:val="center"/>
              <w:rPr>
                <w:rFonts w:eastAsiaTheme="minorEastAsia"/>
                <w:lang w:eastAsia="zh-CN"/>
              </w:rPr>
            </w:pPr>
            <w:r>
              <w:rPr>
                <w:rFonts w:eastAsiaTheme="minorEastAsia"/>
                <w:lang w:eastAsia="zh-CN"/>
              </w:rPr>
              <w:t>Tejas</w:t>
            </w:r>
          </w:p>
        </w:tc>
        <w:tc>
          <w:tcPr>
            <w:tcW w:w="4237" w:type="pct"/>
          </w:tcPr>
          <w:p w14:paraId="357085FF" w14:textId="286B8E23" w:rsidR="00882A43" w:rsidRDefault="00156AEB" w:rsidP="00882A43">
            <w:pPr>
              <w:rPr>
                <w:rFonts w:eastAsia="Malgun Gothic"/>
                <w:lang w:eastAsia="ko-KR"/>
              </w:rPr>
            </w:pPr>
            <w:r>
              <w:rPr>
                <w:rFonts w:eastAsia="微软雅黑"/>
                <w:lang w:eastAsia="zh-CN"/>
              </w:rPr>
              <w:t>Reusing may result in bad implementation. A new collision resolution rule will give clarity on implementation.</w:t>
            </w:r>
          </w:p>
        </w:tc>
      </w:tr>
      <w:tr w:rsidR="00F60DEC" w14:paraId="538E2FAF" w14:textId="77777777" w:rsidTr="00895413">
        <w:tc>
          <w:tcPr>
            <w:tcW w:w="763" w:type="pct"/>
            <w:vAlign w:val="center"/>
          </w:tcPr>
          <w:p w14:paraId="50BE17B6" w14:textId="2632DD2D" w:rsidR="00F60DEC" w:rsidRDefault="00F60DEC" w:rsidP="00F60DEC">
            <w:pPr>
              <w:jc w:val="center"/>
              <w:rPr>
                <w:rFonts w:eastAsia="微软雅黑"/>
                <w:lang w:eastAsia="zh-CN"/>
              </w:rPr>
            </w:pPr>
            <w:r>
              <w:rPr>
                <w:rFonts w:eastAsia="微软雅黑" w:hint="eastAsia"/>
                <w:lang w:eastAsia="zh-CN"/>
              </w:rPr>
              <w:t>M</w:t>
            </w:r>
            <w:r>
              <w:rPr>
                <w:rFonts w:eastAsia="微软雅黑"/>
                <w:lang w:eastAsia="zh-CN"/>
              </w:rPr>
              <w:t>oderator</w:t>
            </w:r>
          </w:p>
        </w:tc>
        <w:tc>
          <w:tcPr>
            <w:tcW w:w="4237" w:type="pct"/>
          </w:tcPr>
          <w:p w14:paraId="27A08154" w14:textId="085BCA0A" w:rsidR="00F60DEC" w:rsidRDefault="00F60DEC" w:rsidP="00F60DEC">
            <w:pPr>
              <w:rPr>
                <w:rFonts w:eastAsia="微软雅黑"/>
                <w:lang w:eastAsia="zh-CN"/>
              </w:rPr>
            </w:pPr>
            <w:r>
              <w:rPr>
                <w:rFonts w:ascii="Times" w:eastAsiaTheme="minorEastAsia" w:hAnsi="Times" w:cs="Times" w:hint="eastAsia"/>
                <w:lang w:val="en-GB" w:eastAsia="zh-CN"/>
              </w:rPr>
              <w:t>T</w:t>
            </w:r>
            <w:r>
              <w:rPr>
                <w:rFonts w:ascii="Times" w:eastAsiaTheme="minorEastAsia" w:hAnsi="Times" w:cs="Times"/>
                <w:lang w:val="en-GB" w:eastAsia="zh-CN"/>
              </w:rPr>
              <w:t>his proposal is to address an FFS in previous agreement. Based on the discussions in the last RAN1 meeting and inputs from companies, the proposal seems to be the most promising solution. If we cannot agree on the solution, we can simply drop the proposal without any optimization of joint operation of SBFD operation and half-duplex CA.</w:t>
            </w:r>
          </w:p>
        </w:tc>
      </w:tr>
      <w:tr w:rsidR="009054CF" w14:paraId="1058C616" w14:textId="77777777" w:rsidTr="00EA573C">
        <w:tc>
          <w:tcPr>
            <w:tcW w:w="763" w:type="pct"/>
          </w:tcPr>
          <w:p w14:paraId="10C820F2" w14:textId="1207C6B7" w:rsidR="009054CF" w:rsidRDefault="009054CF" w:rsidP="009054CF">
            <w:pPr>
              <w:jc w:val="center"/>
              <w:rPr>
                <w:rFonts w:eastAsiaTheme="minorEastAsia"/>
                <w:lang w:eastAsia="zh-CN"/>
              </w:rPr>
            </w:pPr>
            <w:r>
              <w:rPr>
                <w:rFonts w:eastAsia="微软雅黑"/>
                <w:lang w:eastAsia="zh-CN"/>
              </w:rPr>
              <w:t>Ericsson</w:t>
            </w:r>
          </w:p>
        </w:tc>
        <w:tc>
          <w:tcPr>
            <w:tcW w:w="4237" w:type="pct"/>
          </w:tcPr>
          <w:p w14:paraId="68A4AB9E" w14:textId="60486D6C" w:rsidR="009054CF" w:rsidRDefault="009054CF" w:rsidP="009054CF">
            <w:pPr>
              <w:rPr>
                <w:rFonts w:eastAsiaTheme="minorEastAsia"/>
                <w:lang w:eastAsia="zh-CN"/>
              </w:rPr>
            </w:pPr>
            <w:r>
              <w:rPr>
                <w:rFonts w:eastAsia="微软雅黑"/>
                <w:lang w:eastAsia="zh-CN"/>
              </w:rPr>
              <w:t xml:space="preserve">In our view, there should first be a discussion whether CA is supported or not, and, if so, what types of CA that are supported, before we discuss these details. </w:t>
            </w:r>
            <w:proofErr w:type="spellStart"/>
            <w:r>
              <w:rPr>
                <w:rFonts w:eastAsia="微软雅黑"/>
                <w:lang w:eastAsia="zh-CN"/>
              </w:rPr>
              <w:t>Cosnidering</w:t>
            </w:r>
            <w:proofErr w:type="spellEnd"/>
            <w:r>
              <w:rPr>
                <w:rFonts w:eastAsia="微软雅黑"/>
                <w:lang w:eastAsia="zh-CN"/>
              </w:rPr>
              <w:t xml:space="preserve"> this is the last meeting of Rel-19, this should not be prioritized since it may lead to multiple follow-up discussions that RAN1 will not have time for.</w:t>
            </w:r>
          </w:p>
        </w:tc>
      </w:tr>
      <w:tr w:rsidR="009D707B" w14:paraId="2F9689D1" w14:textId="77777777" w:rsidTr="00EA573C">
        <w:tc>
          <w:tcPr>
            <w:tcW w:w="763" w:type="pct"/>
          </w:tcPr>
          <w:p w14:paraId="0CCA5B01" w14:textId="68B13926" w:rsidR="009D707B" w:rsidRDefault="009D707B" w:rsidP="009D707B">
            <w:pPr>
              <w:jc w:val="center"/>
              <w:rPr>
                <w:rFonts w:eastAsia="微软雅黑"/>
                <w:lang w:eastAsia="zh-CN"/>
              </w:rPr>
            </w:pPr>
            <w:r>
              <w:rPr>
                <w:rFonts w:eastAsiaTheme="minorEastAsia"/>
                <w:lang w:eastAsia="zh-CN"/>
              </w:rPr>
              <w:t>HONOR</w:t>
            </w:r>
          </w:p>
        </w:tc>
        <w:tc>
          <w:tcPr>
            <w:tcW w:w="4237" w:type="pct"/>
          </w:tcPr>
          <w:p w14:paraId="4A11FFFE" w14:textId="71EA650E" w:rsidR="009D707B" w:rsidRDefault="009D707B" w:rsidP="009D707B">
            <w:pPr>
              <w:rPr>
                <w:rFonts w:eastAsia="微软雅黑"/>
                <w:lang w:eastAsia="zh-CN"/>
              </w:rPr>
            </w:pPr>
            <w:r>
              <w:rPr>
                <w:rFonts w:eastAsia="微软雅黑" w:hint="eastAsia"/>
                <w:lang w:eastAsia="zh-CN"/>
              </w:rPr>
              <w:t>T</w:t>
            </w:r>
            <w:r>
              <w:rPr>
                <w:rFonts w:eastAsia="微软雅黑"/>
                <w:lang w:eastAsia="zh-CN"/>
              </w:rPr>
              <w:t xml:space="preserve">he way with the </w:t>
            </w:r>
            <w:r w:rsidRPr="00CD6142">
              <w:rPr>
                <w:rFonts w:eastAsia="微软雅黑"/>
                <w:lang w:eastAsia="zh-CN"/>
              </w:rPr>
              <w:t>least</w:t>
            </w:r>
            <w:r>
              <w:rPr>
                <w:rFonts w:eastAsia="微软雅黑"/>
                <w:lang w:eastAsia="zh-CN"/>
              </w:rPr>
              <w:t xml:space="preserve"> </w:t>
            </w:r>
            <w:r w:rsidRPr="00CD6142">
              <w:rPr>
                <w:rFonts w:eastAsia="微软雅黑"/>
                <w:lang w:eastAsia="zh-CN"/>
              </w:rPr>
              <w:t>standardization effort</w:t>
            </w:r>
            <w:r>
              <w:rPr>
                <w:rFonts w:eastAsia="微软雅黑"/>
                <w:lang w:eastAsia="zh-CN"/>
              </w:rPr>
              <w:t>.</w:t>
            </w:r>
          </w:p>
        </w:tc>
      </w:tr>
    </w:tbl>
    <w:p w14:paraId="38B3ECDF" w14:textId="77777777" w:rsidR="004944C3" w:rsidRDefault="004944C3" w:rsidP="004944C3">
      <w:pPr>
        <w:rPr>
          <w:rFonts w:eastAsiaTheme="minorEastAsia"/>
          <w:lang w:eastAsia="zh-CN"/>
        </w:rPr>
      </w:pPr>
    </w:p>
    <w:p w14:paraId="6807968B" w14:textId="77777777" w:rsidR="00967FDE" w:rsidRDefault="00967FDE">
      <w:pPr>
        <w:suppressAutoHyphens w:val="0"/>
        <w:spacing w:after="0" w:line="240" w:lineRule="auto"/>
        <w:jc w:val="left"/>
        <w:rPr>
          <w:rFonts w:eastAsiaTheme="minorEastAsia"/>
          <w:lang w:val="en-GB" w:eastAsia="zh-CN"/>
        </w:rPr>
      </w:pPr>
    </w:p>
    <w:p w14:paraId="2C9F7A15" w14:textId="77777777" w:rsidR="006C3CF0" w:rsidRDefault="006C3CF0" w:rsidP="006C3CF0">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b/>
          <w:sz w:val="20"/>
          <w:lang w:eastAsia="zh-CN"/>
        </w:rPr>
        <w:t>3</w:t>
      </w:r>
    </w:p>
    <w:p w14:paraId="7D1B3C09" w14:textId="77777777" w:rsidR="006C3CF0" w:rsidRDefault="006C3CF0" w:rsidP="006C3CF0">
      <w:pPr>
        <w:rPr>
          <w:rFonts w:eastAsiaTheme="minorEastAsia"/>
          <w:b/>
          <w:lang w:eastAsia="zh-CN"/>
        </w:rPr>
      </w:pPr>
      <w:r>
        <w:rPr>
          <w:rFonts w:eastAsiaTheme="minorEastAsia" w:hint="eastAsia"/>
          <w:b/>
          <w:lang w:eastAsia="zh-CN"/>
        </w:rPr>
        <w:t>Proposed Agreement:</w:t>
      </w:r>
    </w:p>
    <w:p w14:paraId="18DB1F41" w14:textId="77777777" w:rsidR="006C3CF0" w:rsidRDefault="006C3CF0" w:rsidP="006C3CF0">
      <w:pPr>
        <w:rPr>
          <w:rFonts w:eastAsiaTheme="minorEastAsia"/>
          <w:lang w:eastAsia="zh-CN"/>
        </w:rPr>
      </w:pPr>
      <w:r w:rsidRPr="002F1C2F">
        <w:rPr>
          <w:rFonts w:eastAsiaTheme="minorEastAsia" w:hint="eastAsia"/>
          <w:lang w:eastAsia="zh-CN"/>
        </w:rPr>
        <w:t>S</w:t>
      </w:r>
      <w:r w:rsidRPr="002F1C2F">
        <w:rPr>
          <w:rFonts w:eastAsiaTheme="minorEastAsia"/>
          <w:lang w:eastAsia="zh-CN"/>
        </w:rPr>
        <w:t>imultaneous configuration of SBFD and DC</w:t>
      </w:r>
      <w:r>
        <w:rPr>
          <w:rFonts w:eastAsiaTheme="minorEastAsia"/>
          <w:lang w:eastAsia="zh-CN"/>
        </w:rPr>
        <w:t xml:space="preserve"> is not supported from RAN1 perspective, considering the following aspects:</w:t>
      </w:r>
    </w:p>
    <w:p w14:paraId="294ACF5D" w14:textId="77777777" w:rsidR="006C3CF0" w:rsidRDefault="006C3CF0" w:rsidP="00B52E91">
      <w:pPr>
        <w:pStyle w:val="a0"/>
        <w:numPr>
          <w:ilvl w:val="1"/>
          <w:numId w:val="26"/>
        </w:numPr>
      </w:pPr>
      <w:r>
        <w:rPr>
          <w:rFonts w:hint="eastAsia"/>
        </w:rPr>
        <w:t>S</w:t>
      </w:r>
      <w:r>
        <w:t xml:space="preserve">upport of simultaneous </w:t>
      </w:r>
      <w:r w:rsidRPr="002F1C2F">
        <w:t>configuration of SBFD and DC</w:t>
      </w:r>
      <w:r>
        <w:t xml:space="preserve"> has potential RAN3 impact, which is out of scope of WID</w:t>
      </w:r>
    </w:p>
    <w:p w14:paraId="3601F8F4" w14:textId="77777777" w:rsidR="006C3CF0" w:rsidRDefault="006C3CF0" w:rsidP="00B52E91">
      <w:pPr>
        <w:pStyle w:val="a0"/>
        <w:numPr>
          <w:ilvl w:val="1"/>
          <w:numId w:val="26"/>
        </w:numPr>
      </w:pPr>
      <w:r>
        <w:rPr>
          <w:rFonts w:hint="eastAsia"/>
        </w:rPr>
        <w:t>T</w:t>
      </w:r>
      <w:r>
        <w:t xml:space="preserve">he motivations and benefits to support simultaneous </w:t>
      </w:r>
      <w:r w:rsidRPr="002F1C2F">
        <w:t>configuration of SBFD and DC</w:t>
      </w:r>
      <w:r>
        <w:t xml:space="preserve"> are not clear.</w:t>
      </w:r>
    </w:p>
    <w:p w14:paraId="04B87E23" w14:textId="77777777" w:rsidR="006C3CF0" w:rsidRDefault="006C3CF0" w:rsidP="00B52E91">
      <w:pPr>
        <w:pStyle w:val="a0"/>
        <w:numPr>
          <w:ilvl w:val="1"/>
          <w:numId w:val="26"/>
        </w:numPr>
      </w:pPr>
      <w:r>
        <w:t xml:space="preserve">Power sharing between MCG and SCG would affect SBFD </w:t>
      </w:r>
      <w:r>
        <w:rPr>
          <w:rFonts w:hint="eastAsia"/>
        </w:rPr>
        <w:t>UL</w:t>
      </w:r>
      <w:r>
        <w:t xml:space="preserve"> performance and has RAN1 spec impact.</w:t>
      </w:r>
    </w:p>
    <w:p w14:paraId="34CBC1DB" w14:textId="77777777" w:rsidR="006C3CF0" w:rsidRPr="005A54B5" w:rsidRDefault="006C3CF0" w:rsidP="00B52E91">
      <w:pPr>
        <w:pStyle w:val="a0"/>
        <w:numPr>
          <w:ilvl w:val="1"/>
          <w:numId w:val="26"/>
        </w:numPr>
      </w:pPr>
      <w:r>
        <w:rPr>
          <w:rFonts w:hint="eastAsia"/>
        </w:rPr>
        <w:t>T</w:t>
      </w:r>
      <w:r>
        <w:t>here may be potential RAN4 impact.</w:t>
      </w:r>
    </w:p>
    <w:p w14:paraId="07D8D0CB" w14:textId="77777777" w:rsidR="006C3CF0" w:rsidRDefault="006C3CF0" w:rsidP="006C3CF0">
      <w:pPr>
        <w:rPr>
          <w:rFonts w:eastAsiaTheme="minorEastAsia"/>
          <w:lang w:eastAsia="zh-CN"/>
        </w:rPr>
      </w:pPr>
      <w:r>
        <w:rPr>
          <w:rFonts w:eastAsiaTheme="minorEastAsia" w:hint="eastAsia"/>
          <w:lang w:eastAsia="zh-CN"/>
        </w:rPr>
        <w:t>S</w:t>
      </w:r>
      <w:r>
        <w:rPr>
          <w:rFonts w:eastAsiaTheme="minorEastAsia"/>
          <w:lang w:eastAsia="zh-CN"/>
        </w:rPr>
        <w:t>end a reply LS to RAN2 to inform the above agreement.</w:t>
      </w:r>
    </w:p>
    <w:p w14:paraId="23CEB43E" w14:textId="77777777" w:rsidR="006C3CF0" w:rsidRPr="00D53EAB" w:rsidRDefault="006C3CF0" w:rsidP="006C3CF0">
      <w:pPr>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6C3CF0" w14:paraId="770F2D4C" w14:textId="77777777" w:rsidTr="00276E94">
        <w:tc>
          <w:tcPr>
            <w:tcW w:w="764" w:type="pct"/>
            <w:vAlign w:val="center"/>
          </w:tcPr>
          <w:p w14:paraId="4BE586B7" w14:textId="77777777" w:rsidR="006C3CF0" w:rsidRDefault="006C3CF0" w:rsidP="00276E94">
            <w:pPr>
              <w:spacing w:after="120"/>
              <w:rPr>
                <w:rFonts w:eastAsia="微软雅黑"/>
                <w:b/>
                <w:color w:val="000000"/>
                <w:lang w:eastAsia="zh-CN"/>
              </w:rPr>
            </w:pPr>
          </w:p>
        </w:tc>
        <w:tc>
          <w:tcPr>
            <w:tcW w:w="4236" w:type="pct"/>
          </w:tcPr>
          <w:p w14:paraId="3F6DEC4D" w14:textId="77777777" w:rsidR="006C3CF0" w:rsidRDefault="006C3CF0" w:rsidP="00276E94">
            <w:pPr>
              <w:spacing w:after="120"/>
              <w:jc w:val="center"/>
              <w:rPr>
                <w:rFonts w:eastAsia="微软雅黑"/>
                <w:b/>
                <w:color w:val="000000"/>
                <w:lang w:val="en-GB" w:eastAsia="zh-CN"/>
              </w:rPr>
            </w:pPr>
            <w:r>
              <w:rPr>
                <w:rFonts w:eastAsia="微软雅黑"/>
                <w:b/>
                <w:color w:val="000000"/>
                <w:lang w:val="en-GB" w:eastAsia="zh-CN"/>
              </w:rPr>
              <w:t>Company</w:t>
            </w:r>
          </w:p>
        </w:tc>
      </w:tr>
      <w:tr w:rsidR="006C3CF0" w14:paraId="44717EE7" w14:textId="77777777" w:rsidTr="00276E94">
        <w:tc>
          <w:tcPr>
            <w:tcW w:w="764" w:type="pct"/>
            <w:vAlign w:val="center"/>
          </w:tcPr>
          <w:p w14:paraId="1C49A8F5" w14:textId="77777777" w:rsidR="006C3CF0" w:rsidRDefault="006C3CF0" w:rsidP="00276E94">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4236" w:type="pct"/>
          </w:tcPr>
          <w:p w14:paraId="50E38BA8" w14:textId="58EA1CF5" w:rsidR="006C3CF0" w:rsidRPr="00ED6618" w:rsidRDefault="00156AEB" w:rsidP="00276E94">
            <w:pPr>
              <w:rPr>
                <w:rFonts w:eastAsiaTheme="minorEastAsia"/>
                <w:lang w:eastAsia="zh-CN"/>
              </w:rPr>
            </w:pPr>
            <w:proofErr w:type="spellStart"/>
            <w:r>
              <w:rPr>
                <w:rFonts w:eastAsia="Malgun Gothic"/>
                <w:lang w:eastAsia="ko-KR"/>
              </w:rPr>
              <w:t>Tejas</w:t>
            </w:r>
            <w:proofErr w:type="spellEnd"/>
            <w:r w:rsidR="00ED6618">
              <w:rPr>
                <w:rFonts w:eastAsiaTheme="minorEastAsia" w:hint="eastAsia"/>
                <w:lang w:eastAsia="zh-CN"/>
              </w:rPr>
              <w:t>, Fujitsu</w:t>
            </w:r>
            <w:r w:rsidR="007824F2">
              <w:rPr>
                <w:rFonts w:eastAsiaTheme="minorEastAsia" w:hint="eastAsia"/>
                <w:lang w:eastAsia="zh-CN"/>
              </w:rPr>
              <w:t xml:space="preserve">, </w:t>
            </w:r>
            <w:proofErr w:type="spellStart"/>
            <w:r w:rsidR="007824F2">
              <w:rPr>
                <w:rFonts w:eastAsiaTheme="minorEastAsia" w:hint="eastAsia"/>
                <w:lang w:eastAsia="zh-CN"/>
              </w:rPr>
              <w:t>Spreadtrum</w:t>
            </w:r>
            <w:proofErr w:type="spellEnd"/>
          </w:p>
        </w:tc>
      </w:tr>
      <w:tr w:rsidR="006C3CF0" w14:paraId="750EEE18" w14:textId="77777777" w:rsidTr="00276E94">
        <w:tc>
          <w:tcPr>
            <w:tcW w:w="764" w:type="pct"/>
            <w:vAlign w:val="center"/>
          </w:tcPr>
          <w:p w14:paraId="511E39B6" w14:textId="77777777" w:rsidR="006C3CF0" w:rsidRDefault="006C3CF0" w:rsidP="00276E94">
            <w:pPr>
              <w:spacing w:after="120"/>
              <w:jc w:val="center"/>
              <w:rPr>
                <w:rFonts w:eastAsia="微软雅黑"/>
                <w:b/>
                <w:color w:val="000000"/>
                <w:lang w:val="en-GB" w:eastAsia="zh-CN"/>
              </w:rPr>
            </w:pPr>
            <w:r>
              <w:rPr>
                <w:rFonts w:eastAsia="微软雅黑"/>
                <w:b/>
                <w:color w:val="000000"/>
                <w:lang w:val="en-GB" w:eastAsia="zh-CN"/>
              </w:rPr>
              <w:t>Not support</w:t>
            </w:r>
          </w:p>
        </w:tc>
        <w:tc>
          <w:tcPr>
            <w:tcW w:w="4236" w:type="pct"/>
          </w:tcPr>
          <w:p w14:paraId="0F98D423" w14:textId="77777777" w:rsidR="006C3CF0" w:rsidRDefault="006C3CF0" w:rsidP="00276E94">
            <w:pPr>
              <w:spacing w:after="120"/>
              <w:rPr>
                <w:rFonts w:eastAsiaTheme="minorEastAsia"/>
                <w:color w:val="000000"/>
                <w:lang w:val="fr-FR" w:eastAsia="zh-CN"/>
              </w:rPr>
            </w:pPr>
          </w:p>
        </w:tc>
      </w:tr>
    </w:tbl>
    <w:p w14:paraId="58D11570" w14:textId="77777777" w:rsidR="006C3CF0" w:rsidRDefault="006C3CF0" w:rsidP="006C3CF0">
      <w:pPr>
        <w:spacing w:after="120"/>
        <w:rPr>
          <w:rFonts w:eastAsiaTheme="minorEastAsia"/>
          <w:lang w:val="fr-FR"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6C3CF0" w14:paraId="3DEAFBA2" w14:textId="77777777" w:rsidTr="00276E94">
        <w:tc>
          <w:tcPr>
            <w:tcW w:w="763" w:type="pct"/>
          </w:tcPr>
          <w:p w14:paraId="68305A4D" w14:textId="77777777" w:rsidR="006C3CF0" w:rsidRDefault="006C3CF0" w:rsidP="00276E94">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22053C67" w14:textId="77777777" w:rsidR="006C3CF0" w:rsidRDefault="006C3CF0" w:rsidP="00276E94">
            <w:pPr>
              <w:spacing w:after="120"/>
              <w:jc w:val="center"/>
              <w:rPr>
                <w:rFonts w:eastAsia="微软雅黑"/>
                <w:b/>
                <w:color w:val="000000"/>
                <w:lang w:val="en-GB" w:eastAsia="zh-CN"/>
              </w:rPr>
            </w:pPr>
            <w:r>
              <w:rPr>
                <w:rFonts w:eastAsia="微软雅黑"/>
                <w:b/>
                <w:color w:val="000000"/>
                <w:lang w:val="en-GB" w:eastAsia="zh-CN"/>
              </w:rPr>
              <w:t>Comments</w:t>
            </w:r>
          </w:p>
        </w:tc>
      </w:tr>
      <w:tr w:rsidR="006C3CF0" w14:paraId="69D3109E" w14:textId="77777777" w:rsidTr="00276E94">
        <w:tc>
          <w:tcPr>
            <w:tcW w:w="763" w:type="pct"/>
            <w:vAlign w:val="center"/>
          </w:tcPr>
          <w:p w14:paraId="7AC442E0" w14:textId="77777777" w:rsidR="006C3CF0" w:rsidRDefault="006C3CF0" w:rsidP="00276E94">
            <w:pPr>
              <w:jc w:val="center"/>
              <w:rPr>
                <w:rFonts w:eastAsia="微软雅黑"/>
                <w:lang w:eastAsia="zh-CN"/>
              </w:rPr>
            </w:pPr>
            <w:r>
              <w:rPr>
                <w:rFonts w:eastAsia="微软雅黑" w:hint="eastAsia"/>
                <w:lang w:eastAsia="zh-CN"/>
              </w:rPr>
              <w:t>M</w:t>
            </w:r>
            <w:r>
              <w:rPr>
                <w:rFonts w:eastAsia="微软雅黑"/>
                <w:lang w:eastAsia="zh-CN"/>
              </w:rPr>
              <w:t>oderator</w:t>
            </w:r>
          </w:p>
        </w:tc>
        <w:tc>
          <w:tcPr>
            <w:tcW w:w="4237" w:type="pct"/>
          </w:tcPr>
          <w:p w14:paraId="56468116" w14:textId="77777777" w:rsidR="006C3CF0" w:rsidRDefault="006C3CF0" w:rsidP="00276E94">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ased on the inputs, companies’ have different views on whether to support simultaneous configuration of SBF</w:t>
            </w:r>
            <w:r>
              <w:rPr>
                <w:rFonts w:ascii="Times" w:eastAsiaTheme="minorEastAsia" w:hAnsi="Times" w:cs="Times" w:hint="eastAsia"/>
                <w:lang w:val="en-GB" w:eastAsia="zh-CN"/>
              </w:rPr>
              <w:t>D</w:t>
            </w:r>
            <w:r>
              <w:rPr>
                <w:rFonts w:ascii="Times" w:eastAsiaTheme="minorEastAsia" w:hAnsi="Times" w:cs="Times"/>
                <w:lang w:val="en-GB" w:eastAsia="zh-CN"/>
              </w:rPr>
              <w:t xml:space="preserve"> and DC. Considering that this is the last RAN1 meeting and the divergent views, it is proposed to conclude that simultaneous configuration of SBF</w:t>
            </w:r>
            <w:r>
              <w:rPr>
                <w:rFonts w:ascii="Times" w:eastAsiaTheme="minorEastAsia" w:hAnsi="Times" w:cs="Times" w:hint="eastAsia"/>
                <w:lang w:val="en-GB" w:eastAsia="zh-CN"/>
              </w:rPr>
              <w:t>D</w:t>
            </w:r>
            <w:r>
              <w:rPr>
                <w:rFonts w:ascii="Times" w:eastAsiaTheme="minorEastAsia" w:hAnsi="Times" w:cs="Times"/>
                <w:lang w:val="en-GB" w:eastAsia="zh-CN"/>
              </w:rPr>
              <w:t xml:space="preserve"> and DC is not supported from RAN1 perspective.</w:t>
            </w:r>
          </w:p>
        </w:tc>
      </w:tr>
      <w:tr w:rsidR="006C3CF0" w14:paraId="71EB5711" w14:textId="77777777" w:rsidTr="00276E94">
        <w:tc>
          <w:tcPr>
            <w:tcW w:w="763" w:type="pct"/>
          </w:tcPr>
          <w:p w14:paraId="61315F41" w14:textId="130AFB59" w:rsidR="006C3CF0" w:rsidRDefault="00F60DEC" w:rsidP="00276E94">
            <w:pPr>
              <w:jc w:val="center"/>
              <w:rPr>
                <w:rFonts w:eastAsia="微软雅黑"/>
                <w:lang w:eastAsia="zh-CN"/>
              </w:rPr>
            </w:pPr>
            <w:r>
              <w:rPr>
                <w:rFonts w:eastAsia="微软雅黑"/>
                <w:lang w:eastAsia="zh-CN"/>
              </w:rPr>
              <w:t>QC</w:t>
            </w:r>
          </w:p>
        </w:tc>
        <w:tc>
          <w:tcPr>
            <w:tcW w:w="4237" w:type="pct"/>
          </w:tcPr>
          <w:p w14:paraId="3E2022FF" w14:textId="7D4AE768" w:rsidR="006C3CF0" w:rsidRDefault="00F60DEC" w:rsidP="00276E94">
            <w:pPr>
              <w:rPr>
                <w:rFonts w:eastAsia="微软雅黑"/>
                <w:lang w:eastAsia="zh-CN"/>
              </w:rPr>
            </w:pPr>
            <w:r>
              <w:rPr>
                <w:rFonts w:eastAsia="微软雅黑"/>
                <w:lang w:eastAsia="zh-CN"/>
              </w:rPr>
              <w:t xml:space="preserve">Better to use there is no </w:t>
            </w:r>
            <w:proofErr w:type="spellStart"/>
            <w:r>
              <w:rPr>
                <w:rFonts w:eastAsia="微软雅黑"/>
                <w:lang w:eastAsia="zh-CN"/>
              </w:rPr>
              <w:t>concesus</w:t>
            </w:r>
            <w:proofErr w:type="spellEnd"/>
            <w:r>
              <w:rPr>
                <w:rFonts w:eastAsia="微软雅黑"/>
                <w:lang w:eastAsia="zh-CN"/>
              </w:rPr>
              <w:t xml:space="preserve"> in RAN1.</w:t>
            </w:r>
          </w:p>
        </w:tc>
      </w:tr>
      <w:tr w:rsidR="006C3CF0" w14:paraId="1F515B6A" w14:textId="77777777" w:rsidTr="00276E94">
        <w:tc>
          <w:tcPr>
            <w:tcW w:w="763" w:type="pct"/>
          </w:tcPr>
          <w:p w14:paraId="6C781D7C" w14:textId="77777777" w:rsidR="006C3CF0" w:rsidRDefault="006C3CF0" w:rsidP="00276E94">
            <w:pPr>
              <w:jc w:val="center"/>
              <w:rPr>
                <w:rFonts w:eastAsia="微软雅黑"/>
              </w:rPr>
            </w:pPr>
          </w:p>
        </w:tc>
        <w:tc>
          <w:tcPr>
            <w:tcW w:w="4237" w:type="pct"/>
          </w:tcPr>
          <w:p w14:paraId="5710170E" w14:textId="77777777" w:rsidR="006C3CF0" w:rsidRDefault="006C3CF0" w:rsidP="00276E94">
            <w:pPr>
              <w:rPr>
                <w:rFonts w:eastAsiaTheme="minorEastAsia"/>
              </w:rPr>
            </w:pPr>
          </w:p>
        </w:tc>
      </w:tr>
      <w:tr w:rsidR="006C3CF0" w14:paraId="1FA44DBB" w14:textId="77777777" w:rsidTr="00276E94">
        <w:tc>
          <w:tcPr>
            <w:tcW w:w="763" w:type="pct"/>
          </w:tcPr>
          <w:p w14:paraId="0F2CB77F" w14:textId="77777777" w:rsidR="006C3CF0" w:rsidRDefault="006C3CF0" w:rsidP="00276E94">
            <w:pPr>
              <w:jc w:val="center"/>
              <w:rPr>
                <w:rFonts w:eastAsiaTheme="minorEastAsia"/>
                <w:lang w:eastAsia="zh-CN"/>
              </w:rPr>
            </w:pPr>
          </w:p>
        </w:tc>
        <w:tc>
          <w:tcPr>
            <w:tcW w:w="4237" w:type="pct"/>
          </w:tcPr>
          <w:p w14:paraId="41882947" w14:textId="77777777" w:rsidR="006C3CF0" w:rsidRDefault="006C3CF0" w:rsidP="00276E94">
            <w:pPr>
              <w:rPr>
                <w:rFonts w:eastAsia="Malgun Gothic"/>
                <w:lang w:eastAsia="ko-KR"/>
              </w:rPr>
            </w:pPr>
          </w:p>
        </w:tc>
      </w:tr>
      <w:tr w:rsidR="006C3CF0" w14:paraId="2CCC5058" w14:textId="77777777" w:rsidTr="00276E94">
        <w:tc>
          <w:tcPr>
            <w:tcW w:w="763" w:type="pct"/>
          </w:tcPr>
          <w:p w14:paraId="7D46B69A" w14:textId="77777777" w:rsidR="006C3CF0" w:rsidRDefault="006C3CF0" w:rsidP="00276E94">
            <w:pPr>
              <w:jc w:val="center"/>
              <w:rPr>
                <w:rFonts w:eastAsia="微软雅黑"/>
                <w:lang w:eastAsia="zh-CN"/>
              </w:rPr>
            </w:pPr>
          </w:p>
        </w:tc>
        <w:tc>
          <w:tcPr>
            <w:tcW w:w="4237" w:type="pct"/>
          </w:tcPr>
          <w:p w14:paraId="1CD83094" w14:textId="77777777" w:rsidR="006C3CF0" w:rsidRDefault="006C3CF0" w:rsidP="00276E94">
            <w:pPr>
              <w:rPr>
                <w:rFonts w:eastAsia="微软雅黑"/>
                <w:lang w:eastAsia="zh-CN"/>
              </w:rPr>
            </w:pPr>
          </w:p>
        </w:tc>
      </w:tr>
      <w:tr w:rsidR="006C3CF0" w14:paraId="0C297F62" w14:textId="77777777" w:rsidTr="00276E94">
        <w:tc>
          <w:tcPr>
            <w:tcW w:w="763" w:type="pct"/>
          </w:tcPr>
          <w:p w14:paraId="35330AC0" w14:textId="77777777" w:rsidR="006C3CF0" w:rsidRDefault="006C3CF0" w:rsidP="00276E94">
            <w:pPr>
              <w:jc w:val="center"/>
              <w:rPr>
                <w:rFonts w:eastAsiaTheme="minorEastAsia"/>
                <w:lang w:eastAsia="zh-CN"/>
              </w:rPr>
            </w:pPr>
          </w:p>
        </w:tc>
        <w:tc>
          <w:tcPr>
            <w:tcW w:w="4237" w:type="pct"/>
          </w:tcPr>
          <w:p w14:paraId="023025DF" w14:textId="77777777" w:rsidR="006C3CF0" w:rsidRDefault="006C3CF0" w:rsidP="00276E94">
            <w:pPr>
              <w:rPr>
                <w:rFonts w:eastAsiaTheme="minorEastAsia"/>
                <w:lang w:eastAsia="zh-CN"/>
              </w:rPr>
            </w:pPr>
          </w:p>
        </w:tc>
      </w:tr>
    </w:tbl>
    <w:p w14:paraId="24B34497" w14:textId="0D649DD4" w:rsidR="006C3CF0" w:rsidRPr="006C3CF0" w:rsidRDefault="006C3CF0">
      <w:pPr>
        <w:suppressAutoHyphens w:val="0"/>
        <w:spacing w:after="0" w:line="240" w:lineRule="auto"/>
        <w:jc w:val="left"/>
        <w:rPr>
          <w:rFonts w:eastAsiaTheme="minorEastAsia"/>
          <w:lang w:eastAsia="zh-CN"/>
        </w:rPr>
        <w:sectPr w:rsidR="006C3CF0" w:rsidRPr="006C3CF0" w:rsidSect="00190129">
          <w:headerReference w:type="default" r:id="rId159"/>
          <w:footerReference w:type="default" r:id="rId160"/>
          <w:pgSz w:w="11906" w:h="16838"/>
          <w:pgMar w:top="1418" w:right="1418" w:bottom="1418" w:left="1418" w:header="709" w:footer="709" w:gutter="0"/>
          <w:cols w:space="720"/>
          <w:formProt w:val="0"/>
          <w:docGrid w:linePitch="360" w:charSpace="98304"/>
        </w:sectPr>
      </w:pPr>
    </w:p>
    <w:p w14:paraId="41F06950" w14:textId="77777777" w:rsidR="00383E0D" w:rsidRDefault="0053378F">
      <w:pPr>
        <w:pStyle w:val="1"/>
        <w:numPr>
          <w:ilvl w:val="0"/>
          <w:numId w:val="10"/>
        </w:numPr>
        <w:spacing w:before="240"/>
        <w:rPr>
          <w:lang w:val="en-US"/>
        </w:rPr>
      </w:pPr>
      <w:r>
        <w:rPr>
          <w:lang w:val="en-US"/>
        </w:rPr>
        <w:lastRenderedPageBreak/>
        <w:t>Contact person</w:t>
      </w:r>
    </w:p>
    <w:p w14:paraId="3F04FBC1" w14:textId="77777777" w:rsidR="00383E0D" w:rsidRDefault="0053378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383E0D" w14:paraId="1FDE388D" w14:textId="77777777">
        <w:tc>
          <w:tcPr>
            <w:tcW w:w="2130" w:type="dxa"/>
            <w:vAlign w:val="center"/>
          </w:tcPr>
          <w:p w14:paraId="3D3ADED9" w14:textId="77777777" w:rsidR="00383E0D" w:rsidRDefault="0053378F">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6840C77" w14:textId="77777777" w:rsidR="00383E0D" w:rsidRDefault="0053378F">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62DEFEB4" w14:textId="77777777" w:rsidR="00383E0D" w:rsidRDefault="0053378F">
            <w:pPr>
              <w:spacing w:after="120"/>
              <w:jc w:val="center"/>
              <w:rPr>
                <w:rFonts w:eastAsiaTheme="minorEastAsia"/>
                <w:b/>
                <w:lang w:val="zh-CN" w:eastAsia="zh-CN"/>
              </w:rPr>
            </w:pPr>
            <w:r>
              <w:rPr>
                <w:rFonts w:eastAsiaTheme="minorEastAsia"/>
                <w:b/>
                <w:lang w:val="zh-CN" w:eastAsia="zh-CN"/>
              </w:rPr>
              <w:t>Email address</w:t>
            </w:r>
          </w:p>
        </w:tc>
      </w:tr>
      <w:tr w:rsidR="00383E0D" w14:paraId="204D4D1C" w14:textId="77777777">
        <w:tc>
          <w:tcPr>
            <w:tcW w:w="2130" w:type="dxa"/>
            <w:vAlign w:val="center"/>
          </w:tcPr>
          <w:p w14:paraId="2B2C480C" w14:textId="77777777" w:rsidR="00383E0D" w:rsidRDefault="0053378F">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CD4D17E" w14:textId="77777777" w:rsidR="00383E0D" w:rsidRDefault="0053378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B75C682" w14:textId="5E0AF7B2" w:rsidR="00383E0D" w:rsidRDefault="00B52E91">
            <w:pPr>
              <w:spacing w:after="120"/>
              <w:jc w:val="center"/>
            </w:pPr>
            <w:hyperlink r:id="rId161">
              <w:r w:rsidR="0053378F">
                <w:rPr>
                  <w:rStyle w:val="afd"/>
                  <w:rFonts w:eastAsiaTheme="minorEastAsia"/>
                  <w:lang w:eastAsia="zh-CN"/>
                </w:rPr>
                <w:t>sfakoorian@apple.com</w:t>
              </w:r>
            </w:hyperlink>
          </w:p>
        </w:tc>
      </w:tr>
      <w:tr w:rsidR="00383E0D" w14:paraId="1380F23A" w14:textId="77777777">
        <w:tc>
          <w:tcPr>
            <w:tcW w:w="2130" w:type="dxa"/>
            <w:vAlign w:val="center"/>
          </w:tcPr>
          <w:p w14:paraId="5093E398" w14:textId="77777777" w:rsidR="00383E0D" w:rsidRDefault="0053378F">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48F0F71" w14:textId="6527EEF4" w:rsidR="00383E0D" w:rsidRDefault="00E51693">
            <w:pPr>
              <w:spacing w:after="120"/>
              <w:jc w:val="center"/>
              <w:rPr>
                <w:rFonts w:eastAsiaTheme="minorEastAsia"/>
                <w:lang w:val="en-GB" w:eastAsia="zh-CN"/>
              </w:rPr>
            </w:pPr>
            <w:proofErr w:type="spellStart"/>
            <w:r>
              <w:rPr>
                <w:rFonts w:eastAsiaTheme="minorEastAsia"/>
                <w:lang w:val="en-GB" w:eastAsia="zh-CN"/>
              </w:rPr>
              <w:t>Shupeng</w:t>
            </w:r>
            <w:proofErr w:type="spellEnd"/>
            <w:r>
              <w:rPr>
                <w:rFonts w:eastAsiaTheme="minorEastAsia"/>
                <w:lang w:val="en-GB" w:eastAsia="zh-CN"/>
              </w:rPr>
              <w:t xml:space="preserve"> Li</w:t>
            </w:r>
          </w:p>
        </w:tc>
        <w:tc>
          <w:tcPr>
            <w:tcW w:w="4058" w:type="dxa"/>
            <w:vAlign w:val="center"/>
          </w:tcPr>
          <w:p w14:paraId="0F5037FF" w14:textId="65CD5F66" w:rsidR="00383E0D" w:rsidRDefault="00B52E91">
            <w:pPr>
              <w:spacing w:after="120"/>
              <w:jc w:val="center"/>
              <w:rPr>
                <w:rFonts w:eastAsiaTheme="minorEastAsia"/>
                <w:lang w:val="en-GB" w:eastAsia="zh-CN"/>
              </w:rPr>
            </w:pPr>
            <w:hyperlink r:id="rId162" w:history="1">
              <w:r w:rsidR="00E51693" w:rsidRPr="00656147">
                <w:rPr>
                  <w:rStyle w:val="afd"/>
                  <w:rFonts w:eastAsiaTheme="minorEastAsia"/>
                  <w:lang w:val="en-GB" w:eastAsia="zh-CN"/>
                </w:rPr>
                <w:t>l</w:t>
              </w:r>
              <w:r w:rsidR="00E51693" w:rsidRPr="00656147">
                <w:rPr>
                  <w:rStyle w:val="afd"/>
                  <w:rFonts w:eastAsiaTheme="minorEastAsia"/>
                  <w:lang w:val="en-GB"/>
                </w:rPr>
                <w:t>sp</w:t>
              </w:r>
              <w:r w:rsidR="00E51693" w:rsidRPr="00656147">
                <w:rPr>
                  <w:rStyle w:val="afd"/>
                  <w:rFonts w:eastAsiaTheme="minorEastAsia"/>
                  <w:lang w:val="en-GB" w:eastAsia="zh-CN"/>
                </w:rPr>
                <w:t>@catt.cn</w:t>
              </w:r>
            </w:hyperlink>
          </w:p>
        </w:tc>
      </w:tr>
      <w:tr w:rsidR="00383E0D" w14:paraId="5AD13FF2" w14:textId="77777777">
        <w:tc>
          <w:tcPr>
            <w:tcW w:w="2130" w:type="dxa"/>
            <w:vAlign w:val="center"/>
          </w:tcPr>
          <w:p w14:paraId="54D96493" w14:textId="77777777" w:rsidR="00383E0D" w:rsidRDefault="0053378F">
            <w:pPr>
              <w:spacing w:after="120"/>
              <w:jc w:val="center"/>
              <w:rPr>
                <w:rFonts w:eastAsiaTheme="minorEastAsia"/>
                <w:lang w:val="en-GB" w:eastAsia="zh-CN"/>
              </w:rPr>
            </w:pPr>
            <w:proofErr w:type="spellStart"/>
            <w:r>
              <w:rPr>
                <w:rFonts w:eastAsiaTheme="minorEastAsia"/>
                <w:lang w:val="en-GB" w:eastAsia="zh-CN"/>
              </w:rPr>
              <w:t>CEWiT</w:t>
            </w:r>
            <w:proofErr w:type="spellEnd"/>
          </w:p>
        </w:tc>
        <w:tc>
          <w:tcPr>
            <w:tcW w:w="2872" w:type="dxa"/>
            <w:vAlign w:val="center"/>
          </w:tcPr>
          <w:p w14:paraId="32F43C83" w14:textId="77777777" w:rsidR="00383E0D" w:rsidRDefault="0053378F">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5EC230A6" w14:textId="77777777" w:rsidR="00383E0D" w:rsidRDefault="0053378F">
            <w:pPr>
              <w:spacing w:after="120"/>
              <w:jc w:val="center"/>
            </w:pPr>
            <w:r>
              <w:rPr>
                <w:rStyle w:val="afd"/>
                <w:rFonts w:eastAsiaTheme="minorEastAsia"/>
                <w:lang w:val="en-GB" w:eastAsia="zh-CN"/>
              </w:rPr>
              <w:t>deepakpm@cewit.org.in</w:t>
            </w:r>
          </w:p>
        </w:tc>
      </w:tr>
      <w:tr w:rsidR="00383E0D" w14:paraId="62573308" w14:textId="77777777">
        <w:tc>
          <w:tcPr>
            <w:tcW w:w="2130" w:type="dxa"/>
            <w:vAlign w:val="center"/>
          </w:tcPr>
          <w:p w14:paraId="288F197B" w14:textId="77777777" w:rsidR="00383E0D" w:rsidRDefault="0053378F">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4D1531C" w14:textId="77777777" w:rsidR="00383E0D" w:rsidRDefault="0053378F">
            <w:pPr>
              <w:spacing w:after="120"/>
              <w:jc w:val="center"/>
              <w:rPr>
                <w:rFonts w:eastAsiaTheme="minorEastAsia"/>
                <w:lang w:val="en-GB" w:eastAsia="zh-CN"/>
              </w:rPr>
            </w:pPr>
            <w:r>
              <w:rPr>
                <w:rFonts w:eastAsiaTheme="minorEastAsia"/>
                <w:lang w:val="en-GB" w:eastAsia="zh-CN"/>
              </w:rPr>
              <w:t>Tuo Yang</w:t>
            </w:r>
          </w:p>
          <w:p w14:paraId="3D6E2154" w14:textId="77777777" w:rsidR="00383E0D" w:rsidRDefault="0053378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5016A48" w14:textId="14C9BAD5" w:rsidR="00383E0D" w:rsidRDefault="00B52E91">
            <w:pPr>
              <w:spacing w:after="120"/>
              <w:jc w:val="center"/>
              <w:rPr>
                <w:rFonts w:eastAsiaTheme="minorEastAsia"/>
                <w:lang w:val="en-GB" w:eastAsia="zh-CN"/>
              </w:rPr>
            </w:pPr>
            <w:hyperlink r:id="rId163">
              <w:r w:rsidR="0053378F">
                <w:rPr>
                  <w:rStyle w:val="afd"/>
                  <w:rFonts w:eastAsiaTheme="minorEastAsia"/>
                  <w:lang w:eastAsia="zh-CN"/>
                </w:rPr>
                <w:t>yangtuo@chinamobile.com</w:t>
              </w:r>
            </w:hyperlink>
            <w:r w:rsidR="0053378F">
              <w:rPr>
                <w:rFonts w:eastAsiaTheme="minorEastAsia"/>
                <w:lang w:eastAsia="zh-CN"/>
              </w:rPr>
              <w:t xml:space="preserve">  </w:t>
            </w:r>
            <w:hyperlink r:id="rId164">
              <w:r w:rsidR="0053378F">
                <w:rPr>
                  <w:rStyle w:val="afd"/>
                  <w:rFonts w:eastAsiaTheme="minorEastAsia"/>
                  <w:lang w:eastAsia="zh-CN"/>
                </w:rPr>
                <w:t>wangfei@chinamobile.com</w:t>
              </w:r>
            </w:hyperlink>
          </w:p>
        </w:tc>
      </w:tr>
      <w:tr w:rsidR="00383E0D" w14:paraId="22764F17" w14:textId="77777777">
        <w:tc>
          <w:tcPr>
            <w:tcW w:w="2130" w:type="dxa"/>
            <w:vAlign w:val="center"/>
          </w:tcPr>
          <w:p w14:paraId="464DA2CE" w14:textId="77777777" w:rsidR="00383E0D" w:rsidRDefault="0053378F">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2B6B9E11" w14:textId="77777777" w:rsidR="00383E0D" w:rsidRDefault="0053378F">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A9BB4DC" w14:textId="1A114876" w:rsidR="00383E0D" w:rsidRDefault="00B52E91">
            <w:pPr>
              <w:spacing w:after="120"/>
              <w:jc w:val="center"/>
            </w:pPr>
            <w:hyperlink r:id="rId165">
              <w:r w:rsidR="0053378F">
                <w:rPr>
                  <w:rStyle w:val="afd"/>
                  <w:rFonts w:eastAsiaTheme="minorEastAsia"/>
                  <w:lang w:val="en-GB" w:eastAsia="zh-CN"/>
                </w:rPr>
                <w:t>linanxi@chinatelecom.cn</w:t>
              </w:r>
            </w:hyperlink>
          </w:p>
        </w:tc>
      </w:tr>
      <w:tr w:rsidR="00383E0D" w14:paraId="68C16C7E" w14:textId="77777777">
        <w:tc>
          <w:tcPr>
            <w:tcW w:w="2130" w:type="dxa"/>
            <w:vAlign w:val="center"/>
          </w:tcPr>
          <w:p w14:paraId="2FC4DFCD" w14:textId="77777777" w:rsidR="00383E0D" w:rsidRDefault="0053378F">
            <w:pPr>
              <w:spacing w:after="120"/>
              <w:jc w:val="center"/>
              <w:rPr>
                <w:rFonts w:eastAsiaTheme="minorEastAsia"/>
                <w:lang w:val="en-GB" w:eastAsia="zh-CN"/>
              </w:rPr>
            </w:pPr>
            <w:r>
              <w:rPr>
                <w:rFonts w:eastAsiaTheme="minorEastAsia"/>
                <w:lang w:eastAsia="zh-CN"/>
              </w:rPr>
              <w:t>DOCOMO</w:t>
            </w:r>
          </w:p>
        </w:tc>
        <w:tc>
          <w:tcPr>
            <w:tcW w:w="2872" w:type="dxa"/>
            <w:vAlign w:val="center"/>
          </w:tcPr>
          <w:p w14:paraId="2ECA8906" w14:textId="77777777" w:rsidR="00383E0D" w:rsidRDefault="0053378F">
            <w:pPr>
              <w:spacing w:after="120"/>
              <w:jc w:val="center"/>
              <w:rPr>
                <w:rFonts w:eastAsiaTheme="minorEastAsia"/>
                <w:lang w:eastAsia="zh-CN"/>
              </w:rPr>
            </w:pPr>
            <w:proofErr w:type="spellStart"/>
            <w:r>
              <w:rPr>
                <w:rFonts w:eastAsiaTheme="minorEastAsia"/>
                <w:lang w:eastAsia="zh-CN"/>
              </w:rPr>
              <w:t>Qiping</w:t>
            </w:r>
            <w:proofErr w:type="spellEnd"/>
            <w:r>
              <w:rPr>
                <w:rFonts w:eastAsiaTheme="minorEastAsia"/>
                <w:lang w:eastAsia="zh-CN"/>
              </w:rPr>
              <w:t xml:space="preserve"> Pi</w:t>
            </w:r>
          </w:p>
          <w:p w14:paraId="2AF784F2" w14:textId="77777777" w:rsidR="00383E0D" w:rsidRDefault="0053378F">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4B4029D" w14:textId="24158A7F" w:rsidR="00383E0D" w:rsidRDefault="00B52E91">
            <w:pPr>
              <w:spacing w:after="120"/>
              <w:jc w:val="center"/>
              <w:rPr>
                <w:rFonts w:eastAsiaTheme="minorEastAsia"/>
                <w:lang w:eastAsia="zh-CN"/>
              </w:rPr>
            </w:pPr>
            <w:hyperlink r:id="rId166">
              <w:r w:rsidR="0053378F">
                <w:rPr>
                  <w:rStyle w:val="afd"/>
                  <w:rFonts w:eastAsiaTheme="minorEastAsia"/>
                  <w:lang w:eastAsia="zh-CN"/>
                </w:rPr>
                <w:t>piqp@docomolabs-beijing.com.cn</w:t>
              </w:r>
            </w:hyperlink>
          </w:p>
          <w:p w14:paraId="38D544E9" w14:textId="696EE361" w:rsidR="00383E0D" w:rsidRDefault="00B52E91">
            <w:pPr>
              <w:spacing w:after="120"/>
              <w:jc w:val="center"/>
              <w:rPr>
                <w:rFonts w:eastAsiaTheme="minorEastAsia"/>
                <w:lang w:val="en-GB" w:eastAsia="zh-CN"/>
              </w:rPr>
            </w:pPr>
            <w:hyperlink r:id="rId167">
              <w:r w:rsidR="0053378F">
                <w:rPr>
                  <w:rStyle w:val="afd"/>
                  <w:rFonts w:eastAsiaTheme="minorEastAsia"/>
                  <w:lang w:eastAsia="zh-CN"/>
                </w:rPr>
                <w:t>hiroki.harada.sv@nttdocomo.com</w:t>
              </w:r>
            </w:hyperlink>
          </w:p>
        </w:tc>
      </w:tr>
      <w:tr w:rsidR="00383E0D" w:rsidRPr="00506F27" w14:paraId="3A6C8AC2" w14:textId="77777777">
        <w:tc>
          <w:tcPr>
            <w:tcW w:w="2130" w:type="dxa"/>
            <w:vAlign w:val="center"/>
          </w:tcPr>
          <w:p w14:paraId="5F6C1369" w14:textId="77777777" w:rsidR="00383E0D" w:rsidRDefault="0053378F">
            <w:pPr>
              <w:spacing w:after="120"/>
              <w:jc w:val="center"/>
              <w:rPr>
                <w:rFonts w:eastAsiaTheme="minorEastAsia"/>
                <w:lang w:eastAsia="zh-CN"/>
              </w:rPr>
            </w:pPr>
            <w:r>
              <w:rPr>
                <w:rFonts w:eastAsiaTheme="minorEastAsia"/>
                <w:lang w:eastAsia="zh-CN"/>
              </w:rPr>
              <w:t>Ericsson</w:t>
            </w:r>
          </w:p>
        </w:tc>
        <w:tc>
          <w:tcPr>
            <w:tcW w:w="2872" w:type="dxa"/>
            <w:vAlign w:val="center"/>
          </w:tcPr>
          <w:p w14:paraId="503183BA" w14:textId="77777777" w:rsidR="00383E0D" w:rsidRDefault="0053378F">
            <w:pPr>
              <w:spacing w:after="120"/>
              <w:jc w:val="center"/>
              <w:rPr>
                <w:rFonts w:eastAsiaTheme="minorEastAsia"/>
                <w:lang w:val="sv-SE" w:eastAsia="zh-CN"/>
              </w:rPr>
            </w:pPr>
            <w:r>
              <w:rPr>
                <w:rFonts w:eastAsia="Malgun Gothic"/>
                <w:lang w:val="sv-SE" w:eastAsia="ko-KR"/>
              </w:rPr>
              <w:t>Magnus Åström</w:t>
            </w:r>
          </w:p>
          <w:p w14:paraId="16975595" w14:textId="77777777" w:rsidR="00383E0D" w:rsidRDefault="0053378F">
            <w:pPr>
              <w:spacing w:after="120"/>
              <w:jc w:val="center"/>
              <w:rPr>
                <w:rFonts w:eastAsiaTheme="minorEastAsia"/>
                <w:lang w:val="sv-SE" w:eastAsia="zh-CN"/>
              </w:rPr>
            </w:pPr>
            <w:r>
              <w:rPr>
                <w:rFonts w:eastAsiaTheme="minorEastAsia"/>
                <w:lang w:val="sv-SE" w:eastAsia="zh-CN"/>
              </w:rPr>
              <w:t>Narendar Madhavan</w:t>
            </w:r>
          </w:p>
          <w:p w14:paraId="46BAF4E5" w14:textId="77777777" w:rsidR="00383E0D" w:rsidRDefault="0053378F">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141073A5" w14:textId="5E15F7BF" w:rsidR="00383E0D" w:rsidRDefault="002C04B8">
            <w:pPr>
              <w:spacing w:after="120"/>
              <w:jc w:val="center"/>
              <w:rPr>
                <w:rStyle w:val="afd"/>
                <w:rFonts w:eastAsiaTheme="minorEastAsia"/>
                <w:lang w:val="sv-SE" w:eastAsia="zh-CN"/>
              </w:rPr>
            </w:pPr>
            <w:r w:rsidRPr="002C04B8">
              <w:rPr>
                <w:lang w:val="sv-SE"/>
              </w:rPr>
              <w:t xml:space="preserve">magnus.astrom@ericsson.com </w:t>
            </w:r>
            <w:r>
              <w:rPr>
                <w:lang w:val="sv-SE"/>
              </w:rPr>
              <w:t xml:space="preserve"> </w:t>
            </w:r>
            <w:hyperlink r:id="rId168" w:history="1">
              <w:r w:rsidRPr="009739B1">
                <w:rPr>
                  <w:rStyle w:val="afd"/>
                  <w:rFonts w:eastAsiaTheme="minorEastAsia"/>
                  <w:lang w:val="sv-SE" w:eastAsia="zh-CN"/>
                </w:rPr>
                <w:t>narendar.madhavan@ericsson.com</w:t>
              </w:r>
            </w:hyperlink>
          </w:p>
          <w:p w14:paraId="56313FE1" w14:textId="0BCE4FBA" w:rsidR="00383E0D" w:rsidRDefault="00B52E91">
            <w:pPr>
              <w:spacing w:after="120"/>
              <w:jc w:val="center"/>
              <w:rPr>
                <w:rFonts w:eastAsiaTheme="minorEastAsia"/>
                <w:lang w:val="sv-SE" w:eastAsia="zh-CN"/>
              </w:rPr>
            </w:pPr>
            <w:hyperlink r:id="rId169">
              <w:r w:rsidR="0053378F">
                <w:rPr>
                  <w:rStyle w:val="afd"/>
                  <w:rFonts w:eastAsiaTheme="minorEastAsia"/>
                  <w:lang w:val="sv-SE" w:eastAsia="zh-CN"/>
                </w:rPr>
                <w:t>ratheesh.kumar.mungara@ericsson.com</w:t>
              </w:r>
            </w:hyperlink>
          </w:p>
        </w:tc>
      </w:tr>
      <w:tr w:rsidR="00383E0D" w14:paraId="15E0EC92" w14:textId="77777777">
        <w:tc>
          <w:tcPr>
            <w:tcW w:w="2130" w:type="dxa"/>
            <w:vAlign w:val="center"/>
          </w:tcPr>
          <w:p w14:paraId="7113FD28" w14:textId="77777777" w:rsidR="00383E0D" w:rsidRDefault="0053378F">
            <w:pPr>
              <w:spacing w:after="120"/>
              <w:jc w:val="center"/>
              <w:rPr>
                <w:rFonts w:eastAsiaTheme="minorEastAsia"/>
                <w:lang w:val="en-GB" w:eastAsia="zh-CN"/>
              </w:rPr>
            </w:pPr>
            <w:r>
              <w:rPr>
                <w:rFonts w:eastAsia="Malgun Gothic"/>
                <w:lang w:eastAsia="ko-KR"/>
              </w:rPr>
              <w:t>ETRI</w:t>
            </w:r>
          </w:p>
        </w:tc>
        <w:tc>
          <w:tcPr>
            <w:tcW w:w="2872" w:type="dxa"/>
            <w:vAlign w:val="center"/>
          </w:tcPr>
          <w:p w14:paraId="26E3C8B7" w14:textId="77777777" w:rsidR="00383E0D" w:rsidRDefault="0053378F">
            <w:pPr>
              <w:spacing w:after="120"/>
              <w:jc w:val="center"/>
              <w:rPr>
                <w:rFonts w:eastAsiaTheme="minorEastAsia"/>
                <w:lang w:eastAsia="zh-CN"/>
              </w:rPr>
            </w:pPr>
            <w:proofErr w:type="spellStart"/>
            <w:r>
              <w:rPr>
                <w:rFonts w:eastAsia="Malgun Gothic"/>
                <w:lang w:eastAsia="ko-KR"/>
              </w:rPr>
              <w:t>Hoondong</w:t>
            </w:r>
            <w:proofErr w:type="spellEnd"/>
            <w:r>
              <w:rPr>
                <w:rFonts w:eastAsia="Malgun Gothic"/>
                <w:lang w:eastAsia="ko-KR"/>
              </w:rPr>
              <w:t xml:space="preserve"> Noh</w:t>
            </w:r>
          </w:p>
          <w:p w14:paraId="0B97DE97" w14:textId="77777777" w:rsidR="00383E0D" w:rsidRDefault="0053378F">
            <w:pPr>
              <w:spacing w:after="120"/>
              <w:jc w:val="center"/>
              <w:rPr>
                <w:rFonts w:eastAsiaTheme="minorEastAsia"/>
                <w:lang w:eastAsia="zh-CN"/>
              </w:rPr>
            </w:pPr>
            <w:proofErr w:type="spellStart"/>
            <w:r>
              <w:rPr>
                <w:rFonts w:eastAsia="Malgun Gothic"/>
                <w:lang w:eastAsia="ko-KR"/>
              </w:rPr>
              <w:t>C</w:t>
            </w:r>
            <w:r>
              <w:rPr>
                <w:rFonts w:eastAsiaTheme="minorEastAsia"/>
                <w:lang w:eastAsia="zh-CN"/>
              </w:rPr>
              <w:t>heolsoon</w:t>
            </w:r>
            <w:proofErr w:type="spellEnd"/>
            <w:r>
              <w:rPr>
                <w:rFonts w:eastAsiaTheme="minorEastAsia"/>
                <w:lang w:eastAsia="zh-CN"/>
              </w:rPr>
              <w:t xml:space="preserve"> Kim</w:t>
            </w:r>
          </w:p>
          <w:p w14:paraId="5C42EC9E" w14:textId="77777777" w:rsidR="00383E0D" w:rsidRDefault="0053378F">
            <w:pPr>
              <w:spacing w:after="120"/>
              <w:jc w:val="center"/>
              <w:rPr>
                <w:rFonts w:eastAsiaTheme="minorEastAsia"/>
                <w:lang w:val="en-GB" w:eastAsia="zh-CN"/>
              </w:rPr>
            </w:pPr>
            <w:proofErr w:type="spellStart"/>
            <w:r>
              <w:rPr>
                <w:rFonts w:eastAsia="Malgun Gothic"/>
                <w:lang w:eastAsia="ko-KR"/>
              </w:rPr>
              <w:t>J</w:t>
            </w:r>
            <w:r>
              <w:rPr>
                <w:rFonts w:eastAsiaTheme="minorEastAsia"/>
                <w:lang w:eastAsia="zh-CN"/>
              </w:rPr>
              <w:t>unhyeong</w:t>
            </w:r>
            <w:proofErr w:type="spellEnd"/>
            <w:r>
              <w:rPr>
                <w:rFonts w:eastAsiaTheme="minorEastAsia"/>
                <w:lang w:eastAsia="zh-CN"/>
              </w:rPr>
              <w:t xml:space="preserve"> Kim</w:t>
            </w:r>
          </w:p>
        </w:tc>
        <w:tc>
          <w:tcPr>
            <w:tcW w:w="4058" w:type="dxa"/>
            <w:vAlign w:val="center"/>
          </w:tcPr>
          <w:p w14:paraId="0E7C5839" w14:textId="04D55749" w:rsidR="00383E0D" w:rsidRDefault="00B52E91">
            <w:pPr>
              <w:spacing w:after="120"/>
              <w:jc w:val="center"/>
              <w:rPr>
                <w:rFonts w:eastAsiaTheme="minorEastAsia"/>
                <w:lang w:eastAsia="zh-CN"/>
              </w:rPr>
            </w:pPr>
            <w:hyperlink r:id="rId170">
              <w:r w:rsidR="0053378F">
                <w:rPr>
                  <w:rStyle w:val="afd"/>
                  <w:rFonts w:eastAsia="Malgun Gothic"/>
                  <w:lang w:eastAsia="ko-KR"/>
                </w:rPr>
                <w:t>hoondong.noh@etri.re.kr</w:t>
              </w:r>
            </w:hyperlink>
          </w:p>
          <w:p w14:paraId="5351289F" w14:textId="07822E4A" w:rsidR="00383E0D" w:rsidRDefault="00B52E91">
            <w:pPr>
              <w:spacing w:after="120"/>
              <w:jc w:val="center"/>
              <w:rPr>
                <w:rFonts w:eastAsiaTheme="minorEastAsia"/>
                <w:lang w:eastAsia="zh-CN"/>
              </w:rPr>
            </w:pPr>
            <w:hyperlink r:id="rId171">
              <w:r w:rsidR="0053378F">
                <w:rPr>
                  <w:rStyle w:val="afd"/>
                  <w:rFonts w:eastAsiaTheme="minorEastAsia"/>
                  <w:lang w:eastAsia="zh-CN"/>
                </w:rPr>
                <w:t>cs.kim@etri.re.kr</w:t>
              </w:r>
            </w:hyperlink>
          </w:p>
          <w:p w14:paraId="6B903227" w14:textId="28368B26" w:rsidR="00383E0D" w:rsidRDefault="00B52E91">
            <w:pPr>
              <w:spacing w:after="120"/>
              <w:jc w:val="center"/>
              <w:rPr>
                <w:rFonts w:eastAsiaTheme="minorEastAsia"/>
                <w:lang w:val="en-GB" w:eastAsia="zh-CN"/>
              </w:rPr>
            </w:pPr>
            <w:hyperlink r:id="rId172">
              <w:r w:rsidR="0053378F">
                <w:rPr>
                  <w:rStyle w:val="afd"/>
                  <w:rFonts w:eastAsiaTheme="minorEastAsia"/>
                  <w:lang w:eastAsia="zh-CN"/>
                </w:rPr>
                <w:t>jhkim41jf@etri.re.kr</w:t>
              </w:r>
            </w:hyperlink>
          </w:p>
        </w:tc>
      </w:tr>
      <w:tr w:rsidR="00383E0D" w14:paraId="5F8C669E" w14:textId="77777777">
        <w:tc>
          <w:tcPr>
            <w:tcW w:w="2130" w:type="dxa"/>
            <w:vAlign w:val="center"/>
          </w:tcPr>
          <w:p w14:paraId="70E04DD1" w14:textId="77777777" w:rsidR="00383E0D" w:rsidRDefault="0053378F">
            <w:pPr>
              <w:spacing w:after="120"/>
              <w:jc w:val="center"/>
              <w:rPr>
                <w:rFonts w:eastAsia="Malgun Gothic"/>
                <w:lang w:eastAsia="ko-KR"/>
              </w:rPr>
            </w:pPr>
            <w:r>
              <w:rPr>
                <w:rFonts w:eastAsia="MS Mincho"/>
                <w:lang w:val="en-GB" w:eastAsia="ja-JP"/>
              </w:rPr>
              <w:t>Fujitsu</w:t>
            </w:r>
          </w:p>
        </w:tc>
        <w:tc>
          <w:tcPr>
            <w:tcW w:w="2872" w:type="dxa"/>
            <w:vAlign w:val="center"/>
          </w:tcPr>
          <w:p w14:paraId="68162E47" w14:textId="77777777" w:rsidR="00383E0D" w:rsidRDefault="0053378F">
            <w:pPr>
              <w:spacing w:after="120"/>
              <w:jc w:val="center"/>
              <w:rPr>
                <w:rFonts w:eastAsia="Malgun Gothic"/>
                <w:lang w:eastAsia="ko-KR"/>
              </w:rPr>
            </w:pPr>
            <w:proofErr w:type="spellStart"/>
            <w:r>
              <w:rPr>
                <w:rFonts w:eastAsia="MS Mincho"/>
                <w:lang w:val="en-GB" w:eastAsia="ja-JP"/>
              </w:rPr>
              <w:t>Qinyan</w:t>
            </w:r>
            <w:proofErr w:type="spellEnd"/>
            <w:r>
              <w:rPr>
                <w:rFonts w:eastAsia="MS Mincho"/>
                <w:lang w:val="en-GB" w:eastAsia="ja-JP"/>
              </w:rPr>
              <w:t xml:space="preserve"> Jiang</w:t>
            </w:r>
          </w:p>
        </w:tc>
        <w:tc>
          <w:tcPr>
            <w:tcW w:w="4058" w:type="dxa"/>
            <w:vAlign w:val="center"/>
          </w:tcPr>
          <w:p w14:paraId="35FA549A" w14:textId="4F850878" w:rsidR="00383E0D" w:rsidRDefault="00B52E91">
            <w:pPr>
              <w:spacing w:after="120"/>
              <w:jc w:val="center"/>
              <w:rPr>
                <w:rFonts w:eastAsiaTheme="minorEastAsia"/>
                <w:lang w:eastAsia="zh-CN"/>
              </w:rPr>
            </w:pPr>
            <w:hyperlink r:id="rId173">
              <w:r w:rsidR="0053378F">
                <w:rPr>
                  <w:rStyle w:val="afd"/>
                  <w:rFonts w:eastAsia="MS Mincho"/>
                  <w:lang w:eastAsia="ja-JP"/>
                </w:rPr>
                <w:t>jiangqinyan@fujitsu.com</w:t>
              </w:r>
            </w:hyperlink>
          </w:p>
        </w:tc>
      </w:tr>
      <w:tr w:rsidR="00383E0D" w14:paraId="3DC7B8D1" w14:textId="77777777">
        <w:tc>
          <w:tcPr>
            <w:tcW w:w="2130" w:type="dxa"/>
            <w:vAlign w:val="center"/>
          </w:tcPr>
          <w:p w14:paraId="2849B0F6" w14:textId="77777777" w:rsidR="00383E0D" w:rsidRDefault="0053378F">
            <w:pPr>
              <w:spacing w:after="120"/>
              <w:jc w:val="center"/>
              <w:rPr>
                <w:rFonts w:eastAsia="MS Mincho"/>
                <w:lang w:val="en-GB" w:eastAsia="ja-JP"/>
              </w:rPr>
            </w:pPr>
            <w:r>
              <w:rPr>
                <w:rFonts w:eastAsiaTheme="minorEastAsia"/>
                <w:lang w:eastAsia="zh-CN"/>
              </w:rPr>
              <w:t>Fraunhofer HHI</w:t>
            </w:r>
          </w:p>
        </w:tc>
        <w:tc>
          <w:tcPr>
            <w:tcW w:w="2872" w:type="dxa"/>
            <w:vAlign w:val="center"/>
          </w:tcPr>
          <w:p w14:paraId="2E16A6FC" w14:textId="77777777" w:rsidR="00383E0D" w:rsidRDefault="0053378F">
            <w:pPr>
              <w:spacing w:after="120"/>
              <w:jc w:val="center"/>
              <w:rPr>
                <w:rFonts w:eastAsia="MS Mincho"/>
                <w:lang w:val="en-GB" w:eastAsia="ja-JP"/>
              </w:rPr>
            </w:pPr>
            <w:r>
              <w:rPr>
                <w:rFonts w:eastAsiaTheme="minorEastAsia"/>
                <w:lang w:eastAsia="zh-CN"/>
              </w:rPr>
              <w:t>Priyanka Dey</w:t>
            </w:r>
          </w:p>
        </w:tc>
        <w:tc>
          <w:tcPr>
            <w:tcW w:w="4058" w:type="dxa"/>
            <w:vAlign w:val="center"/>
          </w:tcPr>
          <w:p w14:paraId="3610CE51" w14:textId="3DA2D15D" w:rsidR="00383E0D" w:rsidRDefault="00B52E91">
            <w:pPr>
              <w:spacing w:after="120"/>
              <w:jc w:val="center"/>
              <w:rPr>
                <w:rFonts w:eastAsiaTheme="minorEastAsia"/>
                <w:lang w:eastAsia="zh-CN"/>
              </w:rPr>
            </w:pPr>
            <w:hyperlink r:id="rId174" w:history="1">
              <w:r w:rsidR="0053378F">
                <w:rPr>
                  <w:rStyle w:val="afd"/>
                </w:rPr>
                <w:t>priyanka.dey@hhi.fraunhofer.de</w:t>
              </w:r>
            </w:hyperlink>
            <w:r w:rsidR="0053378F">
              <w:rPr>
                <w:rFonts w:eastAsiaTheme="minorEastAsia" w:hint="eastAsia"/>
                <w:lang w:eastAsia="zh-CN"/>
              </w:rPr>
              <w:t xml:space="preserve"> </w:t>
            </w:r>
          </w:p>
        </w:tc>
      </w:tr>
      <w:tr w:rsidR="00383E0D" w14:paraId="4ABAB31B" w14:textId="77777777">
        <w:tc>
          <w:tcPr>
            <w:tcW w:w="2130" w:type="dxa"/>
            <w:vAlign w:val="center"/>
          </w:tcPr>
          <w:p w14:paraId="3209F707" w14:textId="77777777" w:rsidR="00383E0D" w:rsidRDefault="0053378F">
            <w:pPr>
              <w:spacing w:after="120"/>
              <w:jc w:val="center"/>
              <w:rPr>
                <w:rFonts w:eastAsia="MS Mincho"/>
                <w:lang w:val="en-GB" w:eastAsia="ja-JP"/>
              </w:rPr>
            </w:pPr>
            <w:r>
              <w:rPr>
                <w:rFonts w:eastAsiaTheme="minorEastAsia"/>
                <w:lang w:val="en-GB" w:eastAsia="zh-CN"/>
              </w:rPr>
              <w:t>Google</w:t>
            </w:r>
          </w:p>
        </w:tc>
        <w:tc>
          <w:tcPr>
            <w:tcW w:w="2872" w:type="dxa"/>
            <w:vAlign w:val="center"/>
          </w:tcPr>
          <w:p w14:paraId="43569DDC" w14:textId="77777777" w:rsidR="00383E0D" w:rsidRDefault="0053378F">
            <w:pPr>
              <w:spacing w:after="120"/>
              <w:jc w:val="center"/>
              <w:rPr>
                <w:rFonts w:eastAsiaTheme="minorEastAsia"/>
                <w:lang w:val="en-GB" w:eastAsia="zh-CN"/>
              </w:rPr>
            </w:pPr>
            <w:r>
              <w:rPr>
                <w:rFonts w:eastAsiaTheme="minorEastAsia"/>
                <w:lang w:val="en-GB" w:eastAsia="zh-CN"/>
              </w:rPr>
              <w:t>Abdellatif Salah</w:t>
            </w:r>
          </w:p>
          <w:p w14:paraId="6CF2E459" w14:textId="77777777" w:rsidR="00383E0D" w:rsidRDefault="0053378F">
            <w:pPr>
              <w:spacing w:after="120"/>
              <w:jc w:val="center"/>
              <w:rPr>
                <w:rFonts w:eastAsia="MS Mincho"/>
                <w:lang w:val="en-GB" w:eastAsia="ja-JP"/>
              </w:rPr>
            </w:pPr>
            <w:proofErr w:type="spellStart"/>
            <w:r>
              <w:rPr>
                <w:rFonts w:eastAsiaTheme="minorEastAsia"/>
                <w:lang w:val="en-GB" w:eastAsia="zh-CN"/>
              </w:rPr>
              <w:t>Kaopeng</w:t>
            </w:r>
            <w:proofErr w:type="spellEnd"/>
            <w:r>
              <w:rPr>
                <w:rFonts w:eastAsiaTheme="minorEastAsia"/>
                <w:lang w:val="en-GB" w:eastAsia="zh-CN"/>
              </w:rPr>
              <w:t xml:space="preserve"> Chou</w:t>
            </w:r>
          </w:p>
        </w:tc>
        <w:tc>
          <w:tcPr>
            <w:tcW w:w="4058" w:type="dxa"/>
            <w:vAlign w:val="center"/>
          </w:tcPr>
          <w:p w14:paraId="3D2F2BF5" w14:textId="2A46BA99" w:rsidR="00383E0D" w:rsidRDefault="00B52E91">
            <w:pPr>
              <w:spacing w:after="120"/>
              <w:jc w:val="center"/>
              <w:rPr>
                <w:rFonts w:eastAsiaTheme="minorEastAsia"/>
                <w:lang w:val="en-GB" w:eastAsia="zh-CN"/>
              </w:rPr>
            </w:pPr>
            <w:hyperlink r:id="rId175">
              <w:r w:rsidR="0053378F">
                <w:rPr>
                  <w:rStyle w:val="afd"/>
                  <w:rFonts w:eastAsiaTheme="minorEastAsia"/>
                  <w:lang w:val="en-GB" w:eastAsia="zh-CN"/>
                </w:rPr>
                <w:t>asalah@google.com</w:t>
              </w:r>
            </w:hyperlink>
          </w:p>
          <w:p w14:paraId="55B63922" w14:textId="767142F1" w:rsidR="00383E0D" w:rsidRDefault="00B52E91">
            <w:pPr>
              <w:spacing w:after="120"/>
              <w:jc w:val="center"/>
              <w:rPr>
                <w:rFonts w:eastAsia="MS Mincho"/>
                <w:lang w:eastAsia="ja-JP"/>
              </w:rPr>
            </w:pPr>
            <w:hyperlink r:id="rId176">
              <w:r w:rsidR="0053378F">
                <w:rPr>
                  <w:rStyle w:val="afd"/>
                  <w:rFonts w:eastAsiaTheme="minorEastAsia"/>
                  <w:lang w:val="en-GB" w:eastAsia="zh-CN"/>
                </w:rPr>
                <w:t>nevillechou@google.com</w:t>
              </w:r>
            </w:hyperlink>
          </w:p>
        </w:tc>
      </w:tr>
      <w:tr w:rsidR="00383E0D" w14:paraId="7C656BD5" w14:textId="77777777">
        <w:tc>
          <w:tcPr>
            <w:tcW w:w="2130" w:type="dxa"/>
            <w:vAlign w:val="center"/>
          </w:tcPr>
          <w:p w14:paraId="7775DFE8" w14:textId="77777777" w:rsidR="00383E0D" w:rsidRDefault="0053378F">
            <w:pPr>
              <w:spacing w:after="120"/>
              <w:jc w:val="center"/>
              <w:rPr>
                <w:rFonts w:eastAsia="Malgun Gothic"/>
                <w:lang w:eastAsia="ko-KR"/>
              </w:rPr>
            </w:pPr>
            <w:r>
              <w:rPr>
                <w:rFonts w:eastAsiaTheme="minorEastAsia"/>
                <w:lang w:eastAsia="zh-CN"/>
              </w:rPr>
              <w:t>Huawei</w:t>
            </w:r>
          </w:p>
        </w:tc>
        <w:tc>
          <w:tcPr>
            <w:tcW w:w="2872" w:type="dxa"/>
            <w:vAlign w:val="center"/>
          </w:tcPr>
          <w:p w14:paraId="001BC3F7" w14:textId="77777777" w:rsidR="00383E0D" w:rsidRDefault="0053378F">
            <w:pPr>
              <w:spacing w:after="120"/>
              <w:jc w:val="center"/>
              <w:rPr>
                <w:rFonts w:eastAsiaTheme="minorEastAsia"/>
                <w:lang w:eastAsia="zh-CN"/>
              </w:rPr>
            </w:pPr>
            <w:r>
              <w:rPr>
                <w:rFonts w:eastAsiaTheme="minorEastAsia"/>
                <w:lang w:eastAsia="zh-CN"/>
              </w:rPr>
              <w:t>Xinghua Song</w:t>
            </w:r>
          </w:p>
          <w:p w14:paraId="443997CC" w14:textId="77777777" w:rsidR="00383E0D" w:rsidRDefault="0053378F">
            <w:pPr>
              <w:spacing w:after="120"/>
              <w:jc w:val="center"/>
              <w:rPr>
                <w:rFonts w:eastAsia="Malgun Gothic"/>
                <w:lang w:eastAsia="ko-KR"/>
              </w:rPr>
            </w:pPr>
            <w:r>
              <w:rPr>
                <w:rFonts w:eastAsiaTheme="minorEastAsia"/>
                <w:lang w:eastAsia="zh-CN"/>
              </w:rPr>
              <w:t>Zhiheng Guo</w:t>
            </w:r>
          </w:p>
        </w:tc>
        <w:tc>
          <w:tcPr>
            <w:tcW w:w="4058" w:type="dxa"/>
            <w:vAlign w:val="center"/>
          </w:tcPr>
          <w:p w14:paraId="7081485F" w14:textId="7221FCB4" w:rsidR="00383E0D" w:rsidRDefault="00B52E91">
            <w:pPr>
              <w:spacing w:after="120"/>
              <w:jc w:val="center"/>
              <w:rPr>
                <w:rFonts w:eastAsiaTheme="minorEastAsia"/>
                <w:lang w:eastAsia="zh-CN"/>
              </w:rPr>
            </w:pPr>
            <w:hyperlink r:id="rId177">
              <w:r w:rsidR="0053378F">
                <w:rPr>
                  <w:rStyle w:val="afd"/>
                  <w:rFonts w:eastAsiaTheme="minorEastAsia"/>
                  <w:lang w:eastAsia="zh-CN"/>
                </w:rPr>
                <w:t>songxinghua@huawei.com</w:t>
              </w:r>
            </w:hyperlink>
          </w:p>
          <w:p w14:paraId="2AC255E1" w14:textId="1CE867A0" w:rsidR="00383E0D" w:rsidRDefault="00B52E91">
            <w:pPr>
              <w:spacing w:after="120"/>
              <w:jc w:val="center"/>
              <w:rPr>
                <w:rFonts w:eastAsiaTheme="minorEastAsia"/>
                <w:lang w:eastAsia="zh-CN"/>
              </w:rPr>
            </w:pPr>
            <w:hyperlink r:id="rId178">
              <w:r w:rsidR="0053378F">
                <w:rPr>
                  <w:rStyle w:val="afd"/>
                  <w:rFonts w:eastAsiaTheme="minorEastAsia"/>
                  <w:lang w:eastAsia="zh-CN"/>
                </w:rPr>
                <w:t>guozhiheng@huawei.com</w:t>
              </w:r>
            </w:hyperlink>
          </w:p>
        </w:tc>
      </w:tr>
      <w:tr w:rsidR="00383E0D" w14:paraId="2834AE52" w14:textId="77777777">
        <w:tc>
          <w:tcPr>
            <w:tcW w:w="2130" w:type="dxa"/>
            <w:vAlign w:val="center"/>
          </w:tcPr>
          <w:p w14:paraId="59E6B513" w14:textId="77777777" w:rsidR="00383E0D" w:rsidRDefault="0053378F">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02BD8CEC" w14:textId="77777777" w:rsidR="00383E0D" w:rsidRDefault="0053378F">
            <w:pPr>
              <w:spacing w:after="120"/>
              <w:jc w:val="center"/>
              <w:rPr>
                <w:rFonts w:eastAsiaTheme="minorEastAsia"/>
                <w:lang w:eastAsia="zh-CN"/>
              </w:rPr>
            </w:pPr>
            <w:proofErr w:type="spellStart"/>
            <w:r>
              <w:rPr>
                <w:rFonts w:eastAsiaTheme="minorEastAsia"/>
                <w:lang w:eastAsia="zh-CN"/>
              </w:rPr>
              <w:t>Jonghyun</w:t>
            </w:r>
            <w:proofErr w:type="spellEnd"/>
            <w:r>
              <w:rPr>
                <w:rFonts w:eastAsiaTheme="minorEastAsia"/>
                <w:lang w:eastAsia="zh-CN"/>
              </w:rPr>
              <w:t xml:space="preserve"> Park</w:t>
            </w:r>
          </w:p>
        </w:tc>
        <w:tc>
          <w:tcPr>
            <w:tcW w:w="4058" w:type="dxa"/>
            <w:vAlign w:val="center"/>
          </w:tcPr>
          <w:p w14:paraId="3CD3E63E" w14:textId="1ADC1DB3" w:rsidR="00383E0D" w:rsidRDefault="00B52E91">
            <w:pPr>
              <w:spacing w:after="120"/>
              <w:jc w:val="center"/>
              <w:rPr>
                <w:rFonts w:eastAsiaTheme="minorEastAsia"/>
                <w:lang w:eastAsia="zh-CN"/>
              </w:rPr>
            </w:pPr>
            <w:hyperlink r:id="rId179">
              <w:r w:rsidR="0053378F">
                <w:rPr>
                  <w:rStyle w:val="afd"/>
                  <w:rFonts w:eastAsiaTheme="minorEastAsia"/>
                  <w:lang w:eastAsia="zh-CN"/>
                </w:rPr>
                <w:t>jonghyun.park@interdigital.com</w:t>
              </w:r>
            </w:hyperlink>
          </w:p>
        </w:tc>
      </w:tr>
      <w:tr w:rsidR="00383E0D" w14:paraId="67D41805" w14:textId="77777777">
        <w:tc>
          <w:tcPr>
            <w:tcW w:w="2130" w:type="dxa"/>
            <w:vAlign w:val="center"/>
          </w:tcPr>
          <w:p w14:paraId="08104973" w14:textId="77777777" w:rsidR="00383E0D" w:rsidRDefault="0053378F">
            <w:pPr>
              <w:spacing w:after="120"/>
              <w:jc w:val="center"/>
              <w:rPr>
                <w:rFonts w:eastAsiaTheme="minorEastAsia"/>
                <w:lang w:eastAsia="zh-CN"/>
              </w:rPr>
            </w:pPr>
            <w:r>
              <w:rPr>
                <w:rFonts w:eastAsia="PMingLiU"/>
                <w:lang w:eastAsia="zh-TW"/>
              </w:rPr>
              <w:t>ITRI</w:t>
            </w:r>
          </w:p>
        </w:tc>
        <w:tc>
          <w:tcPr>
            <w:tcW w:w="2872" w:type="dxa"/>
            <w:vAlign w:val="center"/>
          </w:tcPr>
          <w:p w14:paraId="73DE6317" w14:textId="77777777" w:rsidR="00383E0D" w:rsidRDefault="0053378F">
            <w:pPr>
              <w:spacing w:after="120"/>
              <w:jc w:val="center"/>
              <w:rPr>
                <w:rFonts w:eastAsiaTheme="minorEastAsia"/>
                <w:lang w:eastAsia="zh-CN"/>
              </w:rPr>
            </w:pPr>
            <w:r>
              <w:rPr>
                <w:rFonts w:eastAsia="PMingLiU"/>
                <w:lang w:eastAsia="zh-TW"/>
              </w:rPr>
              <w:t>Jen-Hsien Chen</w:t>
            </w:r>
          </w:p>
        </w:tc>
        <w:tc>
          <w:tcPr>
            <w:tcW w:w="4058" w:type="dxa"/>
            <w:vAlign w:val="center"/>
          </w:tcPr>
          <w:p w14:paraId="358C70E7" w14:textId="096C14D4" w:rsidR="00383E0D" w:rsidRDefault="00B52E91">
            <w:pPr>
              <w:spacing w:after="120"/>
              <w:jc w:val="center"/>
              <w:rPr>
                <w:rFonts w:eastAsiaTheme="minorEastAsia"/>
                <w:lang w:eastAsia="zh-CN"/>
              </w:rPr>
            </w:pPr>
            <w:hyperlink r:id="rId180">
              <w:r w:rsidR="0053378F">
                <w:rPr>
                  <w:rStyle w:val="afd"/>
                  <w:rFonts w:eastAsia="PMingLiU"/>
                  <w:lang w:eastAsia="zh-TW"/>
                </w:rPr>
                <w:t>itriA40175@itri.mail.org.tw</w:t>
              </w:r>
            </w:hyperlink>
          </w:p>
        </w:tc>
      </w:tr>
      <w:tr w:rsidR="00383E0D" w14:paraId="59D726BD" w14:textId="77777777">
        <w:tc>
          <w:tcPr>
            <w:tcW w:w="2130" w:type="dxa"/>
            <w:vAlign w:val="center"/>
          </w:tcPr>
          <w:p w14:paraId="4EAA6A4E" w14:textId="77777777" w:rsidR="00383E0D" w:rsidRDefault="0053378F">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ABD2127" w14:textId="77777777" w:rsidR="00383E0D" w:rsidRDefault="0053378F">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4ADC7CF" w14:textId="1267B05B" w:rsidR="00383E0D" w:rsidRDefault="00B52E91">
            <w:pPr>
              <w:spacing w:after="120"/>
              <w:jc w:val="center"/>
            </w:pPr>
            <w:hyperlink r:id="rId181" w:history="1">
              <w:r w:rsidR="0053378F">
                <w:rPr>
                  <w:rStyle w:val="afd"/>
                  <w:rFonts w:eastAsiaTheme="minorEastAsia" w:hint="eastAsia"/>
                  <w:lang w:eastAsia="zh-CN"/>
                </w:rPr>
                <w:t>liuzheng@langbomobile.com</w:t>
              </w:r>
            </w:hyperlink>
            <w:r w:rsidR="0053378F">
              <w:rPr>
                <w:rFonts w:eastAsiaTheme="minorEastAsia" w:hint="eastAsia"/>
                <w:lang w:eastAsia="zh-CN"/>
              </w:rPr>
              <w:t xml:space="preserve"> </w:t>
            </w:r>
          </w:p>
        </w:tc>
      </w:tr>
      <w:tr w:rsidR="00383E0D" w14:paraId="6B9F3C6C" w14:textId="77777777">
        <w:tc>
          <w:tcPr>
            <w:tcW w:w="2130" w:type="dxa"/>
            <w:vAlign w:val="center"/>
          </w:tcPr>
          <w:p w14:paraId="2DF618FF" w14:textId="77777777" w:rsidR="00383E0D" w:rsidRDefault="0053378F">
            <w:pPr>
              <w:spacing w:after="120"/>
              <w:jc w:val="center"/>
              <w:rPr>
                <w:rFonts w:eastAsiaTheme="minorEastAsia"/>
                <w:lang w:eastAsia="zh-CN"/>
              </w:rPr>
            </w:pPr>
            <w:r>
              <w:rPr>
                <w:rFonts w:eastAsia="Malgun Gothic"/>
                <w:lang w:val="en-GB" w:eastAsia="ko-KR"/>
              </w:rPr>
              <w:t>LG</w:t>
            </w:r>
          </w:p>
        </w:tc>
        <w:tc>
          <w:tcPr>
            <w:tcW w:w="2872" w:type="dxa"/>
            <w:vAlign w:val="center"/>
          </w:tcPr>
          <w:p w14:paraId="5529BD89" w14:textId="77777777" w:rsidR="00383E0D" w:rsidRDefault="0053378F">
            <w:pPr>
              <w:spacing w:after="120"/>
              <w:jc w:val="center"/>
              <w:rPr>
                <w:rFonts w:eastAsiaTheme="minorEastAsia"/>
                <w:lang w:val="en-GB" w:eastAsia="zh-CN"/>
              </w:rPr>
            </w:pPr>
            <w:proofErr w:type="spellStart"/>
            <w:r>
              <w:rPr>
                <w:rFonts w:eastAsia="Malgun Gothic"/>
                <w:lang w:val="en-GB" w:eastAsia="ko-KR"/>
              </w:rPr>
              <w:t>Hyunsoo</w:t>
            </w:r>
            <w:proofErr w:type="spellEnd"/>
            <w:r>
              <w:rPr>
                <w:rFonts w:eastAsia="Malgun Gothic"/>
                <w:lang w:val="en-GB" w:eastAsia="ko-KR"/>
              </w:rPr>
              <w:t xml:space="preserve"> Ko</w:t>
            </w:r>
          </w:p>
          <w:p w14:paraId="3D5914E0" w14:textId="77777777" w:rsidR="00383E0D" w:rsidRDefault="0053378F">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D82A2A1" w14:textId="2EE55466" w:rsidR="00383E0D" w:rsidRDefault="00B52E91">
            <w:pPr>
              <w:spacing w:after="120"/>
              <w:jc w:val="center"/>
              <w:rPr>
                <w:rFonts w:eastAsiaTheme="minorEastAsia"/>
                <w:lang w:eastAsia="zh-CN"/>
              </w:rPr>
            </w:pPr>
            <w:hyperlink r:id="rId182">
              <w:r w:rsidR="0053378F">
                <w:rPr>
                  <w:rStyle w:val="afd"/>
                  <w:rFonts w:eastAsiaTheme="minorEastAsia"/>
                  <w:lang w:eastAsia="zh-CN"/>
                </w:rPr>
                <w:t>hyunsoo.ko@lge.com</w:t>
              </w:r>
            </w:hyperlink>
          </w:p>
          <w:p w14:paraId="37A5B861" w14:textId="2EE38F84" w:rsidR="00383E0D" w:rsidRDefault="00B52E91">
            <w:pPr>
              <w:spacing w:after="120"/>
              <w:jc w:val="center"/>
              <w:rPr>
                <w:rFonts w:eastAsiaTheme="minorEastAsia"/>
                <w:lang w:eastAsia="zh-CN"/>
              </w:rPr>
            </w:pPr>
            <w:hyperlink r:id="rId183">
              <w:r w:rsidR="0053378F">
                <w:rPr>
                  <w:rStyle w:val="afd"/>
                  <w:rFonts w:eastAsia="Malgun Gothic"/>
                  <w:lang w:eastAsia="ko-KR"/>
                </w:rPr>
                <w:t>sssun.you@lge.com</w:t>
              </w:r>
            </w:hyperlink>
          </w:p>
        </w:tc>
      </w:tr>
      <w:tr w:rsidR="00383E0D" w14:paraId="51E7BAAB" w14:textId="77777777">
        <w:tc>
          <w:tcPr>
            <w:tcW w:w="2130" w:type="dxa"/>
            <w:vAlign w:val="center"/>
          </w:tcPr>
          <w:p w14:paraId="56DDFD9C" w14:textId="77777777" w:rsidR="00383E0D" w:rsidRDefault="0053378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1D57259D" w14:textId="77777777" w:rsidR="00383E0D" w:rsidRDefault="0053378F">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4AA6A4" w14:textId="6B059936" w:rsidR="00383E0D" w:rsidRDefault="00B52E91">
            <w:pPr>
              <w:spacing w:after="120"/>
              <w:jc w:val="center"/>
              <w:rPr>
                <w:rFonts w:eastAsiaTheme="minorEastAsia"/>
                <w:lang w:eastAsia="zh-CN"/>
              </w:rPr>
            </w:pPr>
            <w:hyperlink r:id="rId184">
              <w:r w:rsidR="0053378F">
                <w:rPr>
                  <w:rStyle w:val="afd"/>
                  <w:rFonts w:eastAsia="Malgun Gothic"/>
                  <w:lang w:eastAsia="zh-CN"/>
                </w:rPr>
                <w:t>Mohammed.Al-Imari@mediatek.com</w:t>
              </w:r>
            </w:hyperlink>
          </w:p>
        </w:tc>
      </w:tr>
      <w:tr w:rsidR="00383E0D" w:rsidRPr="00506F27" w14:paraId="4782C426" w14:textId="77777777">
        <w:tc>
          <w:tcPr>
            <w:tcW w:w="2130" w:type="dxa"/>
            <w:vAlign w:val="center"/>
          </w:tcPr>
          <w:p w14:paraId="41F10AD6" w14:textId="77777777" w:rsidR="00383E0D" w:rsidRDefault="0053378F">
            <w:pPr>
              <w:spacing w:after="120"/>
              <w:jc w:val="center"/>
              <w:rPr>
                <w:rFonts w:eastAsiaTheme="minorEastAsia"/>
                <w:lang w:eastAsia="zh-CN"/>
              </w:rPr>
            </w:pPr>
            <w:r>
              <w:rPr>
                <w:rFonts w:eastAsiaTheme="minorEastAsia"/>
                <w:lang w:val="en-GB" w:eastAsia="zh-CN"/>
              </w:rPr>
              <w:t>NEC</w:t>
            </w:r>
          </w:p>
        </w:tc>
        <w:tc>
          <w:tcPr>
            <w:tcW w:w="2872" w:type="dxa"/>
            <w:vAlign w:val="center"/>
          </w:tcPr>
          <w:p w14:paraId="57398FFA" w14:textId="77777777" w:rsidR="00383E0D" w:rsidRDefault="0053378F">
            <w:pPr>
              <w:spacing w:after="120"/>
              <w:jc w:val="center"/>
              <w:rPr>
                <w:rFonts w:eastAsiaTheme="minorEastAsia"/>
                <w:lang w:val="sv-SE" w:eastAsia="zh-CN"/>
              </w:rPr>
            </w:pPr>
            <w:r>
              <w:rPr>
                <w:rFonts w:eastAsiaTheme="minorEastAsia"/>
                <w:lang w:val="sv-SE" w:eastAsia="zh-CN"/>
              </w:rPr>
              <w:t>Pravjyot Singh Deogun</w:t>
            </w:r>
          </w:p>
          <w:p w14:paraId="56555AA9" w14:textId="77777777" w:rsidR="00383E0D" w:rsidRDefault="0053378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2383F45E" w14:textId="50D399C9" w:rsidR="00383E0D" w:rsidRDefault="00B52E91">
            <w:pPr>
              <w:spacing w:after="120"/>
              <w:jc w:val="center"/>
              <w:rPr>
                <w:rFonts w:eastAsiaTheme="minorEastAsia"/>
                <w:lang w:val="sv-SE" w:eastAsia="zh-CN"/>
              </w:rPr>
            </w:pPr>
            <w:hyperlink r:id="rId185">
              <w:r w:rsidR="0053378F">
                <w:rPr>
                  <w:rStyle w:val="afd"/>
                  <w:rFonts w:eastAsiaTheme="minorEastAsia"/>
                  <w:lang w:val="sv-SE" w:eastAsia="zh-CN"/>
                </w:rPr>
                <w:t>pravjyot.deogun@emea.nec.com</w:t>
              </w:r>
            </w:hyperlink>
          </w:p>
          <w:p w14:paraId="18426E00" w14:textId="60BFA6E2" w:rsidR="00383E0D" w:rsidRDefault="00B52E91">
            <w:pPr>
              <w:spacing w:after="120"/>
              <w:jc w:val="center"/>
              <w:rPr>
                <w:lang w:val="sv-SE"/>
              </w:rPr>
            </w:pPr>
            <w:hyperlink r:id="rId186" w:history="1">
              <w:r w:rsidR="002C7578" w:rsidRPr="001A6F35">
                <w:rPr>
                  <w:rStyle w:val="afd"/>
                  <w:lang w:val="sv-SE"/>
                </w:rPr>
                <w:t>zhang_bohang@nec.cn</w:t>
              </w:r>
            </w:hyperlink>
            <w:r w:rsidR="002C7578">
              <w:rPr>
                <w:lang w:val="sv-SE"/>
              </w:rPr>
              <w:t xml:space="preserve"> </w:t>
            </w:r>
          </w:p>
        </w:tc>
      </w:tr>
      <w:tr w:rsidR="00383E0D" w14:paraId="281F2089" w14:textId="77777777">
        <w:tc>
          <w:tcPr>
            <w:tcW w:w="2130" w:type="dxa"/>
            <w:vAlign w:val="center"/>
          </w:tcPr>
          <w:p w14:paraId="7EABD0F3" w14:textId="77777777" w:rsidR="00383E0D" w:rsidRDefault="0053378F">
            <w:pPr>
              <w:spacing w:after="120"/>
              <w:jc w:val="center"/>
              <w:rPr>
                <w:rFonts w:eastAsiaTheme="minorEastAsia"/>
                <w:lang w:eastAsia="zh-CN"/>
              </w:rPr>
            </w:pPr>
            <w:r>
              <w:rPr>
                <w:rFonts w:eastAsiaTheme="minorEastAsia"/>
                <w:lang w:eastAsia="zh-CN"/>
              </w:rPr>
              <w:t>New H3C</w:t>
            </w:r>
          </w:p>
        </w:tc>
        <w:tc>
          <w:tcPr>
            <w:tcW w:w="2872" w:type="dxa"/>
            <w:vAlign w:val="center"/>
          </w:tcPr>
          <w:p w14:paraId="207BF0BE" w14:textId="77777777" w:rsidR="00383E0D" w:rsidRDefault="0053378F">
            <w:pPr>
              <w:spacing w:after="120"/>
              <w:jc w:val="center"/>
              <w:rPr>
                <w:rFonts w:eastAsiaTheme="minorEastAsia"/>
                <w:lang w:eastAsia="zh-CN"/>
              </w:rPr>
            </w:pPr>
            <w:r>
              <w:rPr>
                <w:rFonts w:eastAsiaTheme="minorEastAsia"/>
                <w:lang w:eastAsia="zh-CN"/>
              </w:rPr>
              <w:t>Lei Zhou</w:t>
            </w:r>
          </w:p>
        </w:tc>
        <w:tc>
          <w:tcPr>
            <w:tcW w:w="4058" w:type="dxa"/>
            <w:vAlign w:val="center"/>
          </w:tcPr>
          <w:p w14:paraId="4DCF633E" w14:textId="33721766" w:rsidR="00383E0D" w:rsidRDefault="00B52E91">
            <w:pPr>
              <w:spacing w:after="120"/>
              <w:jc w:val="center"/>
              <w:rPr>
                <w:rFonts w:eastAsiaTheme="minorEastAsia"/>
                <w:lang w:eastAsia="zh-CN"/>
              </w:rPr>
            </w:pPr>
            <w:hyperlink r:id="rId187">
              <w:r w:rsidR="0053378F">
                <w:rPr>
                  <w:rStyle w:val="afd"/>
                  <w:rFonts w:eastAsiaTheme="minorEastAsia"/>
                  <w:lang w:eastAsia="zh-CN"/>
                </w:rPr>
                <w:t>Zhou.leih@h3c.com</w:t>
              </w:r>
            </w:hyperlink>
          </w:p>
        </w:tc>
      </w:tr>
      <w:tr w:rsidR="00383E0D" w14:paraId="5D010EFC" w14:textId="77777777">
        <w:tc>
          <w:tcPr>
            <w:tcW w:w="2130" w:type="dxa"/>
            <w:vAlign w:val="center"/>
          </w:tcPr>
          <w:p w14:paraId="4D2FE788" w14:textId="77777777" w:rsidR="00383E0D" w:rsidRDefault="0053378F">
            <w:pPr>
              <w:spacing w:after="120"/>
              <w:jc w:val="center"/>
              <w:rPr>
                <w:rFonts w:eastAsiaTheme="minorEastAsia"/>
                <w:lang w:eastAsia="zh-CN"/>
              </w:rPr>
            </w:pPr>
            <w:r>
              <w:rPr>
                <w:rFonts w:eastAsiaTheme="minorEastAsia"/>
                <w:lang w:eastAsia="zh-CN"/>
              </w:rPr>
              <w:t>Nokia, NSB</w:t>
            </w:r>
          </w:p>
        </w:tc>
        <w:tc>
          <w:tcPr>
            <w:tcW w:w="2872" w:type="dxa"/>
            <w:vAlign w:val="center"/>
          </w:tcPr>
          <w:p w14:paraId="41D23C59" w14:textId="77777777" w:rsidR="00383E0D" w:rsidRDefault="0053378F">
            <w:pPr>
              <w:spacing w:after="120"/>
              <w:jc w:val="center"/>
              <w:rPr>
                <w:rFonts w:eastAsiaTheme="minorEastAsia"/>
                <w:lang w:eastAsia="zh-CN"/>
              </w:rPr>
            </w:pPr>
            <w:r>
              <w:rPr>
                <w:rFonts w:eastAsiaTheme="minorEastAsia"/>
                <w:lang w:eastAsia="zh-CN"/>
              </w:rPr>
              <w:t>Jingyuan Sun</w:t>
            </w:r>
          </w:p>
          <w:p w14:paraId="39620A68" w14:textId="77777777" w:rsidR="00383E0D" w:rsidRDefault="0053378F">
            <w:pPr>
              <w:spacing w:after="120"/>
              <w:jc w:val="center"/>
              <w:rPr>
                <w:rFonts w:eastAsiaTheme="minorEastAsia"/>
                <w:lang w:eastAsia="zh-CN"/>
              </w:rPr>
            </w:pPr>
            <w:r>
              <w:rPr>
                <w:rFonts w:eastAsiaTheme="minorEastAsia"/>
                <w:lang w:eastAsia="ko-KR"/>
              </w:rPr>
              <w:t>Quang Nhan</w:t>
            </w:r>
          </w:p>
        </w:tc>
        <w:tc>
          <w:tcPr>
            <w:tcW w:w="4058" w:type="dxa"/>
            <w:vAlign w:val="center"/>
          </w:tcPr>
          <w:p w14:paraId="01361D17" w14:textId="3AF88217" w:rsidR="00383E0D" w:rsidRDefault="00B52E91">
            <w:pPr>
              <w:spacing w:after="120"/>
              <w:jc w:val="center"/>
              <w:rPr>
                <w:rFonts w:eastAsiaTheme="minorEastAsia"/>
                <w:lang w:eastAsia="zh-CN"/>
              </w:rPr>
            </w:pPr>
            <w:hyperlink r:id="rId188">
              <w:r w:rsidR="0053378F">
                <w:rPr>
                  <w:rStyle w:val="afd"/>
                  <w:rFonts w:eastAsiaTheme="minorEastAsia"/>
                  <w:lang w:eastAsia="zh-CN"/>
                </w:rPr>
                <w:t>jingyuan.sun@nokia-sbell.com</w:t>
              </w:r>
            </w:hyperlink>
          </w:p>
          <w:p w14:paraId="14069EA6" w14:textId="6AA3849E" w:rsidR="00383E0D" w:rsidRDefault="00B52E91">
            <w:pPr>
              <w:spacing w:after="120"/>
              <w:jc w:val="center"/>
            </w:pPr>
            <w:hyperlink r:id="rId189">
              <w:r w:rsidR="0053378F">
                <w:rPr>
                  <w:rStyle w:val="afd"/>
                </w:rPr>
                <w:t>nhat-quang.nhan@nokia.com</w:t>
              </w:r>
            </w:hyperlink>
          </w:p>
        </w:tc>
      </w:tr>
      <w:tr w:rsidR="00383E0D" w14:paraId="2D5DA20E" w14:textId="77777777">
        <w:tc>
          <w:tcPr>
            <w:tcW w:w="2130" w:type="dxa"/>
            <w:vAlign w:val="center"/>
          </w:tcPr>
          <w:p w14:paraId="0CA8C63C" w14:textId="77777777" w:rsidR="00383E0D" w:rsidRDefault="0053378F">
            <w:pPr>
              <w:spacing w:after="120"/>
              <w:jc w:val="center"/>
              <w:rPr>
                <w:rFonts w:eastAsiaTheme="minorEastAsia"/>
                <w:lang w:eastAsia="zh-CN"/>
              </w:rPr>
            </w:pPr>
            <w:r>
              <w:rPr>
                <w:rFonts w:eastAsiaTheme="minorEastAsia"/>
                <w:lang w:eastAsia="zh-CN"/>
              </w:rPr>
              <w:t>OPPO</w:t>
            </w:r>
          </w:p>
        </w:tc>
        <w:tc>
          <w:tcPr>
            <w:tcW w:w="2872" w:type="dxa"/>
            <w:vAlign w:val="center"/>
          </w:tcPr>
          <w:p w14:paraId="41C99E26" w14:textId="77777777" w:rsidR="00383E0D" w:rsidRDefault="0053378F">
            <w:pPr>
              <w:spacing w:after="120"/>
              <w:jc w:val="center"/>
              <w:rPr>
                <w:rFonts w:eastAsiaTheme="minorEastAsia"/>
                <w:lang w:eastAsia="zh-CN"/>
              </w:rPr>
            </w:pPr>
            <w:r>
              <w:rPr>
                <w:rFonts w:eastAsiaTheme="minorEastAsia"/>
                <w:lang w:eastAsia="zh-CN"/>
              </w:rPr>
              <w:t>Yi Zhang</w:t>
            </w:r>
          </w:p>
          <w:p w14:paraId="6EC4F40A" w14:textId="77777777" w:rsidR="00383E0D" w:rsidRDefault="0053378F">
            <w:pPr>
              <w:spacing w:after="120"/>
              <w:jc w:val="center"/>
              <w:rPr>
                <w:rFonts w:eastAsiaTheme="minorEastAsia"/>
                <w:lang w:eastAsia="zh-CN"/>
              </w:rPr>
            </w:pPr>
            <w:proofErr w:type="spellStart"/>
            <w:r>
              <w:rPr>
                <w:rFonts w:eastAsiaTheme="minorEastAsia"/>
                <w:lang w:eastAsia="zh-CN"/>
              </w:rPr>
              <w:t>Wenfeng</w:t>
            </w:r>
            <w:proofErr w:type="spellEnd"/>
            <w:r>
              <w:rPr>
                <w:rFonts w:eastAsiaTheme="minorEastAsia"/>
                <w:lang w:eastAsia="zh-CN"/>
              </w:rPr>
              <w:t xml:space="preserve"> Zhang</w:t>
            </w:r>
          </w:p>
        </w:tc>
        <w:tc>
          <w:tcPr>
            <w:tcW w:w="4058" w:type="dxa"/>
            <w:vAlign w:val="center"/>
          </w:tcPr>
          <w:p w14:paraId="14D3147A" w14:textId="1E23A08E" w:rsidR="00383E0D" w:rsidRDefault="00B52E91">
            <w:pPr>
              <w:spacing w:after="120"/>
              <w:jc w:val="center"/>
              <w:rPr>
                <w:rFonts w:eastAsiaTheme="minorEastAsia"/>
                <w:lang w:eastAsia="zh-CN"/>
              </w:rPr>
            </w:pPr>
            <w:hyperlink r:id="rId190">
              <w:r w:rsidR="0053378F">
                <w:rPr>
                  <w:rStyle w:val="afd"/>
                  <w:rFonts w:eastAsiaTheme="minorEastAsia"/>
                  <w:lang w:eastAsia="zh-CN"/>
                </w:rPr>
                <w:t>zhangy@oppo.com</w:t>
              </w:r>
            </w:hyperlink>
          </w:p>
          <w:p w14:paraId="00C55514" w14:textId="57D3246D" w:rsidR="00383E0D" w:rsidRDefault="00B52E91">
            <w:pPr>
              <w:spacing w:after="120"/>
              <w:jc w:val="center"/>
            </w:pPr>
            <w:hyperlink r:id="rId191">
              <w:r w:rsidR="0053378F">
                <w:rPr>
                  <w:rStyle w:val="afd"/>
                  <w:rFonts w:eastAsiaTheme="minorEastAsia"/>
                  <w:lang w:eastAsia="zh-CN"/>
                </w:rPr>
                <w:t>zhangwenfeng@oppo.com</w:t>
              </w:r>
            </w:hyperlink>
          </w:p>
        </w:tc>
      </w:tr>
      <w:tr w:rsidR="00383E0D" w14:paraId="5B4F3E49" w14:textId="77777777">
        <w:tc>
          <w:tcPr>
            <w:tcW w:w="2130" w:type="dxa"/>
            <w:vAlign w:val="center"/>
          </w:tcPr>
          <w:p w14:paraId="7C1EB8FE" w14:textId="77777777" w:rsidR="00383E0D" w:rsidRDefault="0053378F">
            <w:pPr>
              <w:spacing w:after="120"/>
              <w:jc w:val="center"/>
              <w:rPr>
                <w:rFonts w:eastAsiaTheme="minorEastAsia"/>
                <w:lang w:val="en-GB" w:eastAsia="zh-CN"/>
              </w:rPr>
            </w:pPr>
            <w:r>
              <w:rPr>
                <w:rFonts w:eastAsia="MS Mincho"/>
                <w:lang w:val="en-GB" w:eastAsia="ja-JP"/>
              </w:rPr>
              <w:lastRenderedPageBreak/>
              <w:t>Panasonic</w:t>
            </w:r>
          </w:p>
        </w:tc>
        <w:tc>
          <w:tcPr>
            <w:tcW w:w="2872" w:type="dxa"/>
            <w:vAlign w:val="center"/>
          </w:tcPr>
          <w:p w14:paraId="41ABDFAC" w14:textId="77777777" w:rsidR="00383E0D" w:rsidRDefault="0053378F">
            <w:pPr>
              <w:spacing w:after="120"/>
              <w:jc w:val="center"/>
              <w:rPr>
                <w:rFonts w:eastAsiaTheme="minorEastAsia"/>
                <w:lang w:val="en-GB" w:eastAsia="zh-CN"/>
              </w:rPr>
            </w:pPr>
            <w:proofErr w:type="spellStart"/>
            <w:r>
              <w:rPr>
                <w:rFonts w:eastAsia="MS Mincho"/>
                <w:lang w:val="en-GB" w:eastAsia="ja-JP"/>
              </w:rPr>
              <w:t>Tomoya</w:t>
            </w:r>
            <w:proofErr w:type="spellEnd"/>
            <w:r>
              <w:rPr>
                <w:rFonts w:eastAsia="MS Mincho"/>
                <w:lang w:val="en-GB" w:eastAsia="ja-JP"/>
              </w:rPr>
              <w:t xml:space="preserve"> </w:t>
            </w:r>
            <w:proofErr w:type="spellStart"/>
            <w:r>
              <w:rPr>
                <w:rFonts w:eastAsia="MS Mincho"/>
                <w:lang w:val="en-GB" w:eastAsia="ja-JP"/>
              </w:rPr>
              <w:t>Nunome</w:t>
            </w:r>
            <w:proofErr w:type="spellEnd"/>
          </w:p>
          <w:p w14:paraId="79B0A139" w14:textId="77777777" w:rsidR="00383E0D" w:rsidRDefault="0053378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825FC73" w14:textId="5A295651" w:rsidR="00383E0D" w:rsidRDefault="00B52E91">
            <w:pPr>
              <w:spacing w:after="120"/>
              <w:jc w:val="center"/>
              <w:rPr>
                <w:rFonts w:eastAsiaTheme="minorEastAsia"/>
                <w:lang w:eastAsia="zh-CN"/>
              </w:rPr>
            </w:pPr>
            <w:hyperlink r:id="rId192">
              <w:r w:rsidR="0053378F">
                <w:rPr>
                  <w:rStyle w:val="afd"/>
                  <w:rFonts w:eastAsiaTheme="minorEastAsia"/>
                  <w:lang w:eastAsia="zh-CN"/>
                </w:rPr>
                <w:t>nunome.tomoya@jp.panasonic.com</w:t>
              </w:r>
            </w:hyperlink>
          </w:p>
          <w:p w14:paraId="34527B41" w14:textId="7EE150C4" w:rsidR="00383E0D" w:rsidRDefault="00B52E91">
            <w:pPr>
              <w:spacing w:after="120"/>
              <w:jc w:val="center"/>
              <w:rPr>
                <w:rFonts w:eastAsiaTheme="minorEastAsia"/>
                <w:lang w:val="en-GB" w:eastAsia="zh-CN"/>
              </w:rPr>
            </w:pPr>
            <w:hyperlink r:id="rId193">
              <w:r w:rsidR="0053378F">
                <w:rPr>
                  <w:rStyle w:val="afd"/>
                  <w:rFonts w:eastAsiaTheme="minorEastAsia"/>
                  <w:lang w:val="en-GB" w:eastAsia="zh-CN"/>
                </w:rPr>
                <w:t>suzuki.hidetoshi@jp.panasonic.com</w:t>
              </w:r>
            </w:hyperlink>
          </w:p>
        </w:tc>
      </w:tr>
      <w:tr w:rsidR="00383E0D" w14:paraId="2769CC42" w14:textId="77777777">
        <w:tc>
          <w:tcPr>
            <w:tcW w:w="2130" w:type="dxa"/>
            <w:vAlign w:val="center"/>
          </w:tcPr>
          <w:p w14:paraId="0A154FEA" w14:textId="77777777" w:rsidR="00383E0D" w:rsidRDefault="0053378F">
            <w:pPr>
              <w:spacing w:after="120"/>
              <w:jc w:val="center"/>
              <w:rPr>
                <w:rFonts w:eastAsia="MS Mincho"/>
                <w:lang w:val="en-GB" w:eastAsia="ja-JP"/>
              </w:rPr>
            </w:pPr>
            <w:r>
              <w:rPr>
                <w:rFonts w:eastAsiaTheme="minorEastAsia"/>
                <w:lang w:eastAsia="zh-CN"/>
              </w:rPr>
              <w:t>Qualcomm</w:t>
            </w:r>
          </w:p>
        </w:tc>
        <w:tc>
          <w:tcPr>
            <w:tcW w:w="2872" w:type="dxa"/>
            <w:vAlign w:val="center"/>
          </w:tcPr>
          <w:p w14:paraId="6EA76BDE" w14:textId="77777777" w:rsidR="00383E0D" w:rsidRDefault="0053378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27E215C4" w14:textId="24E46C43" w:rsidR="00383E0D" w:rsidRDefault="00B52E91">
            <w:pPr>
              <w:spacing w:after="120"/>
              <w:jc w:val="center"/>
              <w:rPr>
                <w:rFonts w:eastAsiaTheme="minorEastAsia"/>
                <w:lang w:eastAsia="zh-CN"/>
              </w:rPr>
            </w:pPr>
            <w:hyperlink r:id="rId194">
              <w:r w:rsidR="0053378F">
                <w:rPr>
                  <w:rStyle w:val="afd"/>
                  <w:rFonts w:eastAsiaTheme="minorEastAsia"/>
                  <w:lang w:eastAsia="zh-CN"/>
                </w:rPr>
                <w:t>mabdelgh@qti.qualcomm.com</w:t>
              </w:r>
            </w:hyperlink>
          </w:p>
        </w:tc>
      </w:tr>
      <w:tr w:rsidR="00383E0D" w14:paraId="34E7DFF5" w14:textId="77777777">
        <w:tc>
          <w:tcPr>
            <w:tcW w:w="2130" w:type="dxa"/>
            <w:vAlign w:val="center"/>
          </w:tcPr>
          <w:p w14:paraId="20CDC177" w14:textId="77777777" w:rsidR="00383E0D" w:rsidRDefault="0053378F">
            <w:pPr>
              <w:spacing w:after="120"/>
              <w:jc w:val="center"/>
              <w:rPr>
                <w:rFonts w:eastAsiaTheme="minorEastAsia"/>
                <w:lang w:eastAsia="zh-CN"/>
              </w:rPr>
            </w:pPr>
            <w:r>
              <w:rPr>
                <w:rFonts w:eastAsiaTheme="minorEastAsia"/>
                <w:lang w:eastAsia="zh-CN"/>
              </w:rPr>
              <w:t>Samsung</w:t>
            </w:r>
          </w:p>
        </w:tc>
        <w:tc>
          <w:tcPr>
            <w:tcW w:w="2872" w:type="dxa"/>
            <w:vAlign w:val="center"/>
          </w:tcPr>
          <w:p w14:paraId="1083C2A2" w14:textId="77777777" w:rsidR="00383E0D" w:rsidRDefault="0053378F">
            <w:pPr>
              <w:spacing w:after="120"/>
              <w:jc w:val="center"/>
              <w:rPr>
                <w:rFonts w:eastAsia="Malgun Gothic"/>
                <w:lang w:val="sv-SE" w:eastAsia="ko-KR"/>
              </w:rPr>
            </w:pPr>
            <w:r>
              <w:rPr>
                <w:rFonts w:eastAsia="Malgun Gothic"/>
                <w:lang w:val="sv-SE" w:eastAsia="ko-KR"/>
              </w:rPr>
              <w:t>Marian Rudolf</w:t>
            </w:r>
          </w:p>
          <w:p w14:paraId="29CE7082" w14:textId="77777777" w:rsidR="00383E0D" w:rsidRDefault="0053378F">
            <w:pPr>
              <w:spacing w:after="120"/>
              <w:jc w:val="center"/>
              <w:rPr>
                <w:rFonts w:eastAsiaTheme="minorEastAsia"/>
                <w:lang w:val="sv-SE" w:eastAsia="zh-CN"/>
              </w:rPr>
            </w:pPr>
            <w:r>
              <w:rPr>
                <w:rFonts w:eastAsia="Malgun Gothic"/>
                <w:lang w:val="sv-SE" w:eastAsia="ko-KR"/>
              </w:rPr>
              <w:t>Kyungjun Choi</w:t>
            </w:r>
          </w:p>
          <w:p w14:paraId="6FBEF2C8" w14:textId="77777777" w:rsidR="00383E0D" w:rsidRDefault="0053378F">
            <w:pPr>
              <w:spacing w:after="120"/>
              <w:jc w:val="center"/>
              <w:rPr>
                <w:rFonts w:eastAsiaTheme="minorEastAsia"/>
                <w:lang w:val="sv-SE" w:eastAsia="zh-CN"/>
              </w:rPr>
            </w:pPr>
            <w:r>
              <w:rPr>
                <w:rFonts w:eastAsiaTheme="minorEastAsia" w:hint="eastAsia"/>
                <w:lang w:val="sv-SE" w:eastAsia="zh-CN"/>
              </w:rPr>
              <w:t>Sa Zhang</w:t>
            </w:r>
          </w:p>
          <w:p w14:paraId="0B74CE68" w14:textId="77777777" w:rsidR="00383E0D" w:rsidRDefault="0053378F">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B1F270D" w14:textId="6A19FFF5" w:rsidR="00383E0D" w:rsidRDefault="00B52E91">
            <w:pPr>
              <w:spacing w:after="120"/>
              <w:jc w:val="center"/>
              <w:rPr>
                <w:rFonts w:eastAsiaTheme="minorEastAsia"/>
                <w:lang w:eastAsia="zh-CN"/>
              </w:rPr>
            </w:pPr>
            <w:hyperlink r:id="rId195">
              <w:r w:rsidR="0053378F">
                <w:rPr>
                  <w:rStyle w:val="afd"/>
                  <w:rFonts w:eastAsia="Malgun Gothic"/>
                  <w:lang w:eastAsia="ko-KR"/>
                </w:rPr>
                <w:t>m.rudolf@samsung.com</w:t>
              </w:r>
            </w:hyperlink>
          </w:p>
          <w:p w14:paraId="1529EB34" w14:textId="027D4DFF" w:rsidR="00383E0D" w:rsidRDefault="00B52E91">
            <w:pPr>
              <w:spacing w:after="120"/>
              <w:jc w:val="center"/>
              <w:rPr>
                <w:rStyle w:val="afd"/>
                <w:rFonts w:eastAsiaTheme="minorEastAsia"/>
                <w:lang w:eastAsia="zh-CN"/>
              </w:rPr>
            </w:pPr>
            <w:hyperlink r:id="rId196">
              <w:r w:rsidR="0053378F">
                <w:rPr>
                  <w:rStyle w:val="afd"/>
                  <w:rFonts w:eastAsia="Malgun Gothic"/>
                  <w:lang w:eastAsia="ko-KR"/>
                </w:rPr>
                <w:t>kyungj.choi@samsung.com</w:t>
              </w:r>
            </w:hyperlink>
          </w:p>
          <w:p w14:paraId="0430D654" w14:textId="1C25EA02" w:rsidR="00383E0D" w:rsidRDefault="00B52E91">
            <w:pPr>
              <w:spacing w:after="120"/>
              <w:jc w:val="center"/>
              <w:rPr>
                <w:rStyle w:val="afd"/>
                <w:rFonts w:eastAsiaTheme="minorEastAsia"/>
                <w:lang w:eastAsia="zh-CN"/>
              </w:rPr>
            </w:pPr>
            <w:hyperlink r:id="rId197" w:history="1">
              <w:r w:rsidR="0053378F">
                <w:rPr>
                  <w:rStyle w:val="afd"/>
                  <w:rFonts w:eastAsiaTheme="minorEastAsia" w:hint="eastAsia"/>
                  <w:lang w:eastAsia="zh-CN"/>
                </w:rPr>
                <w:t>sa.zhang@samsung.com</w:t>
              </w:r>
            </w:hyperlink>
          </w:p>
          <w:p w14:paraId="609AFCFA" w14:textId="758F154F" w:rsidR="00383E0D" w:rsidRDefault="00B52E91">
            <w:pPr>
              <w:spacing w:after="120"/>
              <w:jc w:val="center"/>
              <w:rPr>
                <w:rFonts w:eastAsiaTheme="minorEastAsia"/>
                <w:lang w:eastAsia="zh-CN"/>
              </w:rPr>
            </w:pPr>
            <w:hyperlink r:id="rId198" w:history="1">
              <w:r w:rsidR="0053378F">
                <w:rPr>
                  <w:rStyle w:val="afd"/>
                  <w:rFonts w:eastAsiaTheme="minorEastAsia"/>
                  <w:lang w:eastAsia="zh-CN"/>
                </w:rPr>
                <w:t>tom.chenzhe@samsung.com</w:t>
              </w:r>
            </w:hyperlink>
            <w:r w:rsidR="0053378F">
              <w:rPr>
                <w:rFonts w:eastAsiaTheme="minorEastAsia" w:hint="eastAsia"/>
                <w:lang w:eastAsia="zh-CN"/>
              </w:rPr>
              <w:t xml:space="preserve"> </w:t>
            </w:r>
          </w:p>
        </w:tc>
      </w:tr>
      <w:tr w:rsidR="00383E0D" w14:paraId="311EEB8C" w14:textId="77777777">
        <w:tc>
          <w:tcPr>
            <w:tcW w:w="2130" w:type="dxa"/>
            <w:vAlign w:val="center"/>
          </w:tcPr>
          <w:p w14:paraId="3E878B60" w14:textId="77777777" w:rsidR="00383E0D" w:rsidRDefault="0053378F">
            <w:pPr>
              <w:spacing w:after="120"/>
              <w:jc w:val="center"/>
              <w:rPr>
                <w:rFonts w:eastAsiaTheme="minorEastAsia"/>
                <w:lang w:eastAsia="zh-CN"/>
              </w:rPr>
            </w:pPr>
            <w:proofErr w:type="spellStart"/>
            <w:r>
              <w:rPr>
                <w:rFonts w:eastAsiaTheme="minorEastAsia"/>
                <w:lang w:eastAsia="zh-CN"/>
              </w:rPr>
              <w:t>Spreadtrum</w:t>
            </w:r>
            <w:proofErr w:type="spellEnd"/>
          </w:p>
        </w:tc>
        <w:tc>
          <w:tcPr>
            <w:tcW w:w="2872" w:type="dxa"/>
            <w:vAlign w:val="center"/>
          </w:tcPr>
          <w:p w14:paraId="70FAC5C0" w14:textId="77777777" w:rsidR="00383E0D" w:rsidRDefault="0053378F">
            <w:pPr>
              <w:spacing w:after="120"/>
              <w:jc w:val="center"/>
              <w:rPr>
                <w:rFonts w:eastAsiaTheme="minorEastAsia"/>
                <w:lang w:eastAsia="zh-CN"/>
              </w:rPr>
            </w:pPr>
            <w:proofErr w:type="spellStart"/>
            <w:r>
              <w:rPr>
                <w:rFonts w:eastAsiaTheme="minorEastAsia"/>
                <w:lang w:eastAsia="zh-CN"/>
              </w:rPr>
              <w:t>Zhongdan</w:t>
            </w:r>
            <w:proofErr w:type="spellEnd"/>
            <w:r>
              <w:rPr>
                <w:rFonts w:eastAsiaTheme="minorEastAsia"/>
                <w:lang w:eastAsia="zh-CN"/>
              </w:rPr>
              <w:t xml:space="preserve"> Zhang</w:t>
            </w:r>
          </w:p>
          <w:p w14:paraId="5F815BD2" w14:textId="77777777" w:rsidR="00383E0D" w:rsidRDefault="0053378F">
            <w:pPr>
              <w:spacing w:after="120"/>
              <w:jc w:val="center"/>
              <w:rPr>
                <w:rFonts w:eastAsiaTheme="minorEastAsia"/>
                <w:lang w:eastAsia="zh-CN"/>
              </w:rPr>
            </w:pPr>
            <w:r>
              <w:rPr>
                <w:rFonts w:eastAsiaTheme="minorEastAsia"/>
                <w:lang w:eastAsia="zh-CN"/>
              </w:rPr>
              <w:t>Huan Zhou</w:t>
            </w:r>
          </w:p>
        </w:tc>
        <w:tc>
          <w:tcPr>
            <w:tcW w:w="4058" w:type="dxa"/>
            <w:vAlign w:val="center"/>
          </w:tcPr>
          <w:p w14:paraId="00AC77E9" w14:textId="0D316C97" w:rsidR="00383E0D" w:rsidRDefault="00B52E91">
            <w:pPr>
              <w:spacing w:after="120"/>
              <w:jc w:val="center"/>
              <w:rPr>
                <w:rFonts w:eastAsiaTheme="minorEastAsia"/>
                <w:lang w:eastAsia="zh-CN"/>
              </w:rPr>
            </w:pPr>
            <w:hyperlink r:id="rId199">
              <w:r w:rsidR="0053378F">
                <w:rPr>
                  <w:rStyle w:val="afd"/>
                  <w:rFonts w:eastAsiaTheme="minorEastAsia"/>
                  <w:lang w:eastAsia="zh-CN"/>
                </w:rPr>
                <w:t>Zhongdan.Zhang@unisoc.com</w:t>
              </w:r>
            </w:hyperlink>
          </w:p>
          <w:p w14:paraId="7380D958" w14:textId="3C1F9E1E" w:rsidR="00383E0D" w:rsidRDefault="00B52E91">
            <w:pPr>
              <w:spacing w:after="120"/>
              <w:jc w:val="center"/>
              <w:rPr>
                <w:rFonts w:eastAsiaTheme="minorEastAsia"/>
                <w:lang w:eastAsia="zh-CN"/>
              </w:rPr>
            </w:pPr>
            <w:hyperlink r:id="rId200">
              <w:r w:rsidR="0053378F">
                <w:rPr>
                  <w:rStyle w:val="afd"/>
                  <w:rFonts w:eastAsiaTheme="minorEastAsia"/>
                  <w:lang w:eastAsia="zh-CN"/>
                </w:rPr>
                <w:t>Huan.Zhou@unisoc.com</w:t>
              </w:r>
            </w:hyperlink>
          </w:p>
        </w:tc>
      </w:tr>
      <w:tr w:rsidR="00383E0D" w14:paraId="359112DA" w14:textId="77777777">
        <w:tc>
          <w:tcPr>
            <w:tcW w:w="2130" w:type="dxa"/>
            <w:vAlign w:val="center"/>
          </w:tcPr>
          <w:p w14:paraId="0A3F3281" w14:textId="77777777" w:rsidR="00383E0D" w:rsidRDefault="0053378F">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35812DC5" w14:textId="77777777" w:rsidR="00383E0D" w:rsidRDefault="0053378F">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7C5AD2B" w14:textId="2401C6C2" w:rsidR="00383E0D" w:rsidRDefault="00B52E91">
            <w:pPr>
              <w:spacing w:after="120"/>
              <w:jc w:val="center"/>
              <w:rPr>
                <w:rFonts w:eastAsiaTheme="minorEastAsia"/>
                <w:lang w:eastAsia="zh-CN"/>
              </w:rPr>
            </w:pPr>
            <w:hyperlink r:id="rId201">
              <w:r w:rsidR="0053378F">
                <w:rPr>
                  <w:rStyle w:val="afd"/>
                  <w:rFonts w:eastAsiaTheme="minorEastAsia"/>
                  <w:lang w:eastAsia="zh-CN"/>
                </w:rPr>
                <w:t>yoshimurat@sharplabs.com</w:t>
              </w:r>
            </w:hyperlink>
          </w:p>
        </w:tc>
      </w:tr>
      <w:tr w:rsidR="00383E0D" w14:paraId="0598D953" w14:textId="77777777">
        <w:tc>
          <w:tcPr>
            <w:tcW w:w="2130" w:type="dxa"/>
            <w:vAlign w:val="center"/>
          </w:tcPr>
          <w:p w14:paraId="198D12EF" w14:textId="77777777" w:rsidR="00383E0D" w:rsidRDefault="0053378F">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41C1737" w14:textId="77777777" w:rsidR="00383E0D" w:rsidRDefault="0053378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4B38241" w14:textId="7332BC7E" w:rsidR="00383E0D" w:rsidRDefault="00B52E91">
            <w:pPr>
              <w:spacing w:after="120"/>
              <w:jc w:val="center"/>
              <w:rPr>
                <w:rFonts w:eastAsiaTheme="minorEastAsia"/>
                <w:lang w:eastAsia="zh-CN"/>
              </w:rPr>
            </w:pPr>
            <w:hyperlink r:id="rId202">
              <w:r w:rsidR="0053378F">
                <w:rPr>
                  <w:rStyle w:val="afd"/>
                  <w:rFonts w:eastAsiaTheme="minorEastAsia"/>
                  <w:lang w:val="en-GB" w:eastAsia="zh-CN"/>
                </w:rPr>
                <w:t>shahid.jan@tcl.com</w:t>
              </w:r>
            </w:hyperlink>
          </w:p>
        </w:tc>
      </w:tr>
      <w:tr w:rsidR="00383E0D" w14:paraId="2ED55026" w14:textId="77777777">
        <w:tc>
          <w:tcPr>
            <w:tcW w:w="2130" w:type="dxa"/>
            <w:vAlign w:val="center"/>
          </w:tcPr>
          <w:p w14:paraId="53D5F33B" w14:textId="77777777" w:rsidR="00383E0D" w:rsidRDefault="0053378F">
            <w:pPr>
              <w:spacing w:after="120"/>
              <w:jc w:val="center"/>
              <w:rPr>
                <w:rFonts w:eastAsia="宋体"/>
                <w:lang w:eastAsia="zh-CN"/>
              </w:rPr>
            </w:pPr>
            <w:r>
              <w:rPr>
                <w:rFonts w:eastAsiaTheme="minorEastAsia"/>
                <w:lang w:eastAsia="zh-CN"/>
              </w:rPr>
              <w:t>Tejas</w:t>
            </w:r>
          </w:p>
        </w:tc>
        <w:tc>
          <w:tcPr>
            <w:tcW w:w="2872" w:type="dxa"/>
            <w:vAlign w:val="center"/>
          </w:tcPr>
          <w:p w14:paraId="51E11379" w14:textId="77777777" w:rsidR="00383E0D" w:rsidRDefault="0053378F">
            <w:pPr>
              <w:spacing w:after="120"/>
              <w:jc w:val="center"/>
              <w:rPr>
                <w:rFonts w:eastAsia="宋体"/>
                <w:lang w:eastAsia="zh-CN"/>
              </w:rPr>
            </w:pPr>
            <w:proofErr w:type="spellStart"/>
            <w:r>
              <w:rPr>
                <w:rFonts w:eastAsiaTheme="minorEastAsia"/>
                <w:lang w:eastAsia="zh-CN"/>
              </w:rPr>
              <w:t>Abhijith</w:t>
            </w:r>
            <w:proofErr w:type="spellEnd"/>
            <w:r>
              <w:rPr>
                <w:rFonts w:eastAsiaTheme="minorEastAsia"/>
                <w:lang w:eastAsia="zh-CN"/>
              </w:rPr>
              <w:t xml:space="preserve"> </w:t>
            </w:r>
            <w:proofErr w:type="spellStart"/>
            <w:r>
              <w:rPr>
                <w:rFonts w:eastAsiaTheme="minorEastAsia"/>
                <w:lang w:eastAsia="zh-CN"/>
              </w:rPr>
              <w:t>Barangi</w:t>
            </w:r>
            <w:proofErr w:type="spellEnd"/>
            <w:r>
              <w:rPr>
                <w:rFonts w:eastAsiaTheme="minorEastAsia"/>
                <w:lang w:eastAsia="zh-CN"/>
              </w:rPr>
              <w:t xml:space="preserve"> </w:t>
            </w:r>
            <w:proofErr w:type="spellStart"/>
            <w:r>
              <w:rPr>
                <w:rFonts w:eastAsiaTheme="minorEastAsia"/>
                <w:lang w:eastAsia="zh-CN"/>
              </w:rPr>
              <w:t>Gopalakrishna</w:t>
            </w:r>
            <w:proofErr w:type="spellEnd"/>
          </w:p>
        </w:tc>
        <w:tc>
          <w:tcPr>
            <w:tcW w:w="4058" w:type="dxa"/>
            <w:vAlign w:val="center"/>
          </w:tcPr>
          <w:p w14:paraId="42B4D828" w14:textId="7C761A91" w:rsidR="00383E0D" w:rsidRDefault="00B52E91">
            <w:pPr>
              <w:spacing w:after="120"/>
              <w:jc w:val="center"/>
              <w:rPr>
                <w:rFonts w:eastAsiaTheme="minorEastAsia"/>
                <w:lang w:eastAsia="zh-CN"/>
              </w:rPr>
            </w:pPr>
            <w:hyperlink r:id="rId203">
              <w:r w:rsidR="0053378F">
                <w:rPr>
                  <w:rStyle w:val="afd"/>
                  <w:rFonts w:eastAsiaTheme="minorEastAsia"/>
                  <w:lang w:eastAsia="zh-CN"/>
                </w:rPr>
                <w:t>a</w:t>
              </w:r>
              <w:r w:rsidR="0053378F">
                <w:rPr>
                  <w:rStyle w:val="afd"/>
                  <w:rFonts w:eastAsiaTheme="minorEastAsia"/>
                </w:rPr>
                <w:t>bhijithb</w:t>
              </w:r>
              <w:r w:rsidR="0053378F">
                <w:rPr>
                  <w:rStyle w:val="afd"/>
                  <w:rFonts w:eastAsiaTheme="minorEastAsia"/>
                  <w:lang w:eastAsia="zh-CN"/>
                </w:rPr>
                <w:t>@tejasnetworks.com</w:t>
              </w:r>
            </w:hyperlink>
          </w:p>
        </w:tc>
      </w:tr>
      <w:tr w:rsidR="00383E0D" w14:paraId="3F4E9F26" w14:textId="77777777">
        <w:tc>
          <w:tcPr>
            <w:tcW w:w="2130" w:type="dxa"/>
            <w:vAlign w:val="center"/>
          </w:tcPr>
          <w:p w14:paraId="48707E92" w14:textId="77777777" w:rsidR="00383E0D" w:rsidRDefault="0053378F">
            <w:pPr>
              <w:spacing w:after="120"/>
              <w:jc w:val="center"/>
              <w:rPr>
                <w:rFonts w:eastAsia="宋体"/>
                <w:lang w:eastAsia="zh-CN"/>
              </w:rPr>
            </w:pPr>
            <w:proofErr w:type="spellStart"/>
            <w:r>
              <w:rPr>
                <w:rFonts w:eastAsia="宋体"/>
                <w:lang w:eastAsia="zh-CN"/>
              </w:rPr>
              <w:t>Transsion</w:t>
            </w:r>
            <w:proofErr w:type="spellEnd"/>
          </w:p>
        </w:tc>
        <w:tc>
          <w:tcPr>
            <w:tcW w:w="2872" w:type="dxa"/>
            <w:vAlign w:val="center"/>
          </w:tcPr>
          <w:p w14:paraId="1EB48CCB" w14:textId="77777777" w:rsidR="00383E0D" w:rsidRDefault="0053378F">
            <w:pPr>
              <w:spacing w:after="120"/>
              <w:jc w:val="center"/>
              <w:rPr>
                <w:rFonts w:eastAsia="宋体"/>
                <w:lang w:eastAsia="zh-CN"/>
              </w:rPr>
            </w:pPr>
            <w:proofErr w:type="spellStart"/>
            <w:r>
              <w:rPr>
                <w:rFonts w:eastAsia="宋体"/>
                <w:lang w:eastAsia="zh-CN"/>
              </w:rPr>
              <w:t>Xingya</w:t>
            </w:r>
            <w:proofErr w:type="spellEnd"/>
            <w:r>
              <w:rPr>
                <w:rFonts w:eastAsia="宋体"/>
                <w:lang w:eastAsia="zh-CN"/>
              </w:rPr>
              <w:t xml:space="preserve"> Shen</w:t>
            </w:r>
          </w:p>
        </w:tc>
        <w:tc>
          <w:tcPr>
            <w:tcW w:w="4058" w:type="dxa"/>
            <w:vAlign w:val="center"/>
          </w:tcPr>
          <w:p w14:paraId="0F8A14DA" w14:textId="59E622FC" w:rsidR="00383E0D" w:rsidRDefault="00B52E91">
            <w:pPr>
              <w:spacing w:after="120"/>
              <w:jc w:val="center"/>
              <w:rPr>
                <w:rFonts w:eastAsiaTheme="minorEastAsia"/>
                <w:lang w:eastAsia="zh-CN"/>
              </w:rPr>
            </w:pPr>
            <w:hyperlink r:id="rId204">
              <w:r w:rsidR="0053378F">
                <w:rPr>
                  <w:rStyle w:val="afd"/>
                  <w:rFonts w:eastAsiaTheme="minorEastAsia"/>
                  <w:lang w:eastAsia="zh-CN"/>
                </w:rPr>
                <w:t>xingya.shen@transsion.com</w:t>
              </w:r>
            </w:hyperlink>
          </w:p>
        </w:tc>
      </w:tr>
      <w:tr w:rsidR="00383E0D" w14:paraId="393963C9" w14:textId="77777777">
        <w:tc>
          <w:tcPr>
            <w:tcW w:w="2130" w:type="dxa"/>
            <w:vAlign w:val="center"/>
          </w:tcPr>
          <w:p w14:paraId="463C583C" w14:textId="77777777" w:rsidR="00383E0D" w:rsidRDefault="0053378F">
            <w:pPr>
              <w:spacing w:after="120"/>
              <w:jc w:val="center"/>
              <w:rPr>
                <w:rFonts w:eastAsiaTheme="minorEastAsia"/>
                <w:lang w:eastAsia="zh-CN"/>
              </w:rPr>
            </w:pPr>
            <w:r>
              <w:rPr>
                <w:rFonts w:eastAsiaTheme="minorEastAsia"/>
                <w:lang w:eastAsia="zh-CN"/>
              </w:rPr>
              <w:t>vivo</w:t>
            </w:r>
          </w:p>
        </w:tc>
        <w:tc>
          <w:tcPr>
            <w:tcW w:w="2872" w:type="dxa"/>
            <w:vAlign w:val="center"/>
          </w:tcPr>
          <w:p w14:paraId="1411D110" w14:textId="77777777" w:rsidR="00383E0D" w:rsidRDefault="0053378F">
            <w:pPr>
              <w:spacing w:after="120"/>
              <w:jc w:val="center"/>
              <w:rPr>
                <w:rFonts w:eastAsiaTheme="minorEastAsia"/>
                <w:lang w:eastAsia="zh-CN"/>
              </w:rPr>
            </w:pPr>
            <w:r>
              <w:rPr>
                <w:rFonts w:eastAsiaTheme="minorEastAsia"/>
                <w:lang w:eastAsia="zh-CN"/>
              </w:rPr>
              <w:t>Na Li</w:t>
            </w:r>
          </w:p>
          <w:p w14:paraId="0A8E0F6F" w14:textId="77777777" w:rsidR="00383E0D" w:rsidRDefault="0053378F">
            <w:pPr>
              <w:spacing w:after="120"/>
              <w:jc w:val="center"/>
              <w:rPr>
                <w:rFonts w:eastAsiaTheme="minorEastAsia"/>
                <w:lang w:eastAsia="zh-CN"/>
              </w:rPr>
            </w:pPr>
            <w:proofErr w:type="spellStart"/>
            <w:r>
              <w:rPr>
                <w:rFonts w:eastAsiaTheme="minorEastAsia"/>
                <w:lang w:eastAsia="zh-CN"/>
              </w:rPr>
              <w:t>Xiaohang</w:t>
            </w:r>
            <w:proofErr w:type="spellEnd"/>
            <w:r>
              <w:rPr>
                <w:rFonts w:eastAsiaTheme="minorEastAsia"/>
                <w:lang w:eastAsia="zh-CN"/>
              </w:rPr>
              <w:t xml:space="preserve"> Chen</w:t>
            </w:r>
          </w:p>
        </w:tc>
        <w:tc>
          <w:tcPr>
            <w:tcW w:w="4058" w:type="dxa"/>
            <w:vAlign w:val="center"/>
          </w:tcPr>
          <w:p w14:paraId="06F2C6C8" w14:textId="6CD9168E" w:rsidR="00383E0D" w:rsidRDefault="00B52E91">
            <w:pPr>
              <w:spacing w:after="120"/>
              <w:jc w:val="center"/>
              <w:rPr>
                <w:rFonts w:eastAsiaTheme="minorEastAsia"/>
                <w:lang w:eastAsia="zh-CN"/>
              </w:rPr>
            </w:pPr>
            <w:hyperlink r:id="rId205">
              <w:r w:rsidR="0053378F">
                <w:rPr>
                  <w:rStyle w:val="afd"/>
                  <w:rFonts w:eastAsiaTheme="minorEastAsia"/>
                  <w:lang w:eastAsia="zh-CN"/>
                </w:rPr>
                <w:t>lina5g@vivo.com</w:t>
              </w:r>
            </w:hyperlink>
          </w:p>
          <w:p w14:paraId="2AC095A3" w14:textId="5F432CD6" w:rsidR="00383E0D" w:rsidRDefault="00B52E91">
            <w:pPr>
              <w:spacing w:after="120"/>
              <w:jc w:val="center"/>
              <w:rPr>
                <w:rFonts w:eastAsiaTheme="minorEastAsia"/>
                <w:lang w:eastAsia="zh-CN"/>
              </w:rPr>
            </w:pPr>
            <w:hyperlink r:id="rId206">
              <w:r w:rsidR="0053378F">
                <w:rPr>
                  <w:rStyle w:val="afd"/>
                </w:rPr>
                <w:t>chenxiaohang@vivo.com</w:t>
              </w:r>
            </w:hyperlink>
          </w:p>
        </w:tc>
      </w:tr>
      <w:tr w:rsidR="00383E0D" w14:paraId="4FFFF018" w14:textId="77777777">
        <w:tc>
          <w:tcPr>
            <w:tcW w:w="2130" w:type="dxa"/>
            <w:vAlign w:val="center"/>
          </w:tcPr>
          <w:p w14:paraId="69B5DA21" w14:textId="77777777" w:rsidR="00383E0D" w:rsidRDefault="0053378F">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E3F267" w14:textId="4C7B1B0C" w:rsidR="00937806" w:rsidRDefault="00937806">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07E021A" w14:textId="52AF0F1F" w:rsidR="00383E0D" w:rsidRDefault="0053378F">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CC306A2" w14:textId="2F1BF345" w:rsidR="00937806" w:rsidRDefault="00B52E91">
            <w:pPr>
              <w:spacing w:after="120"/>
              <w:jc w:val="center"/>
            </w:pPr>
            <w:hyperlink r:id="rId207" w:history="1">
              <w:r w:rsidR="00937806" w:rsidRPr="00656147">
                <w:rPr>
                  <w:rStyle w:val="afd"/>
                </w:rPr>
                <w:t>xingyanping@xiaomi.com</w:t>
              </w:r>
            </w:hyperlink>
          </w:p>
          <w:p w14:paraId="7D235850" w14:textId="5E507CA0" w:rsidR="00383E0D" w:rsidRDefault="00B52E91">
            <w:pPr>
              <w:spacing w:after="120"/>
              <w:jc w:val="center"/>
              <w:rPr>
                <w:rFonts w:eastAsiaTheme="minorEastAsia"/>
                <w:lang w:eastAsia="zh-CN"/>
              </w:rPr>
            </w:pPr>
            <w:hyperlink r:id="rId208">
              <w:r w:rsidR="0053378F">
                <w:rPr>
                  <w:rStyle w:val="afd"/>
                  <w:rFonts w:eastAsiaTheme="minorEastAsia"/>
                  <w:lang w:val="en-GB" w:eastAsia="zh-CN"/>
                </w:rPr>
                <w:t>wanglei25@xiaomi.com</w:t>
              </w:r>
            </w:hyperlink>
          </w:p>
        </w:tc>
      </w:tr>
      <w:tr w:rsidR="00383E0D" w14:paraId="490819FB" w14:textId="77777777">
        <w:tc>
          <w:tcPr>
            <w:tcW w:w="2130" w:type="dxa"/>
            <w:vAlign w:val="center"/>
          </w:tcPr>
          <w:p w14:paraId="28AAB7D7" w14:textId="77777777" w:rsidR="00383E0D" w:rsidRDefault="0053378F">
            <w:pPr>
              <w:spacing w:after="120"/>
              <w:jc w:val="center"/>
              <w:rPr>
                <w:rFonts w:eastAsiaTheme="minorEastAsia"/>
                <w:lang w:eastAsia="zh-CN"/>
              </w:rPr>
            </w:pPr>
            <w:r>
              <w:rPr>
                <w:rFonts w:eastAsiaTheme="minorEastAsia"/>
                <w:lang w:eastAsia="zh-CN"/>
              </w:rPr>
              <w:t>ZTE</w:t>
            </w:r>
          </w:p>
        </w:tc>
        <w:tc>
          <w:tcPr>
            <w:tcW w:w="2872" w:type="dxa"/>
            <w:vAlign w:val="center"/>
          </w:tcPr>
          <w:p w14:paraId="385B74E5" w14:textId="77777777" w:rsidR="00383E0D" w:rsidRDefault="0053378F">
            <w:pPr>
              <w:spacing w:after="120"/>
              <w:jc w:val="center"/>
              <w:rPr>
                <w:rFonts w:eastAsiaTheme="minorEastAsia"/>
                <w:lang w:eastAsia="zh-CN"/>
              </w:rPr>
            </w:pPr>
            <w:proofErr w:type="spellStart"/>
            <w:r>
              <w:rPr>
                <w:rFonts w:eastAsiaTheme="minorEastAsia"/>
                <w:lang w:eastAsia="zh-CN"/>
              </w:rPr>
              <w:t>Xianghui</w:t>
            </w:r>
            <w:proofErr w:type="spellEnd"/>
            <w:r>
              <w:rPr>
                <w:rFonts w:eastAsiaTheme="minorEastAsia"/>
                <w:lang w:eastAsia="zh-CN"/>
              </w:rPr>
              <w:t xml:space="preserve"> Han</w:t>
            </w:r>
          </w:p>
        </w:tc>
        <w:tc>
          <w:tcPr>
            <w:tcW w:w="4058" w:type="dxa"/>
            <w:vAlign w:val="center"/>
          </w:tcPr>
          <w:p w14:paraId="27A03B1A" w14:textId="50C9E8CE" w:rsidR="00383E0D" w:rsidRDefault="00B52E91">
            <w:pPr>
              <w:spacing w:after="120"/>
              <w:jc w:val="center"/>
              <w:rPr>
                <w:rFonts w:eastAsiaTheme="minorEastAsia"/>
                <w:lang w:eastAsia="zh-CN"/>
              </w:rPr>
            </w:pPr>
            <w:hyperlink r:id="rId209">
              <w:r w:rsidR="0053378F">
                <w:rPr>
                  <w:rStyle w:val="afd"/>
                  <w:rFonts w:eastAsiaTheme="minorEastAsia"/>
                  <w:lang w:eastAsia="zh-CN"/>
                </w:rPr>
                <w:t>han.xianghui@zte.com.cn</w:t>
              </w:r>
            </w:hyperlink>
          </w:p>
        </w:tc>
      </w:tr>
      <w:tr w:rsidR="00383E0D" w14:paraId="4BFD7A5F" w14:textId="77777777">
        <w:tc>
          <w:tcPr>
            <w:tcW w:w="2130" w:type="dxa"/>
            <w:vAlign w:val="center"/>
          </w:tcPr>
          <w:p w14:paraId="56D97B3D" w14:textId="77777777" w:rsidR="00383E0D" w:rsidRDefault="0053378F">
            <w:pPr>
              <w:spacing w:after="120"/>
              <w:jc w:val="center"/>
              <w:rPr>
                <w:rFonts w:eastAsia="Malgun Gothic"/>
                <w:lang w:eastAsia="ko-KR"/>
              </w:rPr>
            </w:pPr>
            <w:r>
              <w:rPr>
                <w:rFonts w:eastAsia="Malgun Gothic" w:hint="eastAsia"/>
                <w:lang w:eastAsia="ko-KR"/>
              </w:rPr>
              <w:t>WILUS</w:t>
            </w:r>
          </w:p>
        </w:tc>
        <w:tc>
          <w:tcPr>
            <w:tcW w:w="2872" w:type="dxa"/>
            <w:vAlign w:val="center"/>
          </w:tcPr>
          <w:p w14:paraId="7059B0D1" w14:textId="77777777" w:rsidR="00383E0D" w:rsidRDefault="0053378F">
            <w:pPr>
              <w:spacing w:after="120"/>
              <w:jc w:val="center"/>
              <w:rPr>
                <w:rFonts w:eastAsia="Malgun Gothic"/>
                <w:lang w:eastAsia="ko-KR"/>
              </w:rPr>
            </w:pPr>
            <w:proofErr w:type="spellStart"/>
            <w:r>
              <w:rPr>
                <w:rFonts w:eastAsia="Malgun Gothic" w:hint="eastAsia"/>
                <w:lang w:eastAsia="ko-KR"/>
              </w:rPr>
              <w:t>Minseok</w:t>
            </w:r>
            <w:proofErr w:type="spellEnd"/>
            <w:r>
              <w:rPr>
                <w:rFonts w:eastAsia="Malgun Gothic" w:hint="eastAsia"/>
                <w:lang w:eastAsia="ko-KR"/>
              </w:rPr>
              <w:t xml:space="preserve"> Noh</w:t>
            </w:r>
          </w:p>
        </w:tc>
        <w:tc>
          <w:tcPr>
            <w:tcW w:w="4058" w:type="dxa"/>
            <w:vAlign w:val="center"/>
          </w:tcPr>
          <w:p w14:paraId="3BE14414" w14:textId="6CF50924" w:rsidR="00383E0D" w:rsidRDefault="00B52E91">
            <w:pPr>
              <w:spacing w:after="120"/>
              <w:jc w:val="center"/>
              <w:rPr>
                <w:rFonts w:eastAsia="Malgun Gothic"/>
                <w:lang w:eastAsia="ko-KR"/>
              </w:rPr>
            </w:pPr>
            <w:hyperlink r:id="rId210" w:history="1">
              <w:r w:rsidR="0053378F">
                <w:rPr>
                  <w:rStyle w:val="afd"/>
                  <w:rFonts w:eastAsia="Malgun Gothic" w:hint="eastAsia"/>
                  <w:lang w:eastAsia="ko-KR"/>
                </w:rPr>
                <w:t>minseok.noh@wilusgroup.com</w:t>
              </w:r>
            </w:hyperlink>
            <w:r w:rsidR="0053378F">
              <w:rPr>
                <w:rFonts w:eastAsia="Malgun Gothic" w:hint="eastAsia"/>
                <w:lang w:eastAsia="ko-KR"/>
              </w:rPr>
              <w:t xml:space="preserve"> </w:t>
            </w:r>
          </w:p>
        </w:tc>
      </w:tr>
      <w:tr w:rsidR="00E47CC0" w14:paraId="3BEA2AAD" w14:textId="77777777">
        <w:tc>
          <w:tcPr>
            <w:tcW w:w="2130" w:type="dxa"/>
            <w:vAlign w:val="center"/>
          </w:tcPr>
          <w:p w14:paraId="3E0C733E" w14:textId="0F0EB48F" w:rsidR="00E47CC0" w:rsidRDefault="00E47CC0">
            <w:pPr>
              <w:spacing w:after="120"/>
              <w:jc w:val="center"/>
              <w:rPr>
                <w:rFonts w:eastAsia="Malgun Gothic"/>
                <w:lang w:eastAsia="ko-KR"/>
              </w:rPr>
            </w:pPr>
            <w:proofErr w:type="spellStart"/>
            <w:r>
              <w:rPr>
                <w:rFonts w:eastAsia="Malgun Gothic"/>
                <w:lang w:eastAsia="ko-KR"/>
              </w:rPr>
              <w:t>Ofinno</w:t>
            </w:r>
            <w:proofErr w:type="spellEnd"/>
          </w:p>
        </w:tc>
        <w:tc>
          <w:tcPr>
            <w:tcW w:w="2872" w:type="dxa"/>
            <w:vAlign w:val="center"/>
          </w:tcPr>
          <w:p w14:paraId="7EADF1BA" w14:textId="4637C8F7" w:rsidR="00E47CC0" w:rsidRDefault="00E47CC0">
            <w:pPr>
              <w:spacing w:after="120"/>
              <w:jc w:val="center"/>
              <w:rPr>
                <w:rFonts w:eastAsia="Malgun Gothic"/>
                <w:lang w:eastAsia="ko-KR"/>
              </w:rPr>
            </w:pPr>
            <w:r>
              <w:rPr>
                <w:rFonts w:eastAsia="Malgun Gothic"/>
                <w:lang w:eastAsia="ko-KR"/>
              </w:rPr>
              <w:t>Jae-Nam Shim</w:t>
            </w:r>
          </w:p>
        </w:tc>
        <w:tc>
          <w:tcPr>
            <w:tcW w:w="4058" w:type="dxa"/>
            <w:vAlign w:val="center"/>
          </w:tcPr>
          <w:p w14:paraId="721F7576" w14:textId="169ADC07" w:rsidR="00E47CC0" w:rsidRDefault="00B52E91">
            <w:pPr>
              <w:spacing w:after="120"/>
              <w:jc w:val="center"/>
            </w:pPr>
            <w:hyperlink r:id="rId211" w:history="1">
              <w:r w:rsidR="00E47CC0" w:rsidRPr="00305263">
                <w:rPr>
                  <w:rStyle w:val="afd"/>
                </w:rPr>
                <w:t>jshim@ofinno.com</w:t>
              </w:r>
            </w:hyperlink>
          </w:p>
        </w:tc>
      </w:tr>
    </w:tbl>
    <w:p w14:paraId="564C76D0" w14:textId="77777777" w:rsidR="00383E0D" w:rsidRDefault="00383E0D">
      <w:pPr>
        <w:spacing w:after="120"/>
        <w:rPr>
          <w:rFonts w:eastAsiaTheme="minorEastAsia"/>
          <w:lang w:eastAsia="zh-CN"/>
        </w:rPr>
      </w:pPr>
    </w:p>
    <w:p w14:paraId="4E76DD68" w14:textId="77777777" w:rsidR="00383E0D" w:rsidRDefault="0053378F">
      <w:pPr>
        <w:pStyle w:val="1"/>
        <w:numPr>
          <w:ilvl w:val="0"/>
          <w:numId w:val="10"/>
        </w:numPr>
        <w:spacing w:before="240"/>
      </w:pPr>
      <w:r>
        <w:t>Reference</w:t>
      </w:r>
    </w:p>
    <w:p w14:paraId="4118C270" w14:textId="77777777" w:rsidR="00383E0D" w:rsidRDefault="0053378F" w:rsidP="00B52E91">
      <w:pPr>
        <w:pStyle w:val="1b"/>
        <w:numPr>
          <w:ilvl w:val="0"/>
          <w:numId w:val="32"/>
        </w:numPr>
        <w:spacing w:after="120"/>
        <w:rPr>
          <w:rFonts w:eastAsiaTheme="minorEastAsia"/>
          <w:lang w:val="en-US"/>
        </w:rPr>
      </w:pPr>
      <w:bookmarkStart w:id="127" w:name="_Ref103032016"/>
      <w:bookmarkStart w:id="128" w:name="_Ref159156060"/>
      <w:bookmarkStart w:id="129"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127"/>
      <w:r>
        <w:rPr>
          <w:rFonts w:eastAsiaTheme="minorEastAsia"/>
          <w:lang w:val="en-US"/>
        </w:rPr>
        <w:tab/>
        <w:t>Rapporteur (CMCC)</w:t>
      </w:r>
      <w:r>
        <w:rPr>
          <w:rFonts w:eastAsiaTheme="minorEastAsia"/>
          <w:lang w:val="en-US"/>
        </w:rPr>
        <w:tab/>
        <w:t>V18.0.0</w:t>
      </w:r>
      <w:bookmarkEnd w:id="128"/>
    </w:p>
    <w:p w14:paraId="6DE80C7D" w14:textId="77777777" w:rsidR="00383E0D" w:rsidRDefault="0053378F" w:rsidP="00B52E91">
      <w:pPr>
        <w:pStyle w:val="1b"/>
        <w:numPr>
          <w:ilvl w:val="0"/>
          <w:numId w:val="32"/>
        </w:numPr>
        <w:spacing w:after="120"/>
        <w:rPr>
          <w:rFonts w:eastAsiaTheme="minorEastAsia"/>
          <w:lang w:val="en-US"/>
        </w:rPr>
      </w:pPr>
      <w:bookmarkStart w:id="130" w:name="_Ref102567275"/>
      <w:bookmarkStart w:id="131"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130"/>
      <w:r>
        <w:rPr>
          <w:rFonts w:eastAsiaTheme="minorEastAsia"/>
          <w:lang w:val="en-US"/>
        </w:rPr>
        <w:t xml:space="preserve"> (Moderator, RAN1 VC)</w:t>
      </w:r>
      <w:bookmarkEnd w:id="129"/>
      <w:bookmarkEnd w:id="131"/>
    </w:p>
    <w:p w14:paraId="7A341463" w14:textId="77777777" w:rsidR="00383E0D" w:rsidRDefault="0053378F" w:rsidP="00B52E91">
      <w:pPr>
        <w:pStyle w:val="a0"/>
        <w:numPr>
          <w:ilvl w:val="0"/>
          <w:numId w:val="32"/>
        </w:numPr>
      </w:pPr>
      <w:bookmarkStart w:id="132" w:name="_Ref162353469"/>
      <w:r>
        <w:t>RP-240789</w:t>
      </w:r>
      <w:r>
        <w:tab/>
      </w:r>
      <w:r>
        <w:rPr>
          <w:rFonts w:hint="eastAsia"/>
        </w:rPr>
        <w:tab/>
      </w:r>
      <w:r>
        <w:t>WID revision: Evolution of NR duplex operation: Sub-band full duplex (SBFD)</w:t>
      </w:r>
      <w:r>
        <w:tab/>
        <w:t>Huawei</w:t>
      </w:r>
      <w:bookmarkEnd w:id="132"/>
    </w:p>
    <w:p w14:paraId="3AFF1945" w14:textId="77777777" w:rsidR="00383E0D" w:rsidRDefault="0053378F" w:rsidP="00B52E91">
      <w:pPr>
        <w:pStyle w:val="a0"/>
        <w:numPr>
          <w:ilvl w:val="0"/>
          <w:numId w:val="32"/>
        </w:numPr>
      </w:pPr>
      <w:bookmarkStart w:id="133" w:name="_Ref173226329"/>
      <w:bookmarkStart w:id="134"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133"/>
    </w:p>
    <w:p w14:paraId="677936EB" w14:textId="77777777" w:rsidR="00383E0D" w:rsidRDefault="0053378F" w:rsidP="00B52E91">
      <w:pPr>
        <w:pStyle w:val="a0"/>
        <w:numPr>
          <w:ilvl w:val="0"/>
          <w:numId w:val="32"/>
        </w:numPr>
      </w:pPr>
      <w:r>
        <w:t>R4-2406107</w:t>
      </w:r>
      <w:r>
        <w:rPr>
          <w:rFonts w:hint="eastAsia"/>
        </w:rPr>
        <w:tab/>
      </w:r>
      <w:r>
        <w:rPr>
          <w:rFonts w:hint="eastAsia"/>
        </w:rPr>
        <w:tab/>
      </w:r>
      <w:r>
        <w:t xml:space="preserve">Way Forward for [110bis][313] </w:t>
      </w:r>
      <w:proofErr w:type="spellStart"/>
      <w:r>
        <w:t>NR_duplex_evo</w:t>
      </w:r>
      <w:proofErr w:type="spellEnd"/>
      <w:r>
        <w:rPr>
          <w:rFonts w:hint="eastAsia"/>
        </w:rPr>
        <w:tab/>
        <w:t>Samsung</w:t>
      </w:r>
      <w:r>
        <w:rPr>
          <w:rFonts w:hint="eastAsia"/>
        </w:rPr>
        <w:tab/>
        <w:t>RAN4#110bis</w:t>
      </w:r>
      <w:bookmarkEnd w:id="134"/>
    </w:p>
    <w:p w14:paraId="303CC0D2" w14:textId="77777777" w:rsidR="00383E0D" w:rsidRDefault="0053378F" w:rsidP="00B52E91">
      <w:pPr>
        <w:pStyle w:val="a0"/>
        <w:numPr>
          <w:ilvl w:val="0"/>
          <w:numId w:val="32"/>
        </w:numPr>
      </w:pPr>
      <w:bookmarkStart w:id="135"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135"/>
    </w:p>
    <w:p w14:paraId="25BDFDE6" w14:textId="6AA53023" w:rsidR="00383E0D" w:rsidRDefault="0053378F" w:rsidP="00B52E91">
      <w:pPr>
        <w:pStyle w:val="a0"/>
        <w:numPr>
          <w:ilvl w:val="0"/>
          <w:numId w:val="32"/>
        </w:numPr>
      </w:pPr>
      <w:r w:rsidRPr="00BD4B45">
        <w:rPr>
          <w:rFonts w:hint="eastAsia"/>
        </w:rPr>
        <w:t>R1-2103809</w:t>
      </w:r>
      <w:r w:rsidRPr="00BD4B45">
        <w:rPr>
          <w:rFonts w:hint="eastAsia"/>
        </w:rPr>
        <w:tab/>
      </w:r>
      <w:r w:rsidRPr="00BD4B45">
        <w:rPr>
          <w:rFonts w:hint="eastAsia"/>
        </w:rPr>
        <w:tab/>
      </w:r>
      <w:r w:rsidRPr="00BD4B45">
        <w:t xml:space="preserve">Summary for [104b-e-NR-7.1CRs-03] Discussion on collision handling for PRACH </w:t>
      </w:r>
      <w:r w:rsidRPr="002E41EE">
        <w:t>transmission</w:t>
      </w:r>
      <w:r w:rsidRPr="002E41EE">
        <w:rPr>
          <w:rFonts w:hint="eastAsia"/>
        </w:rPr>
        <w:tab/>
      </w:r>
      <w:r w:rsidRPr="002E41EE">
        <w:rPr>
          <w:rFonts w:hint="eastAsia"/>
        </w:rPr>
        <w:tab/>
      </w:r>
      <w:r w:rsidRPr="002E41EE">
        <w:t>Moderator (vivo)</w:t>
      </w:r>
      <w:r w:rsidRPr="002E41EE">
        <w:rPr>
          <w:rFonts w:hint="eastAsia"/>
        </w:rPr>
        <w:tab/>
      </w:r>
      <w:r w:rsidRPr="002E41EE">
        <w:rPr>
          <w:rFonts w:hint="eastAsia"/>
        </w:rPr>
        <w:tab/>
        <w:t>RAN1#104b-e</w:t>
      </w:r>
    </w:p>
    <w:p w14:paraId="40D0D47D" w14:textId="54C3744B" w:rsidR="002546A8" w:rsidRPr="00E97958" w:rsidRDefault="002546A8" w:rsidP="00B52E91">
      <w:pPr>
        <w:pStyle w:val="a0"/>
        <w:numPr>
          <w:ilvl w:val="0"/>
          <w:numId w:val="32"/>
        </w:numPr>
      </w:pPr>
      <w:r w:rsidRPr="00E97958">
        <w:t>R1-2503261</w:t>
      </w:r>
      <w:r w:rsidRPr="00E97958">
        <w:tab/>
      </w:r>
      <w:r w:rsidR="00116F05" w:rsidRPr="00E97958">
        <w:tab/>
      </w:r>
      <w:r w:rsidRPr="00E97958">
        <w:t xml:space="preserve">On </w:t>
      </w:r>
      <w:proofErr w:type="spellStart"/>
      <w:r w:rsidRPr="00E97958">
        <w:t>subband</w:t>
      </w:r>
      <w:proofErr w:type="spellEnd"/>
      <w:r w:rsidRPr="00E97958">
        <w:t xml:space="preserve"> full duplex design</w:t>
      </w:r>
      <w:r w:rsidRPr="00E97958">
        <w:tab/>
        <w:t xml:space="preserve">Huawei, </w:t>
      </w:r>
      <w:proofErr w:type="spellStart"/>
      <w:r w:rsidRPr="00E97958">
        <w:t>HiSilicon</w:t>
      </w:r>
      <w:proofErr w:type="spellEnd"/>
    </w:p>
    <w:p w14:paraId="267495F4" w14:textId="69513816" w:rsidR="002546A8" w:rsidRPr="00E97958" w:rsidRDefault="002546A8" w:rsidP="00B52E91">
      <w:pPr>
        <w:pStyle w:val="a0"/>
        <w:numPr>
          <w:ilvl w:val="0"/>
          <w:numId w:val="32"/>
        </w:numPr>
      </w:pPr>
      <w:r w:rsidRPr="00E97958">
        <w:t>R1-2503327</w:t>
      </w:r>
      <w:r w:rsidRPr="00E97958">
        <w:tab/>
      </w:r>
      <w:r w:rsidR="00116F05" w:rsidRPr="00E97958">
        <w:tab/>
      </w:r>
      <w:r w:rsidRPr="00E97958">
        <w:t>Discussion on transmission, reception and measurement procedures for SBFD operation</w:t>
      </w:r>
      <w:r w:rsidRPr="00E97958">
        <w:tab/>
        <w:t xml:space="preserve">ZTE Corporation, </w:t>
      </w:r>
      <w:proofErr w:type="spellStart"/>
      <w:r w:rsidRPr="00E97958">
        <w:t>Sanechips</w:t>
      </w:r>
      <w:proofErr w:type="spellEnd"/>
    </w:p>
    <w:p w14:paraId="61A9839C" w14:textId="6BE191D6" w:rsidR="002546A8" w:rsidRPr="00E97958" w:rsidRDefault="002546A8" w:rsidP="00B52E91">
      <w:pPr>
        <w:pStyle w:val="a0"/>
        <w:numPr>
          <w:ilvl w:val="0"/>
          <w:numId w:val="32"/>
        </w:numPr>
      </w:pPr>
      <w:r w:rsidRPr="00E97958">
        <w:t>R1-2503355</w:t>
      </w:r>
      <w:r w:rsidRPr="00E97958">
        <w:tab/>
      </w:r>
      <w:r w:rsidR="00116F05" w:rsidRPr="00E97958">
        <w:tab/>
      </w:r>
      <w:r w:rsidRPr="00E97958">
        <w:t>Remaining issues on Rel-19 SBFD operation</w:t>
      </w:r>
      <w:r w:rsidRPr="00E97958">
        <w:tab/>
        <w:t>vivo</w:t>
      </w:r>
    </w:p>
    <w:p w14:paraId="3F2AECEF" w14:textId="47A4A385" w:rsidR="002546A8" w:rsidRPr="00E97958" w:rsidRDefault="002546A8" w:rsidP="00B52E91">
      <w:pPr>
        <w:pStyle w:val="a0"/>
        <w:numPr>
          <w:ilvl w:val="0"/>
          <w:numId w:val="32"/>
        </w:numPr>
      </w:pPr>
      <w:r w:rsidRPr="00E97958">
        <w:t>R1-2503415</w:t>
      </w:r>
      <w:r w:rsidRPr="00E97958">
        <w:tab/>
      </w:r>
      <w:r w:rsidR="00116F05" w:rsidRPr="00E97958">
        <w:tab/>
      </w:r>
      <w:r w:rsidRPr="00E97958">
        <w:t xml:space="preserve">Discussion on </w:t>
      </w:r>
      <w:proofErr w:type="spellStart"/>
      <w:r w:rsidRPr="00E97958">
        <w:t>subband</w:t>
      </w:r>
      <w:proofErr w:type="spellEnd"/>
      <w:r w:rsidRPr="00E97958">
        <w:t xml:space="preserve"> non-overlapping full duplex Tx-Rx and measurement operations</w:t>
      </w:r>
      <w:r w:rsidRPr="00E97958">
        <w:tab/>
        <w:t>NEC</w:t>
      </w:r>
    </w:p>
    <w:p w14:paraId="6CD070ED" w14:textId="12220AFF" w:rsidR="002546A8" w:rsidRPr="00E97958" w:rsidRDefault="002546A8" w:rsidP="00B52E91">
      <w:pPr>
        <w:pStyle w:val="a0"/>
        <w:numPr>
          <w:ilvl w:val="0"/>
          <w:numId w:val="32"/>
        </w:numPr>
      </w:pPr>
      <w:r w:rsidRPr="00E97958">
        <w:t>R1-2503424</w:t>
      </w:r>
      <w:r w:rsidRPr="00E97958">
        <w:tab/>
      </w:r>
      <w:r w:rsidR="00116F05" w:rsidRPr="00E97958">
        <w:tab/>
      </w:r>
      <w:r w:rsidRPr="00E97958">
        <w:t>Discussion on SBFD TX/RX/measurement procedures</w:t>
      </w:r>
      <w:r w:rsidRPr="00E97958">
        <w:tab/>
        <w:t>LG Electronics</w:t>
      </w:r>
    </w:p>
    <w:p w14:paraId="138927B7" w14:textId="3F0C9EC5" w:rsidR="002546A8" w:rsidRPr="00E97958" w:rsidRDefault="002546A8" w:rsidP="00B52E91">
      <w:pPr>
        <w:pStyle w:val="a0"/>
        <w:numPr>
          <w:ilvl w:val="0"/>
          <w:numId w:val="32"/>
        </w:numPr>
      </w:pPr>
      <w:bookmarkStart w:id="136" w:name="_Ref198126408"/>
      <w:r w:rsidRPr="00E97958">
        <w:t>R1-2503441</w:t>
      </w:r>
      <w:r w:rsidRPr="00E97958">
        <w:tab/>
      </w:r>
      <w:r w:rsidR="00116F05" w:rsidRPr="00E97958">
        <w:tab/>
      </w:r>
      <w:r w:rsidRPr="00E97958">
        <w:t>Discussion on SBFD TX/RX/measurement procedures</w:t>
      </w:r>
      <w:r w:rsidRPr="00E97958">
        <w:tab/>
        <w:t>MediaTek Inc.</w:t>
      </w:r>
      <w:bookmarkEnd w:id="136"/>
    </w:p>
    <w:p w14:paraId="0FC55573" w14:textId="6233C601" w:rsidR="002546A8" w:rsidRPr="00E97958" w:rsidRDefault="002546A8" w:rsidP="00B52E91">
      <w:pPr>
        <w:pStyle w:val="a0"/>
        <w:numPr>
          <w:ilvl w:val="0"/>
          <w:numId w:val="32"/>
        </w:numPr>
      </w:pPr>
      <w:bookmarkStart w:id="137" w:name="_Ref198126837"/>
      <w:r w:rsidRPr="00E97958">
        <w:lastRenderedPageBreak/>
        <w:t>R1-2503512</w:t>
      </w:r>
      <w:r w:rsidRPr="00E97958">
        <w:tab/>
      </w:r>
      <w:r w:rsidR="00116F05" w:rsidRPr="00E97958">
        <w:tab/>
      </w:r>
      <w:r w:rsidRPr="00E97958">
        <w:t>Discussion on SBFD TX/RX/measurement procedures</w:t>
      </w:r>
      <w:r w:rsidRPr="00E97958">
        <w:tab/>
      </w:r>
      <w:proofErr w:type="spellStart"/>
      <w:r w:rsidRPr="00E97958">
        <w:t>Spreadtrum</w:t>
      </w:r>
      <w:proofErr w:type="spellEnd"/>
      <w:r w:rsidRPr="00E97958">
        <w:t>, UNISOC</w:t>
      </w:r>
      <w:bookmarkEnd w:id="137"/>
    </w:p>
    <w:p w14:paraId="206BD893" w14:textId="773FF76A" w:rsidR="002546A8" w:rsidRPr="00E97958" w:rsidRDefault="002546A8" w:rsidP="00B52E91">
      <w:pPr>
        <w:pStyle w:val="a0"/>
        <w:numPr>
          <w:ilvl w:val="0"/>
          <w:numId w:val="32"/>
        </w:numPr>
      </w:pPr>
      <w:r w:rsidRPr="00E97958">
        <w:t>R1-2503563</w:t>
      </w:r>
      <w:r w:rsidRPr="00E97958">
        <w:tab/>
      </w:r>
      <w:r w:rsidR="00116F05" w:rsidRPr="00E97958">
        <w:tab/>
      </w:r>
      <w:r w:rsidRPr="00E97958">
        <w:t>SBFD operation and procedures</w:t>
      </w:r>
      <w:r w:rsidRPr="00E97958">
        <w:tab/>
        <w:t>Samsung</w:t>
      </w:r>
    </w:p>
    <w:p w14:paraId="646030EE" w14:textId="6C03A2A7" w:rsidR="002546A8" w:rsidRPr="00E97958" w:rsidRDefault="002546A8" w:rsidP="00B52E91">
      <w:pPr>
        <w:pStyle w:val="a0"/>
        <w:numPr>
          <w:ilvl w:val="0"/>
          <w:numId w:val="32"/>
        </w:numPr>
      </w:pPr>
      <w:r w:rsidRPr="00E97958">
        <w:t>R1-2503623</w:t>
      </w:r>
      <w:r w:rsidRPr="00E97958">
        <w:tab/>
      </w:r>
      <w:r w:rsidR="00116F05" w:rsidRPr="00E97958">
        <w:tab/>
      </w:r>
      <w:r w:rsidRPr="00E97958">
        <w:t>Discussion on SBFD TX/RX/measurement procedures</w:t>
      </w:r>
      <w:r w:rsidRPr="00E97958">
        <w:tab/>
      </w:r>
      <w:proofErr w:type="spellStart"/>
      <w:r w:rsidRPr="00E97958">
        <w:t>InterDigital</w:t>
      </w:r>
      <w:proofErr w:type="spellEnd"/>
      <w:r w:rsidRPr="00E97958">
        <w:t>, Inc.</w:t>
      </w:r>
    </w:p>
    <w:p w14:paraId="5941F6C5" w14:textId="6283D854" w:rsidR="002546A8" w:rsidRPr="00E97958" w:rsidRDefault="002546A8" w:rsidP="00B52E91">
      <w:pPr>
        <w:pStyle w:val="a0"/>
        <w:numPr>
          <w:ilvl w:val="0"/>
          <w:numId w:val="32"/>
        </w:numPr>
      </w:pPr>
      <w:r w:rsidRPr="00E97958">
        <w:t>R1-2503629</w:t>
      </w:r>
      <w:r w:rsidRPr="00E97958">
        <w:tab/>
      </w:r>
      <w:r w:rsidR="00116F05" w:rsidRPr="00E97958">
        <w:tab/>
      </w:r>
      <w:r w:rsidRPr="00E97958">
        <w:t>Discussion on SBFD TX/RX/measurement procedures</w:t>
      </w:r>
      <w:r w:rsidRPr="00E97958">
        <w:tab/>
        <w:t>TCL</w:t>
      </w:r>
    </w:p>
    <w:p w14:paraId="52A4DB60" w14:textId="770EEB80" w:rsidR="002546A8" w:rsidRPr="00E97958" w:rsidRDefault="002546A8" w:rsidP="00B52E91">
      <w:pPr>
        <w:pStyle w:val="a0"/>
        <w:numPr>
          <w:ilvl w:val="0"/>
          <w:numId w:val="32"/>
        </w:numPr>
      </w:pPr>
      <w:r w:rsidRPr="00E97958">
        <w:t>R1-2503706</w:t>
      </w:r>
      <w:r w:rsidRPr="00E97958">
        <w:tab/>
      </w:r>
      <w:r w:rsidR="00116F05" w:rsidRPr="00E97958">
        <w:tab/>
      </w:r>
      <w:r w:rsidRPr="00E97958">
        <w:t>Discussion for SBFD TX/RX/ measurement procedures</w:t>
      </w:r>
      <w:r w:rsidRPr="00E97958">
        <w:tab/>
        <w:t>Tejas Network Limited</w:t>
      </w:r>
    </w:p>
    <w:p w14:paraId="1980DCBA" w14:textId="126D774D" w:rsidR="002546A8" w:rsidRPr="00E97958" w:rsidRDefault="002546A8" w:rsidP="00B52E91">
      <w:pPr>
        <w:pStyle w:val="a0"/>
        <w:numPr>
          <w:ilvl w:val="0"/>
          <w:numId w:val="32"/>
        </w:numPr>
      </w:pPr>
      <w:bookmarkStart w:id="138" w:name="_Ref198222004"/>
      <w:r w:rsidRPr="00E97958">
        <w:t>R1-2503731</w:t>
      </w:r>
      <w:r w:rsidRPr="00E97958">
        <w:tab/>
      </w:r>
      <w:r w:rsidR="00116F05" w:rsidRPr="00E97958">
        <w:tab/>
      </w:r>
      <w:r w:rsidRPr="00E97958">
        <w:t>Discussion on SBFD TX/RX/measurement procedures</w:t>
      </w:r>
      <w:r w:rsidRPr="00E97958">
        <w:tab/>
      </w:r>
      <w:proofErr w:type="spellStart"/>
      <w:r w:rsidRPr="00E97958">
        <w:t>Ofinno</w:t>
      </w:r>
      <w:bookmarkEnd w:id="138"/>
      <w:proofErr w:type="spellEnd"/>
    </w:p>
    <w:p w14:paraId="7FA07FCB" w14:textId="39798E04" w:rsidR="002546A8" w:rsidRPr="00E97958" w:rsidRDefault="002546A8" w:rsidP="00B52E91">
      <w:pPr>
        <w:pStyle w:val="a0"/>
        <w:numPr>
          <w:ilvl w:val="0"/>
          <w:numId w:val="32"/>
        </w:numPr>
      </w:pPr>
      <w:r w:rsidRPr="00E97958">
        <w:t>R1-2503759</w:t>
      </w:r>
      <w:r w:rsidRPr="00E97958">
        <w:tab/>
      </w:r>
      <w:r w:rsidR="00116F05" w:rsidRPr="00E97958">
        <w:tab/>
      </w:r>
      <w:r w:rsidRPr="00E97958">
        <w:t>Discussion on SBFD Tx/Rx/measurement procedures</w:t>
      </w:r>
      <w:r w:rsidRPr="00E97958">
        <w:tab/>
      </w:r>
      <w:r w:rsidR="008F7DCC" w:rsidRPr="00E97958">
        <w:tab/>
      </w:r>
      <w:r w:rsidRPr="00E97958">
        <w:t>Fraunhofer HHI, Fraunhofer IIS</w:t>
      </w:r>
    </w:p>
    <w:p w14:paraId="4B537FBD" w14:textId="208505E5" w:rsidR="002546A8" w:rsidRPr="00E97958" w:rsidRDefault="002546A8" w:rsidP="00B52E91">
      <w:pPr>
        <w:pStyle w:val="a0"/>
        <w:numPr>
          <w:ilvl w:val="0"/>
          <w:numId w:val="32"/>
        </w:numPr>
      </w:pPr>
      <w:r w:rsidRPr="00E97958">
        <w:t>R1-2503790</w:t>
      </w:r>
      <w:r w:rsidRPr="00E97958">
        <w:tab/>
      </w:r>
      <w:r w:rsidR="00116F05" w:rsidRPr="00E97958">
        <w:tab/>
      </w:r>
      <w:r w:rsidRPr="00E97958">
        <w:t>Discussion on SBFD TX/RX/measurement procedures</w:t>
      </w:r>
      <w:r w:rsidRPr="00E97958">
        <w:tab/>
        <w:t>CATT</w:t>
      </w:r>
    </w:p>
    <w:p w14:paraId="5D584C33" w14:textId="2A3FF37E" w:rsidR="002546A8" w:rsidRPr="00E97958" w:rsidRDefault="002546A8" w:rsidP="00B52E91">
      <w:pPr>
        <w:pStyle w:val="a0"/>
        <w:numPr>
          <w:ilvl w:val="0"/>
          <w:numId w:val="32"/>
        </w:numPr>
      </w:pPr>
      <w:bookmarkStart w:id="139" w:name="_Ref198108105"/>
      <w:r w:rsidRPr="00E97958">
        <w:t>R1-2503827</w:t>
      </w:r>
      <w:r w:rsidRPr="00E97958">
        <w:tab/>
      </w:r>
      <w:r w:rsidR="00116F05" w:rsidRPr="00E97958">
        <w:tab/>
      </w:r>
      <w:r w:rsidRPr="00E97958">
        <w:t>Discussion on SBFD TX/RX/measurement procedures</w:t>
      </w:r>
      <w:r w:rsidRPr="00E97958">
        <w:tab/>
        <w:t>CMCC</w:t>
      </w:r>
      <w:bookmarkEnd w:id="139"/>
    </w:p>
    <w:p w14:paraId="1F7038DD" w14:textId="726CDF52" w:rsidR="002546A8" w:rsidRPr="00E97958" w:rsidRDefault="002546A8" w:rsidP="00B52E91">
      <w:pPr>
        <w:pStyle w:val="a0"/>
        <w:numPr>
          <w:ilvl w:val="0"/>
          <w:numId w:val="32"/>
        </w:numPr>
      </w:pPr>
      <w:bookmarkStart w:id="140" w:name="_Ref198214606"/>
      <w:r w:rsidRPr="00E97958">
        <w:t>R1-2503879</w:t>
      </w:r>
      <w:r w:rsidRPr="00E97958">
        <w:tab/>
      </w:r>
      <w:r w:rsidR="00116F05" w:rsidRPr="00E97958">
        <w:tab/>
      </w:r>
      <w:r w:rsidRPr="00E97958">
        <w:t>Discussion on reception and transmission procedure for SBFD operation</w:t>
      </w:r>
      <w:r w:rsidRPr="00E97958">
        <w:tab/>
        <w:t>Xiaomi</w:t>
      </w:r>
      <w:bookmarkEnd w:id="140"/>
    </w:p>
    <w:p w14:paraId="2F424530" w14:textId="55C02F9E" w:rsidR="002546A8" w:rsidRPr="00E97958" w:rsidRDefault="002546A8" w:rsidP="00B52E91">
      <w:pPr>
        <w:pStyle w:val="a0"/>
        <w:numPr>
          <w:ilvl w:val="0"/>
          <w:numId w:val="32"/>
        </w:numPr>
      </w:pPr>
      <w:r w:rsidRPr="00E97958">
        <w:t>R1-2503970</w:t>
      </w:r>
      <w:r w:rsidRPr="00E97958">
        <w:tab/>
      </w:r>
      <w:r w:rsidR="00116F05" w:rsidRPr="00E97958">
        <w:tab/>
      </w:r>
      <w:r w:rsidRPr="00E97958">
        <w:t>Discussion on SBFD TX/RX/measurement procedures</w:t>
      </w:r>
      <w:r w:rsidRPr="00E97958">
        <w:tab/>
        <w:t>Kookmin University</w:t>
      </w:r>
    </w:p>
    <w:p w14:paraId="1C65002E" w14:textId="48EFB0B7" w:rsidR="002546A8" w:rsidRPr="00E97958" w:rsidRDefault="002546A8" w:rsidP="00B52E91">
      <w:pPr>
        <w:pStyle w:val="a0"/>
        <w:numPr>
          <w:ilvl w:val="0"/>
          <w:numId w:val="32"/>
        </w:numPr>
      </w:pPr>
      <w:r w:rsidRPr="00E97958">
        <w:t>R1-2504009</w:t>
      </w:r>
      <w:r w:rsidRPr="00E97958">
        <w:tab/>
      </w:r>
      <w:r w:rsidR="00116F05" w:rsidRPr="00E97958">
        <w:tab/>
      </w:r>
      <w:r w:rsidRPr="00E97958">
        <w:t>Discussion on SBFD TX/RX/measurement procedures</w:t>
      </w:r>
      <w:r w:rsidRPr="00E97958">
        <w:tab/>
        <w:t>Panasonic</w:t>
      </w:r>
    </w:p>
    <w:p w14:paraId="69C4B1F6" w14:textId="2E5B4109" w:rsidR="002546A8" w:rsidRPr="00E97958" w:rsidRDefault="002546A8" w:rsidP="00B52E91">
      <w:pPr>
        <w:pStyle w:val="a0"/>
        <w:numPr>
          <w:ilvl w:val="0"/>
          <w:numId w:val="32"/>
        </w:numPr>
      </w:pPr>
      <w:r w:rsidRPr="00E97958">
        <w:t>R1-2504044</w:t>
      </w:r>
      <w:r w:rsidRPr="00E97958">
        <w:tab/>
      </w:r>
      <w:r w:rsidR="00116F05" w:rsidRPr="00E97958">
        <w:tab/>
      </w:r>
      <w:r w:rsidRPr="00E97958">
        <w:t>Remaining issues on SBFD TX/RX/measurement procedures</w:t>
      </w:r>
      <w:r w:rsidRPr="00E97958">
        <w:tab/>
        <w:t>China Telecom</w:t>
      </w:r>
    </w:p>
    <w:p w14:paraId="39EC0E9F" w14:textId="1BFB11E0" w:rsidR="002546A8" w:rsidRPr="00E97958" w:rsidRDefault="002546A8" w:rsidP="00B52E91">
      <w:pPr>
        <w:pStyle w:val="a0"/>
        <w:numPr>
          <w:ilvl w:val="0"/>
          <w:numId w:val="32"/>
        </w:numPr>
      </w:pPr>
      <w:bookmarkStart w:id="141" w:name="_Ref198109166"/>
      <w:r w:rsidRPr="00E97958">
        <w:t>R1-2504086</w:t>
      </w:r>
      <w:r w:rsidRPr="00E97958">
        <w:tab/>
      </w:r>
      <w:r w:rsidR="00116F05" w:rsidRPr="00E97958">
        <w:tab/>
      </w:r>
      <w:r w:rsidRPr="00E97958">
        <w:t>Discussion on SBFD Tx/Rx/measurement procedures</w:t>
      </w:r>
      <w:r w:rsidRPr="00E97958">
        <w:tab/>
      </w:r>
      <w:r w:rsidR="00421D95" w:rsidRPr="00E97958">
        <w:tab/>
      </w:r>
      <w:r w:rsidRPr="00E97958">
        <w:t>Fujitsu</w:t>
      </w:r>
      <w:bookmarkEnd w:id="141"/>
    </w:p>
    <w:p w14:paraId="2FF9C4F3" w14:textId="4D0FE39F" w:rsidR="002546A8" w:rsidRPr="00E97958" w:rsidRDefault="002546A8" w:rsidP="00B52E91">
      <w:pPr>
        <w:pStyle w:val="a0"/>
        <w:numPr>
          <w:ilvl w:val="0"/>
          <w:numId w:val="32"/>
        </w:numPr>
      </w:pPr>
      <w:r w:rsidRPr="00E97958">
        <w:t>R1-2504097</w:t>
      </w:r>
      <w:r w:rsidRPr="00E97958">
        <w:tab/>
      </w:r>
      <w:r w:rsidR="00116F05" w:rsidRPr="00E97958">
        <w:tab/>
      </w:r>
      <w:r w:rsidRPr="00E97958">
        <w:t>Discussion on SBFD TX/RX/measurement procedures</w:t>
      </w:r>
      <w:r w:rsidRPr="00E97958">
        <w:tab/>
        <w:t>HONOR</w:t>
      </w:r>
    </w:p>
    <w:p w14:paraId="1C057A4B" w14:textId="759C2832" w:rsidR="002546A8" w:rsidRPr="00E97958" w:rsidRDefault="002546A8" w:rsidP="00B52E91">
      <w:pPr>
        <w:pStyle w:val="a0"/>
        <w:numPr>
          <w:ilvl w:val="0"/>
          <w:numId w:val="32"/>
        </w:numPr>
      </w:pPr>
      <w:bookmarkStart w:id="142" w:name="_Ref198110488"/>
      <w:r w:rsidRPr="00E97958">
        <w:t>R1-2504121</w:t>
      </w:r>
      <w:r w:rsidRPr="00E97958">
        <w:tab/>
      </w:r>
      <w:r w:rsidR="00116F05" w:rsidRPr="00E97958">
        <w:tab/>
      </w:r>
      <w:r w:rsidRPr="00E97958">
        <w:t>On SBFD TX/RX/measurement procedures</w:t>
      </w:r>
      <w:r w:rsidRPr="00E97958">
        <w:tab/>
        <w:t>Nokia, Nokia Shanghai Bell</w:t>
      </w:r>
      <w:bookmarkEnd w:id="142"/>
    </w:p>
    <w:p w14:paraId="193144D3" w14:textId="02BEF36A" w:rsidR="002546A8" w:rsidRPr="00E97958" w:rsidRDefault="002546A8" w:rsidP="00B52E91">
      <w:pPr>
        <w:pStyle w:val="a0"/>
        <w:numPr>
          <w:ilvl w:val="0"/>
          <w:numId w:val="32"/>
        </w:numPr>
      </w:pPr>
      <w:r w:rsidRPr="00E97958">
        <w:t>R1-2504136</w:t>
      </w:r>
      <w:r w:rsidRPr="00E97958">
        <w:tab/>
      </w:r>
      <w:r w:rsidR="00116F05" w:rsidRPr="00E97958">
        <w:tab/>
      </w:r>
      <w:r w:rsidRPr="00E97958">
        <w:t>Discussion on SBFD TX/RX/measurement procedures</w:t>
      </w:r>
      <w:r w:rsidRPr="00E97958">
        <w:tab/>
        <w:t>ETRI</w:t>
      </w:r>
    </w:p>
    <w:p w14:paraId="122A0143" w14:textId="728CD6B0" w:rsidR="002546A8" w:rsidRPr="00E97958" w:rsidRDefault="002546A8" w:rsidP="00B52E91">
      <w:pPr>
        <w:pStyle w:val="a0"/>
        <w:numPr>
          <w:ilvl w:val="0"/>
          <w:numId w:val="32"/>
        </w:numPr>
      </w:pPr>
      <w:r w:rsidRPr="00E97958">
        <w:t>R1-2504174</w:t>
      </w:r>
      <w:r w:rsidRPr="00E97958">
        <w:tab/>
      </w:r>
      <w:r w:rsidR="00116F05" w:rsidRPr="00E97958">
        <w:tab/>
      </w:r>
      <w:r w:rsidRPr="00E97958">
        <w:t>Discussion on SBFD operation</w:t>
      </w:r>
      <w:r w:rsidRPr="00E97958">
        <w:tab/>
      </w:r>
      <w:proofErr w:type="spellStart"/>
      <w:r w:rsidRPr="00E97958">
        <w:t>Transsion</w:t>
      </w:r>
      <w:proofErr w:type="spellEnd"/>
      <w:r w:rsidRPr="00E97958">
        <w:t xml:space="preserve"> Holdings</w:t>
      </w:r>
    </w:p>
    <w:p w14:paraId="707F1A10" w14:textId="7098BCEE" w:rsidR="002546A8" w:rsidRPr="00E97958" w:rsidRDefault="002546A8" w:rsidP="00B52E91">
      <w:pPr>
        <w:pStyle w:val="a0"/>
        <w:numPr>
          <w:ilvl w:val="0"/>
          <w:numId w:val="32"/>
        </w:numPr>
      </w:pPr>
      <w:r w:rsidRPr="00E97958">
        <w:t>R1-2504209</w:t>
      </w:r>
      <w:r w:rsidRPr="00E97958">
        <w:tab/>
      </w:r>
      <w:r w:rsidR="00116F05" w:rsidRPr="00E97958">
        <w:tab/>
      </w:r>
      <w:r w:rsidRPr="00E97958">
        <w:t>Discussion on SBFD Tx/Rx/measurement procedures</w:t>
      </w:r>
      <w:r w:rsidRPr="00E97958">
        <w:tab/>
      </w:r>
      <w:r w:rsidR="008026CE" w:rsidRPr="00E97958">
        <w:tab/>
      </w:r>
      <w:r w:rsidRPr="00E97958">
        <w:t>OPPO</w:t>
      </w:r>
    </w:p>
    <w:p w14:paraId="5717D6E4" w14:textId="627D72FE" w:rsidR="002546A8" w:rsidRPr="00E97958" w:rsidRDefault="002546A8" w:rsidP="00B52E91">
      <w:pPr>
        <w:pStyle w:val="a0"/>
        <w:numPr>
          <w:ilvl w:val="0"/>
          <w:numId w:val="32"/>
        </w:numPr>
      </w:pPr>
      <w:r w:rsidRPr="00E97958">
        <w:t>R1-2504286</w:t>
      </w:r>
      <w:r w:rsidRPr="00E97958">
        <w:tab/>
      </w:r>
      <w:r w:rsidR="00116F05" w:rsidRPr="00E97958">
        <w:tab/>
      </w:r>
      <w:r w:rsidRPr="00E97958">
        <w:t>SBFD TX/RX Measurement Procedures</w:t>
      </w:r>
      <w:r w:rsidRPr="00E97958">
        <w:tab/>
        <w:t>Lenovo</w:t>
      </w:r>
    </w:p>
    <w:p w14:paraId="489BC511" w14:textId="2E94DDF0" w:rsidR="002546A8" w:rsidRPr="00E97958" w:rsidRDefault="002546A8" w:rsidP="00B52E91">
      <w:pPr>
        <w:pStyle w:val="a0"/>
        <w:numPr>
          <w:ilvl w:val="0"/>
          <w:numId w:val="32"/>
        </w:numPr>
      </w:pPr>
      <w:bookmarkStart w:id="143" w:name="_Ref198137207"/>
      <w:r w:rsidRPr="00E97958">
        <w:t>R1-2504289</w:t>
      </w:r>
      <w:r w:rsidRPr="00E97958">
        <w:tab/>
      </w:r>
      <w:r w:rsidR="00116F05" w:rsidRPr="00E97958">
        <w:tab/>
      </w:r>
      <w:r w:rsidRPr="00E97958">
        <w:t>Discussion on SBFD Tx/Rx/measurement procedures</w:t>
      </w:r>
      <w:r w:rsidRPr="00E97958">
        <w:tab/>
      </w:r>
      <w:r w:rsidR="008026CE" w:rsidRPr="00E97958">
        <w:tab/>
      </w:r>
      <w:r w:rsidRPr="00E97958">
        <w:t>Charter Communications, Inc</w:t>
      </w:r>
      <w:bookmarkEnd w:id="143"/>
    </w:p>
    <w:p w14:paraId="1AE3E7A8" w14:textId="0FAED7C4" w:rsidR="002546A8" w:rsidRPr="00E97958" w:rsidRDefault="002546A8" w:rsidP="00B52E91">
      <w:pPr>
        <w:pStyle w:val="a0"/>
        <w:numPr>
          <w:ilvl w:val="0"/>
          <w:numId w:val="32"/>
        </w:numPr>
      </w:pPr>
      <w:r w:rsidRPr="00E97958">
        <w:t>R1-2504315</w:t>
      </w:r>
      <w:r w:rsidRPr="00E97958">
        <w:tab/>
      </w:r>
      <w:r w:rsidR="00116F05" w:rsidRPr="00E97958">
        <w:tab/>
      </w:r>
      <w:r w:rsidRPr="00E97958">
        <w:t>Remaining issues on SBFD TX/RX/measurement procedures</w:t>
      </w:r>
      <w:r w:rsidRPr="00E97958">
        <w:tab/>
        <w:t>Apple</w:t>
      </w:r>
    </w:p>
    <w:p w14:paraId="343AE0A3" w14:textId="4198249D" w:rsidR="002546A8" w:rsidRPr="00E97958" w:rsidRDefault="002546A8" w:rsidP="00B52E91">
      <w:pPr>
        <w:pStyle w:val="a0"/>
        <w:numPr>
          <w:ilvl w:val="0"/>
          <w:numId w:val="32"/>
        </w:numPr>
      </w:pPr>
      <w:bookmarkStart w:id="144" w:name="_Ref198111616"/>
      <w:r w:rsidRPr="00E97958">
        <w:t>R1-2504391</w:t>
      </w:r>
      <w:r w:rsidRPr="00E97958">
        <w:tab/>
      </w:r>
      <w:r w:rsidR="00116F05" w:rsidRPr="00E97958">
        <w:tab/>
      </w:r>
      <w:r w:rsidRPr="00E97958">
        <w:t>SBFD Transmission, Reception and Measurement Procedures</w:t>
      </w:r>
      <w:r w:rsidRPr="00E97958">
        <w:tab/>
        <w:t>Qualcomm Incorporated</w:t>
      </w:r>
      <w:bookmarkEnd w:id="144"/>
    </w:p>
    <w:p w14:paraId="51C8A76E" w14:textId="04C1848A" w:rsidR="002546A8" w:rsidRPr="00E97958" w:rsidRDefault="002546A8" w:rsidP="00B52E91">
      <w:pPr>
        <w:pStyle w:val="a0"/>
        <w:numPr>
          <w:ilvl w:val="0"/>
          <w:numId w:val="32"/>
        </w:numPr>
      </w:pPr>
      <w:r w:rsidRPr="00E97958">
        <w:t>R1-2504478</w:t>
      </w:r>
      <w:r w:rsidRPr="00E97958">
        <w:tab/>
      </w:r>
      <w:r w:rsidR="00116F05" w:rsidRPr="00E97958">
        <w:tab/>
      </w:r>
      <w:r w:rsidRPr="00E97958">
        <w:t>SBFD Tx/Rx/measurement aspects</w:t>
      </w:r>
      <w:r w:rsidRPr="00E97958">
        <w:tab/>
        <w:t>Sharp</w:t>
      </w:r>
    </w:p>
    <w:p w14:paraId="19CBF51D" w14:textId="372D40BE" w:rsidR="002546A8" w:rsidRPr="00E97958" w:rsidRDefault="00C832A2" w:rsidP="00B52E91">
      <w:pPr>
        <w:pStyle w:val="a0"/>
        <w:numPr>
          <w:ilvl w:val="1"/>
          <w:numId w:val="32"/>
        </w:numPr>
      </w:pPr>
      <w:r w:rsidRPr="00E97958">
        <w:t>`</w:t>
      </w:r>
      <w:r w:rsidR="002546A8" w:rsidRPr="00E97958">
        <w:t>R1-2504498</w:t>
      </w:r>
      <w:r w:rsidR="002546A8" w:rsidRPr="00E97958">
        <w:tab/>
      </w:r>
      <w:r w:rsidR="00116F05" w:rsidRPr="00E97958">
        <w:tab/>
      </w:r>
      <w:r w:rsidR="002546A8" w:rsidRPr="00E97958">
        <w:t>Discussion on SBFD TX/RX/measurement procedures</w:t>
      </w:r>
      <w:r w:rsidR="002546A8" w:rsidRPr="00E97958">
        <w:tab/>
        <w:t>NTT DOCOMO, INC.</w:t>
      </w:r>
    </w:p>
    <w:p w14:paraId="40871E52" w14:textId="7F9F23E5" w:rsidR="002546A8" w:rsidRPr="00E97958" w:rsidRDefault="002546A8" w:rsidP="00B52E91">
      <w:pPr>
        <w:pStyle w:val="a0"/>
        <w:numPr>
          <w:ilvl w:val="0"/>
          <w:numId w:val="32"/>
        </w:numPr>
      </w:pPr>
      <w:r w:rsidRPr="00E97958">
        <w:t>R1-2504536</w:t>
      </w:r>
      <w:r w:rsidRPr="00E97958">
        <w:tab/>
      </w:r>
      <w:r w:rsidR="00116F05" w:rsidRPr="00E97958">
        <w:tab/>
      </w:r>
      <w:r w:rsidRPr="00E97958">
        <w:t>Discussion on SBFD TX/RX/measurement procedures</w:t>
      </w:r>
      <w:r w:rsidRPr="00E97958">
        <w:tab/>
        <w:t>ITRI, Acer Incorporated</w:t>
      </w:r>
    </w:p>
    <w:p w14:paraId="1AA2FFE4" w14:textId="1730FE5B" w:rsidR="002546A8" w:rsidRPr="00E97958" w:rsidRDefault="002546A8" w:rsidP="00B52E91">
      <w:pPr>
        <w:pStyle w:val="a0"/>
        <w:numPr>
          <w:ilvl w:val="0"/>
          <w:numId w:val="32"/>
        </w:numPr>
      </w:pPr>
      <w:r w:rsidRPr="00E97958">
        <w:t>R1-2504559</w:t>
      </w:r>
      <w:r w:rsidRPr="00E97958">
        <w:tab/>
      </w:r>
      <w:r w:rsidR="00116F05" w:rsidRPr="00E97958">
        <w:tab/>
      </w:r>
      <w:r w:rsidRPr="00E97958">
        <w:t>Partial PRG handling for SBFD</w:t>
      </w:r>
      <w:r w:rsidRPr="00E97958">
        <w:tab/>
      </w:r>
      <w:proofErr w:type="spellStart"/>
      <w:r w:rsidRPr="00E97958">
        <w:t>ASUSTeK</w:t>
      </w:r>
      <w:proofErr w:type="spellEnd"/>
    </w:p>
    <w:p w14:paraId="7A3F87F8" w14:textId="4D9AADC4" w:rsidR="002546A8" w:rsidRPr="00E97958" w:rsidRDefault="002546A8" w:rsidP="00B52E91">
      <w:pPr>
        <w:pStyle w:val="a0"/>
        <w:numPr>
          <w:ilvl w:val="0"/>
          <w:numId w:val="32"/>
        </w:numPr>
      </w:pPr>
      <w:r w:rsidRPr="00E97958">
        <w:t>R1-2504582</w:t>
      </w:r>
      <w:r w:rsidRPr="00E97958">
        <w:tab/>
      </w:r>
      <w:r w:rsidR="00116F05" w:rsidRPr="00E97958">
        <w:tab/>
      </w:r>
      <w:r w:rsidRPr="00E97958">
        <w:t>Discussion on SBFD TX/RX/measurement procedures</w:t>
      </w:r>
      <w:r w:rsidRPr="00E97958">
        <w:tab/>
        <w:t>Google Korea LLC</w:t>
      </w:r>
    </w:p>
    <w:p w14:paraId="3744741E" w14:textId="420927B2" w:rsidR="002546A8" w:rsidRPr="00E97958" w:rsidRDefault="002546A8" w:rsidP="00B52E91">
      <w:pPr>
        <w:pStyle w:val="a0"/>
        <w:numPr>
          <w:ilvl w:val="0"/>
          <w:numId w:val="32"/>
        </w:numPr>
      </w:pPr>
      <w:r w:rsidRPr="00E97958">
        <w:t>R1-2504598</w:t>
      </w:r>
      <w:r w:rsidRPr="00E97958">
        <w:tab/>
      </w:r>
      <w:r w:rsidR="00116F05" w:rsidRPr="00E97958">
        <w:tab/>
      </w:r>
      <w:r w:rsidRPr="00E97958">
        <w:t>Discussion on SBFD TX/RX/measurement procedures</w:t>
      </w:r>
      <w:r w:rsidRPr="00E97958">
        <w:tab/>
      </w:r>
      <w:proofErr w:type="spellStart"/>
      <w:r w:rsidRPr="00E97958">
        <w:t>CEWiT</w:t>
      </w:r>
      <w:proofErr w:type="spellEnd"/>
    </w:p>
    <w:p w14:paraId="58276AFA" w14:textId="7444BC4A" w:rsidR="002546A8" w:rsidRPr="00E97958" w:rsidRDefault="002546A8" w:rsidP="00B52E91">
      <w:pPr>
        <w:pStyle w:val="a0"/>
        <w:numPr>
          <w:ilvl w:val="0"/>
          <w:numId w:val="32"/>
        </w:numPr>
      </w:pPr>
      <w:r w:rsidRPr="00E97958">
        <w:t>R1-2504609</w:t>
      </w:r>
      <w:r w:rsidRPr="00E97958">
        <w:tab/>
      </w:r>
      <w:r w:rsidR="00116F05" w:rsidRPr="00E97958">
        <w:tab/>
      </w:r>
      <w:r w:rsidRPr="00E97958">
        <w:t>SBFD TX/RX/measurement procedures</w:t>
      </w:r>
      <w:r w:rsidRPr="00E97958">
        <w:tab/>
        <w:t>Ericsson</w:t>
      </w:r>
    </w:p>
    <w:p w14:paraId="7B3FEEFB" w14:textId="0BF860EA" w:rsidR="002546A8" w:rsidRPr="00E97958" w:rsidRDefault="002546A8" w:rsidP="00B52E91">
      <w:pPr>
        <w:pStyle w:val="a0"/>
        <w:numPr>
          <w:ilvl w:val="0"/>
          <w:numId w:val="32"/>
        </w:numPr>
      </w:pPr>
      <w:r w:rsidRPr="00E97958">
        <w:t>R1-2504615</w:t>
      </w:r>
      <w:r w:rsidRPr="00E97958">
        <w:tab/>
      </w:r>
      <w:r w:rsidR="00116F05" w:rsidRPr="00E97958">
        <w:tab/>
      </w:r>
      <w:r w:rsidRPr="00E97958">
        <w:t>Discussion on SBFD TX/RX/measurement procedures</w:t>
      </w:r>
      <w:r w:rsidRPr="00E97958">
        <w:tab/>
        <w:t>WILUS Inc.</w:t>
      </w:r>
    </w:p>
    <w:p w14:paraId="5E34A2A1" w14:textId="505DA79F" w:rsidR="002546A8" w:rsidRPr="00E97958" w:rsidRDefault="002546A8" w:rsidP="00B52E91">
      <w:pPr>
        <w:pStyle w:val="a0"/>
        <w:numPr>
          <w:ilvl w:val="0"/>
          <w:numId w:val="32"/>
        </w:numPr>
      </w:pPr>
      <w:r w:rsidRPr="00E97958">
        <w:t>R1-2504626</w:t>
      </w:r>
      <w:r w:rsidRPr="00E97958">
        <w:tab/>
      </w:r>
      <w:r w:rsidR="00116F05" w:rsidRPr="00E97958">
        <w:tab/>
      </w:r>
      <w:r w:rsidRPr="00E97958">
        <w:t>SBFD procedures</w:t>
      </w:r>
      <w:r w:rsidRPr="00E97958">
        <w:tab/>
      </w:r>
      <w:r w:rsidR="007700BC" w:rsidRPr="00E97958">
        <w:tab/>
      </w:r>
      <w:r w:rsidRPr="00E97958">
        <w:t>Sony</w:t>
      </w:r>
    </w:p>
    <w:p w14:paraId="49E1C3F9" w14:textId="77777777" w:rsidR="00383E0D" w:rsidRDefault="0053378F">
      <w:pPr>
        <w:pStyle w:val="1"/>
        <w:rPr>
          <w:lang w:val="en-US"/>
        </w:rPr>
      </w:pPr>
      <w:r>
        <w:rPr>
          <w:lang w:val="en-US"/>
        </w:rPr>
        <w:t>Appendix A: Rel-19 WI agreements</w:t>
      </w:r>
    </w:p>
    <w:p w14:paraId="7527F41B"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18CCA90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7DE0E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3E2B3E24"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BFBB4BC" w14:textId="77777777" w:rsidR="00383E0D" w:rsidRDefault="00383E0D">
      <w:pPr>
        <w:suppressAutoHyphens w:val="0"/>
        <w:spacing w:after="0" w:line="240" w:lineRule="auto"/>
        <w:jc w:val="left"/>
        <w:rPr>
          <w:rFonts w:ascii="Times" w:eastAsia="Batang" w:hAnsi="Times"/>
          <w:iCs/>
          <w:szCs w:val="24"/>
          <w:lang w:val="en-GB"/>
        </w:rPr>
      </w:pPr>
    </w:p>
    <w:p w14:paraId="225158FB"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CF5001"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1D3D0065"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4844E7DA"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167F62C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FFD11D5"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AA1F24C" w14:textId="77777777" w:rsidR="00383E0D" w:rsidRDefault="00383E0D">
      <w:pPr>
        <w:tabs>
          <w:tab w:val="left" w:pos="0"/>
        </w:tabs>
        <w:suppressAutoHyphens w:val="0"/>
        <w:spacing w:after="0" w:line="240" w:lineRule="auto"/>
        <w:jc w:val="left"/>
        <w:rPr>
          <w:rFonts w:ascii="Times" w:eastAsia="Malgun Gothic" w:hAnsi="Times"/>
          <w:szCs w:val="24"/>
          <w:lang w:val="en-GB" w:eastAsia="zh-CN"/>
        </w:rPr>
      </w:pPr>
    </w:p>
    <w:p w14:paraId="51D8FFE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0CDD7CB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80706E6" w14:textId="77777777" w:rsidR="00383E0D" w:rsidRDefault="00383E0D">
      <w:pPr>
        <w:suppressAutoHyphens w:val="0"/>
        <w:spacing w:after="0" w:line="240" w:lineRule="auto"/>
        <w:jc w:val="left"/>
        <w:rPr>
          <w:rFonts w:ascii="Times" w:eastAsia="Batang" w:hAnsi="Times"/>
          <w:iCs/>
          <w:szCs w:val="24"/>
          <w:lang w:val="en-GB"/>
        </w:rPr>
      </w:pPr>
    </w:p>
    <w:p w14:paraId="30A06DC9"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A095C2"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maximum number of UL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for SBFD operation in an SBFD symbol within a TDD carrier is one.</w:t>
      </w:r>
    </w:p>
    <w:p w14:paraId="4C9DEFD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The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can be located at one side of the carrier or can be located at the middle part of the carrier.</w:t>
      </w:r>
    </w:p>
    <w:p w14:paraId="620800E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semi-static indication of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location, down-select from the following options.</w:t>
      </w:r>
    </w:p>
    <w:p w14:paraId="68183F7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explicitly configured.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implicitly derived as the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w:t>
      </w:r>
    </w:p>
    <w:p w14:paraId="0546A68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Frequency location of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and the number of RBs for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 xml:space="preserve">(s), if any, are explicitly configured.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are implicitly derived as RBs which are not within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or </w:t>
      </w:r>
      <w:proofErr w:type="spellStart"/>
      <w:r>
        <w:rPr>
          <w:rFonts w:ascii="Times" w:eastAsia="Malgun Gothic" w:hAnsi="Times"/>
          <w:szCs w:val="24"/>
          <w:lang w:val="en-GB" w:eastAsia="zh-CN"/>
        </w:rPr>
        <w:t>guardband</w:t>
      </w:r>
      <w:proofErr w:type="spellEnd"/>
      <w:r>
        <w:rPr>
          <w:rFonts w:ascii="Times" w:eastAsia="Malgun Gothic" w:hAnsi="Times"/>
          <w:szCs w:val="24"/>
          <w:lang w:val="en-GB" w:eastAsia="zh-CN"/>
        </w:rPr>
        <w:t>(s).</w:t>
      </w:r>
    </w:p>
    <w:p w14:paraId="026E24D1" w14:textId="77777777" w:rsidR="00383E0D" w:rsidRDefault="00383E0D">
      <w:pPr>
        <w:suppressAutoHyphens w:val="0"/>
        <w:spacing w:after="0" w:line="240" w:lineRule="auto"/>
        <w:jc w:val="left"/>
        <w:rPr>
          <w:rFonts w:ascii="Times" w:eastAsia="Batang" w:hAnsi="Times"/>
          <w:iCs/>
          <w:szCs w:val="24"/>
          <w:lang w:val="en-GB"/>
        </w:rPr>
      </w:pPr>
    </w:p>
    <w:p w14:paraId="56870EC3"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64E287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4F72E44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05AC2E1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397202D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65E32E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78AE3A7"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064C5D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3A9A9E54" w14:textId="77777777" w:rsidR="00383E0D" w:rsidRDefault="00383E0D">
      <w:pPr>
        <w:suppressAutoHyphens w:val="0"/>
        <w:spacing w:after="0" w:line="240" w:lineRule="auto"/>
        <w:jc w:val="left"/>
        <w:rPr>
          <w:rFonts w:ascii="Times" w:eastAsia="Batang" w:hAnsi="Times" w:cs="Times"/>
          <w:iCs/>
          <w:lang w:val="en-GB"/>
        </w:rPr>
      </w:pPr>
    </w:p>
    <w:p w14:paraId="58B8D7DA"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63DB025"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The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frequency-domain resources are same across different SBFD symbols within a TDD carrier. Frequency location of cell 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if explicitly indicated, are indicated with reference to CRB grid.</w:t>
      </w:r>
    </w:p>
    <w:p w14:paraId="479B4F2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RB-level granularity is supported 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frequency location.</w:t>
      </w:r>
    </w:p>
    <w:p w14:paraId="2C37C76F"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Subject to RAN4 guidance on the size of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w:t>
      </w:r>
      <w:proofErr w:type="spellStart"/>
      <w:r>
        <w:rPr>
          <w:rFonts w:ascii="Times" w:eastAsia="Malgun Gothic" w:hAnsi="Times" w:cs="Times"/>
          <w:lang w:val="en-GB" w:eastAsia="zh-CN"/>
        </w:rPr>
        <w:t>guardband</w:t>
      </w:r>
      <w:proofErr w:type="spellEnd"/>
      <w:r>
        <w:rPr>
          <w:rFonts w:ascii="Times" w:eastAsia="Malgun Gothic" w:hAnsi="Times" w:cs="Times"/>
          <w:lang w:val="en-GB" w:eastAsia="zh-CN"/>
        </w:rPr>
        <w:t>, if any</w:t>
      </w:r>
    </w:p>
    <w:p w14:paraId="72EABF5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2BC7561" w14:textId="77777777" w:rsidR="00383E0D" w:rsidRDefault="00383E0D">
      <w:pPr>
        <w:suppressAutoHyphens w:val="0"/>
        <w:spacing w:after="0" w:line="240" w:lineRule="auto"/>
        <w:jc w:val="left"/>
        <w:rPr>
          <w:rFonts w:ascii="Times" w:eastAsia="Batang" w:hAnsi="Times" w:cs="Times"/>
          <w:iCs/>
          <w:lang w:val="en-GB"/>
        </w:rPr>
      </w:pPr>
    </w:p>
    <w:p w14:paraId="02EFEA6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FF1A13"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7D98236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092B80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27AAB26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A8A9BF7" w14:textId="77777777" w:rsidR="00383E0D" w:rsidRDefault="00383E0D">
      <w:pPr>
        <w:suppressAutoHyphens w:val="0"/>
        <w:spacing w:after="0" w:line="240" w:lineRule="auto"/>
        <w:jc w:val="left"/>
        <w:rPr>
          <w:rFonts w:ascii="Times" w:eastAsia="Malgun Gothic" w:hAnsi="Times"/>
          <w:szCs w:val="24"/>
          <w:lang w:val="en-GB" w:eastAsia="zh-CN"/>
        </w:rPr>
      </w:pPr>
    </w:p>
    <w:p w14:paraId="128E3351"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536312"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3E0C8FA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2F05CC8"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A2406F9"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32C5FA4"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85DF79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7F0FE20"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3520563"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CA59929"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7F1667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F53316" w14:textId="77777777" w:rsidR="00383E0D" w:rsidRDefault="00383E0D">
      <w:pPr>
        <w:suppressAutoHyphens w:val="0"/>
        <w:spacing w:after="0" w:line="240" w:lineRule="auto"/>
        <w:jc w:val="left"/>
        <w:rPr>
          <w:rFonts w:ascii="Times" w:eastAsia="Malgun Gothic" w:hAnsi="Times"/>
          <w:szCs w:val="24"/>
          <w:lang w:val="en-GB" w:eastAsia="zh-CN"/>
        </w:rPr>
      </w:pPr>
    </w:p>
    <w:p w14:paraId="63B5818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4536C3CD"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61026C4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501EE9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2: link direction is indicated by </w:t>
      </w:r>
      <w:proofErr w:type="spellStart"/>
      <w:r>
        <w:rPr>
          <w:rFonts w:ascii="Times" w:eastAsia="Malgun Gothic" w:hAnsi="Times" w:cs="Times"/>
          <w:lang w:val="en-GB" w:eastAsia="zh-CN"/>
        </w:rPr>
        <w:t>gNB</w:t>
      </w:r>
      <w:proofErr w:type="spellEnd"/>
      <w:r>
        <w:rPr>
          <w:rFonts w:ascii="Times" w:eastAsia="Malgun Gothic" w:hAnsi="Times" w:cs="Times"/>
          <w:lang w:val="en-GB" w:eastAsia="zh-CN"/>
        </w:rPr>
        <w:t xml:space="preserve"> explicitly.</w:t>
      </w:r>
    </w:p>
    <w:p w14:paraId="2629D85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5C5246" w14:textId="77777777" w:rsidR="00383E0D" w:rsidRDefault="00383E0D">
      <w:pPr>
        <w:suppressAutoHyphens w:val="0"/>
        <w:spacing w:after="0" w:line="240" w:lineRule="auto"/>
        <w:jc w:val="left"/>
        <w:rPr>
          <w:rFonts w:ascii="Times" w:eastAsia="Malgun Gothic" w:hAnsi="Times"/>
          <w:sz w:val="32"/>
          <w:szCs w:val="40"/>
          <w:lang w:val="en-GB" w:eastAsia="zh-CN"/>
        </w:rPr>
      </w:pPr>
    </w:p>
    <w:p w14:paraId="26CD1FC6"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48A854"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 xml:space="preserve">For SBFD-aware UEs, collisions between DL reception in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(s) and UL transmission in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C6E573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01585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14BE67A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79B33C1"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81D54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284EB09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DD9F4D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D9391DC"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014F7B2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34D6B8" w14:textId="77777777" w:rsidR="00383E0D" w:rsidRDefault="0053378F">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31E303B" w14:textId="77777777" w:rsidR="00383E0D" w:rsidRDefault="00383E0D">
      <w:pPr>
        <w:rPr>
          <w:rFonts w:eastAsiaTheme="minorEastAsia"/>
          <w:lang w:val="en-GB" w:eastAsia="zh-CN"/>
        </w:rPr>
      </w:pPr>
    </w:p>
    <w:p w14:paraId="782D0F23"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73AAAB65" w14:textId="77777777" w:rsidR="00383E0D" w:rsidRDefault="0053378F">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757E414B"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079BC0FA"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7D46EB7E" w14:textId="77777777" w:rsidR="00383E0D" w:rsidRDefault="00383E0D">
      <w:pPr>
        <w:suppressAutoHyphens w:val="0"/>
        <w:spacing w:after="0" w:line="240" w:lineRule="auto"/>
        <w:jc w:val="left"/>
        <w:rPr>
          <w:rFonts w:ascii="Times" w:eastAsia="Batang" w:hAnsi="Times"/>
          <w:lang w:val="en-GB"/>
        </w:rPr>
      </w:pPr>
    </w:p>
    <w:p w14:paraId="24C53537" w14:textId="77777777" w:rsidR="00383E0D" w:rsidRDefault="0053378F">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3C973CF2"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w:t>
      </w:r>
      <w:proofErr w:type="spellStart"/>
      <w:r>
        <w:rPr>
          <w:rFonts w:ascii="Times" w:eastAsia="Batang" w:hAnsi="Times" w:cs="Times"/>
          <w:lang w:val="en-GB" w:eastAsia="zh-CN"/>
        </w:rPr>
        <w:t>TBoMS</w:t>
      </w:r>
      <w:proofErr w:type="spellEnd"/>
      <w:r>
        <w:rPr>
          <w:rFonts w:ascii="Times" w:eastAsia="Batang" w:hAnsi="Times" w:cs="Times"/>
          <w:lang w:val="en-GB" w:eastAsia="zh-CN"/>
        </w:rPr>
        <w:t xml:space="preserve">),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w:t>
      </w:r>
      <w:proofErr w:type="spellStart"/>
      <w:r>
        <w:rPr>
          <w:rFonts w:ascii="Times" w:eastAsia="Batang" w:hAnsi="Times" w:cs="Times"/>
          <w:lang w:val="en-GB" w:eastAsia="zh-CN"/>
        </w:rPr>
        <w:t>subband</w:t>
      </w:r>
      <w:proofErr w:type="spellEnd"/>
      <w:r>
        <w:rPr>
          <w:rFonts w:ascii="Times" w:eastAsia="Batang" w:hAnsi="Times" w:cs="Times"/>
          <w:lang w:val="en-GB" w:eastAsia="zh-CN"/>
        </w:rPr>
        <w:t xml:space="preserve">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109F213" w14:textId="77777777" w:rsidR="00383E0D" w:rsidRDefault="0053378F">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4598746E" w14:textId="77777777" w:rsidR="00383E0D" w:rsidRDefault="00383E0D">
      <w:pPr>
        <w:suppressAutoHyphens w:val="0"/>
        <w:spacing w:after="0" w:line="240" w:lineRule="auto"/>
        <w:jc w:val="left"/>
        <w:rPr>
          <w:rFonts w:ascii="Times" w:eastAsia="Batang" w:hAnsi="Times"/>
          <w:szCs w:val="24"/>
          <w:lang w:val="en-GB"/>
        </w:rPr>
      </w:pPr>
    </w:p>
    <w:p w14:paraId="04B77C4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275AE1"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6D62E3A" w14:textId="77777777" w:rsidR="00383E0D" w:rsidRDefault="00383E0D">
      <w:pPr>
        <w:suppressAutoHyphens w:val="0"/>
        <w:spacing w:after="0" w:line="240" w:lineRule="auto"/>
        <w:jc w:val="left"/>
        <w:rPr>
          <w:rFonts w:ascii="Times" w:eastAsia="Batang" w:hAnsi="Times"/>
          <w:szCs w:val="24"/>
          <w:lang w:val="en-GB"/>
        </w:rPr>
      </w:pPr>
    </w:p>
    <w:p w14:paraId="31B81B4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EFBFD3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42EE3B4"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5E24270"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41B988E"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1B85F91"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93731AA"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579277D"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3ECD35A"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7527F1"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C8A3952"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DC5C06D" w14:textId="77777777" w:rsidR="00383E0D" w:rsidRDefault="0053378F" w:rsidP="00B52E91">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673F3EF" w14:textId="77777777" w:rsidR="00383E0D" w:rsidRDefault="0053378F" w:rsidP="00B52E91">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961E59A"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BB20D40" w14:textId="77777777" w:rsidR="00383E0D" w:rsidRDefault="0053378F" w:rsidP="00B52E91">
      <w:pPr>
        <w:numPr>
          <w:ilvl w:val="0"/>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3: Modify VRB-to-PRB mapping </w:t>
      </w:r>
      <w:proofErr w:type="spellStart"/>
      <w:r>
        <w:rPr>
          <w:rFonts w:ascii="Times" w:eastAsia="Malgun Gothic" w:hAnsi="Times" w:hint="eastAsia"/>
          <w:szCs w:val="24"/>
          <w:lang w:val="en-GB" w:eastAsia="zh-CN"/>
        </w:rPr>
        <w:t>interleaver</w:t>
      </w:r>
      <w:proofErr w:type="spellEnd"/>
      <w:r>
        <w:rPr>
          <w:rFonts w:ascii="Times" w:eastAsia="Malgun Gothic" w:hAnsi="Times" w:hint="eastAsia"/>
          <w:szCs w:val="24"/>
          <w:lang w:val="en-GB" w:eastAsia="zh-CN"/>
        </w:rPr>
        <w:t xml:space="preserve"> to ensure VRBs are mapped to DL usable PRBs only.</w:t>
      </w:r>
    </w:p>
    <w:p w14:paraId="58B334F4"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6E035346"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If the </w:t>
      </w:r>
      <w:proofErr w:type="spellStart"/>
      <w:r>
        <w:rPr>
          <w:rFonts w:ascii="Times" w:eastAsia="Malgun Gothic" w:hAnsi="Times" w:cs="Times"/>
          <w:szCs w:val="24"/>
          <w:lang w:val="en-GB" w:eastAsia="zh-CN"/>
        </w:rPr>
        <w:t>interleaver</w:t>
      </w:r>
      <w:proofErr w:type="spellEnd"/>
      <w:r>
        <w:rPr>
          <w:rFonts w:ascii="Times" w:eastAsia="Malgun Gothic" w:hAnsi="Times" w:cs="Times"/>
          <w:szCs w:val="24"/>
          <w:lang w:val="en-GB" w:eastAsia="zh-CN"/>
        </w:rPr>
        <w:t xml:space="preserve"> is not enabled, Option 1-1 or Option 1-2 is used</w:t>
      </w:r>
    </w:p>
    <w:p w14:paraId="109E8E15" w14:textId="77777777" w:rsidR="00383E0D" w:rsidRDefault="0053378F" w:rsidP="00B52E91">
      <w:pPr>
        <w:numPr>
          <w:ilvl w:val="1"/>
          <w:numId w:val="2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BD739A" w14:textId="77777777" w:rsidR="00383E0D" w:rsidRDefault="0053378F" w:rsidP="00B52E91">
      <w:pPr>
        <w:numPr>
          <w:ilvl w:val="1"/>
          <w:numId w:val="2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808A8B8" w14:textId="77777777" w:rsidR="00383E0D" w:rsidRDefault="00383E0D">
      <w:pPr>
        <w:suppressAutoHyphens w:val="0"/>
        <w:spacing w:after="0" w:line="240" w:lineRule="auto"/>
        <w:jc w:val="left"/>
        <w:rPr>
          <w:rFonts w:ascii="Times" w:eastAsia="Malgun Gothic" w:hAnsi="Times"/>
          <w:szCs w:val="24"/>
          <w:lang w:val="en-GB" w:eastAsia="zh-CN"/>
        </w:rPr>
      </w:pPr>
    </w:p>
    <w:p w14:paraId="5F3D898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14B4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cell-specific configuration of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w:t>
      </w:r>
    </w:p>
    <w:p w14:paraId="36425AE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are separately configured for each SCS configuration in </w:t>
      </w:r>
      <w:r>
        <w:rPr>
          <w:rFonts w:ascii="Times" w:eastAsia="Batang" w:hAnsi="Times"/>
          <w:i/>
          <w:szCs w:val="24"/>
          <w:lang w:val="en-GB" w:eastAsia="zh-CN"/>
        </w:rPr>
        <w:t>SCS-</w:t>
      </w:r>
      <w:proofErr w:type="spellStart"/>
      <w:r>
        <w:rPr>
          <w:rFonts w:ascii="Times" w:eastAsia="Batang" w:hAnsi="Times"/>
          <w:i/>
          <w:szCs w:val="24"/>
          <w:lang w:val="en-GB" w:eastAsia="zh-CN"/>
        </w:rPr>
        <w:t>SpecificCarrier</w:t>
      </w:r>
      <w:r>
        <w:rPr>
          <w:rFonts w:ascii="Times" w:eastAsia="Malgun Gothic" w:hAnsi="Times"/>
          <w:i/>
          <w:szCs w:val="24"/>
          <w:lang w:val="en-GB" w:eastAsia="zh-CN"/>
        </w:rPr>
        <w:t>List</w:t>
      </w:r>
      <w:proofErr w:type="spellEnd"/>
      <w:r>
        <w:rPr>
          <w:rFonts w:ascii="Times" w:eastAsia="Malgun Gothic" w:hAnsi="Times"/>
          <w:szCs w:val="24"/>
          <w:lang w:val="en-GB" w:eastAsia="zh-CN"/>
        </w:rPr>
        <w:t>.</w:t>
      </w:r>
    </w:p>
    <w:p w14:paraId="2AA55364" w14:textId="77777777" w:rsidR="00383E0D" w:rsidRDefault="0053378F">
      <w:pPr>
        <w:numPr>
          <w:ilvl w:val="1"/>
          <w:numId w:val="14"/>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w:t>
      </w:r>
      <w:proofErr w:type="spellStart"/>
      <w:r>
        <w:rPr>
          <w:rFonts w:ascii="Times" w:eastAsia="Malgun Gothic" w:hAnsi="Times"/>
          <w:i/>
          <w:szCs w:val="24"/>
          <w:lang w:val="en-GB" w:eastAsia="zh-CN"/>
        </w:rPr>
        <w:t>offsetToCarrier</w:t>
      </w:r>
      <w:proofErr w:type="spellEnd"/>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237CDB27" w14:textId="77777777" w:rsidR="00383E0D" w:rsidRDefault="00383E0D">
      <w:pPr>
        <w:suppressAutoHyphens w:val="0"/>
        <w:spacing w:after="0" w:line="240" w:lineRule="auto"/>
        <w:jc w:val="left"/>
        <w:rPr>
          <w:rFonts w:ascii="Times" w:eastAsia="Batang" w:hAnsi="Times"/>
          <w:szCs w:val="24"/>
          <w:lang w:val="en-GB"/>
        </w:rPr>
      </w:pPr>
    </w:p>
    <w:p w14:paraId="07F0270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1548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2828963"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4DD5A47" w14:textId="77777777" w:rsidR="00383E0D" w:rsidRDefault="0053378F" w:rsidP="00B52E91">
      <w:pPr>
        <w:numPr>
          <w:ilvl w:val="1"/>
          <w:numId w:val="3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ADD424B"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450253"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3770424"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7E6B8AF"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480915"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B91600C"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31E51AC"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D301EDC" w14:textId="77777777" w:rsidR="00383E0D" w:rsidRDefault="0053378F" w:rsidP="00B52E91">
      <w:pPr>
        <w:numPr>
          <w:ilvl w:val="1"/>
          <w:numId w:val="3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5A1C9C90" w14:textId="77777777" w:rsidR="00383E0D" w:rsidRDefault="0053378F" w:rsidP="00B52E91">
      <w:pPr>
        <w:numPr>
          <w:ilvl w:val="1"/>
          <w:numId w:val="33"/>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AF1476"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5B0A5AB"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4D070CD"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B8466F3"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216E697F"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3D1F24C" w14:textId="77777777" w:rsidR="00383E0D" w:rsidRDefault="00383E0D">
      <w:pPr>
        <w:suppressAutoHyphens w:val="0"/>
        <w:spacing w:after="0" w:line="240" w:lineRule="auto"/>
        <w:jc w:val="left"/>
        <w:rPr>
          <w:rFonts w:ascii="Times" w:eastAsia="Batang" w:hAnsi="Times"/>
          <w:szCs w:val="24"/>
          <w:lang w:val="en-GB"/>
        </w:rPr>
      </w:pPr>
    </w:p>
    <w:p w14:paraId="48491A30"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7E6F57"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w:t>
      </w:r>
      <w:r>
        <w:rPr>
          <w:rFonts w:ascii="Times" w:eastAsia="Malgun Gothic" w:hAnsi="Times"/>
          <w:szCs w:val="24"/>
          <w:lang w:val="en-GB" w:eastAsia="zh-CN"/>
        </w:rPr>
        <w:lastRenderedPageBreak/>
        <w:t>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882368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67264F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D97E045" w14:textId="77777777" w:rsidR="00383E0D" w:rsidRDefault="00383E0D">
      <w:pPr>
        <w:suppressAutoHyphens w:val="0"/>
        <w:spacing w:after="0" w:line="240" w:lineRule="auto"/>
        <w:jc w:val="left"/>
        <w:rPr>
          <w:rFonts w:ascii="Times" w:eastAsia="Malgun Gothic" w:hAnsi="Times"/>
          <w:szCs w:val="24"/>
          <w:lang w:val="en-GB" w:eastAsia="zh-CN"/>
        </w:rPr>
      </w:pPr>
    </w:p>
    <w:p w14:paraId="7683AC0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6B7737"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C9376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5F03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30E39C5" w14:textId="77777777" w:rsidR="00383E0D" w:rsidRDefault="00383E0D">
      <w:pPr>
        <w:suppressAutoHyphens w:val="0"/>
        <w:spacing w:after="0" w:line="240" w:lineRule="auto"/>
        <w:jc w:val="left"/>
        <w:rPr>
          <w:rFonts w:ascii="Times" w:eastAsia="Malgun Gothic" w:hAnsi="Times"/>
          <w:szCs w:val="24"/>
          <w:lang w:val="en-GB" w:eastAsia="zh-CN"/>
        </w:rPr>
      </w:pPr>
    </w:p>
    <w:p w14:paraId="03CB3F7E"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4F813E"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01DF167"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2DA02"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9322D2E"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4FC2F39"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9ACA508"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43D92E"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xml:space="preserve">: </w:t>
      </w:r>
      <w:proofErr w:type="spellStart"/>
      <w:r>
        <w:rPr>
          <w:rFonts w:ascii="Times" w:eastAsia="Malgun Gothic" w:hAnsi="Times"/>
          <w:szCs w:val="24"/>
          <w:lang w:val="en-GB" w:eastAsia="zh-CN"/>
        </w:rPr>
        <w:t>gNB</w:t>
      </w:r>
      <w:proofErr w:type="spellEnd"/>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8EF992C"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D3F033"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FB28561" w14:textId="77777777" w:rsidR="00383E0D" w:rsidRDefault="00383E0D">
      <w:pPr>
        <w:suppressAutoHyphens w:val="0"/>
        <w:spacing w:after="0" w:line="240" w:lineRule="auto"/>
        <w:jc w:val="left"/>
        <w:rPr>
          <w:rFonts w:ascii="Times" w:eastAsia="Malgun Gothic" w:hAnsi="Times"/>
          <w:szCs w:val="24"/>
          <w:lang w:val="en-GB" w:eastAsia="zh-CN"/>
        </w:rPr>
      </w:pPr>
    </w:p>
    <w:p w14:paraId="7EB3C48F"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8898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 xml:space="preserve">or </w:t>
      </w:r>
      <w:proofErr w:type="spellStart"/>
      <w:r>
        <w:rPr>
          <w:rFonts w:ascii="Times" w:eastAsia="Malgun Gothic" w:hAnsi="Times"/>
          <w:bCs/>
          <w:szCs w:val="24"/>
          <w:lang w:val="en-GB" w:eastAsia="zh-CN"/>
        </w:rPr>
        <w:t>T</w:t>
      </w:r>
      <w:r>
        <w:rPr>
          <w:rFonts w:ascii="Times" w:eastAsia="Malgun Gothic" w:hAnsi="Times" w:hint="eastAsia"/>
          <w:bCs/>
          <w:szCs w:val="24"/>
          <w:lang w:val="en-GB" w:eastAsia="zh-CN"/>
        </w:rPr>
        <w:t>B</w:t>
      </w:r>
      <w:r>
        <w:rPr>
          <w:rFonts w:ascii="Times" w:eastAsia="Malgun Gothic" w:hAnsi="Times"/>
          <w:bCs/>
          <w:szCs w:val="24"/>
          <w:lang w:val="en-GB" w:eastAsia="zh-CN"/>
        </w:rPr>
        <w:t>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519479"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4B9965C"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ECA2E4C"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5D5F10E5"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31801A0"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B032832"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xml:space="preserve">: </w:t>
      </w:r>
      <w:proofErr w:type="spellStart"/>
      <w:r>
        <w:rPr>
          <w:rFonts w:ascii="Times" w:eastAsia="Malgun Gothic" w:hAnsi="Times"/>
          <w:szCs w:val="24"/>
          <w:lang w:val="en-GB" w:eastAsia="zh-CN"/>
        </w:rPr>
        <w:t>gNB</w:t>
      </w:r>
      <w:proofErr w:type="spellEnd"/>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329F488"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B96F4AD" w14:textId="77777777" w:rsidR="00383E0D" w:rsidRDefault="0053378F" w:rsidP="00B52E91">
      <w:pPr>
        <w:numPr>
          <w:ilvl w:val="0"/>
          <w:numId w:val="2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93560A5" w14:textId="77777777" w:rsidR="00383E0D" w:rsidRDefault="00383E0D">
      <w:pPr>
        <w:rPr>
          <w:rFonts w:eastAsiaTheme="minorEastAsia"/>
          <w:lang w:val="en-GB" w:eastAsia="zh-CN"/>
        </w:rPr>
      </w:pPr>
    </w:p>
    <w:p w14:paraId="6FC984F0"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20FDD3B7" w14:textId="77777777" w:rsidR="00383E0D" w:rsidRDefault="0053378F">
      <w:pPr>
        <w:rPr>
          <w:rFonts w:eastAsiaTheme="minorEastAsia"/>
          <w:b/>
          <w:lang w:eastAsia="zh-CN"/>
        </w:rPr>
      </w:pPr>
      <w:r>
        <w:rPr>
          <w:rFonts w:eastAsiaTheme="minorEastAsia" w:hint="eastAsia"/>
          <w:b/>
          <w:highlight w:val="green"/>
          <w:lang w:eastAsia="zh-CN"/>
        </w:rPr>
        <w:t>Agreement</w:t>
      </w:r>
    </w:p>
    <w:p w14:paraId="44AFD5F1"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28AF5CD0"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lastRenderedPageBreak/>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A885E5E" w14:textId="77777777" w:rsidR="00383E0D" w:rsidRDefault="0053378F">
      <w:pPr>
        <w:numPr>
          <w:ilvl w:val="1"/>
          <w:numId w:val="15"/>
        </w:numPr>
        <w:suppressAutoHyphens w:val="0"/>
        <w:spacing w:after="0" w:line="240" w:lineRule="auto"/>
        <w:jc w:val="left"/>
        <w:rPr>
          <w:rFonts w:eastAsia="Malgun Gothic"/>
          <w:lang w:eastAsia="zh-CN"/>
        </w:rPr>
      </w:pPr>
      <w:proofErr w:type="spellStart"/>
      <w:r>
        <w:rPr>
          <w:rFonts w:eastAsiaTheme="minorEastAsia" w:hint="eastAsia"/>
          <w:lang w:eastAsia="zh-CN"/>
        </w:rPr>
        <w:t>gNB</w:t>
      </w:r>
      <w:proofErr w:type="spell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w:t>
      </w:r>
      <w:proofErr w:type="spellStart"/>
      <w:r>
        <w:rPr>
          <w:rFonts w:eastAsia="Malgun Gothic" w:cs="Times"/>
          <w:i/>
          <w:lang w:eastAsia="zh-CN"/>
        </w:rPr>
        <w:t>ReportConfig</w:t>
      </w:r>
      <w:proofErr w:type="spellEnd"/>
      <w:r>
        <w:rPr>
          <w:rFonts w:eastAsia="Malgun Gothic" w:cs="Times"/>
          <w:lang w:eastAsia="zh-CN"/>
        </w:rPr>
        <w:t xml:space="preserve"> is confined to either SBFD symbols or non-SBFD symbols only.</w:t>
      </w:r>
    </w:p>
    <w:p w14:paraId="0C992EF1"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w:t>
      </w:r>
      <w:proofErr w:type="spellStart"/>
      <w:r>
        <w:rPr>
          <w:rFonts w:eastAsia="Malgun Gothic" w:cs="Times"/>
          <w:i/>
          <w:iCs/>
          <w:lang w:eastAsia="zh-CN"/>
        </w:rPr>
        <w:t>ReportConfig</w:t>
      </w:r>
      <w:proofErr w:type="spellEnd"/>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6BAA9184"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w:t>
      </w:r>
      <w:proofErr w:type="spellStart"/>
      <w:r>
        <w:rPr>
          <w:i/>
          <w:iCs/>
        </w:rPr>
        <w:t>ReportConfig</w:t>
      </w:r>
      <w:proofErr w:type="spellEnd"/>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99D571D" w14:textId="77777777" w:rsidR="00383E0D" w:rsidRDefault="00383E0D"/>
    <w:p w14:paraId="7423A536" w14:textId="77777777" w:rsidR="00383E0D" w:rsidRDefault="0053378F">
      <w:pPr>
        <w:rPr>
          <w:rFonts w:eastAsiaTheme="minorEastAsia"/>
          <w:b/>
          <w:lang w:eastAsia="zh-CN"/>
        </w:rPr>
      </w:pPr>
      <w:r>
        <w:rPr>
          <w:rFonts w:eastAsiaTheme="minorEastAsia"/>
          <w:b/>
          <w:highlight w:val="darkYellow"/>
          <w:lang w:eastAsia="zh-CN"/>
        </w:rPr>
        <w:t>Working Assumption</w:t>
      </w:r>
    </w:p>
    <w:p w14:paraId="1685F2DE"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BC2F801" w14:textId="77777777" w:rsidR="00383E0D" w:rsidRDefault="0053378F" w:rsidP="00B52E91">
      <w:pPr>
        <w:numPr>
          <w:ilvl w:val="1"/>
          <w:numId w:val="26"/>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B11188" w14:textId="77777777" w:rsidR="00383E0D" w:rsidRDefault="0053378F" w:rsidP="00B52E91">
      <w:pPr>
        <w:numPr>
          <w:ilvl w:val="1"/>
          <w:numId w:val="26"/>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0FA8013" w14:textId="77777777" w:rsidR="00383E0D" w:rsidRDefault="0053378F" w:rsidP="00B52E91">
      <w:pPr>
        <w:numPr>
          <w:ilvl w:val="1"/>
          <w:numId w:val="26"/>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p w14:paraId="15102183" w14:textId="77777777" w:rsidR="00383E0D" w:rsidRDefault="00383E0D"/>
    <w:p w14:paraId="26E25271" w14:textId="77777777" w:rsidR="00383E0D" w:rsidRDefault="0053378F">
      <w:pPr>
        <w:rPr>
          <w:rFonts w:eastAsiaTheme="minorEastAsia"/>
          <w:b/>
          <w:lang w:eastAsia="zh-CN"/>
        </w:rPr>
      </w:pPr>
      <w:r>
        <w:rPr>
          <w:rFonts w:eastAsiaTheme="minorEastAsia" w:hint="eastAsia"/>
          <w:b/>
          <w:highlight w:val="green"/>
          <w:lang w:eastAsia="zh-CN"/>
        </w:rPr>
        <w:t>Agreement</w:t>
      </w:r>
    </w:p>
    <w:p w14:paraId="53818733"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B2C9AAD"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936AEF2" w14:textId="77777777" w:rsidR="00383E0D" w:rsidRDefault="00383E0D">
      <w:pPr>
        <w:rPr>
          <w:lang w:eastAsia="ko-KR"/>
        </w:rPr>
      </w:pPr>
    </w:p>
    <w:p w14:paraId="71E25A6B" w14:textId="77777777" w:rsidR="00383E0D" w:rsidRDefault="0053378F">
      <w:pPr>
        <w:rPr>
          <w:rFonts w:eastAsiaTheme="minorEastAsia"/>
          <w:b/>
          <w:lang w:eastAsia="zh-CN"/>
        </w:rPr>
      </w:pPr>
      <w:r>
        <w:rPr>
          <w:rFonts w:eastAsiaTheme="minorEastAsia" w:hint="eastAsia"/>
          <w:b/>
          <w:highlight w:val="green"/>
          <w:lang w:eastAsia="zh-CN"/>
        </w:rPr>
        <w:t>Agreement</w:t>
      </w:r>
    </w:p>
    <w:p w14:paraId="13B3B947" w14:textId="77777777" w:rsidR="00383E0D" w:rsidRDefault="005337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w:t>
      </w:r>
      <w:proofErr w:type="spellStart"/>
      <w:r>
        <w:rPr>
          <w:rFonts w:eastAsia="微软雅黑"/>
          <w:lang w:eastAsia="zh-CN"/>
        </w:rPr>
        <w:t>subband</w:t>
      </w:r>
      <w:proofErr w:type="spellEnd"/>
      <w:r>
        <w:rPr>
          <w:rFonts w:eastAsia="微软雅黑"/>
          <w:lang w:eastAsia="zh-CN"/>
        </w:rPr>
        <w:t xml:space="preserve"> boundaries, </w:t>
      </w:r>
      <w:r>
        <w:rPr>
          <w:rFonts w:eastAsiaTheme="minorEastAsia"/>
          <w:lang w:eastAsia="zh-CN"/>
        </w:rPr>
        <w:t>o</w:t>
      </w:r>
      <w:r>
        <w:t>nly CSI-RS frequency resources within DL usable PRBs are valid for SBFD-aware.</w:t>
      </w:r>
    </w:p>
    <w:p w14:paraId="70D79CC0" w14:textId="77777777" w:rsidR="00383E0D" w:rsidRDefault="0053378F" w:rsidP="00B52E91">
      <w:pPr>
        <w:numPr>
          <w:ilvl w:val="1"/>
          <w:numId w:val="26"/>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AA5684A" w14:textId="77777777" w:rsidR="00383E0D" w:rsidRDefault="0053378F" w:rsidP="00B52E91">
      <w:pPr>
        <w:numPr>
          <w:ilvl w:val="1"/>
          <w:numId w:val="26"/>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69EA025" w14:textId="77777777" w:rsidR="00383E0D" w:rsidRDefault="00383E0D">
      <w:pPr>
        <w:rPr>
          <w:lang w:eastAsia="ko-KR"/>
        </w:rPr>
      </w:pPr>
    </w:p>
    <w:p w14:paraId="1E728D4D" w14:textId="77777777" w:rsidR="00383E0D" w:rsidRDefault="0053378F">
      <w:pPr>
        <w:rPr>
          <w:rFonts w:eastAsiaTheme="minorEastAsia"/>
          <w:b/>
          <w:lang w:eastAsia="zh-CN"/>
        </w:rPr>
      </w:pPr>
      <w:r>
        <w:rPr>
          <w:rFonts w:eastAsiaTheme="minorEastAsia" w:hint="eastAsia"/>
          <w:b/>
          <w:highlight w:val="green"/>
          <w:lang w:eastAsia="zh-CN"/>
        </w:rPr>
        <w:t>Agreement</w:t>
      </w:r>
    </w:p>
    <w:p w14:paraId="2BA37EFE" w14:textId="77777777" w:rsidR="00383E0D" w:rsidRDefault="0053378F">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hint="eastAsia"/>
          <w:lang w:eastAsia="zh-CN"/>
        </w:rPr>
        <w:t xml:space="preserve"> with at least one PRB within DL usable PRBs and one or more PRBs outside DL usable PRBs, the CSI reporting </w:t>
      </w:r>
      <w:proofErr w:type="spellStart"/>
      <w:r>
        <w:rPr>
          <w:rFonts w:eastAsiaTheme="minorEastAsia" w:hint="eastAsia"/>
          <w:lang w:eastAsia="zh-CN"/>
        </w:rPr>
        <w:t>subband</w:t>
      </w:r>
      <w:proofErr w:type="spellEnd"/>
      <w:r>
        <w:rPr>
          <w:rFonts w:eastAsiaTheme="minorEastAsia" w:hint="eastAsia"/>
          <w:lang w:eastAsia="zh-CN"/>
        </w:rPr>
        <w:t xml:space="preserve"> includes PRB(s) within DL usable PRBs only.</w:t>
      </w:r>
    </w:p>
    <w:p w14:paraId="3A4B9CB5" w14:textId="77777777" w:rsidR="00383E0D" w:rsidRDefault="00383E0D">
      <w:pPr>
        <w:rPr>
          <w:lang w:eastAsia="ko-KR"/>
        </w:rPr>
      </w:pPr>
    </w:p>
    <w:p w14:paraId="01C79BB5" w14:textId="77777777" w:rsidR="00383E0D" w:rsidRDefault="0053378F">
      <w:pPr>
        <w:rPr>
          <w:rFonts w:eastAsiaTheme="minorEastAsia"/>
          <w:b/>
          <w:lang w:eastAsia="zh-CN"/>
        </w:rPr>
      </w:pPr>
      <w:r>
        <w:rPr>
          <w:rFonts w:eastAsiaTheme="minorEastAsia" w:hint="eastAsia"/>
          <w:b/>
          <w:highlight w:val="green"/>
          <w:lang w:eastAsia="zh-CN"/>
        </w:rPr>
        <w:t>Agreement</w:t>
      </w:r>
    </w:p>
    <w:p w14:paraId="61AD1AF6"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w:t>
      </w:r>
      <w:proofErr w:type="spellStart"/>
      <w:r>
        <w:rPr>
          <w:rFonts w:eastAsiaTheme="minorEastAsia"/>
          <w:lang w:eastAsia="zh-CN"/>
        </w:rPr>
        <w:t>subband</w:t>
      </w:r>
      <w:proofErr w:type="spellEnd"/>
      <w:r>
        <w:rPr>
          <w:rFonts w:eastAsiaTheme="minorEastAsia"/>
          <w:lang w:eastAsia="zh-CN"/>
        </w:rPr>
        <w:t>(s)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w:t>
      </w:r>
      <w:proofErr w:type="spellStart"/>
      <w:r>
        <w:rPr>
          <w:rFonts w:eastAsiaTheme="minorEastAsia"/>
          <w:lang w:eastAsia="zh-CN"/>
        </w:rPr>
        <w:t>subband</w:t>
      </w:r>
      <w:proofErr w:type="spellEnd"/>
      <w:r>
        <w:rPr>
          <w:rFonts w:eastAsiaTheme="minorEastAsia" w:hint="eastAsia"/>
          <w:lang w:eastAsia="zh-CN"/>
        </w:rPr>
        <w:t xml:space="preserve"> without repetitions. </w:t>
      </w:r>
    </w:p>
    <w:p w14:paraId="48F02FA7"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160F3CF" w14:textId="77777777" w:rsidR="00383E0D" w:rsidRDefault="00383E0D">
      <w:pPr>
        <w:rPr>
          <w:lang w:eastAsia="ko-KR"/>
        </w:rPr>
      </w:pPr>
    </w:p>
    <w:p w14:paraId="3F761362" w14:textId="77777777" w:rsidR="00383E0D" w:rsidRDefault="0053378F">
      <w:pPr>
        <w:rPr>
          <w:rFonts w:eastAsiaTheme="minorEastAsia"/>
          <w:b/>
          <w:lang w:eastAsia="zh-CN"/>
        </w:rPr>
      </w:pPr>
      <w:r>
        <w:rPr>
          <w:rFonts w:eastAsiaTheme="minorEastAsia" w:hint="eastAsia"/>
          <w:b/>
          <w:highlight w:val="green"/>
          <w:lang w:eastAsia="zh-CN"/>
        </w:rPr>
        <w:t>Agreement</w:t>
      </w:r>
    </w:p>
    <w:p w14:paraId="2FD25F82"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4A6CDF4"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lastRenderedPageBreak/>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E37C74E"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CE5E7FC"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0170B5" w14:textId="77777777" w:rsidR="00383E0D" w:rsidRDefault="0053378F">
      <w:pPr>
        <w:numPr>
          <w:ilvl w:val="2"/>
          <w:numId w:val="15"/>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614DB880" w14:textId="77777777" w:rsidR="00383E0D" w:rsidRDefault="00383E0D">
      <w:pPr>
        <w:rPr>
          <w:lang w:eastAsia="ko-KR"/>
        </w:rPr>
      </w:pPr>
    </w:p>
    <w:p w14:paraId="7DAC0427" w14:textId="77777777" w:rsidR="00383E0D" w:rsidRDefault="0053378F">
      <w:pPr>
        <w:rPr>
          <w:rFonts w:eastAsiaTheme="minorEastAsia"/>
          <w:b/>
          <w:lang w:eastAsia="zh-CN"/>
        </w:rPr>
      </w:pPr>
      <w:r>
        <w:rPr>
          <w:rFonts w:eastAsiaTheme="minorEastAsia" w:hint="eastAsia"/>
          <w:b/>
          <w:highlight w:val="green"/>
          <w:lang w:eastAsia="zh-CN"/>
        </w:rPr>
        <w:t>Agreement</w:t>
      </w:r>
    </w:p>
    <w:p w14:paraId="4B283D76"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1CAA3EB" w14:textId="77777777" w:rsidR="00383E0D" w:rsidRDefault="0053378F" w:rsidP="00B52E91">
      <w:pPr>
        <w:numPr>
          <w:ilvl w:val="1"/>
          <w:numId w:val="26"/>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5FF5639" w14:textId="77777777" w:rsidR="00383E0D" w:rsidRDefault="0053378F" w:rsidP="00B52E91">
      <w:pPr>
        <w:numPr>
          <w:ilvl w:val="1"/>
          <w:numId w:val="26"/>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F9B991B" w14:textId="77777777" w:rsidR="00383E0D" w:rsidRDefault="0053378F" w:rsidP="00B52E91">
      <w:pPr>
        <w:numPr>
          <w:ilvl w:val="1"/>
          <w:numId w:val="26"/>
        </w:numPr>
        <w:spacing w:after="0"/>
        <w:rPr>
          <w:rFonts w:eastAsia="Malgun Gothic"/>
        </w:rPr>
      </w:pPr>
      <w:r>
        <w:rPr>
          <w:rFonts w:eastAsiaTheme="minorEastAsia" w:hint="eastAsia"/>
          <w:lang w:eastAsia="zh-CN"/>
        </w:rPr>
        <w:t>FFS granularity of the configuration, e.g. per UE, per channel/signal etc.</w:t>
      </w:r>
    </w:p>
    <w:p w14:paraId="2F4D76D4" w14:textId="77777777" w:rsidR="00383E0D" w:rsidRDefault="0053378F" w:rsidP="00B52E91">
      <w:pPr>
        <w:numPr>
          <w:ilvl w:val="1"/>
          <w:numId w:val="26"/>
        </w:numPr>
        <w:spacing w:after="0"/>
        <w:rPr>
          <w:rFonts w:eastAsia="Malgun Gothic"/>
        </w:rPr>
      </w:pPr>
      <w:r>
        <w:rPr>
          <w:rFonts w:eastAsiaTheme="minorEastAsia" w:hint="eastAsia"/>
          <w:lang w:eastAsia="zh-CN"/>
        </w:rPr>
        <w:t>FFS whether support of configuration 2 is subject to UE capability</w:t>
      </w:r>
    </w:p>
    <w:p w14:paraId="49D46A92" w14:textId="77777777" w:rsidR="00383E0D" w:rsidRDefault="00383E0D">
      <w:pPr>
        <w:rPr>
          <w:lang w:eastAsia="ko-KR"/>
        </w:rPr>
      </w:pPr>
    </w:p>
    <w:p w14:paraId="75094EC8" w14:textId="77777777" w:rsidR="00383E0D" w:rsidRDefault="0053378F">
      <w:pPr>
        <w:rPr>
          <w:rFonts w:eastAsiaTheme="minorEastAsia"/>
          <w:b/>
          <w:lang w:eastAsia="zh-CN"/>
        </w:rPr>
      </w:pPr>
      <w:r>
        <w:rPr>
          <w:rFonts w:eastAsiaTheme="minorEastAsia" w:hint="eastAsia"/>
          <w:b/>
          <w:highlight w:val="green"/>
          <w:lang w:eastAsia="zh-CN"/>
        </w:rPr>
        <w:t>Agreement</w:t>
      </w:r>
    </w:p>
    <w:p w14:paraId="01205681"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50A3527A"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249FF454"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276D0FF0" w14:textId="77777777" w:rsidR="00383E0D" w:rsidRDefault="00383E0D">
      <w:pPr>
        <w:rPr>
          <w:rFonts w:eastAsiaTheme="minorEastAsia"/>
          <w:lang w:eastAsia="zh-CN"/>
        </w:rPr>
      </w:pPr>
    </w:p>
    <w:p w14:paraId="1E09205D" w14:textId="77777777" w:rsidR="00383E0D" w:rsidRDefault="0053378F">
      <w:pPr>
        <w:rPr>
          <w:rFonts w:eastAsiaTheme="minorEastAsia"/>
          <w:b/>
          <w:lang w:eastAsia="zh-CN"/>
        </w:rPr>
      </w:pPr>
      <w:r>
        <w:rPr>
          <w:rFonts w:eastAsiaTheme="minorEastAsia" w:hint="eastAsia"/>
          <w:b/>
          <w:highlight w:val="green"/>
          <w:lang w:eastAsia="zh-CN"/>
        </w:rPr>
        <w:t>Agreement</w:t>
      </w:r>
    </w:p>
    <w:p w14:paraId="5F2B4FC6" w14:textId="77777777" w:rsidR="00383E0D" w:rsidRDefault="0053378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w:t>
      </w:r>
      <w:proofErr w:type="spellStart"/>
      <w:r>
        <w:rPr>
          <w:rFonts w:eastAsia="Malgun Gothic"/>
          <w:lang w:eastAsia="zh-CN"/>
        </w:rPr>
        <w:t>subband</w:t>
      </w:r>
      <w:proofErr w:type="spellEnd"/>
      <w:r>
        <w:rPr>
          <w:rFonts w:eastAsia="Malgun Gothic"/>
          <w:lang w:eastAsia="zh-CN"/>
        </w:rPr>
        <w:t xml:space="preserve"> frequency location, </w:t>
      </w:r>
      <w:r>
        <w:rPr>
          <w:rFonts w:eastAsiaTheme="minorEastAsia" w:hint="eastAsia"/>
          <w:lang w:eastAsia="zh-CN"/>
        </w:rPr>
        <w:t>adopt</w:t>
      </w:r>
      <w:r>
        <w:rPr>
          <w:rFonts w:eastAsia="Malgun Gothic"/>
          <w:lang w:eastAsia="zh-CN"/>
        </w:rPr>
        <w:t xml:space="preserve"> the following option.</w:t>
      </w:r>
    </w:p>
    <w:p w14:paraId="1BA03D6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w:t>
      </w:r>
      <w:proofErr w:type="spellStart"/>
      <w:r>
        <w:rPr>
          <w:rFonts w:eastAsia="Malgun Gothic"/>
          <w:lang w:eastAsia="zh-CN"/>
        </w:rPr>
        <w:t>subband</w:t>
      </w:r>
      <w:proofErr w:type="spellEnd"/>
      <w:r>
        <w:rPr>
          <w:rFonts w:eastAsia="Malgun Gothic"/>
          <w:lang w:eastAsia="zh-CN"/>
        </w:rPr>
        <w:t xml:space="preserve"> and DL </w:t>
      </w:r>
      <w:proofErr w:type="spellStart"/>
      <w:r>
        <w:rPr>
          <w:rFonts w:eastAsia="Malgun Gothic"/>
          <w:lang w:eastAsia="zh-CN"/>
        </w:rPr>
        <w:t>subband</w:t>
      </w:r>
      <w:proofErr w:type="spellEnd"/>
      <w:r>
        <w:rPr>
          <w:rFonts w:eastAsia="Malgun Gothic"/>
          <w:lang w:eastAsia="zh-CN"/>
        </w:rPr>
        <w:t xml:space="preserve">(s) are explicitly configured. </w:t>
      </w:r>
      <w:proofErr w:type="spellStart"/>
      <w:r>
        <w:rPr>
          <w:rFonts w:eastAsia="Malgun Gothic"/>
          <w:lang w:eastAsia="zh-CN"/>
        </w:rPr>
        <w:t>Guardband</w:t>
      </w:r>
      <w:proofErr w:type="spellEnd"/>
      <w:r>
        <w:rPr>
          <w:rFonts w:eastAsia="Malgun Gothic"/>
          <w:lang w:eastAsia="zh-CN"/>
        </w:rPr>
        <w:t xml:space="preserve">(s) if any are implicitly derived as the RBs which are not within UL </w:t>
      </w:r>
      <w:proofErr w:type="spellStart"/>
      <w:r>
        <w:rPr>
          <w:rFonts w:eastAsia="Malgun Gothic"/>
          <w:lang w:eastAsia="zh-CN"/>
        </w:rPr>
        <w:t>subband</w:t>
      </w:r>
      <w:proofErr w:type="spellEnd"/>
      <w:r>
        <w:rPr>
          <w:rFonts w:eastAsia="Malgun Gothic"/>
          <w:lang w:eastAsia="zh-CN"/>
        </w:rPr>
        <w:t xml:space="preserve"> or DL </w:t>
      </w:r>
      <w:proofErr w:type="spellStart"/>
      <w:r>
        <w:rPr>
          <w:rFonts w:eastAsia="Malgun Gothic"/>
          <w:lang w:eastAsia="zh-CN"/>
        </w:rPr>
        <w:t>subband</w:t>
      </w:r>
      <w:proofErr w:type="spellEnd"/>
      <w:r>
        <w:rPr>
          <w:rFonts w:eastAsia="Malgun Gothic"/>
          <w:lang w:eastAsia="zh-CN"/>
        </w:rPr>
        <w:t xml:space="preserve">(s). </w:t>
      </w:r>
    </w:p>
    <w:p w14:paraId="6D60E738" w14:textId="77777777" w:rsidR="00383E0D" w:rsidRDefault="00383E0D">
      <w:pPr>
        <w:rPr>
          <w:lang w:eastAsia="ko-KR"/>
        </w:rPr>
      </w:pPr>
    </w:p>
    <w:p w14:paraId="399335C5" w14:textId="77777777" w:rsidR="00383E0D" w:rsidRDefault="0053378F">
      <w:pPr>
        <w:rPr>
          <w:rFonts w:eastAsiaTheme="minorEastAsia"/>
          <w:b/>
          <w:lang w:eastAsia="zh-CN"/>
        </w:rPr>
      </w:pPr>
      <w:r>
        <w:rPr>
          <w:rFonts w:eastAsiaTheme="minorEastAsia" w:hint="eastAsia"/>
          <w:b/>
          <w:highlight w:val="green"/>
          <w:lang w:eastAsia="zh-CN"/>
        </w:rPr>
        <w:t>Agreement</w:t>
      </w:r>
    </w:p>
    <w:p w14:paraId="5F82AC18"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3310F348" w14:textId="77777777" w:rsidR="00383E0D" w:rsidRDefault="0053378F" w:rsidP="00B52E91">
      <w:pPr>
        <w:numPr>
          <w:ilvl w:val="0"/>
          <w:numId w:val="23"/>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C51CD7A"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59447D43"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3386592B"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4179AB1" w14:textId="77777777" w:rsidR="00383E0D" w:rsidRDefault="0053378F" w:rsidP="00B52E91">
      <w:pPr>
        <w:numPr>
          <w:ilvl w:val="0"/>
          <w:numId w:val="23"/>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8964A7F" w14:textId="77777777" w:rsidR="00383E0D" w:rsidRDefault="0053378F" w:rsidP="00B52E91">
      <w:pPr>
        <w:numPr>
          <w:ilvl w:val="0"/>
          <w:numId w:val="23"/>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8B4CDF2" w14:textId="77777777" w:rsidR="00383E0D" w:rsidRDefault="00383E0D">
      <w:pPr>
        <w:rPr>
          <w:lang w:eastAsia="ko-KR"/>
        </w:rPr>
      </w:pPr>
    </w:p>
    <w:p w14:paraId="6B4D6E4A" w14:textId="77777777" w:rsidR="00383E0D" w:rsidRDefault="0053378F">
      <w:pPr>
        <w:rPr>
          <w:rFonts w:eastAsiaTheme="minorEastAsia"/>
          <w:b/>
          <w:lang w:eastAsia="zh-CN"/>
        </w:rPr>
      </w:pPr>
      <w:r>
        <w:rPr>
          <w:rFonts w:eastAsiaTheme="minorEastAsia" w:hint="eastAsia"/>
          <w:b/>
          <w:highlight w:val="green"/>
          <w:lang w:eastAsia="zh-CN"/>
        </w:rPr>
        <w:t>Agreement</w:t>
      </w:r>
    </w:p>
    <w:p w14:paraId="148D01A0"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0840A9B"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497879E"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43A91CB" w14:textId="77777777" w:rsidR="00383E0D" w:rsidRDefault="00383E0D">
      <w:pPr>
        <w:rPr>
          <w:lang w:eastAsia="ko-KR"/>
        </w:rPr>
      </w:pPr>
    </w:p>
    <w:p w14:paraId="75F7CC12" w14:textId="77777777" w:rsidR="00383E0D" w:rsidRDefault="0053378F">
      <w:pPr>
        <w:rPr>
          <w:rFonts w:eastAsiaTheme="minorEastAsia"/>
          <w:b/>
          <w:lang w:eastAsia="zh-CN"/>
        </w:rPr>
      </w:pPr>
      <w:r>
        <w:rPr>
          <w:rFonts w:eastAsiaTheme="minorEastAsia" w:hint="eastAsia"/>
          <w:b/>
          <w:highlight w:val="green"/>
          <w:lang w:eastAsia="zh-CN"/>
        </w:rPr>
        <w:t>Agreement</w:t>
      </w:r>
    </w:p>
    <w:p w14:paraId="3E5CB8A3" w14:textId="77777777" w:rsidR="00383E0D" w:rsidRDefault="0053378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w:t>
      </w:r>
      <w:r>
        <w:rPr>
          <w:rFonts w:eastAsia="Malgun Gothic" w:hint="eastAsia"/>
          <w:lang w:eastAsia="zh-CN"/>
        </w:rPr>
        <w:lastRenderedPageBreak/>
        <w:t xml:space="preserve">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062426DA" w14:textId="77777777" w:rsidR="00383E0D" w:rsidRDefault="00383E0D">
      <w:pPr>
        <w:rPr>
          <w:lang w:eastAsia="ko-KR"/>
        </w:rPr>
      </w:pPr>
    </w:p>
    <w:p w14:paraId="33F3204F" w14:textId="77777777" w:rsidR="00383E0D" w:rsidRDefault="0053378F">
      <w:pPr>
        <w:rPr>
          <w:b/>
          <w:bCs/>
          <w:lang w:eastAsia="ko-KR"/>
        </w:rPr>
      </w:pPr>
      <w:r>
        <w:rPr>
          <w:b/>
          <w:bCs/>
          <w:highlight w:val="green"/>
          <w:lang w:eastAsia="ko-KR"/>
        </w:rPr>
        <w:t>Agreement</w:t>
      </w:r>
    </w:p>
    <w:p w14:paraId="112B4980"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4AF5BF6"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 xml:space="preserve">FFS whether a slot consisting of SSB symbols is considered as a full DL slot or SSB symbols configured with SBFD </w:t>
      </w:r>
      <w:proofErr w:type="spellStart"/>
      <w:r>
        <w:rPr>
          <w:rFonts w:eastAsiaTheme="minorEastAsia" w:hint="eastAsia"/>
          <w:lang w:eastAsia="zh-CN"/>
        </w:rPr>
        <w:t>subbands</w:t>
      </w:r>
      <w:proofErr w:type="spellEnd"/>
      <w:r>
        <w:rPr>
          <w:rFonts w:eastAsiaTheme="minorEastAsia" w:hint="eastAsia"/>
          <w:lang w:eastAsia="zh-CN"/>
        </w:rPr>
        <w:t xml:space="preserve"> are SBFD symbols and only DL receptions within DL usable PRBs are allowed for SBFD aware UEs.</w:t>
      </w:r>
    </w:p>
    <w:p w14:paraId="1667C982" w14:textId="77777777" w:rsidR="00383E0D" w:rsidRDefault="00383E0D">
      <w:pPr>
        <w:rPr>
          <w:rFonts w:eastAsiaTheme="minorEastAsia"/>
          <w:lang w:eastAsia="zh-CN"/>
        </w:rPr>
      </w:pPr>
    </w:p>
    <w:p w14:paraId="26AA2B3D"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94980AD" w14:textId="77777777" w:rsidR="00383E0D" w:rsidRDefault="0053378F">
      <w:pPr>
        <w:rPr>
          <w:rFonts w:eastAsia="Malgun Gothic"/>
          <w:b/>
          <w:lang w:eastAsia="zh-CN"/>
        </w:rPr>
      </w:pPr>
      <w:r>
        <w:rPr>
          <w:rFonts w:eastAsia="Malgun Gothic"/>
          <w:b/>
          <w:highlight w:val="green"/>
          <w:lang w:eastAsia="zh-CN"/>
        </w:rPr>
        <w:t>Agreement</w:t>
      </w:r>
    </w:p>
    <w:p w14:paraId="43DA4B8F"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28917734"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6F96DFF4"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A1A7A39"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4CF8372"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17F282BC" w14:textId="77777777" w:rsidR="00383E0D" w:rsidRDefault="00383E0D"/>
    <w:p w14:paraId="4D8E235D" w14:textId="77777777" w:rsidR="00383E0D" w:rsidRDefault="0053378F">
      <w:pPr>
        <w:rPr>
          <w:rFonts w:eastAsia="Malgun Gothic"/>
          <w:b/>
          <w:lang w:eastAsia="zh-CN"/>
        </w:rPr>
      </w:pPr>
      <w:r>
        <w:rPr>
          <w:rFonts w:eastAsia="Malgun Gothic"/>
          <w:b/>
          <w:highlight w:val="darkYellow"/>
          <w:lang w:eastAsia="zh-CN"/>
        </w:rPr>
        <w:t>Working Assumption</w:t>
      </w:r>
    </w:p>
    <w:p w14:paraId="60EF820C"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5CE957"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0A70866D"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p w14:paraId="19E1B295" w14:textId="77777777" w:rsidR="00383E0D" w:rsidRDefault="00383E0D"/>
    <w:p w14:paraId="028CAD56" w14:textId="77777777" w:rsidR="00383E0D" w:rsidRDefault="0053378F">
      <w:pPr>
        <w:rPr>
          <w:rFonts w:eastAsia="Malgun Gothic"/>
          <w:b/>
          <w:lang w:eastAsia="zh-CN"/>
        </w:rPr>
      </w:pPr>
      <w:r>
        <w:rPr>
          <w:rFonts w:eastAsia="Malgun Gothic" w:hint="eastAsia"/>
          <w:b/>
          <w:lang w:eastAsia="zh-CN"/>
        </w:rPr>
        <w:t>Conclusion</w:t>
      </w:r>
    </w:p>
    <w:p w14:paraId="69E2805A" w14:textId="77777777" w:rsidR="00383E0D" w:rsidRDefault="0053378F">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162DACF" w14:textId="77777777" w:rsidR="00383E0D" w:rsidRDefault="00383E0D"/>
    <w:p w14:paraId="38710713" w14:textId="77777777" w:rsidR="00383E0D" w:rsidRDefault="0053378F">
      <w:pPr>
        <w:rPr>
          <w:rFonts w:eastAsia="Malgun Gothic"/>
          <w:b/>
          <w:lang w:eastAsia="zh-CN"/>
        </w:rPr>
      </w:pPr>
      <w:r>
        <w:rPr>
          <w:rFonts w:eastAsia="Malgun Gothic"/>
          <w:b/>
          <w:highlight w:val="green"/>
          <w:lang w:eastAsia="zh-CN"/>
        </w:rPr>
        <w:t>Agreement</w:t>
      </w:r>
    </w:p>
    <w:p w14:paraId="63292F81" w14:textId="77777777" w:rsidR="00383E0D" w:rsidRDefault="0053378F">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E104C45" w14:textId="77777777" w:rsidR="00383E0D" w:rsidRDefault="00383E0D"/>
    <w:p w14:paraId="124AB5D5" w14:textId="77777777" w:rsidR="00383E0D" w:rsidRDefault="0053378F">
      <w:pPr>
        <w:rPr>
          <w:rFonts w:eastAsia="Malgun Gothic"/>
          <w:b/>
          <w:lang w:eastAsia="zh-CN"/>
        </w:rPr>
      </w:pPr>
      <w:r>
        <w:rPr>
          <w:rFonts w:eastAsia="Malgun Gothic" w:hint="eastAsia"/>
          <w:b/>
          <w:highlight w:val="green"/>
          <w:lang w:eastAsia="zh-CN"/>
        </w:rPr>
        <w:t>Agreement</w:t>
      </w:r>
    </w:p>
    <w:p w14:paraId="572E59C9"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283750B5"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6D1FFDAD"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F53D273"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4DBD88AD"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7B313B45"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ABBD1E2" w14:textId="77777777" w:rsidR="00383E0D" w:rsidRDefault="0053378F">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26FA2D9" w14:textId="77777777" w:rsidR="00383E0D" w:rsidRDefault="0053378F">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FC706D9" w14:textId="77777777" w:rsidR="00383E0D" w:rsidRDefault="00383E0D"/>
    <w:p w14:paraId="615E6629" w14:textId="77777777" w:rsidR="00383E0D" w:rsidRDefault="0053378F">
      <w:pPr>
        <w:rPr>
          <w:rFonts w:eastAsia="Malgun Gothic"/>
          <w:b/>
          <w:lang w:eastAsia="zh-CN"/>
        </w:rPr>
      </w:pPr>
      <w:r>
        <w:rPr>
          <w:rFonts w:eastAsia="Malgun Gothic"/>
          <w:b/>
          <w:highlight w:val="green"/>
          <w:lang w:eastAsia="zh-CN"/>
        </w:rPr>
        <w:t>Agreement</w:t>
      </w:r>
    </w:p>
    <w:p w14:paraId="7D820DA1" w14:textId="77777777" w:rsidR="00383E0D" w:rsidRDefault="0053378F">
      <w:pPr>
        <w:rPr>
          <w:rFonts w:eastAsia="Malgun Gothic"/>
          <w:lang w:eastAsia="zh-CN"/>
        </w:rPr>
      </w:pPr>
      <w:r>
        <w:rPr>
          <w:rFonts w:eastAsia="Malgun Gothic" w:hint="eastAsia"/>
          <w:lang w:eastAsia="zh-CN"/>
        </w:rPr>
        <w:lastRenderedPageBreak/>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0151D86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3BE84F52"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5A37DD72"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C374FD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60FF5E8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3FDB007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4FADCCBE" w14:textId="77777777" w:rsidR="00383E0D" w:rsidRDefault="0053378F">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99463FF" w14:textId="77777777" w:rsidR="00383E0D" w:rsidRDefault="00383E0D">
      <w:pPr>
        <w:rPr>
          <w:rFonts w:eastAsia="Malgun Gothic"/>
          <w:lang w:eastAsia="zh-CN"/>
        </w:rPr>
      </w:pPr>
    </w:p>
    <w:p w14:paraId="2CCD18B6" w14:textId="77777777" w:rsidR="00383E0D" w:rsidRDefault="0053378F">
      <w:pPr>
        <w:rPr>
          <w:rFonts w:eastAsia="Malgun Gothic"/>
          <w:b/>
          <w:lang w:eastAsia="zh-CN"/>
        </w:rPr>
      </w:pPr>
      <w:r>
        <w:rPr>
          <w:rFonts w:eastAsia="Malgun Gothic"/>
          <w:b/>
          <w:highlight w:val="darkYellow"/>
          <w:lang w:eastAsia="zh-CN"/>
        </w:rPr>
        <w:t>Working Assumption</w:t>
      </w:r>
    </w:p>
    <w:p w14:paraId="5339C73F"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DA083" w14:textId="77777777" w:rsidR="00383E0D" w:rsidRDefault="0053378F" w:rsidP="00B52E91">
      <w:pPr>
        <w:numPr>
          <w:ilvl w:val="0"/>
          <w:numId w:val="28"/>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3C23BF9F"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427AFE2B"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375956F" w14:textId="77777777" w:rsidR="00383E0D" w:rsidRDefault="0053378F" w:rsidP="00B52E91">
      <w:pPr>
        <w:numPr>
          <w:ilvl w:val="1"/>
          <w:numId w:val="23"/>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50F286AF" w14:textId="77777777" w:rsidR="00383E0D" w:rsidRDefault="00383E0D"/>
    <w:p w14:paraId="0325CCBB" w14:textId="77777777" w:rsidR="00383E0D" w:rsidRDefault="0053378F">
      <w:pPr>
        <w:rPr>
          <w:rFonts w:eastAsia="Malgun Gothic"/>
          <w:b/>
          <w:lang w:eastAsia="zh-CN"/>
        </w:rPr>
      </w:pPr>
      <w:r>
        <w:rPr>
          <w:rFonts w:eastAsia="Malgun Gothic"/>
          <w:b/>
          <w:highlight w:val="green"/>
          <w:lang w:eastAsia="zh-CN"/>
        </w:rPr>
        <w:t>Agreement</w:t>
      </w:r>
    </w:p>
    <w:p w14:paraId="5C2BDDA6"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9E3209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966384B"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18A5D4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4284F7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297C91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2ADA06C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w:t>
      </w:r>
      <w:proofErr w:type="spellStart"/>
      <w:r>
        <w:rPr>
          <w:rFonts w:eastAsia="Malgun Gothic" w:hint="eastAsia"/>
          <w:i/>
          <w:lang w:eastAsia="zh-CN"/>
        </w:rPr>
        <w:t>ReportConfig</w:t>
      </w:r>
      <w:proofErr w:type="spellEnd"/>
      <w:r>
        <w:rPr>
          <w:rFonts w:eastAsia="Malgun Gothic" w:hint="eastAsia"/>
          <w:lang w:eastAsia="zh-CN"/>
        </w:rPr>
        <w:t xml:space="preserve">. </w:t>
      </w:r>
    </w:p>
    <w:p w14:paraId="09429FD7"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proofErr w:type="spellStart"/>
      <w:r>
        <w:rPr>
          <w:rFonts w:eastAsia="Malgun Gothic" w:hint="eastAsia"/>
          <w:i/>
          <w:lang w:eastAsia="zh-CN"/>
        </w:rPr>
        <w:t>ConfiguredGrantConfig</w:t>
      </w:r>
      <w:proofErr w:type="spellEnd"/>
      <w:r>
        <w:rPr>
          <w:rFonts w:eastAsia="Malgun Gothic" w:hint="eastAsia"/>
          <w:lang w:eastAsia="zh-CN"/>
        </w:rPr>
        <w:t xml:space="preserve">. </w:t>
      </w:r>
    </w:p>
    <w:p w14:paraId="5BFAC0A3"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DBD1CA2"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w:t>
      </w:r>
      <w:proofErr w:type="spellStart"/>
      <w:r>
        <w:rPr>
          <w:i/>
          <w:iCs/>
        </w:rPr>
        <w:t>ResourceSet</w:t>
      </w:r>
      <w:proofErr w:type="spellEnd"/>
      <w:r>
        <w:rPr>
          <w:iCs/>
        </w:rPr>
        <w:t>/</w:t>
      </w:r>
      <w:r>
        <w:rPr>
          <w:i/>
          <w:iCs/>
        </w:rPr>
        <w:t>SRS-Resource</w:t>
      </w:r>
      <w:r>
        <w:rPr>
          <w:rFonts w:eastAsia="Malgun Gothic" w:hint="eastAsia"/>
          <w:lang w:eastAsia="zh-CN"/>
        </w:rPr>
        <w:t>].</w:t>
      </w:r>
    </w:p>
    <w:p w14:paraId="1B005084"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761D8D60"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6C58945"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32FFD6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3190A06" w14:textId="77777777" w:rsidR="00383E0D" w:rsidRDefault="0053378F">
      <w:pPr>
        <w:pStyle w:val="a0"/>
        <w:numPr>
          <w:ilvl w:val="2"/>
          <w:numId w:val="14"/>
        </w:numPr>
      </w:pPr>
      <w:r>
        <w:lastRenderedPageBreak/>
        <w:t>The valid symbol type</w:t>
      </w:r>
      <w:r>
        <w:rPr>
          <w:rFonts w:hint="eastAsia"/>
        </w:rPr>
        <w:t xml:space="preserve"> for semi-persistent SRS</w:t>
      </w:r>
      <w:r>
        <w:t xml:space="preserve"> is determined based on the symbol type of the first SRS after activation.</w:t>
      </w:r>
    </w:p>
    <w:p w14:paraId="12A24519" w14:textId="77777777" w:rsidR="00383E0D" w:rsidRDefault="00383E0D"/>
    <w:p w14:paraId="76419D68" w14:textId="77777777" w:rsidR="00383E0D" w:rsidRDefault="0053378F">
      <w:pPr>
        <w:rPr>
          <w:rFonts w:eastAsia="Malgun Gothic"/>
          <w:b/>
          <w:lang w:eastAsia="zh-CN"/>
        </w:rPr>
      </w:pPr>
      <w:r>
        <w:rPr>
          <w:rFonts w:eastAsia="Malgun Gothic"/>
          <w:b/>
          <w:highlight w:val="green"/>
          <w:lang w:eastAsia="zh-CN"/>
        </w:rPr>
        <w:t>Agreement</w:t>
      </w:r>
    </w:p>
    <w:p w14:paraId="4E408A01" w14:textId="77777777" w:rsidR="00383E0D" w:rsidRDefault="0053378F">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1CFB1F8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F47B37"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0627E7A4" w14:textId="77777777" w:rsidR="00383E0D" w:rsidRDefault="00383E0D"/>
    <w:p w14:paraId="43EE3F51" w14:textId="77777777" w:rsidR="00383E0D" w:rsidRDefault="0053378F">
      <w:pPr>
        <w:rPr>
          <w:rFonts w:eastAsia="Malgun Gothic"/>
          <w:b/>
          <w:lang w:eastAsia="zh-CN"/>
        </w:rPr>
      </w:pPr>
      <w:r>
        <w:rPr>
          <w:rFonts w:eastAsia="Malgun Gothic"/>
          <w:b/>
          <w:highlight w:val="green"/>
          <w:lang w:eastAsia="zh-CN"/>
        </w:rPr>
        <w:t>Agreement</w:t>
      </w:r>
    </w:p>
    <w:p w14:paraId="25FFDDDE"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3EF6683" w14:textId="77777777" w:rsidR="00383E0D" w:rsidRDefault="0053378F" w:rsidP="00B52E91">
      <w:pPr>
        <w:numPr>
          <w:ilvl w:val="0"/>
          <w:numId w:val="28"/>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723C99C3" w14:textId="77777777" w:rsidR="00383E0D" w:rsidRDefault="0053378F" w:rsidP="00B52E91">
      <w:pPr>
        <w:numPr>
          <w:ilvl w:val="1"/>
          <w:numId w:val="28"/>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19E3B671" w14:textId="77777777" w:rsidR="00383E0D" w:rsidRDefault="00383E0D"/>
    <w:p w14:paraId="4FDAD668" w14:textId="77777777" w:rsidR="00383E0D" w:rsidRDefault="0053378F">
      <w:pPr>
        <w:rPr>
          <w:rFonts w:eastAsia="Malgun Gothic"/>
          <w:lang w:eastAsia="zh-CN"/>
        </w:rPr>
      </w:pPr>
      <w:r>
        <w:rPr>
          <w:rFonts w:eastAsia="Malgun Gothic"/>
          <w:b/>
          <w:highlight w:val="green"/>
          <w:lang w:eastAsia="zh-CN"/>
        </w:rPr>
        <w:t>Agreement</w:t>
      </w:r>
    </w:p>
    <w:p w14:paraId="196026F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18C329F2"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22CF173" w14:textId="77777777" w:rsidR="00383E0D" w:rsidRDefault="0053378F">
      <w:pPr>
        <w:pStyle w:val="a0"/>
        <w:numPr>
          <w:ilvl w:val="1"/>
          <w:numId w:val="15"/>
        </w:numPr>
        <w:tabs>
          <w:tab w:val="left" w:pos="0"/>
        </w:tabs>
      </w:pPr>
      <w:r>
        <w:rPr>
          <w:rFonts w:hint="eastAsia"/>
        </w:rPr>
        <w:t>FFS: No RRC impact</w:t>
      </w:r>
    </w:p>
    <w:p w14:paraId="613775A8" w14:textId="77777777" w:rsidR="00383E0D" w:rsidRDefault="0053378F">
      <w:pPr>
        <w:pStyle w:val="a0"/>
        <w:numPr>
          <w:ilvl w:val="1"/>
          <w:numId w:val="15"/>
        </w:numPr>
        <w:tabs>
          <w:tab w:val="left" w:pos="0"/>
        </w:tabs>
      </w:pPr>
      <w:r>
        <w:t xml:space="preserve">FFS: New MAC CE or reuse existing </w:t>
      </w:r>
      <w:r>
        <w:rPr>
          <w:rFonts w:hint="eastAsia"/>
        </w:rPr>
        <w:t>MAC CE</w:t>
      </w:r>
    </w:p>
    <w:p w14:paraId="27A9A6AB"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26BB288"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68ACDF06"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4AF4DE4B"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F00B96A"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9D5ED00" w14:textId="77777777" w:rsidR="00383E0D" w:rsidRDefault="0053378F">
      <w:pPr>
        <w:pStyle w:val="a0"/>
        <w:numPr>
          <w:ilvl w:val="2"/>
          <w:numId w:val="15"/>
        </w:numPr>
        <w:tabs>
          <w:tab w:val="left" w:pos="0"/>
        </w:tabs>
      </w:pPr>
      <w:r>
        <w:t>FFS: Same offset or different offsets for all channels</w:t>
      </w:r>
    </w:p>
    <w:p w14:paraId="2EF1FC82"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1470C319"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F94E94"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B485BF5" w14:textId="77777777" w:rsidR="00383E0D" w:rsidRDefault="00383E0D">
      <w:pPr>
        <w:rPr>
          <w:rFonts w:eastAsiaTheme="minorEastAsia"/>
          <w:lang w:eastAsia="zh-CN"/>
        </w:rPr>
      </w:pPr>
    </w:p>
    <w:p w14:paraId="11FC97D4"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8bis</w:t>
      </w:r>
    </w:p>
    <w:p w14:paraId="225960FB" w14:textId="66759C86"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59EA432A" w14:textId="77777777" w:rsidR="00383E0D" w:rsidRDefault="00383E0D">
      <w:pPr>
        <w:suppressAutoHyphens w:val="0"/>
        <w:spacing w:after="0" w:line="240" w:lineRule="auto"/>
        <w:jc w:val="left"/>
        <w:rPr>
          <w:rFonts w:ascii="Times" w:eastAsia="Batang" w:hAnsi="Times"/>
          <w:szCs w:val="24"/>
          <w:lang w:val="en-GB"/>
        </w:rPr>
      </w:pPr>
    </w:p>
    <w:p w14:paraId="0B1F952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5A8B18F"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p w14:paraId="43B098FC" w14:textId="77777777" w:rsidR="00383E0D" w:rsidRDefault="00383E0D">
      <w:pPr>
        <w:suppressAutoHyphens w:val="0"/>
        <w:spacing w:after="0" w:line="240" w:lineRule="auto"/>
        <w:jc w:val="left"/>
        <w:rPr>
          <w:rFonts w:ascii="Times" w:eastAsia="Batang" w:hAnsi="Times"/>
          <w:szCs w:val="24"/>
          <w:lang w:val="en-GB"/>
        </w:rPr>
      </w:pPr>
    </w:p>
    <w:p w14:paraId="68E9D3CF"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D6FAB5A"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w:t>
      </w:r>
      <w:proofErr w:type="spellStart"/>
      <w:r>
        <w:rPr>
          <w:rFonts w:ascii="Times" w:eastAsia="宋体" w:hAnsi="Times"/>
          <w:szCs w:val="24"/>
          <w:lang w:val="en-GB" w:eastAsia="zh-CN"/>
        </w:rPr>
        <w:t>RedCap</w:t>
      </w:r>
      <w:proofErr w:type="spellEnd"/>
      <w:r>
        <w:rPr>
          <w:rFonts w:ascii="Times" w:eastAsia="宋体" w:hAnsi="Times"/>
          <w:szCs w:val="24"/>
          <w:lang w:val="en-GB" w:eastAsia="zh-CN"/>
        </w:rPr>
        <w:t xml:space="preserve"> UEs.</w:t>
      </w:r>
    </w:p>
    <w:p w14:paraId="700D7EE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50CA2A4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6C4AED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7274987D" w14:textId="77777777" w:rsidR="00383E0D" w:rsidRDefault="00383E0D">
      <w:pPr>
        <w:suppressAutoHyphens w:val="0"/>
        <w:spacing w:after="0" w:line="240" w:lineRule="auto"/>
        <w:jc w:val="left"/>
        <w:rPr>
          <w:rFonts w:ascii="Times" w:eastAsia="Batang" w:hAnsi="Times"/>
          <w:szCs w:val="24"/>
          <w:lang w:val="en-GB"/>
        </w:rPr>
      </w:pPr>
    </w:p>
    <w:p w14:paraId="7E0AF5B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5811C2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45223107"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BBFB5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1493A54D"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F39424D" w14:textId="77777777" w:rsidR="00383E0D" w:rsidRDefault="00383E0D">
      <w:pPr>
        <w:suppressAutoHyphens w:val="0"/>
        <w:spacing w:after="0" w:line="240" w:lineRule="auto"/>
        <w:jc w:val="left"/>
        <w:rPr>
          <w:rFonts w:ascii="Times" w:eastAsia="Batang" w:hAnsi="Times"/>
          <w:szCs w:val="24"/>
          <w:lang w:val="en-GB"/>
        </w:rPr>
      </w:pPr>
    </w:p>
    <w:p w14:paraId="52B1812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EB5894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55FE17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1A58DA69"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5DBFBB9E" w14:textId="77777777" w:rsidR="00383E0D" w:rsidRDefault="00383E0D">
      <w:pPr>
        <w:suppressAutoHyphens w:val="0"/>
        <w:spacing w:after="0" w:line="240" w:lineRule="auto"/>
        <w:jc w:val="left"/>
        <w:rPr>
          <w:rFonts w:ascii="Times" w:eastAsia="Batang" w:hAnsi="Times"/>
          <w:szCs w:val="24"/>
          <w:lang w:val="en-GB"/>
        </w:rPr>
      </w:pPr>
    </w:p>
    <w:p w14:paraId="1F8D958F"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15AF5DC7" w14:textId="77777777" w:rsidR="00383E0D" w:rsidRDefault="00383E0D">
      <w:pPr>
        <w:suppressAutoHyphens w:val="0"/>
        <w:spacing w:after="0" w:line="240" w:lineRule="auto"/>
        <w:jc w:val="left"/>
        <w:rPr>
          <w:rFonts w:ascii="Times" w:eastAsia="Batang" w:hAnsi="Times"/>
          <w:szCs w:val="24"/>
          <w:lang w:val="en-GB"/>
        </w:rPr>
      </w:pPr>
    </w:p>
    <w:p w14:paraId="03AD521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32278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3E2409B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w:t>
      </w:r>
      <w:proofErr w:type="spellStart"/>
      <w:r>
        <w:rPr>
          <w:rFonts w:ascii="Times" w:eastAsia="Batang" w:hAnsi="Times"/>
          <w:i/>
          <w:szCs w:val="24"/>
          <w:lang w:val="en-GB"/>
        </w:rPr>
        <w:t>ResourceSet</w:t>
      </w:r>
      <w:r>
        <w:rPr>
          <w:rFonts w:ascii="Times" w:eastAsia="Batang" w:hAnsi="Times"/>
          <w:szCs w:val="24"/>
          <w:lang w:val="en-GB"/>
        </w:rPr>
        <w:t>s</w:t>
      </w:r>
      <w:proofErr w:type="spellEnd"/>
      <w:r>
        <w:rPr>
          <w:rFonts w:ascii="Times" w:eastAsia="Batang" w:hAnsi="Times"/>
          <w:szCs w:val="24"/>
          <w:lang w:val="en-GB"/>
        </w:rPr>
        <w:t xml:space="preserve"> configurations for SBFD and non-SBFD symbols</w:t>
      </w:r>
      <w:r>
        <w:rPr>
          <w:rFonts w:ascii="Times" w:eastAsia="Malgun Gothic" w:hAnsi="Times"/>
          <w:szCs w:val="24"/>
          <w:lang w:val="en-GB" w:eastAsia="zh-CN"/>
        </w:rPr>
        <w:t xml:space="preserve"> for a given usage.</w:t>
      </w:r>
    </w:p>
    <w:p w14:paraId="07967660"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SBFD symbol is only applicable to SRS transmission occasions in SBFD symbols.</w:t>
      </w:r>
    </w:p>
    <w:p w14:paraId="3247E4C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0B200D45"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7A9D04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78A8272E"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w:t>
      </w:r>
      <w:proofErr w:type="spellStart"/>
      <w:r>
        <w:rPr>
          <w:rFonts w:ascii="Times" w:eastAsia="Malgun Gothic" w:hAnsi="Times"/>
          <w:i/>
          <w:szCs w:val="24"/>
          <w:lang w:val="en-GB" w:eastAsia="zh-CN"/>
        </w:rPr>
        <w:t>ResourceSet</w:t>
      </w:r>
      <w:proofErr w:type="spellEnd"/>
      <w:r>
        <w:rPr>
          <w:rFonts w:ascii="Times" w:eastAsia="Malgun Gothic" w:hAnsi="Times"/>
          <w:szCs w:val="24"/>
          <w:lang w:val="en-GB" w:eastAsia="zh-CN"/>
        </w:rPr>
        <w:t xml:space="preserve"> configured for non-SBFD symbol is only applicable to SRS transmission occasions in non-SBFD symbols.</w:t>
      </w:r>
    </w:p>
    <w:p w14:paraId="65F4056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5D80E7D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54BC4C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36C8E8AD"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492FB4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25BEC9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proofErr w:type="spellStart"/>
      <w:r>
        <w:rPr>
          <w:rFonts w:ascii="Times" w:eastAsia="Malgun Gothic" w:hAnsi="Times"/>
          <w:i/>
          <w:szCs w:val="24"/>
          <w:lang w:val="en-GB" w:eastAsia="zh-CN"/>
        </w:rPr>
        <w:t>freqDomainPosition</w:t>
      </w:r>
      <w:proofErr w:type="spellEnd"/>
      <w:r>
        <w:rPr>
          <w:rFonts w:ascii="Times" w:eastAsia="Malgun Gothic" w:hAnsi="Times"/>
          <w:szCs w:val="24"/>
          <w:lang w:val="en-GB" w:eastAsia="zh-CN"/>
        </w:rPr>
        <w:t xml:space="preserve">, </w:t>
      </w:r>
      <w:proofErr w:type="spellStart"/>
      <w:r>
        <w:rPr>
          <w:rFonts w:ascii="Times" w:eastAsia="Malgun Gothic" w:hAnsi="Times"/>
          <w:i/>
          <w:szCs w:val="24"/>
          <w:lang w:val="en-GB" w:eastAsia="zh-CN"/>
        </w:rPr>
        <w:t>freqDomainShift</w:t>
      </w:r>
      <w:proofErr w:type="spellEnd"/>
      <w:r>
        <w:rPr>
          <w:rFonts w:ascii="Times" w:eastAsia="Malgun Gothic" w:hAnsi="Times"/>
          <w:szCs w:val="24"/>
          <w:lang w:val="en-GB" w:eastAsia="zh-CN"/>
        </w:rPr>
        <w:t xml:space="preserve"> and </w:t>
      </w:r>
      <w:proofErr w:type="spellStart"/>
      <w:r>
        <w:rPr>
          <w:rFonts w:ascii="Times" w:eastAsia="Malgun Gothic" w:hAnsi="Times"/>
          <w:i/>
          <w:szCs w:val="24"/>
          <w:lang w:val="en-GB" w:eastAsia="zh-CN"/>
        </w:rPr>
        <w:t>freqHopping</w:t>
      </w:r>
      <w:proofErr w:type="spellEnd"/>
      <w:r>
        <w:rPr>
          <w:rFonts w:ascii="Times" w:eastAsia="Malgun Gothic" w:hAnsi="Times"/>
          <w:szCs w:val="24"/>
          <w:lang w:val="en-GB" w:eastAsia="zh-CN"/>
        </w:rPr>
        <w:t xml:space="preserve"> are separately configured.</w:t>
      </w:r>
    </w:p>
    <w:p w14:paraId="2335E362"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6560E085"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09237D1" w14:textId="77777777" w:rsidR="00383E0D" w:rsidRDefault="00383E0D">
      <w:pPr>
        <w:tabs>
          <w:tab w:val="left" w:pos="0"/>
        </w:tabs>
        <w:suppressAutoHyphens w:val="0"/>
        <w:spacing w:after="0" w:line="240" w:lineRule="auto"/>
        <w:jc w:val="left"/>
        <w:rPr>
          <w:rFonts w:ascii="Times" w:eastAsia="Malgun Gothic" w:hAnsi="Times"/>
          <w:szCs w:val="22"/>
          <w:lang w:val="en-GB" w:eastAsia="zh-CN"/>
        </w:rPr>
      </w:pPr>
    </w:p>
    <w:p w14:paraId="14741D2D"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45900F6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2ACBEC2" w14:textId="77777777" w:rsidR="00383E0D" w:rsidRDefault="00383E0D">
      <w:pPr>
        <w:suppressAutoHyphens w:val="0"/>
        <w:spacing w:after="0" w:line="240" w:lineRule="auto"/>
        <w:jc w:val="left"/>
        <w:rPr>
          <w:rFonts w:ascii="Times" w:eastAsia="Malgun Gothic" w:hAnsi="Times"/>
          <w:szCs w:val="24"/>
          <w:lang w:val="en-GB"/>
        </w:rPr>
      </w:pPr>
    </w:p>
    <w:p w14:paraId="781F037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D5217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lastRenderedPageBreak/>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03725483"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5420DD7C" w14:textId="77777777" w:rsidR="00383E0D" w:rsidRDefault="00383E0D">
      <w:pPr>
        <w:suppressAutoHyphens w:val="0"/>
        <w:spacing w:after="0" w:line="240" w:lineRule="auto"/>
        <w:jc w:val="left"/>
        <w:rPr>
          <w:rFonts w:ascii="Times" w:eastAsia="Batang" w:hAnsi="Times"/>
          <w:szCs w:val="24"/>
          <w:lang w:val="en-GB"/>
        </w:rPr>
      </w:pPr>
    </w:p>
    <w:p w14:paraId="0BDDCB3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56C9EFC5" w14:textId="77777777" w:rsidR="00383E0D" w:rsidRDefault="0053378F" w:rsidP="00B52E91">
      <w:pPr>
        <w:numPr>
          <w:ilvl w:val="0"/>
          <w:numId w:val="29"/>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C003CE6" w14:textId="77777777" w:rsidR="00383E0D" w:rsidRDefault="00383E0D">
      <w:pPr>
        <w:suppressAutoHyphens w:val="0"/>
        <w:spacing w:after="0" w:line="240" w:lineRule="auto"/>
        <w:jc w:val="left"/>
        <w:rPr>
          <w:rFonts w:ascii="Times" w:eastAsia="Batang" w:hAnsi="Times"/>
          <w:szCs w:val="24"/>
          <w:lang w:val="en-GB"/>
        </w:rPr>
      </w:pPr>
    </w:p>
    <w:p w14:paraId="502CFF59"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94CD139" w14:textId="77777777" w:rsidR="00383E0D" w:rsidRDefault="00383E0D">
      <w:pPr>
        <w:suppressAutoHyphens w:val="0"/>
        <w:spacing w:after="0" w:line="240" w:lineRule="auto"/>
        <w:jc w:val="left"/>
        <w:rPr>
          <w:rFonts w:ascii="Times" w:eastAsia="Batang" w:hAnsi="Times"/>
          <w:szCs w:val="24"/>
          <w:lang w:val="en-GB"/>
        </w:rPr>
      </w:pPr>
    </w:p>
    <w:p w14:paraId="4303540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1BB1543"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312B9630" w14:textId="77777777" w:rsidR="00383E0D" w:rsidRDefault="00B52E91">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r>
                    <w:rPr>
                      <w:rFonts w:ascii="Cambria Math" w:eastAsia="Malgun Gothic" w:hAnsi="Cambria Math"/>
                      <w:szCs w:val="24"/>
                      <w:lang w:val="en-GB" w:eastAsia="zh-CN"/>
                    </w:rPr>
                    <m:t>i</m:t>
                  </m:r>
                  <m:r>
                    <w:rPr>
                      <w:rFonts w:ascii="Cambria Math" w:eastAsia="Malgun Gothic" w:hAnsi="Cambria Math"/>
                      <w:szCs w:val="24"/>
                      <w:lang w:val="en-GB" w:eastAsia="zh-CN"/>
                    </w:rPr>
                    <m:t>=0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r>
                    <w:rPr>
                      <w:rFonts w:ascii="Cambria Math" w:eastAsia="宋体" w:hAnsi="Cambria Math"/>
                      <w:szCs w:val="24"/>
                      <w:lang w:val="en-GB" w:eastAsia="zh-CN"/>
                    </w:rPr>
                    <m:t>i</m:t>
                  </m:r>
                  <m:r>
                    <w:rPr>
                      <w:rFonts w:ascii="Cambria Math" w:eastAsia="宋体" w:hAnsi="Cambria Math"/>
                      <w:szCs w:val="24"/>
                      <w:lang w:val="en-GB" w:eastAsia="zh-CN"/>
                    </w:rPr>
                    <m:t>=1</m:t>
                  </m:r>
                </m:e>
              </m:eqArr>
            </m:e>
          </m:d>
        </m:oMath>
      </m:oMathPara>
    </w:p>
    <w:p w14:paraId="702D8A2C"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proofErr w:type="spellStart"/>
      <w:r>
        <w:rPr>
          <w:rFonts w:ascii="Times" w:eastAsia="Malgun Gothic" w:hAnsi="Times"/>
          <w:i/>
          <w:szCs w:val="24"/>
          <w:lang w:val="en-GB" w:eastAsia="zh-CN"/>
        </w:rPr>
        <w:t>pusch</w:t>
      </w:r>
      <w:proofErr w:type="spellEnd"/>
      <w:r>
        <w:rPr>
          <w:rFonts w:ascii="Times" w:eastAsia="Malgun Gothic" w:hAnsi="Times"/>
          <w:i/>
          <w:szCs w:val="24"/>
          <w:lang w:val="en-GB" w:eastAsia="zh-CN"/>
        </w:rPr>
        <w:t>-DMRS-Bundling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1E1AB8EA" w14:textId="77777777" w:rsidR="00383E0D" w:rsidRDefault="00B52E91">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m:t>
                  </m:r>
                  <m:r>
                    <w:rPr>
                      <w:rFonts w:ascii="Cambria Math" w:eastAsia="宋体" w:hAnsi="Cambria Math"/>
                      <w:szCs w:val="24"/>
                      <w:lang w:val="en-GB" w:eastAsia="zh-CN"/>
                    </w:rPr>
                    <m:t>=1</m:t>
                  </m:r>
                </m:e>
              </m:eqArr>
            </m:e>
          </m:d>
        </m:oMath>
      </m:oMathPara>
    </w:p>
    <w:p w14:paraId="0234B776" w14:textId="77777777" w:rsidR="00383E0D" w:rsidRDefault="0053378F">
      <w:pPr>
        <w:suppressAutoHyphens w:val="0"/>
        <w:spacing w:after="0" w:line="240" w:lineRule="auto"/>
        <w:jc w:val="left"/>
        <w:rPr>
          <w:rFonts w:ascii="Times" w:eastAsia="宋体" w:hAnsi="Times"/>
          <w:szCs w:val="24"/>
          <w:lang w:val="en-GB" w:eastAsia="zh-CN"/>
        </w:rPr>
      </w:pPr>
      <w:proofErr w:type="gramStart"/>
      <w:r>
        <w:rPr>
          <w:rFonts w:ascii="Times" w:eastAsia="宋体" w:hAnsi="Times"/>
          <w:szCs w:val="24"/>
          <w:lang w:val="en-GB" w:eastAsia="zh-CN"/>
        </w:rPr>
        <w:t>Where</w:t>
      </w:r>
      <w:proofErr w:type="gramEnd"/>
      <w:r>
        <w:rPr>
          <w:rFonts w:ascii="Times" w:eastAsia="宋体" w:hAnsi="Times"/>
          <w:szCs w:val="24"/>
          <w:lang w:val="en-GB" w:eastAsia="zh-CN"/>
        </w:rPr>
        <w:t xml:space="preserve"> </w:t>
      </w:r>
    </w:p>
    <w:p w14:paraId="3B6EE429" w14:textId="77777777" w:rsidR="00383E0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3378F">
        <w:rPr>
          <w:rFonts w:ascii="Times" w:eastAsia="宋体" w:hAnsi="Times"/>
          <w:szCs w:val="24"/>
          <w:lang w:val="en-GB" w:eastAsia="zh-CN"/>
        </w:rPr>
        <w:t xml:space="preserve"> is the starting PRB index of UL usable PRBs with reference to the start of UL active BWP.</w:t>
      </w:r>
    </w:p>
    <w:p w14:paraId="2833DEE0" w14:textId="77777777" w:rsidR="00383E0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3378F">
        <w:rPr>
          <w:rFonts w:ascii="Times" w:eastAsia="宋体" w:hAnsi="Times"/>
          <w:szCs w:val="24"/>
          <w:lang w:val="en-GB" w:eastAsia="zh-CN"/>
        </w:rPr>
        <w:t xml:space="preserve"> is the number of UL usable PRBs.</w:t>
      </w:r>
    </w:p>
    <w:p w14:paraId="68FA0A05" w14:textId="77777777" w:rsidR="00383E0D"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3378F">
        <w:rPr>
          <w:rFonts w:ascii="Times" w:eastAsia="宋体" w:hAnsi="Times"/>
          <w:szCs w:val="24"/>
          <w:lang w:val="en-GB" w:eastAsia="zh-CN"/>
        </w:rPr>
        <w:t xml:space="preserve"> is the starting PRB index of the first PUSCH hop with reference to the start of UL active BWP.</w:t>
      </w:r>
    </w:p>
    <w:p w14:paraId="5B5F4911" w14:textId="77777777" w:rsidR="00383E0D" w:rsidRDefault="0053378F"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7182F68D" w14:textId="77777777" w:rsidR="00383E0D" w:rsidRDefault="0053378F"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8397635"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F78BA2D" w14:textId="77777777" w:rsidR="00383E0D" w:rsidRDefault="0053378F"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358B31E8" w14:textId="77777777" w:rsidR="00383E0D" w:rsidRDefault="0053378F"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380657CA" w14:textId="77777777" w:rsidR="00383E0D" w:rsidRDefault="00383E0D">
      <w:pPr>
        <w:suppressAutoHyphens w:val="0"/>
        <w:spacing w:after="0" w:line="240" w:lineRule="auto"/>
        <w:jc w:val="left"/>
        <w:rPr>
          <w:rFonts w:ascii="Times" w:eastAsia="Batang" w:hAnsi="Times"/>
          <w:szCs w:val="24"/>
          <w:lang w:val="en-GB"/>
        </w:rPr>
      </w:pPr>
    </w:p>
    <w:p w14:paraId="6662B74C"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41ED36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w:t>
      </w:r>
      <w:proofErr w:type="spellStart"/>
      <w:r>
        <w:rPr>
          <w:rFonts w:ascii="Times" w:eastAsia="Malgun Gothic" w:hAnsi="Times"/>
          <w:szCs w:val="24"/>
          <w:lang w:val="en-GB" w:eastAsia="zh-CN"/>
        </w:rPr>
        <w:t>Configurat</w:t>
      </w:r>
      <w:proofErr w:type="spellEnd"/>
      <w:r>
        <w:rPr>
          <w:rFonts w:ascii="Times" w:eastAsia="Malgun Gothic" w:hAnsi="Times"/>
          <w:szCs w:val="24"/>
          <w:lang w:val="en-GB" w:eastAsia="zh-CN"/>
        </w:rPr>
        <w:t xml:space="preserve"> 2 via RRC configuration. Select from the following options</w:t>
      </w:r>
    </w:p>
    <w:p w14:paraId="5DA1B6E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FF22EF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9003696"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83ADA3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54D1E231"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12DF61D2" w14:textId="77777777" w:rsidR="00383E0D" w:rsidRDefault="00383E0D">
      <w:pPr>
        <w:suppressAutoHyphens w:val="0"/>
        <w:spacing w:after="0" w:line="240" w:lineRule="auto"/>
        <w:jc w:val="left"/>
        <w:rPr>
          <w:rFonts w:ascii="Times" w:eastAsia="Malgun Gothic" w:hAnsi="Times"/>
          <w:szCs w:val="24"/>
          <w:lang w:val="en-GB" w:eastAsia="zh-CN"/>
        </w:rPr>
      </w:pPr>
    </w:p>
    <w:p w14:paraId="1EB87DF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C574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000A91D4"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308910D0"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1556C82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D48E69E"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0C4179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DC8B2D2"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781156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3E1E0414"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08F44F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3548494"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4C6EEFFE"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56F9AF0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3BC6B85"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2E75AE33"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73A8AF0B"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503501"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050E3285"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m:t>
            </m:r>
            <m:r>
              <w:rPr>
                <w:rFonts w:ascii="Cambria Math" w:eastAsia="Batang" w:hAnsi="Cambria Math" w:cs="Times"/>
                <w:szCs w:val="24"/>
                <w:lang w:val="en-GB"/>
              </w:rPr>
              <m:t>-</m:t>
            </m:r>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0CB4D2EA"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m:t>
            </m:r>
            <m:r>
              <w:rPr>
                <w:rFonts w:ascii="Cambria Math" w:eastAsia="Batang" w:hAnsi="Cambria Math"/>
                <w:szCs w:val="24"/>
                <w:lang w:val="en-GB"/>
              </w:rPr>
              <m:t xml:space="preserve"> </m:t>
            </m:r>
            <m:r>
              <w:rPr>
                <w:rFonts w:ascii="Cambria Math" w:eastAsia="Batang" w:hAnsi="Cambria Math"/>
                <w:szCs w:val="24"/>
                <w:lang w:val="en-GB"/>
              </w:rPr>
              <m:t>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100C1023"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39D3B9E0"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m:t>
            </m:r>
            <m:r>
              <w:rPr>
                <w:rFonts w:ascii="Cambria Math" w:eastAsia="宋体" w:hAnsi="Cambria Math"/>
                <w:szCs w:val="24"/>
                <w:lang w:val="en-GB" w:eastAsia="zh-CN"/>
              </w:rPr>
              <m:t xml:space="preserve"> </m:t>
            </m:r>
            <m:r>
              <w:rPr>
                <w:rFonts w:ascii="Cambria Math" w:eastAsia="宋体" w:hAnsi="Cambria Math"/>
                <w:szCs w:val="24"/>
                <w:lang w:val="en-GB" w:eastAsia="zh-CN"/>
              </w:rPr>
              <m:t>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0A8E91D5" w14:textId="77777777" w:rsidR="00383E0D" w:rsidRDefault="00B52E91">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1A7D487C"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35288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03A2DB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72F9B5C0"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70BE7DE2"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6F0401C" w14:textId="77777777" w:rsidR="00383E0D" w:rsidRDefault="00383E0D">
      <w:pPr>
        <w:suppressAutoHyphens w:val="0"/>
        <w:spacing w:after="0" w:line="240" w:lineRule="auto"/>
        <w:jc w:val="left"/>
        <w:rPr>
          <w:rFonts w:ascii="Times" w:eastAsia="Batang" w:hAnsi="Times"/>
          <w:szCs w:val="24"/>
          <w:lang w:val="en-GB"/>
        </w:rPr>
      </w:pPr>
    </w:p>
    <w:p w14:paraId="59D8597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5BEE497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5F85E68C"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The SSB symbols configured with SBFD </w:t>
      </w:r>
      <w:proofErr w:type="spellStart"/>
      <w:r>
        <w:rPr>
          <w:rFonts w:ascii="Times" w:eastAsia="Malgun Gothic" w:hAnsi="Times" w:cs="Times"/>
          <w:szCs w:val="24"/>
          <w:lang w:val="en-GB" w:eastAsia="zh-CN"/>
        </w:rPr>
        <w:t>subbands</w:t>
      </w:r>
      <w:proofErr w:type="spellEnd"/>
      <w:r>
        <w:rPr>
          <w:rFonts w:ascii="Times" w:eastAsia="Malgun Gothic" w:hAnsi="Times" w:cs="Times"/>
          <w:szCs w:val="24"/>
          <w:lang w:val="en-GB" w:eastAsia="zh-CN"/>
        </w:rPr>
        <w:t xml:space="preserve"> are SBFD symbols. Only DL receptions within DL usable PRBs are allowed for SBFD aware UEs.</w:t>
      </w:r>
    </w:p>
    <w:p w14:paraId="2EEA7428"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The SSB block is assumed to be within DL </w:t>
      </w:r>
      <w:proofErr w:type="spellStart"/>
      <w:r>
        <w:rPr>
          <w:rFonts w:ascii="Times" w:eastAsia="Malgun Gothic" w:hAnsi="Times"/>
          <w:szCs w:val="24"/>
          <w:lang w:val="en-GB" w:eastAsia="zh-CN"/>
        </w:rPr>
        <w:t>subband</w:t>
      </w:r>
      <w:proofErr w:type="spellEnd"/>
    </w:p>
    <w:p w14:paraId="73770090" w14:textId="77777777" w:rsidR="00383E0D" w:rsidRDefault="00383E0D">
      <w:pPr>
        <w:suppressAutoHyphens w:val="0"/>
        <w:spacing w:after="0" w:line="240" w:lineRule="auto"/>
        <w:jc w:val="left"/>
        <w:rPr>
          <w:rFonts w:ascii="Times" w:eastAsia="Batang" w:hAnsi="Times"/>
          <w:szCs w:val="24"/>
          <w:lang w:val="en-GB"/>
        </w:rPr>
      </w:pPr>
    </w:p>
    <w:p w14:paraId="375D92F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DB007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3BAEAC8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p w14:paraId="371E81B4" w14:textId="77777777" w:rsidR="00383E0D" w:rsidRDefault="00383E0D">
      <w:pPr>
        <w:suppressAutoHyphens w:val="0"/>
        <w:spacing w:after="0" w:line="240" w:lineRule="auto"/>
        <w:jc w:val="left"/>
        <w:rPr>
          <w:rFonts w:ascii="Times" w:eastAsia="Batang" w:hAnsi="Times"/>
          <w:szCs w:val="24"/>
          <w:lang w:val="en-GB"/>
        </w:rPr>
      </w:pPr>
    </w:p>
    <w:p w14:paraId="2862A01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A594E9" w14:textId="77777777" w:rsidR="00383E0D" w:rsidRDefault="0053378F">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6D4E8BB4" w14:textId="77777777" w:rsidR="00383E0D" w:rsidRDefault="00383E0D">
      <w:pPr>
        <w:suppressAutoHyphens w:val="0"/>
        <w:spacing w:after="0" w:line="240" w:lineRule="auto"/>
        <w:jc w:val="left"/>
        <w:rPr>
          <w:rFonts w:ascii="Times" w:eastAsia="Batang" w:hAnsi="Times"/>
          <w:szCs w:val="24"/>
          <w:lang w:val="en-GB"/>
        </w:rPr>
      </w:pPr>
    </w:p>
    <w:p w14:paraId="79526928"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9990B9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2F5F1EB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6F29168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165356E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16388AA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22BA96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00F40A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430AEF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6AB4570C"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37C5F1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558FF98" w14:textId="64A65F59" w:rsidR="00383E0D" w:rsidRDefault="00383E0D">
      <w:pPr>
        <w:rPr>
          <w:rFonts w:eastAsiaTheme="minorEastAsia"/>
          <w:lang w:val="en-GB" w:eastAsia="zh-CN"/>
        </w:rPr>
      </w:pPr>
    </w:p>
    <w:p w14:paraId="164BC4B0" w14:textId="74FDA066" w:rsidR="00DF27F9" w:rsidRDefault="00DF27F9" w:rsidP="00DF27F9">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4309DB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R1-2410692</w:t>
      </w:r>
      <w:r w:rsidRPr="00DF27F9">
        <w:rPr>
          <w:rFonts w:ascii="Times" w:eastAsia="Batang" w:hAnsi="Times"/>
          <w:szCs w:val="24"/>
          <w:lang w:val="en-GB"/>
        </w:rPr>
        <w:tab/>
        <w:t>Summary #1 of SBFD TX/RX/measurement procedures</w:t>
      </w:r>
      <w:r w:rsidRPr="00DF27F9">
        <w:rPr>
          <w:rFonts w:ascii="Times" w:eastAsia="Batang" w:hAnsi="Times"/>
          <w:szCs w:val="24"/>
          <w:lang w:val="en-GB"/>
        </w:rPr>
        <w:tab/>
        <w:t>Moderator (CATT)</w:t>
      </w:r>
    </w:p>
    <w:p w14:paraId="6C251FF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67493B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7F87E9EE"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For a physical channel/signal occasion</w:t>
      </w:r>
      <w:r w:rsidRPr="00DF27F9">
        <w:rPr>
          <w:rFonts w:ascii="Times" w:eastAsia="Malgun Gothic" w:hAnsi="Times" w:hint="eastAsia"/>
          <w:szCs w:val="24"/>
          <w:lang w:val="en-GB" w:eastAsia="zh-CN"/>
        </w:rPr>
        <w:t xml:space="preserve"> </w:t>
      </w:r>
      <w:r w:rsidRPr="00DF27F9">
        <w:rPr>
          <w:rFonts w:ascii="Times" w:eastAsia="Batang" w:hAnsi="Times"/>
          <w:szCs w:val="24"/>
          <w:lang w:val="en-GB"/>
        </w:rPr>
        <w:t>mapped to SBFD and non-SBFD symbols within a slot</w:t>
      </w:r>
      <w:r w:rsidRPr="00DF27F9">
        <w:rPr>
          <w:rFonts w:ascii="Times" w:eastAsia="Malgun Gothic" w:hAnsi="Times" w:hint="eastAsia"/>
          <w:szCs w:val="24"/>
          <w:lang w:val="en-GB" w:eastAsia="zh-CN"/>
        </w:rPr>
        <w:t xml:space="preserve">, an SBFD aware </w:t>
      </w:r>
      <w:r w:rsidRPr="00DF27F9">
        <w:rPr>
          <w:rFonts w:ascii="Times" w:eastAsia="Batang" w:hAnsi="Times"/>
          <w:szCs w:val="24"/>
          <w:lang w:val="en-GB"/>
        </w:rPr>
        <w:t>UE does not transmit or receive the physical channel/signal within the slot</w:t>
      </w:r>
      <w:r w:rsidRPr="00DF27F9">
        <w:rPr>
          <w:rFonts w:ascii="Times" w:eastAsia="宋体" w:hAnsi="Times" w:hint="eastAsia"/>
          <w:szCs w:val="24"/>
          <w:lang w:eastAsia="zh-CN"/>
        </w:rPr>
        <w:t>, except</w:t>
      </w:r>
      <w:r w:rsidRPr="00DF27F9">
        <w:rPr>
          <w:rFonts w:ascii="Times" w:eastAsia="Malgun Gothic" w:hAnsi="Times" w:hint="eastAsia"/>
          <w:szCs w:val="24"/>
          <w:lang w:val="en-GB" w:eastAsia="zh-CN"/>
        </w:rPr>
        <w:t xml:space="preserve"> </w:t>
      </w:r>
    </w:p>
    <w:p w14:paraId="1C265416"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PRACH transmission in a valid RO across SBFD symbols and non-SBFD symbols is subject to the agreements in AI 9.3.2.</w:t>
      </w:r>
    </w:p>
    <w:p w14:paraId="057496F4"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For PUSCH repetition type B, down-select from the following options.</w:t>
      </w:r>
    </w:p>
    <w:p w14:paraId="64CFC2A4"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Option 1:</w:t>
      </w:r>
      <w:r w:rsidRPr="00DF27F9">
        <w:rPr>
          <w:rFonts w:ascii="Times" w:eastAsia="Malgun Gothic" w:hAnsi="Times"/>
          <w:szCs w:val="24"/>
          <w:lang w:val="en-GB" w:eastAsia="zh-CN"/>
        </w:rPr>
        <w:t xml:space="preserve"> </w:t>
      </w:r>
      <w:r w:rsidRPr="00DF27F9">
        <w:rPr>
          <w:rFonts w:ascii="Times" w:eastAsia="Malgun Gothic" w:hAnsi="Times" w:hint="eastAsia"/>
          <w:szCs w:val="24"/>
          <w:lang w:val="en-GB" w:eastAsia="zh-CN"/>
        </w:rPr>
        <w:t xml:space="preserve">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 around boundary of SBFD symbols and non-SBFD symbols</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116AE9AB"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Option 2: 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w:t>
      </w:r>
      <w:r w:rsidRPr="00DF27F9">
        <w:rPr>
          <w:rFonts w:ascii="Times" w:eastAsia="Malgun Gothic" w:hAnsi="Times" w:hint="eastAsia"/>
          <w:szCs w:val="24"/>
          <w:lang w:eastAsia="zh-CN"/>
        </w:rPr>
        <w:t xml:space="preserve"> as </w:t>
      </w:r>
      <w:r w:rsidRPr="00DF27F9">
        <w:rPr>
          <w:rFonts w:ascii="Times" w:eastAsia="Malgun Gothic" w:hAnsi="Times"/>
          <w:szCs w:val="24"/>
          <w:lang w:eastAsia="zh-CN"/>
        </w:rPr>
        <w:t xml:space="preserve">in </w:t>
      </w:r>
      <w:r w:rsidRPr="00DF27F9">
        <w:rPr>
          <w:rFonts w:ascii="Times" w:eastAsia="Malgun Gothic" w:hAnsi="Times" w:hint="eastAsia"/>
          <w:szCs w:val="24"/>
          <w:lang w:eastAsia="zh-CN"/>
        </w:rPr>
        <w:t>legacy</w:t>
      </w:r>
      <w:r w:rsidRPr="00DF27F9">
        <w:rPr>
          <w:rFonts w:ascii="Times" w:eastAsia="Malgun Gothic" w:hAnsi="Times"/>
          <w:szCs w:val="24"/>
          <w:lang w:eastAsia="zh-CN"/>
        </w:rPr>
        <w:t xml:space="preserve"> operation</w:t>
      </w:r>
      <w:r w:rsidRPr="00DF27F9">
        <w:rPr>
          <w:rFonts w:ascii="Times" w:eastAsia="Malgun Gothic" w:hAnsi="Times" w:hint="eastAsia"/>
          <w:szCs w:val="24"/>
          <w:lang w:eastAsia="zh-CN"/>
        </w:rPr>
        <w:t>. A</w:t>
      </w:r>
      <w:r w:rsidRPr="00DF27F9">
        <w:rPr>
          <w:rFonts w:ascii="Times" w:eastAsia="Malgun Gothic" w:hAnsi="Times" w:hint="eastAsia"/>
          <w:szCs w:val="24"/>
          <w:lang w:val="en-GB" w:eastAsia="zh-CN"/>
        </w:rPr>
        <w:t xml:space="preserve">n actual repetition mapped to both </w:t>
      </w:r>
      <w:r w:rsidRPr="00DF27F9">
        <w:rPr>
          <w:rFonts w:ascii="Times" w:eastAsia="Malgun Gothic" w:hAnsi="Times"/>
          <w:szCs w:val="24"/>
          <w:lang w:val="en-GB" w:eastAsia="zh-CN"/>
        </w:rPr>
        <w:t>SBFD and non-SBFD symbols</w:t>
      </w:r>
      <w:r w:rsidRPr="00DF27F9">
        <w:rPr>
          <w:rFonts w:ascii="Times" w:eastAsia="Malgun Gothic" w:hAnsi="Times" w:hint="eastAsia"/>
          <w:szCs w:val="24"/>
          <w:lang w:eastAsia="zh-CN"/>
        </w:rPr>
        <w:t xml:space="preserve"> is dropped</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4D9301AA"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BB3A79C"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R1-2410693</w:t>
      </w:r>
      <w:r w:rsidRPr="00DF27F9">
        <w:rPr>
          <w:rFonts w:ascii="Times" w:eastAsia="Batang" w:hAnsi="Times"/>
          <w:szCs w:val="24"/>
          <w:lang w:val="en-GB"/>
        </w:rPr>
        <w:tab/>
        <w:t>Summary #2 of SBFD TX/RX/measurement procedures</w:t>
      </w:r>
      <w:r w:rsidRPr="00DF27F9">
        <w:rPr>
          <w:rFonts w:ascii="Times" w:eastAsia="Batang" w:hAnsi="Times"/>
          <w:szCs w:val="24"/>
          <w:lang w:val="en-GB"/>
        </w:rPr>
        <w:tab/>
        <w:t>Moderator (CATT)</w:t>
      </w:r>
    </w:p>
    <w:p w14:paraId="5631BEC6"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D70871F"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70FC9E41"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4"/>
          <w:lang w:val="en-GB"/>
        </w:rPr>
        <w:t>Confirm the following working assumption made in RAN1#118.</w:t>
      </w:r>
    </w:p>
    <w:p w14:paraId="2650165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darkYellow"/>
          <w:lang w:val="en-GB" w:eastAsia="zh-CN"/>
        </w:rPr>
        <w:t>Working Assumption</w:t>
      </w:r>
    </w:p>
    <w:p w14:paraId="697571F3"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UL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w:t>
      </w:r>
      <w:proofErr w:type="spellStart"/>
      <w:r w:rsidRPr="00DF27F9">
        <w:rPr>
          <w:rFonts w:ascii="Times" w:eastAsia="Batang" w:hAnsi="Times"/>
          <w:i/>
          <w:szCs w:val="24"/>
          <w:lang w:val="en-GB" w:eastAsia="zh-CN"/>
        </w:rPr>
        <w:t>SpecificCarrier</w:t>
      </w:r>
      <w:r w:rsidRPr="00DF27F9">
        <w:rPr>
          <w:rFonts w:ascii="Times" w:eastAsia="Malgun Gothic" w:hAnsi="Times"/>
          <w:i/>
          <w:szCs w:val="24"/>
          <w:lang w:val="en-GB" w:eastAsia="zh-CN"/>
        </w:rPr>
        <w:t>List</w:t>
      </w:r>
      <w:proofErr w:type="spellEnd"/>
      <w:r w:rsidRPr="00DF27F9">
        <w:rPr>
          <w:rFonts w:ascii="Times" w:eastAsia="Malgun Gothic" w:hAnsi="Times"/>
          <w:i/>
          <w:szCs w:val="24"/>
          <w:lang w:val="en-GB" w:eastAsia="zh-CN"/>
        </w:rPr>
        <w:t xml:space="preserve"> </w:t>
      </w:r>
      <w:r w:rsidRPr="00DF27F9">
        <w:rPr>
          <w:rFonts w:ascii="Times" w:eastAsia="Malgun Gothic" w:hAnsi="Times"/>
          <w:iCs/>
          <w:szCs w:val="24"/>
          <w:lang w:val="en-GB" w:eastAsia="zh-CN"/>
        </w:rPr>
        <w:t>for UL</w:t>
      </w:r>
      <w:r w:rsidRPr="00DF27F9">
        <w:rPr>
          <w:rFonts w:ascii="Times" w:eastAsia="Malgun Gothic" w:hAnsi="Times" w:hint="eastAsia"/>
          <w:szCs w:val="24"/>
          <w:lang w:val="en-GB" w:eastAsia="zh-CN"/>
        </w:rPr>
        <w:t xml:space="preserve">, starting RB and bandwidth of SBFD UL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r w:rsidRPr="00DF27F9">
        <w:rPr>
          <w:rFonts w:ascii="Times" w:eastAsia="Malgun Gothic" w:hAnsi="Times" w:hint="eastAsia"/>
          <w:szCs w:val="22"/>
          <w:lang w:val="en-GB" w:eastAsia="zh-CN"/>
        </w:rPr>
        <w:t>.</w:t>
      </w:r>
    </w:p>
    <w:p w14:paraId="59A1648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DL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(s),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w:t>
      </w:r>
      <w:proofErr w:type="spellStart"/>
      <w:r w:rsidRPr="00DF27F9">
        <w:rPr>
          <w:rFonts w:ascii="Times" w:eastAsia="Batang" w:hAnsi="Times"/>
          <w:i/>
          <w:szCs w:val="24"/>
          <w:lang w:val="en-GB" w:eastAsia="zh-CN"/>
        </w:rPr>
        <w:t>SpecificCarrier</w:t>
      </w:r>
      <w:r w:rsidRPr="00DF27F9">
        <w:rPr>
          <w:rFonts w:ascii="Times" w:eastAsia="Malgun Gothic" w:hAnsi="Times"/>
          <w:i/>
          <w:szCs w:val="24"/>
          <w:lang w:val="en-GB" w:eastAsia="zh-CN"/>
        </w:rPr>
        <w:t>List</w:t>
      </w:r>
      <w:proofErr w:type="spellEnd"/>
      <w:r w:rsidRPr="00DF27F9">
        <w:rPr>
          <w:rFonts w:ascii="Times" w:eastAsia="Malgun Gothic" w:hAnsi="Times"/>
          <w:i/>
          <w:szCs w:val="24"/>
          <w:lang w:val="en-GB" w:eastAsia="zh-CN"/>
        </w:rPr>
        <w:t xml:space="preserve"> </w:t>
      </w:r>
      <w:r w:rsidRPr="00DF27F9">
        <w:rPr>
          <w:rFonts w:ascii="Times" w:eastAsia="Malgun Gothic" w:hAnsi="Times"/>
          <w:iCs/>
          <w:szCs w:val="24"/>
          <w:lang w:val="en-GB" w:eastAsia="zh-CN"/>
        </w:rPr>
        <w:t>for DL</w:t>
      </w:r>
      <w:r w:rsidRPr="00DF27F9">
        <w:rPr>
          <w:rFonts w:ascii="Times" w:eastAsia="Malgun Gothic" w:hAnsi="Times" w:hint="eastAsia"/>
          <w:szCs w:val="24"/>
          <w:lang w:val="en-GB" w:eastAsia="zh-CN"/>
        </w:rPr>
        <w:t xml:space="preserve">, starting RB and bandwidth of each SBFD DL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p>
    <w:p w14:paraId="1F9A3C14"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2"/>
          <w:lang w:val="en-GB" w:eastAsia="zh-CN"/>
        </w:rPr>
        <w:t xml:space="preserve">One or two SBFD DL </w:t>
      </w:r>
      <w:proofErr w:type="spellStart"/>
      <w:r w:rsidRPr="00DF27F9">
        <w:rPr>
          <w:rFonts w:ascii="Times" w:eastAsia="Malgun Gothic" w:hAnsi="Times" w:hint="eastAsia"/>
          <w:szCs w:val="22"/>
          <w:lang w:val="en-GB" w:eastAsia="zh-CN"/>
        </w:rPr>
        <w:t>subbands</w:t>
      </w:r>
      <w:proofErr w:type="spellEnd"/>
      <w:r w:rsidRPr="00DF27F9">
        <w:rPr>
          <w:rFonts w:ascii="Times" w:eastAsia="Malgun Gothic" w:hAnsi="Times" w:hint="eastAsia"/>
          <w:szCs w:val="22"/>
          <w:lang w:val="en-GB" w:eastAsia="zh-CN"/>
        </w:rPr>
        <w:t xml:space="preserve"> can be configured</w:t>
      </w:r>
    </w:p>
    <w:p w14:paraId="7AFF851B"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7A265B4"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C247ED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 xml:space="preserve">For configuration 1 and frequency resource allocation Type 0, if the valid symbol type for </w:t>
      </w:r>
      <w:r w:rsidRPr="00DF27F9">
        <w:rPr>
          <w:rFonts w:ascii="Times" w:eastAsia="Malgun Gothic" w:hAnsi="Times"/>
          <w:szCs w:val="24"/>
          <w:lang w:val="en-GB" w:eastAsia="zh-CN"/>
        </w:rPr>
        <w:t>SP-CSI on PUSCH</w:t>
      </w:r>
      <w:r w:rsidRPr="00DF27F9">
        <w:rPr>
          <w:rFonts w:ascii="Times" w:eastAsia="Batang" w:hAnsi="Times"/>
          <w:szCs w:val="24"/>
          <w:lang w:val="en-GB"/>
        </w:rPr>
        <w:t xml:space="preserve"> is SBFD symbols, </w:t>
      </w:r>
    </w:p>
    <w:p w14:paraId="4F22A66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When an assigned RBG overlaps with the </w:t>
      </w:r>
      <w:proofErr w:type="spellStart"/>
      <w:r w:rsidRPr="00DF27F9">
        <w:rPr>
          <w:rFonts w:ascii="Times" w:eastAsia="Malgun Gothic" w:hAnsi="Times"/>
          <w:szCs w:val="24"/>
          <w:lang w:val="en-GB" w:eastAsia="zh-CN"/>
        </w:rPr>
        <w:t>subband</w:t>
      </w:r>
      <w:proofErr w:type="spellEnd"/>
      <w:r w:rsidRPr="00DF27F9">
        <w:rPr>
          <w:rFonts w:ascii="Times" w:eastAsia="Malgun Gothic" w:hAnsi="Times"/>
          <w:szCs w:val="24"/>
          <w:lang w:val="en-GB" w:eastAsia="zh-CN"/>
        </w:rPr>
        <w:t xml:space="preserve"> boundary, only the PRBs within UL usable PRBs are considered to be valid for PUSCH transmission.</w:t>
      </w:r>
    </w:p>
    <w:p w14:paraId="7F572637"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SBFD aware UE does not expect to be assigned with a RBG for PUSCH which is fully outside UL usable PRBs.</w:t>
      </w:r>
    </w:p>
    <w:p w14:paraId="4D6219E5"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788413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13B4282"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w:t>
      </w:r>
      <w:r w:rsidRPr="00DF27F9">
        <w:rPr>
          <w:rFonts w:ascii="Times" w:eastAsia="Batang" w:hAnsi="Times"/>
          <w:szCs w:val="24"/>
          <w:lang w:val="en-GB"/>
        </w:rPr>
        <w:t xml:space="preserve"> meeting: </w:t>
      </w:r>
    </w:p>
    <w:p w14:paraId="6973596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0939BF01"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For </w:t>
      </w:r>
      <w:r w:rsidRPr="00DF27F9">
        <w:rPr>
          <w:rFonts w:ascii="Times" w:eastAsia="Malgun Gothic" w:hAnsi="Times"/>
          <w:szCs w:val="24"/>
          <w:lang w:val="en-GB"/>
        </w:rPr>
        <w:t>UL transmissions and DL receptions across SBFD symbols and non-SBFD symbols in different slots</w:t>
      </w:r>
      <w:r w:rsidRPr="00DF27F9">
        <w:rPr>
          <w:rFonts w:ascii="Times" w:eastAsia="宋体" w:hAnsi="Times" w:hint="eastAsia"/>
          <w:szCs w:val="24"/>
          <w:lang w:eastAsia="zh-CN"/>
        </w:rPr>
        <w:t xml:space="preserve"> </w:t>
      </w:r>
      <w:r w:rsidRPr="00DF27F9">
        <w:rPr>
          <w:rFonts w:ascii="Times" w:eastAsia="Malgun Gothic" w:hAnsi="Times" w:cs="Times"/>
          <w:color w:val="FF0000"/>
          <w:szCs w:val="24"/>
          <w:lang w:val="en-GB" w:eastAsia="zh-CN"/>
        </w:rPr>
        <w:t>(each transmission/reception within a slot has either all SBFD or all non-SBFD symbols)</w:t>
      </w:r>
      <w:r w:rsidRPr="00DF27F9">
        <w:rPr>
          <w:rFonts w:ascii="Times" w:eastAsia="Malgun Gothic" w:hAnsi="Times" w:hint="eastAsia"/>
          <w:szCs w:val="24"/>
          <w:lang w:val="en-GB" w:eastAsia="zh-CN"/>
        </w:rPr>
        <w:t xml:space="preserve"> with C</w:t>
      </w:r>
      <w:r w:rsidRPr="00DF27F9">
        <w:rPr>
          <w:rFonts w:ascii="Times" w:eastAsia="Malgun Gothic" w:hAnsi="Times"/>
          <w:szCs w:val="24"/>
          <w:lang w:val="en-GB" w:eastAsia="zh-CN"/>
        </w:rPr>
        <w:t xml:space="preserve">onfiguration 1, </w:t>
      </w:r>
    </w:p>
    <w:p w14:paraId="07614323"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lastRenderedPageBreak/>
        <w:t>For PUSCH repetition</w:t>
      </w:r>
      <w:r w:rsidRPr="00DF27F9">
        <w:rPr>
          <w:rFonts w:ascii="Times" w:eastAsia="Malgun Gothic" w:hAnsi="Times" w:hint="eastAsia"/>
          <w:szCs w:val="24"/>
          <w:lang w:val="en-GB" w:eastAsia="zh-CN"/>
        </w:rPr>
        <w:t xml:space="preserve"> type A</w:t>
      </w:r>
      <w:r w:rsidRPr="00DF27F9">
        <w:rPr>
          <w:rFonts w:ascii="Times" w:eastAsia="Malgun Gothic" w:hAnsi="Times"/>
          <w:szCs w:val="24"/>
          <w:lang w:val="en-GB" w:eastAsia="zh-CN"/>
        </w:rPr>
        <w:t xml:space="preserve"> with available slot counting, </w:t>
      </w:r>
      <w:r w:rsidRPr="00DF27F9">
        <w:rPr>
          <w:rFonts w:ascii="Times" w:eastAsia="Malgun Gothic" w:hAnsi="Times"/>
          <w:color w:val="FF0000"/>
          <w:szCs w:val="24"/>
          <w:lang w:val="en-GB" w:eastAsia="zh-CN"/>
        </w:rPr>
        <w:t>A-SRS with available slot counting,</w:t>
      </w:r>
      <w:r w:rsidRPr="00DF27F9">
        <w:rPr>
          <w:rFonts w:ascii="Times" w:eastAsia="Malgun Gothic" w:hAnsi="Times" w:hint="eastAsia"/>
          <w:color w:val="FF0000"/>
          <w:szCs w:val="24"/>
          <w:lang w:val="en-GB" w:eastAsia="zh-CN"/>
        </w:rPr>
        <w:t xml:space="preserve"> </w:t>
      </w:r>
      <w:proofErr w:type="spellStart"/>
      <w:r w:rsidRPr="00DF27F9">
        <w:rPr>
          <w:rFonts w:ascii="Times" w:eastAsia="Malgun Gothic" w:hAnsi="Times"/>
          <w:szCs w:val="24"/>
          <w:lang w:val="en-GB" w:eastAsia="zh-CN"/>
        </w:rPr>
        <w:t>TBoMS</w:t>
      </w:r>
      <w:proofErr w:type="spellEnd"/>
      <w:r w:rsidRPr="00DF27F9">
        <w:rPr>
          <w:rFonts w:ascii="Times" w:eastAsia="Malgun Gothic" w:hAnsi="Times"/>
          <w:szCs w:val="24"/>
          <w:lang w:val="en-GB" w:eastAsia="zh-CN"/>
        </w:rPr>
        <w:t xml:space="preserve"> and PUCCH repetition</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UE postpone</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xml:space="preserve"> transmissions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w:t>
      </w:r>
    </w:p>
    <w:p w14:paraId="39594AEA" w14:textId="77777777" w:rsidR="00DF27F9" w:rsidRPr="00DF27F9" w:rsidRDefault="00DF27F9" w:rsidP="00DF27F9">
      <w:pPr>
        <w:numPr>
          <w:ilvl w:val="0"/>
          <w:numId w:val="14"/>
        </w:num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szCs w:val="24"/>
          <w:lang w:val="en-GB" w:eastAsia="zh-CN"/>
        </w:rPr>
        <w:t xml:space="preserve">For CG PUSCH </w:t>
      </w:r>
      <w:r w:rsidRPr="00DF27F9">
        <w:rPr>
          <w:rFonts w:ascii="Times" w:eastAsia="Malgun Gothic" w:hAnsi="Times" w:hint="eastAsia"/>
          <w:color w:val="FF0000"/>
          <w:szCs w:val="24"/>
          <w:lang w:val="en-GB" w:eastAsia="zh-CN"/>
        </w:rPr>
        <w:t xml:space="preserve">with neither </w:t>
      </w:r>
      <w:proofErr w:type="spellStart"/>
      <w:r w:rsidRPr="00DF27F9">
        <w:rPr>
          <w:rFonts w:ascii="Times" w:eastAsia="Malgun Gothic" w:hAnsi="Times" w:hint="eastAsia"/>
          <w:color w:val="FF0000"/>
          <w:szCs w:val="24"/>
          <w:lang w:val="en-GB" w:eastAsia="zh-CN"/>
        </w:rPr>
        <w:t>TBoMS</w:t>
      </w:r>
      <w:proofErr w:type="spellEnd"/>
      <w:r w:rsidRPr="00DF27F9">
        <w:rPr>
          <w:rFonts w:ascii="Times" w:eastAsia="Malgun Gothic" w:hAnsi="Times" w:hint="eastAsia"/>
          <w:color w:val="FF0000"/>
          <w:szCs w:val="24"/>
          <w:lang w:val="en-GB" w:eastAsia="zh-CN"/>
        </w:rPr>
        <w:t xml:space="preserve"> nor </w:t>
      </w:r>
      <w:r w:rsidRPr="00DF27F9">
        <w:rPr>
          <w:rFonts w:ascii="Times" w:eastAsia="Malgun Gothic" w:hAnsi="Times"/>
          <w:color w:val="FF0000"/>
          <w:szCs w:val="24"/>
          <w:lang w:val="en-GB" w:eastAsia="zh-CN"/>
        </w:rPr>
        <w:t>PUSCH repetition type A</w:t>
      </w:r>
      <w:r w:rsidRPr="00DF27F9">
        <w:rPr>
          <w:rFonts w:ascii="Times" w:eastAsia="Malgun Gothic" w:hAnsi="Times" w:hint="eastAsia"/>
          <w:color w:val="FF0000"/>
          <w:szCs w:val="24"/>
          <w:lang w:val="en-GB" w:eastAsia="zh-CN"/>
        </w:rPr>
        <w:t xml:space="preserve"> with available slot </w:t>
      </w:r>
      <w:proofErr w:type="spellStart"/>
      <w:r w:rsidRPr="00DF27F9">
        <w:rPr>
          <w:rFonts w:ascii="Times" w:eastAsia="Malgun Gothic" w:hAnsi="Times" w:hint="eastAsia"/>
          <w:color w:val="FF0000"/>
          <w:szCs w:val="24"/>
          <w:lang w:val="en-GB" w:eastAsia="zh-CN"/>
        </w:rPr>
        <w:t>counting,</w:t>
      </w:r>
      <w:r w:rsidRPr="00DF27F9">
        <w:rPr>
          <w:rFonts w:ascii="Times" w:eastAsia="Malgun Gothic" w:hAnsi="Times" w:hint="eastAsia"/>
          <w:strike/>
          <w:color w:val="FF0000"/>
          <w:szCs w:val="24"/>
          <w:lang w:val="en-GB" w:eastAsia="zh-CN"/>
        </w:rPr>
        <w:t>and</w:t>
      </w:r>
      <w:proofErr w:type="spellEnd"/>
      <w:r w:rsidRPr="00DF27F9">
        <w:rPr>
          <w:rFonts w:ascii="Times" w:eastAsia="Malgun Gothic" w:hAnsi="Times" w:hint="eastAsia"/>
          <w:szCs w:val="24"/>
          <w:lang w:val="en-GB" w:eastAsia="zh-CN"/>
        </w:rPr>
        <w:t xml:space="preserve"> SPS PDSCH, P/SP SRS, P/SP CSI-RS, P/SP PUCCH</w:t>
      </w:r>
      <w:r w:rsidRPr="00DF27F9">
        <w:rPr>
          <w:rFonts w:ascii="Times" w:eastAsia="Malgun Gothic" w:hAnsi="Times"/>
          <w:szCs w:val="24"/>
          <w:lang w:val="en-GB" w:eastAsia="zh-CN"/>
        </w:rPr>
        <w:t>, SP-CSI on PUSCH</w:t>
      </w:r>
      <w:r w:rsidRPr="00DF27F9">
        <w:rPr>
          <w:rFonts w:ascii="Times" w:eastAsia="Malgun Gothic" w:hAnsi="Times" w:hint="eastAsia"/>
          <w:szCs w:val="24"/>
          <w:lang w:val="en-GB" w:eastAsia="zh-CN"/>
        </w:rPr>
        <w:t xml:space="preserve">, PUSCH repetition type A without available slot counting, multi-PUSCH/PDSCH </w:t>
      </w:r>
      <w:r w:rsidRPr="00DF27F9">
        <w:rPr>
          <w:rFonts w:ascii="Times" w:eastAsia="Malgun Gothic" w:hAnsi="Times"/>
          <w:bCs/>
          <w:szCs w:val="24"/>
          <w:lang w:val="en-GB" w:eastAsia="zh-CN"/>
        </w:rPr>
        <w:t>scheduled by a single DCI</w:t>
      </w:r>
      <w:r w:rsidRPr="00DF27F9">
        <w:rPr>
          <w:rFonts w:ascii="Times" w:eastAsia="Malgun Gothic" w:hAnsi="Times" w:hint="eastAsia"/>
          <w:bCs/>
          <w:szCs w:val="24"/>
          <w:lang w:val="en-GB" w:eastAsia="zh-CN"/>
        </w:rPr>
        <w:t>,</w:t>
      </w:r>
      <w:r w:rsidRPr="00DF27F9">
        <w:rPr>
          <w:rFonts w:ascii="Times" w:eastAsia="Malgun Gothic" w:hAnsi="Times"/>
          <w:bCs/>
          <w:szCs w:val="24"/>
          <w:lang w:val="en-GB" w:eastAsia="zh-CN"/>
        </w:rPr>
        <w:t xml:space="preserve"> </w:t>
      </w:r>
      <w:r w:rsidRPr="00DF27F9">
        <w:rPr>
          <w:rFonts w:ascii="Times" w:eastAsia="Malgun Gothic" w:hAnsi="Times" w:hint="eastAsia"/>
          <w:szCs w:val="24"/>
          <w:lang w:val="en-GB" w:eastAsia="zh-CN"/>
        </w:rPr>
        <w:t>and PDSCH repetitions</w:t>
      </w:r>
      <w:r w:rsidRPr="00DF27F9">
        <w:rPr>
          <w:rFonts w:ascii="Times" w:eastAsia="Malgun Gothic" w:hAnsi="Times"/>
          <w:szCs w:val="24"/>
          <w:lang w:val="en-GB" w:eastAsia="zh-CN"/>
        </w:rPr>
        <w:t xml:space="preserve">, transmissions/receptions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 xml:space="preserve"> are dropped.</w:t>
      </w:r>
    </w:p>
    <w:p w14:paraId="319BCB8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0DAB4D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21582639"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4DBF2030"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842B63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72554195" w14:textId="77777777" w:rsidR="00DF27F9" w:rsidRPr="00DF27F9" w:rsidRDefault="00B52E91" w:rsidP="00DF27F9">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r>
                    <w:rPr>
                      <w:rFonts w:ascii="Cambria Math" w:eastAsia="Malgun Gothic" w:hAnsi="Cambria Math"/>
                      <w:szCs w:val="24"/>
                      <w:lang w:val="en-GB" w:eastAsia="zh-CN"/>
                    </w:rPr>
                    <m:t>i</m:t>
                  </m:r>
                  <m:r>
                    <w:rPr>
                      <w:rFonts w:ascii="Cambria Math" w:eastAsia="Malgun Gothic" w:hAnsi="Cambria Math"/>
                      <w:szCs w:val="24"/>
                      <w:lang w:val="en-GB" w:eastAsia="zh-CN"/>
                    </w:rPr>
                    <m:t>=0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r>
                    <w:rPr>
                      <w:rFonts w:ascii="Cambria Math" w:eastAsia="宋体" w:hAnsi="Cambria Math"/>
                      <w:szCs w:val="24"/>
                      <w:lang w:val="en-GB" w:eastAsia="zh-CN"/>
                    </w:rPr>
                    <m:t>i</m:t>
                  </m:r>
                  <m:r>
                    <w:rPr>
                      <w:rFonts w:ascii="Cambria Math" w:eastAsia="宋体" w:hAnsi="Cambria Math"/>
                      <w:szCs w:val="24"/>
                      <w:lang w:val="en-GB" w:eastAsia="zh-CN"/>
                    </w:rPr>
                    <m:t>=1</m:t>
                  </m:r>
                </m:e>
              </m:eqArr>
            </m:e>
          </m:d>
        </m:oMath>
      </m:oMathPara>
    </w:p>
    <w:p w14:paraId="4BC1D6A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proofErr w:type="spellStart"/>
      <w:r w:rsidRPr="00DF27F9">
        <w:rPr>
          <w:rFonts w:ascii="Times" w:eastAsia="Malgun Gothic" w:hAnsi="Times"/>
          <w:i/>
          <w:szCs w:val="24"/>
          <w:lang w:val="en-GB" w:eastAsia="zh-CN"/>
        </w:rPr>
        <w:t>pusch</w:t>
      </w:r>
      <w:proofErr w:type="spellEnd"/>
      <w:r w:rsidRPr="00DF27F9">
        <w:rPr>
          <w:rFonts w:ascii="Times" w:eastAsia="Malgun Gothic" w:hAnsi="Times"/>
          <w:i/>
          <w:szCs w:val="24"/>
          <w:lang w:val="en-GB" w:eastAsia="zh-CN"/>
        </w:rPr>
        <w:t>-DMRS-Bundling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6654C9AA" w14:textId="77777777" w:rsidR="00DF27F9" w:rsidRPr="00DF27F9" w:rsidRDefault="00B52E91" w:rsidP="00DF27F9">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m:t>
                  </m:r>
                  <m:r>
                    <w:rPr>
                      <w:rFonts w:ascii="Cambria Math" w:eastAsia="Malgun Gothic" w:hAnsi="Cambria Math"/>
                      <w:szCs w:val="24"/>
                      <w:lang w:val="en-GB" w:eastAsia="zh-CN"/>
                    </w:rPr>
                    <m:t>=0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m:t>
                  </m:r>
                  <m:r>
                    <w:rPr>
                      <w:rFonts w:ascii="Cambria Math" w:eastAsia="宋体" w:hAnsi="Cambria Math"/>
                      <w:szCs w:val="24"/>
                      <w:lang w:val="en-GB" w:eastAsia="zh-CN"/>
                    </w:rPr>
                    <m:t>=1</m:t>
                  </m:r>
                </m:e>
              </m:eqArr>
            </m:e>
          </m:d>
        </m:oMath>
      </m:oMathPara>
    </w:p>
    <w:p w14:paraId="5DC96868" w14:textId="77777777" w:rsidR="00DF27F9" w:rsidRPr="00DF27F9" w:rsidRDefault="00DF27F9" w:rsidP="00DF27F9">
      <w:pPr>
        <w:suppressAutoHyphens w:val="0"/>
        <w:spacing w:after="0" w:line="240" w:lineRule="auto"/>
        <w:jc w:val="left"/>
        <w:rPr>
          <w:rFonts w:ascii="Times" w:eastAsia="宋体" w:hAnsi="Times"/>
          <w:szCs w:val="24"/>
          <w:lang w:val="en-GB" w:eastAsia="zh-CN"/>
        </w:rPr>
      </w:pPr>
      <w:proofErr w:type="gramStart"/>
      <w:r w:rsidRPr="00DF27F9">
        <w:rPr>
          <w:rFonts w:ascii="Times" w:eastAsia="宋体" w:hAnsi="Times"/>
          <w:szCs w:val="24"/>
          <w:lang w:val="en-GB" w:eastAsia="zh-CN"/>
        </w:rPr>
        <w:t>Where</w:t>
      </w:r>
      <w:proofErr w:type="gramEnd"/>
      <w:r w:rsidRPr="00DF27F9">
        <w:rPr>
          <w:rFonts w:ascii="Times" w:eastAsia="宋体" w:hAnsi="Times"/>
          <w:szCs w:val="24"/>
          <w:lang w:val="en-GB" w:eastAsia="zh-CN"/>
        </w:rPr>
        <w:t xml:space="preserve"> </w:t>
      </w:r>
    </w:p>
    <w:p w14:paraId="12B73BF8" w14:textId="77777777" w:rsidR="00DF27F9" w:rsidRPr="00DF27F9"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DF27F9" w:rsidRPr="00DF27F9">
        <w:rPr>
          <w:rFonts w:ascii="Times" w:eastAsia="宋体" w:hAnsi="Times"/>
          <w:szCs w:val="24"/>
          <w:lang w:val="en-GB" w:eastAsia="zh-CN"/>
        </w:rPr>
        <w:t xml:space="preserve"> is the starting PRB index of UL usable PRBs with reference to the start of UL active BWP.</w:t>
      </w:r>
    </w:p>
    <w:p w14:paraId="1A8458EF" w14:textId="77777777" w:rsidR="00DF27F9" w:rsidRPr="00DF27F9"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DF27F9" w:rsidRPr="00DF27F9">
        <w:rPr>
          <w:rFonts w:ascii="Times" w:eastAsia="宋体" w:hAnsi="Times"/>
          <w:szCs w:val="24"/>
          <w:lang w:val="en-GB" w:eastAsia="zh-CN"/>
        </w:rPr>
        <w:t xml:space="preserve"> is the number of UL usable PRBs.</w:t>
      </w:r>
    </w:p>
    <w:p w14:paraId="6254995F" w14:textId="77777777" w:rsidR="00DF27F9" w:rsidRPr="00DF27F9" w:rsidRDefault="00B52E91"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DF27F9" w:rsidRPr="00DF27F9">
        <w:rPr>
          <w:rFonts w:ascii="Times" w:eastAsia="宋体" w:hAnsi="Times"/>
          <w:szCs w:val="24"/>
          <w:lang w:val="en-GB" w:eastAsia="zh-CN"/>
        </w:rPr>
        <w:t xml:space="preserve"> is the starting PRB index of the first PUSCH hop with reference to the start of UL active BWP.</w:t>
      </w:r>
      <w:r w:rsidR="00DF27F9" w:rsidRPr="00DF27F9">
        <w:rPr>
          <w:rFonts w:ascii="Times" w:eastAsia="宋体" w:hAnsi="Times" w:hint="eastAsia"/>
          <w:szCs w:val="24"/>
          <w:lang w:val="en-GB" w:eastAsia="zh-CN"/>
        </w:rPr>
        <w:t xml:space="preserve"> </w:t>
      </w:r>
      <w:r w:rsidR="00DF27F9" w:rsidRPr="00DF27F9">
        <w:rPr>
          <w:rFonts w:ascii="Times" w:eastAsia="宋体" w:hAnsi="Times"/>
          <w:color w:val="00B0F0"/>
          <w:szCs w:val="24"/>
          <w:lang w:val="en-GB" w:eastAsia="zh-CN"/>
        </w:rPr>
        <w:t>For</w:t>
      </w:r>
      <w:r w:rsidR="00DF27F9"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DF27F9" w:rsidRPr="00DF27F9">
        <w:rPr>
          <w:rFonts w:ascii="Times" w:eastAsia="宋体" w:hAnsi="Times" w:hint="eastAsia"/>
          <w:color w:val="00B0F0"/>
          <w:szCs w:val="24"/>
          <w:lang w:val="en-GB" w:eastAsia="zh-CN"/>
        </w:rPr>
        <w:t xml:space="preserve"> is the </w:t>
      </w:r>
      <w:r w:rsidR="00DF27F9" w:rsidRPr="00DF27F9">
        <w:rPr>
          <w:rFonts w:ascii="Times" w:eastAsia="宋体" w:hAnsi="Times"/>
          <w:color w:val="00B0F0"/>
          <w:szCs w:val="24"/>
          <w:lang w:val="en-GB" w:eastAsia="zh-CN"/>
        </w:rPr>
        <w:t>starting PRB index</w:t>
      </w:r>
      <w:r w:rsidR="00DF27F9" w:rsidRPr="00DF27F9">
        <w:rPr>
          <w:rFonts w:ascii="Times" w:eastAsia="Batang" w:hAnsi="Times"/>
          <w:szCs w:val="24"/>
          <w:lang w:val="en-GB"/>
        </w:rPr>
        <w:t xml:space="preserve"> </w:t>
      </w:r>
      <w:r w:rsidR="00DF27F9" w:rsidRPr="00DF27F9">
        <w:rPr>
          <w:rFonts w:ascii="Times" w:eastAsia="宋体" w:hAnsi="Times"/>
          <w:color w:val="00B0F0"/>
          <w:szCs w:val="24"/>
          <w:lang w:val="en-GB" w:eastAsia="zh-CN"/>
        </w:rPr>
        <w:t>with reference to the start of UL active BWP</w:t>
      </w:r>
      <w:r w:rsidR="00DF27F9" w:rsidRPr="00DF27F9">
        <w:rPr>
          <w:rFonts w:ascii="Times" w:eastAsia="宋体" w:hAnsi="Times" w:hint="eastAsia"/>
          <w:color w:val="00B0F0"/>
          <w:szCs w:val="24"/>
          <w:lang w:val="en-GB" w:eastAsia="zh-CN"/>
        </w:rPr>
        <w:t xml:space="preserve"> after applying RB offset between non-SBFD symbols and SBFD symbols.</w:t>
      </w:r>
    </w:p>
    <w:p w14:paraId="628CB577" w14:textId="77777777" w:rsidR="00DF27F9" w:rsidRPr="00DF27F9" w:rsidRDefault="00DF27F9"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4B1A7BE8" w14:textId="77777777" w:rsidR="00DF27F9" w:rsidRPr="00DF27F9" w:rsidRDefault="00DF27F9"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52105FC7" w14:textId="77777777" w:rsidR="00DF27F9" w:rsidRPr="00DF27F9" w:rsidRDefault="00DF27F9" w:rsidP="00DF27F9">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59372FBB" w14:textId="77777777" w:rsidR="00DF27F9" w:rsidRPr="00DF27F9" w:rsidRDefault="00DF27F9"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352EFBFD" w14:textId="77777777" w:rsidR="00DF27F9" w:rsidRPr="00DF27F9" w:rsidRDefault="00DF27F9" w:rsidP="00B52E91">
      <w:pPr>
        <w:numPr>
          <w:ilvl w:val="0"/>
          <w:numId w:val="30"/>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6685F7B1"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C7C38E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49F326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A5DA6BB" w14:textId="77777777" w:rsidR="00DF27F9" w:rsidRPr="00DF27F9" w:rsidRDefault="00DF27F9" w:rsidP="00DF27F9">
      <w:pPr>
        <w:suppressAutoHyphens w:val="0"/>
        <w:spacing w:after="0" w:line="240" w:lineRule="auto"/>
        <w:jc w:val="left"/>
        <w:rPr>
          <w:rFonts w:ascii="Times" w:eastAsia="Malgun Gothic" w:hAnsi="Times" w:cs="Times"/>
          <w:bCs/>
          <w:szCs w:val="24"/>
          <w:lang w:val="en-GB" w:eastAsia="zh-CN"/>
        </w:rPr>
      </w:pPr>
      <w:r w:rsidRPr="00DF27F9">
        <w:rPr>
          <w:rFonts w:ascii="Times" w:eastAsia="Malgun Gothic" w:hAnsi="Times" w:hint="eastAsia"/>
          <w:bCs/>
          <w:szCs w:val="24"/>
          <w:lang w:val="en-GB" w:eastAsia="zh-CN"/>
        </w:rPr>
        <w:t>For</w:t>
      </w:r>
      <w:r w:rsidRPr="00DF27F9">
        <w:rPr>
          <w:rFonts w:ascii="Times" w:eastAsia="Malgun Gothic" w:hAnsi="Times" w:hint="eastAsia"/>
          <w:szCs w:val="24"/>
          <w:lang w:val="en-GB" w:eastAsia="zh-CN"/>
        </w:rPr>
        <w:t xml:space="preserve"> dynamically scheduled</w:t>
      </w:r>
      <w:r w:rsidRPr="00DF27F9">
        <w:rPr>
          <w:rFonts w:ascii="Times" w:eastAsia="Malgun Gothic" w:hAnsi="Times" w:hint="eastAsia"/>
          <w:bCs/>
          <w:szCs w:val="24"/>
          <w:lang w:val="en-GB" w:eastAsia="zh-CN"/>
        </w:rPr>
        <w:t xml:space="preserve"> PDSCH repetitions</w:t>
      </w:r>
      <w:r w:rsidRPr="00DF27F9">
        <w:rPr>
          <w:rFonts w:ascii="Times" w:eastAsia="Malgun Gothic" w:hAnsi="Times" w:cs="Times"/>
          <w:bCs/>
          <w:szCs w:val="24"/>
          <w:lang w:val="en-GB" w:eastAsia="zh-CN"/>
        </w:rPr>
        <w:t xml:space="preserve"> with Configuration 2</w:t>
      </w:r>
      <w:r w:rsidRPr="00DF27F9">
        <w:rPr>
          <w:rFonts w:ascii="Times" w:eastAsia="Malgun Gothic" w:hAnsi="Times" w:cs="Times" w:hint="eastAsia"/>
          <w:bCs/>
          <w:szCs w:val="24"/>
          <w:lang w:val="en-GB" w:eastAsia="zh-CN"/>
        </w:rPr>
        <w:t>, for TBS determination.</w:t>
      </w:r>
    </w:p>
    <w:p w14:paraId="25D243CE" w14:textId="77777777" w:rsidR="00DF27F9" w:rsidRPr="00DF27F9" w:rsidRDefault="00DF27F9" w:rsidP="00DF27F9">
      <w:pPr>
        <w:numPr>
          <w:ilvl w:val="0"/>
          <w:numId w:val="14"/>
        </w:numPr>
        <w:suppressAutoHyphens w:val="0"/>
        <w:spacing w:after="0" w:line="240" w:lineRule="auto"/>
        <w:jc w:val="left"/>
        <w:rPr>
          <w:rFonts w:ascii="Times" w:eastAsia="Batang" w:hAnsi="Times"/>
          <w:szCs w:val="24"/>
          <w:lang w:val="en-GB"/>
        </w:rPr>
      </w:pPr>
      <w:r w:rsidRPr="00DF27F9">
        <w:rPr>
          <w:rFonts w:ascii="Times" w:eastAsia="Batang" w:hAnsi="Times" w:hint="eastAsia"/>
          <w:szCs w:val="24"/>
          <w:lang w:val="en-GB"/>
        </w:rPr>
        <w:t xml:space="preserve">Option </w:t>
      </w:r>
      <w:r w:rsidRPr="00DF27F9">
        <w:rPr>
          <w:rFonts w:ascii="Times" w:eastAsia="Malgun Gothic" w:hAnsi="Times" w:hint="eastAsia"/>
          <w:szCs w:val="24"/>
          <w:lang w:val="en-GB" w:eastAsia="zh-CN"/>
        </w:rPr>
        <w:t>1</w:t>
      </w:r>
      <w:r w:rsidRPr="00DF27F9">
        <w:rPr>
          <w:rFonts w:ascii="Times" w:eastAsia="Batang" w:hAnsi="Times" w:hint="eastAsia"/>
          <w:szCs w:val="24"/>
          <w:lang w:val="en-GB"/>
        </w:rPr>
        <w:t>:</w:t>
      </w:r>
    </w:p>
    <w:p w14:paraId="0E7FF095"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If the first repetition</w:t>
      </w:r>
      <w:r w:rsidRPr="00DF27F9">
        <w:rPr>
          <w:rFonts w:ascii="Times" w:eastAsia="Malgun Gothic" w:hAnsi="Times" w:hint="eastAsia"/>
          <w:szCs w:val="24"/>
          <w:lang w:val="en-GB" w:eastAsia="zh-CN"/>
        </w:rPr>
        <w:t xml:space="preserve"> occasion indicated by scheduling DCI</w:t>
      </w:r>
      <w:r w:rsidRPr="00DF27F9">
        <w:rPr>
          <w:rFonts w:ascii="Times" w:eastAsia="Batang" w:hAnsi="Times"/>
          <w:szCs w:val="24"/>
          <w:lang w:val="en-GB"/>
        </w:rPr>
        <w:t xml:space="preserve"> is in 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Batang" w:hAnsi="Times"/>
          <w:szCs w:val="24"/>
          <w:lang w:val="en-GB"/>
        </w:rPr>
        <w:t xml:space="preserve"> </w:t>
      </w:r>
      <w:r w:rsidRPr="00DF27F9">
        <w:rPr>
          <w:rFonts w:ascii="Times" w:eastAsia="Malgun Gothic" w:hAnsi="Times"/>
          <w:szCs w:val="24"/>
          <w:lang w:val="en-GB" w:eastAsia="zh-CN"/>
        </w:rPr>
        <w:t>within DL usable PRBs</w:t>
      </w:r>
      <w:r w:rsidRPr="00DF27F9">
        <w:rPr>
          <w:rFonts w:ascii="Times" w:eastAsia="Malgun Gothic" w:hAnsi="Times" w:hint="eastAsia"/>
          <w:szCs w:val="24"/>
          <w:lang w:val="en-GB" w:eastAsia="zh-CN"/>
        </w:rPr>
        <w:t>.</w:t>
      </w:r>
      <w:r w:rsidRPr="00DF27F9">
        <w:rPr>
          <w:rFonts w:ascii="Times" w:eastAsia="Batang" w:hAnsi="Times"/>
          <w:szCs w:val="24"/>
          <w:lang w:val="en-GB"/>
        </w:rPr>
        <w:t xml:space="preserve"> </w:t>
      </w:r>
    </w:p>
    <w:p w14:paraId="5D3D4730"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 xml:space="preserve">If the first repetition </w:t>
      </w:r>
      <w:r w:rsidRPr="00DF27F9">
        <w:rPr>
          <w:rFonts w:ascii="Times" w:eastAsia="Malgun Gothic" w:hAnsi="Times" w:hint="eastAsia"/>
          <w:szCs w:val="24"/>
          <w:lang w:val="en-GB" w:eastAsia="zh-CN"/>
        </w:rPr>
        <w:t>occasion</w:t>
      </w:r>
      <w:r w:rsidRPr="00DF27F9">
        <w:rPr>
          <w:rFonts w:ascii="Times" w:eastAsia="Batang" w:hAnsi="Times"/>
          <w:szCs w:val="24"/>
          <w:lang w:val="en-GB"/>
        </w:rPr>
        <w:t xml:space="preserve"> </w:t>
      </w:r>
      <w:r w:rsidRPr="00DF27F9">
        <w:rPr>
          <w:rFonts w:ascii="Times" w:eastAsia="Malgun Gothic" w:hAnsi="Times" w:hint="eastAsia"/>
          <w:szCs w:val="24"/>
          <w:lang w:val="en-GB" w:eastAsia="zh-CN"/>
        </w:rPr>
        <w:t xml:space="preserve">indicated by scheduling DCI </w:t>
      </w:r>
      <w:r w:rsidRPr="00DF27F9">
        <w:rPr>
          <w:rFonts w:ascii="Times" w:eastAsia="Batang" w:hAnsi="Times"/>
          <w:szCs w:val="24"/>
          <w:lang w:val="en-GB"/>
        </w:rPr>
        <w:t xml:space="preserve">is in </w:t>
      </w:r>
      <w:r w:rsidRPr="00DF27F9">
        <w:rPr>
          <w:rFonts w:ascii="Times" w:eastAsia="Malgun Gothic" w:hAnsi="Times" w:hint="eastAsia"/>
          <w:szCs w:val="24"/>
          <w:lang w:val="en-GB" w:eastAsia="zh-CN"/>
        </w:rPr>
        <w:t>non-</w:t>
      </w:r>
      <w:r w:rsidRPr="00DF27F9">
        <w:rPr>
          <w:rFonts w:ascii="Times" w:eastAsia="Batang" w:hAnsi="Times"/>
          <w:szCs w:val="24"/>
          <w:lang w:val="en-GB"/>
        </w:rPr>
        <w:t>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Malgun Gothic" w:hAnsi="Times" w:hint="eastAsia"/>
          <w:szCs w:val="24"/>
          <w:lang w:val="en-GB" w:eastAsia="zh-CN"/>
        </w:rPr>
        <w:t>.</w:t>
      </w:r>
    </w:p>
    <w:p w14:paraId="12E0EC15" w14:textId="77777777" w:rsidR="00DF27F9" w:rsidRPr="00DF27F9" w:rsidRDefault="00DF27F9" w:rsidP="00DF27F9">
      <w:pPr>
        <w:suppressAutoHyphens w:val="0"/>
        <w:spacing w:after="0" w:line="240" w:lineRule="auto"/>
        <w:jc w:val="left"/>
        <w:rPr>
          <w:rFonts w:ascii="Times" w:eastAsia="Batang" w:hAnsi="Times"/>
          <w:lang w:val="en-GB"/>
        </w:rPr>
      </w:pPr>
    </w:p>
    <w:p w14:paraId="59CDADD4"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green"/>
          <w:lang w:val="en-GB" w:eastAsia="zh-CN"/>
        </w:rPr>
        <w:t>Agreement</w:t>
      </w:r>
    </w:p>
    <w:p w14:paraId="429293CE"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darkYellow"/>
          <w:lang w:val="en-GB" w:eastAsia="zh-CN"/>
        </w:rPr>
        <w:t>Red text is working assumption.</w:t>
      </w:r>
    </w:p>
    <w:p w14:paraId="0C3D0DFF" w14:textId="77777777" w:rsidR="00DF27F9" w:rsidRPr="00DF27F9" w:rsidRDefault="00DF27F9" w:rsidP="00DF27F9">
      <w:pPr>
        <w:suppressAutoHyphens w:val="0"/>
        <w:spacing w:after="0" w:line="240" w:lineRule="auto"/>
        <w:jc w:val="left"/>
        <w:rPr>
          <w:rFonts w:ascii="Times" w:eastAsia="宋体" w:hAnsi="Times"/>
          <w:bCs/>
          <w:szCs w:val="24"/>
          <w:lang w:val="en-GB" w:eastAsia="zh-CN"/>
        </w:rPr>
      </w:pPr>
      <w:r w:rsidRPr="00DF27F9">
        <w:rPr>
          <w:rFonts w:ascii="Times" w:eastAsia="Malgun Gothic" w:hAnsi="Times" w:hint="eastAsia"/>
          <w:bCs/>
          <w:lang w:val="en-GB" w:eastAsia="zh-CN"/>
        </w:rPr>
        <w:t xml:space="preserve">For </w:t>
      </w:r>
      <w:r w:rsidRPr="00DF27F9">
        <w:rPr>
          <w:rFonts w:ascii="Times" w:eastAsia="Batang" w:hAnsi="Times"/>
          <w:bCs/>
          <w:lang w:val="en-GB"/>
        </w:rPr>
        <w:t xml:space="preserve">separate </w:t>
      </w:r>
      <w:r w:rsidRPr="00DF27F9">
        <w:rPr>
          <w:rFonts w:ascii="Times" w:eastAsia="Malgun Gothic" w:hAnsi="Times"/>
          <w:bCs/>
          <w:lang w:val="en-GB" w:eastAsia="zh-CN"/>
        </w:rPr>
        <w:t>SRS</w:t>
      </w:r>
      <w:r w:rsidRPr="00DF27F9">
        <w:rPr>
          <w:rFonts w:ascii="Times" w:eastAsia="Batang" w:hAnsi="Times"/>
          <w:bCs/>
          <w:lang w:val="en-GB"/>
        </w:rPr>
        <w:t xml:space="preserve"> configurations for SBFD and non-SBFD symbols</w:t>
      </w:r>
      <w:r w:rsidRPr="00DF27F9">
        <w:rPr>
          <w:rFonts w:ascii="Times" w:eastAsia="宋体" w:hAnsi="Times" w:hint="eastAsia"/>
          <w:bCs/>
          <w:lang w:val="en-GB" w:eastAsia="zh-CN"/>
        </w:rPr>
        <w:t>, support Option 1.</w:t>
      </w:r>
    </w:p>
    <w:p w14:paraId="1D4EA0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Option 1: Support separate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xml:space="preserve"> configurations for SBFD and non-SBFD symbols for a given usage. </w:t>
      </w:r>
    </w:p>
    <w:p w14:paraId="6C5E8682" w14:textId="77777777" w:rsidR="00DF27F9" w:rsidRPr="00DF27F9" w:rsidRDefault="00DF27F9" w:rsidP="00DF27F9">
      <w:pPr>
        <w:numPr>
          <w:ilvl w:val="0"/>
          <w:numId w:val="12"/>
        </w:numPr>
        <w:suppressAutoHyphens w:val="0"/>
        <w:spacing w:after="0" w:line="240" w:lineRule="auto"/>
        <w:jc w:val="left"/>
        <w:rPr>
          <w:rFonts w:ascii="Times" w:eastAsia="Batang" w:hAnsi="Times"/>
          <w:szCs w:val="24"/>
          <w:lang w:val="en-GB" w:eastAsia="x-none"/>
        </w:rPr>
      </w:pPr>
      <w:r w:rsidRPr="00DF27F9">
        <w:rPr>
          <w:rFonts w:ascii="Times" w:eastAsia="Batang" w:hAnsi="Times"/>
          <w:i/>
          <w:iCs/>
          <w:lang w:val="en-GB" w:eastAsia="x-none"/>
        </w:rPr>
        <w:t>SRS-</w:t>
      </w:r>
      <w:proofErr w:type="spellStart"/>
      <w:r w:rsidRPr="00DF27F9">
        <w:rPr>
          <w:rFonts w:ascii="Times" w:eastAsia="Batang" w:hAnsi="Times"/>
          <w:i/>
          <w:iCs/>
          <w:lang w:val="en-GB" w:eastAsia="x-none"/>
        </w:rPr>
        <w:t>ResourceSet</w:t>
      </w:r>
      <w:proofErr w:type="spellEnd"/>
      <w:r w:rsidRPr="00DF27F9">
        <w:rPr>
          <w:rFonts w:ascii="Times" w:eastAsia="Batang" w:hAnsi="Times"/>
          <w:lang w:val="en-GB" w:eastAsia="x-none"/>
        </w:rPr>
        <w:t xml:space="preserve"> configured for SBFD symbol is only applicable to SRS transmission occasions in SBFD symbols. </w:t>
      </w:r>
    </w:p>
    <w:p w14:paraId="015B1221"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non-SBFD symbols are dropped.</w:t>
      </w:r>
    </w:p>
    <w:p w14:paraId="1DD33ADB"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SBFD symbols are available for SRS transmission.</w:t>
      </w:r>
    </w:p>
    <w:p w14:paraId="4B85A63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proofErr w:type="spellStart"/>
      <w:r w:rsidRPr="00DF27F9">
        <w:rPr>
          <w:rFonts w:ascii="Times" w:eastAsia="Batang" w:hAnsi="Times"/>
          <w:i/>
          <w:iCs/>
          <w:lang w:val="en-GB"/>
        </w:rPr>
        <w:t>availableSlotOffsetList</w:t>
      </w:r>
      <w:proofErr w:type="spellEnd"/>
    </w:p>
    <w:p w14:paraId="61479730"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SBFD symbols.</w:t>
      </w:r>
    </w:p>
    <w:p w14:paraId="127FFBE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52F0BE17"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configured for non-SBFD symbol is only applicable to SRS transmission occasions in non-SBFD symbols. </w:t>
      </w:r>
    </w:p>
    <w:p w14:paraId="78B9500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SBFD symbols are dropped.</w:t>
      </w:r>
    </w:p>
    <w:p w14:paraId="783FBD9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non-SBFD symbols are available for SRS transmission.</w:t>
      </w:r>
    </w:p>
    <w:p w14:paraId="40590161"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lastRenderedPageBreak/>
        <w:t xml:space="preserve">FFS impact on </w:t>
      </w:r>
      <w:proofErr w:type="spellStart"/>
      <w:r w:rsidRPr="00DF27F9">
        <w:rPr>
          <w:rFonts w:ascii="Times" w:eastAsia="Batang" w:hAnsi="Times"/>
          <w:i/>
          <w:iCs/>
          <w:lang w:val="en-GB"/>
        </w:rPr>
        <w:t>availableSlotOffsetList</w:t>
      </w:r>
      <w:proofErr w:type="spellEnd"/>
    </w:p>
    <w:p w14:paraId="3196B0A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non-SBFD symbols.</w:t>
      </w:r>
    </w:p>
    <w:p w14:paraId="7D036B93"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0742EB1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The number of SRS resources in a </w:t>
      </w: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for SBFD symbols is the same as the number of SRS resources in a  </w:t>
      </w:r>
      <w:r w:rsidRPr="00DF27F9">
        <w:rPr>
          <w:rFonts w:ascii="Times" w:eastAsia="Batang" w:hAnsi="Times"/>
          <w:i/>
          <w:iCs/>
          <w:lang w:val="en-GB"/>
        </w:rPr>
        <w:t>SRS-</w:t>
      </w:r>
      <w:proofErr w:type="spellStart"/>
      <w:r w:rsidRPr="00DF27F9">
        <w:rPr>
          <w:rFonts w:ascii="Times" w:eastAsia="Batang" w:hAnsi="Times"/>
          <w:i/>
          <w:iCs/>
          <w:lang w:val="en-GB"/>
        </w:rPr>
        <w:t>ResourceSet</w:t>
      </w:r>
      <w:proofErr w:type="spellEnd"/>
      <w:r w:rsidRPr="00DF27F9">
        <w:rPr>
          <w:rFonts w:ascii="Times" w:eastAsia="Batang" w:hAnsi="Times"/>
          <w:lang w:val="en-GB"/>
        </w:rPr>
        <w:t xml:space="preserve"> for non-SBFD symbols for the same usage</w:t>
      </w:r>
      <w:r w:rsidRPr="00DF27F9">
        <w:rPr>
          <w:rFonts w:ascii="Times" w:eastAsia="Batang" w:hAnsi="Times"/>
          <w:color w:val="FF0000"/>
          <w:lang w:val="en-GB"/>
        </w:rPr>
        <w:t>.</w:t>
      </w:r>
    </w:p>
    <w:p w14:paraId="2D42124C"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lang w:eastAsia="zh-CN"/>
        </w:rPr>
        <w:t xml:space="preserve">For </w:t>
      </w:r>
      <w:r w:rsidRPr="00DF27F9">
        <w:rPr>
          <w:rFonts w:ascii="Times" w:eastAsia="Batang" w:hAnsi="Times"/>
          <w:i/>
          <w:iCs/>
          <w:color w:val="FF0000"/>
          <w:lang w:val="en-GB"/>
        </w:rPr>
        <w:t>SRS-</w:t>
      </w:r>
      <w:proofErr w:type="spellStart"/>
      <w:r w:rsidRPr="00DF27F9">
        <w:rPr>
          <w:rFonts w:ascii="Times" w:eastAsia="Batang" w:hAnsi="Times"/>
          <w:i/>
          <w:iCs/>
          <w:color w:val="FF0000"/>
          <w:lang w:val="en-GB"/>
        </w:rPr>
        <w:t>ResourceSet</w:t>
      </w:r>
      <w:r w:rsidRPr="00DF27F9">
        <w:rPr>
          <w:rFonts w:ascii="Times" w:eastAsia="Batang" w:hAnsi="Times"/>
          <w:color w:val="FF0000"/>
          <w:lang w:val="en-GB"/>
        </w:rPr>
        <w:t>s</w:t>
      </w:r>
      <w:proofErr w:type="spellEnd"/>
      <w:r w:rsidRPr="00DF27F9">
        <w:rPr>
          <w:rFonts w:ascii="Times" w:eastAsia="宋体" w:hAnsi="Times" w:hint="eastAsia"/>
          <w:color w:val="FF0000"/>
          <w:lang w:eastAsia="zh-CN"/>
        </w:rPr>
        <w:t xml:space="preserve"> with </w:t>
      </w:r>
      <w:r w:rsidRPr="00DF27F9">
        <w:rPr>
          <w:rFonts w:ascii="Times" w:eastAsia="Batang" w:hAnsi="Times"/>
          <w:i/>
          <w:iCs/>
          <w:color w:val="FF0000"/>
          <w:lang w:val="en-GB"/>
        </w:rPr>
        <w:t>usage</w:t>
      </w:r>
      <w:r w:rsidRPr="00DF27F9">
        <w:rPr>
          <w:rFonts w:ascii="Times" w:eastAsia="Batang" w:hAnsi="Times"/>
          <w:color w:val="FF0000"/>
          <w:lang w:val="en-GB"/>
        </w:rPr>
        <w:t> set to '</w:t>
      </w:r>
      <w:proofErr w:type="spellStart"/>
      <w:r w:rsidRPr="00DF27F9">
        <w:rPr>
          <w:rFonts w:ascii="Times" w:eastAsia="Batang" w:hAnsi="Times"/>
          <w:i/>
          <w:iCs/>
          <w:color w:val="FF0000"/>
          <w:lang w:val="en-GB"/>
        </w:rPr>
        <w:t>nonCodebook</w:t>
      </w:r>
      <w:proofErr w:type="spellEnd"/>
      <w:r w:rsidRPr="00DF27F9">
        <w:rPr>
          <w:rFonts w:ascii="Times" w:eastAsia="Batang" w:hAnsi="Times"/>
          <w:color w:val="FF0000"/>
          <w:lang w:val="en-GB"/>
        </w:rPr>
        <w:t>'</w:t>
      </w:r>
      <w:r w:rsidRPr="00DF27F9">
        <w:rPr>
          <w:rFonts w:ascii="Times" w:eastAsia="宋体" w:hAnsi="Times" w:hint="eastAsia"/>
          <w:color w:val="FF0000"/>
          <w:lang w:eastAsia="zh-CN"/>
        </w:rPr>
        <w:t>, o</w:t>
      </w:r>
      <w:proofErr w:type="spellStart"/>
      <w:r w:rsidRPr="00DF27F9">
        <w:rPr>
          <w:rFonts w:ascii="Times" w:eastAsia="Batang" w:hAnsi="Times"/>
          <w:color w:val="FF0000"/>
          <w:lang w:val="en-GB"/>
        </w:rPr>
        <w:t>nly</w:t>
      </w:r>
      <w:proofErr w:type="spellEnd"/>
      <w:r w:rsidRPr="00DF27F9">
        <w:rPr>
          <w:rFonts w:ascii="Times" w:eastAsia="Batang" w:hAnsi="Times"/>
          <w:color w:val="FF0000"/>
          <w:lang w:val="en-GB"/>
        </w:rPr>
        <w:t xml:space="preserve"> one SRS port for each SRS resource is configured</w:t>
      </w:r>
      <w:r w:rsidRPr="00DF27F9">
        <w:rPr>
          <w:rFonts w:ascii="Times" w:eastAsia="宋体" w:hAnsi="Times" w:hint="eastAsia"/>
          <w:color w:val="FF0000"/>
          <w:lang w:eastAsia="zh-CN"/>
        </w:rPr>
        <w:t xml:space="preserve"> as legacy</w:t>
      </w:r>
      <w:r w:rsidRPr="00DF27F9">
        <w:rPr>
          <w:rFonts w:ascii="Times" w:eastAsia="Batang" w:hAnsi="Times"/>
          <w:color w:val="FF0000"/>
          <w:lang w:val="en-GB"/>
        </w:rPr>
        <w:t>.</w:t>
      </w:r>
    </w:p>
    <w:p w14:paraId="5AC4BCE2"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 xml:space="preserve">For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r w:rsidRPr="00DF27F9">
        <w:rPr>
          <w:rFonts w:ascii="Times" w:eastAsia="Batang" w:hAnsi="Times"/>
          <w:color w:val="FF0000"/>
          <w:szCs w:val="24"/>
          <w:lang w:val="en-GB"/>
        </w:rPr>
        <w:t>s</w:t>
      </w:r>
      <w:proofErr w:type="spellEnd"/>
      <w:r w:rsidRPr="00DF27F9">
        <w:rPr>
          <w:rFonts w:ascii="Times" w:eastAsia="宋体" w:hAnsi="Times" w:hint="eastAsia"/>
          <w:color w:val="FF0000"/>
          <w:szCs w:val="24"/>
          <w:lang w:val="en-GB" w:eastAsia="zh-CN"/>
        </w:rPr>
        <w:t xml:space="preserve"> with </w:t>
      </w:r>
      <w:r w:rsidRPr="00DF27F9">
        <w:rPr>
          <w:rFonts w:ascii="Times" w:eastAsia="Batang" w:hAnsi="Times"/>
          <w:i/>
          <w:iCs/>
          <w:color w:val="FF0000"/>
          <w:szCs w:val="24"/>
          <w:lang w:val="en-GB"/>
        </w:rPr>
        <w:t>usage</w:t>
      </w:r>
      <w:r w:rsidRPr="00DF27F9">
        <w:rPr>
          <w:rFonts w:ascii="Times" w:eastAsia="Batang" w:hAnsi="Times"/>
          <w:color w:val="FF0000"/>
          <w:szCs w:val="24"/>
          <w:lang w:val="en-GB"/>
        </w:rPr>
        <w:t> set to '</w:t>
      </w:r>
      <w:r w:rsidRPr="00DF27F9">
        <w:rPr>
          <w:rFonts w:ascii="Times" w:eastAsia="Batang" w:hAnsi="Times"/>
          <w:i/>
          <w:iCs/>
          <w:color w:val="FF0000"/>
          <w:szCs w:val="24"/>
          <w:lang w:val="en-GB"/>
        </w:rPr>
        <w:t>Codebook</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w:t>
      </w:r>
    </w:p>
    <w:p w14:paraId="488F0AAF"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Batang" w:hAnsi="Times"/>
          <w:color w:val="FF0000"/>
          <w:szCs w:val="24"/>
          <w:lang w:val="en-GB"/>
        </w:rPr>
        <w:t xml:space="preserve">Except when higher layer parameter </w:t>
      </w:r>
      <w:r w:rsidRPr="00DF27F9">
        <w:rPr>
          <w:rFonts w:ascii="Times" w:eastAsia="Batang" w:hAnsi="Times"/>
          <w:i/>
          <w:color w:val="FF0000"/>
          <w:szCs w:val="24"/>
          <w:lang w:val="en-GB"/>
        </w:rPr>
        <w:t>ul-</w:t>
      </w:r>
      <w:proofErr w:type="spellStart"/>
      <w:r w:rsidRPr="00DF27F9">
        <w:rPr>
          <w:rFonts w:ascii="Times" w:eastAsia="Batang" w:hAnsi="Times"/>
          <w:i/>
          <w:color w:val="FF0000"/>
          <w:szCs w:val="24"/>
          <w:lang w:val="en-GB"/>
        </w:rPr>
        <w:t>FullPowerTransmission</w:t>
      </w:r>
      <w:proofErr w:type="spellEnd"/>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 xml:space="preserve"> the numbers of SRS ports are the same for all the SRS resources in the</w:t>
      </w:r>
      <w:r w:rsidRPr="00DF27F9">
        <w:rPr>
          <w:rFonts w:ascii="Times" w:eastAsia="宋体" w:hAnsi="Times" w:hint="eastAsia"/>
          <w:color w:val="FF0000"/>
          <w:szCs w:val="24"/>
          <w:lang w:eastAsia="zh-CN"/>
        </w:rPr>
        <w:t xml:space="preserve"> two</w:t>
      </w:r>
      <w:r w:rsidRPr="00DF27F9">
        <w:rPr>
          <w:rFonts w:ascii="Times" w:eastAsia="宋体" w:hAnsi="Times" w:hint="eastAsia"/>
          <w:color w:val="FF0000"/>
          <w:szCs w:val="24"/>
          <w:lang w:val="en-GB" w:eastAsia="zh-CN"/>
        </w:rPr>
        <w:t xml:space="preserv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r w:rsidRPr="00DF27F9">
        <w:rPr>
          <w:rFonts w:ascii="Times" w:eastAsia="Batang" w:hAnsi="Times"/>
          <w:color w:val="FF0000"/>
          <w:szCs w:val="24"/>
          <w:lang w:val="en-GB"/>
        </w:rPr>
        <w:t>s</w:t>
      </w:r>
      <w:proofErr w:type="spellEnd"/>
    </w:p>
    <w:p w14:paraId="3299BA96"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FFS w</w:t>
      </w:r>
      <w:r w:rsidRPr="00DF27F9">
        <w:rPr>
          <w:rFonts w:ascii="Times" w:eastAsia="Batang" w:hAnsi="Times"/>
          <w:color w:val="FF0000"/>
          <w:szCs w:val="24"/>
          <w:lang w:val="en-GB"/>
        </w:rPr>
        <w:t xml:space="preserve">hen higher layer parameter </w:t>
      </w:r>
      <w:r w:rsidRPr="00DF27F9">
        <w:rPr>
          <w:rFonts w:ascii="Times" w:eastAsia="Batang" w:hAnsi="Times"/>
          <w:i/>
          <w:color w:val="FF0000"/>
          <w:szCs w:val="24"/>
          <w:lang w:val="en-GB"/>
        </w:rPr>
        <w:t>ul-</w:t>
      </w:r>
      <w:proofErr w:type="spellStart"/>
      <w:r w:rsidRPr="00DF27F9">
        <w:rPr>
          <w:rFonts w:ascii="Times" w:eastAsia="Batang" w:hAnsi="Times"/>
          <w:i/>
          <w:color w:val="FF0000"/>
          <w:szCs w:val="24"/>
          <w:lang w:val="en-GB"/>
        </w:rPr>
        <w:t>FullPowerTransmission</w:t>
      </w:r>
      <w:proofErr w:type="spellEnd"/>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p>
    <w:p w14:paraId="4E97CC41"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Maintain single TRP behaviour with respect to DCI fields and RRC parameters in </w:t>
      </w:r>
      <w:proofErr w:type="spellStart"/>
      <w:r w:rsidRPr="00DF27F9">
        <w:rPr>
          <w:rFonts w:ascii="Times" w:eastAsia="Batang" w:hAnsi="Times"/>
          <w:i/>
          <w:iCs/>
          <w:lang w:val="en-GB"/>
        </w:rPr>
        <w:t>rrc-ConfiguredUplinkGrant</w:t>
      </w:r>
      <w:proofErr w:type="spellEnd"/>
    </w:p>
    <w:p w14:paraId="3083C98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SRS resource set indicator (SRSI) field is absent from DCI. </w:t>
      </w:r>
      <w:proofErr w:type="spellStart"/>
      <w:r w:rsidRPr="00DF27F9">
        <w:rPr>
          <w:rFonts w:ascii="Times" w:eastAsia="Batang" w:hAnsi="Times"/>
          <w:i/>
          <w:iCs/>
          <w:lang w:val="en-GB"/>
        </w:rPr>
        <w:t>srs-ResourceSetId</w:t>
      </w:r>
      <w:proofErr w:type="spellEnd"/>
      <w:r w:rsidRPr="00DF27F9">
        <w:rPr>
          <w:rFonts w:ascii="Times" w:eastAsia="Batang" w:hAnsi="Times"/>
          <w:lang w:val="en-GB"/>
        </w:rPr>
        <w:t xml:space="preserve"> is absent in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4AD834A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If </w:t>
      </w:r>
      <w:proofErr w:type="spellStart"/>
      <w:r w:rsidRPr="00DF27F9">
        <w:rPr>
          <w:rFonts w:ascii="Times" w:eastAsia="Batang" w:hAnsi="Times"/>
          <w:i/>
          <w:iCs/>
          <w:lang w:val="en-GB"/>
        </w:rPr>
        <w:t>txConfig</w:t>
      </w:r>
      <w:proofErr w:type="spellEnd"/>
      <w:r w:rsidRPr="00DF27F9">
        <w:rPr>
          <w:rFonts w:ascii="Times" w:eastAsia="Batang" w:hAnsi="Times"/>
          <w:i/>
          <w:iCs/>
          <w:lang w:val="en-GB"/>
        </w:rPr>
        <w:t> </w:t>
      </w:r>
      <w:r w:rsidRPr="00DF27F9">
        <w:rPr>
          <w:rFonts w:ascii="Times" w:eastAsia="Batang" w:hAnsi="Times"/>
          <w:lang w:val="en-GB"/>
        </w:rPr>
        <w:t>is</w:t>
      </w:r>
      <w:r w:rsidRPr="00DF27F9">
        <w:rPr>
          <w:rFonts w:ascii="Times" w:eastAsia="Batang" w:hAnsi="Times"/>
          <w:i/>
          <w:iCs/>
          <w:lang w:val="en-GB"/>
        </w:rPr>
        <w:t> </w:t>
      </w:r>
      <w:r w:rsidRPr="00DF27F9">
        <w:rPr>
          <w:rFonts w:ascii="Times" w:eastAsia="Batang" w:hAnsi="Times"/>
          <w:lang w:val="en-GB"/>
        </w:rPr>
        <w:t xml:space="preserve">set to 'codebook', second precoding information (TPMI) field is absent from DCI and </w:t>
      </w:r>
      <w:r w:rsidRPr="00DF27F9">
        <w:rPr>
          <w:rFonts w:ascii="Times" w:eastAsia="Batang" w:hAnsi="Times"/>
          <w:i/>
          <w:iCs/>
          <w:lang w:val="en-GB"/>
        </w:rPr>
        <w:t>precodingAndNumberOfLayers2</w:t>
      </w:r>
      <w:r w:rsidRPr="00DF27F9">
        <w:rPr>
          <w:rFonts w:ascii="Times" w:eastAsia="Batang" w:hAnsi="Times"/>
          <w:lang w:val="en-GB"/>
        </w:rPr>
        <w:t xml:space="preserve"> is absent from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63691CB2"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Second SRS resource indicator (SRI) field is absent from DCI </w:t>
      </w:r>
    </w:p>
    <w:p w14:paraId="527EC8AE"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For </w:t>
      </w:r>
      <w:r w:rsidRPr="00DF27F9">
        <w:rPr>
          <w:rFonts w:ascii="Times" w:eastAsia="宋体" w:hAnsi="Times"/>
          <w:lang w:val="en-GB" w:eastAsia="zh-CN"/>
        </w:rPr>
        <w:t xml:space="preserve">DG </w:t>
      </w:r>
      <w:r w:rsidRPr="00DF27F9">
        <w:rPr>
          <w:rFonts w:ascii="Times" w:eastAsia="宋体" w:hAnsi="Times" w:hint="eastAsia"/>
          <w:lang w:val="en-GB" w:eastAsia="zh-CN"/>
        </w:rPr>
        <w:t xml:space="preserve">PUSCH without repetition within a slot, </w:t>
      </w:r>
      <w:r w:rsidRPr="00DF27F9">
        <w:rPr>
          <w:rFonts w:ascii="Times" w:eastAsia="Batang" w:hAnsi="Times"/>
          <w:lang w:val="en-GB"/>
        </w:rPr>
        <w:t>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the same symbol type as</w:t>
      </w:r>
      <w:r w:rsidRPr="00DF27F9">
        <w:rPr>
          <w:rFonts w:ascii="Times" w:eastAsia="宋体" w:hAnsi="Times" w:hint="eastAsia"/>
          <w:lang w:val="en-GB" w:eastAsia="zh-CN"/>
        </w:rPr>
        <w:t xml:space="preserve"> that</w:t>
      </w:r>
      <w:r w:rsidRPr="00DF27F9">
        <w:rPr>
          <w:rFonts w:ascii="Times" w:eastAsia="Batang" w:hAnsi="Times"/>
          <w:lang w:val="en-GB"/>
        </w:rPr>
        <w:t xml:space="preserve"> of PUSCH transmission, where the SRS resource prior to the PDCCH carrying the SRI.</w:t>
      </w:r>
    </w:p>
    <w:p w14:paraId="64E5AA41"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w:t>
      </w:r>
      <w:r w:rsidRPr="00DF27F9">
        <w:rPr>
          <w:rFonts w:ascii="Times" w:eastAsia="Batang" w:hAnsi="Times"/>
          <w:color w:val="FF0000"/>
          <w:szCs w:val="24"/>
          <w:lang w:val="en-GB"/>
        </w:rPr>
        <w:t>as</w:t>
      </w:r>
      <w:r w:rsidRPr="00DF27F9">
        <w:rPr>
          <w:rFonts w:ascii="Times" w:eastAsia="宋体" w:hAnsi="Times" w:hint="eastAsia"/>
          <w:color w:val="FF0000"/>
          <w:szCs w:val="24"/>
          <w:lang w:val="en-GB" w:eastAsia="zh-CN"/>
        </w:rPr>
        <w:t xml:space="preserve"> that</w:t>
      </w:r>
      <w:r w:rsidRPr="00DF27F9">
        <w:rPr>
          <w:rFonts w:ascii="Times" w:eastAsia="Batang" w:hAnsi="Times"/>
          <w:color w:val="FF0000"/>
          <w:szCs w:val="24"/>
          <w:lang w:val="en-GB"/>
        </w:rPr>
        <w:t xml:space="preserve"> of PUSCH transmission</w:t>
      </w:r>
    </w:p>
    <w:p w14:paraId="59C160CB"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w:t>
      </w:r>
      <w:proofErr w:type="spellStart"/>
      <w:r w:rsidRPr="00DF27F9">
        <w:rPr>
          <w:rFonts w:ascii="Times" w:eastAsia="宋体" w:hAnsi="Times" w:hint="eastAsia"/>
          <w:color w:val="FF0000"/>
          <w:lang w:eastAsia="zh-CN"/>
        </w:rPr>
        <w:t>TBoMS</w:t>
      </w:r>
      <w:proofErr w:type="spellEnd"/>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1,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n</w:t>
      </w:r>
      <w:r w:rsidRPr="00DF27F9">
        <w:rPr>
          <w:rFonts w:ascii="Times" w:eastAsia="宋体" w:hAnsi="Times" w:hint="eastAsia"/>
          <w:lang w:val="en-GB" w:eastAsia="zh-CN"/>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6AAB3C23"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462EF63D"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color w:val="00B0F0"/>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w:t>
      </w:r>
      <w:proofErr w:type="spellStart"/>
      <w:r w:rsidRPr="00DF27F9">
        <w:rPr>
          <w:rFonts w:ascii="Times" w:eastAsia="宋体" w:hAnsi="Times" w:hint="eastAsia"/>
          <w:color w:val="FF0000"/>
          <w:lang w:eastAsia="zh-CN"/>
        </w:rPr>
        <w:t>TBoMS</w:t>
      </w:r>
      <w:proofErr w:type="spellEnd"/>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2, the SRS resource indicator is applicable to both SBFD and non-SBFD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For PUSCH transmissions in SBFD symbols, 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 xml:space="preserve">n </w:t>
      </w:r>
      <w:r w:rsidRPr="00DF27F9">
        <w:rPr>
          <w:rFonts w:ascii="Times" w:eastAsia="Batang" w:hAnsi="Times"/>
          <w:lang w:val="en-GB"/>
        </w:rPr>
        <w:t>is associated with the most recent transmission of SRS resource identified by the SRI in non-SBFD symbols, where the SRS resource is prior to the PDCCH carrying the SRI.</w:t>
      </w:r>
    </w:p>
    <w:p w14:paraId="12A94EBD"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 xml:space="preserve">SBFD symbols. For PUSCH transmission in non-SBFD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043E7491" w14:textId="77777777" w:rsidR="00DF27F9" w:rsidRPr="00DF27F9" w:rsidRDefault="00DF27F9" w:rsidP="00DF27F9">
      <w:pPr>
        <w:numPr>
          <w:ilvl w:val="2"/>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B0A923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srs-ResourceIndicator2</w:t>
      </w:r>
      <w:r w:rsidRPr="00DF27F9">
        <w:rPr>
          <w:rFonts w:ascii="Times" w:eastAsia="Batang" w:hAnsi="Times"/>
          <w:lang w:val="en-GB"/>
        </w:rPr>
        <w:t xml:space="preserve"> is absent from </w:t>
      </w:r>
      <w:proofErr w:type="spellStart"/>
      <w:r w:rsidRPr="00DF27F9">
        <w:rPr>
          <w:rFonts w:ascii="Times" w:eastAsia="Batang" w:hAnsi="Times"/>
          <w:i/>
          <w:iCs/>
          <w:lang w:val="en-GB"/>
        </w:rPr>
        <w:t>rrc-ConfiguredUplinkGrant</w:t>
      </w:r>
      <w:proofErr w:type="spellEnd"/>
      <w:r w:rsidRPr="00DF27F9">
        <w:rPr>
          <w:rFonts w:ascii="Times" w:eastAsia="Batang" w:hAnsi="Times"/>
          <w:i/>
          <w:iCs/>
          <w:lang w:val="en-GB"/>
        </w:rPr>
        <w:t>.</w:t>
      </w:r>
    </w:p>
    <w:p w14:paraId="0F9893B7"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1,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w:t>
      </w:r>
    </w:p>
    <w:p w14:paraId="6B678275"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lastRenderedPageBreak/>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7D04BE6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2, </w:t>
      </w:r>
      <w:proofErr w:type="spellStart"/>
      <w:r w:rsidRPr="00DF27F9">
        <w:rPr>
          <w:rFonts w:ascii="Times" w:eastAsia="Batang" w:hAnsi="Times"/>
          <w:i/>
          <w:iCs/>
          <w:lang w:val="en-GB"/>
        </w:rPr>
        <w:t>srs-ResourceIndicator</w:t>
      </w:r>
      <w:proofErr w:type="spellEnd"/>
      <w:r w:rsidRPr="00DF27F9">
        <w:rPr>
          <w:rFonts w:ascii="Times" w:eastAsia="Batang" w:hAnsi="Times"/>
          <w:lang w:val="en-GB"/>
        </w:rPr>
        <w:t xml:space="preserve">  is applicable to both SBFD and non-SBFD </w:t>
      </w:r>
      <w:r w:rsidRPr="00DF27F9">
        <w:rPr>
          <w:rFonts w:ascii="Times" w:eastAsia="Batang" w:hAnsi="Times"/>
          <w:i/>
          <w:iCs/>
          <w:lang w:val="en-GB"/>
        </w:rPr>
        <w:t>SRS-</w:t>
      </w:r>
      <w:proofErr w:type="spellStart"/>
      <w:r w:rsidRPr="00DF27F9">
        <w:rPr>
          <w:rFonts w:ascii="Times" w:eastAsia="Batang" w:hAnsi="Times"/>
          <w:i/>
          <w:iCs/>
          <w:lang w:val="en-GB"/>
        </w:rPr>
        <w:t>ResourceSet</w:t>
      </w:r>
      <w:r w:rsidRPr="00DF27F9">
        <w:rPr>
          <w:rFonts w:ascii="Times" w:eastAsia="Batang" w:hAnsi="Times"/>
          <w:lang w:val="en-GB"/>
        </w:rPr>
        <w:t>s</w:t>
      </w:r>
      <w:proofErr w:type="spellEnd"/>
      <w:r w:rsidRPr="00DF27F9">
        <w:rPr>
          <w:rFonts w:ascii="Times" w:eastAsia="Batang" w:hAnsi="Times"/>
          <w:lang w:val="en-GB"/>
        </w:rPr>
        <w:t>. For PUSCH transmissions in SBFD symbols, the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is associated with the most recent transmission of SRS resource identified by the SRI in SBFD symbols. For PUSCH transmissions in non-SBFD symbols, the </w:t>
      </w:r>
      <w:proofErr w:type="spellStart"/>
      <w:r w:rsidRPr="00DF27F9">
        <w:rPr>
          <w:rFonts w:ascii="Times" w:eastAsia="Batang" w:hAnsi="Times"/>
          <w:i/>
          <w:iCs/>
          <w:lang w:val="en-GB"/>
        </w:rPr>
        <w:t>srs-ResourceIndicator</w:t>
      </w:r>
      <w:proofErr w:type="spellEnd"/>
      <w:r w:rsidRPr="00DF27F9">
        <w:rPr>
          <w:rFonts w:ascii="Times" w:eastAsia="Batang" w:hAnsi="Times"/>
          <w:i/>
          <w:iCs/>
          <w:lang w:val="en-GB"/>
        </w:rPr>
        <w:t xml:space="preserve"> </w:t>
      </w:r>
      <w:r w:rsidRPr="00DF27F9">
        <w:rPr>
          <w:rFonts w:ascii="Times" w:eastAsia="Batang" w:hAnsi="Times"/>
          <w:lang w:val="en-GB"/>
        </w:rPr>
        <w:t xml:space="preserve">  is associated with the most recent transmission of SRS resource identified by the SRI in non-SBFD symbols.</w:t>
      </w:r>
    </w:p>
    <w:p w14:paraId="3A0A92F3"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proofErr w:type="spellStart"/>
      <w:r w:rsidRPr="00DF27F9">
        <w:rPr>
          <w:rFonts w:ascii="Times" w:eastAsia="Batang" w:hAnsi="Times"/>
          <w:i/>
          <w:iCs/>
          <w:color w:val="FF0000"/>
          <w:lang w:val="en-GB"/>
        </w:rPr>
        <w:t>txConfig</w:t>
      </w:r>
      <w:proofErr w:type="spellEnd"/>
      <w:r w:rsidRPr="00DF27F9">
        <w:rPr>
          <w:rFonts w:ascii="Times" w:eastAsia="Batang" w:hAnsi="Times"/>
          <w:i/>
          <w:iCs/>
          <w:color w:val="FF0000"/>
          <w:lang w:val="en-GB"/>
        </w:rPr>
        <w:t>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w:t>
      </w:r>
      <w:r w:rsidRPr="00DF27F9">
        <w:rPr>
          <w:rFonts w:ascii="Times" w:eastAsia="宋体" w:hAnsi="Times" w:hint="eastAsia"/>
          <w:color w:val="FF0000"/>
          <w:lang w:eastAsia="zh-CN"/>
        </w:rPr>
        <w:t xml:space="preserve">SBFD symbols. For PUSCH transmission in non-SBFD symbols, </w:t>
      </w:r>
      <w:proofErr w:type="spellStart"/>
      <w:r w:rsidRPr="00DF27F9">
        <w:rPr>
          <w:rFonts w:ascii="Times" w:eastAsia="宋体" w:hAnsi="Times" w:hint="eastAsia"/>
          <w:i/>
          <w:iCs/>
          <w:color w:val="FF0000"/>
          <w:lang w:eastAsia="zh-CN"/>
        </w:rPr>
        <w:t>precodingAndNumberOfLayers</w:t>
      </w:r>
      <w:proofErr w:type="spellEnd"/>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identified by the SRI in</w:t>
      </w:r>
      <w:r w:rsidRPr="00DF27F9">
        <w:rPr>
          <w:rFonts w:ascii="Times" w:eastAsia="宋体" w:hAnsi="Times" w:hint="eastAsia"/>
          <w:color w:val="FF0000"/>
          <w:lang w:eastAsia="zh-CN"/>
        </w:rPr>
        <w:t xml:space="preserve"> </w:t>
      </w:r>
      <w:r w:rsidRPr="00DF27F9">
        <w:rPr>
          <w:rFonts w:ascii="Times" w:eastAsia="Batang" w:hAnsi="Times" w:hint="eastAsia"/>
          <w:color w:val="FF0000"/>
          <w:lang w:val="en-GB"/>
        </w:rPr>
        <w:t xml:space="preserve"> the </w:t>
      </w:r>
      <w:r w:rsidRPr="00DF27F9">
        <w:rPr>
          <w:rFonts w:ascii="Times" w:eastAsia="Batang" w:hAnsi="Times"/>
          <w:i/>
          <w:iCs/>
          <w:color w:val="FF0000"/>
          <w:szCs w:val="24"/>
          <w:lang w:val="en-GB"/>
        </w:rPr>
        <w:t>SRS-</w:t>
      </w:r>
      <w:proofErr w:type="spellStart"/>
      <w:r w:rsidRPr="00DF27F9">
        <w:rPr>
          <w:rFonts w:ascii="Times" w:eastAsia="Batang" w:hAnsi="Times"/>
          <w:i/>
          <w:iCs/>
          <w:color w:val="FF0000"/>
          <w:szCs w:val="24"/>
          <w:lang w:val="en-GB"/>
        </w:rPr>
        <w:t>ResourceSet</w:t>
      </w:r>
      <w:proofErr w:type="spellEnd"/>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42B43A0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eastAsia="zh-CN"/>
        </w:rPr>
      </w:pPr>
      <w:r w:rsidRPr="00DF27F9">
        <w:rPr>
          <w:rFonts w:ascii="Times" w:eastAsia="Batang" w:hAnsi="Times" w:hint="eastAsia"/>
          <w:lang w:val="en-GB" w:eastAsia="zh-CN"/>
        </w:rPr>
        <w:t xml:space="preserve">If </w:t>
      </w:r>
      <w:proofErr w:type="spellStart"/>
      <w:r w:rsidRPr="00DF27F9">
        <w:rPr>
          <w:rFonts w:ascii="Times" w:eastAsia="Batang" w:hAnsi="Times"/>
          <w:i/>
          <w:iCs/>
          <w:lang w:val="en-GB"/>
        </w:rPr>
        <w:t>txConfig</w:t>
      </w:r>
      <w:proofErr w:type="spellEnd"/>
      <w:r w:rsidRPr="00DF27F9">
        <w:rPr>
          <w:rFonts w:ascii="Times" w:eastAsia="Batang" w:hAnsi="Times"/>
          <w:lang w:val="en-GB" w:eastAsia="zh-CN"/>
        </w:rPr>
        <w:t xml:space="preserve"> </w:t>
      </w:r>
      <w:r w:rsidRPr="00DF27F9">
        <w:rPr>
          <w:rFonts w:ascii="Times" w:eastAsia="Batang" w:hAnsi="Times" w:hint="eastAsia"/>
          <w:lang w:val="en-GB" w:eastAsia="zh-CN"/>
        </w:rPr>
        <w:t xml:space="preserve">is </w:t>
      </w:r>
      <w:r w:rsidRPr="00DF27F9">
        <w:rPr>
          <w:rFonts w:ascii="Times" w:eastAsia="Batang" w:hAnsi="Times"/>
          <w:lang w:val="en-GB"/>
        </w:rPr>
        <w:t>set to '</w:t>
      </w:r>
      <w:proofErr w:type="spellStart"/>
      <w:r w:rsidRPr="00DF27F9">
        <w:rPr>
          <w:rFonts w:ascii="Times" w:eastAsia="Batang" w:hAnsi="Times"/>
          <w:lang w:val="en-GB"/>
        </w:rPr>
        <w:t>nonCodebook</w:t>
      </w:r>
      <w:proofErr w:type="spellEnd"/>
      <w:r w:rsidRPr="00DF27F9">
        <w:rPr>
          <w:rFonts w:ascii="Times" w:eastAsia="Batang" w:hAnsi="Times"/>
          <w:lang w:val="en-GB"/>
        </w:rPr>
        <w:t>'</w:t>
      </w:r>
      <w:r w:rsidRPr="00DF27F9">
        <w:rPr>
          <w:rFonts w:ascii="Times" w:eastAsia="Batang" w:hAnsi="Times" w:hint="eastAsia"/>
          <w:lang w:val="en-GB" w:eastAsia="zh-CN"/>
        </w:rPr>
        <w:t xml:space="preserve">, </w:t>
      </w:r>
      <w:r w:rsidRPr="00DF27F9">
        <w:rPr>
          <w:rFonts w:ascii="Times" w:eastAsia="Batang" w:hAnsi="Times"/>
          <w:lang w:val="en-GB" w:eastAsia="zh-CN"/>
        </w:rPr>
        <w:t>each SRS resource set is associated with an associated CSI-RS</w:t>
      </w:r>
      <w:r w:rsidRPr="00DF27F9">
        <w:rPr>
          <w:rFonts w:ascii="Times" w:eastAsia="Batang" w:hAnsi="Times" w:hint="eastAsia"/>
          <w:lang w:val="en-GB" w:eastAsia="zh-CN"/>
        </w:rPr>
        <w:t>.</w:t>
      </w:r>
    </w:p>
    <w:p w14:paraId="1723493C"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Applicable to </w:t>
      </w:r>
      <w:r w:rsidRPr="00DF27F9">
        <w:rPr>
          <w:rFonts w:ascii="Times" w:eastAsia="Batang" w:hAnsi="Times"/>
          <w:i/>
          <w:iCs/>
          <w:lang w:val="en-GB"/>
        </w:rPr>
        <w:t>usage</w:t>
      </w:r>
      <w:r w:rsidRPr="00DF27F9">
        <w:rPr>
          <w:rFonts w:ascii="Times" w:eastAsia="Batang" w:hAnsi="Times"/>
          <w:lang w:val="en-GB"/>
        </w:rPr>
        <w:t> set to '</w:t>
      </w:r>
      <w:r w:rsidRPr="00DF27F9">
        <w:rPr>
          <w:rFonts w:ascii="Times" w:eastAsia="Batang" w:hAnsi="Times"/>
          <w:i/>
          <w:iCs/>
          <w:lang w:val="en-GB"/>
        </w:rPr>
        <w:t>codebook</w:t>
      </w:r>
      <w:r w:rsidRPr="00DF27F9">
        <w:rPr>
          <w:rFonts w:ascii="Times" w:eastAsia="Batang" w:hAnsi="Times"/>
          <w:lang w:val="en-GB"/>
        </w:rPr>
        <w:t>' or '</w:t>
      </w:r>
      <w:proofErr w:type="spellStart"/>
      <w:r w:rsidRPr="00DF27F9">
        <w:rPr>
          <w:rFonts w:ascii="Times" w:eastAsia="Batang" w:hAnsi="Times"/>
          <w:i/>
          <w:iCs/>
          <w:lang w:val="en-GB"/>
        </w:rPr>
        <w:t>nonCodebook</w:t>
      </w:r>
      <w:proofErr w:type="spellEnd"/>
      <w:r w:rsidRPr="00DF27F9">
        <w:rPr>
          <w:rFonts w:ascii="Times" w:eastAsia="Batang" w:hAnsi="Times"/>
          <w:lang w:val="en-GB"/>
        </w:rPr>
        <w:t>'</w:t>
      </w:r>
    </w:p>
    <w:p w14:paraId="3FBD2DB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FFS </w:t>
      </w:r>
      <w:r w:rsidRPr="00DF27F9">
        <w:rPr>
          <w:rFonts w:ascii="Times" w:eastAsia="Batang" w:hAnsi="Times"/>
          <w:i/>
          <w:iCs/>
          <w:lang w:val="en-GB"/>
        </w:rPr>
        <w:t>usage</w:t>
      </w:r>
      <w:r w:rsidRPr="00DF27F9">
        <w:rPr>
          <w:rFonts w:ascii="Times" w:eastAsia="Batang" w:hAnsi="Times"/>
          <w:lang w:val="en-GB"/>
        </w:rPr>
        <w:t xml:space="preserve"> set to  '</w:t>
      </w:r>
      <w:proofErr w:type="spellStart"/>
      <w:r w:rsidRPr="00DF27F9">
        <w:rPr>
          <w:rFonts w:ascii="Times" w:eastAsia="Batang" w:hAnsi="Times"/>
          <w:i/>
          <w:iCs/>
          <w:lang w:val="en-GB"/>
        </w:rPr>
        <w:t>beamManagement</w:t>
      </w:r>
      <w:proofErr w:type="spellEnd"/>
      <w:r w:rsidRPr="00DF27F9">
        <w:rPr>
          <w:rFonts w:ascii="Times" w:eastAsia="Batang" w:hAnsi="Times"/>
          <w:lang w:val="en-GB"/>
        </w:rPr>
        <w:t>'</w:t>
      </w:r>
    </w:p>
    <w:p w14:paraId="57903BD8" w14:textId="77777777" w:rsidR="00DF27F9" w:rsidRPr="00DF27F9" w:rsidRDefault="00DF27F9" w:rsidP="00DF27F9">
      <w:pPr>
        <w:numPr>
          <w:ilvl w:val="0"/>
          <w:numId w:val="13"/>
        </w:numPr>
        <w:suppressAutoHyphens w:val="0"/>
        <w:spacing w:after="0" w:line="240" w:lineRule="auto"/>
        <w:jc w:val="left"/>
        <w:rPr>
          <w:rFonts w:ascii="Times" w:eastAsia="Malgun Gothic" w:hAnsi="Times"/>
          <w:szCs w:val="24"/>
          <w:lang w:val="en-GB" w:eastAsia="zh-CN"/>
        </w:rPr>
      </w:pPr>
      <w:r w:rsidRPr="00DF27F9">
        <w:rPr>
          <w:rFonts w:ascii="Times" w:eastAsia="Batang" w:hAnsi="Times"/>
          <w:lang w:val="en-GB"/>
        </w:rPr>
        <w:t>Not applica</w:t>
      </w:r>
      <w:r w:rsidRPr="00DF27F9">
        <w:rPr>
          <w:rFonts w:ascii="Times" w:eastAsia="Batang" w:hAnsi="Times"/>
          <w:szCs w:val="24"/>
          <w:lang w:val="en-GB"/>
        </w:rPr>
        <w:t xml:space="preserve">ble to </w:t>
      </w:r>
      <w:r w:rsidRPr="00DF27F9">
        <w:rPr>
          <w:rFonts w:ascii="Times" w:eastAsia="Batang" w:hAnsi="Times"/>
          <w:i/>
          <w:iCs/>
          <w:szCs w:val="24"/>
          <w:lang w:val="en-GB"/>
        </w:rPr>
        <w:t>usage</w:t>
      </w:r>
      <w:r w:rsidRPr="00DF27F9">
        <w:rPr>
          <w:rFonts w:ascii="Times" w:eastAsia="Batang" w:hAnsi="Times"/>
          <w:szCs w:val="24"/>
          <w:lang w:val="en-GB"/>
        </w:rPr>
        <w:t xml:space="preserve"> set to '</w:t>
      </w:r>
      <w:proofErr w:type="spellStart"/>
      <w:r w:rsidRPr="00DF27F9">
        <w:rPr>
          <w:rFonts w:ascii="Times" w:eastAsia="Batang" w:hAnsi="Times"/>
          <w:i/>
          <w:iCs/>
          <w:szCs w:val="24"/>
          <w:lang w:val="en-GB"/>
        </w:rPr>
        <w:t>antennaSwitching</w:t>
      </w:r>
      <w:proofErr w:type="spellEnd"/>
      <w:r w:rsidRPr="00DF27F9">
        <w:rPr>
          <w:rFonts w:ascii="Times" w:eastAsia="Batang" w:hAnsi="Times"/>
          <w:i/>
          <w:iCs/>
          <w:szCs w:val="24"/>
          <w:lang w:val="en-GB"/>
        </w:rPr>
        <w:t>’</w:t>
      </w:r>
    </w:p>
    <w:p w14:paraId="5354B04C" w14:textId="77777777" w:rsidR="00DF27F9" w:rsidRPr="00DF27F9" w:rsidRDefault="00DF27F9" w:rsidP="00DF27F9">
      <w:pPr>
        <w:suppressAutoHyphens w:val="0"/>
        <w:spacing w:after="0" w:line="240" w:lineRule="auto"/>
        <w:jc w:val="left"/>
        <w:rPr>
          <w:rFonts w:ascii="Times" w:eastAsia="Batang" w:hAnsi="Times"/>
          <w:szCs w:val="24"/>
          <w:lang w:val="en-GB"/>
        </w:rPr>
      </w:pPr>
    </w:p>
    <w:p w14:paraId="72FC43D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lang w:val="en-GB" w:eastAsia="zh-CN"/>
        </w:rPr>
        <w:t>Conclusion</w:t>
      </w:r>
    </w:p>
    <w:p w14:paraId="52C3DFC8"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 xml:space="preserve">There is no RAN1 consensus to support </w:t>
      </w:r>
      <w:proofErr w:type="spellStart"/>
      <w:r w:rsidRPr="00DF27F9">
        <w:rPr>
          <w:rFonts w:ascii="Times" w:eastAsia="Batang" w:hAnsi="Times"/>
          <w:szCs w:val="24"/>
          <w:lang w:val="en-GB"/>
        </w:rPr>
        <w:t>mTRP</w:t>
      </w:r>
      <w:proofErr w:type="spellEnd"/>
      <w:r w:rsidRPr="00DF27F9">
        <w:rPr>
          <w:rFonts w:ascii="Times" w:eastAsia="Batang" w:hAnsi="Times"/>
          <w:szCs w:val="24"/>
          <w:lang w:val="en-GB"/>
        </w:rPr>
        <w:t xml:space="preserve"> scenario for SBFD in Rel-19</w:t>
      </w:r>
    </w:p>
    <w:p w14:paraId="3F6CD08D"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C898358"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280A3C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The maximum number of power </w:t>
      </w:r>
      <w:r w:rsidRPr="00DF27F9">
        <w:rPr>
          <w:rFonts w:ascii="Times" w:eastAsia="Malgun Gothic" w:hAnsi="Times"/>
          <w:szCs w:val="24"/>
          <w:lang w:val="en-GB" w:eastAsia="zh-CN"/>
        </w:rPr>
        <w:t>control</w:t>
      </w:r>
      <w:r w:rsidRPr="00DF27F9">
        <w:rPr>
          <w:rFonts w:ascii="Times" w:eastAsia="Malgun Gothic" w:hAnsi="Times" w:hint="eastAsia"/>
          <w:szCs w:val="24"/>
          <w:lang w:val="en-GB" w:eastAsia="zh-CN"/>
        </w:rPr>
        <w:t xml:space="preserve"> loops is the same as legacy (i.e. no more than 2) for SBFD operation in Rel-19.</w:t>
      </w:r>
    </w:p>
    <w:p w14:paraId="2C18F1B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53FD2E0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2DB9FC1" w14:textId="77777777" w:rsidR="00DF27F9" w:rsidRPr="00DF27F9" w:rsidRDefault="00DF27F9" w:rsidP="00DF27F9">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serving cell configured with SBFD </w:t>
      </w:r>
      <w:proofErr w:type="spellStart"/>
      <w:r w:rsidRPr="00DF27F9">
        <w:rPr>
          <w:rFonts w:ascii="Times" w:eastAsia="Malgun Gothic" w:hAnsi="Times" w:hint="eastAsia"/>
          <w:szCs w:val="24"/>
          <w:lang w:val="en-GB" w:eastAsia="zh-CN"/>
        </w:rPr>
        <w:t>subband</w:t>
      </w:r>
      <w:proofErr w:type="spellEnd"/>
      <w:r w:rsidRPr="00DF27F9">
        <w:rPr>
          <w:rFonts w:ascii="Times" w:eastAsia="Malgun Gothic" w:hAnsi="Times" w:hint="eastAsia"/>
          <w:szCs w:val="24"/>
          <w:lang w:val="en-GB" w:eastAsia="zh-CN"/>
        </w:rPr>
        <w:t xml:space="preserve">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SFI in DCI format 2_0 is only applicable to non-SBFD symbols but not applicable to SBFD symbols</w:t>
      </w:r>
    </w:p>
    <w:p w14:paraId="2E8C8775"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Note: no additional specification efforts are expected to support joint operation of SBFD and dynamic SFI.</w:t>
      </w:r>
    </w:p>
    <w:p w14:paraId="60354CE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77D3F2A3"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R1-2410694</w:t>
      </w:r>
      <w:r w:rsidRPr="00DF27F9">
        <w:rPr>
          <w:rFonts w:ascii="Times" w:eastAsia="Batang" w:hAnsi="Times"/>
          <w:szCs w:val="24"/>
          <w:lang w:val="en-GB"/>
        </w:rPr>
        <w:tab/>
        <w:t>Summary #3 of SBFD TX/RX/measurement procedures</w:t>
      </w:r>
      <w:r w:rsidRPr="00DF27F9">
        <w:rPr>
          <w:rFonts w:ascii="Times" w:eastAsia="Batang" w:hAnsi="Times"/>
          <w:szCs w:val="24"/>
          <w:lang w:val="en-GB"/>
        </w:rPr>
        <w:tab/>
        <w:t>Moderator (CATT)</w:t>
      </w:r>
    </w:p>
    <w:p w14:paraId="1910445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20197686"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BE4B4C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w:t>
      </w:r>
    </w:p>
    <w:p w14:paraId="5FF7A4FC"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type 2 CG PUSCH, SPS PDSCH, down-select from the following options:</w:t>
      </w:r>
    </w:p>
    <w:p w14:paraId="3A8132F6"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 for type 2 CG PUS</w:t>
      </w:r>
      <w:r w:rsidRPr="00DF27F9">
        <w:rPr>
          <w:rFonts w:ascii="Times" w:eastAsia="Malgun Gothic" w:hAnsi="Times"/>
          <w:szCs w:val="24"/>
          <w:lang w:val="en-GB" w:eastAsia="zh-CN"/>
        </w:rPr>
        <w:t>CH</w:t>
      </w:r>
      <w:r w:rsidRPr="00DF27F9">
        <w:rPr>
          <w:rFonts w:ascii="Times" w:eastAsia="Malgun Gothic" w:hAnsi="Times" w:hint="eastAsia"/>
          <w:szCs w:val="24"/>
          <w:lang w:val="en-GB" w:eastAsia="zh-CN"/>
        </w:rPr>
        <w:t xml:space="preserve"> is determined based on the symbol type of the first CG PUSCH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098CD1E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 xml:space="preserve">he valid symbol type for SPS PDSCH is determined based on the symbol type of the first SPS PDSCH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7A5E1A4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7241E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FBE2059" w14:textId="77777777" w:rsidR="00DF27F9" w:rsidRPr="00DF27F9" w:rsidRDefault="00DF27F9" w:rsidP="00DF27F9">
      <w:p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DF27F9">
        <w:rPr>
          <w:rFonts w:ascii="Times" w:eastAsia="Malgun Gothic" w:hAnsi="Times"/>
          <w:bCs/>
          <w:szCs w:val="24"/>
          <w:lang w:val="en-GB" w:eastAsia="zh-CN"/>
        </w:rPr>
        <w:t>TBoMS</w:t>
      </w:r>
      <w:proofErr w:type="spellEnd"/>
      <w:r w:rsidRPr="00DF27F9">
        <w:rPr>
          <w:rFonts w:ascii="Times" w:eastAsia="Malgun Gothic" w:hAnsi="Times"/>
          <w:bCs/>
          <w:szCs w:val="24"/>
          <w:lang w:val="en-GB" w:eastAsia="zh-CN"/>
        </w:rPr>
        <w:t xml:space="preserve"> across SBFD symbols and non-SBFD symbols</w:t>
      </w:r>
      <w:r w:rsidRPr="00DF27F9">
        <w:rPr>
          <w:rFonts w:ascii="Times" w:eastAsia="Batang" w:hAnsi="Times"/>
          <w:szCs w:val="24"/>
          <w:lang w:val="en-GB"/>
        </w:rPr>
        <w:t xml:space="preserve"> </w:t>
      </w:r>
      <w:r w:rsidRPr="00DF27F9">
        <w:rPr>
          <w:rFonts w:ascii="Times" w:eastAsia="Malgun Gothic" w:hAnsi="Times"/>
          <w:bCs/>
          <w:szCs w:val="24"/>
          <w:lang w:val="en-GB" w:eastAsia="zh-CN"/>
        </w:rPr>
        <w:t>in different slots, where each transmission within a slot has either all SBFD or all non-SBFD symbols</w:t>
      </w:r>
      <w:r w:rsidRPr="00DF27F9">
        <w:rPr>
          <w:rFonts w:ascii="Times" w:eastAsia="Malgun Gothic" w:hAnsi="Times" w:hint="eastAsia"/>
          <w:bCs/>
          <w:szCs w:val="24"/>
          <w:lang w:val="en-GB" w:eastAsia="zh-CN"/>
        </w:rPr>
        <w:t xml:space="preserve"> (i.e. Configuration 2), </w:t>
      </w:r>
      <w:r w:rsidRPr="00DF27F9">
        <w:rPr>
          <w:rFonts w:ascii="Times" w:eastAsia="Malgun Gothic" w:hAnsi="Times"/>
          <w:bCs/>
          <w:szCs w:val="24"/>
          <w:lang w:val="en-GB" w:eastAsia="zh-CN"/>
        </w:rPr>
        <w:t>for determining starting PRB for PUSCH transmissions in SBFD symbols</w:t>
      </w:r>
      <w:r w:rsidRPr="00DF27F9">
        <w:rPr>
          <w:rFonts w:ascii="Times" w:eastAsia="Malgun Gothic" w:hAnsi="Times" w:hint="eastAsia"/>
          <w:bCs/>
          <w:szCs w:val="24"/>
          <w:lang w:val="en-GB" w:eastAsia="zh-CN"/>
        </w:rPr>
        <w:t>,</w:t>
      </w:r>
    </w:p>
    <w:p w14:paraId="0BEBBE91" w14:textId="77777777" w:rsidR="00DF27F9" w:rsidRPr="00DF27F9" w:rsidRDefault="00DF27F9" w:rsidP="00DF27F9">
      <w:pPr>
        <w:numPr>
          <w:ilvl w:val="0"/>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DFA780C"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sidRPr="00DF27F9">
        <w:rPr>
          <w:rFonts w:ascii="Times" w:eastAsia="Malgun Gothic" w:hAnsi="Times"/>
          <w:szCs w:val="24"/>
          <w:lang w:val="en-GB"/>
        </w:rPr>
        <w:t xml:space="preserve"> is not configured, it is zero</w:t>
      </w:r>
    </w:p>
    <w:p w14:paraId="3CDC471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69A10C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27B02A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single TRP scenario, </w:t>
      </w:r>
      <w:r w:rsidRPr="00DF27F9">
        <w:rPr>
          <w:rFonts w:ascii="Times" w:eastAsia="Malgun Gothic" w:hAnsi="Times" w:hint="eastAsia"/>
          <w:szCs w:val="24"/>
          <w:lang w:val="en-GB"/>
        </w:rPr>
        <w:t>for separate UL power control for PUSCH/PUCCH/SRS transmissions in SBFD symbols and non-SBFD symbols based on unified TCI state framework</w:t>
      </w:r>
      <w:r w:rsidRPr="00DF27F9">
        <w:rPr>
          <w:rFonts w:ascii="Times" w:eastAsia="Malgun Gothic" w:hAnsi="Times" w:hint="eastAsia"/>
          <w:szCs w:val="24"/>
          <w:lang w:val="en-GB" w:eastAsia="zh-CN"/>
        </w:rPr>
        <w:t xml:space="preserve">, </w:t>
      </w:r>
    </w:p>
    <w:p w14:paraId="24216682"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val="en-GB" w:eastAsia="x-none"/>
        </w:rPr>
        <w:lastRenderedPageBreak/>
        <w:t xml:space="preserve">Option 2: </w:t>
      </w:r>
      <w:r w:rsidRPr="00DF27F9">
        <w:rPr>
          <w:rFonts w:ascii="Times" w:eastAsia="Batang" w:hAnsi="Times"/>
          <w:szCs w:val="24"/>
          <w:lang w:val="en-GB" w:eastAsia="x-none"/>
        </w:rPr>
        <w:t>Same unified TCI state is associated with separate UL power control parameters for SBFD symbols and non-SBFD symbols</w:t>
      </w:r>
    </w:p>
    <w:p w14:paraId="306658A7"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宋体" w:hAnsi="Times" w:hint="eastAsia"/>
          <w:szCs w:val="24"/>
          <w:lang w:val="en-GB" w:eastAsia="zh-CN"/>
        </w:rPr>
        <w:t>N</w:t>
      </w:r>
      <w:r w:rsidRPr="00DF27F9">
        <w:rPr>
          <w:rFonts w:ascii="Times" w:eastAsia="Batang" w:hAnsi="Times" w:hint="eastAsia"/>
          <w:szCs w:val="24"/>
          <w:lang w:val="en-GB"/>
        </w:rPr>
        <w:t xml:space="preserve">ew </w:t>
      </w:r>
      <w:r w:rsidRPr="00DF27F9">
        <w:rPr>
          <w:rFonts w:ascii="Times" w:eastAsia="Batang" w:hAnsi="Times" w:hint="eastAsia"/>
          <w:i/>
          <w:szCs w:val="24"/>
          <w:lang w:val="en-GB"/>
        </w:rPr>
        <w:t>P0AlphaSet</w:t>
      </w:r>
      <w:r w:rsidRPr="00DF27F9">
        <w:rPr>
          <w:rFonts w:ascii="Times" w:eastAsia="Batang" w:hAnsi="Times" w:hint="eastAsia"/>
          <w:szCs w:val="24"/>
          <w:lang w:val="en-GB"/>
        </w:rPr>
        <w:t xml:space="preserve">s are introduced in </w:t>
      </w:r>
      <w:r w:rsidRPr="00DF27F9">
        <w:rPr>
          <w:rFonts w:ascii="Times" w:eastAsia="Batang" w:hAnsi="Times" w:hint="eastAsia"/>
          <w:i/>
          <w:szCs w:val="24"/>
          <w:lang w:val="en-GB"/>
        </w:rPr>
        <w:t>Uplink-</w:t>
      </w:r>
      <w:proofErr w:type="spellStart"/>
      <w:r w:rsidRPr="00DF27F9">
        <w:rPr>
          <w:rFonts w:ascii="Times" w:eastAsia="Batang" w:hAnsi="Times" w:hint="eastAsia"/>
          <w:i/>
          <w:szCs w:val="24"/>
          <w:lang w:val="en-GB"/>
        </w:rPr>
        <w:t>powerControl</w:t>
      </w:r>
      <w:proofErr w:type="spellEnd"/>
      <w:r w:rsidRPr="00DF27F9">
        <w:rPr>
          <w:rFonts w:ascii="Times" w:eastAsia="Batang" w:hAnsi="Times" w:hint="eastAsia"/>
          <w:szCs w:val="24"/>
          <w:lang w:val="en-GB"/>
        </w:rPr>
        <w:t xml:space="preserve"> for SBFD symbols for PUSCH, PUCCH and SRS respectively</w:t>
      </w:r>
    </w:p>
    <w:p w14:paraId="6163C6D2"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BCF636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E25E6BF" w14:textId="77777777" w:rsidR="00DF27F9" w:rsidRPr="00DF27F9" w:rsidRDefault="00DF27F9" w:rsidP="00DF27F9">
      <w:pPr>
        <w:tabs>
          <w:tab w:val="left" w:pos="0"/>
        </w:tabs>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3F121649"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Support of configuration 2 is subject to UE capability.</w:t>
      </w:r>
      <w:r w:rsidRPr="00DF27F9">
        <w:rPr>
          <w:rFonts w:ascii="Times" w:eastAsia="Malgun Gothic" w:hAnsi="Times"/>
          <w:szCs w:val="24"/>
          <w:lang w:val="en-GB" w:eastAsia="zh-CN"/>
        </w:rPr>
        <w:t xml:space="preserve"> Configuration 1 is the default capability.</w:t>
      </w:r>
    </w:p>
    <w:p w14:paraId="33EDD3C0"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SBFD-aware UE </w:t>
      </w:r>
      <w:r w:rsidRPr="00DF27F9">
        <w:rPr>
          <w:rFonts w:ascii="Times" w:eastAsia="Malgun Gothic" w:hAnsi="Times" w:hint="eastAsia"/>
          <w:szCs w:val="24"/>
          <w:lang w:val="en-GB" w:eastAsia="zh-CN"/>
        </w:rPr>
        <w:t xml:space="preserve">can be configured with </w:t>
      </w:r>
      <w:r w:rsidRPr="00DF27F9">
        <w:rPr>
          <w:rFonts w:ascii="Times" w:eastAsia="Malgun Gothic" w:hAnsi="Times"/>
          <w:szCs w:val="24"/>
          <w:lang w:val="en-GB" w:eastAsia="zh-CN"/>
        </w:rPr>
        <w:t xml:space="preserve">Configuration 2 on a per </w:t>
      </w:r>
      <w:r w:rsidRPr="00DF27F9">
        <w:rPr>
          <w:rFonts w:ascii="Times" w:eastAsia="Malgun Gothic" w:hAnsi="Times" w:hint="eastAsia"/>
          <w:szCs w:val="24"/>
          <w:lang w:val="en-GB" w:eastAsia="zh-CN"/>
        </w:rPr>
        <w:t xml:space="preserve">UL/DL </w:t>
      </w:r>
      <w:r w:rsidRPr="00DF27F9">
        <w:rPr>
          <w:rFonts w:ascii="Times" w:eastAsia="Malgun Gothic" w:hAnsi="Times"/>
          <w:szCs w:val="24"/>
          <w:lang w:val="en-GB" w:eastAsia="zh-CN"/>
        </w:rPr>
        <w:t>BWP basis</w:t>
      </w:r>
      <w:r w:rsidRPr="00DF27F9">
        <w:rPr>
          <w:rFonts w:ascii="Times" w:eastAsia="Malgun Gothic" w:hAnsi="Times" w:hint="eastAsia"/>
          <w:szCs w:val="24"/>
          <w:lang w:val="en-GB" w:eastAsia="zh-CN"/>
        </w:rPr>
        <w:t>.</w:t>
      </w:r>
    </w:p>
    <w:p w14:paraId="45E12F70"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DL BWP at least applies to PDSCH receptions within the DL BWP.</w:t>
      </w:r>
    </w:p>
    <w:p w14:paraId="6AE5A87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UL BWP applies to PUCCH and PUSCH transmissions within the UL BWP.</w:t>
      </w:r>
    </w:p>
    <w:p w14:paraId="077DA439" w14:textId="77777777" w:rsidR="00DF27F9" w:rsidRPr="00DF27F9" w:rsidRDefault="00DF27F9" w:rsidP="00DF27F9">
      <w:pPr>
        <w:numPr>
          <w:ilvl w:val="2"/>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SRS, only Configuration 1 is applicable.</w:t>
      </w:r>
    </w:p>
    <w:p w14:paraId="7A11C5E4"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6E1BB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CF470DB"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It is clarified that </w:t>
      </w:r>
      <w:r w:rsidRPr="00DF27F9">
        <w:rPr>
          <w:rFonts w:ascii="Times" w:eastAsia="Malgun Gothic" w:hAnsi="Times"/>
          <w:szCs w:val="24"/>
          <w:lang w:val="en-GB" w:eastAsia="zh-CN"/>
        </w:rPr>
        <w:t>‘</w:t>
      </w:r>
      <w:r w:rsidRPr="00DF27F9">
        <w:rPr>
          <w:rFonts w:ascii="Times" w:eastAsia="Malgun Gothic" w:hAnsi="Times" w:hint="eastAsia"/>
          <w:szCs w:val="24"/>
          <w:highlight w:val="cyan"/>
          <w:lang w:val="en-GB" w:eastAsia="zh-CN"/>
        </w:rPr>
        <w:t>the first transmission/reception</w:t>
      </w:r>
      <w:r w:rsidRPr="00DF27F9">
        <w:rPr>
          <w:rFonts w:ascii="Times" w:eastAsia="Malgun Gothic" w:hAnsi="Times"/>
          <w:szCs w:val="24"/>
          <w:lang w:val="en-GB" w:eastAsia="zh-CN"/>
        </w:rPr>
        <w:t>’</w:t>
      </w:r>
      <w:r w:rsidRPr="00DF27F9">
        <w:rPr>
          <w:rFonts w:ascii="Times" w:eastAsia="Malgun Gothic" w:hAnsi="Times" w:hint="eastAsia"/>
          <w:szCs w:val="24"/>
          <w:lang w:val="en-GB" w:eastAsia="zh-CN"/>
        </w:rPr>
        <w:t xml:space="preserve"> in the following agreement in RAN1#118 refers to the first transmission/reception occasion indicated by scheduling DCI.</w:t>
      </w:r>
    </w:p>
    <w:p w14:paraId="789A6D01"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eastAsia="zh-CN"/>
        </w:rPr>
        <w:t xml:space="preserve">It is not expected that the </w:t>
      </w:r>
      <w:r w:rsidRPr="00DF27F9">
        <w:rPr>
          <w:rFonts w:ascii="Times" w:eastAsia="Malgun Gothic" w:hAnsi="Times" w:hint="eastAsia"/>
          <w:szCs w:val="24"/>
          <w:lang w:val="en-GB" w:eastAsia="zh-CN"/>
        </w:rPr>
        <w:t>first transmission/reception occasion indicated by scheduling DCI</w:t>
      </w:r>
      <w:r w:rsidRPr="00DF27F9">
        <w:rPr>
          <w:rFonts w:ascii="Times" w:eastAsia="Batang" w:hAnsi="Times" w:hint="eastAsia"/>
          <w:szCs w:val="24"/>
          <w:lang w:eastAsia="zh-CN"/>
        </w:rPr>
        <w:t xml:space="preserve"> is mapped to both SBFD and non-SBFD symbols.</w:t>
      </w:r>
    </w:p>
    <w:p w14:paraId="5754AB7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6439214"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 the valid symbol type is determined as following.</w:t>
      </w:r>
    </w:p>
    <w:p w14:paraId="494807E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ab/>
      </w: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6B63B4F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dynamically scheduled </w:t>
      </w:r>
      <w:r w:rsidRPr="00DF27F9">
        <w:rPr>
          <w:rFonts w:ascii="Times" w:eastAsia="Malgun Gothic" w:hAnsi="Times"/>
          <w:szCs w:val="24"/>
          <w:lang w:val="en-GB"/>
        </w:rPr>
        <w:t>transmissions/receptions</w:t>
      </w:r>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the</w:t>
      </w:r>
      <w:r w:rsidRPr="00DF27F9">
        <w:rPr>
          <w:rFonts w:ascii="Times" w:eastAsia="Malgun Gothic" w:hAnsi="Times" w:hint="eastAsia"/>
          <w:szCs w:val="24"/>
          <w:lang w:val="en-GB" w:eastAsia="zh-CN"/>
        </w:rPr>
        <w:t xml:space="preserve"> valid symbol type is determined based on the symbol type of </w:t>
      </w:r>
      <w:r w:rsidRPr="00DF27F9">
        <w:rPr>
          <w:rFonts w:ascii="Times" w:eastAsia="Malgun Gothic" w:hAnsi="Times" w:hint="eastAsia"/>
          <w:szCs w:val="24"/>
          <w:highlight w:val="cyan"/>
          <w:lang w:val="en-GB" w:eastAsia="zh-CN"/>
        </w:rPr>
        <w:t>the first</w:t>
      </w:r>
      <w:r w:rsidRPr="00DF27F9">
        <w:rPr>
          <w:rFonts w:ascii="Times" w:eastAsia="Malgun Gothic" w:hAnsi="Times"/>
          <w:szCs w:val="24"/>
          <w:highlight w:val="cyan"/>
          <w:lang w:val="en-GB"/>
        </w:rPr>
        <w:t xml:space="preserve"> transmission/reception</w:t>
      </w:r>
      <w:r w:rsidRPr="00DF27F9">
        <w:rPr>
          <w:rFonts w:ascii="Times" w:eastAsia="Malgun Gothic" w:hAnsi="Times" w:hint="eastAsia"/>
          <w:szCs w:val="24"/>
          <w:lang w:val="en-GB" w:eastAsia="zh-CN"/>
        </w:rPr>
        <w:t>.</w:t>
      </w:r>
    </w:p>
    <w:p w14:paraId="6B22E463" w14:textId="77777777" w:rsidR="00DF27F9" w:rsidRPr="00DF27F9" w:rsidRDefault="00DF27F9" w:rsidP="00DF27F9">
      <w:pPr>
        <w:suppressAutoHyphens w:val="0"/>
        <w:spacing w:after="0" w:line="240" w:lineRule="auto"/>
        <w:ind w:firstLine="720"/>
        <w:jc w:val="left"/>
        <w:rPr>
          <w:rFonts w:ascii="Times" w:eastAsia="Malgun Gothic" w:hAnsi="Times"/>
          <w:color w:val="FF0000"/>
          <w:szCs w:val="24"/>
          <w:lang w:val="en-GB" w:eastAsia="zh-CN"/>
        </w:rPr>
      </w:pP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5DA4CCA5" w14:textId="7BBA4FF6" w:rsidR="00DF27F9" w:rsidRDefault="00DF27F9">
      <w:pPr>
        <w:rPr>
          <w:rFonts w:eastAsiaTheme="minorEastAsia"/>
          <w:lang w:val="en-GB" w:eastAsia="zh-CN"/>
        </w:rPr>
      </w:pPr>
    </w:p>
    <w:p w14:paraId="02F721D4" w14:textId="6B71928A" w:rsidR="00CE51B9" w:rsidRDefault="00CE51B9" w:rsidP="00CE51B9">
      <w:pPr>
        <w:pStyle w:val="2"/>
        <w:numPr>
          <w:ilvl w:val="0"/>
          <w:numId w:val="0"/>
        </w:numPr>
        <w:ind w:left="576" w:hanging="576"/>
        <w:rPr>
          <w:rFonts w:eastAsiaTheme="minorEastAsia"/>
          <w:lang w:val="en-US"/>
        </w:rPr>
      </w:pPr>
      <w:r>
        <w:rPr>
          <w:lang w:val="en-US"/>
        </w:rPr>
        <w:t>RAN1#1</w:t>
      </w:r>
      <w:r>
        <w:rPr>
          <w:rFonts w:eastAsiaTheme="minorEastAsia"/>
          <w:lang w:val="en-US"/>
        </w:rPr>
        <w:t>20</w:t>
      </w:r>
    </w:p>
    <w:p w14:paraId="0B314114" w14:textId="77777777" w:rsidR="00CE51B9" w:rsidRDefault="00CE51B9" w:rsidP="00CE51B9">
      <w:r w:rsidRPr="00F35580">
        <w:rPr>
          <w:b/>
          <w:bCs/>
        </w:rPr>
        <w:t>R1-2501338</w:t>
      </w:r>
      <w:r>
        <w:tab/>
        <w:t>Summary #1 of SBFD TX/RX/measurement procedures</w:t>
      </w:r>
      <w:r>
        <w:tab/>
        <w:t>Moderator (Xiaomi)</w:t>
      </w:r>
    </w:p>
    <w:p w14:paraId="7B9A43AD" w14:textId="77777777" w:rsidR="00CE51B9" w:rsidRDefault="00CE51B9" w:rsidP="00CE51B9"/>
    <w:p w14:paraId="68233284" w14:textId="77777777" w:rsidR="00CE51B9" w:rsidRDefault="00CE51B9" w:rsidP="00CE51B9">
      <w:pPr>
        <w:rPr>
          <w:rFonts w:eastAsiaTheme="minorEastAsia"/>
          <w:b/>
          <w:lang w:eastAsia="zh-CN"/>
        </w:rPr>
      </w:pPr>
      <w:r w:rsidRPr="00F35580">
        <w:rPr>
          <w:rFonts w:eastAsiaTheme="minorEastAsia"/>
          <w:b/>
          <w:highlight w:val="green"/>
          <w:lang w:eastAsia="zh-CN"/>
        </w:rPr>
        <w:t>Agreement</w:t>
      </w:r>
    </w:p>
    <w:p w14:paraId="2955D6BC" w14:textId="77777777" w:rsidR="00CE51B9" w:rsidRDefault="00CE51B9" w:rsidP="00CE51B9">
      <w:pPr>
        <w:rPr>
          <w:rFonts w:eastAsiaTheme="minorEastAsia"/>
          <w:lang w:eastAsia="zh-CN"/>
        </w:rPr>
      </w:pPr>
      <w:r>
        <w:rPr>
          <w:rFonts w:eastAsiaTheme="minorEastAsia"/>
          <w:lang w:eastAsia="zh-CN"/>
        </w:rPr>
        <w:t xml:space="preserve">For aperiodic SRS with available slot counting, </w:t>
      </w:r>
    </w:p>
    <w:p w14:paraId="5D1BA989" w14:textId="77777777" w:rsidR="00CE51B9" w:rsidRPr="007828EA" w:rsidRDefault="00CE51B9" w:rsidP="00B52E91">
      <w:pPr>
        <w:numPr>
          <w:ilvl w:val="0"/>
          <w:numId w:val="36"/>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0943D24D" w14:textId="77777777" w:rsidR="00CE51B9" w:rsidRPr="007828EA" w:rsidRDefault="00CE51B9" w:rsidP="00B52E91">
      <w:pPr>
        <w:numPr>
          <w:ilvl w:val="0"/>
          <w:numId w:val="36"/>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09E78C2C" w14:textId="77777777" w:rsidR="00CE51B9" w:rsidRPr="00F73BFF" w:rsidRDefault="00CE51B9" w:rsidP="00CE51B9">
      <w:pPr>
        <w:rPr>
          <w:rFonts w:eastAsiaTheme="minorEastAsia"/>
          <w:lang w:eastAsia="zh-CN"/>
        </w:rPr>
      </w:pPr>
    </w:p>
    <w:p w14:paraId="12F9304E" w14:textId="77777777" w:rsidR="00CE51B9" w:rsidRPr="00420825" w:rsidRDefault="00CE51B9" w:rsidP="00CE51B9">
      <w:pPr>
        <w:rPr>
          <w:rFonts w:eastAsiaTheme="minorEastAsia"/>
          <w:b/>
          <w:lang w:eastAsia="zh-CN"/>
        </w:rPr>
      </w:pPr>
      <w:r w:rsidRPr="00703F4F">
        <w:rPr>
          <w:rFonts w:eastAsiaTheme="minorEastAsia" w:hint="eastAsia"/>
          <w:b/>
          <w:highlight w:val="green"/>
          <w:lang w:eastAsia="zh-CN"/>
        </w:rPr>
        <w:t>Agreement</w:t>
      </w:r>
    </w:p>
    <w:p w14:paraId="7CBEDC46" w14:textId="77777777" w:rsidR="00CE51B9" w:rsidRDefault="00CE51B9" w:rsidP="00CE51B9">
      <w:pPr>
        <w:rPr>
          <w:rFonts w:eastAsia="Malgun Gothic"/>
          <w:lang w:eastAsia="zh-CN"/>
        </w:rPr>
      </w:pPr>
      <w:r w:rsidRPr="00DF27F9">
        <w:rPr>
          <w:rFonts w:eastAsia="Malgun Gothic" w:hint="eastAsia"/>
          <w:lang w:eastAsia="zh-CN"/>
        </w:rPr>
        <w:t>The configuration</w:t>
      </w:r>
      <w:r>
        <w:rPr>
          <w:rFonts w:eastAsia="Malgun Gothic"/>
          <w:lang w:eastAsia="zh-CN"/>
        </w:rPr>
        <w:t xml:space="preserve"> </w:t>
      </w:r>
      <w:r w:rsidRPr="00420825">
        <w:rPr>
          <w:rFonts w:eastAsia="微软雅黑"/>
          <w:lang w:eastAsia="zh-CN"/>
        </w:rPr>
        <w:t>of Configuration 1 or 2</w:t>
      </w:r>
      <w:r w:rsidRPr="00DF27F9">
        <w:rPr>
          <w:rFonts w:eastAsia="Malgun Gothic" w:hint="eastAsia"/>
          <w:lang w:eastAsia="zh-CN"/>
        </w:rPr>
        <w:t xml:space="preserve"> for DL BWP </w:t>
      </w:r>
      <w:r>
        <w:rPr>
          <w:rFonts w:eastAsia="Malgun Gothic"/>
          <w:lang w:eastAsia="zh-CN"/>
        </w:rPr>
        <w:t xml:space="preserve">only </w:t>
      </w:r>
      <w:r w:rsidRPr="00DF27F9">
        <w:rPr>
          <w:rFonts w:eastAsia="Malgun Gothic" w:hint="eastAsia"/>
          <w:lang w:eastAsia="zh-CN"/>
        </w:rPr>
        <w:t>applies to PDSCH receptions within the DL BWP</w:t>
      </w:r>
      <w:r>
        <w:rPr>
          <w:rFonts w:eastAsia="Malgun Gothic"/>
          <w:lang w:eastAsia="zh-CN"/>
        </w:rPr>
        <w:t>.</w:t>
      </w:r>
    </w:p>
    <w:p w14:paraId="4115759F" w14:textId="77777777" w:rsidR="00CE51B9" w:rsidRDefault="00CE51B9" w:rsidP="00CE51B9"/>
    <w:p w14:paraId="6F4E28E7" w14:textId="77777777" w:rsidR="00CE51B9" w:rsidRDefault="00CE51B9" w:rsidP="00CE51B9">
      <w:pPr>
        <w:rPr>
          <w:rFonts w:eastAsiaTheme="minorEastAsia"/>
          <w:b/>
          <w:lang w:eastAsia="zh-CN"/>
        </w:rPr>
      </w:pPr>
      <w:r w:rsidRPr="002F3AA4">
        <w:rPr>
          <w:rFonts w:eastAsiaTheme="minorEastAsia" w:hint="eastAsia"/>
          <w:b/>
          <w:highlight w:val="green"/>
          <w:lang w:eastAsia="zh-CN"/>
        </w:rPr>
        <w:t>Agreement</w:t>
      </w:r>
    </w:p>
    <w:p w14:paraId="24842573" w14:textId="77777777" w:rsidR="00CE51B9" w:rsidRDefault="00CE51B9" w:rsidP="00CE51B9">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eastAsiaTheme="minorEastAsia" w:cs="Times" w:hint="eastAsia"/>
          <w:lang w:eastAsia="zh-CN"/>
        </w:rPr>
        <w:t>.</w:t>
      </w:r>
    </w:p>
    <w:p w14:paraId="7C9D663E" w14:textId="77777777" w:rsidR="00CE51B9" w:rsidRDefault="00CE51B9" w:rsidP="00CE51B9"/>
    <w:p w14:paraId="3D6864F1" w14:textId="77777777" w:rsidR="00CE51B9" w:rsidRDefault="00CE51B9" w:rsidP="00CE51B9">
      <w:pPr>
        <w:rPr>
          <w:rFonts w:eastAsiaTheme="minorEastAsia"/>
          <w:b/>
          <w:lang w:eastAsia="zh-CN"/>
        </w:rPr>
      </w:pPr>
      <w:r w:rsidRPr="00CB7994">
        <w:rPr>
          <w:rFonts w:eastAsiaTheme="minorEastAsia" w:hint="eastAsia"/>
          <w:b/>
          <w:highlight w:val="green"/>
          <w:lang w:eastAsia="zh-CN"/>
        </w:rPr>
        <w:t>Agreement</w:t>
      </w:r>
    </w:p>
    <w:p w14:paraId="68F5344F" w14:textId="77777777" w:rsidR="00CE51B9" w:rsidRDefault="00CE51B9" w:rsidP="00CE51B9">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1E4B4D6" w14:textId="77777777" w:rsidR="00CE51B9" w:rsidRPr="00D408EB" w:rsidRDefault="00CE51B9" w:rsidP="00CE51B9">
      <w:pPr>
        <w:numPr>
          <w:ilvl w:val="0"/>
          <w:numId w:val="14"/>
        </w:numPr>
        <w:suppressAutoHyphens w:val="0"/>
        <w:spacing w:after="0" w:line="240" w:lineRule="auto"/>
        <w:jc w:val="left"/>
        <w:rPr>
          <w:rFonts w:eastAsia="Malgun Gothic"/>
          <w:lang w:eastAsia="zh-CN"/>
        </w:rPr>
      </w:pPr>
      <w:r>
        <w:rPr>
          <w:rFonts w:eastAsia="Malgun Gothic"/>
          <w:lang w:eastAsia="zh-CN"/>
        </w:rPr>
        <w:lastRenderedPageBreak/>
        <w:t>T</w:t>
      </w:r>
      <w:r w:rsidRPr="00DF27F9">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sidRPr="00DF27F9">
        <w:rPr>
          <w:rFonts w:eastAsia="Malgun Gothic" w:hint="eastAsia"/>
          <w:lang w:eastAsia="zh-CN"/>
        </w:rPr>
        <w:t xml:space="preserve"> is determined based on the symbol type of the first PUSCH </w:t>
      </w:r>
      <w:r>
        <w:rPr>
          <w:rFonts w:eastAsia="Malgun Gothic"/>
          <w:lang w:eastAsia="zh-CN"/>
        </w:rPr>
        <w:t xml:space="preserve">occasion </w:t>
      </w:r>
      <w:r w:rsidRPr="00DF27F9">
        <w:rPr>
          <w:rFonts w:eastAsia="Malgun Gothic"/>
          <w:lang w:eastAsia="zh-CN"/>
        </w:rPr>
        <w:t>associated with</w:t>
      </w:r>
      <w:r w:rsidRPr="00DF27F9">
        <w:rPr>
          <w:rFonts w:eastAsia="Malgun Gothic" w:hint="eastAsia"/>
          <w:lang w:eastAsia="zh-CN"/>
        </w:rPr>
        <w:t xml:space="preserve"> activation</w:t>
      </w:r>
      <w:r w:rsidRPr="00DF27F9">
        <w:rPr>
          <w:rFonts w:eastAsia="Malgun Gothic"/>
          <w:lang w:eastAsia="zh-CN"/>
        </w:rPr>
        <w:t xml:space="preserve"> DCI</w:t>
      </w:r>
      <w:r>
        <w:rPr>
          <w:rFonts w:eastAsia="Malgun Gothic"/>
          <w:lang w:eastAsia="zh-CN"/>
        </w:rPr>
        <w:t>.</w:t>
      </w:r>
    </w:p>
    <w:p w14:paraId="5DFA2C10" w14:textId="77777777" w:rsidR="00CE51B9" w:rsidRPr="00D408EB" w:rsidRDefault="00CE51B9" w:rsidP="00CE51B9">
      <w:pPr>
        <w:numPr>
          <w:ilvl w:val="0"/>
          <w:numId w:val="14"/>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sidRPr="00DF27F9">
        <w:rPr>
          <w:rFonts w:eastAsia="Malgun Gothic" w:hint="eastAsia"/>
          <w:lang w:eastAsia="zh-CN"/>
        </w:rPr>
        <w:t>:</w:t>
      </w:r>
    </w:p>
    <w:p w14:paraId="61795619" w14:textId="77777777" w:rsidR="00CE51B9" w:rsidRDefault="00CE51B9" w:rsidP="00CE51B9">
      <w:pPr>
        <w:numPr>
          <w:ilvl w:val="1"/>
          <w:numId w:val="14"/>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06E8F9B1" w14:textId="77777777" w:rsidR="00CE51B9" w:rsidRDefault="00CE51B9" w:rsidP="00CE51B9"/>
    <w:p w14:paraId="32BFB166" w14:textId="77777777" w:rsidR="00CE51B9" w:rsidRPr="00DA54FE" w:rsidRDefault="00CE51B9" w:rsidP="00CE51B9">
      <w:pPr>
        <w:rPr>
          <w:b/>
          <w:bCs/>
        </w:rPr>
      </w:pPr>
      <w:r w:rsidRPr="00DA54FE">
        <w:rPr>
          <w:rFonts w:eastAsia="Malgun Gothic"/>
          <w:b/>
          <w:bCs/>
          <w:iCs/>
          <w:lang w:eastAsia="ko-KR"/>
        </w:rPr>
        <w:t>Conclusion</w:t>
      </w:r>
    </w:p>
    <w:p w14:paraId="7F05756F" w14:textId="77777777" w:rsidR="00CE51B9" w:rsidRPr="0065504F" w:rsidRDefault="00CE51B9" w:rsidP="00CE51B9">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t>There is no RAN1 consensus to support</w:t>
      </w:r>
      <w:r w:rsidRPr="0065504F">
        <w:rPr>
          <w:rFonts w:eastAsia="Malgun Gothic"/>
          <w:lang w:eastAsia="ko-KR"/>
        </w:rPr>
        <w:t xml:space="preserve"> semi-static link direction indication for SBFD aware UEs.</w:t>
      </w:r>
    </w:p>
    <w:p w14:paraId="0F772C4C" w14:textId="77777777" w:rsidR="00CE51B9" w:rsidRPr="00A91ADC" w:rsidRDefault="00CE51B9" w:rsidP="00CE51B9">
      <w:pPr>
        <w:numPr>
          <w:ilvl w:val="0"/>
          <w:numId w:val="15"/>
        </w:numPr>
        <w:shd w:val="clear" w:color="auto" w:fill="FFFFFF"/>
        <w:tabs>
          <w:tab w:val="left" w:pos="0"/>
        </w:tabs>
        <w:suppressAutoHyphens w:val="0"/>
        <w:spacing w:after="0" w:line="240" w:lineRule="auto"/>
        <w:jc w:val="left"/>
        <w:rPr>
          <w:rFonts w:eastAsia="Malgun Gothic"/>
          <w:iCs/>
          <w:lang w:eastAsia="ko-KR"/>
        </w:rPr>
      </w:pPr>
      <w:r w:rsidRPr="00DF27F9">
        <w:rPr>
          <w:rFonts w:eastAsia="Malgun Gothic" w:hint="eastAsia"/>
          <w:lang w:eastAsia="zh-CN"/>
        </w:rPr>
        <w:t xml:space="preserve">For a serving cell configured with SBFD </w:t>
      </w:r>
      <w:proofErr w:type="spellStart"/>
      <w:r w:rsidRPr="00DF27F9">
        <w:rPr>
          <w:rFonts w:eastAsia="Malgun Gothic" w:hint="eastAsia"/>
          <w:lang w:eastAsia="zh-CN"/>
        </w:rPr>
        <w:t>subband</w:t>
      </w:r>
      <w:proofErr w:type="spellEnd"/>
      <w:r w:rsidRPr="00DF27F9">
        <w:rPr>
          <w:rFonts w:eastAsia="Malgun Gothic" w:hint="eastAsia"/>
          <w:lang w:eastAsia="zh-CN"/>
        </w:rPr>
        <w:t xml:space="preserve"> time and frequency location, for an SBFD aware</w:t>
      </w:r>
      <w:r w:rsidRPr="00DF27F9">
        <w:rPr>
          <w:rFonts w:eastAsia="Malgun Gothic"/>
          <w:lang w:eastAsia="zh-CN"/>
        </w:rPr>
        <w:t xml:space="preserve"> UE</w:t>
      </w:r>
      <w:r w:rsidRPr="00DF27F9">
        <w:rPr>
          <w:rFonts w:eastAsia="Malgun Gothic" w:hint="eastAsia"/>
          <w:lang w:eastAsia="zh-CN"/>
        </w:rPr>
        <w:t xml:space="preserve">, </w:t>
      </w:r>
      <w:r w:rsidRPr="006D4875">
        <w:rPr>
          <w:rFonts w:eastAsiaTheme="minorEastAsia" w:cs="Times"/>
          <w:i/>
          <w:lang w:eastAsia="zh-CN"/>
        </w:rPr>
        <w:t>TDD-UL-DL-</w:t>
      </w:r>
      <w:proofErr w:type="spellStart"/>
      <w:r w:rsidRPr="006D4875">
        <w:rPr>
          <w:rFonts w:eastAsiaTheme="minorEastAsia" w:cs="Times"/>
          <w:i/>
          <w:lang w:eastAsia="zh-CN"/>
        </w:rPr>
        <w:t>ConfigDedicated</w:t>
      </w:r>
      <w:proofErr w:type="spellEnd"/>
      <w:r w:rsidRPr="00DF27F9">
        <w:rPr>
          <w:rFonts w:eastAsia="Malgun Gothic" w:hint="eastAsia"/>
          <w:lang w:eastAsia="zh-CN"/>
        </w:rPr>
        <w:t xml:space="preserve"> is only applicable to non-SBFD symbols but not applicable to SBFD symbols</w:t>
      </w:r>
    </w:p>
    <w:p w14:paraId="69EB1495" w14:textId="77777777" w:rsidR="00CE51B9" w:rsidRDefault="00CE51B9" w:rsidP="00CE51B9"/>
    <w:p w14:paraId="7A818213" w14:textId="77777777" w:rsidR="00CE51B9" w:rsidRDefault="00CE51B9" w:rsidP="00CE51B9">
      <w:pPr>
        <w:rPr>
          <w:rFonts w:eastAsiaTheme="minorEastAsia"/>
          <w:b/>
          <w:lang w:eastAsia="zh-CN"/>
        </w:rPr>
      </w:pPr>
      <w:r w:rsidRPr="0002150F">
        <w:rPr>
          <w:rFonts w:eastAsiaTheme="minorEastAsia" w:hint="eastAsia"/>
          <w:b/>
          <w:highlight w:val="green"/>
          <w:lang w:eastAsia="zh-CN"/>
        </w:rPr>
        <w:t>Agreement</w:t>
      </w:r>
    </w:p>
    <w:p w14:paraId="55680CF6" w14:textId="77777777" w:rsidR="00CE51B9" w:rsidRDefault="00CE51B9" w:rsidP="00CE51B9">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13C60F2A" w14:textId="77777777" w:rsidR="00CE51B9" w:rsidRPr="00012C03" w:rsidRDefault="00CE51B9" w:rsidP="00CE51B9">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304070E9" w14:textId="77777777" w:rsidR="00CE51B9" w:rsidRDefault="00CE51B9" w:rsidP="00CE51B9">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33386C64" w14:textId="77777777" w:rsidR="00CE51B9" w:rsidRDefault="00CE51B9" w:rsidP="00CE51B9">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16A318B0" w14:textId="77777777" w:rsidR="00CE51B9" w:rsidRPr="0002150F" w:rsidRDefault="00CE51B9" w:rsidP="00CE51B9">
      <w:pPr>
        <w:pStyle w:val="a0"/>
        <w:numPr>
          <w:ilvl w:val="0"/>
          <w:numId w:val="14"/>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09F6E20C" w14:textId="77777777" w:rsidR="00CE51B9" w:rsidRDefault="00CE51B9" w:rsidP="00CE51B9"/>
    <w:p w14:paraId="5F4A8C1F" w14:textId="77777777" w:rsidR="00CE51B9" w:rsidRDefault="00CE51B9" w:rsidP="00CE51B9">
      <w:pPr>
        <w:rPr>
          <w:rFonts w:eastAsiaTheme="minorEastAsia"/>
          <w:b/>
          <w:lang w:eastAsia="zh-CN"/>
        </w:rPr>
      </w:pPr>
      <w:r w:rsidRPr="002A45C3">
        <w:rPr>
          <w:rFonts w:eastAsiaTheme="minorEastAsia" w:hint="eastAsia"/>
          <w:b/>
          <w:highlight w:val="green"/>
          <w:lang w:eastAsia="zh-CN"/>
        </w:rPr>
        <w:t>Agreement</w:t>
      </w:r>
    </w:p>
    <w:p w14:paraId="49EE7015" w14:textId="77777777" w:rsidR="00CE51B9" w:rsidRDefault="00CE51B9" w:rsidP="00CE51B9">
      <w:r>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the same corresponding SRI values in the two SRS resource sets associated with SBFD and non-SBFD symbols.</w:t>
      </w:r>
    </w:p>
    <w:p w14:paraId="5B4EA1E8" w14:textId="77777777" w:rsidR="00CE51B9" w:rsidRDefault="00CE51B9" w:rsidP="00CE51B9"/>
    <w:p w14:paraId="72A617AC" w14:textId="77777777" w:rsidR="00CE51B9" w:rsidRDefault="00CE51B9" w:rsidP="00CE51B9">
      <w:r w:rsidRPr="002E1A59">
        <w:rPr>
          <w:b/>
          <w:bCs/>
        </w:rPr>
        <w:t>R1-2501339</w:t>
      </w:r>
      <w:r w:rsidRPr="002E1A59">
        <w:tab/>
        <w:t>Summary #2 of SBFD TX/RX/measurement procedures</w:t>
      </w:r>
      <w:r w:rsidRPr="002E1A59">
        <w:tab/>
        <w:t>Moderator (Xiaomi)</w:t>
      </w:r>
    </w:p>
    <w:p w14:paraId="68E70BE1" w14:textId="77777777" w:rsidR="00CE51B9" w:rsidRDefault="00CE51B9" w:rsidP="00CE51B9"/>
    <w:p w14:paraId="02BFB43F" w14:textId="77777777" w:rsidR="00CE51B9" w:rsidRDefault="00CE51B9" w:rsidP="00CE51B9">
      <w:pPr>
        <w:rPr>
          <w:rFonts w:eastAsiaTheme="minorEastAsia"/>
          <w:b/>
          <w:lang w:eastAsia="zh-CN"/>
        </w:rPr>
      </w:pPr>
      <w:r w:rsidRPr="00650E8C">
        <w:rPr>
          <w:rFonts w:eastAsiaTheme="minorEastAsia" w:hint="eastAsia"/>
          <w:b/>
          <w:highlight w:val="green"/>
          <w:lang w:eastAsia="zh-CN"/>
        </w:rPr>
        <w:t>Agreement</w:t>
      </w:r>
    </w:p>
    <w:p w14:paraId="0F7291E2" w14:textId="77777777" w:rsidR="00CE51B9" w:rsidRDefault="00CE51B9" w:rsidP="00CE51B9">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39533909" w14:textId="77777777" w:rsidR="00CE51B9" w:rsidRPr="00A11153" w:rsidRDefault="00CE51B9" w:rsidP="00CE51B9">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48BFE603" w14:textId="77777777" w:rsidR="00CE51B9" w:rsidRPr="00A11153" w:rsidRDefault="00CE51B9" w:rsidP="00CE51B9">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04E7CF78" w14:textId="77777777" w:rsidR="00CE51B9" w:rsidRPr="00E4666F" w:rsidRDefault="00CE51B9" w:rsidP="00CE51B9">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p w14:paraId="4C0EE1EB" w14:textId="77777777" w:rsidR="00CE51B9" w:rsidRDefault="00CE51B9" w:rsidP="00CE51B9"/>
    <w:p w14:paraId="71FDDE78" w14:textId="77777777" w:rsidR="00CE51B9" w:rsidRDefault="00CE51B9" w:rsidP="00CE51B9">
      <w:pPr>
        <w:rPr>
          <w:rFonts w:eastAsiaTheme="minorEastAsia"/>
          <w:b/>
          <w:lang w:eastAsia="zh-CN"/>
        </w:rPr>
      </w:pPr>
      <w:r w:rsidRPr="00AA334F">
        <w:rPr>
          <w:rFonts w:eastAsiaTheme="minorEastAsia" w:hint="eastAsia"/>
          <w:b/>
          <w:highlight w:val="green"/>
          <w:lang w:eastAsia="zh-CN"/>
        </w:rPr>
        <w:t>Agreement</w:t>
      </w:r>
    </w:p>
    <w:p w14:paraId="334C833A" w14:textId="77777777" w:rsidR="00CE51B9" w:rsidRPr="009871BA" w:rsidRDefault="00CE51B9" w:rsidP="00CE51B9">
      <w:pPr>
        <w:shd w:val="clear" w:color="auto" w:fill="FFFFFF"/>
        <w:tabs>
          <w:tab w:val="left" w:pos="0"/>
        </w:tabs>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195315A0" w14:textId="77777777" w:rsidR="00CE51B9" w:rsidRPr="009871BA" w:rsidRDefault="00CE51B9" w:rsidP="00CE51B9">
      <w:pPr>
        <w:shd w:val="clear" w:color="auto" w:fill="FFFFFF"/>
        <w:tabs>
          <w:tab w:val="left" w:pos="0"/>
        </w:tabs>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23714E87" w14:textId="77777777" w:rsidR="00CE51B9" w:rsidRDefault="00CE51B9" w:rsidP="00CE51B9"/>
    <w:p w14:paraId="4CDE5BBF" w14:textId="77777777" w:rsidR="00CE51B9" w:rsidRDefault="00CE51B9" w:rsidP="00CE51B9">
      <w:pPr>
        <w:rPr>
          <w:rFonts w:eastAsiaTheme="minorEastAsia"/>
          <w:b/>
          <w:lang w:eastAsia="zh-CN"/>
        </w:rPr>
      </w:pPr>
      <w:r w:rsidRPr="006540E8">
        <w:rPr>
          <w:rFonts w:eastAsiaTheme="minorEastAsia" w:hint="eastAsia"/>
          <w:b/>
          <w:highlight w:val="green"/>
          <w:lang w:eastAsia="zh-CN"/>
        </w:rPr>
        <w:t>Agreement</w:t>
      </w:r>
    </w:p>
    <w:p w14:paraId="09728BE7" w14:textId="77777777" w:rsidR="00CE51B9" w:rsidRDefault="00CE51B9" w:rsidP="00CE51B9">
      <w:r w:rsidRPr="00D51F4B">
        <w:rPr>
          <w:rFonts w:eastAsiaTheme="minorEastAsia" w:hint="eastAsia"/>
          <w:lang w:eastAsia="zh-CN"/>
        </w:rPr>
        <w:t>F</w:t>
      </w:r>
      <w:r w:rsidRPr="00D51F4B">
        <w:rPr>
          <w:rFonts w:eastAsiaTheme="minorEastAsia"/>
          <w:lang w:eastAsia="zh-CN"/>
        </w:rPr>
        <w:t xml:space="preserve">or SPS PDSCH </w:t>
      </w:r>
      <w:r w:rsidRPr="00D51F4B">
        <w:rPr>
          <w:rFonts w:eastAsiaTheme="minorEastAsia" w:hint="eastAsia"/>
          <w:lang w:eastAsia="zh-CN"/>
        </w:rPr>
        <w:t>wit</w:t>
      </w:r>
      <w:r w:rsidRPr="00D51F4B">
        <w:rPr>
          <w:rFonts w:eastAsiaTheme="minorEastAsia"/>
          <w:lang w:eastAsia="zh-CN"/>
        </w:rPr>
        <w:t xml:space="preserve">h Configuration 2, </w:t>
      </w:r>
      <w:r>
        <w:rPr>
          <w:rFonts w:eastAsiaTheme="minorEastAsia"/>
          <w:lang w:eastAsia="zh-CN"/>
        </w:rPr>
        <w:t xml:space="preserve">for TBS determination, </w:t>
      </w:r>
    </w:p>
    <w:p w14:paraId="0A6DC469" w14:textId="77777777" w:rsidR="00CE51B9" w:rsidRPr="00A40E3B" w:rsidRDefault="00CE51B9" w:rsidP="00CE51B9">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3014990F" w14:textId="77777777" w:rsidR="00CE51B9" w:rsidRPr="00A40E3B" w:rsidRDefault="00CE51B9" w:rsidP="00CE51B9">
      <w:pPr>
        <w:numPr>
          <w:ilvl w:val="1"/>
          <w:numId w:val="14"/>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21408EAC" w14:textId="77777777" w:rsidR="00CE51B9" w:rsidRDefault="00CE51B9" w:rsidP="00CE51B9">
      <w:pPr>
        <w:numPr>
          <w:ilvl w:val="1"/>
          <w:numId w:val="14"/>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44AE1521" w14:textId="77777777" w:rsidR="00CE51B9" w:rsidRPr="0046064F" w:rsidRDefault="00CE51B9" w:rsidP="00CE51B9">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656D791D" w14:textId="77777777" w:rsidR="00CE51B9" w:rsidRPr="0046064F" w:rsidRDefault="00CE51B9" w:rsidP="00CE51B9">
      <w:pPr>
        <w:numPr>
          <w:ilvl w:val="1"/>
          <w:numId w:val="14"/>
        </w:numPr>
        <w:suppressAutoHyphens w:val="0"/>
        <w:spacing w:after="0" w:line="240" w:lineRule="auto"/>
        <w:jc w:val="left"/>
      </w:pPr>
      <w:r>
        <w:rPr>
          <w:rFonts w:eastAsiaTheme="minorEastAsia"/>
          <w:lang w:eastAsia="zh-CN"/>
        </w:rPr>
        <w:lastRenderedPageBreak/>
        <w:t xml:space="preserve">If the first repetition occasion of a SPS PDSCH is in 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 within DL usable PRBs only.</w:t>
      </w:r>
    </w:p>
    <w:p w14:paraId="33CC3D7B" w14:textId="77777777" w:rsidR="00CE51B9" w:rsidRPr="009B69F0" w:rsidRDefault="00CE51B9" w:rsidP="00CE51B9">
      <w:pPr>
        <w:numPr>
          <w:ilvl w:val="1"/>
          <w:numId w:val="14"/>
        </w:numPr>
        <w:suppressAutoHyphens w:val="0"/>
        <w:spacing w:after="0" w:line="240" w:lineRule="auto"/>
        <w:jc w:val="left"/>
      </w:pPr>
      <w:r>
        <w:rPr>
          <w:rFonts w:eastAsiaTheme="minorEastAsia"/>
          <w:lang w:eastAsia="zh-CN"/>
        </w:rPr>
        <w:t>If the first repetition occasion</w:t>
      </w:r>
      <w:r w:rsidRPr="00F46458">
        <w:rPr>
          <w:rFonts w:eastAsiaTheme="minorEastAsia"/>
          <w:lang w:eastAsia="zh-CN"/>
        </w:rPr>
        <w:t xml:space="preserve"> </w:t>
      </w:r>
      <w:r>
        <w:rPr>
          <w:rFonts w:eastAsiaTheme="minorEastAsia"/>
          <w:lang w:eastAsia="zh-CN"/>
        </w:rPr>
        <w:t xml:space="preserve">of a SPS PDSCH is in non-SBFD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w:t>
      </w:r>
    </w:p>
    <w:p w14:paraId="3D5F5965" w14:textId="77777777" w:rsidR="00CE51B9" w:rsidRDefault="00CE51B9" w:rsidP="00CE51B9">
      <w:pPr>
        <w:rPr>
          <w:rFonts w:eastAsiaTheme="minorEastAsia"/>
          <w:lang w:eastAsia="zh-CN"/>
        </w:rPr>
      </w:pPr>
    </w:p>
    <w:p w14:paraId="0DF55CFF" w14:textId="77777777" w:rsidR="00CE51B9" w:rsidRDefault="00CE51B9" w:rsidP="00CE51B9">
      <w:r w:rsidRPr="00D04258">
        <w:rPr>
          <w:b/>
          <w:bCs/>
        </w:rPr>
        <w:t>R1-2501340</w:t>
      </w:r>
      <w:r>
        <w:tab/>
        <w:t>Summary #3 of SBFD TX/RX/measurement procedures</w:t>
      </w:r>
      <w:r>
        <w:tab/>
        <w:t>Moderator (Xiaomi)</w:t>
      </w:r>
    </w:p>
    <w:p w14:paraId="18FD6C4B" w14:textId="77777777" w:rsidR="00CE51B9" w:rsidRDefault="00CE51B9" w:rsidP="00CE51B9">
      <w:pPr>
        <w:rPr>
          <w:rFonts w:eastAsiaTheme="minorEastAsia"/>
          <w:lang w:eastAsia="zh-CN"/>
        </w:rPr>
      </w:pPr>
    </w:p>
    <w:p w14:paraId="4D3041ED" w14:textId="77777777" w:rsidR="00CE51B9" w:rsidRDefault="00CE51B9" w:rsidP="00CE51B9">
      <w:pPr>
        <w:rPr>
          <w:rFonts w:eastAsiaTheme="minorEastAsia"/>
          <w:b/>
          <w:lang w:eastAsia="zh-CN"/>
        </w:rPr>
      </w:pPr>
      <w:r w:rsidRPr="00D04258">
        <w:rPr>
          <w:rFonts w:eastAsiaTheme="minorEastAsia" w:hint="eastAsia"/>
          <w:b/>
          <w:highlight w:val="green"/>
          <w:lang w:eastAsia="zh-CN"/>
        </w:rPr>
        <w:t>Agreement</w:t>
      </w:r>
    </w:p>
    <w:p w14:paraId="4F5E0247" w14:textId="77777777" w:rsidR="00CE51B9" w:rsidRPr="00D94D53" w:rsidRDefault="00CE51B9" w:rsidP="00CE51B9">
      <w:r>
        <w:rPr>
          <w:rFonts w:eastAsiaTheme="minorEastAsia" w:hint="eastAsia"/>
          <w:lang w:eastAsia="zh-CN"/>
        </w:rPr>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sidRPr="00D94D53">
        <w:rPr>
          <w:i/>
          <w:iCs/>
        </w:rPr>
        <w:t>PUCCH-Resource</w:t>
      </w:r>
      <w:r>
        <w:rPr>
          <w:iCs/>
        </w:rPr>
        <w:t xml:space="preserve"> is used for PUCCH transmissions in SBFD symbols </w:t>
      </w:r>
      <w:r w:rsidRPr="00483717">
        <w:t xml:space="preserve">associated with this </w:t>
      </w:r>
      <w:proofErr w:type="spellStart"/>
      <w:r w:rsidRPr="00483717">
        <w:rPr>
          <w:i/>
        </w:rPr>
        <w:t>pucch-ResourceId</w:t>
      </w:r>
      <w:proofErr w:type="spellEnd"/>
      <w:r w:rsidRPr="00797238">
        <w:rPr>
          <w:iCs/>
        </w:rPr>
        <w:t>.</w:t>
      </w:r>
    </w:p>
    <w:p w14:paraId="648A4E2F" w14:textId="77777777" w:rsidR="00CE51B9" w:rsidRDefault="00CE51B9" w:rsidP="00CE51B9">
      <w:pPr>
        <w:rPr>
          <w:rFonts w:eastAsiaTheme="minorEastAsia"/>
          <w:lang w:eastAsia="zh-CN"/>
        </w:rPr>
      </w:pPr>
    </w:p>
    <w:p w14:paraId="28E64C99" w14:textId="77777777" w:rsidR="00CE51B9" w:rsidRDefault="00CE51B9" w:rsidP="00CE51B9">
      <w:pPr>
        <w:rPr>
          <w:rFonts w:eastAsiaTheme="minorEastAsia"/>
          <w:b/>
          <w:lang w:eastAsia="zh-CN"/>
        </w:rPr>
      </w:pPr>
      <w:r w:rsidRPr="00D04258">
        <w:rPr>
          <w:rFonts w:eastAsiaTheme="minorEastAsia" w:hint="eastAsia"/>
          <w:b/>
          <w:highlight w:val="green"/>
          <w:lang w:eastAsia="zh-CN"/>
        </w:rPr>
        <w:t>Agreement</w:t>
      </w:r>
    </w:p>
    <w:p w14:paraId="26155629" w14:textId="77777777" w:rsidR="00CE51B9" w:rsidRPr="00797238" w:rsidRDefault="00CE51B9" w:rsidP="00CE51B9">
      <w:pPr>
        <w:tabs>
          <w:tab w:val="left" w:pos="0"/>
        </w:tabs>
      </w:pPr>
      <w:r>
        <w:t xml:space="preserve">The one configuration of </w:t>
      </w:r>
      <w:proofErr w:type="spellStart"/>
      <w:r w:rsidRPr="00414070">
        <w:rPr>
          <w:rFonts w:eastAsia="Malgun Gothic" w:hint="eastAsia"/>
          <w:i/>
        </w:rPr>
        <w:t>intraSlotFrequencyHopping</w:t>
      </w:r>
      <w:proofErr w:type="spellEnd"/>
      <w:r w:rsidRPr="00414070">
        <w:rPr>
          <w:rFonts w:eastAsia="Malgun Gothic"/>
          <w:iCs/>
        </w:rPr>
        <w:t xml:space="preserve"> </w:t>
      </w:r>
      <w:r w:rsidRPr="00414070">
        <w:rPr>
          <w:rFonts w:eastAsia="Malgun Gothic" w:hint="eastAsia"/>
        </w:rPr>
        <w:t>for</w:t>
      </w:r>
      <w:r w:rsidRPr="00414070">
        <w:rPr>
          <w:rFonts w:eastAsia="Malgun Gothic"/>
        </w:rPr>
        <w:t xml:space="preserve"> a </w:t>
      </w:r>
      <w:r w:rsidRPr="00414070">
        <w:rPr>
          <w:rFonts w:eastAsia="Malgun Gothic"/>
          <w:i/>
          <w:iCs/>
        </w:rPr>
        <w:t>PUCCH-Resource</w:t>
      </w:r>
      <w:r w:rsidRPr="00414070">
        <w:rPr>
          <w:rFonts w:eastAsia="Malgun Gothic"/>
          <w:iCs/>
        </w:rPr>
        <w:t xml:space="preserve"> is applied to both PUCCH transmissions in SBFD symbols and in non-SBFD symbols associated with this </w:t>
      </w:r>
      <w:proofErr w:type="spellStart"/>
      <w:r w:rsidRPr="00414070">
        <w:rPr>
          <w:i/>
        </w:rPr>
        <w:t>pucch-ResourceId</w:t>
      </w:r>
      <w:proofErr w:type="spellEnd"/>
      <w:r w:rsidRPr="00414070">
        <w:rPr>
          <w:rFonts w:eastAsia="Malgun Gothic"/>
          <w:iCs/>
        </w:rPr>
        <w:t>.</w:t>
      </w:r>
    </w:p>
    <w:p w14:paraId="1B972ECD" w14:textId="77777777" w:rsidR="00CE51B9" w:rsidRDefault="00CE51B9" w:rsidP="00CE51B9">
      <w:pPr>
        <w:rPr>
          <w:rFonts w:eastAsiaTheme="minorEastAsia"/>
          <w:lang w:eastAsia="zh-CN"/>
        </w:rPr>
      </w:pPr>
    </w:p>
    <w:p w14:paraId="11EB2207" w14:textId="77777777" w:rsidR="00CE51B9" w:rsidRDefault="00CE51B9" w:rsidP="00CE51B9">
      <w:pPr>
        <w:rPr>
          <w:rFonts w:eastAsiaTheme="minorEastAsia"/>
          <w:b/>
          <w:lang w:eastAsia="zh-CN"/>
        </w:rPr>
      </w:pPr>
      <w:r w:rsidRPr="004E2FF6">
        <w:rPr>
          <w:rFonts w:eastAsiaTheme="minorEastAsia" w:hint="eastAsia"/>
          <w:b/>
          <w:highlight w:val="green"/>
          <w:lang w:eastAsia="zh-CN"/>
        </w:rPr>
        <w:t>Agreement</w:t>
      </w:r>
    </w:p>
    <w:p w14:paraId="048518D3" w14:textId="77777777" w:rsidR="00CE51B9" w:rsidRPr="00521987" w:rsidRDefault="00CE51B9" w:rsidP="00CE51B9">
      <w:r w:rsidRPr="00521987">
        <w:t xml:space="preserve">Support SBFD operation on one TDD carrier in multi-carrier scenario. </w:t>
      </w:r>
    </w:p>
    <w:p w14:paraId="01160590" w14:textId="77777777" w:rsidR="00CE51B9" w:rsidRDefault="00CE51B9" w:rsidP="00CE51B9">
      <w:pPr>
        <w:pStyle w:val="a0"/>
        <w:numPr>
          <w:ilvl w:val="0"/>
          <w:numId w:val="14"/>
        </w:numPr>
        <w:jc w:val="left"/>
      </w:pPr>
      <w:r>
        <w:t xml:space="preserve">Note: </w:t>
      </w:r>
      <w:r w:rsidRPr="00521987">
        <w:t xml:space="preserve">If the TDD carrier for SBFD operation is an </w:t>
      </w:r>
      <w:proofErr w:type="spellStart"/>
      <w:r w:rsidRPr="00521987">
        <w:t>Scell</w:t>
      </w:r>
      <w:proofErr w:type="spellEnd"/>
      <w:r w:rsidRPr="00521987">
        <w:t xml:space="preserve">, support </w:t>
      </w:r>
      <w:r w:rsidRPr="00B952CA">
        <w:t>UE dedicated signaling for cell-specific</w:t>
      </w:r>
      <w:r>
        <w:t xml:space="preserve"> </w:t>
      </w:r>
      <w:r w:rsidRPr="00521987">
        <w:t xml:space="preserve">configuration </w:t>
      </w:r>
      <w:r>
        <w:t xml:space="preserve">of </w:t>
      </w:r>
      <w:r w:rsidRPr="00521987">
        <w:t xml:space="preserve">time and frequency location of SBFD </w:t>
      </w:r>
      <w:proofErr w:type="spellStart"/>
      <w:r w:rsidRPr="00521987">
        <w:t>subbands</w:t>
      </w:r>
      <w:proofErr w:type="spellEnd"/>
      <w:r w:rsidRPr="00521987">
        <w:t xml:space="preserve"> for the </w:t>
      </w:r>
      <w:proofErr w:type="spellStart"/>
      <w:r w:rsidRPr="00521987">
        <w:t>Scell</w:t>
      </w:r>
      <w:proofErr w:type="spellEnd"/>
      <w:r w:rsidRPr="00521987">
        <w:t xml:space="preserve">.  </w:t>
      </w:r>
    </w:p>
    <w:p w14:paraId="44E00D8D" w14:textId="77777777" w:rsidR="00CE51B9" w:rsidRPr="00521987" w:rsidRDefault="00CE51B9" w:rsidP="00CE51B9">
      <w:pPr>
        <w:pStyle w:val="a0"/>
        <w:numPr>
          <w:ilvl w:val="0"/>
          <w:numId w:val="14"/>
        </w:numPr>
        <w:jc w:val="left"/>
      </w:pPr>
      <w:r>
        <w:t>FFS whether/how to handle half-duplex CA case</w:t>
      </w:r>
    </w:p>
    <w:p w14:paraId="359A7E96" w14:textId="03EBF5F0" w:rsidR="00CE51B9" w:rsidRDefault="00CE51B9">
      <w:pPr>
        <w:rPr>
          <w:rFonts w:eastAsiaTheme="minorEastAsia"/>
          <w:lang w:val="en-GB" w:eastAsia="zh-CN"/>
        </w:rPr>
      </w:pPr>
    </w:p>
    <w:p w14:paraId="481D6B77" w14:textId="3C511F89" w:rsidR="006928D1" w:rsidRDefault="006928D1" w:rsidP="006928D1">
      <w:pPr>
        <w:pStyle w:val="2"/>
        <w:numPr>
          <w:ilvl w:val="0"/>
          <w:numId w:val="0"/>
        </w:numPr>
        <w:ind w:left="576" w:hanging="576"/>
        <w:rPr>
          <w:rFonts w:eastAsiaTheme="minorEastAsia"/>
          <w:lang w:val="en-US"/>
        </w:rPr>
      </w:pPr>
      <w:r>
        <w:rPr>
          <w:lang w:val="en-US"/>
        </w:rPr>
        <w:t>RAN1#1</w:t>
      </w:r>
      <w:r>
        <w:rPr>
          <w:rFonts w:eastAsiaTheme="minorEastAsia"/>
          <w:lang w:val="en-US"/>
        </w:rPr>
        <w:t>20bis</w:t>
      </w:r>
    </w:p>
    <w:p w14:paraId="78526EA1" w14:textId="77777777" w:rsidR="006928D1" w:rsidRDefault="006928D1" w:rsidP="006928D1">
      <w:r w:rsidRPr="00FD2163">
        <w:rPr>
          <w:b/>
          <w:bCs/>
        </w:rPr>
        <w:t>R1-2502798</w:t>
      </w:r>
      <w:r w:rsidRPr="00FD2163">
        <w:tab/>
        <w:t>Summary #1 of SBFD TX/RX/measurement procedures</w:t>
      </w:r>
      <w:r w:rsidRPr="00FD2163">
        <w:tab/>
        <w:t>Moderator (Xiaomi)</w:t>
      </w:r>
    </w:p>
    <w:p w14:paraId="0D6B1964" w14:textId="77777777" w:rsidR="006928D1" w:rsidRDefault="006928D1" w:rsidP="006928D1"/>
    <w:p w14:paraId="60B9D164" w14:textId="77777777" w:rsidR="006928D1" w:rsidRDefault="006928D1" w:rsidP="006928D1">
      <w:pPr>
        <w:tabs>
          <w:tab w:val="left" w:pos="2618"/>
        </w:tabs>
        <w:rPr>
          <w:rFonts w:eastAsiaTheme="minorEastAsia"/>
          <w:b/>
          <w:lang w:eastAsia="zh-CN"/>
        </w:rPr>
      </w:pPr>
      <w:r w:rsidRPr="00DE2324">
        <w:rPr>
          <w:rFonts w:eastAsiaTheme="minorEastAsia" w:hint="eastAsia"/>
          <w:b/>
          <w:highlight w:val="green"/>
          <w:lang w:eastAsia="zh-CN"/>
        </w:rPr>
        <w:t>Agreement</w:t>
      </w:r>
    </w:p>
    <w:p w14:paraId="53A2CEC8" w14:textId="77777777" w:rsidR="006928D1" w:rsidRDefault="006928D1" w:rsidP="006928D1">
      <w:pPr>
        <w:tabs>
          <w:tab w:val="left" w:pos="2618"/>
        </w:tabs>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(i.e. Configuration 2), the PRBs for actual repetitions in SBFD</w:t>
      </w:r>
      <w:r>
        <w:rPr>
          <w:bCs/>
        </w:rPr>
        <w:t xml:space="preserve"> and non-SBFD symbols are determined in the same way as for PUSCH repetition type A with Configuration 2.</w:t>
      </w:r>
    </w:p>
    <w:p w14:paraId="27E3A640" w14:textId="77777777" w:rsidR="006928D1" w:rsidRDefault="006928D1" w:rsidP="00B52E91">
      <w:pPr>
        <w:pStyle w:val="a0"/>
        <w:numPr>
          <w:ilvl w:val="0"/>
          <w:numId w:val="23"/>
        </w:numPr>
        <w:tabs>
          <w:tab w:val="left" w:pos="2618"/>
        </w:tabs>
        <w:ind w:hanging="357"/>
        <w:rPr>
          <w:bCs/>
        </w:rPr>
      </w:pPr>
      <w:r>
        <w:rPr>
          <w:bCs/>
        </w:rPr>
        <w:t>The number of PRBs for actual repetitions in SBFD and non-SBFD symbols is determined as legacy.</w:t>
      </w:r>
    </w:p>
    <w:p w14:paraId="636DA5B0" w14:textId="77777777" w:rsidR="006928D1" w:rsidRDefault="006928D1" w:rsidP="00B52E91">
      <w:pPr>
        <w:pStyle w:val="a0"/>
        <w:numPr>
          <w:ilvl w:val="0"/>
          <w:numId w:val="23"/>
        </w:numPr>
        <w:tabs>
          <w:tab w:val="left" w:pos="2618"/>
        </w:tabs>
        <w:ind w:hanging="357"/>
        <w:rPr>
          <w:bCs/>
        </w:rPr>
      </w:pPr>
      <w:r>
        <w:rPr>
          <w:bCs/>
        </w:rPr>
        <w:t xml:space="preserve">The PRBs for actual repetitions in non-SBFD symbols are determined as legacy. </w:t>
      </w:r>
    </w:p>
    <w:p w14:paraId="007A32DF" w14:textId="77777777" w:rsidR="006928D1" w:rsidRDefault="006928D1" w:rsidP="00B52E91">
      <w:pPr>
        <w:pStyle w:val="a0"/>
        <w:numPr>
          <w:ilvl w:val="0"/>
          <w:numId w:val="23"/>
        </w:numPr>
        <w:tabs>
          <w:tab w:val="left" w:pos="2618"/>
        </w:tabs>
        <w:ind w:hanging="357"/>
        <w:rPr>
          <w:bCs/>
        </w:rPr>
      </w:pPr>
      <w:r>
        <w:rPr>
          <w:bCs/>
        </w:rPr>
        <w:t>The starting PRB for actual repetitions in SBFD symbols is determined according to the following equation:</w:t>
      </w:r>
    </w:p>
    <w:p w14:paraId="6AFE57FF" w14:textId="77777777" w:rsidR="006928D1" w:rsidRDefault="006928D1" w:rsidP="00B52E91">
      <w:pPr>
        <w:numPr>
          <w:ilvl w:val="1"/>
          <w:numId w:val="23"/>
        </w:numPr>
        <w:tabs>
          <w:tab w:val="left" w:pos="2618"/>
        </w:tabs>
        <w:suppressAutoHyphens w:val="0"/>
        <w:spacing w:after="0" w:line="240" w:lineRule="auto"/>
        <w:ind w:hanging="357"/>
        <w:jc w:val="left"/>
        <w:rPr>
          <w:rFonts w:eastAsia="Malgun Gothic"/>
          <w:bCs/>
        </w:rPr>
      </w:pPr>
      <w:r>
        <w:rPr>
          <w:rFonts w:eastAsia="Malgun Gothic"/>
          <w:bCs/>
          <w:iCs/>
        </w:rPr>
        <w:t xml:space="preserve">Equation 1-C2: </w:t>
      </w:r>
      <m:oMath>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r>
          <w:rPr>
            <w:rFonts w:ascii="Cambria Math" w:hAnsi="Cambria Math"/>
          </w:rPr>
          <m:t>=</m:t>
        </m:r>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UL SB</m:t>
            </m:r>
          </m:sup>
        </m:sSubSup>
        <m:r>
          <w:rPr>
            <w:rFonts w:ascii="Cambria Math" w:hAnsi="Cambria Math"/>
          </w:rPr>
          <m:t>+</m:t>
        </m:r>
        <m:d>
          <m:dPr>
            <m:ctrlPr>
              <w:rPr>
                <w:rFonts w:ascii="Cambria Math" w:hAnsi="Cambria Math"/>
                <w:bCs/>
                <w:i/>
              </w:rPr>
            </m:ctrlPr>
          </m:dPr>
          <m:e>
            <m:sSubSup>
              <m:sSubSupPr>
                <m:ctrlPr>
                  <w:rPr>
                    <w:rFonts w:ascii="Cambria Math" w:hAnsi="Cambria Math"/>
                    <w:bCs/>
                    <w:i/>
                    <w:iCs/>
                  </w:rPr>
                </m:ctrlPr>
              </m:sSubSupPr>
              <m:e>
                <m:r>
                  <w:rPr>
                    <w:rFonts w:ascii="Cambria Math" w:hAnsi="Cambria Math"/>
                  </w:rPr>
                  <m:t>RB</m:t>
                </m:r>
              </m:e>
              <m:sub>
                <m:r>
                  <w:rPr>
                    <w:rFonts w:ascii="Cambria Math" w:hAnsi="Cambria Math"/>
                  </w:rPr>
                  <m:t>start</m:t>
                </m:r>
              </m:sub>
              <m:sup>
                <m:r>
                  <w:rPr>
                    <w:rFonts w:ascii="Cambria Math" w:hAnsi="Cambria Math"/>
                  </w:rPr>
                  <m:t>non-SBFD</m:t>
                </m:r>
              </m:sup>
            </m:sSubSup>
            <m:r>
              <w:rPr>
                <w:rFonts w:ascii="Cambria Math" w:hAnsi="Cambria Math"/>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3A82BA50" w14:textId="77777777" w:rsidR="006928D1" w:rsidRDefault="006928D1" w:rsidP="006928D1">
      <w:pPr>
        <w:numPr>
          <w:ilvl w:val="2"/>
          <w:numId w:val="14"/>
        </w:numPr>
        <w:tabs>
          <w:tab w:val="left" w:pos="2618"/>
        </w:tabs>
        <w:suppressAutoHyphens w:val="0"/>
        <w:spacing w:after="0" w:line="240" w:lineRule="auto"/>
        <w:jc w:val="left"/>
        <w:rPr>
          <w:rFonts w:eastAsiaTheme="minorEastAsia"/>
          <w:bCs/>
          <w:lang w:eastAsia="zh-CN"/>
        </w:rPr>
      </w:pPr>
      <w:r>
        <w:rPr>
          <w:rFonts w:eastAsia="Malgun Gothic"/>
          <w:bCs/>
        </w:rPr>
        <w:t xml:space="preserve">If </w:t>
      </w:r>
      <m:oMath>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oMath>
      <w:r>
        <w:rPr>
          <w:rFonts w:eastAsia="Malgun Gothic"/>
          <w:bCs/>
        </w:rPr>
        <w:t xml:space="preserve"> is not configured, it is zero</w:t>
      </w:r>
    </w:p>
    <w:p w14:paraId="44326B00" w14:textId="77777777" w:rsidR="006928D1" w:rsidRDefault="006928D1" w:rsidP="006928D1"/>
    <w:p w14:paraId="5D3FB3F8" w14:textId="77777777" w:rsidR="006928D1" w:rsidRDefault="006928D1" w:rsidP="006928D1">
      <w:pPr>
        <w:rPr>
          <w:rFonts w:eastAsiaTheme="minorEastAsia"/>
          <w:b/>
          <w:lang w:eastAsia="zh-CN"/>
        </w:rPr>
      </w:pPr>
      <w:r w:rsidRPr="00B11404">
        <w:rPr>
          <w:rFonts w:eastAsiaTheme="minorEastAsia" w:hint="eastAsia"/>
          <w:b/>
          <w:highlight w:val="green"/>
          <w:lang w:eastAsia="zh-CN"/>
        </w:rPr>
        <w:t>Agreement</w:t>
      </w:r>
    </w:p>
    <w:p w14:paraId="6FE80A2E" w14:textId="77777777" w:rsidR="006928D1" w:rsidRDefault="006928D1" w:rsidP="006928D1">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(starting PRB) in SBFD symbols for RA type 0 is the same as that for RA type 1 without additional optimization.</w:t>
      </w:r>
    </w:p>
    <w:p w14:paraId="33DB85CA" w14:textId="77777777" w:rsidR="006928D1" w:rsidRPr="00B11404" w:rsidRDefault="006928D1" w:rsidP="006928D1">
      <w:pPr>
        <w:pStyle w:val="a0"/>
        <w:numPr>
          <w:ilvl w:val="0"/>
          <w:numId w:val="14"/>
        </w:numPr>
        <w:jc w:val="left"/>
      </w:pPr>
      <w:r>
        <w:t>Number PRBs follow existing RAN1 agreement</w:t>
      </w:r>
    </w:p>
    <w:p w14:paraId="07A872A0" w14:textId="77777777" w:rsidR="006928D1" w:rsidRDefault="006928D1" w:rsidP="006928D1"/>
    <w:p w14:paraId="6442083D" w14:textId="77777777" w:rsidR="006928D1" w:rsidRDefault="006928D1" w:rsidP="006928D1">
      <w:pPr>
        <w:rPr>
          <w:rFonts w:eastAsiaTheme="minorEastAsia"/>
          <w:b/>
          <w:lang w:eastAsia="zh-CN"/>
        </w:rPr>
      </w:pPr>
      <w:r w:rsidRPr="00DA70FC">
        <w:rPr>
          <w:rFonts w:eastAsiaTheme="minorEastAsia"/>
          <w:b/>
          <w:lang w:eastAsia="zh-CN"/>
        </w:rPr>
        <w:t>Conclusion</w:t>
      </w:r>
    </w:p>
    <w:p w14:paraId="5442FB21" w14:textId="77777777" w:rsidR="006928D1" w:rsidRDefault="006928D1" w:rsidP="006928D1">
      <w:pPr>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p w14:paraId="28A8FB34" w14:textId="77777777" w:rsidR="006928D1" w:rsidRDefault="006928D1" w:rsidP="006928D1"/>
    <w:p w14:paraId="75B9C80A" w14:textId="77777777" w:rsidR="006928D1" w:rsidRDefault="006928D1" w:rsidP="006928D1">
      <w:pPr>
        <w:rPr>
          <w:rFonts w:eastAsiaTheme="minorEastAsia"/>
          <w:b/>
          <w:lang w:eastAsia="zh-CN"/>
        </w:rPr>
      </w:pPr>
      <w:r w:rsidRPr="0010107D">
        <w:rPr>
          <w:rFonts w:eastAsiaTheme="minorEastAsia" w:hint="eastAsia"/>
          <w:b/>
          <w:highlight w:val="green"/>
          <w:lang w:eastAsia="zh-CN"/>
        </w:rPr>
        <w:t>Agreement</w:t>
      </w:r>
    </w:p>
    <w:p w14:paraId="733C12C7" w14:textId="77777777" w:rsidR="006928D1" w:rsidRDefault="006928D1" w:rsidP="006928D1">
      <w:pPr>
        <w:rPr>
          <w:rFonts w:eastAsia="Malgun Gothic"/>
          <w:lang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w:t>
      </w:r>
    </w:p>
    <w:p w14:paraId="62A952E7" w14:textId="77777777" w:rsidR="006928D1" w:rsidRDefault="006928D1" w:rsidP="006928D1">
      <w:pPr>
        <w:numPr>
          <w:ilvl w:val="0"/>
          <w:numId w:val="14"/>
        </w:numPr>
        <w:suppressAutoHyphens w:val="0"/>
        <w:spacing w:after="0" w:line="240" w:lineRule="auto"/>
        <w:jc w:val="left"/>
        <w:rPr>
          <w:rFonts w:eastAsia="Malgun Gothic"/>
          <w:lang w:eastAsia="zh-CN"/>
        </w:rPr>
      </w:pPr>
      <w:r>
        <w:rPr>
          <w:rFonts w:eastAsia="Malgun Gothic"/>
          <w:lang w:eastAsia="zh-CN"/>
        </w:rPr>
        <w:lastRenderedPageBreak/>
        <w:t>For PUSCH repetition</w:t>
      </w:r>
      <w:r>
        <w:rPr>
          <w:rFonts w:eastAsia="Malgun Gothic" w:hint="eastAsia"/>
          <w:lang w:eastAsia="zh-CN"/>
        </w:rPr>
        <w:t xml:space="preserve"> type A</w:t>
      </w:r>
      <w:r>
        <w:rPr>
          <w:rFonts w:eastAsia="Malgun Gothic"/>
          <w:lang w:eastAsia="zh-CN"/>
        </w:rPr>
        <w:t xml:space="preserve"> with available slot counting, A-SRS with available slot counting,</w:t>
      </w:r>
      <w:r>
        <w:rPr>
          <w:rFonts w:eastAsiaTheme="minorEastAsia" w:hint="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a transmission if the transmission occasion is mapped</w:t>
      </w:r>
      <w:r>
        <w:t xml:space="preserve"> to SBFD and non-SBFD symbols within a slot</w:t>
      </w:r>
      <w:r>
        <w:rPr>
          <w:rFonts w:eastAsia="Malgun Gothic" w:hint="eastAsia"/>
          <w:lang w:eastAsia="zh-CN"/>
        </w:rPr>
        <w:t>.</w:t>
      </w:r>
    </w:p>
    <w:p w14:paraId="14DE5671" w14:textId="77777777" w:rsidR="006928D1" w:rsidRDefault="006928D1" w:rsidP="006928D1">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w:t>
      </w:r>
      <w:r>
        <w:rPr>
          <w:rFonts w:eastAsiaTheme="minorEastAsia" w:hint="eastAsia"/>
          <w:lang w:eastAsia="zh-CN"/>
        </w:rPr>
        <w:t xml:space="preserve"> with neither </w:t>
      </w:r>
      <w:proofErr w:type="spellStart"/>
      <w:r>
        <w:rPr>
          <w:rFonts w:eastAsiaTheme="minorEastAsia" w:hint="eastAsia"/>
          <w:lang w:eastAsia="zh-CN"/>
        </w:rPr>
        <w:t>TBoMS</w:t>
      </w:r>
      <w:proofErr w:type="spellEnd"/>
      <w:r>
        <w:rPr>
          <w:rFonts w:eastAsiaTheme="minorEastAsia" w:hint="eastAsia"/>
          <w:lang w:eastAsia="zh-CN"/>
        </w:rPr>
        <w:t xml:space="preserve"> nor </w:t>
      </w:r>
      <w:r>
        <w:rPr>
          <w:rFonts w:eastAsiaTheme="minorEastAsia"/>
          <w:lang w:eastAsia="zh-CN"/>
        </w:rPr>
        <w:t>PUSCH repetition type A</w:t>
      </w:r>
      <w:r>
        <w:rPr>
          <w:rFonts w:eastAsiaTheme="minorEastAsia" w:hint="eastAsia"/>
          <w:lang w:eastAsia="zh-CN"/>
        </w:rPr>
        <w:t xml:space="preserve"> with available slot counting,</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UE drops a transmission/reception if the transmission/reception occasion is mapped</w:t>
      </w:r>
      <w:r>
        <w:t xml:space="preserve"> to SBFD and non-SBFD symbols within a slot</w:t>
      </w:r>
      <w:r>
        <w:rPr>
          <w:rFonts w:eastAsia="Malgun Gothic" w:hint="eastAsia"/>
          <w:lang w:eastAsia="zh-CN"/>
        </w:rPr>
        <w:t>.</w:t>
      </w:r>
    </w:p>
    <w:p w14:paraId="30A6DD75" w14:textId="77777777" w:rsidR="006928D1" w:rsidRDefault="006928D1" w:rsidP="006928D1">
      <w:pPr>
        <w:rPr>
          <w:rFonts w:eastAsiaTheme="minorEastAsia"/>
          <w:highlight w:val="yellow"/>
          <w:lang w:eastAsia="zh-CN"/>
        </w:rPr>
      </w:pPr>
    </w:p>
    <w:p w14:paraId="0C8A9205" w14:textId="77777777" w:rsidR="006928D1" w:rsidRDefault="006928D1" w:rsidP="006928D1">
      <w:pPr>
        <w:rPr>
          <w:rFonts w:eastAsiaTheme="minorEastAsia"/>
          <w:b/>
          <w:lang w:eastAsia="zh-CN"/>
        </w:rPr>
      </w:pPr>
      <w:r w:rsidRPr="002656AE">
        <w:rPr>
          <w:rFonts w:eastAsiaTheme="minorEastAsia" w:hint="eastAsia"/>
          <w:b/>
          <w:highlight w:val="green"/>
          <w:lang w:eastAsia="zh-CN"/>
        </w:rPr>
        <w:t>Agreement</w:t>
      </w:r>
    </w:p>
    <w:p w14:paraId="3B108C5A" w14:textId="77777777" w:rsidR="006928D1" w:rsidRDefault="006928D1" w:rsidP="006928D1">
      <w:pPr>
        <w:rPr>
          <w:rFonts w:eastAsiaTheme="minorEastAsia" w:cs="Times"/>
          <w:lang w:eastAsia="zh-CN"/>
        </w:rPr>
      </w:pPr>
      <w:r>
        <w:rPr>
          <w:rFonts w:eastAsiaTheme="minorEastAsia" w:cs="Times" w:hint="eastAsia"/>
          <w:lang w:eastAsia="zh-CN"/>
        </w:rPr>
        <w:t>S</w:t>
      </w:r>
      <w:r>
        <w:rPr>
          <w:rFonts w:eastAsiaTheme="minorEastAsia" w:cs="Times"/>
          <w:lang w:eastAsia="zh-CN"/>
        </w:rPr>
        <w:t>eparate</w:t>
      </w:r>
      <w:r>
        <w:t xml:space="preserve"> </w:t>
      </w:r>
      <w:r>
        <w:rPr>
          <w:rFonts w:eastAsiaTheme="minorEastAsia" w:cs="Times"/>
          <w:i/>
          <w:iCs/>
          <w:lang w:eastAsia="zh-CN"/>
        </w:rPr>
        <w:t>SRS-</w:t>
      </w:r>
      <w:proofErr w:type="spellStart"/>
      <w:r>
        <w:rPr>
          <w:rFonts w:eastAsiaTheme="minorEastAsia" w:cs="Times"/>
          <w:i/>
          <w:iCs/>
          <w:lang w:eastAsia="zh-CN"/>
        </w:rPr>
        <w:t>ResourceSet</w:t>
      </w:r>
      <w:r>
        <w:rPr>
          <w:rFonts w:eastAsiaTheme="minorEastAsia" w:cs="Times"/>
          <w:lang w:eastAsia="zh-CN"/>
        </w:rPr>
        <w:t>s</w:t>
      </w:r>
      <w:proofErr w:type="spellEnd"/>
      <w:r>
        <w:rPr>
          <w:rFonts w:eastAsiaTheme="minorEastAsia" w:cs="Times"/>
          <w:lang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04E53DED" w14:textId="77777777" w:rsidR="006928D1" w:rsidRPr="00B71BC6" w:rsidRDefault="006928D1" w:rsidP="006928D1">
      <w:pPr>
        <w:pStyle w:val="a0"/>
        <w:numPr>
          <w:ilvl w:val="0"/>
          <w:numId w:val="14"/>
        </w:numPr>
        <w:rPr>
          <w:rFonts w:cs="Times"/>
        </w:rPr>
      </w:pPr>
      <w:r w:rsidRPr="00B71BC6">
        <w:rPr>
          <w:rFonts w:cs="Times"/>
        </w:rPr>
        <w:t xml:space="preserve">The total number of </w:t>
      </w:r>
      <w:r w:rsidRPr="00B71BC6">
        <w:rPr>
          <w:rFonts w:cs="Times"/>
          <w:i/>
          <w:iCs/>
        </w:rPr>
        <w:t>SRS-</w:t>
      </w:r>
      <w:proofErr w:type="spellStart"/>
      <w:r w:rsidRPr="00B71BC6">
        <w:rPr>
          <w:rFonts w:cs="Times"/>
          <w:i/>
          <w:iCs/>
        </w:rPr>
        <w:t>ResourceSet</w:t>
      </w:r>
      <w:r w:rsidRPr="00B71BC6">
        <w:rPr>
          <w:rFonts w:cs="Times"/>
        </w:rPr>
        <w:t>s</w:t>
      </w:r>
      <w:proofErr w:type="spellEnd"/>
      <w:r w:rsidRPr="00B71BC6">
        <w:rPr>
          <w:rFonts w:cs="Times"/>
        </w:rPr>
        <w:t xml:space="preserve"> applicable for </w:t>
      </w:r>
      <w:r w:rsidRPr="00B71BC6">
        <w:rPr>
          <w:rFonts w:cs="Times"/>
          <w:i/>
          <w:iCs/>
        </w:rPr>
        <w:t>usage</w:t>
      </w:r>
      <w:r w:rsidRPr="00B71BC6">
        <w:rPr>
          <w:rFonts w:cs="Times"/>
        </w:rPr>
        <w:t xml:space="preserve"> set to '</w:t>
      </w:r>
      <w:proofErr w:type="spellStart"/>
      <w:r w:rsidRPr="00B71BC6">
        <w:rPr>
          <w:rFonts w:cs="Times"/>
          <w:i/>
          <w:iCs/>
        </w:rPr>
        <w:t>beamManagement</w:t>
      </w:r>
      <w:proofErr w:type="spellEnd"/>
      <w:r>
        <w:rPr>
          <w:rFonts w:cs="Times"/>
          <w:i/>
          <w:iCs/>
        </w:rPr>
        <w:t>’</w:t>
      </w:r>
      <w:r w:rsidRPr="00B71BC6">
        <w:rPr>
          <w:rFonts w:cs="Times"/>
        </w:rPr>
        <w:t xml:space="preserve"> is the same as legacy.</w:t>
      </w:r>
    </w:p>
    <w:p w14:paraId="69856FC8" w14:textId="77777777" w:rsidR="006928D1" w:rsidRDefault="006928D1" w:rsidP="006928D1">
      <w:pPr>
        <w:rPr>
          <w:rFonts w:eastAsiaTheme="minorEastAsia"/>
          <w:b/>
          <w:lang w:eastAsia="zh-CN"/>
        </w:rPr>
      </w:pPr>
    </w:p>
    <w:p w14:paraId="3F1E3ED2" w14:textId="77777777" w:rsidR="006928D1" w:rsidRPr="007C4861" w:rsidRDefault="006928D1" w:rsidP="006928D1">
      <w:pPr>
        <w:rPr>
          <w:rFonts w:eastAsia="微软雅黑"/>
          <w:b/>
          <w:bCs/>
          <w:lang w:eastAsia="zh-CN"/>
        </w:rPr>
      </w:pPr>
      <w:r w:rsidRPr="007C4861">
        <w:rPr>
          <w:rFonts w:eastAsia="微软雅黑"/>
          <w:b/>
          <w:bCs/>
          <w:lang w:eastAsia="zh-CN"/>
        </w:rPr>
        <w:t>Conclusion</w:t>
      </w:r>
    </w:p>
    <w:p w14:paraId="065CDF1A" w14:textId="77777777" w:rsidR="006928D1" w:rsidRDefault="006928D1" w:rsidP="006928D1">
      <w:pPr>
        <w:rPr>
          <w:rFonts w:eastAsia="微软雅黑"/>
          <w:lang w:eastAsia="zh-CN"/>
        </w:rPr>
      </w:pPr>
      <w:r>
        <w:rPr>
          <w:rFonts w:eastAsiaTheme="minorEastAsia"/>
          <w:lang w:eastAsia="zh-CN"/>
        </w:rPr>
        <w:t xml:space="preserve">For SPS HARQ-ACK transmission when Configuration 1 is configured for the UL BWP, </w:t>
      </w:r>
      <w:r>
        <w:rPr>
          <w:rFonts w:eastAsia="微软雅黑"/>
          <w:lang w:eastAsia="zh-CN"/>
        </w:rPr>
        <w:t>the symbol type can be different for different PUCCH transmission occasions.</w:t>
      </w:r>
    </w:p>
    <w:p w14:paraId="33E78FA2" w14:textId="77777777" w:rsidR="006928D1" w:rsidRDefault="006928D1" w:rsidP="006928D1"/>
    <w:p w14:paraId="557E139D" w14:textId="77777777" w:rsidR="006928D1" w:rsidRDefault="006928D1" w:rsidP="006928D1">
      <w:pPr>
        <w:rPr>
          <w:rFonts w:eastAsiaTheme="minorEastAsia"/>
          <w:b/>
          <w:lang w:eastAsia="zh-CN"/>
        </w:rPr>
      </w:pPr>
      <w:r w:rsidRPr="00C711A0">
        <w:rPr>
          <w:rFonts w:eastAsiaTheme="minorEastAsia" w:hint="eastAsia"/>
          <w:b/>
          <w:highlight w:val="green"/>
          <w:lang w:eastAsia="zh-CN"/>
        </w:rPr>
        <w:t>Agreement</w:t>
      </w:r>
    </w:p>
    <w:p w14:paraId="60C35F1A" w14:textId="77777777" w:rsidR="006928D1" w:rsidRDefault="006928D1" w:rsidP="006928D1">
      <w:pPr>
        <w:rPr>
          <w:iCs/>
          <w:szCs w:val="16"/>
          <w:lang w:eastAsia="ko-KR"/>
        </w:rPr>
      </w:pPr>
      <w:r>
        <w:rPr>
          <w:rFonts w:eastAsiaTheme="minorEastAsia"/>
          <w:bCs/>
          <w:lang w:eastAsia="zh-CN"/>
        </w:rPr>
        <w:t>F</w:t>
      </w:r>
      <w:r>
        <w:rPr>
          <w:iCs/>
          <w:szCs w:val="16"/>
          <w:lang w:eastAsia="ko-KR"/>
        </w:rPr>
        <w:t xml:space="preserve">or PUCCH repetition, PUSCH repetition with available counting and </w:t>
      </w:r>
      <w:proofErr w:type="spellStart"/>
      <w:r>
        <w:rPr>
          <w:iCs/>
          <w:szCs w:val="16"/>
          <w:lang w:eastAsia="ko-KR"/>
        </w:rPr>
        <w:t>TBoMS</w:t>
      </w:r>
      <w:proofErr w:type="spellEnd"/>
      <w:r>
        <w:rPr>
          <w:iCs/>
          <w:szCs w:val="16"/>
          <w:lang w:eastAsia="ko-KR"/>
        </w:rPr>
        <w:t xml:space="preserve"> with Configuration 1,</w:t>
      </w:r>
    </w:p>
    <w:p w14:paraId="422445F5" w14:textId="77777777" w:rsidR="006928D1" w:rsidRPr="00B71BC6" w:rsidRDefault="006928D1" w:rsidP="006928D1">
      <w:pPr>
        <w:pStyle w:val="a0"/>
        <w:numPr>
          <w:ilvl w:val="0"/>
          <w:numId w:val="15"/>
        </w:numPr>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049C95DC" w14:textId="77777777" w:rsidR="006928D1" w:rsidRPr="00B71BC6" w:rsidRDefault="006928D1" w:rsidP="006928D1">
      <w:pPr>
        <w:pStyle w:val="a0"/>
        <w:numPr>
          <w:ilvl w:val="0"/>
          <w:numId w:val="15"/>
        </w:numPr>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non-SBFD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062DC1D6" w14:textId="77777777" w:rsidR="006928D1" w:rsidRDefault="006928D1" w:rsidP="006928D1">
      <w:pPr>
        <w:rPr>
          <w:rFonts w:eastAsiaTheme="minorEastAsia"/>
          <w:b/>
          <w:highlight w:val="green"/>
          <w:lang w:eastAsia="zh-CN"/>
        </w:rPr>
      </w:pPr>
    </w:p>
    <w:p w14:paraId="2471E8F7" w14:textId="77777777" w:rsidR="006928D1" w:rsidRDefault="006928D1" w:rsidP="006928D1">
      <w:pPr>
        <w:rPr>
          <w:rFonts w:eastAsiaTheme="minorEastAsia"/>
          <w:b/>
          <w:lang w:eastAsia="zh-CN"/>
        </w:rPr>
      </w:pPr>
      <w:r w:rsidRPr="006C68B4">
        <w:rPr>
          <w:rFonts w:eastAsiaTheme="minorEastAsia" w:hint="eastAsia"/>
          <w:b/>
          <w:highlight w:val="green"/>
          <w:lang w:eastAsia="zh-CN"/>
        </w:rPr>
        <w:t>Agreement</w:t>
      </w:r>
    </w:p>
    <w:p w14:paraId="41030460" w14:textId="77777777" w:rsidR="006928D1" w:rsidRPr="00B71BC6" w:rsidRDefault="006928D1" w:rsidP="006928D1">
      <w:pPr>
        <w:rPr>
          <w:iCs/>
          <w:szCs w:val="16"/>
          <w:lang w:eastAsia="ko-KR"/>
        </w:rPr>
      </w:pPr>
      <w:r w:rsidRPr="00B71BC6">
        <w:rPr>
          <w:rFonts w:eastAsiaTheme="minorEastAsia"/>
          <w:bCs/>
          <w:lang w:eastAsia="zh-CN"/>
        </w:rPr>
        <w:t>F</w:t>
      </w:r>
      <w:r w:rsidRPr="00B71BC6">
        <w:rPr>
          <w:iCs/>
          <w:szCs w:val="16"/>
          <w:lang w:eastAsia="ko-KR"/>
        </w:rPr>
        <w:t xml:space="preserve">or PUCCH repetition, PUSCH repetition with available counting and </w:t>
      </w:r>
      <w:proofErr w:type="spellStart"/>
      <w:r w:rsidRPr="00B71BC6">
        <w:rPr>
          <w:iCs/>
          <w:szCs w:val="16"/>
          <w:lang w:eastAsia="ko-KR"/>
        </w:rPr>
        <w:t>TBoMS</w:t>
      </w:r>
      <w:proofErr w:type="spellEnd"/>
      <w:r w:rsidRPr="00B71BC6">
        <w:rPr>
          <w:iCs/>
          <w:szCs w:val="16"/>
          <w:lang w:eastAsia="ko-KR"/>
        </w:rPr>
        <w:t xml:space="preserve"> with Configuration 2, </w:t>
      </w:r>
      <w:r w:rsidRPr="00B71BC6">
        <w:rPr>
          <w:rFonts w:eastAsiaTheme="minorEastAsia"/>
          <w:iCs/>
          <w:lang w:eastAsia="zh-CN"/>
        </w:rPr>
        <w:t xml:space="preserve">a slot is determined as available if </w:t>
      </w:r>
    </w:p>
    <w:p w14:paraId="2BCBBD01" w14:textId="77777777" w:rsidR="006928D1" w:rsidRPr="00B71BC6" w:rsidRDefault="006928D1" w:rsidP="006928D1">
      <w:pPr>
        <w:numPr>
          <w:ilvl w:val="0"/>
          <w:numId w:val="15"/>
        </w:numPr>
        <w:shd w:val="clear" w:color="auto" w:fill="FFFFFF"/>
        <w:tabs>
          <w:tab w:val="left" w:pos="0"/>
        </w:tabs>
        <w:suppressAutoHyphens w:val="0"/>
        <w:spacing w:after="0" w:line="240" w:lineRule="auto"/>
        <w:jc w:val="left"/>
        <w:rPr>
          <w:rFonts w:eastAsiaTheme="minorEastAsia"/>
          <w:iCs/>
          <w:lang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 or</w:t>
      </w:r>
    </w:p>
    <w:p w14:paraId="421E98F1" w14:textId="77777777" w:rsidR="006928D1" w:rsidRPr="00B71BC6" w:rsidRDefault="006928D1" w:rsidP="006928D1">
      <w:pPr>
        <w:numPr>
          <w:ilvl w:val="0"/>
          <w:numId w:val="15"/>
        </w:numPr>
        <w:shd w:val="clear" w:color="auto" w:fill="FFFFFF"/>
        <w:tabs>
          <w:tab w:val="left" w:pos="0"/>
        </w:tabs>
        <w:suppressAutoHyphens w:val="0"/>
        <w:spacing w:after="0" w:line="240" w:lineRule="auto"/>
        <w:jc w:val="left"/>
        <w:rPr>
          <w:rFonts w:eastAsiaTheme="minorEastAsia"/>
          <w:iCs/>
          <w:lang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2ADE3DA1" w14:textId="77777777" w:rsidR="006928D1" w:rsidRDefault="006928D1" w:rsidP="006928D1"/>
    <w:p w14:paraId="2AEF086E" w14:textId="77777777" w:rsidR="006928D1" w:rsidRDefault="006928D1" w:rsidP="006928D1">
      <w:r w:rsidRPr="005771D1">
        <w:rPr>
          <w:b/>
          <w:bCs/>
        </w:rPr>
        <w:t>R1-2502799</w:t>
      </w:r>
      <w:r w:rsidRPr="005771D1">
        <w:tab/>
        <w:t>Summary #2 of SBFD TX/RX/measurement procedures</w:t>
      </w:r>
      <w:r w:rsidRPr="005771D1">
        <w:tab/>
        <w:t>Moderator (Xiaomi)</w:t>
      </w:r>
    </w:p>
    <w:p w14:paraId="2F232D9E" w14:textId="77777777" w:rsidR="006928D1" w:rsidRDefault="006928D1" w:rsidP="006928D1"/>
    <w:p w14:paraId="7399CF13" w14:textId="77777777" w:rsidR="006928D1" w:rsidRDefault="006928D1" w:rsidP="006928D1">
      <w:pPr>
        <w:rPr>
          <w:rFonts w:eastAsiaTheme="minorEastAsia"/>
          <w:b/>
          <w:lang w:eastAsia="zh-CN"/>
        </w:rPr>
      </w:pPr>
      <w:r w:rsidRPr="00AF61CF">
        <w:rPr>
          <w:rFonts w:eastAsiaTheme="minorEastAsia" w:hint="eastAsia"/>
          <w:b/>
          <w:highlight w:val="green"/>
          <w:lang w:eastAsia="zh-CN"/>
        </w:rPr>
        <w:t>Agreement</w:t>
      </w:r>
    </w:p>
    <w:p w14:paraId="6EAA1372" w14:textId="77777777" w:rsidR="006928D1" w:rsidRDefault="006928D1" w:rsidP="006928D1">
      <w:pPr>
        <w:rPr>
          <w:rFonts w:eastAsiaTheme="minorEastAsia" w:cs="Times"/>
          <w:lang w:eastAsia="zh-CN"/>
        </w:rPr>
      </w:pPr>
      <w:r>
        <w:rPr>
          <w:rFonts w:eastAsiaTheme="minorEastAsia" w:cs="Times" w:hint="eastAsia"/>
          <w:lang w:eastAsia="zh-CN"/>
        </w:rPr>
        <w:t>For PUSCH repetition type B,</w:t>
      </w:r>
      <w:r>
        <w:rPr>
          <w:rFonts w:eastAsiaTheme="minorEastAsia" w:cs="Times"/>
          <w:lang w:eastAsia="zh-CN"/>
        </w:rPr>
        <w:t xml:space="preserve"> adopt Option 1.</w:t>
      </w:r>
    </w:p>
    <w:p w14:paraId="0DB8ECE3" w14:textId="77777777" w:rsidR="006928D1" w:rsidRDefault="006928D1" w:rsidP="006928D1">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Option 1:</w:t>
      </w:r>
      <w:r>
        <w:rPr>
          <w:rFonts w:eastAsia="Malgun Gothic"/>
          <w:lang w:eastAsia="zh-CN"/>
        </w:rPr>
        <w:t xml:space="preserve"> </w:t>
      </w:r>
      <w:r>
        <w:rPr>
          <w:rFonts w:eastAsia="Malgun Gothic" w:hint="eastAsia"/>
          <w:lang w:eastAsia="zh-CN"/>
        </w:rPr>
        <w:t xml:space="preserve">A </w:t>
      </w:r>
      <w:r>
        <w:rPr>
          <w:rFonts w:eastAsia="Malgun Gothic"/>
          <w:lang w:eastAsia="zh-CN"/>
        </w:rPr>
        <w:t xml:space="preserve">nominal repetition </w:t>
      </w:r>
      <w:r>
        <w:rPr>
          <w:rFonts w:eastAsia="Malgun Gothic" w:hint="eastAsia"/>
          <w:lang w:eastAsia="zh-CN"/>
        </w:rPr>
        <w:t>is</w:t>
      </w:r>
      <w:r>
        <w:rPr>
          <w:rFonts w:eastAsia="Malgun Gothic"/>
          <w:lang w:eastAsia="zh-CN"/>
        </w:rPr>
        <w:t xml:space="preserve"> segmented into actual repetitions around boundary of SBFD symbols and non-SBFD symbols</w:t>
      </w:r>
      <w:r>
        <w:rPr>
          <w:rFonts w:eastAsia="Malgun Gothic" w:hint="eastAsia"/>
          <w:lang w:eastAsia="zh-CN"/>
        </w:rPr>
        <w:t xml:space="preserve">. </w:t>
      </w:r>
    </w:p>
    <w:p w14:paraId="0A64664F" w14:textId="77777777" w:rsidR="006928D1" w:rsidRDefault="006928D1" w:rsidP="006928D1"/>
    <w:p w14:paraId="48B58DC2" w14:textId="77777777" w:rsidR="006928D1" w:rsidRDefault="006928D1" w:rsidP="006928D1">
      <w:pPr>
        <w:rPr>
          <w:rFonts w:eastAsiaTheme="minorEastAsia"/>
          <w:b/>
          <w:lang w:eastAsia="zh-CN"/>
        </w:rPr>
      </w:pPr>
      <w:r w:rsidRPr="001B6D8C">
        <w:rPr>
          <w:rFonts w:eastAsiaTheme="minorEastAsia" w:hint="eastAsia"/>
          <w:b/>
          <w:highlight w:val="green"/>
          <w:lang w:eastAsia="zh-CN"/>
        </w:rPr>
        <w:t>Agreement</w:t>
      </w:r>
    </w:p>
    <w:p w14:paraId="780C39FE" w14:textId="77777777" w:rsidR="006928D1" w:rsidRDefault="006928D1" w:rsidP="006928D1">
      <w:pPr>
        <w:rPr>
          <w:rFonts w:eastAsiaTheme="minorEastAsia"/>
          <w:bCs/>
          <w:iCs/>
          <w:lang w:eastAsia="zh-CN"/>
        </w:rPr>
      </w:pPr>
      <w:r>
        <w:rPr>
          <w:rFonts w:eastAsiaTheme="minorEastAsia"/>
          <w:lang w:eastAsia="zh-CN"/>
        </w:rPr>
        <w:t xml:space="preserve">For </w:t>
      </w:r>
      <w:r>
        <w:rPr>
          <w:rFonts w:eastAsiaTheme="minorEastAsia"/>
          <w:bCs/>
          <w:iCs/>
          <w:lang w:eastAsia="zh-CN"/>
        </w:rPr>
        <w:t xml:space="preserve">PUSCH repetition Type B with </w:t>
      </w:r>
      <w:r>
        <w:rPr>
          <w:rFonts w:eastAsiaTheme="minorEastAsia" w:hint="eastAsia"/>
          <w:bCs/>
          <w:iCs/>
          <w:lang w:eastAsia="zh-CN"/>
        </w:rPr>
        <w:t>C</w:t>
      </w:r>
      <w:r>
        <w:rPr>
          <w:rFonts w:eastAsiaTheme="minorEastAsia"/>
          <w:bCs/>
          <w:iCs/>
          <w:lang w:eastAsia="zh-CN"/>
        </w:rPr>
        <w:t>onfiguration 1:</w:t>
      </w:r>
    </w:p>
    <w:p w14:paraId="0819C268" w14:textId="77777777" w:rsidR="006928D1" w:rsidRDefault="006928D1" w:rsidP="006928D1">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lt 2:</w:t>
      </w:r>
    </w:p>
    <w:p w14:paraId="5F43D071" w14:textId="77777777" w:rsidR="006928D1" w:rsidRPr="007956E1" w:rsidRDefault="006928D1" w:rsidP="006928D1">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bCs/>
          <w:iCs/>
          <w:lang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w:t>
      </w:r>
      <w:r w:rsidRPr="007956E1">
        <w:rPr>
          <w:rFonts w:eastAsia="Malgun Gothic" w:hint="eastAsia"/>
          <w:lang w:eastAsia="zh-CN"/>
        </w:rPr>
        <w:t xml:space="preserve"> </w:t>
      </w:r>
      <w:r>
        <w:rPr>
          <w:rFonts w:eastAsia="Malgun Gothic" w:hint="eastAsia"/>
          <w:lang w:eastAsia="zh-CN"/>
        </w:rPr>
        <w:t xml:space="preserve">the symbol type of the first </w:t>
      </w:r>
      <w:r>
        <w:rPr>
          <w:rFonts w:eastAsia="Malgun Gothic"/>
          <w:lang w:eastAsia="zh-CN"/>
        </w:rPr>
        <w:t>actual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7A075E3" w14:textId="77777777" w:rsidR="006928D1" w:rsidRDefault="006928D1" w:rsidP="006928D1">
      <w:pPr>
        <w:numPr>
          <w:ilvl w:val="1"/>
          <w:numId w:val="15"/>
        </w:numPr>
        <w:spacing w:after="0" w:line="240" w:lineRule="auto"/>
        <w:rPr>
          <w:rFonts w:eastAsiaTheme="minorEastAsia"/>
          <w:bCs/>
          <w:lang w:eastAsia="zh-CN"/>
        </w:rPr>
      </w:pPr>
      <w:r w:rsidRPr="007956E1">
        <w:rPr>
          <w:rFonts w:eastAsiaTheme="minorEastAsia" w:hint="eastAsia"/>
          <w:bCs/>
          <w:lang w:eastAsia="zh-CN"/>
        </w:rPr>
        <w:t>F</w:t>
      </w:r>
      <w:r w:rsidRPr="007956E1">
        <w:rPr>
          <w:rFonts w:eastAsiaTheme="minorEastAsia"/>
          <w:bCs/>
          <w:lang w:eastAsia="zh-CN"/>
        </w:rPr>
        <w:t>or dynamically scheduled PUSCH, the</w:t>
      </w:r>
      <w:r w:rsidRPr="007956E1">
        <w:rPr>
          <w:rFonts w:eastAsiaTheme="minorEastAsia" w:hint="eastAsia"/>
          <w:bCs/>
          <w:lang w:eastAsia="zh-CN"/>
        </w:rPr>
        <w:t xml:space="preserve"> valid symbol type is determined based on the symbol type of the first </w:t>
      </w:r>
      <w:r>
        <w:rPr>
          <w:rFonts w:eastAsiaTheme="minorEastAsia"/>
          <w:bCs/>
          <w:lang w:eastAsia="zh-CN"/>
        </w:rPr>
        <w:t>actual</w:t>
      </w:r>
      <w:r w:rsidRPr="007956E1">
        <w:rPr>
          <w:rFonts w:eastAsiaTheme="minorEastAsia"/>
          <w:bCs/>
          <w:lang w:eastAsia="zh-CN"/>
        </w:rPr>
        <w:t xml:space="preserve"> repetition occasion indicated by scheduling DCI.</w:t>
      </w:r>
    </w:p>
    <w:p w14:paraId="71D76273" w14:textId="77777777" w:rsidR="006928D1" w:rsidRDefault="006928D1" w:rsidP="006928D1">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eastAsia="zh-CN"/>
        </w:rPr>
        <w:t xml:space="preserve">FFS: </w:t>
      </w:r>
      <w:r>
        <w:rPr>
          <w:rFonts w:eastAsiaTheme="minorEastAsia" w:hint="eastAsia"/>
          <w:bCs/>
          <w:iCs/>
          <w:lang w:eastAsia="zh-CN"/>
        </w:rPr>
        <w:t>U</w:t>
      </w:r>
      <w:r>
        <w:rPr>
          <w:rFonts w:eastAsiaTheme="minorEastAsia"/>
          <w:bCs/>
          <w:iCs/>
          <w:lang w:eastAsia="zh-CN"/>
        </w:rPr>
        <w:t>E drops an actual repetition if the actual repetition is in the invalid symbol type.</w:t>
      </w:r>
    </w:p>
    <w:p w14:paraId="0E46AB11" w14:textId="77777777" w:rsidR="006928D1" w:rsidRPr="006928D1" w:rsidRDefault="006928D1">
      <w:pPr>
        <w:rPr>
          <w:rFonts w:eastAsiaTheme="minorEastAsia"/>
          <w:lang w:eastAsia="zh-CN"/>
        </w:rPr>
      </w:pPr>
    </w:p>
    <w:sectPr w:rsidR="006928D1" w:rsidRPr="006928D1" w:rsidSect="00967FDE">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4F407" w14:textId="77777777" w:rsidR="00B52E91" w:rsidRDefault="00B52E91">
      <w:pPr>
        <w:spacing w:line="240" w:lineRule="auto"/>
      </w:pPr>
      <w:r>
        <w:separator/>
      </w:r>
    </w:p>
  </w:endnote>
  <w:endnote w:type="continuationSeparator" w:id="0">
    <w:p w14:paraId="55738E78" w14:textId="77777777" w:rsidR="00B52E91" w:rsidRDefault="00B52E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altName w:val="宋体"/>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6FEAD" w14:textId="77777777" w:rsidR="00EC1A07" w:rsidRDefault="00EC1A07">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D91F2" w14:textId="77777777" w:rsidR="00B52E91" w:rsidRDefault="00B52E91">
      <w:pPr>
        <w:spacing w:after="0"/>
      </w:pPr>
      <w:r>
        <w:separator/>
      </w:r>
    </w:p>
  </w:footnote>
  <w:footnote w:type="continuationSeparator" w:id="0">
    <w:p w14:paraId="6DA54D5D" w14:textId="77777777" w:rsidR="00B52E91" w:rsidRDefault="00B52E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8429" w14:textId="77777777" w:rsidR="00EC1A07" w:rsidRDefault="00EC1A07">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B0F22"/>
    <w:multiLevelType w:val="hybridMultilevel"/>
    <w:tmpl w:val="4EA8F8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39A485B"/>
    <w:multiLevelType w:val="hybridMultilevel"/>
    <w:tmpl w:val="20967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F06278"/>
    <w:multiLevelType w:val="hybridMultilevel"/>
    <w:tmpl w:val="E1DC76E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0B5F686E"/>
    <w:multiLevelType w:val="hybridMultilevel"/>
    <w:tmpl w:val="22C0A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5078DF"/>
    <w:multiLevelType w:val="hybridMultilevel"/>
    <w:tmpl w:val="C8F4C97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3ED3167"/>
    <w:multiLevelType w:val="hybridMultilevel"/>
    <w:tmpl w:val="911447AA"/>
    <w:lvl w:ilvl="0" w:tplc="082CFC90">
      <w:start w:val="1"/>
      <w:numFmt w:val="bullet"/>
      <w:lvlText w:val=""/>
      <w:lvlJc w:val="left"/>
      <w:pPr>
        <w:ind w:left="360" w:hanging="360"/>
      </w:pPr>
      <w:rPr>
        <w:rFonts w:ascii="Symbol" w:hAnsi="Symbol" w:hint="default"/>
      </w:rPr>
    </w:lvl>
    <w:lvl w:ilvl="1" w:tplc="A5846C12">
      <w:start w:val="1"/>
      <w:numFmt w:val="bullet"/>
      <w:lvlText w:val="o"/>
      <w:lvlJc w:val="left"/>
      <w:pPr>
        <w:ind w:left="1080" w:hanging="360"/>
      </w:pPr>
      <w:rPr>
        <w:rFonts w:ascii="Courier New" w:hAnsi="Courier New" w:cs="Courier New" w:hint="default"/>
      </w:rPr>
    </w:lvl>
    <w:lvl w:ilvl="2" w:tplc="5C267946">
      <w:start w:val="1"/>
      <w:numFmt w:val="bullet"/>
      <w:lvlText w:val=""/>
      <w:lvlJc w:val="left"/>
      <w:pPr>
        <w:ind w:left="1800" w:hanging="360"/>
      </w:pPr>
      <w:rPr>
        <w:rFonts w:ascii="Wingdings" w:hAnsi="Wingdings" w:hint="default"/>
      </w:rPr>
    </w:lvl>
    <w:lvl w:ilvl="3" w:tplc="DE446A46" w:tentative="1">
      <w:start w:val="1"/>
      <w:numFmt w:val="bullet"/>
      <w:lvlText w:val=""/>
      <w:lvlJc w:val="left"/>
      <w:pPr>
        <w:ind w:left="2520" w:hanging="360"/>
      </w:pPr>
      <w:rPr>
        <w:rFonts w:ascii="Symbol" w:hAnsi="Symbol" w:hint="default"/>
      </w:rPr>
    </w:lvl>
    <w:lvl w:ilvl="4" w:tplc="816EE346" w:tentative="1">
      <w:start w:val="1"/>
      <w:numFmt w:val="bullet"/>
      <w:lvlText w:val="o"/>
      <w:lvlJc w:val="left"/>
      <w:pPr>
        <w:ind w:left="3240" w:hanging="360"/>
      </w:pPr>
      <w:rPr>
        <w:rFonts w:ascii="Courier New" w:hAnsi="Courier New" w:cs="Courier New" w:hint="default"/>
      </w:rPr>
    </w:lvl>
    <w:lvl w:ilvl="5" w:tplc="8496014E" w:tentative="1">
      <w:start w:val="1"/>
      <w:numFmt w:val="bullet"/>
      <w:lvlText w:val=""/>
      <w:lvlJc w:val="left"/>
      <w:pPr>
        <w:ind w:left="3960" w:hanging="360"/>
      </w:pPr>
      <w:rPr>
        <w:rFonts w:ascii="Wingdings" w:hAnsi="Wingdings" w:hint="default"/>
      </w:rPr>
    </w:lvl>
    <w:lvl w:ilvl="6" w:tplc="550C0FFA" w:tentative="1">
      <w:start w:val="1"/>
      <w:numFmt w:val="bullet"/>
      <w:lvlText w:val=""/>
      <w:lvlJc w:val="left"/>
      <w:pPr>
        <w:ind w:left="4680" w:hanging="360"/>
      </w:pPr>
      <w:rPr>
        <w:rFonts w:ascii="Symbol" w:hAnsi="Symbol" w:hint="default"/>
      </w:rPr>
    </w:lvl>
    <w:lvl w:ilvl="7" w:tplc="4D6A314C" w:tentative="1">
      <w:start w:val="1"/>
      <w:numFmt w:val="bullet"/>
      <w:lvlText w:val="o"/>
      <w:lvlJc w:val="left"/>
      <w:pPr>
        <w:ind w:left="5400" w:hanging="360"/>
      </w:pPr>
      <w:rPr>
        <w:rFonts w:ascii="Courier New" w:hAnsi="Courier New" w:cs="Courier New" w:hint="default"/>
      </w:rPr>
    </w:lvl>
    <w:lvl w:ilvl="8" w:tplc="A934A2CA" w:tentative="1">
      <w:start w:val="1"/>
      <w:numFmt w:val="bullet"/>
      <w:lvlText w:val=""/>
      <w:lvlJc w:val="left"/>
      <w:pPr>
        <w:ind w:left="6120" w:hanging="360"/>
      </w:pPr>
      <w:rPr>
        <w:rFonts w:ascii="Wingdings" w:hAnsi="Wingdings" w:hint="default"/>
      </w:rPr>
    </w:lvl>
  </w:abstractNum>
  <w:abstractNum w:abstractNumId="14" w15:restartNumberingAfterBreak="0">
    <w:nsid w:val="14C16D7C"/>
    <w:multiLevelType w:val="multilevel"/>
    <w:tmpl w:val="B9DE235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rPr>
        <w:b/>
        <w:bCs/>
      </w:r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167B1256"/>
    <w:multiLevelType w:val="multilevel"/>
    <w:tmpl w:val="462C5D2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87A3616"/>
    <w:multiLevelType w:val="hybridMultilevel"/>
    <w:tmpl w:val="2B0CC13E"/>
    <w:lvl w:ilvl="0" w:tplc="029C9C72">
      <w:start w:val="1"/>
      <w:numFmt w:val="bullet"/>
      <w:lvlText w:val="•"/>
      <w:lvlJc w:val="left"/>
      <w:pPr>
        <w:ind w:left="1556" w:hanging="420"/>
      </w:pPr>
      <w:rPr>
        <w:rFonts w:ascii="Arial" w:hAnsi="Arial" w:hint="default"/>
      </w:rPr>
    </w:lvl>
    <w:lvl w:ilvl="1" w:tplc="04090003" w:tentative="1">
      <w:start w:val="1"/>
      <w:numFmt w:val="bullet"/>
      <w:lvlText w:val=""/>
      <w:lvlJc w:val="left"/>
      <w:pPr>
        <w:ind w:left="1976" w:hanging="420"/>
      </w:pPr>
      <w:rPr>
        <w:rFonts w:ascii="Wingdings" w:hAnsi="Wingdings"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17"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C011B96"/>
    <w:multiLevelType w:val="hybridMultilevel"/>
    <w:tmpl w:val="F37C904C"/>
    <w:lvl w:ilvl="0" w:tplc="2C76257A">
      <w:numFmt w:val="bullet"/>
      <w:lvlText w:val="-"/>
      <w:lvlJc w:val="left"/>
      <w:pPr>
        <w:ind w:left="720" w:hanging="360"/>
      </w:pPr>
      <w:rPr>
        <w:rFonts w:ascii="Times New Roman" w:eastAsia="MS Mincho"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F473FA"/>
    <w:multiLevelType w:val="hybridMultilevel"/>
    <w:tmpl w:val="0A6E9B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1190479"/>
    <w:multiLevelType w:val="multilevel"/>
    <w:tmpl w:val="BD6A14CC"/>
    <w:lvl w:ilvl="0">
      <w:start w:val="1"/>
      <w:numFmt w:val="bullet"/>
      <w:lvlText w:val="•"/>
      <w:lvlJc w:val="left"/>
      <w:pPr>
        <w:ind w:left="420" w:hanging="420"/>
      </w:pPr>
      <w:rPr>
        <w:rFonts w:ascii="Arial" w:hAnsi="Arial" w:hint="default"/>
      </w:rPr>
    </w:lvl>
    <w:lvl w:ilvl="1">
      <w:start w:val="1"/>
      <w:numFmt w:val="bullet"/>
      <w:lvlText w:val="•"/>
      <w:lvlJc w:val="left"/>
      <w:pPr>
        <w:ind w:left="845"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0065AA"/>
    <w:multiLevelType w:val="hybridMultilevel"/>
    <w:tmpl w:val="847CF90A"/>
    <w:lvl w:ilvl="0" w:tplc="684EFD3C">
      <w:start w:val="1"/>
      <w:numFmt w:val="bullet"/>
      <w:lvlText w:val="•"/>
      <w:lvlJc w:val="left"/>
      <w:pPr>
        <w:ind w:left="420" w:hanging="420"/>
      </w:pPr>
      <w:rPr>
        <w:rFonts w:ascii="Arial" w:hAnsi="Arial"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7411A71"/>
    <w:multiLevelType w:val="hybridMultilevel"/>
    <w:tmpl w:val="8ECA7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963089C"/>
    <w:multiLevelType w:val="hybridMultilevel"/>
    <w:tmpl w:val="022A711A"/>
    <w:lvl w:ilvl="0" w:tplc="C2CA749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A6C2C20"/>
    <w:multiLevelType w:val="hybridMultilevel"/>
    <w:tmpl w:val="26B42A6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3" w15:restartNumberingAfterBreak="0">
    <w:nsid w:val="36EB1003"/>
    <w:multiLevelType w:val="hybridMultilevel"/>
    <w:tmpl w:val="0308A81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9CE2F89"/>
    <w:multiLevelType w:val="hybridMultilevel"/>
    <w:tmpl w:val="BAE8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113596"/>
    <w:multiLevelType w:val="hybridMultilevel"/>
    <w:tmpl w:val="AE8A93FA"/>
    <w:lvl w:ilvl="0" w:tplc="2F0AE19A">
      <w:start w:val="1"/>
      <w:numFmt w:val="bullet"/>
      <w:lvlText w:val=""/>
      <w:lvlJc w:val="left"/>
      <w:pPr>
        <w:ind w:left="420" w:hanging="420"/>
      </w:pPr>
      <w:rPr>
        <w:rFonts w:ascii="Wingdings" w:hAnsi="Wingdings" w:hint="default"/>
      </w:rPr>
    </w:lvl>
    <w:lvl w:ilvl="1" w:tplc="4E5CA9E4">
      <w:numFmt w:val="bullet"/>
      <w:lvlText w:val="-"/>
      <w:lvlJc w:val="left"/>
      <w:pPr>
        <w:ind w:left="840" w:hanging="420"/>
      </w:pPr>
      <w:rPr>
        <w:rFonts w:ascii="Times New Roman" w:eastAsia="MS Mincho" w:hAnsi="Times New Roman" w:cs="Times New Roman" w:hint="default"/>
      </w:rPr>
    </w:lvl>
    <w:lvl w:ilvl="2" w:tplc="7BF845EE">
      <w:numFmt w:val="bullet"/>
      <w:lvlText w:val="-"/>
      <w:lvlJc w:val="left"/>
      <w:pPr>
        <w:ind w:left="1260" w:hanging="420"/>
      </w:pPr>
      <w:rPr>
        <w:rFonts w:ascii="Times New Roman" w:eastAsia="MS Mincho" w:hAnsi="Times New Roman" w:cs="Times New Roman" w:hint="default"/>
        <w:color w:val="auto"/>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A9866B0"/>
    <w:multiLevelType w:val="hybridMultilevel"/>
    <w:tmpl w:val="65C231D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1" w15:restartNumberingAfterBreak="0">
    <w:nsid w:val="4E58533B"/>
    <w:multiLevelType w:val="hybridMultilevel"/>
    <w:tmpl w:val="A7144E3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F1225E2"/>
    <w:multiLevelType w:val="hybridMultilevel"/>
    <w:tmpl w:val="17D4A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452464"/>
    <w:multiLevelType w:val="singleLevel"/>
    <w:tmpl w:val="51452464"/>
    <w:lvl w:ilvl="0">
      <w:start w:val="1"/>
      <w:numFmt w:val="bullet"/>
      <w:lvlText w:val=""/>
      <w:lvlJc w:val="left"/>
      <w:pPr>
        <w:tabs>
          <w:tab w:val="left" w:pos="420"/>
        </w:tabs>
        <w:ind w:left="840" w:hanging="420"/>
      </w:pPr>
      <w:rPr>
        <w:rFonts w:ascii="Wingdings" w:hAnsi="Wingdings" w:hint="default"/>
      </w:rPr>
    </w:lvl>
  </w:abstractNum>
  <w:abstractNum w:abstractNumId="45"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7"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9" w15:restartNumberingAfterBreak="0">
    <w:nsid w:val="59BB2AC3"/>
    <w:multiLevelType w:val="hybridMultilevel"/>
    <w:tmpl w:val="74AEA11C"/>
    <w:lvl w:ilvl="0" w:tplc="04090009">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0" w15:restartNumberingAfterBreak="0">
    <w:nsid w:val="5A7926BA"/>
    <w:multiLevelType w:val="hybridMultilevel"/>
    <w:tmpl w:val="C97E8FF6"/>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6E227CB"/>
    <w:multiLevelType w:val="hybridMultilevel"/>
    <w:tmpl w:val="8968E4E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5"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73464F9"/>
    <w:multiLevelType w:val="hybridMultilevel"/>
    <w:tmpl w:val="F716881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8727830"/>
    <w:multiLevelType w:val="hybridMultilevel"/>
    <w:tmpl w:val="1A686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AED298B"/>
    <w:multiLevelType w:val="hybridMultilevel"/>
    <w:tmpl w:val="C7409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E281E40"/>
    <w:multiLevelType w:val="hybridMultilevel"/>
    <w:tmpl w:val="88E0A15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14"/>
  </w:num>
  <w:num w:numId="2">
    <w:abstractNumId w:val="34"/>
  </w:num>
  <w:num w:numId="3">
    <w:abstractNumId w:val="1"/>
  </w:num>
  <w:num w:numId="4">
    <w:abstractNumId w:val="27"/>
  </w:num>
  <w:num w:numId="5">
    <w:abstractNumId w:val="31"/>
  </w:num>
  <w:num w:numId="6">
    <w:abstractNumId w:val="52"/>
  </w:num>
  <w:num w:numId="7">
    <w:abstractNumId w:val="62"/>
  </w:num>
  <w:num w:numId="8">
    <w:abstractNumId w:val="28"/>
  </w:num>
  <w:num w:numId="9">
    <w:abstractNumId w:val="32"/>
  </w:num>
  <w:num w:numId="10">
    <w:abstractNumId w:val="40"/>
  </w:num>
  <w:num w:numId="11">
    <w:abstractNumId w:val="11"/>
  </w:num>
  <w:num w:numId="12">
    <w:abstractNumId w:val="12"/>
  </w:num>
  <w:num w:numId="13">
    <w:abstractNumId w:val="54"/>
  </w:num>
  <w:num w:numId="14">
    <w:abstractNumId w:val="39"/>
  </w:num>
  <w:num w:numId="15">
    <w:abstractNumId w:val="29"/>
  </w:num>
  <w:num w:numId="16">
    <w:abstractNumId w:val="51"/>
  </w:num>
  <w:num w:numId="17">
    <w:abstractNumId w:val="35"/>
  </w:num>
  <w:num w:numId="18">
    <w:abstractNumId w:val="55"/>
  </w:num>
  <w:num w:numId="19">
    <w:abstractNumId w:val="43"/>
  </w:num>
  <w:num w:numId="20">
    <w:abstractNumId w:val="48"/>
  </w:num>
  <w:num w:numId="21">
    <w:abstractNumId w:val="6"/>
  </w:num>
  <w:num w:numId="22">
    <w:abstractNumId w:val="5"/>
  </w:num>
  <w:num w:numId="23">
    <w:abstractNumId w:val="56"/>
  </w:num>
  <w:num w:numId="24">
    <w:abstractNumId w:val="3"/>
  </w:num>
  <w:num w:numId="25">
    <w:abstractNumId w:val="22"/>
  </w:num>
  <w:num w:numId="26">
    <w:abstractNumId w:val="21"/>
  </w:num>
  <w:num w:numId="27">
    <w:abstractNumId w:val="46"/>
  </w:num>
  <w:num w:numId="28">
    <w:abstractNumId w:val="17"/>
  </w:num>
  <w:num w:numId="29">
    <w:abstractNumId w:val="45"/>
  </w:num>
  <w:num w:numId="30">
    <w:abstractNumId w:val="10"/>
  </w:num>
  <w:num w:numId="31">
    <w:abstractNumId w:val="47"/>
  </w:num>
  <w:num w:numId="32">
    <w:abstractNumId w:val="7"/>
  </w:num>
  <w:num w:numId="33">
    <w:abstractNumId w:val="30"/>
  </w:num>
  <w:num w:numId="34">
    <w:abstractNumId w:val="57"/>
  </w:num>
  <w:num w:numId="35">
    <w:abstractNumId w:val="58"/>
  </w:num>
  <w:num w:numId="36">
    <w:abstractNumId w:val="15"/>
  </w:num>
  <w:num w:numId="37">
    <w:abstractNumId w:val="60"/>
  </w:num>
  <w:num w:numId="38">
    <w:abstractNumId w:val="37"/>
  </w:num>
  <w:num w:numId="39">
    <w:abstractNumId w:val="25"/>
  </w:num>
  <w:num w:numId="40">
    <w:abstractNumId w:val="20"/>
  </w:num>
  <w:num w:numId="41">
    <w:abstractNumId w:val="42"/>
  </w:num>
  <w:num w:numId="42">
    <w:abstractNumId w:val="36"/>
  </w:num>
  <w:num w:numId="43">
    <w:abstractNumId w:val="13"/>
  </w:num>
  <w:num w:numId="44">
    <w:abstractNumId w:val="0"/>
  </w:num>
  <w:num w:numId="45">
    <w:abstractNumId w:val="38"/>
  </w:num>
  <w:num w:numId="46">
    <w:abstractNumId w:val="19"/>
  </w:num>
  <w:num w:numId="47">
    <w:abstractNumId w:val="63"/>
  </w:num>
  <w:num w:numId="48">
    <w:abstractNumId w:val="41"/>
  </w:num>
  <w:num w:numId="49">
    <w:abstractNumId w:val="50"/>
  </w:num>
  <w:num w:numId="50">
    <w:abstractNumId w:val="9"/>
  </w:num>
  <w:num w:numId="51">
    <w:abstractNumId w:val="23"/>
  </w:num>
  <w:num w:numId="52">
    <w:abstractNumId w:val="44"/>
  </w:num>
  <w:num w:numId="53">
    <w:abstractNumId w:val="61"/>
  </w:num>
  <w:num w:numId="54">
    <w:abstractNumId w:val="8"/>
  </w:num>
  <w:num w:numId="55">
    <w:abstractNumId w:val="59"/>
  </w:num>
  <w:num w:numId="56">
    <w:abstractNumId w:val="33"/>
  </w:num>
  <w:num w:numId="57">
    <w:abstractNumId w:val="4"/>
  </w:num>
  <w:num w:numId="58">
    <w:abstractNumId w:val="24"/>
  </w:num>
  <w:num w:numId="59">
    <w:abstractNumId w:val="16"/>
  </w:num>
  <w:num w:numId="60">
    <w:abstractNumId w:val="49"/>
  </w:num>
  <w:num w:numId="61">
    <w:abstractNumId w:val="53"/>
  </w:num>
  <w:num w:numId="62">
    <w:abstractNumId w:val="2"/>
  </w:num>
  <w:num w:numId="63">
    <w:abstractNumId w:val="26"/>
  </w:num>
  <w:num w:numId="64">
    <w:abstractNumId w:val="1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activeWritingStyle w:appName="MSWord" w:lang="ko-KR" w:vendorID="64" w:dllVersion="4096" w:nlCheck="1" w:checkStyle="0"/>
  <w:activeWritingStyle w:appName="MSWord" w:lang="en-AU" w:vendorID="64" w:dllVersion="0" w:nlCheck="1" w:checkStyle="0"/>
  <w:activeWritingStyle w:appName="MSWord" w:lang="ko-KR" w:vendorID="64" w:dllVersion="0" w:nlCheck="1" w:checkStyle="0"/>
  <w:activeWritingStyle w:appName="MSWord" w:lang="sv-SE" w:vendorID="64" w:dllVersion="0" w:nlCheck="1" w:checkStyle="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7D7"/>
    <w:rsid w:val="00000B6C"/>
    <w:rsid w:val="00001A46"/>
    <w:rsid w:val="00001A88"/>
    <w:rsid w:val="000025D3"/>
    <w:rsid w:val="00002722"/>
    <w:rsid w:val="00003057"/>
    <w:rsid w:val="0000387B"/>
    <w:rsid w:val="000038D2"/>
    <w:rsid w:val="00003CB6"/>
    <w:rsid w:val="000041FC"/>
    <w:rsid w:val="0000473B"/>
    <w:rsid w:val="00004F39"/>
    <w:rsid w:val="000059BD"/>
    <w:rsid w:val="00005F5E"/>
    <w:rsid w:val="0000604C"/>
    <w:rsid w:val="0000791E"/>
    <w:rsid w:val="00007A7F"/>
    <w:rsid w:val="00007BD3"/>
    <w:rsid w:val="000106F1"/>
    <w:rsid w:val="0001070B"/>
    <w:rsid w:val="000109E6"/>
    <w:rsid w:val="00010A36"/>
    <w:rsid w:val="00010EB0"/>
    <w:rsid w:val="00011013"/>
    <w:rsid w:val="00012969"/>
    <w:rsid w:val="00012A8A"/>
    <w:rsid w:val="00012BB0"/>
    <w:rsid w:val="00012C03"/>
    <w:rsid w:val="00013294"/>
    <w:rsid w:val="000133D3"/>
    <w:rsid w:val="000135BB"/>
    <w:rsid w:val="000138A3"/>
    <w:rsid w:val="00013B18"/>
    <w:rsid w:val="00013D4B"/>
    <w:rsid w:val="00014963"/>
    <w:rsid w:val="00014AEC"/>
    <w:rsid w:val="00014C26"/>
    <w:rsid w:val="00014E12"/>
    <w:rsid w:val="00015436"/>
    <w:rsid w:val="00015AC3"/>
    <w:rsid w:val="00015B1E"/>
    <w:rsid w:val="00016094"/>
    <w:rsid w:val="00017260"/>
    <w:rsid w:val="00017799"/>
    <w:rsid w:val="000204ED"/>
    <w:rsid w:val="00020D72"/>
    <w:rsid w:val="000215DA"/>
    <w:rsid w:val="000227F3"/>
    <w:rsid w:val="00022CDB"/>
    <w:rsid w:val="00023171"/>
    <w:rsid w:val="00023414"/>
    <w:rsid w:val="000236D1"/>
    <w:rsid w:val="00023EB2"/>
    <w:rsid w:val="000241B5"/>
    <w:rsid w:val="000249CC"/>
    <w:rsid w:val="00024D08"/>
    <w:rsid w:val="00025008"/>
    <w:rsid w:val="000250A7"/>
    <w:rsid w:val="000252CD"/>
    <w:rsid w:val="00025839"/>
    <w:rsid w:val="00025C76"/>
    <w:rsid w:val="000261E3"/>
    <w:rsid w:val="000267EF"/>
    <w:rsid w:val="00026CFE"/>
    <w:rsid w:val="00027D25"/>
    <w:rsid w:val="000321FC"/>
    <w:rsid w:val="0003267D"/>
    <w:rsid w:val="00032C00"/>
    <w:rsid w:val="000349FE"/>
    <w:rsid w:val="00037451"/>
    <w:rsid w:val="0003778A"/>
    <w:rsid w:val="00037CA9"/>
    <w:rsid w:val="0004133A"/>
    <w:rsid w:val="000417C4"/>
    <w:rsid w:val="00041C4F"/>
    <w:rsid w:val="0004224D"/>
    <w:rsid w:val="000426C6"/>
    <w:rsid w:val="000433D6"/>
    <w:rsid w:val="000459FF"/>
    <w:rsid w:val="00046400"/>
    <w:rsid w:val="000467A7"/>
    <w:rsid w:val="00046A54"/>
    <w:rsid w:val="00046A76"/>
    <w:rsid w:val="0005005A"/>
    <w:rsid w:val="000503E4"/>
    <w:rsid w:val="00050769"/>
    <w:rsid w:val="0005120B"/>
    <w:rsid w:val="00052C9C"/>
    <w:rsid w:val="00052E87"/>
    <w:rsid w:val="0005308F"/>
    <w:rsid w:val="00054FB8"/>
    <w:rsid w:val="00055054"/>
    <w:rsid w:val="00055362"/>
    <w:rsid w:val="00055411"/>
    <w:rsid w:val="000556A7"/>
    <w:rsid w:val="00055B45"/>
    <w:rsid w:val="00055C5A"/>
    <w:rsid w:val="000565B2"/>
    <w:rsid w:val="0005662E"/>
    <w:rsid w:val="00056FF5"/>
    <w:rsid w:val="000571D1"/>
    <w:rsid w:val="000576D2"/>
    <w:rsid w:val="0005776A"/>
    <w:rsid w:val="00057C4C"/>
    <w:rsid w:val="0006028F"/>
    <w:rsid w:val="00060B84"/>
    <w:rsid w:val="00060BFD"/>
    <w:rsid w:val="00061ED8"/>
    <w:rsid w:val="00062271"/>
    <w:rsid w:val="0006271A"/>
    <w:rsid w:val="00063330"/>
    <w:rsid w:val="000637B8"/>
    <w:rsid w:val="00063C29"/>
    <w:rsid w:val="00064038"/>
    <w:rsid w:val="000652C3"/>
    <w:rsid w:val="00065710"/>
    <w:rsid w:val="00065FE4"/>
    <w:rsid w:val="0006633E"/>
    <w:rsid w:val="00066F21"/>
    <w:rsid w:val="00067800"/>
    <w:rsid w:val="00071414"/>
    <w:rsid w:val="00071E03"/>
    <w:rsid w:val="000724CC"/>
    <w:rsid w:val="00072746"/>
    <w:rsid w:val="000735C9"/>
    <w:rsid w:val="00074358"/>
    <w:rsid w:val="0007520F"/>
    <w:rsid w:val="0007558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68F8"/>
    <w:rsid w:val="00086B66"/>
    <w:rsid w:val="0008744D"/>
    <w:rsid w:val="0008765F"/>
    <w:rsid w:val="00087BF2"/>
    <w:rsid w:val="00090565"/>
    <w:rsid w:val="000908A7"/>
    <w:rsid w:val="00090B88"/>
    <w:rsid w:val="00091855"/>
    <w:rsid w:val="0009209F"/>
    <w:rsid w:val="00092194"/>
    <w:rsid w:val="00092899"/>
    <w:rsid w:val="00092B5E"/>
    <w:rsid w:val="00092D74"/>
    <w:rsid w:val="0009417A"/>
    <w:rsid w:val="00094414"/>
    <w:rsid w:val="00094648"/>
    <w:rsid w:val="0009464B"/>
    <w:rsid w:val="00094E51"/>
    <w:rsid w:val="0009597B"/>
    <w:rsid w:val="00095EE6"/>
    <w:rsid w:val="00096537"/>
    <w:rsid w:val="0009673B"/>
    <w:rsid w:val="00096D14"/>
    <w:rsid w:val="000972E7"/>
    <w:rsid w:val="000A03A5"/>
    <w:rsid w:val="000A0894"/>
    <w:rsid w:val="000A09F1"/>
    <w:rsid w:val="000A0F18"/>
    <w:rsid w:val="000A2BDF"/>
    <w:rsid w:val="000A3315"/>
    <w:rsid w:val="000A3497"/>
    <w:rsid w:val="000A3681"/>
    <w:rsid w:val="000A388D"/>
    <w:rsid w:val="000A3A33"/>
    <w:rsid w:val="000A3A38"/>
    <w:rsid w:val="000A3C9B"/>
    <w:rsid w:val="000A3E8D"/>
    <w:rsid w:val="000A4235"/>
    <w:rsid w:val="000A437D"/>
    <w:rsid w:val="000A44CF"/>
    <w:rsid w:val="000A456E"/>
    <w:rsid w:val="000A4E05"/>
    <w:rsid w:val="000A61D9"/>
    <w:rsid w:val="000A6727"/>
    <w:rsid w:val="000A698C"/>
    <w:rsid w:val="000A69E7"/>
    <w:rsid w:val="000A79D0"/>
    <w:rsid w:val="000B0631"/>
    <w:rsid w:val="000B095C"/>
    <w:rsid w:val="000B0970"/>
    <w:rsid w:val="000B17F5"/>
    <w:rsid w:val="000B1D9F"/>
    <w:rsid w:val="000B2A98"/>
    <w:rsid w:val="000B2F82"/>
    <w:rsid w:val="000B361D"/>
    <w:rsid w:val="000B5778"/>
    <w:rsid w:val="000B5900"/>
    <w:rsid w:val="000B6177"/>
    <w:rsid w:val="000B6DA5"/>
    <w:rsid w:val="000B6EA3"/>
    <w:rsid w:val="000B714F"/>
    <w:rsid w:val="000C0D70"/>
    <w:rsid w:val="000C19C6"/>
    <w:rsid w:val="000C1AA2"/>
    <w:rsid w:val="000C1E1D"/>
    <w:rsid w:val="000C2382"/>
    <w:rsid w:val="000C25AC"/>
    <w:rsid w:val="000C28EA"/>
    <w:rsid w:val="000C2F60"/>
    <w:rsid w:val="000C3690"/>
    <w:rsid w:val="000C3AAB"/>
    <w:rsid w:val="000C3C2A"/>
    <w:rsid w:val="000C412C"/>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3EA1"/>
    <w:rsid w:val="000D4B40"/>
    <w:rsid w:val="000D51DF"/>
    <w:rsid w:val="000D5646"/>
    <w:rsid w:val="000D568D"/>
    <w:rsid w:val="000D5A34"/>
    <w:rsid w:val="000D5EA4"/>
    <w:rsid w:val="000D66DA"/>
    <w:rsid w:val="000D76E3"/>
    <w:rsid w:val="000D77B5"/>
    <w:rsid w:val="000E23DD"/>
    <w:rsid w:val="000E3707"/>
    <w:rsid w:val="000E3FB1"/>
    <w:rsid w:val="000E464B"/>
    <w:rsid w:val="000E47C4"/>
    <w:rsid w:val="000E64BC"/>
    <w:rsid w:val="000E676D"/>
    <w:rsid w:val="000E6D02"/>
    <w:rsid w:val="000E719C"/>
    <w:rsid w:val="000E7267"/>
    <w:rsid w:val="000E7D5A"/>
    <w:rsid w:val="000F02E1"/>
    <w:rsid w:val="000F0ACF"/>
    <w:rsid w:val="000F0FA2"/>
    <w:rsid w:val="000F1164"/>
    <w:rsid w:val="000F14CA"/>
    <w:rsid w:val="000F1C77"/>
    <w:rsid w:val="000F1EA2"/>
    <w:rsid w:val="000F27C6"/>
    <w:rsid w:val="000F332F"/>
    <w:rsid w:val="000F38E0"/>
    <w:rsid w:val="000F3BB5"/>
    <w:rsid w:val="000F3CF7"/>
    <w:rsid w:val="000F3DC4"/>
    <w:rsid w:val="000F3FB1"/>
    <w:rsid w:val="000F43C4"/>
    <w:rsid w:val="000F4919"/>
    <w:rsid w:val="000F4E98"/>
    <w:rsid w:val="000F52C2"/>
    <w:rsid w:val="000F603D"/>
    <w:rsid w:val="000F7BAA"/>
    <w:rsid w:val="000F7C44"/>
    <w:rsid w:val="001000D7"/>
    <w:rsid w:val="0010044F"/>
    <w:rsid w:val="00100598"/>
    <w:rsid w:val="00101F30"/>
    <w:rsid w:val="001025B1"/>
    <w:rsid w:val="00102823"/>
    <w:rsid w:val="001028D8"/>
    <w:rsid w:val="00102A35"/>
    <w:rsid w:val="001032CB"/>
    <w:rsid w:val="0010391F"/>
    <w:rsid w:val="00103E68"/>
    <w:rsid w:val="001046E1"/>
    <w:rsid w:val="00104C69"/>
    <w:rsid w:val="001051BC"/>
    <w:rsid w:val="00105541"/>
    <w:rsid w:val="001058B6"/>
    <w:rsid w:val="001058C9"/>
    <w:rsid w:val="0010599B"/>
    <w:rsid w:val="00105C72"/>
    <w:rsid w:val="001063A9"/>
    <w:rsid w:val="00106AD3"/>
    <w:rsid w:val="001070C0"/>
    <w:rsid w:val="0010750C"/>
    <w:rsid w:val="00107698"/>
    <w:rsid w:val="00110A79"/>
    <w:rsid w:val="00110DD6"/>
    <w:rsid w:val="001114BF"/>
    <w:rsid w:val="00111B10"/>
    <w:rsid w:val="00111F89"/>
    <w:rsid w:val="001127CD"/>
    <w:rsid w:val="00112C7E"/>
    <w:rsid w:val="001132E7"/>
    <w:rsid w:val="00113A95"/>
    <w:rsid w:val="00113C76"/>
    <w:rsid w:val="0011439A"/>
    <w:rsid w:val="00114C4C"/>
    <w:rsid w:val="00115AD8"/>
    <w:rsid w:val="00115C1C"/>
    <w:rsid w:val="00115F48"/>
    <w:rsid w:val="0011659D"/>
    <w:rsid w:val="00116759"/>
    <w:rsid w:val="00116ED2"/>
    <w:rsid w:val="00116F05"/>
    <w:rsid w:val="00117336"/>
    <w:rsid w:val="00117AA1"/>
    <w:rsid w:val="00117B38"/>
    <w:rsid w:val="00117CEC"/>
    <w:rsid w:val="0012060F"/>
    <w:rsid w:val="001208F3"/>
    <w:rsid w:val="00120AD8"/>
    <w:rsid w:val="00121F89"/>
    <w:rsid w:val="001220A9"/>
    <w:rsid w:val="001249BB"/>
    <w:rsid w:val="001253B0"/>
    <w:rsid w:val="00125EE6"/>
    <w:rsid w:val="00127834"/>
    <w:rsid w:val="00127BA5"/>
    <w:rsid w:val="0013006B"/>
    <w:rsid w:val="001303C4"/>
    <w:rsid w:val="001305C3"/>
    <w:rsid w:val="00130B4E"/>
    <w:rsid w:val="00130F98"/>
    <w:rsid w:val="001310D2"/>
    <w:rsid w:val="00131E2E"/>
    <w:rsid w:val="001326CC"/>
    <w:rsid w:val="001336BE"/>
    <w:rsid w:val="00133E10"/>
    <w:rsid w:val="00134D3A"/>
    <w:rsid w:val="001353CA"/>
    <w:rsid w:val="00135402"/>
    <w:rsid w:val="00135C36"/>
    <w:rsid w:val="001360FD"/>
    <w:rsid w:val="0013643D"/>
    <w:rsid w:val="00136E78"/>
    <w:rsid w:val="00137F41"/>
    <w:rsid w:val="00140427"/>
    <w:rsid w:val="001422FA"/>
    <w:rsid w:val="0014245C"/>
    <w:rsid w:val="0014247A"/>
    <w:rsid w:val="001440E9"/>
    <w:rsid w:val="00144498"/>
    <w:rsid w:val="00144608"/>
    <w:rsid w:val="0014473D"/>
    <w:rsid w:val="001449DE"/>
    <w:rsid w:val="00144CB5"/>
    <w:rsid w:val="001454A3"/>
    <w:rsid w:val="00145595"/>
    <w:rsid w:val="001467D8"/>
    <w:rsid w:val="00146BFC"/>
    <w:rsid w:val="001472CF"/>
    <w:rsid w:val="00147A53"/>
    <w:rsid w:val="001500E5"/>
    <w:rsid w:val="0015026B"/>
    <w:rsid w:val="00150826"/>
    <w:rsid w:val="00150EA8"/>
    <w:rsid w:val="001515DC"/>
    <w:rsid w:val="00151807"/>
    <w:rsid w:val="00152148"/>
    <w:rsid w:val="001536A6"/>
    <w:rsid w:val="00153F2D"/>
    <w:rsid w:val="00154669"/>
    <w:rsid w:val="0015490E"/>
    <w:rsid w:val="00155C19"/>
    <w:rsid w:val="00155E65"/>
    <w:rsid w:val="00155F57"/>
    <w:rsid w:val="00156AEB"/>
    <w:rsid w:val="00157973"/>
    <w:rsid w:val="001602CF"/>
    <w:rsid w:val="00160B15"/>
    <w:rsid w:val="00161875"/>
    <w:rsid w:val="00162135"/>
    <w:rsid w:val="001631C9"/>
    <w:rsid w:val="00163F3F"/>
    <w:rsid w:val="00163F82"/>
    <w:rsid w:val="001646AE"/>
    <w:rsid w:val="00164739"/>
    <w:rsid w:val="00164E3D"/>
    <w:rsid w:val="001651D7"/>
    <w:rsid w:val="00165918"/>
    <w:rsid w:val="00165F6E"/>
    <w:rsid w:val="001660E8"/>
    <w:rsid w:val="001666DE"/>
    <w:rsid w:val="0016682B"/>
    <w:rsid w:val="00166F59"/>
    <w:rsid w:val="001671EB"/>
    <w:rsid w:val="00167B35"/>
    <w:rsid w:val="001700FD"/>
    <w:rsid w:val="001701E0"/>
    <w:rsid w:val="00170CD0"/>
    <w:rsid w:val="00170ED2"/>
    <w:rsid w:val="001710C0"/>
    <w:rsid w:val="00171243"/>
    <w:rsid w:val="00171960"/>
    <w:rsid w:val="00173312"/>
    <w:rsid w:val="00174594"/>
    <w:rsid w:val="00174622"/>
    <w:rsid w:val="001757DD"/>
    <w:rsid w:val="0017627C"/>
    <w:rsid w:val="0017630B"/>
    <w:rsid w:val="00176B5B"/>
    <w:rsid w:val="00176D88"/>
    <w:rsid w:val="00177910"/>
    <w:rsid w:val="00177C8B"/>
    <w:rsid w:val="00177E6D"/>
    <w:rsid w:val="00180FD5"/>
    <w:rsid w:val="001813E6"/>
    <w:rsid w:val="00181718"/>
    <w:rsid w:val="0018199C"/>
    <w:rsid w:val="00181DAE"/>
    <w:rsid w:val="00182725"/>
    <w:rsid w:val="00182966"/>
    <w:rsid w:val="00183A22"/>
    <w:rsid w:val="00183D9A"/>
    <w:rsid w:val="00184458"/>
    <w:rsid w:val="001846A6"/>
    <w:rsid w:val="00184D15"/>
    <w:rsid w:val="00184D2E"/>
    <w:rsid w:val="00184EBE"/>
    <w:rsid w:val="0018560D"/>
    <w:rsid w:val="00185E4A"/>
    <w:rsid w:val="001865AB"/>
    <w:rsid w:val="00187778"/>
    <w:rsid w:val="00190129"/>
    <w:rsid w:val="00191394"/>
    <w:rsid w:val="0019139A"/>
    <w:rsid w:val="00192759"/>
    <w:rsid w:val="00192B74"/>
    <w:rsid w:val="001932E1"/>
    <w:rsid w:val="0019451C"/>
    <w:rsid w:val="00194726"/>
    <w:rsid w:val="001950DD"/>
    <w:rsid w:val="001958E7"/>
    <w:rsid w:val="00195D1C"/>
    <w:rsid w:val="00196066"/>
    <w:rsid w:val="00196B57"/>
    <w:rsid w:val="00196C4D"/>
    <w:rsid w:val="00197212"/>
    <w:rsid w:val="00197E50"/>
    <w:rsid w:val="001A0659"/>
    <w:rsid w:val="001A1211"/>
    <w:rsid w:val="001A122A"/>
    <w:rsid w:val="001A1657"/>
    <w:rsid w:val="001A25ED"/>
    <w:rsid w:val="001A3D33"/>
    <w:rsid w:val="001A532F"/>
    <w:rsid w:val="001A5496"/>
    <w:rsid w:val="001A62FB"/>
    <w:rsid w:val="001A68B6"/>
    <w:rsid w:val="001B040A"/>
    <w:rsid w:val="001B1354"/>
    <w:rsid w:val="001B1D1A"/>
    <w:rsid w:val="001B276B"/>
    <w:rsid w:val="001B28D3"/>
    <w:rsid w:val="001B2ACF"/>
    <w:rsid w:val="001B3E6F"/>
    <w:rsid w:val="001B3F55"/>
    <w:rsid w:val="001B4288"/>
    <w:rsid w:val="001B479E"/>
    <w:rsid w:val="001B4F87"/>
    <w:rsid w:val="001B5417"/>
    <w:rsid w:val="001B564C"/>
    <w:rsid w:val="001B56AB"/>
    <w:rsid w:val="001B5D20"/>
    <w:rsid w:val="001B603B"/>
    <w:rsid w:val="001B651E"/>
    <w:rsid w:val="001B6683"/>
    <w:rsid w:val="001B6EB8"/>
    <w:rsid w:val="001B731F"/>
    <w:rsid w:val="001B74D3"/>
    <w:rsid w:val="001B772A"/>
    <w:rsid w:val="001B774C"/>
    <w:rsid w:val="001B7E8C"/>
    <w:rsid w:val="001C04FB"/>
    <w:rsid w:val="001C098C"/>
    <w:rsid w:val="001C0CB6"/>
    <w:rsid w:val="001C0CCA"/>
    <w:rsid w:val="001C0E33"/>
    <w:rsid w:val="001C15B8"/>
    <w:rsid w:val="001C1C53"/>
    <w:rsid w:val="001C200C"/>
    <w:rsid w:val="001C2EAA"/>
    <w:rsid w:val="001C348C"/>
    <w:rsid w:val="001C48A1"/>
    <w:rsid w:val="001C4B25"/>
    <w:rsid w:val="001C4E99"/>
    <w:rsid w:val="001C693E"/>
    <w:rsid w:val="001C6A36"/>
    <w:rsid w:val="001C6B0A"/>
    <w:rsid w:val="001C6D50"/>
    <w:rsid w:val="001C7A43"/>
    <w:rsid w:val="001C7CB2"/>
    <w:rsid w:val="001D00A6"/>
    <w:rsid w:val="001D0FC8"/>
    <w:rsid w:val="001D1C16"/>
    <w:rsid w:val="001D1E73"/>
    <w:rsid w:val="001D275B"/>
    <w:rsid w:val="001D3B62"/>
    <w:rsid w:val="001D3CEF"/>
    <w:rsid w:val="001D466D"/>
    <w:rsid w:val="001D5178"/>
    <w:rsid w:val="001D570E"/>
    <w:rsid w:val="001D6119"/>
    <w:rsid w:val="001D6315"/>
    <w:rsid w:val="001D63AA"/>
    <w:rsid w:val="001D6BD5"/>
    <w:rsid w:val="001D7A3A"/>
    <w:rsid w:val="001D7ED0"/>
    <w:rsid w:val="001E0ACF"/>
    <w:rsid w:val="001E1223"/>
    <w:rsid w:val="001E14AC"/>
    <w:rsid w:val="001E19EA"/>
    <w:rsid w:val="001E1CED"/>
    <w:rsid w:val="001E1E5D"/>
    <w:rsid w:val="001E2AB6"/>
    <w:rsid w:val="001E2F82"/>
    <w:rsid w:val="001E3C80"/>
    <w:rsid w:val="001E4BDF"/>
    <w:rsid w:val="001E4FEA"/>
    <w:rsid w:val="001E51D3"/>
    <w:rsid w:val="001E5210"/>
    <w:rsid w:val="001E564E"/>
    <w:rsid w:val="001E58C3"/>
    <w:rsid w:val="001E5956"/>
    <w:rsid w:val="001E67E5"/>
    <w:rsid w:val="001E6978"/>
    <w:rsid w:val="001E6F0B"/>
    <w:rsid w:val="001E7507"/>
    <w:rsid w:val="001F0445"/>
    <w:rsid w:val="001F15DD"/>
    <w:rsid w:val="001F174B"/>
    <w:rsid w:val="001F189F"/>
    <w:rsid w:val="001F1D51"/>
    <w:rsid w:val="001F2292"/>
    <w:rsid w:val="001F261B"/>
    <w:rsid w:val="001F2D45"/>
    <w:rsid w:val="001F358E"/>
    <w:rsid w:val="001F37D5"/>
    <w:rsid w:val="001F3C61"/>
    <w:rsid w:val="001F3E92"/>
    <w:rsid w:val="001F3F35"/>
    <w:rsid w:val="001F4474"/>
    <w:rsid w:val="001F5A96"/>
    <w:rsid w:val="0020025B"/>
    <w:rsid w:val="002014BC"/>
    <w:rsid w:val="00201678"/>
    <w:rsid w:val="00201FB6"/>
    <w:rsid w:val="002020E5"/>
    <w:rsid w:val="00202B57"/>
    <w:rsid w:val="00202C63"/>
    <w:rsid w:val="00202FA3"/>
    <w:rsid w:val="002036BD"/>
    <w:rsid w:val="00203971"/>
    <w:rsid w:val="00203B42"/>
    <w:rsid w:val="00203C09"/>
    <w:rsid w:val="00203DCE"/>
    <w:rsid w:val="00204217"/>
    <w:rsid w:val="0020462E"/>
    <w:rsid w:val="00204A44"/>
    <w:rsid w:val="002052B6"/>
    <w:rsid w:val="00205FBA"/>
    <w:rsid w:val="002065CF"/>
    <w:rsid w:val="0020752A"/>
    <w:rsid w:val="00207B02"/>
    <w:rsid w:val="00207F65"/>
    <w:rsid w:val="002100EB"/>
    <w:rsid w:val="002105AC"/>
    <w:rsid w:val="00210C90"/>
    <w:rsid w:val="00210DAD"/>
    <w:rsid w:val="00210E1B"/>
    <w:rsid w:val="00211334"/>
    <w:rsid w:val="0021267A"/>
    <w:rsid w:val="00213B1F"/>
    <w:rsid w:val="002140E0"/>
    <w:rsid w:val="0021432E"/>
    <w:rsid w:val="00214664"/>
    <w:rsid w:val="002146A3"/>
    <w:rsid w:val="00214A43"/>
    <w:rsid w:val="00214D6F"/>
    <w:rsid w:val="00215D40"/>
    <w:rsid w:val="00216060"/>
    <w:rsid w:val="00217A9B"/>
    <w:rsid w:val="00220B21"/>
    <w:rsid w:val="00221066"/>
    <w:rsid w:val="00221AE1"/>
    <w:rsid w:val="00221EDB"/>
    <w:rsid w:val="0022242C"/>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68B"/>
    <w:rsid w:val="00230781"/>
    <w:rsid w:val="00230A67"/>
    <w:rsid w:val="00230C19"/>
    <w:rsid w:val="00230FFB"/>
    <w:rsid w:val="00232D75"/>
    <w:rsid w:val="0023386E"/>
    <w:rsid w:val="00233CB0"/>
    <w:rsid w:val="00233E7C"/>
    <w:rsid w:val="002351AD"/>
    <w:rsid w:val="002352EE"/>
    <w:rsid w:val="00235527"/>
    <w:rsid w:val="00235862"/>
    <w:rsid w:val="0023681E"/>
    <w:rsid w:val="00236B84"/>
    <w:rsid w:val="00237A26"/>
    <w:rsid w:val="00237B3F"/>
    <w:rsid w:val="00237FE9"/>
    <w:rsid w:val="0024033A"/>
    <w:rsid w:val="00240D62"/>
    <w:rsid w:val="002411E7"/>
    <w:rsid w:val="002413F3"/>
    <w:rsid w:val="00241EDC"/>
    <w:rsid w:val="002422A4"/>
    <w:rsid w:val="00242629"/>
    <w:rsid w:val="00243125"/>
    <w:rsid w:val="00245A5B"/>
    <w:rsid w:val="0024744E"/>
    <w:rsid w:val="0025029B"/>
    <w:rsid w:val="002510DF"/>
    <w:rsid w:val="002529C1"/>
    <w:rsid w:val="00252CAD"/>
    <w:rsid w:val="00253117"/>
    <w:rsid w:val="0025397B"/>
    <w:rsid w:val="002539ED"/>
    <w:rsid w:val="00253BA1"/>
    <w:rsid w:val="00253D12"/>
    <w:rsid w:val="0025446A"/>
    <w:rsid w:val="002546A8"/>
    <w:rsid w:val="00254C47"/>
    <w:rsid w:val="00255582"/>
    <w:rsid w:val="0025588A"/>
    <w:rsid w:val="00255AF0"/>
    <w:rsid w:val="00256282"/>
    <w:rsid w:val="00256454"/>
    <w:rsid w:val="002564ED"/>
    <w:rsid w:val="002572A3"/>
    <w:rsid w:val="00257870"/>
    <w:rsid w:val="00260246"/>
    <w:rsid w:val="00260676"/>
    <w:rsid w:val="002606F5"/>
    <w:rsid w:val="00260759"/>
    <w:rsid w:val="00260AF8"/>
    <w:rsid w:val="00260B30"/>
    <w:rsid w:val="00260F62"/>
    <w:rsid w:val="00261B69"/>
    <w:rsid w:val="00261BD6"/>
    <w:rsid w:val="00262616"/>
    <w:rsid w:val="002628FE"/>
    <w:rsid w:val="002638DB"/>
    <w:rsid w:val="002654DC"/>
    <w:rsid w:val="002656BB"/>
    <w:rsid w:val="00265905"/>
    <w:rsid w:val="00266A3F"/>
    <w:rsid w:val="002673C2"/>
    <w:rsid w:val="00270163"/>
    <w:rsid w:val="0027092C"/>
    <w:rsid w:val="00270F52"/>
    <w:rsid w:val="002714CF"/>
    <w:rsid w:val="00271634"/>
    <w:rsid w:val="00271654"/>
    <w:rsid w:val="00271944"/>
    <w:rsid w:val="00271ECF"/>
    <w:rsid w:val="00273433"/>
    <w:rsid w:val="002734F1"/>
    <w:rsid w:val="002738DA"/>
    <w:rsid w:val="00273D12"/>
    <w:rsid w:val="002748CB"/>
    <w:rsid w:val="00274C5D"/>
    <w:rsid w:val="00274DE2"/>
    <w:rsid w:val="00275075"/>
    <w:rsid w:val="002752BB"/>
    <w:rsid w:val="002754CE"/>
    <w:rsid w:val="00275895"/>
    <w:rsid w:val="00276B4E"/>
    <w:rsid w:val="00276FA9"/>
    <w:rsid w:val="00277412"/>
    <w:rsid w:val="00277C7B"/>
    <w:rsid w:val="00277F77"/>
    <w:rsid w:val="0028001A"/>
    <w:rsid w:val="00281D27"/>
    <w:rsid w:val="00283202"/>
    <w:rsid w:val="00283D8A"/>
    <w:rsid w:val="00286C58"/>
    <w:rsid w:val="002915FB"/>
    <w:rsid w:val="00291ADD"/>
    <w:rsid w:val="002924B1"/>
    <w:rsid w:val="00292CC3"/>
    <w:rsid w:val="00293D04"/>
    <w:rsid w:val="00293ED2"/>
    <w:rsid w:val="002943D5"/>
    <w:rsid w:val="002944C7"/>
    <w:rsid w:val="0029590C"/>
    <w:rsid w:val="00295E96"/>
    <w:rsid w:val="00296959"/>
    <w:rsid w:val="00297E0C"/>
    <w:rsid w:val="002A0258"/>
    <w:rsid w:val="002A1010"/>
    <w:rsid w:val="002A1A02"/>
    <w:rsid w:val="002A1D91"/>
    <w:rsid w:val="002A2BA1"/>
    <w:rsid w:val="002A38DA"/>
    <w:rsid w:val="002A3D14"/>
    <w:rsid w:val="002A3E14"/>
    <w:rsid w:val="002A40B7"/>
    <w:rsid w:val="002A4141"/>
    <w:rsid w:val="002A470D"/>
    <w:rsid w:val="002A4D18"/>
    <w:rsid w:val="002A4D2B"/>
    <w:rsid w:val="002A504D"/>
    <w:rsid w:val="002A6108"/>
    <w:rsid w:val="002A62D9"/>
    <w:rsid w:val="002A653F"/>
    <w:rsid w:val="002A70D1"/>
    <w:rsid w:val="002A7475"/>
    <w:rsid w:val="002A7595"/>
    <w:rsid w:val="002A7862"/>
    <w:rsid w:val="002A7F65"/>
    <w:rsid w:val="002B0794"/>
    <w:rsid w:val="002B0CD0"/>
    <w:rsid w:val="002B12D9"/>
    <w:rsid w:val="002B132C"/>
    <w:rsid w:val="002B17CE"/>
    <w:rsid w:val="002B1CB0"/>
    <w:rsid w:val="002B22E6"/>
    <w:rsid w:val="002B278E"/>
    <w:rsid w:val="002B28FF"/>
    <w:rsid w:val="002B2B60"/>
    <w:rsid w:val="002B341F"/>
    <w:rsid w:val="002B37BF"/>
    <w:rsid w:val="002B47DA"/>
    <w:rsid w:val="002B47EF"/>
    <w:rsid w:val="002B4EBE"/>
    <w:rsid w:val="002B5782"/>
    <w:rsid w:val="002B5888"/>
    <w:rsid w:val="002B671A"/>
    <w:rsid w:val="002B69B2"/>
    <w:rsid w:val="002B6D24"/>
    <w:rsid w:val="002B749A"/>
    <w:rsid w:val="002B785F"/>
    <w:rsid w:val="002B7874"/>
    <w:rsid w:val="002B79BB"/>
    <w:rsid w:val="002C03E8"/>
    <w:rsid w:val="002C04B8"/>
    <w:rsid w:val="002C113B"/>
    <w:rsid w:val="002C2384"/>
    <w:rsid w:val="002C2673"/>
    <w:rsid w:val="002C2DDE"/>
    <w:rsid w:val="002C35BD"/>
    <w:rsid w:val="002C3C4E"/>
    <w:rsid w:val="002C4943"/>
    <w:rsid w:val="002C4FBF"/>
    <w:rsid w:val="002C50DA"/>
    <w:rsid w:val="002C53E6"/>
    <w:rsid w:val="002C550B"/>
    <w:rsid w:val="002C560B"/>
    <w:rsid w:val="002C58D5"/>
    <w:rsid w:val="002C5A93"/>
    <w:rsid w:val="002C625D"/>
    <w:rsid w:val="002C644C"/>
    <w:rsid w:val="002C6612"/>
    <w:rsid w:val="002C7578"/>
    <w:rsid w:val="002C7612"/>
    <w:rsid w:val="002C7B63"/>
    <w:rsid w:val="002D0083"/>
    <w:rsid w:val="002D00EF"/>
    <w:rsid w:val="002D0643"/>
    <w:rsid w:val="002D2186"/>
    <w:rsid w:val="002D3118"/>
    <w:rsid w:val="002D41A8"/>
    <w:rsid w:val="002D4B73"/>
    <w:rsid w:val="002D4EE8"/>
    <w:rsid w:val="002D564C"/>
    <w:rsid w:val="002D5F2A"/>
    <w:rsid w:val="002D6424"/>
    <w:rsid w:val="002D645B"/>
    <w:rsid w:val="002D6C13"/>
    <w:rsid w:val="002D6F42"/>
    <w:rsid w:val="002E01B0"/>
    <w:rsid w:val="002E01F9"/>
    <w:rsid w:val="002E0284"/>
    <w:rsid w:val="002E07E1"/>
    <w:rsid w:val="002E0AD4"/>
    <w:rsid w:val="002E1903"/>
    <w:rsid w:val="002E1E45"/>
    <w:rsid w:val="002E284C"/>
    <w:rsid w:val="002E2B0F"/>
    <w:rsid w:val="002E2BB9"/>
    <w:rsid w:val="002E3B40"/>
    <w:rsid w:val="002E41EE"/>
    <w:rsid w:val="002E5001"/>
    <w:rsid w:val="002E509A"/>
    <w:rsid w:val="002E538C"/>
    <w:rsid w:val="002E53EC"/>
    <w:rsid w:val="002E637B"/>
    <w:rsid w:val="002E641F"/>
    <w:rsid w:val="002E7C30"/>
    <w:rsid w:val="002F0183"/>
    <w:rsid w:val="002F049C"/>
    <w:rsid w:val="002F1569"/>
    <w:rsid w:val="002F22A3"/>
    <w:rsid w:val="002F340D"/>
    <w:rsid w:val="002F35E4"/>
    <w:rsid w:val="002F4609"/>
    <w:rsid w:val="002F4800"/>
    <w:rsid w:val="002F638F"/>
    <w:rsid w:val="002F646A"/>
    <w:rsid w:val="002F6B8C"/>
    <w:rsid w:val="002F6BE2"/>
    <w:rsid w:val="002F765D"/>
    <w:rsid w:val="002F79A4"/>
    <w:rsid w:val="002F7FAF"/>
    <w:rsid w:val="0030000F"/>
    <w:rsid w:val="003012CC"/>
    <w:rsid w:val="00301A8A"/>
    <w:rsid w:val="00301C47"/>
    <w:rsid w:val="0030332B"/>
    <w:rsid w:val="00303715"/>
    <w:rsid w:val="00303AD0"/>
    <w:rsid w:val="00303D2E"/>
    <w:rsid w:val="00304092"/>
    <w:rsid w:val="00304380"/>
    <w:rsid w:val="00304757"/>
    <w:rsid w:val="00305776"/>
    <w:rsid w:val="003060E1"/>
    <w:rsid w:val="00306431"/>
    <w:rsid w:val="00307122"/>
    <w:rsid w:val="003071C1"/>
    <w:rsid w:val="0030745E"/>
    <w:rsid w:val="00307527"/>
    <w:rsid w:val="00307F7A"/>
    <w:rsid w:val="00310F61"/>
    <w:rsid w:val="003116C3"/>
    <w:rsid w:val="003129BF"/>
    <w:rsid w:val="0031380E"/>
    <w:rsid w:val="003139AC"/>
    <w:rsid w:val="003141AE"/>
    <w:rsid w:val="003147F3"/>
    <w:rsid w:val="00314D1A"/>
    <w:rsid w:val="00315272"/>
    <w:rsid w:val="00316742"/>
    <w:rsid w:val="003167B6"/>
    <w:rsid w:val="00316C90"/>
    <w:rsid w:val="00316E67"/>
    <w:rsid w:val="00317236"/>
    <w:rsid w:val="003172DE"/>
    <w:rsid w:val="0031741E"/>
    <w:rsid w:val="0031761D"/>
    <w:rsid w:val="00317C25"/>
    <w:rsid w:val="00317D38"/>
    <w:rsid w:val="0032091A"/>
    <w:rsid w:val="00320BED"/>
    <w:rsid w:val="003218E6"/>
    <w:rsid w:val="00321BB1"/>
    <w:rsid w:val="003223FC"/>
    <w:rsid w:val="00322429"/>
    <w:rsid w:val="00322CBF"/>
    <w:rsid w:val="00322F0F"/>
    <w:rsid w:val="00323165"/>
    <w:rsid w:val="00323619"/>
    <w:rsid w:val="003236D2"/>
    <w:rsid w:val="00323A8A"/>
    <w:rsid w:val="00323F0F"/>
    <w:rsid w:val="003240FD"/>
    <w:rsid w:val="00324276"/>
    <w:rsid w:val="00324EF1"/>
    <w:rsid w:val="003256A8"/>
    <w:rsid w:val="00325EA6"/>
    <w:rsid w:val="00326204"/>
    <w:rsid w:val="0032676E"/>
    <w:rsid w:val="00326810"/>
    <w:rsid w:val="003270BD"/>
    <w:rsid w:val="003273AF"/>
    <w:rsid w:val="00330472"/>
    <w:rsid w:val="003307FE"/>
    <w:rsid w:val="00331A64"/>
    <w:rsid w:val="00331D97"/>
    <w:rsid w:val="00331F89"/>
    <w:rsid w:val="00332535"/>
    <w:rsid w:val="003329C7"/>
    <w:rsid w:val="00332F99"/>
    <w:rsid w:val="00333C23"/>
    <w:rsid w:val="00334839"/>
    <w:rsid w:val="00335581"/>
    <w:rsid w:val="00335913"/>
    <w:rsid w:val="00335B73"/>
    <w:rsid w:val="00335F6A"/>
    <w:rsid w:val="00336DAB"/>
    <w:rsid w:val="00337339"/>
    <w:rsid w:val="00337A9A"/>
    <w:rsid w:val="00340662"/>
    <w:rsid w:val="003406C2"/>
    <w:rsid w:val="00340EB3"/>
    <w:rsid w:val="00341573"/>
    <w:rsid w:val="003417CB"/>
    <w:rsid w:val="00341985"/>
    <w:rsid w:val="00341B09"/>
    <w:rsid w:val="00341BE5"/>
    <w:rsid w:val="00341E1F"/>
    <w:rsid w:val="0034320F"/>
    <w:rsid w:val="0034430A"/>
    <w:rsid w:val="003453FD"/>
    <w:rsid w:val="00345C40"/>
    <w:rsid w:val="0034643D"/>
    <w:rsid w:val="0034688F"/>
    <w:rsid w:val="0034701B"/>
    <w:rsid w:val="003470EF"/>
    <w:rsid w:val="003471AB"/>
    <w:rsid w:val="0034743B"/>
    <w:rsid w:val="00347A47"/>
    <w:rsid w:val="00350647"/>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FA6"/>
    <w:rsid w:val="0036426C"/>
    <w:rsid w:val="003647CD"/>
    <w:rsid w:val="00364FDB"/>
    <w:rsid w:val="00365311"/>
    <w:rsid w:val="003664C1"/>
    <w:rsid w:val="003676AA"/>
    <w:rsid w:val="00370B33"/>
    <w:rsid w:val="00371A06"/>
    <w:rsid w:val="00372515"/>
    <w:rsid w:val="003736E4"/>
    <w:rsid w:val="00373805"/>
    <w:rsid w:val="00373B91"/>
    <w:rsid w:val="00373EB1"/>
    <w:rsid w:val="00374125"/>
    <w:rsid w:val="003747A5"/>
    <w:rsid w:val="00374C82"/>
    <w:rsid w:val="00374FE1"/>
    <w:rsid w:val="0037544F"/>
    <w:rsid w:val="00375B8D"/>
    <w:rsid w:val="00375C29"/>
    <w:rsid w:val="00375E7C"/>
    <w:rsid w:val="003770FE"/>
    <w:rsid w:val="00377FD9"/>
    <w:rsid w:val="0038026E"/>
    <w:rsid w:val="00381638"/>
    <w:rsid w:val="00381C19"/>
    <w:rsid w:val="00381FED"/>
    <w:rsid w:val="00382062"/>
    <w:rsid w:val="003824B2"/>
    <w:rsid w:val="003829B3"/>
    <w:rsid w:val="00383BB8"/>
    <w:rsid w:val="00383E0D"/>
    <w:rsid w:val="00384BA4"/>
    <w:rsid w:val="00384F5C"/>
    <w:rsid w:val="0038555D"/>
    <w:rsid w:val="00385FA1"/>
    <w:rsid w:val="003862D6"/>
    <w:rsid w:val="003866CE"/>
    <w:rsid w:val="00386A94"/>
    <w:rsid w:val="00386AF7"/>
    <w:rsid w:val="00387ACF"/>
    <w:rsid w:val="003901F3"/>
    <w:rsid w:val="00391348"/>
    <w:rsid w:val="003917DE"/>
    <w:rsid w:val="00391D22"/>
    <w:rsid w:val="00391F15"/>
    <w:rsid w:val="003923EC"/>
    <w:rsid w:val="003929AC"/>
    <w:rsid w:val="00393939"/>
    <w:rsid w:val="00393C35"/>
    <w:rsid w:val="0039452A"/>
    <w:rsid w:val="00394541"/>
    <w:rsid w:val="00394860"/>
    <w:rsid w:val="00395797"/>
    <w:rsid w:val="00395F8B"/>
    <w:rsid w:val="0039623E"/>
    <w:rsid w:val="00397B6A"/>
    <w:rsid w:val="003A0430"/>
    <w:rsid w:val="003A04EB"/>
    <w:rsid w:val="003A0780"/>
    <w:rsid w:val="003A0D4B"/>
    <w:rsid w:val="003A0F5A"/>
    <w:rsid w:val="003A130C"/>
    <w:rsid w:val="003A1522"/>
    <w:rsid w:val="003A22B5"/>
    <w:rsid w:val="003A27E2"/>
    <w:rsid w:val="003A2902"/>
    <w:rsid w:val="003A2D44"/>
    <w:rsid w:val="003A3636"/>
    <w:rsid w:val="003A3F10"/>
    <w:rsid w:val="003A4A25"/>
    <w:rsid w:val="003A53A3"/>
    <w:rsid w:val="003A59D5"/>
    <w:rsid w:val="003A5ADC"/>
    <w:rsid w:val="003A60BA"/>
    <w:rsid w:val="003A667F"/>
    <w:rsid w:val="003A677B"/>
    <w:rsid w:val="003A68B6"/>
    <w:rsid w:val="003A6982"/>
    <w:rsid w:val="003A69BF"/>
    <w:rsid w:val="003A6F4F"/>
    <w:rsid w:val="003B0F68"/>
    <w:rsid w:val="003B0FCE"/>
    <w:rsid w:val="003B12BB"/>
    <w:rsid w:val="003B15B7"/>
    <w:rsid w:val="003B1CFF"/>
    <w:rsid w:val="003B1DDF"/>
    <w:rsid w:val="003B2110"/>
    <w:rsid w:val="003B23DA"/>
    <w:rsid w:val="003B290D"/>
    <w:rsid w:val="003B2BA1"/>
    <w:rsid w:val="003B37B2"/>
    <w:rsid w:val="003B423F"/>
    <w:rsid w:val="003B4CEB"/>
    <w:rsid w:val="003B4FE1"/>
    <w:rsid w:val="003B56CE"/>
    <w:rsid w:val="003B5B1D"/>
    <w:rsid w:val="003B655E"/>
    <w:rsid w:val="003B67B5"/>
    <w:rsid w:val="003C029D"/>
    <w:rsid w:val="003C033F"/>
    <w:rsid w:val="003C058C"/>
    <w:rsid w:val="003C0980"/>
    <w:rsid w:val="003C0C03"/>
    <w:rsid w:val="003C1AEC"/>
    <w:rsid w:val="003C206B"/>
    <w:rsid w:val="003C2227"/>
    <w:rsid w:val="003C28CE"/>
    <w:rsid w:val="003C385C"/>
    <w:rsid w:val="003C38EC"/>
    <w:rsid w:val="003C3E39"/>
    <w:rsid w:val="003C482B"/>
    <w:rsid w:val="003C4B4A"/>
    <w:rsid w:val="003C4C9B"/>
    <w:rsid w:val="003C6626"/>
    <w:rsid w:val="003C67FB"/>
    <w:rsid w:val="003C6B5E"/>
    <w:rsid w:val="003C7247"/>
    <w:rsid w:val="003C7833"/>
    <w:rsid w:val="003C79FE"/>
    <w:rsid w:val="003D0421"/>
    <w:rsid w:val="003D05B3"/>
    <w:rsid w:val="003D0D10"/>
    <w:rsid w:val="003D2055"/>
    <w:rsid w:val="003D234B"/>
    <w:rsid w:val="003D2A1D"/>
    <w:rsid w:val="003D2C14"/>
    <w:rsid w:val="003D31C5"/>
    <w:rsid w:val="003D3BE0"/>
    <w:rsid w:val="003D3C05"/>
    <w:rsid w:val="003D41CB"/>
    <w:rsid w:val="003D5591"/>
    <w:rsid w:val="003D5988"/>
    <w:rsid w:val="003D5C1C"/>
    <w:rsid w:val="003D6577"/>
    <w:rsid w:val="003E09C5"/>
    <w:rsid w:val="003E14FD"/>
    <w:rsid w:val="003E1CAC"/>
    <w:rsid w:val="003E27FC"/>
    <w:rsid w:val="003E28EC"/>
    <w:rsid w:val="003E29D0"/>
    <w:rsid w:val="003E2F5D"/>
    <w:rsid w:val="003E314F"/>
    <w:rsid w:val="003E33AB"/>
    <w:rsid w:val="003E33CB"/>
    <w:rsid w:val="003E39EC"/>
    <w:rsid w:val="003E3B99"/>
    <w:rsid w:val="003E4031"/>
    <w:rsid w:val="003E5644"/>
    <w:rsid w:val="003E6185"/>
    <w:rsid w:val="003E6311"/>
    <w:rsid w:val="003E631F"/>
    <w:rsid w:val="003E64D7"/>
    <w:rsid w:val="003E66D8"/>
    <w:rsid w:val="003E66DF"/>
    <w:rsid w:val="003E76F6"/>
    <w:rsid w:val="003E7786"/>
    <w:rsid w:val="003E79DD"/>
    <w:rsid w:val="003E7AE4"/>
    <w:rsid w:val="003E7B6C"/>
    <w:rsid w:val="003F0024"/>
    <w:rsid w:val="003F0146"/>
    <w:rsid w:val="003F05B3"/>
    <w:rsid w:val="003F088F"/>
    <w:rsid w:val="003F0964"/>
    <w:rsid w:val="003F13E9"/>
    <w:rsid w:val="003F187B"/>
    <w:rsid w:val="003F1904"/>
    <w:rsid w:val="003F1D65"/>
    <w:rsid w:val="003F2A71"/>
    <w:rsid w:val="003F2D64"/>
    <w:rsid w:val="003F309D"/>
    <w:rsid w:val="003F3144"/>
    <w:rsid w:val="003F3161"/>
    <w:rsid w:val="003F317C"/>
    <w:rsid w:val="003F3BE5"/>
    <w:rsid w:val="003F3C66"/>
    <w:rsid w:val="003F54EA"/>
    <w:rsid w:val="003F6865"/>
    <w:rsid w:val="003F6B42"/>
    <w:rsid w:val="003F7590"/>
    <w:rsid w:val="003F7805"/>
    <w:rsid w:val="003F7F35"/>
    <w:rsid w:val="004003D1"/>
    <w:rsid w:val="004019C9"/>
    <w:rsid w:val="00401FF0"/>
    <w:rsid w:val="00402B98"/>
    <w:rsid w:val="00402E67"/>
    <w:rsid w:val="004036BD"/>
    <w:rsid w:val="0040399D"/>
    <w:rsid w:val="00404305"/>
    <w:rsid w:val="00404558"/>
    <w:rsid w:val="00404878"/>
    <w:rsid w:val="004048F9"/>
    <w:rsid w:val="00404F00"/>
    <w:rsid w:val="00406225"/>
    <w:rsid w:val="00406B4C"/>
    <w:rsid w:val="00406CBD"/>
    <w:rsid w:val="004074A7"/>
    <w:rsid w:val="004076CB"/>
    <w:rsid w:val="00407CE3"/>
    <w:rsid w:val="00407F20"/>
    <w:rsid w:val="00410141"/>
    <w:rsid w:val="0041042E"/>
    <w:rsid w:val="0041071D"/>
    <w:rsid w:val="00411085"/>
    <w:rsid w:val="004110F1"/>
    <w:rsid w:val="004114EF"/>
    <w:rsid w:val="004130AD"/>
    <w:rsid w:val="00413599"/>
    <w:rsid w:val="00414070"/>
    <w:rsid w:val="00414220"/>
    <w:rsid w:val="004150E6"/>
    <w:rsid w:val="00415871"/>
    <w:rsid w:val="00415D05"/>
    <w:rsid w:val="00416A9E"/>
    <w:rsid w:val="004170C1"/>
    <w:rsid w:val="00417601"/>
    <w:rsid w:val="00420024"/>
    <w:rsid w:val="00420A59"/>
    <w:rsid w:val="00420CD6"/>
    <w:rsid w:val="00420F75"/>
    <w:rsid w:val="00421991"/>
    <w:rsid w:val="004219AB"/>
    <w:rsid w:val="00421D95"/>
    <w:rsid w:val="004221BC"/>
    <w:rsid w:val="004226D4"/>
    <w:rsid w:val="00422884"/>
    <w:rsid w:val="004232D6"/>
    <w:rsid w:val="0042454D"/>
    <w:rsid w:val="004250FB"/>
    <w:rsid w:val="00425181"/>
    <w:rsid w:val="00425278"/>
    <w:rsid w:val="00425353"/>
    <w:rsid w:val="00426938"/>
    <w:rsid w:val="00426C6C"/>
    <w:rsid w:val="00426E19"/>
    <w:rsid w:val="00427776"/>
    <w:rsid w:val="00427879"/>
    <w:rsid w:val="00427B26"/>
    <w:rsid w:val="00427CAA"/>
    <w:rsid w:val="00430815"/>
    <w:rsid w:val="00430AC3"/>
    <w:rsid w:val="00430C1B"/>
    <w:rsid w:val="00430C83"/>
    <w:rsid w:val="00430E1B"/>
    <w:rsid w:val="00430FC3"/>
    <w:rsid w:val="0043102F"/>
    <w:rsid w:val="004315B1"/>
    <w:rsid w:val="0043184F"/>
    <w:rsid w:val="004318A4"/>
    <w:rsid w:val="00431969"/>
    <w:rsid w:val="0043223A"/>
    <w:rsid w:val="00432389"/>
    <w:rsid w:val="004323C0"/>
    <w:rsid w:val="004327BE"/>
    <w:rsid w:val="004328DC"/>
    <w:rsid w:val="00433B48"/>
    <w:rsid w:val="00433FAB"/>
    <w:rsid w:val="0043428F"/>
    <w:rsid w:val="004342A8"/>
    <w:rsid w:val="00435B94"/>
    <w:rsid w:val="00435C86"/>
    <w:rsid w:val="00435E5C"/>
    <w:rsid w:val="004362C2"/>
    <w:rsid w:val="004369CF"/>
    <w:rsid w:val="0043702F"/>
    <w:rsid w:val="00437217"/>
    <w:rsid w:val="00437223"/>
    <w:rsid w:val="0043725A"/>
    <w:rsid w:val="00437344"/>
    <w:rsid w:val="004374DC"/>
    <w:rsid w:val="004374EC"/>
    <w:rsid w:val="004376DF"/>
    <w:rsid w:val="0043780E"/>
    <w:rsid w:val="00437DEA"/>
    <w:rsid w:val="0044055D"/>
    <w:rsid w:val="00440966"/>
    <w:rsid w:val="00441B2A"/>
    <w:rsid w:val="00441EC0"/>
    <w:rsid w:val="00442293"/>
    <w:rsid w:val="0044269C"/>
    <w:rsid w:val="0044434C"/>
    <w:rsid w:val="00444617"/>
    <w:rsid w:val="004447FF"/>
    <w:rsid w:val="00444C06"/>
    <w:rsid w:val="00444DBF"/>
    <w:rsid w:val="0044509B"/>
    <w:rsid w:val="004458A3"/>
    <w:rsid w:val="00445CD3"/>
    <w:rsid w:val="00445FBB"/>
    <w:rsid w:val="004460B7"/>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3334"/>
    <w:rsid w:val="00453D5F"/>
    <w:rsid w:val="00454308"/>
    <w:rsid w:val="00454CF3"/>
    <w:rsid w:val="00455D1B"/>
    <w:rsid w:val="004568D9"/>
    <w:rsid w:val="00457009"/>
    <w:rsid w:val="00457114"/>
    <w:rsid w:val="0045712F"/>
    <w:rsid w:val="00457A92"/>
    <w:rsid w:val="00457DBF"/>
    <w:rsid w:val="00457E8D"/>
    <w:rsid w:val="004604C0"/>
    <w:rsid w:val="00460765"/>
    <w:rsid w:val="00460E5A"/>
    <w:rsid w:val="00460EAF"/>
    <w:rsid w:val="00460FEE"/>
    <w:rsid w:val="004610D4"/>
    <w:rsid w:val="004616F5"/>
    <w:rsid w:val="00462424"/>
    <w:rsid w:val="004628D2"/>
    <w:rsid w:val="00462A1B"/>
    <w:rsid w:val="00463251"/>
    <w:rsid w:val="004637D3"/>
    <w:rsid w:val="00464143"/>
    <w:rsid w:val="004646BD"/>
    <w:rsid w:val="00464E1C"/>
    <w:rsid w:val="0046504C"/>
    <w:rsid w:val="00465184"/>
    <w:rsid w:val="00466192"/>
    <w:rsid w:val="00466D9A"/>
    <w:rsid w:val="004703B2"/>
    <w:rsid w:val="00470BD0"/>
    <w:rsid w:val="00472175"/>
    <w:rsid w:val="004724D7"/>
    <w:rsid w:val="0047455E"/>
    <w:rsid w:val="0047463F"/>
    <w:rsid w:val="00475184"/>
    <w:rsid w:val="004756F2"/>
    <w:rsid w:val="00475E17"/>
    <w:rsid w:val="00476444"/>
    <w:rsid w:val="0047674C"/>
    <w:rsid w:val="00477ECD"/>
    <w:rsid w:val="00480DDC"/>
    <w:rsid w:val="004811FE"/>
    <w:rsid w:val="004815F7"/>
    <w:rsid w:val="00482123"/>
    <w:rsid w:val="0048275F"/>
    <w:rsid w:val="004827B2"/>
    <w:rsid w:val="00483717"/>
    <w:rsid w:val="00484978"/>
    <w:rsid w:val="00484C30"/>
    <w:rsid w:val="004852E1"/>
    <w:rsid w:val="00486211"/>
    <w:rsid w:val="00487D74"/>
    <w:rsid w:val="00490796"/>
    <w:rsid w:val="00491394"/>
    <w:rsid w:val="0049200D"/>
    <w:rsid w:val="00492BA9"/>
    <w:rsid w:val="00492F4A"/>
    <w:rsid w:val="00492F5A"/>
    <w:rsid w:val="0049302B"/>
    <w:rsid w:val="004944C3"/>
    <w:rsid w:val="0049488C"/>
    <w:rsid w:val="00495D59"/>
    <w:rsid w:val="0049705F"/>
    <w:rsid w:val="0049731F"/>
    <w:rsid w:val="00497426"/>
    <w:rsid w:val="00497F12"/>
    <w:rsid w:val="004A041A"/>
    <w:rsid w:val="004A0608"/>
    <w:rsid w:val="004A0C8F"/>
    <w:rsid w:val="004A14DF"/>
    <w:rsid w:val="004A1C0E"/>
    <w:rsid w:val="004A2237"/>
    <w:rsid w:val="004A227F"/>
    <w:rsid w:val="004A25AD"/>
    <w:rsid w:val="004A273D"/>
    <w:rsid w:val="004A3D42"/>
    <w:rsid w:val="004A54B7"/>
    <w:rsid w:val="004A58FE"/>
    <w:rsid w:val="004A5BB8"/>
    <w:rsid w:val="004A5EB1"/>
    <w:rsid w:val="004A60D9"/>
    <w:rsid w:val="004A64DB"/>
    <w:rsid w:val="004A6E5F"/>
    <w:rsid w:val="004A7357"/>
    <w:rsid w:val="004B0FA0"/>
    <w:rsid w:val="004B15E0"/>
    <w:rsid w:val="004B2E15"/>
    <w:rsid w:val="004B2FF6"/>
    <w:rsid w:val="004B3501"/>
    <w:rsid w:val="004B36AB"/>
    <w:rsid w:val="004B4855"/>
    <w:rsid w:val="004B4B21"/>
    <w:rsid w:val="004B4B6B"/>
    <w:rsid w:val="004B52A3"/>
    <w:rsid w:val="004B54BF"/>
    <w:rsid w:val="004B585A"/>
    <w:rsid w:val="004B5E74"/>
    <w:rsid w:val="004B6169"/>
    <w:rsid w:val="004B6DD1"/>
    <w:rsid w:val="004B6EE4"/>
    <w:rsid w:val="004B7549"/>
    <w:rsid w:val="004B7B13"/>
    <w:rsid w:val="004B7F85"/>
    <w:rsid w:val="004C19AF"/>
    <w:rsid w:val="004C215E"/>
    <w:rsid w:val="004C276D"/>
    <w:rsid w:val="004C2F3F"/>
    <w:rsid w:val="004C40E0"/>
    <w:rsid w:val="004C43D5"/>
    <w:rsid w:val="004C4B9E"/>
    <w:rsid w:val="004C58D6"/>
    <w:rsid w:val="004C5A84"/>
    <w:rsid w:val="004C5FFF"/>
    <w:rsid w:val="004C6CC3"/>
    <w:rsid w:val="004C758D"/>
    <w:rsid w:val="004C7624"/>
    <w:rsid w:val="004C799C"/>
    <w:rsid w:val="004C7F78"/>
    <w:rsid w:val="004D04BC"/>
    <w:rsid w:val="004D1531"/>
    <w:rsid w:val="004D168C"/>
    <w:rsid w:val="004D1A2A"/>
    <w:rsid w:val="004D1D04"/>
    <w:rsid w:val="004D2AB1"/>
    <w:rsid w:val="004D3371"/>
    <w:rsid w:val="004D436E"/>
    <w:rsid w:val="004D43B1"/>
    <w:rsid w:val="004D44ED"/>
    <w:rsid w:val="004D458C"/>
    <w:rsid w:val="004D4854"/>
    <w:rsid w:val="004D486A"/>
    <w:rsid w:val="004D4B29"/>
    <w:rsid w:val="004D4EEC"/>
    <w:rsid w:val="004D5036"/>
    <w:rsid w:val="004D5375"/>
    <w:rsid w:val="004D5FE7"/>
    <w:rsid w:val="004D6036"/>
    <w:rsid w:val="004D7E0B"/>
    <w:rsid w:val="004E0028"/>
    <w:rsid w:val="004E0141"/>
    <w:rsid w:val="004E06E2"/>
    <w:rsid w:val="004E0D04"/>
    <w:rsid w:val="004E176F"/>
    <w:rsid w:val="004E1A5B"/>
    <w:rsid w:val="004E1CED"/>
    <w:rsid w:val="004E258A"/>
    <w:rsid w:val="004E346F"/>
    <w:rsid w:val="004E368A"/>
    <w:rsid w:val="004E396C"/>
    <w:rsid w:val="004E4245"/>
    <w:rsid w:val="004E45E5"/>
    <w:rsid w:val="004E5112"/>
    <w:rsid w:val="004E63BB"/>
    <w:rsid w:val="004E6FC0"/>
    <w:rsid w:val="004E725B"/>
    <w:rsid w:val="004E7651"/>
    <w:rsid w:val="004E7834"/>
    <w:rsid w:val="004E7EBF"/>
    <w:rsid w:val="004F1D04"/>
    <w:rsid w:val="004F20E0"/>
    <w:rsid w:val="004F21FB"/>
    <w:rsid w:val="004F25AC"/>
    <w:rsid w:val="004F29AF"/>
    <w:rsid w:val="004F2F27"/>
    <w:rsid w:val="004F3FBA"/>
    <w:rsid w:val="004F57CE"/>
    <w:rsid w:val="004F6071"/>
    <w:rsid w:val="004F65A5"/>
    <w:rsid w:val="004F71AA"/>
    <w:rsid w:val="004F7546"/>
    <w:rsid w:val="004F75F7"/>
    <w:rsid w:val="004F770E"/>
    <w:rsid w:val="004F7BBD"/>
    <w:rsid w:val="0050005C"/>
    <w:rsid w:val="00500225"/>
    <w:rsid w:val="005004DA"/>
    <w:rsid w:val="00500C61"/>
    <w:rsid w:val="00500EE3"/>
    <w:rsid w:val="005012E0"/>
    <w:rsid w:val="00501F56"/>
    <w:rsid w:val="00501FD2"/>
    <w:rsid w:val="0050211D"/>
    <w:rsid w:val="00502188"/>
    <w:rsid w:val="0050447E"/>
    <w:rsid w:val="00504611"/>
    <w:rsid w:val="0050470E"/>
    <w:rsid w:val="005049B9"/>
    <w:rsid w:val="00505D7D"/>
    <w:rsid w:val="00505EAB"/>
    <w:rsid w:val="00506551"/>
    <w:rsid w:val="00506A36"/>
    <w:rsid w:val="00506F27"/>
    <w:rsid w:val="00507A4C"/>
    <w:rsid w:val="00507B2F"/>
    <w:rsid w:val="005101EB"/>
    <w:rsid w:val="005107EE"/>
    <w:rsid w:val="00510EF8"/>
    <w:rsid w:val="005114AF"/>
    <w:rsid w:val="005120EC"/>
    <w:rsid w:val="00512A81"/>
    <w:rsid w:val="00512D92"/>
    <w:rsid w:val="0051322C"/>
    <w:rsid w:val="00513768"/>
    <w:rsid w:val="005139A0"/>
    <w:rsid w:val="00513D32"/>
    <w:rsid w:val="00515842"/>
    <w:rsid w:val="005158A8"/>
    <w:rsid w:val="005158B4"/>
    <w:rsid w:val="00515CE2"/>
    <w:rsid w:val="0051649A"/>
    <w:rsid w:val="00516CE7"/>
    <w:rsid w:val="00516D8F"/>
    <w:rsid w:val="00517A7E"/>
    <w:rsid w:val="00517C47"/>
    <w:rsid w:val="005200FE"/>
    <w:rsid w:val="005205A1"/>
    <w:rsid w:val="00521987"/>
    <w:rsid w:val="005226DD"/>
    <w:rsid w:val="0052345E"/>
    <w:rsid w:val="005236EB"/>
    <w:rsid w:val="00523C60"/>
    <w:rsid w:val="00524647"/>
    <w:rsid w:val="00524722"/>
    <w:rsid w:val="00524831"/>
    <w:rsid w:val="00524BA5"/>
    <w:rsid w:val="005255B5"/>
    <w:rsid w:val="00525B8B"/>
    <w:rsid w:val="0052604C"/>
    <w:rsid w:val="005266A5"/>
    <w:rsid w:val="00526DF3"/>
    <w:rsid w:val="00527BDD"/>
    <w:rsid w:val="00527F0E"/>
    <w:rsid w:val="00530876"/>
    <w:rsid w:val="005308EC"/>
    <w:rsid w:val="00530A65"/>
    <w:rsid w:val="00530BD4"/>
    <w:rsid w:val="00530E3C"/>
    <w:rsid w:val="0053358E"/>
    <w:rsid w:val="0053378F"/>
    <w:rsid w:val="00533794"/>
    <w:rsid w:val="00533F8E"/>
    <w:rsid w:val="005343F4"/>
    <w:rsid w:val="00535354"/>
    <w:rsid w:val="00535530"/>
    <w:rsid w:val="00536959"/>
    <w:rsid w:val="005372FB"/>
    <w:rsid w:val="00537426"/>
    <w:rsid w:val="0053761F"/>
    <w:rsid w:val="00537B61"/>
    <w:rsid w:val="00540A4B"/>
    <w:rsid w:val="00540EA6"/>
    <w:rsid w:val="005410A7"/>
    <w:rsid w:val="00541406"/>
    <w:rsid w:val="00541487"/>
    <w:rsid w:val="00541720"/>
    <w:rsid w:val="005417FF"/>
    <w:rsid w:val="0054188F"/>
    <w:rsid w:val="00541D74"/>
    <w:rsid w:val="0054293E"/>
    <w:rsid w:val="00543EA1"/>
    <w:rsid w:val="00543F09"/>
    <w:rsid w:val="00544638"/>
    <w:rsid w:val="00544845"/>
    <w:rsid w:val="005449D3"/>
    <w:rsid w:val="00544E27"/>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00AE"/>
    <w:rsid w:val="00561571"/>
    <w:rsid w:val="00561FF4"/>
    <w:rsid w:val="00562DD7"/>
    <w:rsid w:val="00563EBD"/>
    <w:rsid w:val="00564410"/>
    <w:rsid w:val="00564BA0"/>
    <w:rsid w:val="00567487"/>
    <w:rsid w:val="00567496"/>
    <w:rsid w:val="0056775E"/>
    <w:rsid w:val="0056785E"/>
    <w:rsid w:val="00567EFA"/>
    <w:rsid w:val="0057199E"/>
    <w:rsid w:val="00572831"/>
    <w:rsid w:val="00572998"/>
    <w:rsid w:val="00572A3B"/>
    <w:rsid w:val="00573ABE"/>
    <w:rsid w:val="00573EB2"/>
    <w:rsid w:val="00574690"/>
    <w:rsid w:val="005758C9"/>
    <w:rsid w:val="005759F9"/>
    <w:rsid w:val="00575DF8"/>
    <w:rsid w:val="005760E9"/>
    <w:rsid w:val="00576B03"/>
    <w:rsid w:val="00576CFC"/>
    <w:rsid w:val="00576D70"/>
    <w:rsid w:val="00577769"/>
    <w:rsid w:val="00577B73"/>
    <w:rsid w:val="00577F0B"/>
    <w:rsid w:val="0058034C"/>
    <w:rsid w:val="00580675"/>
    <w:rsid w:val="00580F5B"/>
    <w:rsid w:val="005812EC"/>
    <w:rsid w:val="00581922"/>
    <w:rsid w:val="00582F10"/>
    <w:rsid w:val="005831A6"/>
    <w:rsid w:val="00584952"/>
    <w:rsid w:val="00586622"/>
    <w:rsid w:val="00586FEA"/>
    <w:rsid w:val="005874EC"/>
    <w:rsid w:val="005909F8"/>
    <w:rsid w:val="00592E6F"/>
    <w:rsid w:val="00593046"/>
    <w:rsid w:val="00593DC1"/>
    <w:rsid w:val="005942FE"/>
    <w:rsid w:val="0059473E"/>
    <w:rsid w:val="00594919"/>
    <w:rsid w:val="00594A4C"/>
    <w:rsid w:val="00594E6B"/>
    <w:rsid w:val="005950A4"/>
    <w:rsid w:val="00595F93"/>
    <w:rsid w:val="00596907"/>
    <w:rsid w:val="00597117"/>
    <w:rsid w:val="0059743A"/>
    <w:rsid w:val="005A0C7B"/>
    <w:rsid w:val="005A246E"/>
    <w:rsid w:val="005A2554"/>
    <w:rsid w:val="005A2948"/>
    <w:rsid w:val="005A2AF6"/>
    <w:rsid w:val="005A2B2E"/>
    <w:rsid w:val="005A2B80"/>
    <w:rsid w:val="005A2C34"/>
    <w:rsid w:val="005A311A"/>
    <w:rsid w:val="005A4CCB"/>
    <w:rsid w:val="005A5325"/>
    <w:rsid w:val="005A5B15"/>
    <w:rsid w:val="005A6248"/>
    <w:rsid w:val="005A675C"/>
    <w:rsid w:val="005A68B0"/>
    <w:rsid w:val="005A6C53"/>
    <w:rsid w:val="005A72FA"/>
    <w:rsid w:val="005A7E6F"/>
    <w:rsid w:val="005B0208"/>
    <w:rsid w:val="005B18D1"/>
    <w:rsid w:val="005B378F"/>
    <w:rsid w:val="005B3859"/>
    <w:rsid w:val="005B3A6A"/>
    <w:rsid w:val="005B3CD9"/>
    <w:rsid w:val="005B4E2B"/>
    <w:rsid w:val="005B508F"/>
    <w:rsid w:val="005B5DE1"/>
    <w:rsid w:val="005B62D8"/>
    <w:rsid w:val="005B6FE2"/>
    <w:rsid w:val="005B7040"/>
    <w:rsid w:val="005B79BB"/>
    <w:rsid w:val="005B7A9C"/>
    <w:rsid w:val="005C02BC"/>
    <w:rsid w:val="005C0612"/>
    <w:rsid w:val="005C2305"/>
    <w:rsid w:val="005C2DE7"/>
    <w:rsid w:val="005C2FF6"/>
    <w:rsid w:val="005C3B0E"/>
    <w:rsid w:val="005C3ED1"/>
    <w:rsid w:val="005C413D"/>
    <w:rsid w:val="005C45BE"/>
    <w:rsid w:val="005C45CE"/>
    <w:rsid w:val="005C4854"/>
    <w:rsid w:val="005C4C64"/>
    <w:rsid w:val="005C52BB"/>
    <w:rsid w:val="005C5726"/>
    <w:rsid w:val="005C5794"/>
    <w:rsid w:val="005C5B72"/>
    <w:rsid w:val="005C7825"/>
    <w:rsid w:val="005C7C1A"/>
    <w:rsid w:val="005C7FD8"/>
    <w:rsid w:val="005D001F"/>
    <w:rsid w:val="005D00A8"/>
    <w:rsid w:val="005D00BB"/>
    <w:rsid w:val="005D0727"/>
    <w:rsid w:val="005D0E0D"/>
    <w:rsid w:val="005D1088"/>
    <w:rsid w:val="005D1421"/>
    <w:rsid w:val="005D1930"/>
    <w:rsid w:val="005D1FEC"/>
    <w:rsid w:val="005D2049"/>
    <w:rsid w:val="005D2AF1"/>
    <w:rsid w:val="005D36C1"/>
    <w:rsid w:val="005D3859"/>
    <w:rsid w:val="005D41E1"/>
    <w:rsid w:val="005D5098"/>
    <w:rsid w:val="005D5F83"/>
    <w:rsid w:val="005D637E"/>
    <w:rsid w:val="005D657F"/>
    <w:rsid w:val="005D72B5"/>
    <w:rsid w:val="005D7946"/>
    <w:rsid w:val="005E083D"/>
    <w:rsid w:val="005E0DFD"/>
    <w:rsid w:val="005E114D"/>
    <w:rsid w:val="005E1D19"/>
    <w:rsid w:val="005E235F"/>
    <w:rsid w:val="005E2DBD"/>
    <w:rsid w:val="005E383D"/>
    <w:rsid w:val="005E3A04"/>
    <w:rsid w:val="005E4A39"/>
    <w:rsid w:val="005E4BB4"/>
    <w:rsid w:val="005E4F3B"/>
    <w:rsid w:val="005E5045"/>
    <w:rsid w:val="005E532E"/>
    <w:rsid w:val="005E53F2"/>
    <w:rsid w:val="005E66AF"/>
    <w:rsid w:val="005E6ECB"/>
    <w:rsid w:val="005E6F43"/>
    <w:rsid w:val="005E7049"/>
    <w:rsid w:val="005E7F88"/>
    <w:rsid w:val="005F01E3"/>
    <w:rsid w:val="005F10E2"/>
    <w:rsid w:val="005F20EA"/>
    <w:rsid w:val="005F230B"/>
    <w:rsid w:val="005F29CC"/>
    <w:rsid w:val="005F34C6"/>
    <w:rsid w:val="005F36D4"/>
    <w:rsid w:val="005F3C9B"/>
    <w:rsid w:val="005F4B53"/>
    <w:rsid w:val="005F5914"/>
    <w:rsid w:val="005F5D46"/>
    <w:rsid w:val="005F66DD"/>
    <w:rsid w:val="005F7099"/>
    <w:rsid w:val="005F7230"/>
    <w:rsid w:val="005F735B"/>
    <w:rsid w:val="005F75BC"/>
    <w:rsid w:val="005F77D8"/>
    <w:rsid w:val="00600C6D"/>
    <w:rsid w:val="00600C77"/>
    <w:rsid w:val="00601430"/>
    <w:rsid w:val="00601481"/>
    <w:rsid w:val="00601FCD"/>
    <w:rsid w:val="00601FE8"/>
    <w:rsid w:val="006020AB"/>
    <w:rsid w:val="00602511"/>
    <w:rsid w:val="00602828"/>
    <w:rsid w:val="00603EC4"/>
    <w:rsid w:val="006041DB"/>
    <w:rsid w:val="00604815"/>
    <w:rsid w:val="00604E7F"/>
    <w:rsid w:val="00605E9F"/>
    <w:rsid w:val="00606493"/>
    <w:rsid w:val="00606990"/>
    <w:rsid w:val="006070D3"/>
    <w:rsid w:val="00607391"/>
    <w:rsid w:val="00607958"/>
    <w:rsid w:val="0061016C"/>
    <w:rsid w:val="00610FD3"/>
    <w:rsid w:val="006112B5"/>
    <w:rsid w:val="0061198D"/>
    <w:rsid w:val="00612908"/>
    <w:rsid w:val="0061429C"/>
    <w:rsid w:val="006146E0"/>
    <w:rsid w:val="00614A52"/>
    <w:rsid w:val="00614C23"/>
    <w:rsid w:val="00614D6A"/>
    <w:rsid w:val="0061520B"/>
    <w:rsid w:val="006156B5"/>
    <w:rsid w:val="006156E9"/>
    <w:rsid w:val="00615AE8"/>
    <w:rsid w:val="00615BBC"/>
    <w:rsid w:val="00615EAC"/>
    <w:rsid w:val="006162E5"/>
    <w:rsid w:val="00616397"/>
    <w:rsid w:val="0061671E"/>
    <w:rsid w:val="00616999"/>
    <w:rsid w:val="00616B65"/>
    <w:rsid w:val="00617011"/>
    <w:rsid w:val="00617131"/>
    <w:rsid w:val="00617140"/>
    <w:rsid w:val="0061726C"/>
    <w:rsid w:val="0061784C"/>
    <w:rsid w:val="0062010A"/>
    <w:rsid w:val="0062087E"/>
    <w:rsid w:val="006208FE"/>
    <w:rsid w:val="00620E7F"/>
    <w:rsid w:val="006213A6"/>
    <w:rsid w:val="0062200B"/>
    <w:rsid w:val="006227D6"/>
    <w:rsid w:val="00622849"/>
    <w:rsid w:val="00622A66"/>
    <w:rsid w:val="00622DDA"/>
    <w:rsid w:val="00622EDA"/>
    <w:rsid w:val="00623B25"/>
    <w:rsid w:val="00623BCF"/>
    <w:rsid w:val="00624141"/>
    <w:rsid w:val="006247D1"/>
    <w:rsid w:val="006256AB"/>
    <w:rsid w:val="00625792"/>
    <w:rsid w:val="00625D35"/>
    <w:rsid w:val="00625E9E"/>
    <w:rsid w:val="00626796"/>
    <w:rsid w:val="00627A3D"/>
    <w:rsid w:val="00627D9F"/>
    <w:rsid w:val="00627E04"/>
    <w:rsid w:val="00627F9C"/>
    <w:rsid w:val="0063068D"/>
    <w:rsid w:val="00631679"/>
    <w:rsid w:val="006325C1"/>
    <w:rsid w:val="00632D10"/>
    <w:rsid w:val="00633082"/>
    <w:rsid w:val="00633EA8"/>
    <w:rsid w:val="00634EA2"/>
    <w:rsid w:val="00634F2B"/>
    <w:rsid w:val="00635454"/>
    <w:rsid w:val="006355C6"/>
    <w:rsid w:val="006357C0"/>
    <w:rsid w:val="00636438"/>
    <w:rsid w:val="006372EC"/>
    <w:rsid w:val="00637F0C"/>
    <w:rsid w:val="0064005B"/>
    <w:rsid w:val="00640ED2"/>
    <w:rsid w:val="00641358"/>
    <w:rsid w:val="006414B2"/>
    <w:rsid w:val="00641C9F"/>
    <w:rsid w:val="00642851"/>
    <w:rsid w:val="0064287F"/>
    <w:rsid w:val="006429CD"/>
    <w:rsid w:val="00642E2C"/>
    <w:rsid w:val="00643620"/>
    <w:rsid w:val="0064461B"/>
    <w:rsid w:val="006453FF"/>
    <w:rsid w:val="00645628"/>
    <w:rsid w:val="00646114"/>
    <w:rsid w:val="0064647E"/>
    <w:rsid w:val="006471DD"/>
    <w:rsid w:val="00647280"/>
    <w:rsid w:val="006475E2"/>
    <w:rsid w:val="00647C92"/>
    <w:rsid w:val="00650EA9"/>
    <w:rsid w:val="0065179E"/>
    <w:rsid w:val="00651B84"/>
    <w:rsid w:val="00651D19"/>
    <w:rsid w:val="00652697"/>
    <w:rsid w:val="006526D2"/>
    <w:rsid w:val="0065325D"/>
    <w:rsid w:val="0065326B"/>
    <w:rsid w:val="00653567"/>
    <w:rsid w:val="00654975"/>
    <w:rsid w:val="006549C0"/>
    <w:rsid w:val="00655134"/>
    <w:rsid w:val="006554A0"/>
    <w:rsid w:val="00655A2D"/>
    <w:rsid w:val="00655EF8"/>
    <w:rsid w:val="006560B4"/>
    <w:rsid w:val="006566A4"/>
    <w:rsid w:val="006569F2"/>
    <w:rsid w:val="00656B6A"/>
    <w:rsid w:val="00657473"/>
    <w:rsid w:val="00660663"/>
    <w:rsid w:val="006606E8"/>
    <w:rsid w:val="00660788"/>
    <w:rsid w:val="0066087F"/>
    <w:rsid w:val="00661130"/>
    <w:rsid w:val="006613CB"/>
    <w:rsid w:val="006619FE"/>
    <w:rsid w:val="00662AFB"/>
    <w:rsid w:val="00662CF9"/>
    <w:rsid w:val="0066323C"/>
    <w:rsid w:val="00663438"/>
    <w:rsid w:val="0066387F"/>
    <w:rsid w:val="00663AB8"/>
    <w:rsid w:val="00663E65"/>
    <w:rsid w:val="006641DD"/>
    <w:rsid w:val="0066498C"/>
    <w:rsid w:val="006659CF"/>
    <w:rsid w:val="0066609F"/>
    <w:rsid w:val="00666A18"/>
    <w:rsid w:val="00667AE5"/>
    <w:rsid w:val="006700E6"/>
    <w:rsid w:val="006708FF"/>
    <w:rsid w:val="00671F0B"/>
    <w:rsid w:val="006720CB"/>
    <w:rsid w:val="00672339"/>
    <w:rsid w:val="006729D3"/>
    <w:rsid w:val="00672CA5"/>
    <w:rsid w:val="00672D07"/>
    <w:rsid w:val="00672DC1"/>
    <w:rsid w:val="00673CEF"/>
    <w:rsid w:val="00673E11"/>
    <w:rsid w:val="006742D6"/>
    <w:rsid w:val="0067462D"/>
    <w:rsid w:val="0067467F"/>
    <w:rsid w:val="0067489A"/>
    <w:rsid w:val="00675CF9"/>
    <w:rsid w:val="00677363"/>
    <w:rsid w:val="0067764F"/>
    <w:rsid w:val="00677B54"/>
    <w:rsid w:val="00680692"/>
    <w:rsid w:val="00680943"/>
    <w:rsid w:val="006809E2"/>
    <w:rsid w:val="006817ED"/>
    <w:rsid w:val="0068210F"/>
    <w:rsid w:val="006827CA"/>
    <w:rsid w:val="00682A66"/>
    <w:rsid w:val="00682C83"/>
    <w:rsid w:val="006841B5"/>
    <w:rsid w:val="0068432E"/>
    <w:rsid w:val="00684380"/>
    <w:rsid w:val="006844B9"/>
    <w:rsid w:val="00684902"/>
    <w:rsid w:val="00684A5D"/>
    <w:rsid w:val="00684FBA"/>
    <w:rsid w:val="0068530C"/>
    <w:rsid w:val="0068647E"/>
    <w:rsid w:val="0068655F"/>
    <w:rsid w:val="006866C8"/>
    <w:rsid w:val="006867EA"/>
    <w:rsid w:val="00686997"/>
    <w:rsid w:val="0068762B"/>
    <w:rsid w:val="006876D4"/>
    <w:rsid w:val="00687C61"/>
    <w:rsid w:val="00687D9A"/>
    <w:rsid w:val="00687FB6"/>
    <w:rsid w:val="00690551"/>
    <w:rsid w:val="00690F03"/>
    <w:rsid w:val="00691F3B"/>
    <w:rsid w:val="006927B6"/>
    <w:rsid w:val="0069287A"/>
    <w:rsid w:val="006928D1"/>
    <w:rsid w:val="00693AB8"/>
    <w:rsid w:val="00694A09"/>
    <w:rsid w:val="006959F4"/>
    <w:rsid w:val="00695F53"/>
    <w:rsid w:val="00696A2C"/>
    <w:rsid w:val="00696AD8"/>
    <w:rsid w:val="00696FB9"/>
    <w:rsid w:val="00697543"/>
    <w:rsid w:val="006A0232"/>
    <w:rsid w:val="006A12EF"/>
    <w:rsid w:val="006A133F"/>
    <w:rsid w:val="006A1D09"/>
    <w:rsid w:val="006A20C0"/>
    <w:rsid w:val="006A2F29"/>
    <w:rsid w:val="006A2FDC"/>
    <w:rsid w:val="006A305E"/>
    <w:rsid w:val="006A3423"/>
    <w:rsid w:val="006A34E9"/>
    <w:rsid w:val="006A3655"/>
    <w:rsid w:val="006A36F4"/>
    <w:rsid w:val="006A37FB"/>
    <w:rsid w:val="006A41FE"/>
    <w:rsid w:val="006A49A7"/>
    <w:rsid w:val="006A533F"/>
    <w:rsid w:val="006A6460"/>
    <w:rsid w:val="006A6ABD"/>
    <w:rsid w:val="006A6FAB"/>
    <w:rsid w:val="006A73A1"/>
    <w:rsid w:val="006A7BE7"/>
    <w:rsid w:val="006B0C92"/>
    <w:rsid w:val="006B15EF"/>
    <w:rsid w:val="006B1A58"/>
    <w:rsid w:val="006B1A76"/>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34B"/>
    <w:rsid w:val="006C1755"/>
    <w:rsid w:val="006C18E8"/>
    <w:rsid w:val="006C1987"/>
    <w:rsid w:val="006C20A9"/>
    <w:rsid w:val="006C20BD"/>
    <w:rsid w:val="006C3500"/>
    <w:rsid w:val="006C3604"/>
    <w:rsid w:val="006C3955"/>
    <w:rsid w:val="006C3C02"/>
    <w:rsid w:val="006C3CF0"/>
    <w:rsid w:val="006C447D"/>
    <w:rsid w:val="006C4754"/>
    <w:rsid w:val="006C4ABB"/>
    <w:rsid w:val="006C4C3E"/>
    <w:rsid w:val="006C4C8D"/>
    <w:rsid w:val="006C4D25"/>
    <w:rsid w:val="006C4D88"/>
    <w:rsid w:val="006C4E75"/>
    <w:rsid w:val="006C60D7"/>
    <w:rsid w:val="006C638A"/>
    <w:rsid w:val="006C641D"/>
    <w:rsid w:val="006C695C"/>
    <w:rsid w:val="006C715F"/>
    <w:rsid w:val="006C7160"/>
    <w:rsid w:val="006C723B"/>
    <w:rsid w:val="006C7705"/>
    <w:rsid w:val="006D0016"/>
    <w:rsid w:val="006D0942"/>
    <w:rsid w:val="006D1E43"/>
    <w:rsid w:val="006D23F3"/>
    <w:rsid w:val="006D2B1C"/>
    <w:rsid w:val="006D2C63"/>
    <w:rsid w:val="006D31A8"/>
    <w:rsid w:val="006D32CD"/>
    <w:rsid w:val="006D3937"/>
    <w:rsid w:val="006D3AAD"/>
    <w:rsid w:val="006D3D0F"/>
    <w:rsid w:val="006D46A8"/>
    <w:rsid w:val="006D4875"/>
    <w:rsid w:val="006D4A40"/>
    <w:rsid w:val="006D4EEE"/>
    <w:rsid w:val="006D5207"/>
    <w:rsid w:val="006D5479"/>
    <w:rsid w:val="006D581E"/>
    <w:rsid w:val="006D64C8"/>
    <w:rsid w:val="006D6870"/>
    <w:rsid w:val="006D771D"/>
    <w:rsid w:val="006D7881"/>
    <w:rsid w:val="006D78B2"/>
    <w:rsid w:val="006D78D4"/>
    <w:rsid w:val="006E0102"/>
    <w:rsid w:val="006E0285"/>
    <w:rsid w:val="006E06CE"/>
    <w:rsid w:val="006E0831"/>
    <w:rsid w:val="006E0839"/>
    <w:rsid w:val="006E0BD2"/>
    <w:rsid w:val="006E106D"/>
    <w:rsid w:val="006E112D"/>
    <w:rsid w:val="006E177C"/>
    <w:rsid w:val="006E17E0"/>
    <w:rsid w:val="006E1B1D"/>
    <w:rsid w:val="006E1CA9"/>
    <w:rsid w:val="006E27ED"/>
    <w:rsid w:val="006E31DA"/>
    <w:rsid w:val="006E3CE3"/>
    <w:rsid w:val="006E4FED"/>
    <w:rsid w:val="006E5212"/>
    <w:rsid w:val="006E5A03"/>
    <w:rsid w:val="006E5D0E"/>
    <w:rsid w:val="006E5EDB"/>
    <w:rsid w:val="006E6370"/>
    <w:rsid w:val="006E65FE"/>
    <w:rsid w:val="006E6C65"/>
    <w:rsid w:val="006E6F1C"/>
    <w:rsid w:val="006E6F95"/>
    <w:rsid w:val="006E74D0"/>
    <w:rsid w:val="006E7977"/>
    <w:rsid w:val="006E79D6"/>
    <w:rsid w:val="006E7E96"/>
    <w:rsid w:val="006F0734"/>
    <w:rsid w:val="006F09A2"/>
    <w:rsid w:val="006F09FD"/>
    <w:rsid w:val="006F0CE8"/>
    <w:rsid w:val="006F152A"/>
    <w:rsid w:val="006F15E2"/>
    <w:rsid w:val="006F169D"/>
    <w:rsid w:val="006F2269"/>
    <w:rsid w:val="006F2449"/>
    <w:rsid w:val="006F2572"/>
    <w:rsid w:val="006F2BC8"/>
    <w:rsid w:val="006F2DC8"/>
    <w:rsid w:val="006F31CA"/>
    <w:rsid w:val="006F35DF"/>
    <w:rsid w:val="006F3DE8"/>
    <w:rsid w:val="006F4291"/>
    <w:rsid w:val="006F5513"/>
    <w:rsid w:val="006F5B61"/>
    <w:rsid w:val="006F6115"/>
    <w:rsid w:val="006F6931"/>
    <w:rsid w:val="006F6981"/>
    <w:rsid w:val="006F6C46"/>
    <w:rsid w:val="006F6FCB"/>
    <w:rsid w:val="006F760F"/>
    <w:rsid w:val="006F7918"/>
    <w:rsid w:val="00700460"/>
    <w:rsid w:val="0070046B"/>
    <w:rsid w:val="0070069E"/>
    <w:rsid w:val="00701115"/>
    <w:rsid w:val="00701FD4"/>
    <w:rsid w:val="00702096"/>
    <w:rsid w:val="00702DC6"/>
    <w:rsid w:val="00702DFD"/>
    <w:rsid w:val="00703653"/>
    <w:rsid w:val="007036C0"/>
    <w:rsid w:val="00704F06"/>
    <w:rsid w:val="00705008"/>
    <w:rsid w:val="007051A8"/>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6939"/>
    <w:rsid w:val="00717225"/>
    <w:rsid w:val="00717A52"/>
    <w:rsid w:val="007202D9"/>
    <w:rsid w:val="00721089"/>
    <w:rsid w:val="00721A8A"/>
    <w:rsid w:val="00721FCF"/>
    <w:rsid w:val="00722162"/>
    <w:rsid w:val="007231D0"/>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673D"/>
    <w:rsid w:val="00727F6B"/>
    <w:rsid w:val="00731094"/>
    <w:rsid w:val="00731155"/>
    <w:rsid w:val="00732D78"/>
    <w:rsid w:val="00732D7C"/>
    <w:rsid w:val="00733C4D"/>
    <w:rsid w:val="00734287"/>
    <w:rsid w:val="00734A94"/>
    <w:rsid w:val="0073536D"/>
    <w:rsid w:val="00735501"/>
    <w:rsid w:val="007359BF"/>
    <w:rsid w:val="00735A4A"/>
    <w:rsid w:val="00736741"/>
    <w:rsid w:val="00736D59"/>
    <w:rsid w:val="007371FF"/>
    <w:rsid w:val="00737746"/>
    <w:rsid w:val="00737CBA"/>
    <w:rsid w:val="00740562"/>
    <w:rsid w:val="0074145C"/>
    <w:rsid w:val="00743B5A"/>
    <w:rsid w:val="007443F9"/>
    <w:rsid w:val="0074467C"/>
    <w:rsid w:val="00745117"/>
    <w:rsid w:val="007454DA"/>
    <w:rsid w:val="00745637"/>
    <w:rsid w:val="00745AE1"/>
    <w:rsid w:val="00745BBA"/>
    <w:rsid w:val="00745CA2"/>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1DA9"/>
    <w:rsid w:val="00751F8D"/>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6B4"/>
    <w:rsid w:val="007647DE"/>
    <w:rsid w:val="00764F24"/>
    <w:rsid w:val="00765253"/>
    <w:rsid w:val="0076606C"/>
    <w:rsid w:val="0076607E"/>
    <w:rsid w:val="00766255"/>
    <w:rsid w:val="00766A96"/>
    <w:rsid w:val="00767784"/>
    <w:rsid w:val="007679AE"/>
    <w:rsid w:val="00767BAB"/>
    <w:rsid w:val="00767E93"/>
    <w:rsid w:val="00770080"/>
    <w:rsid w:val="007700BC"/>
    <w:rsid w:val="0077067F"/>
    <w:rsid w:val="00771099"/>
    <w:rsid w:val="00771A29"/>
    <w:rsid w:val="00771C5C"/>
    <w:rsid w:val="0077239B"/>
    <w:rsid w:val="0077261D"/>
    <w:rsid w:val="00772677"/>
    <w:rsid w:val="00772D01"/>
    <w:rsid w:val="00772F91"/>
    <w:rsid w:val="0077361F"/>
    <w:rsid w:val="00773E7F"/>
    <w:rsid w:val="007743F8"/>
    <w:rsid w:val="00774461"/>
    <w:rsid w:val="0077446D"/>
    <w:rsid w:val="007745CD"/>
    <w:rsid w:val="0077496E"/>
    <w:rsid w:val="007750BF"/>
    <w:rsid w:val="00775568"/>
    <w:rsid w:val="007758F2"/>
    <w:rsid w:val="00775C08"/>
    <w:rsid w:val="0077784B"/>
    <w:rsid w:val="007802C3"/>
    <w:rsid w:val="0078034F"/>
    <w:rsid w:val="00780E1F"/>
    <w:rsid w:val="00781168"/>
    <w:rsid w:val="007811A9"/>
    <w:rsid w:val="00781D16"/>
    <w:rsid w:val="00781E5D"/>
    <w:rsid w:val="007824F2"/>
    <w:rsid w:val="00782502"/>
    <w:rsid w:val="007828C9"/>
    <w:rsid w:val="007828EA"/>
    <w:rsid w:val="00782D6D"/>
    <w:rsid w:val="00783F13"/>
    <w:rsid w:val="00784130"/>
    <w:rsid w:val="007844F2"/>
    <w:rsid w:val="00784A2B"/>
    <w:rsid w:val="00784C11"/>
    <w:rsid w:val="007860B5"/>
    <w:rsid w:val="007868CB"/>
    <w:rsid w:val="00786D10"/>
    <w:rsid w:val="00787BC2"/>
    <w:rsid w:val="00790991"/>
    <w:rsid w:val="00791399"/>
    <w:rsid w:val="00791647"/>
    <w:rsid w:val="007921EB"/>
    <w:rsid w:val="00792916"/>
    <w:rsid w:val="00792D76"/>
    <w:rsid w:val="00792FA9"/>
    <w:rsid w:val="007938B6"/>
    <w:rsid w:val="00793E00"/>
    <w:rsid w:val="0079454C"/>
    <w:rsid w:val="00794A73"/>
    <w:rsid w:val="00796758"/>
    <w:rsid w:val="00796961"/>
    <w:rsid w:val="00796B62"/>
    <w:rsid w:val="00796F91"/>
    <w:rsid w:val="00797238"/>
    <w:rsid w:val="00797434"/>
    <w:rsid w:val="00797543"/>
    <w:rsid w:val="007976D9"/>
    <w:rsid w:val="00797DA8"/>
    <w:rsid w:val="007A0507"/>
    <w:rsid w:val="007A05AA"/>
    <w:rsid w:val="007A12A1"/>
    <w:rsid w:val="007A1ED5"/>
    <w:rsid w:val="007A255E"/>
    <w:rsid w:val="007A2FBD"/>
    <w:rsid w:val="007A3860"/>
    <w:rsid w:val="007A3AE9"/>
    <w:rsid w:val="007A4E03"/>
    <w:rsid w:val="007A6FD4"/>
    <w:rsid w:val="007A714E"/>
    <w:rsid w:val="007A74D1"/>
    <w:rsid w:val="007A78D6"/>
    <w:rsid w:val="007A7CF1"/>
    <w:rsid w:val="007B053C"/>
    <w:rsid w:val="007B1ADE"/>
    <w:rsid w:val="007B1D82"/>
    <w:rsid w:val="007B1EE9"/>
    <w:rsid w:val="007B2131"/>
    <w:rsid w:val="007B2693"/>
    <w:rsid w:val="007B3116"/>
    <w:rsid w:val="007B3212"/>
    <w:rsid w:val="007B327A"/>
    <w:rsid w:val="007B3712"/>
    <w:rsid w:val="007B3B95"/>
    <w:rsid w:val="007B4141"/>
    <w:rsid w:val="007B44E3"/>
    <w:rsid w:val="007B565A"/>
    <w:rsid w:val="007B56D1"/>
    <w:rsid w:val="007B5CB0"/>
    <w:rsid w:val="007B60F0"/>
    <w:rsid w:val="007B7013"/>
    <w:rsid w:val="007B759D"/>
    <w:rsid w:val="007B7ABD"/>
    <w:rsid w:val="007C127E"/>
    <w:rsid w:val="007C1813"/>
    <w:rsid w:val="007C185A"/>
    <w:rsid w:val="007C2C1B"/>
    <w:rsid w:val="007C44B3"/>
    <w:rsid w:val="007C47B8"/>
    <w:rsid w:val="007C585E"/>
    <w:rsid w:val="007C5C32"/>
    <w:rsid w:val="007C5CB0"/>
    <w:rsid w:val="007C5D97"/>
    <w:rsid w:val="007C6681"/>
    <w:rsid w:val="007C6A78"/>
    <w:rsid w:val="007C6C01"/>
    <w:rsid w:val="007C6FD5"/>
    <w:rsid w:val="007C777C"/>
    <w:rsid w:val="007D0F41"/>
    <w:rsid w:val="007D2044"/>
    <w:rsid w:val="007D2117"/>
    <w:rsid w:val="007D23FA"/>
    <w:rsid w:val="007D27BC"/>
    <w:rsid w:val="007D2901"/>
    <w:rsid w:val="007D3801"/>
    <w:rsid w:val="007D3856"/>
    <w:rsid w:val="007D4A5F"/>
    <w:rsid w:val="007D4D11"/>
    <w:rsid w:val="007D507C"/>
    <w:rsid w:val="007D5381"/>
    <w:rsid w:val="007D6130"/>
    <w:rsid w:val="007D6B0F"/>
    <w:rsid w:val="007D7636"/>
    <w:rsid w:val="007E032E"/>
    <w:rsid w:val="007E038C"/>
    <w:rsid w:val="007E045B"/>
    <w:rsid w:val="007E14A1"/>
    <w:rsid w:val="007E1C19"/>
    <w:rsid w:val="007E218F"/>
    <w:rsid w:val="007E2592"/>
    <w:rsid w:val="007E33DA"/>
    <w:rsid w:val="007E33FC"/>
    <w:rsid w:val="007E52BC"/>
    <w:rsid w:val="007E53E5"/>
    <w:rsid w:val="007E5C73"/>
    <w:rsid w:val="007E6E26"/>
    <w:rsid w:val="007F11CC"/>
    <w:rsid w:val="007F1591"/>
    <w:rsid w:val="007F1991"/>
    <w:rsid w:val="007F1CCE"/>
    <w:rsid w:val="007F1D98"/>
    <w:rsid w:val="007F2145"/>
    <w:rsid w:val="007F2781"/>
    <w:rsid w:val="007F2854"/>
    <w:rsid w:val="007F2D90"/>
    <w:rsid w:val="007F3046"/>
    <w:rsid w:val="007F324B"/>
    <w:rsid w:val="007F33F3"/>
    <w:rsid w:val="007F3663"/>
    <w:rsid w:val="007F3C4B"/>
    <w:rsid w:val="007F3F3E"/>
    <w:rsid w:val="007F40D9"/>
    <w:rsid w:val="007F5C43"/>
    <w:rsid w:val="007F654B"/>
    <w:rsid w:val="007F6AD3"/>
    <w:rsid w:val="007F6C31"/>
    <w:rsid w:val="007F7AAD"/>
    <w:rsid w:val="007F7AC0"/>
    <w:rsid w:val="007F7B29"/>
    <w:rsid w:val="007F7FB5"/>
    <w:rsid w:val="00801583"/>
    <w:rsid w:val="008019AE"/>
    <w:rsid w:val="00801D01"/>
    <w:rsid w:val="00801F62"/>
    <w:rsid w:val="008026CE"/>
    <w:rsid w:val="0080318F"/>
    <w:rsid w:val="00803916"/>
    <w:rsid w:val="00803E9D"/>
    <w:rsid w:val="00803E9F"/>
    <w:rsid w:val="00804485"/>
    <w:rsid w:val="00804744"/>
    <w:rsid w:val="00804BE4"/>
    <w:rsid w:val="00805BAE"/>
    <w:rsid w:val="008068EA"/>
    <w:rsid w:val="00806DB6"/>
    <w:rsid w:val="00806E4E"/>
    <w:rsid w:val="0080799F"/>
    <w:rsid w:val="008105EF"/>
    <w:rsid w:val="00810949"/>
    <w:rsid w:val="00810CDE"/>
    <w:rsid w:val="00810E2E"/>
    <w:rsid w:val="00811648"/>
    <w:rsid w:val="008117FE"/>
    <w:rsid w:val="00811F14"/>
    <w:rsid w:val="0081259A"/>
    <w:rsid w:val="008128FB"/>
    <w:rsid w:val="00812CB9"/>
    <w:rsid w:val="0081300E"/>
    <w:rsid w:val="00813350"/>
    <w:rsid w:val="00813403"/>
    <w:rsid w:val="0081445C"/>
    <w:rsid w:val="00815798"/>
    <w:rsid w:val="00817435"/>
    <w:rsid w:val="00817EA4"/>
    <w:rsid w:val="008207C5"/>
    <w:rsid w:val="008207EE"/>
    <w:rsid w:val="00820EDA"/>
    <w:rsid w:val="00821582"/>
    <w:rsid w:val="00821DCA"/>
    <w:rsid w:val="00822482"/>
    <w:rsid w:val="00822B75"/>
    <w:rsid w:val="00822CEB"/>
    <w:rsid w:val="0082302E"/>
    <w:rsid w:val="00823226"/>
    <w:rsid w:val="00823A31"/>
    <w:rsid w:val="00823C3F"/>
    <w:rsid w:val="00824468"/>
    <w:rsid w:val="00824763"/>
    <w:rsid w:val="008249E1"/>
    <w:rsid w:val="008251B2"/>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69C"/>
    <w:rsid w:val="00832990"/>
    <w:rsid w:val="00832B33"/>
    <w:rsid w:val="0083331A"/>
    <w:rsid w:val="008334CB"/>
    <w:rsid w:val="008338AB"/>
    <w:rsid w:val="00834407"/>
    <w:rsid w:val="00835404"/>
    <w:rsid w:val="00835910"/>
    <w:rsid w:val="00835D3B"/>
    <w:rsid w:val="00835EA9"/>
    <w:rsid w:val="00836536"/>
    <w:rsid w:val="00836C74"/>
    <w:rsid w:val="00836EF9"/>
    <w:rsid w:val="00837C48"/>
    <w:rsid w:val="00840407"/>
    <w:rsid w:val="0084094D"/>
    <w:rsid w:val="00841FBF"/>
    <w:rsid w:val="008420DA"/>
    <w:rsid w:val="00842296"/>
    <w:rsid w:val="00842830"/>
    <w:rsid w:val="00843935"/>
    <w:rsid w:val="00843E82"/>
    <w:rsid w:val="008442BE"/>
    <w:rsid w:val="008446FA"/>
    <w:rsid w:val="0084576C"/>
    <w:rsid w:val="00846F74"/>
    <w:rsid w:val="00847878"/>
    <w:rsid w:val="008500D5"/>
    <w:rsid w:val="00850D45"/>
    <w:rsid w:val="0085178F"/>
    <w:rsid w:val="008522AC"/>
    <w:rsid w:val="00852771"/>
    <w:rsid w:val="00852B96"/>
    <w:rsid w:val="00853725"/>
    <w:rsid w:val="008545AE"/>
    <w:rsid w:val="00854878"/>
    <w:rsid w:val="00855AB2"/>
    <w:rsid w:val="008560B3"/>
    <w:rsid w:val="00856B2D"/>
    <w:rsid w:val="00857035"/>
    <w:rsid w:val="008572A1"/>
    <w:rsid w:val="008573F7"/>
    <w:rsid w:val="00860EF6"/>
    <w:rsid w:val="00860F7D"/>
    <w:rsid w:val="008611A4"/>
    <w:rsid w:val="008616CA"/>
    <w:rsid w:val="00861B5A"/>
    <w:rsid w:val="008623E7"/>
    <w:rsid w:val="00862EDF"/>
    <w:rsid w:val="008631DC"/>
    <w:rsid w:val="0086336F"/>
    <w:rsid w:val="00863AE5"/>
    <w:rsid w:val="00863B51"/>
    <w:rsid w:val="00863BCC"/>
    <w:rsid w:val="00863DC1"/>
    <w:rsid w:val="00864B8A"/>
    <w:rsid w:val="0086519D"/>
    <w:rsid w:val="0086564A"/>
    <w:rsid w:val="008656C2"/>
    <w:rsid w:val="0086683E"/>
    <w:rsid w:val="00867B58"/>
    <w:rsid w:val="00867EDE"/>
    <w:rsid w:val="00870009"/>
    <w:rsid w:val="008700C7"/>
    <w:rsid w:val="00870117"/>
    <w:rsid w:val="008702EF"/>
    <w:rsid w:val="008705AC"/>
    <w:rsid w:val="0087066F"/>
    <w:rsid w:val="00870F95"/>
    <w:rsid w:val="00872006"/>
    <w:rsid w:val="0087225F"/>
    <w:rsid w:val="008725B6"/>
    <w:rsid w:val="0087290E"/>
    <w:rsid w:val="00872DB7"/>
    <w:rsid w:val="00873914"/>
    <w:rsid w:val="00873A59"/>
    <w:rsid w:val="0087438E"/>
    <w:rsid w:val="00874C04"/>
    <w:rsid w:val="0087508E"/>
    <w:rsid w:val="00875965"/>
    <w:rsid w:val="00876803"/>
    <w:rsid w:val="00876E00"/>
    <w:rsid w:val="00877966"/>
    <w:rsid w:val="00877BB4"/>
    <w:rsid w:val="00877D74"/>
    <w:rsid w:val="00880234"/>
    <w:rsid w:val="008804C0"/>
    <w:rsid w:val="00880516"/>
    <w:rsid w:val="00880D0B"/>
    <w:rsid w:val="008811E3"/>
    <w:rsid w:val="0088128D"/>
    <w:rsid w:val="00881674"/>
    <w:rsid w:val="00881F06"/>
    <w:rsid w:val="008820D9"/>
    <w:rsid w:val="00882A43"/>
    <w:rsid w:val="00882F5D"/>
    <w:rsid w:val="0088315F"/>
    <w:rsid w:val="0088388A"/>
    <w:rsid w:val="00883995"/>
    <w:rsid w:val="00883B92"/>
    <w:rsid w:val="00883CE2"/>
    <w:rsid w:val="008846AC"/>
    <w:rsid w:val="00884846"/>
    <w:rsid w:val="00885D16"/>
    <w:rsid w:val="0088607B"/>
    <w:rsid w:val="00886802"/>
    <w:rsid w:val="00886B3B"/>
    <w:rsid w:val="008870DF"/>
    <w:rsid w:val="00887254"/>
    <w:rsid w:val="008873B0"/>
    <w:rsid w:val="0088791A"/>
    <w:rsid w:val="00890461"/>
    <w:rsid w:val="00890BE3"/>
    <w:rsid w:val="00891208"/>
    <w:rsid w:val="0089224C"/>
    <w:rsid w:val="00893F16"/>
    <w:rsid w:val="00893F64"/>
    <w:rsid w:val="00894388"/>
    <w:rsid w:val="00894420"/>
    <w:rsid w:val="00894E5C"/>
    <w:rsid w:val="0089552A"/>
    <w:rsid w:val="008957AC"/>
    <w:rsid w:val="00895ECC"/>
    <w:rsid w:val="008963D7"/>
    <w:rsid w:val="00896E21"/>
    <w:rsid w:val="00897A6E"/>
    <w:rsid w:val="00897C6C"/>
    <w:rsid w:val="00897C86"/>
    <w:rsid w:val="00897E54"/>
    <w:rsid w:val="008A0EAB"/>
    <w:rsid w:val="008A0F8F"/>
    <w:rsid w:val="008A1068"/>
    <w:rsid w:val="008A109E"/>
    <w:rsid w:val="008A118E"/>
    <w:rsid w:val="008A1F9E"/>
    <w:rsid w:val="008A21A7"/>
    <w:rsid w:val="008A2839"/>
    <w:rsid w:val="008A2863"/>
    <w:rsid w:val="008A2FC3"/>
    <w:rsid w:val="008A38FD"/>
    <w:rsid w:val="008A4A96"/>
    <w:rsid w:val="008A56CB"/>
    <w:rsid w:val="008A5AC0"/>
    <w:rsid w:val="008A5EFF"/>
    <w:rsid w:val="008A603D"/>
    <w:rsid w:val="008A6C81"/>
    <w:rsid w:val="008A722E"/>
    <w:rsid w:val="008A748D"/>
    <w:rsid w:val="008A7C4C"/>
    <w:rsid w:val="008B077A"/>
    <w:rsid w:val="008B099D"/>
    <w:rsid w:val="008B0A85"/>
    <w:rsid w:val="008B0F47"/>
    <w:rsid w:val="008B1147"/>
    <w:rsid w:val="008B13D5"/>
    <w:rsid w:val="008B1F24"/>
    <w:rsid w:val="008B2497"/>
    <w:rsid w:val="008B2FB4"/>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EA8"/>
    <w:rsid w:val="008C21FF"/>
    <w:rsid w:val="008C2880"/>
    <w:rsid w:val="008C320A"/>
    <w:rsid w:val="008C4852"/>
    <w:rsid w:val="008C5119"/>
    <w:rsid w:val="008C5449"/>
    <w:rsid w:val="008C5B23"/>
    <w:rsid w:val="008C64B0"/>
    <w:rsid w:val="008C6AC0"/>
    <w:rsid w:val="008C7069"/>
    <w:rsid w:val="008C72AC"/>
    <w:rsid w:val="008D0452"/>
    <w:rsid w:val="008D141B"/>
    <w:rsid w:val="008D1A47"/>
    <w:rsid w:val="008D1BF7"/>
    <w:rsid w:val="008D1C68"/>
    <w:rsid w:val="008D2097"/>
    <w:rsid w:val="008D242E"/>
    <w:rsid w:val="008D289B"/>
    <w:rsid w:val="008D2DC3"/>
    <w:rsid w:val="008D3105"/>
    <w:rsid w:val="008D378A"/>
    <w:rsid w:val="008D3AFB"/>
    <w:rsid w:val="008D3CB8"/>
    <w:rsid w:val="008D3CFD"/>
    <w:rsid w:val="008D3E16"/>
    <w:rsid w:val="008D3F55"/>
    <w:rsid w:val="008D4175"/>
    <w:rsid w:val="008D47A7"/>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534"/>
    <w:rsid w:val="008E2A4D"/>
    <w:rsid w:val="008E369F"/>
    <w:rsid w:val="008E40D0"/>
    <w:rsid w:val="008E4890"/>
    <w:rsid w:val="008E5190"/>
    <w:rsid w:val="008E569C"/>
    <w:rsid w:val="008E6321"/>
    <w:rsid w:val="008E68AD"/>
    <w:rsid w:val="008E7810"/>
    <w:rsid w:val="008E7E31"/>
    <w:rsid w:val="008F0A90"/>
    <w:rsid w:val="008F0D14"/>
    <w:rsid w:val="008F0F2B"/>
    <w:rsid w:val="008F1100"/>
    <w:rsid w:val="008F17BA"/>
    <w:rsid w:val="008F18E2"/>
    <w:rsid w:val="008F22D9"/>
    <w:rsid w:val="008F2554"/>
    <w:rsid w:val="008F2629"/>
    <w:rsid w:val="008F2B0A"/>
    <w:rsid w:val="008F3903"/>
    <w:rsid w:val="008F3D11"/>
    <w:rsid w:val="008F3F33"/>
    <w:rsid w:val="008F3F75"/>
    <w:rsid w:val="008F3FEA"/>
    <w:rsid w:val="008F4637"/>
    <w:rsid w:val="008F4C9A"/>
    <w:rsid w:val="008F4E89"/>
    <w:rsid w:val="008F4F13"/>
    <w:rsid w:val="008F4FF4"/>
    <w:rsid w:val="008F525D"/>
    <w:rsid w:val="008F569E"/>
    <w:rsid w:val="008F5E54"/>
    <w:rsid w:val="008F5EDD"/>
    <w:rsid w:val="008F6A72"/>
    <w:rsid w:val="008F73E1"/>
    <w:rsid w:val="008F74D4"/>
    <w:rsid w:val="008F7810"/>
    <w:rsid w:val="008F7D90"/>
    <w:rsid w:val="008F7DCC"/>
    <w:rsid w:val="009007CF"/>
    <w:rsid w:val="00900CD6"/>
    <w:rsid w:val="00900FDF"/>
    <w:rsid w:val="00902EBD"/>
    <w:rsid w:val="0090309A"/>
    <w:rsid w:val="00903449"/>
    <w:rsid w:val="00903461"/>
    <w:rsid w:val="009037E5"/>
    <w:rsid w:val="00903B15"/>
    <w:rsid w:val="00903E32"/>
    <w:rsid w:val="00904EA2"/>
    <w:rsid w:val="009052EC"/>
    <w:rsid w:val="009054CF"/>
    <w:rsid w:val="00905BA4"/>
    <w:rsid w:val="00906A45"/>
    <w:rsid w:val="0090768A"/>
    <w:rsid w:val="00907731"/>
    <w:rsid w:val="00910511"/>
    <w:rsid w:val="00910B65"/>
    <w:rsid w:val="00911732"/>
    <w:rsid w:val="00911C13"/>
    <w:rsid w:val="00911CD0"/>
    <w:rsid w:val="00912C95"/>
    <w:rsid w:val="009131E9"/>
    <w:rsid w:val="00913892"/>
    <w:rsid w:val="00913F5B"/>
    <w:rsid w:val="00914543"/>
    <w:rsid w:val="00916A82"/>
    <w:rsid w:val="00917144"/>
    <w:rsid w:val="00917B73"/>
    <w:rsid w:val="00920662"/>
    <w:rsid w:val="009207ED"/>
    <w:rsid w:val="00920B7B"/>
    <w:rsid w:val="00920BF6"/>
    <w:rsid w:val="009213B1"/>
    <w:rsid w:val="00921967"/>
    <w:rsid w:val="00921B0E"/>
    <w:rsid w:val="00921F30"/>
    <w:rsid w:val="009228C4"/>
    <w:rsid w:val="009230E0"/>
    <w:rsid w:val="00924013"/>
    <w:rsid w:val="0092417A"/>
    <w:rsid w:val="00924213"/>
    <w:rsid w:val="009242FF"/>
    <w:rsid w:val="00924506"/>
    <w:rsid w:val="0092451F"/>
    <w:rsid w:val="00925059"/>
    <w:rsid w:val="0092525B"/>
    <w:rsid w:val="0092536F"/>
    <w:rsid w:val="00925585"/>
    <w:rsid w:val="009260EF"/>
    <w:rsid w:val="009262CD"/>
    <w:rsid w:val="009277B1"/>
    <w:rsid w:val="00927A56"/>
    <w:rsid w:val="00927B32"/>
    <w:rsid w:val="00927C8C"/>
    <w:rsid w:val="00927DAF"/>
    <w:rsid w:val="0093032F"/>
    <w:rsid w:val="00930477"/>
    <w:rsid w:val="009304B3"/>
    <w:rsid w:val="009307B5"/>
    <w:rsid w:val="009323C2"/>
    <w:rsid w:val="00932493"/>
    <w:rsid w:val="0093325E"/>
    <w:rsid w:val="009337E6"/>
    <w:rsid w:val="00933977"/>
    <w:rsid w:val="0093398A"/>
    <w:rsid w:val="00933C94"/>
    <w:rsid w:val="00933D46"/>
    <w:rsid w:val="009344A2"/>
    <w:rsid w:val="00934BA0"/>
    <w:rsid w:val="00935065"/>
    <w:rsid w:val="0093595A"/>
    <w:rsid w:val="0093610C"/>
    <w:rsid w:val="00936332"/>
    <w:rsid w:val="009363A4"/>
    <w:rsid w:val="00936FC5"/>
    <w:rsid w:val="00937567"/>
    <w:rsid w:val="00937806"/>
    <w:rsid w:val="009379CC"/>
    <w:rsid w:val="009409C3"/>
    <w:rsid w:val="00941803"/>
    <w:rsid w:val="009419FD"/>
    <w:rsid w:val="00941DE4"/>
    <w:rsid w:val="0094208C"/>
    <w:rsid w:val="00943EEA"/>
    <w:rsid w:val="009441A0"/>
    <w:rsid w:val="00944721"/>
    <w:rsid w:val="009447D7"/>
    <w:rsid w:val="00945371"/>
    <w:rsid w:val="00946565"/>
    <w:rsid w:val="009472D6"/>
    <w:rsid w:val="0094758C"/>
    <w:rsid w:val="00947C04"/>
    <w:rsid w:val="00950375"/>
    <w:rsid w:val="009506E6"/>
    <w:rsid w:val="0095082C"/>
    <w:rsid w:val="00950EDE"/>
    <w:rsid w:val="0095103E"/>
    <w:rsid w:val="00951402"/>
    <w:rsid w:val="00951844"/>
    <w:rsid w:val="00951F14"/>
    <w:rsid w:val="0095202C"/>
    <w:rsid w:val="0095233E"/>
    <w:rsid w:val="009523A5"/>
    <w:rsid w:val="0095273D"/>
    <w:rsid w:val="009528D2"/>
    <w:rsid w:val="00952AD4"/>
    <w:rsid w:val="00952E2D"/>
    <w:rsid w:val="009534E7"/>
    <w:rsid w:val="00953547"/>
    <w:rsid w:val="00953905"/>
    <w:rsid w:val="00953A1B"/>
    <w:rsid w:val="00953B53"/>
    <w:rsid w:val="0095446A"/>
    <w:rsid w:val="00954AE0"/>
    <w:rsid w:val="00954C93"/>
    <w:rsid w:val="00954D4F"/>
    <w:rsid w:val="009553F8"/>
    <w:rsid w:val="00955811"/>
    <w:rsid w:val="00955F7B"/>
    <w:rsid w:val="00956341"/>
    <w:rsid w:val="0095776C"/>
    <w:rsid w:val="009604F7"/>
    <w:rsid w:val="009606C2"/>
    <w:rsid w:val="00960F5D"/>
    <w:rsid w:val="00961945"/>
    <w:rsid w:val="00961A26"/>
    <w:rsid w:val="00962230"/>
    <w:rsid w:val="00963794"/>
    <w:rsid w:val="00963822"/>
    <w:rsid w:val="00963F38"/>
    <w:rsid w:val="0096413B"/>
    <w:rsid w:val="00964974"/>
    <w:rsid w:val="00965548"/>
    <w:rsid w:val="00965ED7"/>
    <w:rsid w:val="009670F3"/>
    <w:rsid w:val="00967ACE"/>
    <w:rsid w:val="00967FDE"/>
    <w:rsid w:val="009708A4"/>
    <w:rsid w:val="00971326"/>
    <w:rsid w:val="009718FA"/>
    <w:rsid w:val="00971A56"/>
    <w:rsid w:val="00971DBA"/>
    <w:rsid w:val="00971E60"/>
    <w:rsid w:val="00972A38"/>
    <w:rsid w:val="00972B9D"/>
    <w:rsid w:val="0097395F"/>
    <w:rsid w:val="00974A52"/>
    <w:rsid w:val="00974AA6"/>
    <w:rsid w:val="00975051"/>
    <w:rsid w:val="009753D3"/>
    <w:rsid w:val="00975A34"/>
    <w:rsid w:val="009766D2"/>
    <w:rsid w:val="0097736B"/>
    <w:rsid w:val="00977661"/>
    <w:rsid w:val="00977D4B"/>
    <w:rsid w:val="009802E7"/>
    <w:rsid w:val="00981937"/>
    <w:rsid w:val="00981CA7"/>
    <w:rsid w:val="00982223"/>
    <w:rsid w:val="00982E16"/>
    <w:rsid w:val="00983375"/>
    <w:rsid w:val="0098371F"/>
    <w:rsid w:val="00983736"/>
    <w:rsid w:val="00983AAB"/>
    <w:rsid w:val="009844D8"/>
    <w:rsid w:val="009857F1"/>
    <w:rsid w:val="00986026"/>
    <w:rsid w:val="0098611C"/>
    <w:rsid w:val="0098647A"/>
    <w:rsid w:val="009871BA"/>
    <w:rsid w:val="00987278"/>
    <w:rsid w:val="00987CD9"/>
    <w:rsid w:val="009901CA"/>
    <w:rsid w:val="00990627"/>
    <w:rsid w:val="00990936"/>
    <w:rsid w:val="0099139C"/>
    <w:rsid w:val="00992658"/>
    <w:rsid w:val="00992784"/>
    <w:rsid w:val="009928CF"/>
    <w:rsid w:val="009928FD"/>
    <w:rsid w:val="009933EF"/>
    <w:rsid w:val="00993890"/>
    <w:rsid w:val="00993E78"/>
    <w:rsid w:val="00994298"/>
    <w:rsid w:val="009954F4"/>
    <w:rsid w:val="00995A03"/>
    <w:rsid w:val="00995BC9"/>
    <w:rsid w:val="00995FBE"/>
    <w:rsid w:val="0099607C"/>
    <w:rsid w:val="009965AF"/>
    <w:rsid w:val="00996A54"/>
    <w:rsid w:val="009978D1"/>
    <w:rsid w:val="009A002D"/>
    <w:rsid w:val="009A0777"/>
    <w:rsid w:val="009A0836"/>
    <w:rsid w:val="009A0985"/>
    <w:rsid w:val="009A0B8B"/>
    <w:rsid w:val="009A0E79"/>
    <w:rsid w:val="009A163D"/>
    <w:rsid w:val="009A1A1C"/>
    <w:rsid w:val="009A2102"/>
    <w:rsid w:val="009A22BD"/>
    <w:rsid w:val="009A2318"/>
    <w:rsid w:val="009A450D"/>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A7D"/>
    <w:rsid w:val="009B1B55"/>
    <w:rsid w:val="009B3510"/>
    <w:rsid w:val="009B3A57"/>
    <w:rsid w:val="009B4307"/>
    <w:rsid w:val="009B4547"/>
    <w:rsid w:val="009B4A9B"/>
    <w:rsid w:val="009B53C4"/>
    <w:rsid w:val="009B592E"/>
    <w:rsid w:val="009B5B91"/>
    <w:rsid w:val="009B67AF"/>
    <w:rsid w:val="009B6947"/>
    <w:rsid w:val="009B69F0"/>
    <w:rsid w:val="009B6E3D"/>
    <w:rsid w:val="009B71A6"/>
    <w:rsid w:val="009B7605"/>
    <w:rsid w:val="009B76C9"/>
    <w:rsid w:val="009C0AC5"/>
    <w:rsid w:val="009C0CF8"/>
    <w:rsid w:val="009C14D9"/>
    <w:rsid w:val="009C1FCF"/>
    <w:rsid w:val="009C20ED"/>
    <w:rsid w:val="009C2151"/>
    <w:rsid w:val="009C2DA7"/>
    <w:rsid w:val="009C3AEF"/>
    <w:rsid w:val="009C3EA9"/>
    <w:rsid w:val="009C3FBE"/>
    <w:rsid w:val="009C6E54"/>
    <w:rsid w:val="009C7525"/>
    <w:rsid w:val="009C796D"/>
    <w:rsid w:val="009D0FCA"/>
    <w:rsid w:val="009D1249"/>
    <w:rsid w:val="009D14A9"/>
    <w:rsid w:val="009D1D8C"/>
    <w:rsid w:val="009D2BD1"/>
    <w:rsid w:val="009D2CD3"/>
    <w:rsid w:val="009D35FE"/>
    <w:rsid w:val="009D3652"/>
    <w:rsid w:val="009D37E8"/>
    <w:rsid w:val="009D40A3"/>
    <w:rsid w:val="009D4632"/>
    <w:rsid w:val="009D46DC"/>
    <w:rsid w:val="009D49D1"/>
    <w:rsid w:val="009D4C8D"/>
    <w:rsid w:val="009D59D9"/>
    <w:rsid w:val="009D6595"/>
    <w:rsid w:val="009D6703"/>
    <w:rsid w:val="009D6D6B"/>
    <w:rsid w:val="009D707B"/>
    <w:rsid w:val="009E0711"/>
    <w:rsid w:val="009E1166"/>
    <w:rsid w:val="009E2589"/>
    <w:rsid w:val="009E26B8"/>
    <w:rsid w:val="009E33D7"/>
    <w:rsid w:val="009E3567"/>
    <w:rsid w:val="009E400D"/>
    <w:rsid w:val="009E45EF"/>
    <w:rsid w:val="009E46A2"/>
    <w:rsid w:val="009E4948"/>
    <w:rsid w:val="009E4E1A"/>
    <w:rsid w:val="009E51EB"/>
    <w:rsid w:val="009E55F8"/>
    <w:rsid w:val="009E60C7"/>
    <w:rsid w:val="009E60DE"/>
    <w:rsid w:val="009E6398"/>
    <w:rsid w:val="009E69A8"/>
    <w:rsid w:val="009E6C90"/>
    <w:rsid w:val="009E743B"/>
    <w:rsid w:val="009E7491"/>
    <w:rsid w:val="009E7588"/>
    <w:rsid w:val="009E7C89"/>
    <w:rsid w:val="009F045D"/>
    <w:rsid w:val="009F04FB"/>
    <w:rsid w:val="009F05F1"/>
    <w:rsid w:val="009F0D86"/>
    <w:rsid w:val="009F0E7F"/>
    <w:rsid w:val="009F155D"/>
    <w:rsid w:val="009F3C5D"/>
    <w:rsid w:val="009F4604"/>
    <w:rsid w:val="009F4B00"/>
    <w:rsid w:val="009F51D6"/>
    <w:rsid w:val="009F5329"/>
    <w:rsid w:val="009F563D"/>
    <w:rsid w:val="009F59F1"/>
    <w:rsid w:val="009F5D85"/>
    <w:rsid w:val="009F62B7"/>
    <w:rsid w:val="009F6F17"/>
    <w:rsid w:val="00A0019E"/>
    <w:rsid w:val="00A0107E"/>
    <w:rsid w:val="00A01FD6"/>
    <w:rsid w:val="00A01FE4"/>
    <w:rsid w:val="00A02273"/>
    <w:rsid w:val="00A02D10"/>
    <w:rsid w:val="00A02D6A"/>
    <w:rsid w:val="00A033D1"/>
    <w:rsid w:val="00A03946"/>
    <w:rsid w:val="00A041FC"/>
    <w:rsid w:val="00A043F2"/>
    <w:rsid w:val="00A04447"/>
    <w:rsid w:val="00A04465"/>
    <w:rsid w:val="00A056A1"/>
    <w:rsid w:val="00A05736"/>
    <w:rsid w:val="00A05887"/>
    <w:rsid w:val="00A060D9"/>
    <w:rsid w:val="00A07C81"/>
    <w:rsid w:val="00A07E6A"/>
    <w:rsid w:val="00A109D2"/>
    <w:rsid w:val="00A10F29"/>
    <w:rsid w:val="00A11153"/>
    <w:rsid w:val="00A11758"/>
    <w:rsid w:val="00A1185B"/>
    <w:rsid w:val="00A11AC8"/>
    <w:rsid w:val="00A120FC"/>
    <w:rsid w:val="00A12254"/>
    <w:rsid w:val="00A127F3"/>
    <w:rsid w:val="00A12874"/>
    <w:rsid w:val="00A12E9E"/>
    <w:rsid w:val="00A13908"/>
    <w:rsid w:val="00A13925"/>
    <w:rsid w:val="00A13B04"/>
    <w:rsid w:val="00A13FB2"/>
    <w:rsid w:val="00A14AB4"/>
    <w:rsid w:val="00A14E0D"/>
    <w:rsid w:val="00A14E12"/>
    <w:rsid w:val="00A14FD1"/>
    <w:rsid w:val="00A15691"/>
    <w:rsid w:val="00A1576E"/>
    <w:rsid w:val="00A159A3"/>
    <w:rsid w:val="00A15D99"/>
    <w:rsid w:val="00A16074"/>
    <w:rsid w:val="00A1650B"/>
    <w:rsid w:val="00A16CB5"/>
    <w:rsid w:val="00A172D9"/>
    <w:rsid w:val="00A175FC"/>
    <w:rsid w:val="00A17D56"/>
    <w:rsid w:val="00A17DE3"/>
    <w:rsid w:val="00A20294"/>
    <w:rsid w:val="00A218B4"/>
    <w:rsid w:val="00A21FDA"/>
    <w:rsid w:val="00A24782"/>
    <w:rsid w:val="00A25261"/>
    <w:rsid w:val="00A259EB"/>
    <w:rsid w:val="00A27BF8"/>
    <w:rsid w:val="00A30724"/>
    <w:rsid w:val="00A3081C"/>
    <w:rsid w:val="00A30E89"/>
    <w:rsid w:val="00A317F8"/>
    <w:rsid w:val="00A3181C"/>
    <w:rsid w:val="00A322A6"/>
    <w:rsid w:val="00A325CE"/>
    <w:rsid w:val="00A32F1A"/>
    <w:rsid w:val="00A33B9A"/>
    <w:rsid w:val="00A33BC1"/>
    <w:rsid w:val="00A34FB7"/>
    <w:rsid w:val="00A36332"/>
    <w:rsid w:val="00A36848"/>
    <w:rsid w:val="00A37222"/>
    <w:rsid w:val="00A37371"/>
    <w:rsid w:val="00A374BB"/>
    <w:rsid w:val="00A378D4"/>
    <w:rsid w:val="00A4010F"/>
    <w:rsid w:val="00A407A5"/>
    <w:rsid w:val="00A40E3B"/>
    <w:rsid w:val="00A40F0E"/>
    <w:rsid w:val="00A41438"/>
    <w:rsid w:val="00A415BD"/>
    <w:rsid w:val="00A41778"/>
    <w:rsid w:val="00A424A9"/>
    <w:rsid w:val="00A4273A"/>
    <w:rsid w:val="00A42AB1"/>
    <w:rsid w:val="00A44230"/>
    <w:rsid w:val="00A44369"/>
    <w:rsid w:val="00A44AE6"/>
    <w:rsid w:val="00A44BFF"/>
    <w:rsid w:val="00A453CD"/>
    <w:rsid w:val="00A45752"/>
    <w:rsid w:val="00A4643A"/>
    <w:rsid w:val="00A46A81"/>
    <w:rsid w:val="00A46B3A"/>
    <w:rsid w:val="00A46BB9"/>
    <w:rsid w:val="00A46E36"/>
    <w:rsid w:val="00A475FA"/>
    <w:rsid w:val="00A47D85"/>
    <w:rsid w:val="00A50C14"/>
    <w:rsid w:val="00A51011"/>
    <w:rsid w:val="00A51037"/>
    <w:rsid w:val="00A51355"/>
    <w:rsid w:val="00A516F9"/>
    <w:rsid w:val="00A51D42"/>
    <w:rsid w:val="00A522CA"/>
    <w:rsid w:val="00A52BFA"/>
    <w:rsid w:val="00A53D18"/>
    <w:rsid w:val="00A54870"/>
    <w:rsid w:val="00A549DF"/>
    <w:rsid w:val="00A54A2E"/>
    <w:rsid w:val="00A54D02"/>
    <w:rsid w:val="00A54E71"/>
    <w:rsid w:val="00A55606"/>
    <w:rsid w:val="00A558B9"/>
    <w:rsid w:val="00A55A7F"/>
    <w:rsid w:val="00A55C4C"/>
    <w:rsid w:val="00A55F79"/>
    <w:rsid w:val="00A56357"/>
    <w:rsid w:val="00A56459"/>
    <w:rsid w:val="00A56681"/>
    <w:rsid w:val="00A56E8C"/>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1BA4"/>
    <w:rsid w:val="00A72763"/>
    <w:rsid w:val="00A72D27"/>
    <w:rsid w:val="00A73130"/>
    <w:rsid w:val="00A73690"/>
    <w:rsid w:val="00A73789"/>
    <w:rsid w:val="00A73A79"/>
    <w:rsid w:val="00A74077"/>
    <w:rsid w:val="00A744CE"/>
    <w:rsid w:val="00A74B4D"/>
    <w:rsid w:val="00A74E53"/>
    <w:rsid w:val="00A751FA"/>
    <w:rsid w:val="00A7531C"/>
    <w:rsid w:val="00A76246"/>
    <w:rsid w:val="00A7643B"/>
    <w:rsid w:val="00A767D6"/>
    <w:rsid w:val="00A76A53"/>
    <w:rsid w:val="00A77211"/>
    <w:rsid w:val="00A7731E"/>
    <w:rsid w:val="00A77404"/>
    <w:rsid w:val="00A8022B"/>
    <w:rsid w:val="00A80899"/>
    <w:rsid w:val="00A81966"/>
    <w:rsid w:val="00A81EB0"/>
    <w:rsid w:val="00A825F0"/>
    <w:rsid w:val="00A82D96"/>
    <w:rsid w:val="00A8340D"/>
    <w:rsid w:val="00A84995"/>
    <w:rsid w:val="00A84D1C"/>
    <w:rsid w:val="00A865DA"/>
    <w:rsid w:val="00A868CB"/>
    <w:rsid w:val="00A86ED5"/>
    <w:rsid w:val="00A9097E"/>
    <w:rsid w:val="00A9104C"/>
    <w:rsid w:val="00A9168D"/>
    <w:rsid w:val="00A91CEA"/>
    <w:rsid w:val="00A9283A"/>
    <w:rsid w:val="00A92DF4"/>
    <w:rsid w:val="00A9387D"/>
    <w:rsid w:val="00A93E4F"/>
    <w:rsid w:val="00A95114"/>
    <w:rsid w:val="00A95586"/>
    <w:rsid w:val="00A95790"/>
    <w:rsid w:val="00A95AF0"/>
    <w:rsid w:val="00A9677D"/>
    <w:rsid w:val="00A96B32"/>
    <w:rsid w:val="00A96F8C"/>
    <w:rsid w:val="00A97653"/>
    <w:rsid w:val="00A9793F"/>
    <w:rsid w:val="00A97A29"/>
    <w:rsid w:val="00A97AEE"/>
    <w:rsid w:val="00A97CB6"/>
    <w:rsid w:val="00AA01F4"/>
    <w:rsid w:val="00AA06F4"/>
    <w:rsid w:val="00AA08C3"/>
    <w:rsid w:val="00AA14EB"/>
    <w:rsid w:val="00AA1508"/>
    <w:rsid w:val="00AA1565"/>
    <w:rsid w:val="00AA1885"/>
    <w:rsid w:val="00AA1B54"/>
    <w:rsid w:val="00AA204F"/>
    <w:rsid w:val="00AA2A62"/>
    <w:rsid w:val="00AA2C14"/>
    <w:rsid w:val="00AA2DD1"/>
    <w:rsid w:val="00AA2E1D"/>
    <w:rsid w:val="00AA4B8E"/>
    <w:rsid w:val="00AA5918"/>
    <w:rsid w:val="00AA5BDC"/>
    <w:rsid w:val="00AA5D4B"/>
    <w:rsid w:val="00AA6031"/>
    <w:rsid w:val="00AA6958"/>
    <w:rsid w:val="00AB071E"/>
    <w:rsid w:val="00AB0FE1"/>
    <w:rsid w:val="00AB19CD"/>
    <w:rsid w:val="00AB2353"/>
    <w:rsid w:val="00AB279D"/>
    <w:rsid w:val="00AB288E"/>
    <w:rsid w:val="00AB2910"/>
    <w:rsid w:val="00AB29F8"/>
    <w:rsid w:val="00AB2C60"/>
    <w:rsid w:val="00AB35CE"/>
    <w:rsid w:val="00AB3836"/>
    <w:rsid w:val="00AB39B8"/>
    <w:rsid w:val="00AB50EE"/>
    <w:rsid w:val="00AB59DA"/>
    <w:rsid w:val="00AB5F8A"/>
    <w:rsid w:val="00AB6407"/>
    <w:rsid w:val="00AB65DC"/>
    <w:rsid w:val="00AB6A57"/>
    <w:rsid w:val="00AB7223"/>
    <w:rsid w:val="00AB75DD"/>
    <w:rsid w:val="00AB76D8"/>
    <w:rsid w:val="00AC1A92"/>
    <w:rsid w:val="00AC2AE8"/>
    <w:rsid w:val="00AC2F95"/>
    <w:rsid w:val="00AC31E5"/>
    <w:rsid w:val="00AC3E49"/>
    <w:rsid w:val="00AC466D"/>
    <w:rsid w:val="00AC498E"/>
    <w:rsid w:val="00AC4D56"/>
    <w:rsid w:val="00AC5013"/>
    <w:rsid w:val="00AC5152"/>
    <w:rsid w:val="00AC550D"/>
    <w:rsid w:val="00AC586F"/>
    <w:rsid w:val="00AC5DD6"/>
    <w:rsid w:val="00AC5EF5"/>
    <w:rsid w:val="00AC67B7"/>
    <w:rsid w:val="00AC6D49"/>
    <w:rsid w:val="00AC6EA4"/>
    <w:rsid w:val="00AC6F9E"/>
    <w:rsid w:val="00AC78F4"/>
    <w:rsid w:val="00AC7976"/>
    <w:rsid w:val="00AD0287"/>
    <w:rsid w:val="00AD2E34"/>
    <w:rsid w:val="00AD3581"/>
    <w:rsid w:val="00AD4790"/>
    <w:rsid w:val="00AD4C66"/>
    <w:rsid w:val="00AD55F8"/>
    <w:rsid w:val="00AD5A85"/>
    <w:rsid w:val="00AD5CDF"/>
    <w:rsid w:val="00AD647B"/>
    <w:rsid w:val="00AD67DA"/>
    <w:rsid w:val="00AD6849"/>
    <w:rsid w:val="00AD74BD"/>
    <w:rsid w:val="00AD74C2"/>
    <w:rsid w:val="00AD7862"/>
    <w:rsid w:val="00AE07FA"/>
    <w:rsid w:val="00AE109C"/>
    <w:rsid w:val="00AE13B9"/>
    <w:rsid w:val="00AE1487"/>
    <w:rsid w:val="00AE1DC9"/>
    <w:rsid w:val="00AE1DD1"/>
    <w:rsid w:val="00AE23E1"/>
    <w:rsid w:val="00AE28C7"/>
    <w:rsid w:val="00AE2D61"/>
    <w:rsid w:val="00AE3B44"/>
    <w:rsid w:val="00AE3F1F"/>
    <w:rsid w:val="00AE3FE6"/>
    <w:rsid w:val="00AE4263"/>
    <w:rsid w:val="00AE43B6"/>
    <w:rsid w:val="00AE45AA"/>
    <w:rsid w:val="00AE51DE"/>
    <w:rsid w:val="00AE5262"/>
    <w:rsid w:val="00AE5A12"/>
    <w:rsid w:val="00AE5B03"/>
    <w:rsid w:val="00AE60FF"/>
    <w:rsid w:val="00AE62D0"/>
    <w:rsid w:val="00AE63F1"/>
    <w:rsid w:val="00AE69B7"/>
    <w:rsid w:val="00AE72A3"/>
    <w:rsid w:val="00AE75BB"/>
    <w:rsid w:val="00AE7D2E"/>
    <w:rsid w:val="00AE7E3C"/>
    <w:rsid w:val="00AF0203"/>
    <w:rsid w:val="00AF0A78"/>
    <w:rsid w:val="00AF1392"/>
    <w:rsid w:val="00AF1465"/>
    <w:rsid w:val="00AF14B0"/>
    <w:rsid w:val="00AF2763"/>
    <w:rsid w:val="00AF3814"/>
    <w:rsid w:val="00AF4046"/>
    <w:rsid w:val="00AF502C"/>
    <w:rsid w:val="00AF54B2"/>
    <w:rsid w:val="00AF61B7"/>
    <w:rsid w:val="00AF699A"/>
    <w:rsid w:val="00AF6FF5"/>
    <w:rsid w:val="00AF7258"/>
    <w:rsid w:val="00AF7313"/>
    <w:rsid w:val="00AF7376"/>
    <w:rsid w:val="00AF7C61"/>
    <w:rsid w:val="00B00B37"/>
    <w:rsid w:val="00B00CBC"/>
    <w:rsid w:val="00B018DA"/>
    <w:rsid w:val="00B01AD3"/>
    <w:rsid w:val="00B01F5B"/>
    <w:rsid w:val="00B02292"/>
    <w:rsid w:val="00B032F2"/>
    <w:rsid w:val="00B03E57"/>
    <w:rsid w:val="00B04616"/>
    <w:rsid w:val="00B04A02"/>
    <w:rsid w:val="00B05546"/>
    <w:rsid w:val="00B05CB8"/>
    <w:rsid w:val="00B05E1F"/>
    <w:rsid w:val="00B06461"/>
    <w:rsid w:val="00B071D7"/>
    <w:rsid w:val="00B073E3"/>
    <w:rsid w:val="00B10390"/>
    <w:rsid w:val="00B1099D"/>
    <w:rsid w:val="00B115A8"/>
    <w:rsid w:val="00B116B1"/>
    <w:rsid w:val="00B11E47"/>
    <w:rsid w:val="00B11F96"/>
    <w:rsid w:val="00B121B9"/>
    <w:rsid w:val="00B1263F"/>
    <w:rsid w:val="00B13290"/>
    <w:rsid w:val="00B149F0"/>
    <w:rsid w:val="00B14E28"/>
    <w:rsid w:val="00B157B6"/>
    <w:rsid w:val="00B16100"/>
    <w:rsid w:val="00B1615A"/>
    <w:rsid w:val="00B170DC"/>
    <w:rsid w:val="00B20309"/>
    <w:rsid w:val="00B204FC"/>
    <w:rsid w:val="00B20F70"/>
    <w:rsid w:val="00B21657"/>
    <w:rsid w:val="00B216F5"/>
    <w:rsid w:val="00B2176D"/>
    <w:rsid w:val="00B22C9D"/>
    <w:rsid w:val="00B22F5A"/>
    <w:rsid w:val="00B22F65"/>
    <w:rsid w:val="00B22F95"/>
    <w:rsid w:val="00B23784"/>
    <w:rsid w:val="00B242FC"/>
    <w:rsid w:val="00B2478B"/>
    <w:rsid w:val="00B248EE"/>
    <w:rsid w:val="00B24910"/>
    <w:rsid w:val="00B24B9B"/>
    <w:rsid w:val="00B24BA2"/>
    <w:rsid w:val="00B26291"/>
    <w:rsid w:val="00B2643A"/>
    <w:rsid w:val="00B265A6"/>
    <w:rsid w:val="00B26F45"/>
    <w:rsid w:val="00B26FE6"/>
    <w:rsid w:val="00B27439"/>
    <w:rsid w:val="00B306A0"/>
    <w:rsid w:val="00B30EF3"/>
    <w:rsid w:val="00B313B3"/>
    <w:rsid w:val="00B31635"/>
    <w:rsid w:val="00B318DC"/>
    <w:rsid w:val="00B32677"/>
    <w:rsid w:val="00B32A86"/>
    <w:rsid w:val="00B333F1"/>
    <w:rsid w:val="00B3345E"/>
    <w:rsid w:val="00B335AC"/>
    <w:rsid w:val="00B337D9"/>
    <w:rsid w:val="00B338B1"/>
    <w:rsid w:val="00B3451F"/>
    <w:rsid w:val="00B34BFC"/>
    <w:rsid w:val="00B34D0F"/>
    <w:rsid w:val="00B34E89"/>
    <w:rsid w:val="00B3522D"/>
    <w:rsid w:val="00B35694"/>
    <w:rsid w:val="00B35820"/>
    <w:rsid w:val="00B358D2"/>
    <w:rsid w:val="00B35B59"/>
    <w:rsid w:val="00B35DDD"/>
    <w:rsid w:val="00B3687F"/>
    <w:rsid w:val="00B36E95"/>
    <w:rsid w:val="00B376D7"/>
    <w:rsid w:val="00B406DF"/>
    <w:rsid w:val="00B41916"/>
    <w:rsid w:val="00B42070"/>
    <w:rsid w:val="00B426E6"/>
    <w:rsid w:val="00B43603"/>
    <w:rsid w:val="00B438B0"/>
    <w:rsid w:val="00B4484C"/>
    <w:rsid w:val="00B44F0F"/>
    <w:rsid w:val="00B44FD0"/>
    <w:rsid w:val="00B4532D"/>
    <w:rsid w:val="00B453E2"/>
    <w:rsid w:val="00B45AF0"/>
    <w:rsid w:val="00B45BC0"/>
    <w:rsid w:val="00B45FAB"/>
    <w:rsid w:val="00B46D2E"/>
    <w:rsid w:val="00B47BA8"/>
    <w:rsid w:val="00B47D7E"/>
    <w:rsid w:val="00B47D93"/>
    <w:rsid w:val="00B500BF"/>
    <w:rsid w:val="00B505E0"/>
    <w:rsid w:val="00B5120C"/>
    <w:rsid w:val="00B52271"/>
    <w:rsid w:val="00B52307"/>
    <w:rsid w:val="00B52BD8"/>
    <w:rsid w:val="00B52C72"/>
    <w:rsid w:val="00B52E91"/>
    <w:rsid w:val="00B5339C"/>
    <w:rsid w:val="00B53856"/>
    <w:rsid w:val="00B544CE"/>
    <w:rsid w:val="00B5493B"/>
    <w:rsid w:val="00B55CB4"/>
    <w:rsid w:val="00B57700"/>
    <w:rsid w:val="00B578D1"/>
    <w:rsid w:val="00B57E7A"/>
    <w:rsid w:val="00B57EA1"/>
    <w:rsid w:val="00B601E1"/>
    <w:rsid w:val="00B60CC4"/>
    <w:rsid w:val="00B60DEE"/>
    <w:rsid w:val="00B611D9"/>
    <w:rsid w:val="00B6134F"/>
    <w:rsid w:val="00B6274E"/>
    <w:rsid w:val="00B62B37"/>
    <w:rsid w:val="00B6407A"/>
    <w:rsid w:val="00B64156"/>
    <w:rsid w:val="00B6421A"/>
    <w:rsid w:val="00B64745"/>
    <w:rsid w:val="00B64BED"/>
    <w:rsid w:val="00B6515E"/>
    <w:rsid w:val="00B652FE"/>
    <w:rsid w:val="00B6540D"/>
    <w:rsid w:val="00B66202"/>
    <w:rsid w:val="00B6736A"/>
    <w:rsid w:val="00B674C8"/>
    <w:rsid w:val="00B6751E"/>
    <w:rsid w:val="00B67B7E"/>
    <w:rsid w:val="00B73870"/>
    <w:rsid w:val="00B73A0C"/>
    <w:rsid w:val="00B73E74"/>
    <w:rsid w:val="00B74716"/>
    <w:rsid w:val="00B74901"/>
    <w:rsid w:val="00B75B62"/>
    <w:rsid w:val="00B75BED"/>
    <w:rsid w:val="00B75F40"/>
    <w:rsid w:val="00B7623A"/>
    <w:rsid w:val="00B7638C"/>
    <w:rsid w:val="00B76590"/>
    <w:rsid w:val="00B76D61"/>
    <w:rsid w:val="00B77F55"/>
    <w:rsid w:val="00B800E1"/>
    <w:rsid w:val="00B8057F"/>
    <w:rsid w:val="00B80BFC"/>
    <w:rsid w:val="00B80D2B"/>
    <w:rsid w:val="00B80D86"/>
    <w:rsid w:val="00B80F51"/>
    <w:rsid w:val="00B81950"/>
    <w:rsid w:val="00B82012"/>
    <w:rsid w:val="00B821EE"/>
    <w:rsid w:val="00B8247B"/>
    <w:rsid w:val="00B82514"/>
    <w:rsid w:val="00B825B6"/>
    <w:rsid w:val="00B8364E"/>
    <w:rsid w:val="00B839E1"/>
    <w:rsid w:val="00B83B38"/>
    <w:rsid w:val="00B83C78"/>
    <w:rsid w:val="00B83C9E"/>
    <w:rsid w:val="00B854E6"/>
    <w:rsid w:val="00B85615"/>
    <w:rsid w:val="00B856CA"/>
    <w:rsid w:val="00B859F8"/>
    <w:rsid w:val="00B86301"/>
    <w:rsid w:val="00B86BB1"/>
    <w:rsid w:val="00B8705C"/>
    <w:rsid w:val="00B905FF"/>
    <w:rsid w:val="00B90A1E"/>
    <w:rsid w:val="00B90BC0"/>
    <w:rsid w:val="00B90E6B"/>
    <w:rsid w:val="00B90E79"/>
    <w:rsid w:val="00B93238"/>
    <w:rsid w:val="00B93705"/>
    <w:rsid w:val="00B93990"/>
    <w:rsid w:val="00B93BC4"/>
    <w:rsid w:val="00B94462"/>
    <w:rsid w:val="00B94742"/>
    <w:rsid w:val="00B95068"/>
    <w:rsid w:val="00B952CA"/>
    <w:rsid w:val="00B953E5"/>
    <w:rsid w:val="00B96C2A"/>
    <w:rsid w:val="00B96CF7"/>
    <w:rsid w:val="00B9701F"/>
    <w:rsid w:val="00BA114C"/>
    <w:rsid w:val="00BA12D9"/>
    <w:rsid w:val="00BA16F8"/>
    <w:rsid w:val="00BA18E9"/>
    <w:rsid w:val="00BA2234"/>
    <w:rsid w:val="00BA2860"/>
    <w:rsid w:val="00BA3730"/>
    <w:rsid w:val="00BA3AF6"/>
    <w:rsid w:val="00BA3D7B"/>
    <w:rsid w:val="00BA4020"/>
    <w:rsid w:val="00BA4225"/>
    <w:rsid w:val="00BA423F"/>
    <w:rsid w:val="00BA4B65"/>
    <w:rsid w:val="00BA4EAB"/>
    <w:rsid w:val="00BA53C2"/>
    <w:rsid w:val="00BA5DAE"/>
    <w:rsid w:val="00BA5FE4"/>
    <w:rsid w:val="00BB014B"/>
    <w:rsid w:val="00BB03F2"/>
    <w:rsid w:val="00BB0E4A"/>
    <w:rsid w:val="00BB203A"/>
    <w:rsid w:val="00BB2F62"/>
    <w:rsid w:val="00BB3575"/>
    <w:rsid w:val="00BB3893"/>
    <w:rsid w:val="00BB4318"/>
    <w:rsid w:val="00BB4D26"/>
    <w:rsid w:val="00BB5317"/>
    <w:rsid w:val="00BB5C0E"/>
    <w:rsid w:val="00BB5CB6"/>
    <w:rsid w:val="00BB60FA"/>
    <w:rsid w:val="00BB682E"/>
    <w:rsid w:val="00BB6DE7"/>
    <w:rsid w:val="00BB6FA1"/>
    <w:rsid w:val="00BB77DF"/>
    <w:rsid w:val="00BB7C51"/>
    <w:rsid w:val="00BC1024"/>
    <w:rsid w:val="00BC1CF8"/>
    <w:rsid w:val="00BC1D70"/>
    <w:rsid w:val="00BC1ED3"/>
    <w:rsid w:val="00BC27F5"/>
    <w:rsid w:val="00BC2C67"/>
    <w:rsid w:val="00BC330F"/>
    <w:rsid w:val="00BC34F2"/>
    <w:rsid w:val="00BC372A"/>
    <w:rsid w:val="00BC389D"/>
    <w:rsid w:val="00BC3B96"/>
    <w:rsid w:val="00BC4D0E"/>
    <w:rsid w:val="00BC4F83"/>
    <w:rsid w:val="00BD00FD"/>
    <w:rsid w:val="00BD060E"/>
    <w:rsid w:val="00BD073D"/>
    <w:rsid w:val="00BD1B8F"/>
    <w:rsid w:val="00BD1C8A"/>
    <w:rsid w:val="00BD2150"/>
    <w:rsid w:val="00BD2844"/>
    <w:rsid w:val="00BD2ACB"/>
    <w:rsid w:val="00BD2B13"/>
    <w:rsid w:val="00BD2DCF"/>
    <w:rsid w:val="00BD35F3"/>
    <w:rsid w:val="00BD41A6"/>
    <w:rsid w:val="00BD4B1F"/>
    <w:rsid w:val="00BD4B45"/>
    <w:rsid w:val="00BD4C78"/>
    <w:rsid w:val="00BD5346"/>
    <w:rsid w:val="00BD553E"/>
    <w:rsid w:val="00BD5D56"/>
    <w:rsid w:val="00BD6D83"/>
    <w:rsid w:val="00BD6FDF"/>
    <w:rsid w:val="00BD7D39"/>
    <w:rsid w:val="00BD7E18"/>
    <w:rsid w:val="00BD7F85"/>
    <w:rsid w:val="00BE050E"/>
    <w:rsid w:val="00BE12C0"/>
    <w:rsid w:val="00BE1546"/>
    <w:rsid w:val="00BE1CCC"/>
    <w:rsid w:val="00BE20A4"/>
    <w:rsid w:val="00BE247B"/>
    <w:rsid w:val="00BE4415"/>
    <w:rsid w:val="00BE4C77"/>
    <w:rsid w:val="00BE4F08"/>
    <w:rsid w:val="00BE5375"/>
    <w:rsid w:val="00BE5397"/>
    <w:rsid w:val="00BE5959"/>
    <w:rsid w:val="00BE5DC7"/>
    <w:rsid w:val="00BE63E8"/>
    <w:rsid w:val="00BE6990"/>
    <w:rsid w:val="00BE72BE"/>
    <w:rsid w:val="00BE74ED"/>
    <w:rsid w:val="00BE76C7"/>
    <w:rsid w:val="00BE7B1F"/>
    <w:rsid w:val="00BE7F6F"/>
    <w:rsid w:val="00BE7FF2"/>
    <w:rsid w:val="00BF0607"/>
    <w:rsid w:val="00BF10EA"/>
    <w:rsid w:val="00BF11C2"/>
    <w:rsid w:val="00BF1282"/>
    <w:rsid w:val="00BF1C4E"/>
    <w:rsid w:val="00BF1F9F"/>
    <w:rsid w:val="00BF2B82"/>
    <w:rsid w:val="00BF349D"/>
    <w:rsid w:val="00BF373D"/>
    <w:rsid w:val="00BF3DC5"/>
    <w:rsid w:val="00BF49BF"/>
    <w:rsid w:val="00BF4E16"/>
    <w:rsid w:val="00BF4F73"/>
    <w:rsid w:val="00BF512F"/>
    <w:rsid w:val="00BF55B2"/>
    <w:rsid w:val="00BF6077"/>
    <w:rsid w:val="00BF666B"/>
    <w:rsid w:val="00BF66E5"/>
    <w:rsid w:val="00BF74B6"/>
    <w:rsid w:val="00BF7866"/>
    <w:rsid w:val="00C01032"/>
    <w:rsid w:val="00C01C7E"/>
    <w:rsid w:val="00C025F9"/>
    <w:rsid w:val="00C0273F"/>
    <w:rsid w:val="00C02B79"/>
    <w:rsid w:val="00C03036"/>
    <w:rsid w:val="00C034F0"/>
    <w:rsid w:val="00C0393A"/>
    <w:rsid w:val="00C03CF5"/>
    <w:rsid w:val="00C046FA"/>
    <w:rsid w:val="00C05BD8"/>
    <w:rsid w:val="00C06506"/>
    <w:rsid w:val="00C07AA1"/>
    <w:rsid w:val="00C1023E"/>
    <w:rsid w:val="00C104BC"/>
    <w:rsid w:val="00C10B24"/>
    <w:rsid w:val="00C10D04"/>
    <w:rsid w:val="00C1125A"/>
    <w:rsid w:val="00C1132E"/>
    <w:rsid w:val="00C11C3B"/>
    <w:rsid w:val="00C12BF9"/>
    <w:rsid w:val="00C13421"/>
    <w:rsid w:val="00C13AFE"/>
    <w:rsid w:val="00C14A20"/>
    <w:rsid w:val="00C14EBC"/>
    <w:rsid w:val="00C15782"/>
    <w:rsid w:val="00C15F62"/>
    <w:rsid w:val="00C20586"/>
    <w:rsid w:val="00C20F81"/>
    <w:rsid w:val="00C21A64"/>
    <w:rsid w:val="00C21FE2"/>
    <w:rsid w:val="00C222D8"/>
    <w:rsid w:val="00C22861"/>
    <w:rsid w:val="00C24120"/>
    <w:rsid w:val="00C24A05"/>
    <w:rsid w:val="00C24C0F"/>
    <w:rsid w:val="00C25E83"/>
    <w:rsid w:val="00C27629"/>
    <w:rsid w:val="00C27C04"/>
    <w:rsid w:val="00C30D6D"/>
    <w:rsid w:val="00C31600"/>
    <w:rsid w:val="00C317F5"/>
    <w:rsid w:val="00C3192D"/>
    <w:rsid w:val="00C31A4B"/>
    <w:rsid w:val="00C32447"/>
    <w:rsid w:val="00C32864"/>
    <w:rsid w:val="00C34B00"/>
    <w:rsid w:val="00C34C13"/>
    <w:rsid w:val="00C34E0F"/>
    <w:rsid w:val="00C34FFD"/>
    <w:rsid w:val="00C350F2"/>
    <w:rsid w:val="00C354ED"/>
    <w:rsid w:val="00C35630"/>
    <w:rsid w:val="00C35A6F"/>
    <w:rsid w:val="00C35E4D"/>
    <w:rsid w:val="00C362E9"/>
    <w:rsid w:val="00C3655D"/>
    <w:rsid w:val="00C3781A"/>
    <w:rsid w:val="00C40AFA"/>
    <w:rsid w:val="00C42189"/>
    <w:rsid w:val="00C42281"/>
    <w:rsid w:val="00C4284C"/>
    <w:rsid w:val="00C433F5"/>
    <w:rsid w:val="00C43538"/>
    <w:rsid w:val="00C43DBA"/>
    <w:rsid w:val="00C4488B"/>
    <w:rsid w:val="00C44BDF"/>
    <w:rsid w:val="00C450AE"/>
    <w:rsid w:val="00C45B76"/>
    <w:rsid w:val="00C45DC0"/>
    <w:rsid w:val="00C45DDC"/>
    <w:rsid w:val="00C46724"/>
    <w:rsid w:val="00C46941"/>
    <w:rsid w:val="00C46B82"/>
    <w:rsid w:val="00C46F07"/>
    <w:rsid w:val="00C4735E"/>
    <w:rsid w:val="00C478D8"/>
    <w:rsid w:val="00C4795B"/>
    <w:rsid w:val="00C47E1C"/>
    <w:rsid w:val="00C50874"/>
    <w:rsid w:val="00C52410"/>
    <w:rsid w:val="00C52B8C"/>
    <w:rsid w:val="00C535B4"/>
    <w:rsid w:val="00C53679"/>
    <w:rsid w:val="00C537B3"/>
    <w:rsid w:val="00C53C23"/>
    <w:rsid w:val="00C5415B"/>
    <w:rsid w:val="00C54865"/>
    <w:rsid w:val="00C54F2B"/>
    <w:rsid w:val="00C56A55"/>
    <w:rsid w:val="00C56EFC"/>
    <w:rsid w:val="00C56F1F"/>
    <w:rsid w:val="00C5769D"/>
    <w:rsid w:val="00C577B5"/>
    <w:rsid w:val="00C60B14"/>
    <w:rsid w:val="00C60B76"/>
    <w:rsid w:val="00C60BC6"/>
    <w:rsid w:val="00C61A60"/>
    <w:rsid w:val="00C64062"/>
    <w:rsid w:val="00C6498A"/>
    <w:rsid w:val="00C64A7B"/>
    <w:rsid w:val="00C64CB7"/>
    <w:rsid w:val="00C64D79"/>
    <w:rsid w:val="00C650AF"/>
    <w:rsid w:val="00C65A07"/>
    <w:rsid w:val="00C65CD3"/>
    <w:rsid w:val="00C66313"/>
    <w:rsid w:val="00C66770"/>
    <w:rsid w:val="00C67496"/>
    <w:rsid w:val="00C676E1"/>
    <w:rsid w:val="00C678EB"/>
    <w:rsid w:val="00C70965"/>
    <w:rsid w:val="00C709AF"/>
    <w:rsid w:val="00C70BB8"/>
    <w:rsid w:val="00C71498"/>
    <w:rsid w:val="00C71A97"/>
    <w:rsid w:val="00C7257E"/>
    <w:rsid w:val="00C7276F"/>
    <w:rsid w:val="00C72E8B"/>
    <w:rsid w:val="00C73E1F"/>
    <w:rsid w:val="00C74958"/>
    <w:rsid w:val="00C75025"/>
    <w:rsid w:val="00C764EF"/>
    <w:rsid w:val="00C7783B"/>
    <w:rsid w:val="00C801F3"/>
    <w:rsid w:val="00C8030E"/>
    <w:rsid w:val="00C807BC"/>
    <w:rsid w:val="00C80D73"/>
    <w:rsid w:val="00C811EF"/>
    <w:rsid w:val="00C8141C"/>
    <w:rsid w:val="00C81AE9"/>
    <w:rsid w:val="00C81B1C"/>
    <w:rsid w:val="00C8224F"/>
    <w:rsid w:val="00C8319F"/>
    <w:rsid w:val="00C832A2"/>
    <w:rsid w:val="00C848C5"/>
    <w:rsid w:val="00C849CE"/>
    <w:rsid w:val="00C84A35"/>
    <w:rsid w:val="00C84A70"/>
    <w:rsid w:val="00C852CA"/>
    <w:rsid w:val="00C8599C"/>
    <w:rsid w:val="00C8615F"/>
    <w:rsid w:val="00C86AC3"/>
    <w:rsid w:val="00C86AF9"/>
    <w:rsid w:val="00C87CF5"/>
    <w:rsid w:val="00C9019A"/>
    <w:rsid w:val="00C90FAA"/>
    <w:rsid w:val="00C91B21"/>
    <w:rsid w:val="00C92591"/>
    <w:rsid w:val="00C92FD5"/>
    <w:rsid w:val="00C933C8"/>
    <w:rsid w:val="00C93929"/>
    <w:rsid w:val="00C949E8"/>
    <w:rsid w:val="00C94D36"/>
    <w:rsid w:val="00C96C94"/>
    <w:rsid w:val="00C96F8E"/>
    <w:rsid w:val="00C97002"/>
    <w:rsid w:val="00CA0ABA"/>
    <w:rsid w:val="00CA0CA8"/>
    <w:rsid w:val="00CA0F98"/>
    <w:rsid w:val="00CA1EB0"/>
    <w:rsid w:val="00CA2DB8"/>
    <w:rsid w:val="00CA3F6C"/>
    <w:rsid w:val="00CA6463"/>
    <w:rsid w:val="00CA6A0B"/>
    <w:rsid w:val="00CA7BAC"/>
    <w:rsid w:val="00CA7D44"/>
    <w:rsid w:val="00CB0059"/>
    <w:rsid w:val="00CB03DF"/>
    <w:rsid w:val="00CB159D"/>
    <w:rsid w:val="00CB1777"/>
    <w:rsid w:val="00CB177E"/>
    <w:rsid w:val="00CB237E"/>
    <w:rsid w:val="00CB2F23"/>
    <w:rsid w:val="00CB32B0"/>
    <w:rsid w:val="00CB37F9"/>
    <w:rsid w:val="00CB38E3"/>
    <w:rsid w:val="00CB3B00"/>
    <w:rsid w:val="00CB3CB8"/>
    <w:rsid w:val="00CB3F4D"/>
    <w:rsid w:val="00CB629A"/>
    <w:rsid w:val="00CB675D"/>
    <w:rsid w:val="00CB6960"/>
    <w:rsid w:val="00CB6C3D"/>
    <w:rsid w:val="00CB6CF2"/>
    <w:rsid w:val="00CB6E37"/>
    <w:rsid w:val="00CB6F96"/>
    <w:rsid w:val="00CB7742"/>
    <w:rsid w:val="00CB7E77"/>
    <w:rsid w:val="00CC1B63"/>
    <w:rsid w:val="00CC1C4C"/>
    <w:rsid w:val="00CC2173"/>
    <w:rsid w:val="00CC3E47"/>
    <w:rsid w:val="00CC4025"/>
    <w:rsid w:val="00CC4573"/>
    <w:rsid w:val="00CC57F7"/>
    <w:rsid w:val="00CC5963"/>
    <w:rsid w:val="00CC5E3F"/>
    <w:rsid w:val="00CC6150"/>
    <w:rsid w:val="00CC616E"/>
    <w:rsid w:val="00CC7612"/>
    <w:rsid w:val="00CD01A2"/>
    <w:rsid w:val="00CD0558"/>
    <w:rsid w:val="00CD18C3"/>
    <w:rsid w:val="00CD1C3A"/>
    <w:rsid w:val="00CD1FE9"/>
    <w:rsid w:val="00CD2155"/>
    <w:rsid w:val="00CD2F7F"/>
    <w:rsid w:val="00CD327A"/>
    <w:rsid w:val="00CD3624"/>
    <w:rsid w:val="00CD3722"/>
    <w:rsid w:val="00CD3BF2"/>
    <w:rsid w:val="00CD3FAF"/>
    <w:rsid w:val="00CD4467"/>
    <w:rsid w:val="00CD4F4D"/>
    <w:rsid w:val="00CD5130"/>
    <w:rsid w:val="00CD51DF"/>
    <w:rsid w:val="00CD53DA"/>
    <w:rsid w:val="00CD6149"/>
    <w:rsid w:val="00CD6F1E"/>
    <w:rsid w:val="00CD7777"/>
    <w:rsid w:val="00CD7940"/>
    <w:rsid w:val="00CE0457"/>
    <w:rsid w:val="00CE0B35"/>
    <w:rsid w:val="00CE1B11"/>
    <w:rsid w:val="00CE4132"/>
    <w:rsid w:val="00CE479B"/>
    <w:rsid w:val="00CE4CC6"/>
    <w:rsid w:val="00CE51B9"/>
    <w:rsid w:val="00CE5EE0"/>
    <w:rsid w:val="00CE62AA"/>
    <w:rsid w:val="00CF0779"/>
    <w:rsid w:val="00CF0961"/>
    <w:rsid w:val="00CF0DF3"/>
    <w:rsid w:val="00CF156B"/>
    <w:rsid w:val="00CF1B52"/>
    <w:rsid w:val="00CF1E63"/>
    <w:rsid w:val="00CF1FAE"/>
    <w:rsid w:val="00CF2E17"/>
    <w:rsid w:val="00CF44B8"/>
    <w:rsid w:val="00CF6620"/>
    <w:rsid w:val="00CF6A48"/>
    <w:rsid w:val="00CF6AFD"/>
    <w:rsid w:val="00CF724B"/>
    <w:rsid w:val="00CF73B7"/>
    <w:rsid w:val="00CF76F2"/>
    <w:rsid w:val="00CF79B8"/>
    <w:rsid w:val="00D0002F"/>
    <w:rsid w:val="00D00149"/>
    <w:rsid w:val="00D00626"/>
    <w:rsid w:val="00D00EC8"/>
    <w:rsid w:val="00D0204D"/>
    <w:rsid w:val="00D029B4"/>
    <w:rsid w:val="00D02DBA"/>
    <w:rsid w:val="00D03C66"/>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8A1"/>
    <w:rsid w:val="00D07E2A"/>
    <w:rsid w:val="00D07FC7"/>
    <w:rsid w:val="00D11312"/>
    <w:rsid w:val="00D11881"/>
    <w:rsid w:val="00D12207"/>
    <w:rsid w:val="00D12AAE"/>
    <w:rsid w:val="00D13002"/>
    <w:rsid w:val="00D135F2"/>
    <w:rsid w:val="00D141CC"/>
    <w:rsid w:val="00D14311"/>
    <w:rsid w:val="00D1459E"/>
    <w:rsid w:val="00D146F3"/>
    <w:rsid w:val="00D147EF"/>
    <w:rsid w:val="00D14B0F"/>
    <w:rsid w:val="00D15286"/>
    <w:rsid w:val="00D153E1"/>
    <w:rsid w:val="00D1615D"/>
    <w:rsid w:val="00D163C6"/>
    <w:rsid w:val="00D16E7B"/>
    <w:rsid w:val="00D16FB6"/>
    <w:rsid w:val="00D17176"/>
    <w:rsid w:val="00D1756A"/>
    <w:rsid w:val="00D20AF1"/>
    <w:rsid w:val="00D21111"/>
    <w:rsid w:val="00D21ECF"/>
    <w:rsid w:val="00D220D7"/>
    <w:rsid w:val="00D2279E"/>
    <w:rsid w:val="00D22EA5"/>
    <w:rsid w:val="00D232EE"/>
    <w:rsid w:val="00D23A18"/>
    <w:rsid w:val="00D23C33"/>
    <w:rsid w:val="00D23D1B"/>
    <w:rsid w:val="00D23DCA"/>
    <w:rsid w:val="00D24992"/>
    <w:rsid w:val="00D254BF"/>
    <w:rsid w:val="00D25C98"/>
    <w:rsid w:val="00D26341"/>
    <w:rsid w:val="00D2766A"/>
    <w:rsid w:val="00D27831"/>
    <w:rsid w:val="00D309E7"/>
    <w:rsid w:val="00D30D1A"/>
    <w:rsid w:val="00D30EF8"/>
    <w:rsid w:val="00D324D9"/>
    <w:rsid w:val="00D334C8"/>
    <w:rsid w:val="00D3369B"/>
    <w:rsid w:val="00D33854"/>
    <w:rsid w:val="00D33D60"/>
    <w:rsid w:val="00D3402D"/>
    <w:rsid w:val="00D34207"/>
    <w:rsid w:val="00D34882"/>
    <w:rsid w:val="00D34B03"/>
    <w:rsid w:val="00D3501C"/>
    <w:rsid w:val="00D358CB"/>
    <w:rsid w:val="00D35A44"/>
    <w:rsid w:val="00D3629B"/>
    <w:rsid w:val="00D36745"/>
    <w:rsid w:val="00D3698B"/>
    <w:rsid w:val="00D3754D"/>
    <w:rsid w:val="00D4083F"/>
    <w:rsid w:val="00D408EB"/>
    <w:rsid w:val="00D40A55"/>
    <w:rsid w:val="00D41627"/>
    <w:rsid w:val="00D4196E"/>
    <w:rsid w:val="00D421E0"/>
    <w:rsid w:val="00D43E2F"/>
    <w:rsid w:val="00D43EFD"/>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95A"/>
    <w:rsid w:val="00D54E94"/>
    <w:rsid w:val="00D570E6"/>
    <w:rsid w:val="00D574BB"/>
    <w:rsid w:val="00D57875"/>
    <w:rsid w:val="00D57C43"/>
    <w:rsid w:val="00D6112A"/>
    <w:rsid w:val="00D611BB"/>
    <w:rsid w:val="00D615C3"/>
    <w:rsid w:val="00D61F1F"/>
    <w:rsid w:val="00D6210E"/>
    <w:rsid w:val="00D632B6"/>
    <w:rsid w:val="00D633BC"/>
    <w:rsid w:val="00D633F8"/>
    <w:rsid w:val="00D6358E"/>
    <w:rsid w:val="00D638AC"/>
    <w:rsid w:val="00D660C3"/>
    <w:rsid w:val="00D66E03"/>
    <w:rsid w:val="00D66FE1"/>
    <w:rsid w:val="00D671AA"/>
    <w:rsid w:val="00D67479"/>
    <w:rsid w:val="00D67D74"/>
    <w:rsid w:val="00D70AD4"/>
    <w:rsid w:val="00D70DDF"/>
    <w:rsid w:val="00D71496"/>
    <w:rsid w:val="00D718F9"/>
    <w:rsid w:val="00D71EF5"/>
    <w:rsid w:val="00D7212A"/>
    <w:rsid w:val="00D73676"/>
    <w:rsid w:val="00D73737"/>
    <w:rsid w:val="00D741E5"/>
    <w:rsid w:val="00D742A0"/>
    <w:rsid w:val="00D74518"/>
    <w:rsid w:val="00D74563"/>
    <w:rsid w:val="00D745B5"/>
    <w:rsid w:val="00D74ED1"/>
    <w:rsid w:val="00D75350"/>
    <w:rsid w:val="00D75BB0"/>
    <w:rsid w:val="00D75E3F"/>
    <w:rsid w:val="00D75F70"/>
    <w:rsid w:val="00D762E5"/>
    <w:rsid w:val="00D77135"/>
    <w:rsid w:val="00D800F5"/>
    <w:rsid w:val="00D80684"/>
    <w:rsid w:val="00D80A99"/>
    <w:rsid w:val="00D8103D"/>
    <w:rsid w:val="00D81259"/>
    <w:rsid w:val="00D814F7"/>
    <w:rsid w:val="00D81EC5"/>
    <w:rsid w:val="00D82E25"/>
    <w:rsid w:val="00D82EBF"/>
    <w:rsid w:val="00D82F1D"/>
    <w:rsid w:val="00D830D5"/>
    <w:rsid w:val="00D83643"/>
    <w:rsid w:val="00D8397C"/>
    <w:rsid w:val="00D850F8"/>
    <w:rsid w:val="00D85259"/>
    <w:rsid w:val="00D8570F"/>
    <w:rsid w:val="00D868D3"/>
    <w:rsid w:val="00D868D7"/>
    <w:rsid w:val="00D8693D"/>
    <w:rsid w:val="00D8715B"/>
    <w:rsid w:val="00D909E9"/>
    <w:rsid w:val="00D9132C"/>
    <w:rsid w:val="00D91605"/>
    <w:rsid w:val="00D938B1"/>
    <w:rsid w:val="00D9412D"/>
    <w:rsid w:val="00D9419E"/>
    <w:rsid w:val="00D947F6"/>
    <w:rsid w:val="00D94A61"/>
    <w:rsid w:val="00D94D53"/>
    <w:rsid w:val="00D953D2"/>
    <w:rsid w:val="00D96D39"/>
    <w:rsid w:val="00D979AF"/>
    <w:rsid w:val="00D97C5E"/>
    <w:rsid w:val="00DA01C6"/>
    <w:rsid w:val="00DA0D4C"/>
    <w:rsid w:val="00DA20C7"/>
    <w:rsid w:val="00DA2342"/>
    <w:rsid w:val="00DA2A6F"/>
    <w:rsid w:val="00DA2D93"/>
    <w:rsid w:val="00DA3781"/>
    <w:rsid w:val="00DA42F9"/>
    <w:rsid w:val="00DA446B"/>
    <w:rsid w:val="00DA52BE"/>
    <w:rsid w:val="00DA57E4"/>
    <w:rsid w:val="00DA58F9"/>
    <w:rsid w:val="00DA6038"/>
    <w:rsid w:val="00DA64FB"/>
    <w:rsid w:val="00DA69E3"/>
    <w:rsid w:val="00DA702F"/>
    <w:rsid w:val="00DA74C0"/>
    <w:rsid w:val="00DA7FE9"/>
    <w:rsid w:val="00DB1195"/>
    <w:rsid w:val="00DB12E5"/>
    <w:rsid w:val="00DB2586"/>
    <w:rsid w:val="00DB2CA9"/>
    <w:rsid w:val="00DB2CB7"/>
    <w:rsid w:val="00DB2F4C"/>
    <w:rsid w:val="00DB30A7"/>
    <w:rsid w:val="00DB44C3"/>
    <w:rsid w:val="00DB467B"/>
    <w:rsid w:val="00DB6964"/>
    <w:rsid w:val="00DB7210"/>
    <w:rsid w:val="00DB7E3E"/>
    <w:rsid w:val="00DC02E1"/>
    <w:rsid w:val="00DC2211"/>
    <w:rsid w:val="00DC2445"/>
    <w:rsid w:val="00DC24EA"/>
    <w:rsid w:val="00DC2867"/>
    <w:rsid w:val="00DC2910"/>
    <w:rsid w:val="00DC2E9F"/>
    <w:rsid w:val="00DC3087"/>
    <w:rsid w:val="00DC30DB"/>
    <w:rsid w:val="00DC345F"/>
    <w:rsid w:val="00DC34BE"/>
    <w:rsid w:val="00DC3BA9"/>
    <w:rsid w:val="00DC3EB2"/>
    <w:rsid w:val="00DC3F23"/>
    <w:rsid w:val="00DC43EE"/>
    <w:rsid w:val="00DC4C14"/>
    <w:rsid w:val="00DC4C98"/>
    <w:rsid w:val="00DC51FD"/>
    <w:rsid w:val="00DC5549"/>
    <w:rsid w:val="00DC5DB0"/>
    <w:rsid w:val="00DC6096"/>
    <w:rsid w:val="00DC612C"/>
    <w:rsid w:val="00DC7C13"/>
    <w:rsid w:val="00DC7F57"/>
    <w:rsid w:val="00DC7FF9"/>
    <w:rsid w:val="00DD0617"/>
    <w:rsid w:val="00DD1932"/>
    <w:rsid w:val="00DD1D6C"/>
    <w:rsid w:val="00DD1DB5"/>
    <w:rsid w:val="00DD206B"/>
    <w:rsid w:val="00DD23FA"/>
    <w:rsid w:val="00DD31CA"/>
    <w:rsid w:val="00DD37CB"/>
    <w:rsid w:val="00DD4C51"/>
    <w:rsid w:val="00DD5236"/>
    <w:rsid w:val="00DD532F"/>
    <w:rsid w:val="00DD665F"/>
    <w:rsid w:val="00DD69BF"/>
    <w:rsid w:val="00DD69DF"/>
    <w:rsid w:val="00DD6DDB"/>
    <w:rsid w:val="00DD703A"/>
    <w:rsid w:val="00DD71AC"/>
    <w:rsid w:val="00DD7E84"/>
    <w:rsid w:val="00DE0220"/>
    <w:rsid w:val="00DE0792"/>
    <w:rsid w:val="00DE1259"/>
    <w:rsid w:val="00DE1760"/>
    <w:rsid w:val="00DE17F6"/>
    <w:rsid w:val="00DE18C9"/>
    <w:rsid w:val="00DE18D6"/>
    <w:rsid w:val="00DE193C"/>
    <w:rsid w:val="00DE1B7C"/>
    <w:rsid w:val="00DE1C01"/>
    <w:rsid w:val="00DE2981"/>
    <w:rsid w:val="00DE298A"/>
    <w:rsid w:val="00DE29B8"/>
    <w:rsid w:val="00DE357A"/>
    <w:rsid w:val="00DE3FC1"/>
    <w:rsid w:val="00DE46F7"/>
    <w:rsid w:val="00DE4FB0"/>
    <w:rsid w:val="00DE558E"/>
    <w:rsid w:val="00DE56E3"/>
    <w:rsid w:val="00DE6553"/>
    <w:rsid w:val="00DE65B4"/>
    <w:rsid w:val="00DE7D4A"/>
    <w:rsid w:val="00DF09FB"/>
    <w:rsid w:val="00DF0E35"/>
    <w:rsid w:val="00DF1BDB"/>
    <w:rsid w:val="00DF1F52"/>
    <w:rsid w:val="00DF27F9"/>
    <w:rsid w:val="00DF2C0F"/>
    <w:rsid w:val="00DF3407"/>
    <w:rsid w:val="00DF3755"/>
    <w:rsid w:val="00DF3878"/>
    <w:rsid w:val="00DF3A9F"/>
    <w:rsid w:val="00DF3DA6"/>
    <w:rsid w:val="00DF4CE4"/>
    <w:rsid w:val="00DF4EB9"/>
    <w:rsid w:val="00DF60F5"/>
    <w:rsid w:val="00DF61CC"/>
    <w:rsid w:val="00DF63FD"/>
    <w:rsid w:val="00DF78D7"/>
    <w:rsid w:val="00DF7983"/>
    <w:rsid w:val="00E00E77"/>
    <w:rsid w:val="00E00FE1"/>
    <w:rsid w:val="00E02E85"/>
    <w:rsid w:val="00E03503"/>
    <w:rsid w:val="00E0382A"/>
    <w:rsid w:val="00E040A6"/>
    <w:rsid w:val="00E04262"/>
    <w:rsid w:val="00E0461C"/>
    <w:rsid w:val="00E0491D"/>
    <w:rsid w:val="00E0518E"/>
    <w:rsid w:val="00E057E9"/>
    <w:rsid w:val="00E05828"/>
    <w:rsid w:val="00E05C08"/>
    <w:rsid w:val="00E068B7"/>
    <w:rsid w:val="00E06C9F"/>
    <w:rsid w:val="00E06DBC"/>
    <w:rsid w:val="00E06E9C"/>
    <w:rsid w:val="00E07429"/>
    <w:rsid w:val="00E079F1"/>
    <w:rsid w:val="00E10817"/>
    <w:rsid w:val="00E1095C"/>
    <w:rsid w:val="00E12E41"/>
    <w:rsid w:val="00E13B3C"/>
    <w:rsid w:val="00E142A0"/>
    <w:rsid w:val="00E1579D"/>
    <w:rsid w:val="00E15A19"/>
    <w:rsid w:val="00E15AEB"/>
    <w:rsid w:val="00E1613B"/>
    <w:rsid w:val="00E163DB"/>
    <w:rsid w:val="00E16E67"/>
    <w:rsid w:val="00E173ED"/>
    <w:rsid w:val="00E1749D"/>
    <w:rsid w:val="00E20529"/>
    <w:rsid w:val="00E209CD"/>
    <w:rsid w:val="00E21358"/>
    <w:rsid w:val="00E22C5B"/>
    <w:rsid w:val="00E2333D"/>
    <w:rsid w:val="00E23D3D"/>
    <w:rsid w:val="00E245A0"/>
    <w:rsid w:val="00E2460D"/>
    <w:rsid w:val="00E25243"/>
    <w:rsid w:val="00E25BEE"/>
    <w:rsid w:val="00E260F7"/>
    <w:rsid w:val="00E263DD"/>
    <w:rsid w:val="00E26DD0"/>
    <w:rsid w:val="00E271E2"/>
    <w:rsid w:val="00E27229"/>
    <w:rsid w:val="00E278A1"/>
    <w:rsid w:val="00E30703"/>
    <w:rsid w:val="00E30814"/>
    <w:rsid w:val="00E30A96"/>
    <w:rsid w:val="00E30AE4"/>
    <w:rsid w:val="00E30DED"/>
    <w:rsid w:val="00E310F6"/>
    <w:rsid w:val="00E312F6"/>
    <w:rsid w:val="00E3172E"/>
    <w:rsid w:val="00E31C30"/>
    <w:rsid w:val="00E32A9C"/>
    <w:rsid w:val="00E32BA8"/>
    <w:rsid w:val="00E32E86"/>
    <w:rsid w:val="00E334E5"/>
    <w:rsid w:val="00E33903"/>
    <w:rsid w:val="00E3440E"/>
    <w:rsid w:val="00E34CDA"/>
    <w:rsid w:val="00E362D2"/>
    <w:rsid w:val="00E36F31"/>
    <w:rsid w:val="00E401FB"/>
    <w:rsid w:val="00E413D1"/>
    <w:rsid w:val="00E41D6A"/>
    <w:rsid w:val="00E41FB7"/>
    <w:rsid w:val="00E4247B"/>
    <w:rsid w:val="00E428DA"/>
    <w:rsid w:val="00E42B8B"/>
    <w:rsid w:val="00E42DE9"/>
    <w:rsid w:val="00E434AE"/>
    <w:rsid w:val="00E43BBA"/>
    <w:rsid w:val="00E43F2B"/>
    <w:rsid w:val="00E43F8E"/>
    <w:rsid w:val="00E4404F"/>
    <w:rsid w:val="00E447AA"/>
    <w:rsid w:val="00E44B97"/>
    <w:rsid w:val="00E4503A"/>
    <w:rsid w:val="00E45E46"/>
    <w:rsid w:val="00E461EA"/>
    <w:rsid w:val="00E464E1"/>
    <w:rsid w:val="00E4666F"/>
    <w:rsid w:val="00E46C2C"/>
    <w:rsid w:val="00E47005"/>
    <w:rsid w:val="00E4716F"/>
    <w:rsid w:val="00E473F4"/>
    <w:rsid w:val="00E47604"/>
    <w:rsid w:val="00E47737"/>
    <w:rsid w:val="00E478BF"/>
    <w:rsid w:val="00E47CC0"/>
    <w:rsid w:val="00E50314"/>
    <w:rsid w:val="00E50500"/>
    <w:rsid w:val="00E50CFB"/>
    <w:rsid w:val="00E511F6"/>
    <w:rsid w:val="00E51693"/>
    <w:rsid w:val="00E522D1"/>
    <w:rsid w:val="00E533C5"/>
    <w:rsid w:val="00E53579"/>
    <w:rsid w:val="00E54CDF"/>
    <w:rsid w:val="00E55102"/>
    <w:rsid w:val="00E55B42"/>
    <w:rsid w:val="00E55CD1"/>
    <w:rsid w:val="00E55E94"/>
    <w:rsid w:val="00E5680C"/>
    <w:rsid w:val="00E56A20"/>
    <w:rsid w:val="00E56C73"/>
    <w:rsid w:val="00E56F55"/>
    <w:rsid w:val="00E570B0"/>
    <w:rsid w:val="00E57A94"/>
    <w:rsid w:val="00E60B4D"/>
    <w:rsid w:val="00E60F09"/>
    <w:rsid w:val="00E6139A"/>
    <w:rsid w:val="00E6257F"/>
    <w:rsid w:val="00E62739"/>
    <w:rsid w:val="00E62A31"/>
    <w:rsid w:val="00E64306"/>
    <w:rsid w:val="00E64ED3"/>
    <w:rsid w:val="00E6521B"/>
    <w:rsid w:val="00E6535D"/>
    <w:rsid w:val="00E65360"/>
    <w:rsid w:val="00E65C74"/>
    <w:rsid w:val="00E66436"/>
    <w:rsid w:val="00E667D5"/>
    <w:rsid w:val="00E66A01"/>
    <w:rsid w:val="00E66D84"/>
    <w:rsid w:val="00E66D85"/>
    <w:rsid w:val="00E66F7D"/>
    <w:rsid w:val="00E67807"/>
    <w:rsid w:val="00E67B6C"/>
    <w:rsid w:val="00E67F95"/>
    <w:rsid w:val="00E703CD"/>
    <w:rsid w:val="00E710F0"/>
    <w:rsid w:val="00E715F1"/>
    <w:rsid w:val="00E716E0"/>
    <w:rsid w:val="00E717D1"/>
    <w:rsid w:val="00E720CA"/>
    <w:rsid w:val="00E7241D"/>
    <w:rsid w:val="00E7349D"/>
    <w:rsid w:val="00E74FB6"/>
    <w:rsid w:val="00E7560E"/>
    <w:rsid w:val="00E75688"/>
    <w:rsid w:val="00E76259"/>
    <w:rsid w:val="00E76420"/>
    <w:rsid w:val="00E764FF"/>
    <w:rsid w:val="00E76678"/>
    <w:rsid w:val="00E77381"/>
    <w:rsid w:val="00E779F8"/>
    <w:rsid w:val="00E800BA"/>
    <w:rsid w:val="00E80157"/>
    <w:rsid w:val="00E80C25"/>
    <w:rsid w:val="00E80DC9"/>
    <w:rsid w:val="00E817D3"/>
    <w:rsid w:val="00E81DCF"/>
    <w:rsid w:val="00E82014"/>
    <w:rsid w:val="00E82081"/>
    <w:rsid w:val="00E820A5"/>
    <w:rsid w:val="00E83102"/>
    <w:rsid w:val="00E833A6"/>
    <w:rsid w:val="00E84AE7"/>
    <w:rsid w:val="00E84CAC"/>
    <w:rsid w:val="00E85735"/>
    <w:rsid w:val="00E87023"/>
    <w:rsid w:val="00E87AF2"/>
    <w:rsid w:val="00E87FAC"/>
    <w:rsid w:val="00E90F55"/>
    <w:rsid w:val="00E9131A"/>
    <w:rsid w:val="00E9152D"/>
    <w:rsid w:val="00E915BD"/>
    <w:rsid w:val="00E916AC"/>
    <w:rsid w:val="00E92053"/>
    <w:rsid w:val="00E9299E"/>
    <w:rsid w:val="00E92ACF"/>
    <w:rsid w:val="00E92F0E"/>
    <w:rsid w:val="00E9322A"/>
    <w:rsid w:val="00E9328D"/>
    <w:rsid w:val="00E93857"/>
    <w:rsid w:val="00E93C2D"/>
    <w:rsid w:val="00E94C44"/>
    <w:rsid w:val="00E95457"/>
    <w:rsid w:val="00E95F02"/>
    <w:rsid w:val="00E96597"/>
    <w:rsid w:val="00E96A67"/>
    <w:rsid w:val="00E96FE9"/>
    <w:rsid w:val="00E9714E"/>
    <w:rsid w:val="00E97944"/>
    <w:rsid w:val="00E97958"/>
    <w:rsid w:val="00EA0079"/>
    <w:rsid w:val="00EA03B2"/>
    <w:rsid w:val="00EA111F"/>
    <w:rsid w:val="00EA1B95"/>
    <w:rsid w:val="00EA2560"/>
    <w:rsid w:val="00EA2749"/>
    <w:rsid w:val="00EA2915"/>
    <w:rsid w:val="00EA3F36"/>
    <w:rsid w:val="00EA4DBF"/>
    <w:rsid w:val="00EA53BA"/>
    <w:rsid w:val="00EA573C"/>
    <w:rsid w:val="00EA5EB0"/>
    <w:rsid w:val="00EA6307"/>
    <w:rsid w:val="00EB0020"/>
    <w:rsid w:val="00EB0092"/>
    <w:rsid w:val="00EB0309"/>
    <w:rsid w:val="00EB062B"/>
    <w:rsid w:val="00EB1458"/>
    <w:rsid w:val="00EB14B7"/>
    <w:rsid w:val="00EB2329"/>
    <w:rsid w:val="00EB2D1A"/>
    <w:rsid w:val="00EB3416"/>
    <w:rsid w:val="00EB4D80"/>
    <w:rsid w:val="00EB5471"/>
    <w:rsid w:val="00EB5506"/>
    <w:rsid w:val="00EB5A4A"/>
    <w:rsid w:val="00EB5DB1"/>
    <w:rsid w:val="00EB6226"/>
    <w:rsid w:val="00EB78F0"/>
    <w:rsid w:val="00EC0271"/>
    <w:rsid w:val="00EC11DA"/>
    <w:rsid w:val="00EC141E"/>
    <w:rsid w:val="00EC1A07"/>
    <w:rsid w:val="00EC21E3"/>
    <w:rsid w:val="00EC241F"/>
    <w:rsid w:val="00EC244F"/>
    <w:rsid w:val="00EC2B46"/>
    <w:rsid w:val="00EC2E9F"/>
    <w:rsid w:val="00EC3642"/>
    <w:rsid w:val="00EC49C6"/>
    <w:rsid w:val="00EC4ACF"/>
    <w:rsid w:val="00EC5B76"/>
    <w:rsid w:val="00EC5D37"/>
    <w:rsid w:val="00EC61B9"/>
    <w:rsid w:val="00EC6234"/>
    <w:rsid w:val="00EC714E"/>
    <w:rsid w:val="00EC7617"/>
    <w:rsid w:val="00ED0149"/>
    <w:rsid w:val="00ED0C55"/>
    <w:rsid w:val="00ED0E92"/>
    <w:rsid w:val="00ED0F4A"/>
    <w:rsid w:val="00ED132E"/>
    <w:rsid w:val="00ED1449"/>
    <w:rsid w:val="00ED179F"/>
    <w:rsid w:val="00ED1C40"/>
    <w:rsid w:val="00ED2674"/>
    <w:rsid w:val="00ED271E"/>
    <w:rsid w:val="00ED278C"/>
    <w:rsid w:val="00ED33DE"/>
    <w:rsid w:val="00ED4983"/>
    <w:rsid w:val="00ED4B58"/>
    <w:rsid w:val="00ED5262"/>
    <w:rsid w:val="00ED540B"/>
    <w:rsid w:val="00ED594E"/>
    <w:rsid w:val="00ED5A23"/>
    <w:rsid w:val="00ED5A26"/>
    <w:rsid w:val="00ED6618"/>
    <w:rsid w:val="00ED6B04"/>
    <w:rsid w:val="00ED6E34"/>
    <w:rsid w:val="00ED788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499D"/>
    <w:rsid w:val="00EE535E"/>
    <w:rsid w:val="00EE5A25"/>
    <w:rsid w:val="00EE6B03"/>
    <w:rsid w:val="00EE6CE3"/>
    <w:rsid w:val="00EE6D4B"/>
    <w:rsid w:val="00EE717E"/>
    <w:rsid w:val="00EE7B45"/>
    <w:rsid w:val="00EE7C4B"/>
    <w:rsid w:val="00EF0BB3"/>
    <w:rsid w:val="00EF1B05"/>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769"/>
    <w:rsid w:val="00EF7B52"/>
    <w:rsid w:val="00F0039D"/>
    <w:rsid w:val="00F01B44"/>
    <w:rsid w:val="00F02D9A"/>
    <w:rsid w:val="00F03108"/>
    <w:rsid w:val="00F03973"/>
    <w:rsid w:val="00F044EC"/>
    <w:rsid w:val="00F05102"/>
    <w:rsid w:val="00F0550F"/>
    <w:rsid w:val="00F05769"/>
    <w:rsid w:val="00F05AAB"/>
    <w:rsid w:val="00F05D23"/>
    <w:rsid w:val="00F06A40"/>
    <w:rsid w:val="00F07B86"/>
    <w:rsid w:val="00F07C60"/>
    <w:rsid w:val="00F07C9E"/>
    <w:rsid w:val="00F10172"/>
    <w:rsid w:val="00F10562"/>
    <w:rsid w:val="00F107AB"/>
    <w:rsid w:val="00F10A41"/>
    <w:rsid w:val="00F113C2"/>
    <w:rsid w:val="00F11AEC"/>
    <w:rsid w:val="00F11DD6"/>
    <w:rsid w:val="00F12690"/>
    <w:rsid w:val="00F127D5"/>
    <w:rsid w:val="00F13AEE"/>
    <w:rsid w:val="00F13AF8"/>
    <w:rsid w:val="00F13D4B"/>
    <w:rsid w:val="00F1418D"/>
    <w:rsid w:val="00F14AB1"/>
    <w:rsid w:val="00F14C08"/>
    <w:rsid w:val="00F15DA3"/>
    <w:rsid w:val="00F15DD4"/>
    <w:rsid w:val="00F1631E"/>
    <w:rsid w:val="00F1658D"/>
    <w:rsid w:val="00F1711C"/>
    <w:rsid w:val="00F1722A"/>
    <w:rsid w:val="00F20C64"/>
    <w:rsid w:val="00F20DB7"/>
    <w:rsid w:val="00F21173"/>
    <w:rsid w:val="00F21C14"/>
    <w:rsid w:val="00F220C9"/>
    <w:rsid w:val="00F2289B"/>
    <w:rsid w:val="00F22B5E"/>
    <w:rsid w:val="00F22E9F"/>
    <w:rsid w:val="00F241E5"/>
    <w:rsid w:val="00F24765"/>
    <w:rsid w:val="00F2593E"/>
    <w:rsid w:val="00F25F7C"/>
    <w:rsid w:val="00F261F4"/>
    <w:rsid w:val="00F26DF5"/>
    <w:rsid w:val="00F27C7C"/>
    <w:rsid w:val="00F3096C"/>
    <w:rsid w:val="00F31C64"/>
    <w:rsid w:val="00F31C75"/>
    <w:rsid w:val="00F31D3D"/>
    <w:rsid w:val="00F31E46"/>
    <w:rsid w:val="00F32863"/>
    <w:rsid w:val="00F33408"/>
    <w:rsid w:val="00F3341B"/>
    <w:rsid w:val="00F33684"/>
    <w:rsid w:val="00F3392C"/>
    <w:rsid w:val="00F34057"/>
    <w:rsid w:val="00F3442E"/>
    <w:rsid w:val="00F34708"/>
    <w:rsid w:val="00F34784"/>
    <w:rsid w:val="00F34CD6"/>
    <w:rsid w:val="00F34CE7"/>
    <w:rsid w:val="00F35C6C"/>
    <w:rsid w:val="00F35DF6"/>
    <w:rsid w:val="00F375E5"/>
    <w:rsid w:val="00F37BDC"/>
    <w:rsid w:val="00F37E30"/>
    <w:rsid w:val="00F404CD"/>
    <w:rsid w:val="00F40619"/>
    <w:rsid w:val="00F406E1"/>
    <w:rsid w:val="00F411C4"/>
    <w:rsid w:val="00F42716"/>
    <w:rsid w:val="00F42755"/>
    <w:rsid w:val="00F427BB"/>
    <w:rsid w:val="00F42E98"/>
    <w:rsid w:val="00F446BD"/>
    <w:rsid w:val="00F447E5"/>
    <w:rsid w:val="00F44F31"/>
    <w:rsid w:val="00F452BA"/>
    <w:rsid w:val="00F459FD"/>
    <w:rsid w:val="00F45DC7"/>
    <w:rsid w:val="00F463FC"/>
    <w:rsid w:val="00F46458"/>
    <w:rsid w:val="00F4661B"/>
    <w:rsid w:val="00F468CB"/>
    <w:rsid w:val="00F46E81"/>
    <w:rsid w:val="00F478C8"/>
    <w:rsid w:val="00F47BE0"/>
    <w:rsid w:val="00F50144"/>
    <w:rsid w:val="00F50E7B"/>
    <w:rsid w:val="00F515C9"/>
    <w:rsid w:val="00F517DA"/>
    <w:rsid w:val="00F52A26"/>
    <w:rsid w:val="00F53077"/>
    <w:rsid w:val="00F537C0"/>
    <w:rsid w:val="00F53A9A"/>
    <w:rsid w:val="00F543B7"/>
    <w:rsid w:val="00F54D99"/>
    <w:rsid w:val="00F54EFD"/>
    <w:rsid w:val="00F54EFE"/>
    <w:rsid w:val="00F551E0"/>
    <w:rsid w:val="00F55CFE"/>
    <w:rsid w:val="00F5630D"/>
    <w:rsid w:val="00F56B14"/>
    <w:rsid w:val="00F56FD9"/>
    <w:rsid w:val="00F5796B"/>
    <w:rsid w:val="00F602C0"/>
    <w:rsid w:val="00F602CB"/>
    <w:rsid w:val="00F60466"/>
    <w:rsid w:val="00F60DEC"/>
    <w:rsid w:val="00F62272"/>
    <w:rsid w:val="00F6243B"/>
    <w:rsid w:val="00F62A21"/>
    <w:rsid w:val="00F62D54"/>
    <w:rsid w:val="00F638A7"/>
    <w:rsid w:val="00F63C03"/>
    <w:rsid w:val="00F63C5C"/>
    <w:rsid w:val="00F64044"/>
    <w:rsid w:val="00F6473A"/>
    <w:rsid w:val="00F648D4"/>
    <w:rsid w:val="00F64A5D"/>
    <w:rsid w:val="00F64F06"/>
    <w:rsid w:val="00F65E99"/>
    <w:rsid w:val="00F668FF"/>
    <w:rsid w:val="00F66CCF"/>
    <w:rsid w:val="00F67491"/>
    <w:rsid w:val="00F67C61"/>
    <w:rsid w:val="00F67F8E"/>
    <w:rsid w:val="00F70013"/>
    <w:rsid w:val="00F70A4F"/>
    <w:rsid w:val="00F715FB"/>
    <w:rsid w:val="00F71EF8"/>
    <w:rsid w:val="00F720E7"/>
    <w:rsid w:val="00F726EA"/>
    <w:rsid w:val="00F728A9"/>
    <w:rsid w:val="00F740B5"/>
    <w:rsid w:val="00F745F3"/>
    <w:rsid w:val="00F749EE"/>
    <w:rsid w:val="00F75106"/>
    <w:rsid w:val="00F752FD"/>
    <w:rsid w:val="00F75A44"/>
    <w:rsid w:val="00F75C40"/>
    <w:rsid w:val="00F7654E"/>
    <w:rsid w:val="00F767B2"/>
    <w:rsid w:val="00F76A8A"/>
    <w:rsid w:val="00F77A68"/>
    <w:rsid w:val="00F77B2D"/>
    <w:rsid w:val="00F77E20"/>
    <w:rsid w:val="00F80167"/>
    <w:rsid w:val="00F807A8"/>
    <w:rsid w:val="00F8104F"/>
    <w:rsid w:val="00F81080"/>
    <w:rsid w:val="00F818F0"/>
    <w:rsid w:val="00F81E74"/>
    <w:rsid w:val="00F828C0"/>
    <w:rsid w:val="00F8298A"/>
    <w:rsid w:val="00F829D2"/>
    <w:rsid w:val="00F83018"/>
    <w:rsid w:val="00F83C43"/>
    <w:rsid w:val="00F853D0"/>
    <w:rsid w:val="00F854F0"/>
    <w:rsid w:val="00F85FAE"/>
    <w:rsid w:val="00F86157"/>
    <w:rsid w:val="00F86CD5"/>
    <w:rsid w:val="00F87634"/>
    <w:rsid w:val="00F9004F"/>
    <w:rsid w:val="00F91BC1"/>
    <w:rsid w:val="00F92611"/>
    <w:rsid w:val="00F92745"/>
    <w:rsid w:val="00F92DFA"/>
    <w:rsid w:val="00F92F38"/>
    <w:rsid w:val="00F93BC6"/>
    <w:rsid w:val="00F93D89"/>
    <w:rsid w:val="00F94389"/>
    <w:rsid w:val="00F945EF"/>
    <w:rsid w:val="00F9538D"/>
    <w:rsid w:val="00F96A58"/>
    <w:rsid w:val="00FA0BE8"/>
    <w:rsid w:val="00FA0DC0"/>
    <w:rsid w:val="00FA11DC"/>
    <w:rsid w:val="00FA1211"/>
    <w:rsid w:val="00FA1D36"/>
    <w:rsid w:val="00FA2541"/>
    <w:rsid w:val="00FA2F61"/>
    <w:rsid w:val="00FA3A40"/>
    <w:rsid w:val="00FA42C6"/>
    <w:rsid w:val="00FA447A"/>
    <w:rsid w:val="00FA4D32"/>
    <w:rsid w:val="00FA59A8"/>
    <w:rsid w:val="00FA59F9"/>
    <w:rsid w:val="00FA6665"/>
    <w:rsid w:val="00FA68DC"/>
    <w:rsid w:val="00FA73FE"/>
    <w:rsid w:val="00FA75EB"/>
    <w:rsid w:val="00FA7A51"/>
    <w:rsid w:val="00FA7ED2"/>
    <w:rsid w:val="00FB01A6"/>
    <w:rsid w:val="00FB06EF"/>
    <w:rsid w:val="00FB1D5B"/>
    <w:rsid w:val="00FB32BB"/>
    <w:rsid w:val="00FB3648"/>
    <w:rsid w:val="00FB3A81"/>
    <w:rsid w:val="00FB3B6C"/>
    <w:rsid w:val="00FB45AE"/>
    <w:rsid w:val="00FB4732"/>
    <w:rsid w:val="00FB48FC"/>
    <w:rsid w:val="00FB56CB"/>
    <w:rsid w:val="00FB575D"/>
    <w:rsid w:val="00FB589E"/>
    <w:rsid w:val="00FB58EF"/>
    <w:rsid w:val="00FB5C55"/>
    <w:rsid w:val="00FB6479"/>
    <w:rsid w:val="00FB75DA"/>
    <w:rsid w:val="00FB7714"/>
    <w:rsid w:val="00FB78BC"/>
    <w:rsid w:val="00FB7F35"/>
    <w:rsid w:val="00FB7F75"/>
    <w:rsid w:val="00FC0702"/>
    <w:rsid w:val="00FC0874"/>
    <w:rsid w:val="00FC0F8A"/>
    <w:rsid w:val="00FC124B"/>
    <w:rsid w:val="00FC1B20"/>
    <w:rsid w:val="00FC1D31"/>
    <w:rsid w:val="00FC2794"/>
    <w:rsid w:val="00FC2A68"/>
    <w:rsid w:val="00FC3946"/>
    <w:rsid w:val="00FC3E51"/>
    <w:rsid w:val="00FC3EF3"/>
    <w:rsid w:val="00FC4115"/>
    <w:rsid w:val="00FC5AF6"/>
    <w:rsid w:val="00FC5D60"/>
    <w:rsid w:val="00FC5FF6"/>
    <w:rsid w:val="00FC6297"/>
    <w:rsid w:val="00FC673D"/>
    <w:rsid w:val="00FC6745"/>
    <w:rsid w:val="00FC6795"/>
    <w:rsid w:val="00FC7694"/>
    <w:rsid w:val="00FC7752"/>
    <w:rsid w:val="00FC795A"/>
    <w:rsid w:val="00FC7CF5"/>
    <w:rsid w:val="00FD049D"/>
    <w:rsid w:val="00FD05C5"/>
    <w:rsid w:val="00FD05D8"/>
    <w:rsid w:val="00FD1A5F"/>
    <w:rsid w:val="00FD1AD0"/>
    <w:rsid w:val="00FD20EF"/>
    <w:rsid w:val="00FD2675"/>
    <w:rsid w:val="00FD43DA"/>
    <w:rsid w:val="00FD4FB5"/>
    <w:rsid w:val="00FD5092"/>
    <w:rsid w:val="00FD5139"/>
    <w:rsid w:val="00FD5BBC"/>
    <w:rsid w:val="00FD5FF9"/>
    <w:rsid w:val="00FD66EF"/>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518"/>
    <w:rsid w:val="00FE4866"/>
    <w:rsid w:val="00FE4C6D"/>
    <w:rsid w:val="00FE53A5"/>
    <w:rsid w:val="00FE63D5"/>
    <w:rsid w:val="00FE7C85"/>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17C"/>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A82FA1"/>
  <w15:docId w15:val="{81368920-3A4A-407C-81F3-2C26C9EBC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318A4"/>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aliases w:val="cap,cap Char,Caption Char,Caption Char1 Char,cap Char Char1,Caption Char Char1 Char,cap Char2,Ca,Caption Char C...,cap1,cap2,cap11,Légende-figure,Légende-figure Char,Beschrifubg,Beschriftung Char,label,cap11 Char Char Char,180-Table-Caption"/>
    <w:basedOn w:val="a1"/>
    <w:next w:val="a1"/>
    <w:link w:val="31"/>
    <w:uiPriority w:val="35"/>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aliases w:val="TableGrid"/>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uiPriority w:val="20"/>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aliases w:val="cap 字符,cap Char 字符1,Caption Char 字符1,Caption Char1 Char 字符1,cap Char Char1 字符1,Caption Char Char1 Char 字符1,cap Char2 字符1,Ca 字符1,Caption Char C... 字符1,cap1 字符1,cap2 字符1,cap11 字符1,Légende-figure 字符1,Légende-figure Char 字符1,Beschrifubg 字符1,label 字符"/>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aliases w:val="cap Char 字符,Caption Char 字符,Caption Char1 Char 字符,cap Char Char1 字符,Caption Char Char1 Char 字符,cap Char2 字符,Ca 字符,Caption Char C... 字符,cap1 字符,cap2 字符,cap11 字符,Légende-figure 字符,Légende-figure Char 字符,Beschrifubg 字符,Beschriftung Char 字符"/>
    <w:uiPriority w:val="35"/>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uiPriority w:val="99"/>
    <w:qFormat/>
    <w:rPr>
      <w:rFonts w:eastAsia="等线"/>
      <w:lang w:val="zh-CN"/>
    </w:rPr>
  </w:style>
  <w:style w:type="paragraph" w:customStyle="1" w:styleId="B2">
    <w:name w:val="B2"/>
    <w:basedOn w:val="a1"/>
    <w:link w:val="B2Char"/>
    <w:uiPriority w:val="99"/>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List Paragraph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aliases w:val="- Bullets 字符2,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basedOn w:val="a2"/>
    <w:link w:val="18"/>
    <w:uiPriority w:val="34"/>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リスト段落,P,列出段落,Task Body,列表段"/>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aliases w:val="left"/>
    <w:basedOn w:val="TH"/>
    <w:link w:val="TFChar"/>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sid w:val="00E51693"/>
    <w:rPr>
      <w:color w:val="605E5C"/>
      <w:shd w:val="clear" w:color="auto" w:fill="E1DFDD"/>
    </w:rPr>
  </w:style>
  <w:style w:type="paragraph" w:styleId="afff0">
    <w:name w:val="Revision"/>
    <w:hidden/>
    <w:uiPriority w:val="99"/>
    <w:semiHidden/>
    <w:rsid w:val="0094758C"/>
    <w:rPr>
      <w:rFonts w:eastAsia="Times New Roman"/>
      <w:lang w:eastAsia="en-US"/>
    </w:rPr>
  </w:style>
  <w:style w:type="character" w:customStyle="1" w:styleId="43">
    <w:name w:val="未处理的提及4"/>
    <w:basedOn w:val="a2"/>
    <w:uiPriority w:val="99"/>
    <w:semiHidden/>
    <w:unhideWhenUsed/>
    <w:rsid w:val="002C7578"/>
    <w:rPr>
      <w:color w:val="605E5C"/>
      <w:shd w:val="clear" w:color="auto" w:fill="E1DFDD"/>
    </w:rPr>
  </w:style>
  <w:style w:type="character" w:customStyle="1" w:styleId="UnresolvedMention4">
    <w:name w:val="Unresolved Mention4"/>
    <w:basedOn w:val="a2"/>
    <w:uiPriority w:val="99"/>
    <w:semiHidden/>
    <w:unhideWhenUsed/>
    <w:rsid w:val="002C04B8"/>
    <w:rPr>
      <w:color w:val="605E5C"/>
      <w:shd w:val="clear" w:color="auto" w:fill="E1DFDD"/>
    </w:rPr>
  </w:style>
  <w:style w:type="character" w:customStyle="1" w:styleId="TFChar">
    <w:name w:val="TF Char"/>
    <w:link w:val="TF"/>
    <w:qFormat/>
    <w:rsid w:val="00B3687F"/>
    <w:rPr>
      <w:rFonts w:ascii="Arial" w:eastAsia="MS Gothic" w:hAnsi="Arial"/>
      <w:b/>
      <w:sz w:val="24"/>
      <w:lang w:val="en-GB" w:eastAsia="ja-JP"/>
    </w:rPr>
  </w:style>
  <w:style w:type="table" w:customStyle="1" w:styleId="2f0">
    <w:name w:val="표 구분선2"/>
    <w:basedOn w:val="a3"/>
    <w:next w:val="af8"/>
    <w:uiPriority w:val="59"/>
    <w:qFormat/>
    <w:rsid w:val="002A504D"/>
    <w:rPr>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030994">
      <w:bodyDiv w:val="1"/>
      <w:marLeft w:val="0"/>
      <w:marRight w:val="0"/>
      <w:marTop w:val="0"/>
      <w:marBottom w:val="0"/>
      <w:divBdr>
        <w:top w:val="none" w:sz="0" w:space="0" w:color="auto"/>
        <w:left w:val="none" w:sz="0" w:space="0" w:color="auto"/>
        <w:bottom w:val="none" w:sz="0" w:space="0" w:color="auto"/>
        <w:right w:val="none" w:sz="0" w:space="0" w:color="auto"/>
      </w:divBdr>
    </w:div>
    <w:div w:id="69498772">
      <w:bodyDiv w:val="1"/>
      <w:marLeft w:val="0"/>
      <w:marRight w:val="0"/>
      <w:marTop w:val="0"/>
      <w:marBottom w:val="0"/>
      <w:divBdr>
        <w:top w:val="none" w:sz="0" w:space="0" w:color="auto"/>
        <w:left w:val="none" w:sz="0" w:space="0" w:color="auto"/>
        <w:bottom w:val="none" w:sz="0" w:space="0" w:color="auto"/>
        <w:right w:val="none" w:sz="0" w:space="0" w:color="auto"/>
      </w:divBdr>
    </w:div>
    <w:div w:id="129445504">
      <w:bodyDiv w:val="1"/>
      <w:marLeft w:val="0"/>
      <w:marRight w:val="0"/>
      <w:marTop w:val="0"/>
      <w:marBottom w:val="0"/>
      <w:divBdr>
        <w:top w:val="none" w:sz="0" w:space="0" w:color="auto"/>
        <w:left w:val="none" w:sz="0" w:space="0" w:color="auto"/>
        <w:bottom w:val="none" w:sz="0" w:space="0" w:color="auto"/>
        <w:right w:val="none" w:sz="0" w:space="0" w:color="auto"/>
      </w:divBdr>
    </w:div>
    <w:div w:id="206914994">
      <w:bodyDiv w:val="1"/>
      <w:marLeft w:val="0"/>
      <w:marRight w:val="0"/>
      <w:marTop w:val="0"/>
      <w:marBottom w:val="0"/>
      <w:divBdr>
        <w:top w:val="none" w:sz="0" w:space="0" w:color="auto"/>
        <w:left w:val="none" w:sz="0" w:space="0" w:color="auto"/>
        <w:bottom w:val="none" w:sz="0" w:space="0" w:color="auto"/>
        <w:right w:val="none" w:sz="0" w:space="0" w:color="auto"/>
      </w:divBdr>
    </w:div>
    <w:div w:id="287320731">
      <w:bodyDiv w:val="1"/>
      <w:marLeft w:val="0"/>
      <w:marRight w:val="0"/>
      <w:marTop w:val="0"/>
      <w:marBottom w:val="0"/>
      <w:divBdr>
        <w:top w:val="none" w:sz="0" w:space="0" w:color="auto"/>
        <w:left w:val="none" w:sz="0" w:space="0" w:color="auto"/>
        <w:bottom w:val="none" w:sz="0" w:space="0" w:color="auto"/>
        <w:right w:val="none" w:sz="0" w:space="0" w:color="auto"/>
      </w:divBdr>
    </w:div>
    <w:div w:id="482697700">
      <w:bodyDiv w:val="1"/>
      <w:marLeft w:val="0"/>
      <w:marRight w:val="0"/>
      <w:marTop w:val="0"/>
      <w:marBottom w:val="0"/>
      <w:divBdr>
        <w:top w:val="none" w:sz="0" w:space="0" w:color="auto"/>
        <w:left w:val="none" w:sz="0" w:space="0" w:color="auto"/>
        <w:bottom w:val="none" w:sz="0" w:space="0" w:color="auto"/>
        <w:right w:val="none" w:sz="0" w:space="0" w:color="auto"/>
      </w:divBdr>
    </w:div>
    <w:div w:id="534778752">
      <w:bodyDiv w:val="1"/>
      <w:marLeft w:val="0"/>
      <w:marRight w:val="0"/>
      <w:marTop w:val="0"/>
      <w:marBottom w:val="0"/>
      <w:divBdr>
        <w:top w:val="none" w:sz="0" w:space="0" w:color="auto"/>
        <w:left w:val="none" w:sz="0" w:space="0" w:color="auto"/>
        <w:bottom w:val="none" w:sz="0" w:space="0" w:color="auto"/>
        <w:right w:val="none" w:sz="0" w:space="0" w:color="auto"/>
      </w:divBdr>
    </w:div>
    <w:div w:id="546912995">
      <w:bodyDiv w:val="1"/>
      <w:marLeft w:val="0"/>
      <w:marRight w:val="0"/>
      <w:marTop w:val="0"/>
      <w:marBottom w:val="0"/>
      <w:divBdr>
        <w:top w:val="none" w:sz="0" w:space="0" w:color="auto"/>
        <w:left w:val="none" w:sz="0" w:space="0" w:color="auto"/>
        <w:bottom w:val="none" w:sz="0" w:space="0" w:color="auto"/>
        <w:right w:val="none" w:sz="0" w:space="0" w:color="auto"/>
      </w:divBdr>
    </w:div>
    <w:div w:id="568419471">
      <w:bodyDiv w:val="1"/>
      <w:marLeft w:val="0"/>
      <w:marRight w:val="0"/>
      <w:marTop w:val="0"/>
      <w:marBottom w:val="0"/>
      <w:divBdr>
        <w:top w:val="none" w:sz="0" w:space="0" w:color="auto"/>
        <w:left w:val="none" w:sz="0" w:space="0" w:color="auto"/>
        <w:bottom w:val="none" w:sz="0" w:space="0" w:color="auto"/>
        <w:right w:val="none" w:sz="0" w:space="0" w:color="auto"/>
      </w:divBdr>
    </w:div>
    <w:div w:id="584581970">
      <w:bodyDiv w:val="1"/>
      <w:marLeft w:val="0"/>
      <w:marRight w:val="0"/>
      <w:marTop w:val="0"/>
      <w:marBottom w:val="0"/>
      <w:divBdr>
        <w:top w:val="none" w:sz="0" w:space="0" w:color="auto"/>
        <w:left w:val="none" w:sz="0" w:space="0" w:color="auto"/>
        <w:bottom w:val="none" w:sz="0" w:space="0" w:color="auto"/>
        <w:right w:val="none" w:sz="0" w:space="0" w:color="auto"/>
      </w:divBdr>
    </w:div>
    <w:div w:id="631205296">
      <w:bodyDiv w:val="1"/>
      <w:marLeft w:val="0"/>
      <w:marRight w:val="0"/>
      <w:marTop w:val="0"/>
      <w:marBottom w:val="0"/>
      <w:divBdr>
        <w:top w:val="none" w:sz="0" w:space="0" w:color="auto"/>
        <w:left w:val="none" w:sz="0" w:space="0" w:color="auto"/>
        <w:bottom w:val="none" w:sz="0" w:space="0" w:color="auto"/>
        <w:right w:val="none" w:sz="0" w:space="0" w:color="auto"/>
      </w:divBdr>
    </w:div>
    <w:div w:id="639577768">
      <w:bodyDiv w:val="1"/>
      <w:marLeft w:val="0"/>
      <w:marRight w:val="0"/>
      <w:marTop w:val="0"/>
      <w:marBottom w:val="0"/>
      <w:divBdr>
        <w:top w:val="none" w:sz="0" w:space="0" w:color="auto"/>
        <w:left w:val="none" w:sz="0" w:space="0" w:color="auto"/>
        <w:bottom w:val="none" w:sz="0" w:space="0" w:color="auto"/>
        <w:right w:val="none" w:sz="0" w:space="0" w:color="auto"/>
      </w:divBdr>
    </w:div>
    <w:div w:id="641813955">
      <w:bodyDiv w:val="1"/>
      <w:marLeft w:val="0"/>
      <w:marRight w:val="0"/>
      <w:marTop w:val="0"/>
      <w:marBottom w:val="0"/>
      <w:divBdr>
        <w:top w:val="none" w:sz="0" w:space="0" w:color="auto"/>
        <w:left w:val="none" w:sz="0" w:space="0" w:color="auto"/>
        <w:bottom w:val="none" w:sz="0" w:space="0" w:color="auto"/>
        <w:right w:val="none" w:sz="0" w:space="0" w:color="auto"/>
      </w:divBdr>
    </w:div>
    <w:div w:id="650017166">
      <w:bodyDiv w:val="1"/>
      <w:marLeft w:val="0"/>
      <w:marRight w:val="0"/>
      <w:marTop w:val="0"/>
      <w:marBottom w:val="0"/>
      <w:divBdr>
        <w:top w:val="none" w:sz="0" w:space="0" w:color="auto"/>
        <w:left w:val="none" w:sz="0" w:space="0" w:color="auto"/>
        <w:bottom w:val="none" w:sz="0" w:space="0" w:color="auto"/>
        <w:right w:val="none" w:sz="0" w:space="0" w:color="auto"/>
      </w:divBdr>
    </w:div>
    <w:div w:id="735205037">
      <w:bodyDiv w:val="1"/>
      <w:marLeft w:val="0"/>
      <w:marRight w:val="0"/>
      <w:marTop w:val="0"/>
      <w:marBottom w:val="0"/>
      <w:divBdr>
        <w:top w:val="none" w:sz="0" w:space="0" w:color="auto"/>
        <w:left w:val="none" w:sz="0" w:space="0" w:color="auto"/>
        <w:bottom w:val="none" w:sz="0" w:space="0" w:color="auto"/>
        <w:right w:val="none" w:sz="0" w:space="0" w:color="auto"/>
      </w:divBdr>
    </w:div>
    <w:div w:id="787358940">
      <w:bodyDiv w:val="1"/>
      <w:marLeft w:val="0"/>
      <w:marRight w:val="0"/>
      <w:marTop w:val="0"/>
      <w:marBottom w:val="0"/>
      <w:divBdr>
        <w:top w:val="none" w:sz="0" w:space="0" w:color="auto"/>
        <w:left w:val="none" w:sz="0" w:space="0" w:color="auto"/>
        <w:bottom w:val="none" w:sz="0" w:space="0" w:color="auto"/>
        <w:right w:val="none" w:sz="0" w:space="0" w:color="auto"/>
      </w:divBdr>
    </w:div>
    <w:div w:id="812910797">
      <w:bodyDiv w:val="1"/>
      <w:marLeft w:val="0"/>
      <w:marRight w:val="0"/>
      <w:marTop w:val="0"/>
      <w:marBottom w:val="0"/>
      <w:divBdr>
        <w:top w:val="none" w:sz="0" w:space="0" w:color="auto"/>
        <w:left w:val="none" w:sz="0" w:space="0" w:color="auto"/>
        <w:bottom w:val="none" w:sz="0" w:space="0" w:color="auto"/>
        <w:right w:val="none" w:sz="0" w:space="0" w:color="auto"/>
      </w:divBdr>
    </w:div>
    <w:div w:id="851191393">
      <w:bodyDiv w:val="1"/>
      <w:marLeft w:val="0"/>
      <w:marRight w:val="0"/>
      <w:marTop w:val="0"/>
      <w:marBottom w:val="0"/>
      <w:divBdr>
        <w:top w:val="none" w:sz="0" w:space="0" w:color="auto"/>
        <w:left w:val="none" w:sz="0" w:space="0" w:color="auto"/>
        <w:bottom w:val="none" w:sz="0" w:space="0" w:color="auto"/>
        <w:right w:val="none" w:sz="0" w:space="0" w:color="auto"/>
      </w:divBdr>
    </w:div>
    <w:div w:id="859661628">
      <w:bodyDiv w:val="1"/>
      <w:marLeft w:val="0"/>
      <w:marRight w:val="0"/>
      <w:marTop w:val="0"/>
      <w:marBottom w:val="0"/>
      <w:divBdr>
        <w:top w:val="none" w:sz="0" w:space="0" w:color="auto"/>
        <w:left w:val="none" w:sz="0" w:space="0" w:color="auto"/>
        <w:bottom w:val="none" w:sz="0" w:space="0" w:color="auto"/>
        <w:right w:val="none" w:sz="0" w:space="0" w:color="auto"/>
      </w:divBdr>
    </w:div>
    <w:div w:id="863328315">
      <w:bodyDiv w:val="1"/>
      <w:marLeft w:val="0"/>
      <w:marRight w:val="0"/>
      <w:marTop w:val="0"/>
      <w:marBottom w:val="0"/>
      <w:divBdr>
        <w:top w:val="none" w:sz="0" w:space="0" w:color="auto"/>
        <w:left w:val="none" w:sz="0" w:space="0" w:color="auto"/>
        <w:bottom w:val="none" w:sz="0" w:space="0" w:color="auto"/>
        <w:right w:val="none" w:sz="0" w:space="0" w:color="auto"/>
      </w:divBdr>
    </w:div>
    <w:div w:id="889339671">
      <w:bodyDiv w:val="1"/>
      <w:marLeft w:val="0"/>
      <w:marRight w:val="0"/>
      <w:marTop w:val="0"/>
      <w:marBottom w:val="0"/>
      <w:divBdr>
        <w:top w:val="none" w:sz="0" w:space="0" w:color="auto"/>
        <w:left w:val="none" w:sz="0" w:space="0" w:color="auto"/>
        <w:bottom w:val="none" w:sz="0" w:space="0" w:color="auto"/>
        <w:right w:val="none" w:sz="0" w:space="0" w:color="auto"/>
      </w:divBdr>
    </w:div>
    <w:div w:id="915896804">
      <w:bodyDiv w:val="1"/>
      <w:marLeft w:val="0"/>
      <w:marRight w:val="0"/>
      <w:marTop w:val="0"/>
      <w:marBottom w:val="0"/>
      <w:divBdr>
        <w:top w:val="none" w:sz="0" w:space="0" w:color="auto"/>
        <w:left w:val="none" w:sz="0" w:space="0" w:color="auto"/>
        <w:bottom w:val="none" w:sz="0" w:space="0" w:color="auto"/>
        <w:right w:val="none" w:sz="0" w:space="0" w:color="auto"/>
      </w:divBdr>
    </w:div>
    <w:div w:id="955672987">
      <w:bodyDiv w:val="1"/>
      <w:marLeft w:val="0"/>
      <w:marRight w:val="0"/>
      <w:marTop w:val="0"/>
      <w:marBottom w:val="0"/>
      <w:divBdr>
        <w:top w:val="none" w:sz="0" w:space="0" w:color="auto"/>
        <w:left w:val="none" w:sz="0" w:space="0" w:color="auto"/>
        <w:bottom w:val="none" w:sz="0" w:space="0" w:color="auto"/>
        <w:right w:val="none" w:sz="0" w:space="0" w:color="auto"/>
      </w:divBdr>
    </w:div>
    <w:div w:id="1007561108">
      <w:bodyDiv w:val="1"/>
      <w:marLeft w:val="0"/>
      <w:marRight w:val="0"/>
      <w:marTop w:val="0"/>
      <w:marBottom w:val="0"/>
      <w:divBdr>
        <w:top w:val="none" w:sz="0" w:space="0" w:color="auto"/>
        <w:left w:val="none" w:sz="0" w:space="0" w:color="auto"/>
        <w:bottom w:val="none" w:sz="0" w:space="0" w:color="auto"/>
        <w:right w:val="none" w:sz="0" w:space="0" w:color="auto"/>
      </w:divBdr>
    </w:div>
    <w:div w:id="1041128580">
      <w:bodyDiv w:val="1"/>
      <w:marLeft w:val="0"/>
      <w:marRight w:val="0"/>
      <w:marTop w:val="0"/>
      <w:marBottom w:val="0"/>
      <w:divBdr>
        <w:top w:val="none" w:sz="0" w:space="0" w:color="auto"/>
        <w:left w:val="none" w:sz="0" w:space="0" w:color="auto"/>
        <w:bottom w:val="none" w:sz="0" w:space="0" w:color="auto"/>
        <w:right w:val="none" w:sz="0" w:space="0" w:color="auto"/>
      </w:divBdr>
    </w:div>
    <w:div w:id="1141457872">
      <w:bodyDiv w:val="1"/>
      <w:marLeft w:val="0"/>
      <w:marRight w:val="0"/>
      <w:marTop w:val="0"/>
      <w:marBottom w:val="0"/>
      <w:divBdr>
        <w:top w:val="none" w:sz="0" w:space="0" w:color="auto"/>
        <w:left w:val="none" w:sz="0" w:space="0" w:color="auto"/>
        <w:bottom w:val="none" w:sz="0" w:space="0" w:color="auto"/>
        <w:right w:val="none" w:sz="0" w:space="0" w:color="auto"/>
      </w:divBdr>
    </w:div>
    <w:div w:id="1232883279">
      <w:bodyDiv w:val="1"/>
      <w:marLeft w:val="0"/>
      <w:marRight w:val="0"/>
      <w:marTop w:val="0"/>
      <w:marBottom w:val="0"/>
      <w:divBdr>
        <w:top w:val="none" w:sz="0" w:space="0" w:color="auto"/>
        <w:left w:val="none" w:sz="0" w:space="0" w:color="auto"/>
        <w:bottom w:val="none" w:sz="0" w:space="0" w:color="auto"/>
        <w:right w:val="none" w:sz="0" w:space="0" w:color="auto"/>
      </w:divBdr>
    </w:div>
    <w:div w:id="1260991941">
      <w:bodyDiv w:val="1"/>
      <w:marLeft w:val="0"/>
      <w:marRight w:val="0"/>
      <w:marTop w:val="0"/>
      <w:marBottom w:val="0"/>
      <w:divBdr>
        <w:top w:val="none" w:sz="0" w:space="0" w:color="auto"/>
        <w:left w:val="none" w:sz="0" w:space="0" w:color="auto"/>
        <w:bottom w:val="none" w:sz="0" w:space="0" w:color="auto"/>
        <w:right w:val="none" w:sz="0" w:space="0" w:color="auto"/>
      </w:divBdr>
    </w:div>
    <w:div w:id="1280262835">
      <w:bodyDiv w:val="1"/>
      <w:marLeft w:val="0"/>
      <w:marRight w:val="0"/>
      <w:marTop w:val="0"/>
      <w:marBottom w:val="0"/>
      <w:divBdr>
        <w:top w:val="none" w:sz="0" w:space="0" w:color="auto"/>
        <w:left w:val="none" w:sz="0" w:space="0" w:color="auto"/>
        <w:bottom w:val="none" w:sz="0" w:space="0" w:color="auto"/>
        <w:right w:val="none" w:sz="0" w:space="0" w:color="auto"/>
      </w:divBdr>
    </w:div>
    <w:div w:id="1357928967">
      <w:bodyDiv w:val="1"/>
      <w:marLeft w:val="0"/>
      <w:marRight w:val="0"/>
      <w:marTop w:val="0"/>
      <w:marBottom w:val="0"/>
      <w:divBdr>
        <w:top w:val="none" w:sz="0" w:space="0" w:color="auto"/>
        <w:left w:val="none" w:sz="0" w:space="0" w:color="auto"/>
        <w:bottom w:val="none" w:sz="0" w:space="0" w:color="auto"/>
        <w:right w:val="none" w:sz="0" w:space="0" w:color="auto"/>
      </w:divBdr>
    </w:div>
    <w:div w:id="1449853426">
      <w:bodyDiv w:val="1"/>
      <w:marLeft w:val="0"/>
      <w:marRight w:val="0"/>
      <w:marTop w:val="0"/>
      <w:marBottom w:val="0"/>
      <w:divBdr>
        <w:top w:val="none" w:sz="0" w:space="0" w:color="auto"/>
        <w:left w:val="none" w:sz="0" w:space="0" w:color="auto"/>
        <w:bottom w:val="none" w:sz="0" w:space="0" w:color="auto"/>
        <w:right w:val="none" w:sz="0" w:space="0" w:color="auto"/>
      </w:divBdr>
    </w:div>
    <w:div w:id="1456749360">
      <w:bodyDiv w:val="1"/>
      <w:marLeft w:val="0"/>
      <w:marRight w:val="0"/>
      <w:marTop w:val="0"/>
      <w:marBottom w:val="0"/>
      <w:divBdr>
        <w:top w:val="none" w:sz="0" w:space="0" w:color="auto"/>
        <w:left w:val="none" w:sz="0" w:space="0" w:color="auto"/>
        <w:bottom w:val="none" w:sz="0" w:space="0" w:color="auto"/>
        <w:right w:val="none" w:sz="0" w:space="0" w:color="auto"/>
      </w:divBdr>
    </w:div>
    <w:div w:id="1465730748">
      <w:bodyDiv w:val="1"/>
      <w:marLeft w:val="0"/>
      <w:marRight w:val="0"/>
      <w:marTop w:val="0"/>
      <w:marBottom w:val="0"/>
      <w:divBdr>
        <w:top w:val="none" w:sz="0" w:space="0" w:color="auto"/>
        <w:left w:val="none" w:sz="0" w:space="0" w:color="auto"/>
        <w:bottom w:val="none" w:sz="0" w:space="0" w:color="auto"/>
        <w:right w:val="none" w:sz="0" w:space="0" w:color="auto"/>
      </w:divBdr>
    </w:div>
    <w:div w:id="1465853078">
      <w:bodyDiv w:val="1"/>
      <w:marLeft w:val="0"/>
      <w:marRight w:val="0"/>
      <w:marTop w:val="0"/>
      <w:marBottom w:val="0"/>
      <w:divBdr>
        <w:top w:val="none" w:sz="0" w:space="0" w:color="auto"/>
        <w:left w:val="none" w:sz="0" w:space="0" w:color="auto"/>
        <w:bottom w:val="none" w:sz="0" w:space="0" w:color="auto"/>
        <w:right w:val="none" w:sz="0" w:space="0" w:color="auto"/>
      </w:divBdr>
    </w:div>
    <w:div w:id="1489594099">
      <w:bodyDiv w:val="1"/>
      <w:marLeft w:val="0"/>
      <w:marRight w:val="0"/>
      <w:marTop w:val="0"/>
      <w:marBottom w:val="0"/>
      <w:divBdr>
        <w:top w:val="none" w:sz="0" w:space="0" w:color="auto"/>
        <w:left w:val="none" w:sz="0" w:space="0" w:color="auto"/>
        <w:bottom w:val="none" w:sz="0" w:space="0" w:color="auto"/>
        <w:right w:val="none" w:sz="0" w:space="0" w:color="auto"/>
      </w:divBdr>
    </w:div>
    <w:div w:id="1494569694">
      <w:bodyDiv w:val="1"/>
      <w:marLeft w:val="0"/>
      <w:marRight w:val="0"/>
      <w:marTop w:val="0"/>
      <w:marBottom w:val="0"/>
      <w:divBdr>
        <w:top w:val="none" w:sz="0" w:space="0" w:color="auto"/>
        <w:left w:val="none" w:sz="0" w:space="0" w:color="auto"/>
        <w:bottom w:val="none" w:sz="0" w:space="0" w:color="auto"/>
        <w:right w:val="none" w:sz="0" w:space="0" w:color="auto"/>
      </w:divBdr>
    </w:div>
    <w:div w:id="1514104447">
      <w:bodyDiv w:val="1"/>
      <w:marLeft w:val="0"/>
      <w:marRight w:val="0"/>
      <w:marTop w:val="0"/>
      <w:marBottom w:val="0"/>
      <w:divBdr>
        <w:top w:val="none" w:sz="0" w:space="0" w:color="auto"/>
        <w:left w:val="none" w:sz="0" w:space="0" w:color="auto"/>
        <w:bottom w:val="none" w:sz="0" w:space="0" w:color="auto"/>
        <w:right w:val="none" w:sz="0" w:space="0" w:color="auto"/>
      </w:divBdr>
    </w:div>
    <w:div w:id="1514951910">
      <w:bodyDiv w:val="1"/>
      <w:marLeft w:val="0"/>
      <w:marRight w:val="0"/>
      <w:marTop w:val="0"/>
      <w:marBottom w:val="0"/>
      <w:divBdr>
        <w:top w:val="none" w:sz="0" w:space="0" w:color="auto"/>
        <w:left w:val="none" w:sz="0" w:space="0" w:color="auto"/>
        <w:bottom w:val="none" w:sz="0" w:space="0" w:color="auto"/>
        <w:right w:val="none" w:sz="0" w:space="0" w:color="auto"/>
      </w:divBdr>
    </w:div>
    <w:div w:id="1538350741">
      <w:bodyDiv w:val="1"/>
      <w:marLeft w:val="0"/>
      <w:marRight w:val="0"/>
      <w:marTop w:val="0"/>
      <w:marBottom w:val="0"/>
      <w:divBdr>
        <w:top w:val="none" w:sz="0" w:space="0" w:color="auto"/>
        <w:left w:val="none" w:sz="0" w:space="0" w:color="auto"/>
        <w:bottom w:val="none" w:sz="0" w:space="0" w:color="auto"/>
        <w:right w:val="none" w:sz="0" w:space="0" w:color="auto"/>
      </w:divBdr>
    </w:div>
    <w:div w:id="1580939286">
      <w:bodyDiv w:val="1"/>
      <w:marLeft w:val="0"/>
      <w:marRight w:val="0"/>
      <w:marTop w:val="0"/>
      <w:marBottom w:val="0"/>
      <w:divBdr>
        <w:top w:val="none" w:sz="0" w:space="0" w:color="auto"/>
        <w:left w:val="none" w:sz="0" w:space="0" w:color="auto"/>
        <w:bottom w:val="none" w:sz="0" w:space="0" w:color="auto"/>
        <w:right w:val="none" w:sz="0" w:space="0" w:color="auto"/>
      </w:divBdr>
    </w:div>
    <w:div w:id="1594362317">
      <w:bodyDiv w:val="1"/>
      <w:marLeft w:val="0"/>
      <w:marRight w:val="0"/>
      <w:marTop w:val="0"/>
      <w:marBottom w:val="0"/>
      <w:divBdr>
        <w:top w:val="none" w:sz="0" w:space="0" w:color="auto"/>
        <w:left w:val="none" w:sz="0" w:space="0" w:color="auto"/>
        <w:bottom w:val="none" w:sz="0" w:space="0" w:color="auto"/>
        <w:right w:val="none" w:sz="0" w:space="0" w:color="auto"/>
      </w:divBdr>
    </w:div>
    <w:div w:id="1633318701">
      <w:bodyDiv w:val="1"/>
      <w:marLeft w:val="0"/>
      <w:marRight w:val="0"/>
      <w:marTop w:val="0"/>
      <w:marBottom w:val="0"/>
      <w:divBdr>
        <w:top w:val="none" w:sz="0" w:space="0" w:color="auto"/>
        <w:left w:val="none" w:sz="0" w:space="0" w:color="auto"/>
        <w:bottom w:val="none" w:sz="0" w:space="0" w:color="auto"/>
        <w:right w:val="none" w:sz="0" w:space="0" w:color="auto"/>
      </w:divBdr>
    </w:div>
    <w:div w:id="1665275454">
      <w:bodyDiv w:val="1"/>
      <w:marLeft w:val="0"/>
      <w:marRight w:val="0"/>
      <w:marTop w:val="0"/>
      <w:marBottom w:val="0"/>
      <w:divBdr>
        <w:top w:val="none" w:sz="0" w:space="0" w:color="auto"/>
        <w:left w:val="none" w:sz="0" w:space="0" w:color="auto"/>
        <w:bottom w:val="none" w:sz="0" w:space="0" w:color="auto"/>
        <w:right w:val="none" w:sz="0" w:space="0" w:color="auto"/>
      </w:divBdr>
    </w:div>
    <w:div w:id="1772240790">
      <w:bodyDiv w:val="1"/>
      <w:marLeft w:val="0"/>
      <w:marRight w:val="0"/>
      <w:marTop w:val="0"/>
      <w:marBottom w:val="0"/>
      <w:divBdr>
        <w:top w:val="none" w:sz="0" w:space="0" w:color="auto"/>
        <w:left w:val="none" w:sz="0" w:space="0" w:color="auto"/>
        <w:bottom w:val="none" w:sz="0" w:space="0" w:color="auto"/>
        <w:right w:val="none" w:sz="0" w:space="0" w:color="auto"/>
      </w:divBdr>
    </w:div>
    <w:div w:id="1783845157">
      <w:bodyDiv w:val="1"/>
      <w:marLeft w:val="0"/>
      <w:marRight w:val="0"/>
      <w:marTop w:val="0"/>
      <w:marBottom w:val="0"/>
      <w:divBdr>
        <w:top w:val="none" w:sz="0" w:space="0" w:color="auto"/>
        <w:left w:val="none" w:sz="0" w:space="0" w:color="auto"/>
        <w:bottom w:val="none" w:sz="0" w:space="0" w:color="auto"/>
        <w:right w:val="none" w:sz="0" w:space="0" w:color="auto"/>
      </w:divBdr>
    </w:div>
    <w:div w:id="1796943305">
      <w:bodyDiv w:val="1"/>
      <w:marLeft w:val="0"/>
      <w:marRight w:val="0"/>
      <w:marTop w:val="0"/>
      <w:marBottom w:val="0"/>
      <w:divBdr>
        <w:top w:val="none" w:sz="0" w:space="0" w:color="auto"/>
        <w:left w:val="none" w:sz="0" w:space="0" w:color="auto"/>
        <w:bottom w:val="none" w:sz="0" w:space="0" w:color="auto"/>
        <w:right w:val="none" w:sz="0" w:space="0" w:color="auto"/>
      </w:divBdr>
    </w:div>
    <w:div w:id="1857035216">
      <w:bodyDiv w:val="1"/>
      <w:marLeft w:val="0"/>
      <w:marRight w:val="0"/>
      <w:marTop w:val="0"/>
      <w:marBottom w:val="0"/>
      <w:divBdr>
        <w:top w:val="none" w:sz="0" w:space="0" w:color="auto"/>
        <w:left w:val="none" w:sz="0" w:space="0" w:color="auto"/>
        <w:bottom w:val="none" w:sz="0" w:space="0" w:color="auto"/>
        <w:right w:val="none" w:sz="0" w:space="0" w:color="auto"/>
      </w:divBdr>
    </w:div>
    <w:div w:id="1876577824">
      <w:bodyDiv w:val="1"/>
      <w:marLeft w:val="0"/>
      <w:marRight w:val="0"/>
      <w:marTop w:val="0"/>
      <w:marBottom w:val="0"/>
      <w:divBdr>
        <w:top w:val="none" w:sz="0" w:space="0" w:color="auto"/>
        <w:left w:val="none" w:sz="0" w:space="0" w:color="auto"/>
        <w:bottom w:val="none" w:sz="0" w:space="0" w:color="auto"/>
        <w:right w:val="none" w:sz="0" w:space="0" w:color="auto"/>
      </w:divBdr>
    </w:div>
    <w:div w:id="1887985969">
      <w:bodyDiv w:val="1"/>
      <w:marLeft w:val="0"/>
      <w:marRight w:val="0"/>
      <w:marTop w:val="0"/>
      <w:marBottom w:val="0"/>
      <w:divBdr>
        <w:top w:val="none" w:sz="0" w:space="0" w:color="auto"/>
        <w:left w:val="none" w:sz="0" w:space="0" w:color="auto"/>
        <w:bottom w:val="none" w:sz="0" w:space="0" w:color="auto"/>
        <w:right w:val="none" w:sz="0" w:space="0" w:color="auto"/>
      </w:divBdr>
    </w:div>
    <w:div w:id="1924871563">
      <w:bodyDiv w:val="1"/>
      <w:marLeft w:val="0"/>
      <w:marRight w:val="0"/>
      <w:marTop w:val="0"/>
      <w:marBottom w:val="0"/>
      <w:divBdr>
        <w:top w:val="none" w:sz="0" w:space="0" w:color="auto"/>
        <w:left w:val="none" w:sz="0" w:space="0" w:color="auto"/>
        <w:bottom w:val="none" w:sz="0" w:space="0" w:color="auto"/>
        <w:right w:val="none" w:sz="0" w:space="0" w:color="auto"/>
      </w:divBdr>
    </w:div>
    <w:div w:id="1983928202">
      <w:bodyDiv w:val="1"/>
      <w:marLeft w:val="0"/>
      <w:marRight w:val="0"/>
      <w:marTop w:val="0"/>
      <w:marBottom w:val="0"/>
      <w:divBdr>
        <w:top w:val="none" w:sz="0" w:space="0" w:color="auto"/>
        <w:left w:val="none" w:sz="0" w:space="0" w:color="auto"/>
        <w:bottom w:val="none" w:sz="0" w:space="0" w:color="auto"/>
        <w:right w:val="none" w:sz="0" w:space="0" w:color="auto"/>
      </w:divBdr>
    </w:div>
    <w:div w:id="2025551097">
      <w:bodyDiv w:val="1"/>
      <w:marLeft w:val="0"/>
      <w:marRight w:val="0"/>
      <w:marTop w:val="0"/>
      <w:marBottom w:val="0"/>
      <w:divBdr>
        <w:top w:val="none" w:sz="0" w:space="0" w:color="auto"/>
        <w:left w:val="none" w:sz="0" w:space="0" w:color="auto"/>
        <w:bottom w:val="none" w:sz="0" w:space="0" w:color="auto"/>
        <w:right w:val="none" w:sz="0" w:space="0" w:color="auto"/>
      </w:divBdr>
    </w:div>
    <w:div w:id="2049527882">
      <w:bodyDiv w:val="1"/>
      <w:marLeft w:val="0"/>
      <w:marRight w:val="0"/>
      <w:marTop w:val="0"/>
      <w:marBottom w:val="0"/>
      <w:divBdr>
        <w:top w:val="none" w:sz="0" w:space="0" w:color="auto"/>
        <w:left w:val="none" w:sz="0" w:space="0" w:color="auto"/>
        <w:bottom w:val="none" w:sz="0" w:space="0" w:color="auto"/>
        <w:right w:val="none" w:sz="0" w:space="0" w:color="auto"/>
      </w:divBdr>
    </w:div>
    <w:div w:id="2105875187">
      <w:bodyDiv w:val="1"/>
      <w:marLeft w:val="0"/>
      <w:marRight w:val="0"/>
      <w:marTop w:val="0"/>
      <w:marBottom w:val="0"/>
      <w:divBdr>
        <w:top w:val="none" w:sz="0" w:space="0" w:color="auto"/>
        <w:left w:val="none" w:sz="0" w:space="0" w:color="auto"/>
        <w:bottom w:val="none" w:sz="0" w:space="0" w:color="auto"/>
        <w:right w:val="none" w:sz="0" w:space="0" w:color="auto"/>
      </w:divBdr>
    </w:div>
    <w:div w:id="2123069149">
      <w:bodyDiv w:val="1"/>
      <w:marLeft w:val="0"/>
      <w:marRight w:val="0"/>
      <w:marTop w:val="0"/>
      <w:marBottom w:val="0"/>
      <w:divBdr>
        <w:top w:val="none" w:sz="0" w:space="0" w:color="auto"/>
        <w:left w:val="none" w:sz="0" w:space="0" w:color="auto"/>
        <w:bottom w:val="none" w:sz="0" w:space="0" w:color="auto"/>
        <w:right w:val="none" w:sz="0" w:space="0" w:color="auto"/>
      </w:divBdr>
    </w:div>
    <w:div w:id="21308537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3.png"/><Relationship Id="rId42" Type="http://schemas.openxmlformats.org/officeDocument/2006/relationships/image" Target="media/image24.emf"/><Relationship Id="rId63" Type="http://schemas.openxmlformats.org/officeDocument/2006/relationships/oleObject" Target="embeddings/oleObject20.bin"/><Relationship Id="rId84" Type="http://schemas.openxmlformats.org/officeDocument/2006/relationships/oleObject" Target="embeddings/oleObject33.bin"/><Relationship Id="rId138" Type="http://schemas.openxmlformats.org/officeDocument/2006/relationships/oleObject" Target="embeddings/oleObject62.bin"/><Relationship Id="rId159" Type="http://schemas.openxmlformats.org/officeDocument/2006/relationships/header" Target="header1.xml"/><Relationship Id="rId170" Type="http://schemas.openxmlformats.org/officeDocument/2006/relationships/hyperlink" Target="mailto:hoondong.noh@etri.re.kr" TargetMode="External"/><Relationship Id="rId191" Type="http://schemas.openxmlformats.org/officeDocument/2006/relationships/hyperlink" Target="mailto:zhangwenfeng@oppo.com" TargetMode="External"/><Relationship Id="rId205" Type="http://schemas.openxmlformats.org/officeDocument/2006/relationships/hyperlink" Target="mailto:lina5g@vivo.com" TargetMode="External"/><Relationship Id="rId107" Type="http://schemas.openxmlformats.org/officeDocument/2006/relationships/image" Target="media/image52.wmf"/><Relationship Id="rId11" Type="http://schemas.openxmlformats.org/officeDocument/2006/relationships/image" Target="media/image3.png"/><Relationship Id="rId32" Type="http://schemas.openxmlformats.org/officeDocument/2006/relationships/image" Target="media/image19.wmf"/><Relationship Id="rId53" Type="http://schemas.openxmlformats.org/officeDocument/2006/relationships/oleObject" Target="embeddings/oleObject13.bin"/><Relationship Id="rId74" Type="http://schemas.openxmlformats.org/officeDocument/2006/relationships/oleObject" Target="embeddings/oleObject29.bin"/><Relationship Id="rId128" Type="http://schemas.openxmlformats.org/officeDocument/2006/relationships/image" Target="media/image60.wmf"/><Relationship Id="rId149" Type="http://schemas.openxmlformats.org/officeDocument/2006/relationships/oleObject" Target="embeddings/oleObject68.bin"/><Relationship Id="rId5" Type="http://schemas.openxmlformats.org/officeDocument/2006/relationships/webSettings" Target="webSettings.xml"/><Relationship Id="rId95" Type="http://schemas.openxmlformats.org/officeDocument/2006/relationships/oleObject" Target="embeddings/oleObject39.bin"/><Relationship Id="rId160" Type="http://schemas.openxmlformats.org/officeDocument/2006/relationships/footer" Target="footer1.xml"/><Relationship Id="rId181" Type="http://schemas.openxmlformats.org/officeDocument/2006/relationships/hyperlink" Target="mailto:liuzheng@langbomobile.com" TargetMode="External"/><Relationship Id="rId22" Type="http://schemas.openxmlformats.org/officeDocument/2006/relationships/image" Target="media/image14.emf"/><Relationship Id="rId43" Type="http://schemas.openxmlformats.org/officeDocument/2006/relationships/package" Target="embeddings/Microsoft_Visio_Drawing3.vsdx"/><Relationship Id="rId64" Type="http://schemas.openxmlformats.org/officeDocument/2006/relationships/oleObject" Target="embeddings/oleObject21.bin"/><Relationship Id="rId118" Type="http://schemas.openxmlformats.org/officeDocument/2006/relationships/image" Target="media/image55.wmf"/><Relationship Id="rId139" Type="http://schemas.openxmlformats.org/officeDocument/2006/relationships/image" Target="media/image65.wmf"/><Relationship Id="rId85" Type="http://schemas.openxmlformats.org/officeDocument/2006/relationships/image" Target="media/image40.wmf"/><Relationship Id="rId150" Type="http://schemas.openxmlformats.org/officeDocument/2006/relationships/image" Target="media/image70.wmf"/><Relationship Id="rId171" Type="http://schemas.openxmlformats.org/officeDocument/2006/relationships/hyperlink" Target="mailto:cs.kim@etri.re.kr" TargetMode="External"/><Relationship Id="rId192" Type="http://schemas.openxmlformats.org/officeDocument/2006/relationships/hyperlink" Target="mailto:nunome.tomoya@jp.panasonic.com" TargetMode="External"/><Relationship Id="rId206" Type="http://schemas.openxmlformats.org/officeDocument/2006/relationships/hyperlink" Target="mailto:chenxiaohang@vivo.com" TargetMode="External"/><Relationship Id="rId12" Type="http://schemas.openxmlformats.org/officeDocument/2006/relationships/image" Target="media/image4.png"/><Relationship Id="rId33" Type="http://schemas.openxmlformats.org/officeDocument/2006/relationships/oleObject" Target="embeddings/oleObject5.bin"/><Relationship Id="rId108" Type="http://schemas.openxmlformats.org/officeDocument/2006/relationships/oleObject" Target="embeddings/oleObject44.bin"/><Relationship Id="rId129" Type="http://schemas.openxmlformats.org/officeDocument/2006/relationships/oleObject" Target="embeddings/oleObject57.bin"/><Relationship Id="rId54" Type="http://schemas.openxmlformats.org/officeDocument/2006/relationships/image" Target="media/image29.wmf"/><Relationship Id="rId75" Type="http://schemas.openxmlformats.org/officeDocument/2006/relationships/image" Target="media/image34.wmf"/><Relationship Id="rId96" Type="http://schemas.openxmlformats.org/officeDocument/2006/relationships/image" Target="media/image45.wmf"/><Relationship Id="rId140" Type="http://schemas.openxmlformats.org/officeDocument/2006/relationships/oleObject" Target="embeddings/oleObject63.bin"/><Relationship Id="rId161" Type="http://schemas.openxmlformats.org/officeDocument/2006/relationships/hyperlink" Target="mailto:sfakoorian@apple.com" TargetMode="External"/><Relationship Id="rId182" Type="http://schemas.openxmlformats.org/officeDocument/2006/relationships/hyperlink" Target="mailto:hyunsoo.ko@lge.com" TargetMode="External"/><Relationship Id="rId6" Type="http://schemas.openxmlformats.org/officeDocument/2006/relationships/footnotes" Target="footnotes.xml"/><Relationship Id="rId23" Type="http://schemas.openxmlformats.org/officeDocument/2006/relationships/package" Target="embeddings/Microsoft_Visio_Drawing1.vsdx"/><Relationship Id="rId119" Type="http://schemas.openxmlformats.org/officeDocument/2006/relationships/oleObject" Target="embeddings/oleObject52.bin"/><Relationship Id="rId44" Type="http://schemas.openxmlformats.org/officeDocument/2006/relationships/image" Target="media/image25.emf"/><Relationship Id="rId65" Type="http://schemas.openxmlformats.org/officeDocument/2006/relationships/oleObject" Target="embeddings/oleObject22.bin"/><Relationship Id="rId86" Type="http://schemas.openxmlformats.org/officeDocument/2006/relationships/oleObject" Target="embeddings/oleObject34.bin"/><Relationship Id="rId130" Type="http://schemas.openxmlformats.org/officeDocument/2006/relationships/image" Target="media/image61.wmf"/><Relationship Id="rId151" Type="http://schemas.openxmlformats.org/officeDocument/2006/relationships/oleObject" Target="embeddings/oleObject69.bin"/><Relationship Id="rId172" Type="http://schemas.openxmlformats.org/officeDocument/2006/relationships/hyperlink" Target="mailto:jhkim41jf@etri.re.kr" TargetMode="External"/><Relationship Id="rId193" Type="http://schemas.openxmlformats.org/officeDocument/2006/relationships/hyperlink" Target="mailto:suzuki.hidetoshi@jp.panasonic.com" TargetMode="External"/><Relationship Id="rId207" Type="http://schemas.openxmlformats.org/officeDocument/2006/relationships/hyperlink" Target="mailto:xingyanping@xiaomi.com" TargetMode="External"/><Relationship Id="rId13" Type="http://schemas.openxmlformats.org/officeDocument/2006/relationships/image" Target="media/image5.png"/><Relationship Id="rId109" Type="http://schemas.openxmlformats.org/officeDocument/2006/relationships/oleObject" Target="embeddings/oleObject45.bin"/><Relationship Id="rId34" Type="http://schemas.openxmlformats.org/officeDocument/2006/relationships/image" Target="media/image20.wmf"/><Relationship Id="rId55" Type="http://schemas.openxmlformats.org/officeDocument/2006/relationships/oleObject" Target="embeddings/oleObject14.bin"/><Relationship Id="rId76" Type="http://schemas.openxmlformats.org/officeDocument/2006/relationships/oleObject" Target="embeddings/oleObject30.bin"/><Relationship Id="rId97" Type="http://schemas.openxmlformats.org/officeDocument/2006/relationships/oleObject" Target="embeddings/oleObject40.bin"/><Relationship Id="rId120" Type="http://schemas.openxmlformats.org/officeDocument/2006/relationships/image" Target="media/image56.wmf"/><Relationship Id="rId141" Type="http://schemas.openxmlformats.org/officeDocument/2006/relationships/image" Target="media/image66.wmf"/><Relationship Id="rId7" Type="http://schemas.openxmlformats.org/officeDocument/2006/relationships/endnotes" Target="endnotes.xml"/><Relationship Id="rId162" Type="http://schemas.openxmlformats.org/officeDocument/2006/relationships/hyperlink" Target="mailto:lsp@catt.cn" TargetMode="External"/><Relationship Id="rId183" Type="http://schemas.openxmlformats.org/officeDocument/2006/relationships/hyperlink" Target="mailto:sssun.you@lge.com" TargetMode="External"/><Relationship Id="rId24" Type="http://schemas.openxmlformats.org/officeDocument/2006/relationships/image" Target="media/image15.wmf"/><Relationship Id="rId45" Type="http://schemas.openxmlformats.org/officeDocument/2006/relationships/package" Target="embeddings/Microsoft_Visio_Drawing4.vsdx"/><Relationship Id="rId66" Type="http://schemas.openxmlformats.org/officeDocument/2006/relationships/oleObject" Target="embeddings/oleObject23.bin"/><Relationship Id="rId87" Type="http://schemas.openxmlformats.org/officeDocument/2006/relationships/image" Target="media/image41.wmf"/><Relationship Id="rId110" Type="http://schemas.openxmlformats.org/officeDocument/2006/relationships/oleObject" Target="embeddings/oleObject46.bin"/><Relationship Id="rId131" Type="http://schemas.openxmlformats.org/officeDocument/2006/relationships/oleObject" Target="embeddings/oleObject58.bin"/><Relationship Id="rId152" Type="http://schemas.openxmlformats.org/officeDocument/2006/relationships/image" Target="media/image71.wmf"/><Relationship Id="rId173" Type="http://schemas.openxmlformats.org/officeDocument/2006/relationships/hyperlink" Target="mailto:jiangqinyan@fujitsu.com" TargetMode="External"/><Relationship Id="rId194" Type="http://schemas.openxmlformats.org/officeDocument/2006/relationships/hyperlink" Target="mailto:mabdelgh@qti.qualcomm.com" TargetMode="External"/><Relationship Id="rId208" Type="http://schemas.openxmlformats.org/officeDocument/2006/relationships/hyperlink" Target="mailto:wanglei25@xiaomi.com"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8.wmf"/><Relationship Id="rId35" Type="http://schemas.openxmlformats.org/officeDocument/2006/relationships/oleObject" Target="embeddings/oleObject6.bin"/><Relationship Id="rId56" Type="http://schemas.openxmlformats.org/officeDocument/2006/relationships/oleObject" Target="embeddings/oleObject15.bin"/><Relationship Id="rId77" Type="http://schemas.openxmlformats.org/officeDocument/2006/relationships/image" Target="media/image35.wmf"/><Relationship Id="rId100" Type="http://schemas.openxmlformats.org/officeDocument/2006/relationships/image" Target="media/image47.wmf"/><Relationship Id="rId105" Type="http://schemas.openxmlformats.org/officeDocument/2006/relationships/oleObject" Target="embeddings/oleObject42.bin"/><Relationship Id="rId126" Type="http://schemas.openxmlformats.org/officeDocument/2006/relationships/image" Target="media/image59.wmf"/><Relationship Id="rId147" Type="http://schemas.openxmlformats.org/officeDocument/2006/relationships/oleObject" Target="embeddings/oleObject67.bin"/><Relationship Id="rId168" Type="http://schemas.openxmlformats.org/officeDocument/2006/relationships/hyperlink" Target="mailto:narendar.madhavan@ericsson.com" TargetMode="External"/><Relationship Id="rId8" Type="http://schemas.openxmlformats.org/officeDocument/2006/relationships/image" Target="media/image1.emf"/><Relationship Id="rId51" Type="http://schemas.openxmlformats.org/officeDocument/2006/relationships/oleObject" Target="embeddings/oleObject12.bin"/><Relationship Id="rId72" Type="http://schemas.openxmlformats.org/officeDocument/2006/relationships/oleObject" Target="embeddings/oleObject28.bin"/><Relationship Id="rId93" Type="http://schemas.openxmlformats.org/officeDocument/2006/relationships/oleObject" Target="embeddings/oleObject38.bin"/><Relationship Id="rId98" Type="http://schemas.openxmlformats.org/officeDocument/2006/relationships/image" Target="media/image46.wmf"/><Relationship Id="rId121" Type="http://schemas.openxmlformats.org/officeDocument/2006/relationships/oleObject" Target="embeddings/oleObject53.bin"/><Relationship Id="rId142" Type="http://schemas.openxmlformats.org/officeDocument/2006/relationships/oleObject" Target="embeddings/oleObject64.bin"/><Relationship Id="rId163" Type="http://schemas.openxmlformats.org/officeDocument/2006/relationships/hyperlink" Target="mailto:yangtuo@chinamobile.com" TargetMode="External"/><Relationship Id="rId184" Type="http://schemas.openxmlformats.org/officeDocument/2006/relationships/hyperlink" Target="mailto:Mohammed.Al-Imari@mediatek.com" TargetMode="External"/><Relationship Id="rId189" Type="http://schemas.openxmlformats.org/officeDocument/2006/relationships/hyperlink" Target="mailto:nhat-quang.nhan@nokia.com" TargetMode="External"/><Relationship Id="rId3" Type="http://schemas.openxmlformats.org/officeDocument/2006/relationships/styles" Target="styles.xml"/><Relationship Id="rId25" Type="http://schemas.openxmlformats.org/officeDocument/2006/relationships/oleObject" Target="embeddings/oleObject1.bin"/><Relationship Id="rId46" Type="http://schemas.openxmlformats.org/officeDocument/2006/relationships/image" Target="media/image26.wmf"/><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1.bin"/><Relationship Id="rId158" Type="http://schemas.openxmlformats.org/officeDocument/2006/relationships/image" Target="media/image74.png"/><Relationship Id="rId20" Type="http://schemas.openxmlformats.org/officeDocument/2006/relationships/image" Target="media/image12.png"/><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39.wmf"/><Relationship Id="rId88" Type="http://schemas.openxmlformats.org/officeDocument/2006/relationships/oleObject" Target="embeddings/oleObject35.bin"/><Relationship Id="rId111" Type="http://schemas.openxmlformats.org/officeDocument/2006/relationships/oleObject" Target="embeddings/oleObject47.bin"/><Relationship Id="rId132" Type="http://schemas.openxmlformats.org/officeDocument/2006/relationships/image" Target="media/image62.wmf"/><Relationship Id="rId153" Type="http://schemas.openxmlformats.org/officeDocument/2006/relationships/oleObject" Target="embeddings/oleObject70.bin"/><Relationship Id="rId174" Type="http://schemas.openxmlformats.org/officeDocument/2006/relationships/hyperlink" Target="mailto:priyanka.dey@hhi.fraunhofer.de" TargetMode="External"/><Relationship Id="rId179" Type="http://schemas.openxmlformats.org/officeDocument/2006/relationships/hyperlink" Target="mailto:jonghyun.park@interdigital.com" TargetMode="External"/><Relationship Id="rId195" Type="http://schemas.openxmlformats.org/officeDocument/2006/relationships/hyperlink" Target="mailto:m.rudolf@samsung.com" TargetMode="External"/><Relationship Id="rId209" Type="http://schemas.openxmlformats.org/officeDocument/2006/relationships/hyperlink" Target="mailto:han.xianghui@zte.com.cn" TargetMode="External"/><Relationship Id="rId190" Type="http://schemas.openxmlformats.org/officeDocument/2006/relationships/hyperlink" Target="mailto:zhangy@oppo.com" TargetMode="External"/><Relationship Id="rId204" Type="http://schemas.openxmlformats.org/officeDocument/2006/relationships/hyperlink" Target="mailto:xingya.shen@transsion.com" TargetMode="External"/><Relationship Id="rId15" Type="http://schemas.openxmlformats.org/officeDocument/2006/relationships/image" Target="media/image7.svg"/><Relationship Id="rId36" Type="http://schemas.openxmlformats.org/officeDocument/2006/relationships/image" Target="media/image21.png"/><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6.bin"/><Relationship Id="rId10" Type="http://schemas.openxmlformats.org/officeDocument/2006/relationships/package" Target="embeddings/Microsoft_Visio_Drawing.vsdx"/><Relationship Id="rId31" Type="http://schemas.openxmlformats.org/officeDocument/2006/relationships/oleObject" Target="embeddings/oleObject4.bin"/><Relationship Id="rId52" Type="http://schemas.openxmlformats.org/officeDocument/2006/relationships/image" Target="media/image28.wmf"/><Relationship Id="rId73" Type="http://schemas.openxmlformats.org/officeDocument/2006/relationships/image" Target="media/image33.w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1.bin"/><Relationship Id="rId101" Type="http://schemas.openxmlformats.org/officeDocument/2006/relationships/image" Target="media/image48.wmf"/><Relationship Id="rId122" Type="http://schemas.openxmlformats.org/officeDocument/2006/relationships/image" Target="media/image57.wmf"/><Relationship Id="rId143" Type="http://schemas.openxmlformats.org/officeDocument/2006/relationships/image" Target="media/image67.wmf"/><Relationship Id="rId148" Type="http://schemas.openxmlformats.org/officeDocument/2006/relationships/image" Target="media/image69.wmf"/><Relationship Id="rId164" Type="http://schemas.openxmlformats.org/officeDocument/2006/relationships/hyperlink" Target="mailto:wangfei@chinamobile.com" TargetMode="External"/><Relationship Id="rId169" Type="http://schemas.openxmlformats.org/officeDocument/2006/relationships/hyperlink" Target="mailto:ratheesh.kumar.mungara@ericsson.com" TargetMode="External"/><Relationship Id="rId185" Type="http://schemas.openxmlformats.org/officeDocument/2006/relationships/hyperlink" Target="mailto:pravjyot.deogun@emea.nec.com"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mailto:itriA40175@itri.mail.org.tw" TargetMode="External"/><Relationship Id="rId210" Type="http://schemas.openxmlformats.org/officeDocument/2006/relationships/hyperlink" Target="mailto:minseok.noh@wilusgroup.com" TargetMode="External"/><Relationship Id="rId26" Type="http://schemas.openxmlformats.org/officeDocument/2006/relationships/image" Target="media/image16.wmf"/><Relationship Id="rId47" Type="http://schemas.openxmlformats.org/officeDocument/2006/relationships/oleObject" Target="embeddings/oleObject9.bin"/><Relationship Id="rId68" Type="http://schemas.openxmlformats.org/officeDocument/2006/relationships/oleObject" Target="embeddings/oleObject25.bin"/><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image" Target="media/image72.wmf"/><Relationship Id="rId175" Type="http://schemas.openxmlformats.org/officeDocument/2006/relationships/hyperlink" Target="mailto:asalah@google.com" TargetMode="External"/><Relationship Id="rId196" Type="http://schemas.openxmlformats.org/officeDocument/2006/relationships/hyperlink" Target="mailto:kyungj.choi@samsung.com" TargetMode="External"/><Relationship Id="rId200" Type="http://schemas.openxmlformats.org/officeDocument/2006/relationships/hyperlink" Target="mailto:Huan.Zhou@unisoc.com" TargetMode="External"/><Relationship Id="rId16" Type="http://schemas.openxmlformats.org/officeDocument/2006/relationships/image" Target="media/image8.emf"/><Relationship Id="rId37" Type="http://schemas.openxmlformats.org/officeDocument/2006/relationships/image" Target="media/image22.emf"/><Relationship Id="rId58" Type="http://schemas.openxmlformats.org/officeDocument/2006/relationships/oleObject" Target="embeddings/oleObject16.bin"/><Relationship Id="rId79" Type="http://schemas.openxmlformats.org/officeDocument/2006/relationships/image" Target="media/image37.wmf"/><Relationship Id="rId102" Type="http://schemas.openxmlformats.org/officeDocument/2006/relationships/image" Target="media/image49.wmf"/><Relationship Id="rId123" Type="http://schemas.openxmlformats.org/officeDocument/2006/relationships/oleObject" Target="embeddings/oleObject54.bin"/><Relationship Id="rId144" Type="http://schemas.openxmlformats.org/officeDocument/2006/relationships/oleObject" Target="embeddings/oleObject65.bin"/><Relationship Id="rId90" Type="http://schemas.openxmlformats.org/officeDocument/2006/relationships/image" Target="media/image42.wmf"/><Relationship Id="rId165" Type="http://schemas.openxmlformats.org/officeDocument/2006/relationships/hyperlink" Target="mailto:linanxi@chinatelecom.cn" TargetMode="External"/><Relationship Id="rId186" Type="http://schemas.openxmlformats.org/officeDocument/2006/relationships/hyperlink" Target="mailto:zhang_bohang@nec.cn" TargetMode="External"/><Relationship Id="rId211" Type="http://schemas.openxmlformats.org/officeDocument/2006/relationships/hyperlink" Target="mailto:jshim@ofinno.com" TargetMode="External"/><Relationship Id="rId27" Type="http://schemas.openxmlformats.org/officeDocument/2006/relationships/oleObject" Target="embeddings/oleObject2.bin"/><Relationship Id="rId48" Type="http://schemas.openxmlformats.org/officeDocument/2006/relationships/image" Target="media/image27.png"/><Relationship Id="rId69" Type="http://schemas.openxmlformats.org/officeDocument/2006/relationships/oleObject" Target="embeddings/oleObject26.bin"/><Relationship Id="rId113" Type="http://schemas.openxmlformats.org/officeDocument/2006/relationships/oleObject" Target="embeddings/oleObject49.bin"/><Relationship Id="rId134" Type="http://schemas.openxmlformats.org/officeDocument/2006/relationships/image" Target="media/image63.wmf"/><Relationship Id="rId80" Type="http://schemas.openxmlformats.org/officeDocument/2006/relationships/oleObject" Target="embeddings/oleObject31.bin"/><Relationship Id="rId155" Type="http://schemas.openxmlformats.org/officeDocument/2006/relationships/oleObject" Target="embeddings/oleObject71.bin"/><Relationship Id="rId176" Type="http://schemas.openxmlformats.org/officeDocument/2006/relationships/hyperlink" Target="mailto:nevillechou@google.com" TargetMode="External"/><Relationship Id="rId197" Type="http://schemas.openxmlformats.org/officeDocument/2006/relationships/hyperlink" Target="mailto:sa.zhang@samsung.com" TargetMode="External"/><Relationship Id="rId201" Type="http://schemas.openxmlformats.org/officeDocument/2006/relationships/hyperlink" Target="mailto:yoshimurat@sharplabs.com" TargetMode="External"/><Relationship Id="rId17" Type="http://schemas.openxmlformats.org/officeDocument/2006/relationships/image" Target="media/image9.emf"/><Relationship Id="rId38" Type="http://schemas.openxmlformats.org/officeDocument/2006/relationships/package" Target="embeddings/Microsoft_Visio_Drawing2.vsdx"/><Relationship Id="rId59" Type="http://schemas.openxmlformats.org/officeDocument/2006/relationships/image" Target="media/image31.wmf"/><Relationship Id="rId103" Type="http://schemas.openxmlformats.org/officeDocument/2006/relationships/image" Target="media/image50.wmf"/><Relationship Id="rId124" Type="http://schemas.openxmlformats.org/officeDocument/2006/relationships/image" Target="media/image58.wmf"/><Relationship Id="rId70" Type="http://schemas.openxmlformats.org/officeDocument/2006/relationships/oleObject" Target="embeddings/oleObject27.bin"/><Relationship Id="rId91" Type="http://schemas.openxmlformats.org/officeDocument/2006/relationships/oleObject" Target="embeddings/oleObject37.bin"/><Relationship Id="rId145" Type="http://schemas.openxmlformats.org/officeDocument/2006/relationships/oleObject" Target="embeddings/oleObject66.bin"/><Relationship Id="rId166" Type="http://schemas.openxmlformats.org/officeDocument/2006/relationships/hyperlink" Target="mailto:piqp@docomolabs-beijing.com.cn" TargetMode="External"/><Relationship Id="rId187" Type="http://schemas.openxmlformats.org/officeDocument/2006/relationships/hyperlink" Target="mailto:Zhou.leih@h3c.com" TargetMode="External"/><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image" Target="media/image17.wmf"/><Relationship Id="rId49" Type="http://schemas.openxmlformats.org/officeDocument/2006/relationships/oleObject" Target="embeddings/oleObject10.bin"/><Relationship Id="rId114" Type="http://schemas.openxmlformats.org/officeDocument/2006/relationships/image" Target="media/image53.wmf"/><Relationship Id="rId60" Type="http://schemas.openxmlformats.org/officeDocument/2006/relationships/oleObject" Target="embeddings/oleObject17.bin"/><Relationship Id="rId81" Type="http://schemas.openxmlformats.org/officeDocument/2006/relationships/image" Target="media/image38.wmf"/><Relationship Id="rId135" Type="http://schemas.openxmlformats.org/officeDocument/2006/relationships/oleObject" Target="embeddings/oleObject60.bin"/><Relationship Id="rId156" Type="http://schemas.openxmlformats.org/officeDocument/2006/relationships/image" Target="media/image73.wmf"/><Relationship Id="rId177" Type="http://schemas.openxmlformats.org/officeDocument/2006/relationships/hyperlink" Target="mailto:songxinghua@huawei.com" TargetMode="External"/><Relationship Id="rId198" Type="http://schemas.openxmlformats.org/officeDocument/2006/relationships/hyperlink" Target="mailto:tom.chenzhe@samsung.com" TargetMode="External"/><Relationship Id="rId202" Type="http://schemas.openxmlformats.org/officeDocument/2006/relationships/hyperlink" Target="mailto:shahid.jan@tcl.com" TargetMode="External"/><Relationship Id="rId18" Type="http://schemas.openxmlformats.org/officeDocument/2006/relationships/image" Target="media/image10.png"/><Relationship Id="rId39" Type="http://schemas.openxmlformats.org/officeDocument/2006/relationships/image" Target="media/image23.wmf"/><Relationship Id="rId50" Type="http://schemas.openxmlformats.org/officeDocument/2006/relationships/oleObject" Target="embeddings/oleObject11.bin"/><Relationship Id="rId104" Type="http://schemas.openxmlformats.org/officeDocument/2006/relationships/image" Target="media/image51.wmf"/><Relationship Id="rId125" Type="http://schemas.openxmlformats.org/officeDocument/2006/relationships/oleObject" Target="embeddings/oleObject55.bin"/><Relationship Id="rId146" Type="http://schemas.openxmlformats.org/officeDocument/2006/relationships/image" Target="media/image68.wmf"/><Relationship Id="rId167" Type="http://schemas.openxmlformats.org/officeDocument/2006/relationships/hyperlink" Target="mailto:hiroki.harada.sv@nttdocomo.com" TargetMode="External"/><Relationship Id="rId188" Type="http://schemas.openxmlformats.org/officeDocument/2006/relationships/hyperlink" Target="mailto:jingyuan.sun@nokia-sbell.com" TargetMode="External"/><Relationship Id="rId71" Type="http://schemas.openxmlformats.org/officeDocument/2006/relationships/image" Target="media/image32.wmf"/><Relationship Id="rId92" Type="http://schemas.openxmlformats.org/officeDocument/2006/relationships/image" Target="media/image43.wmf"/><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oleObject" Target="embeddings/oleObject3.bin"/><Relationship Id="rId40" Type="http://schemas.openxmlformats.org/officeDocument/2006/relationships/oleObject" Target="embeddings/oleObject7.bin"/><Relationship Id="rId115" Type="http://schemas.openxmlformats.org/officeDocument/2006/relationships/oleObject" Target="embeddings/oleObject50.bin"/><Relationship Id="rId136" Type="http://schemas.openxmlformats.org/officeDocument/2006/relationships/image" Target="media/image64.wmf"/><Relationship Id="rId157" Type="http://schemas.openxmlformats.org/officeDocument/2006/relationships/oleObject" Target="embeddings/oleObject72.bin"/><Relationship Id="rId178" Type="http://schemas.openxmlformats.org/officeDocument/2006/relationships/hyperlink" Target="mailto:guozhiheng@huawei.com" TargetMode="External"/><Relationship Id="rId61" Type="http://schemas.openxmlformats.org/officeDocument/2006/relationships/oleObject" Target="embeddings/oleObject18.bin"/><Relationship Id="rId82" Type="http://schemas.openxmlformats.org/officeDocument/2006/relationships/oleObject" Target="embeddings/oleObject32.bin"/><Relationship Id="rId199" Type="http://schemas.openxmlformats.org/officeDocument/2006/relationships/hyperlink" Target="mailto:Zhongdan.Zhang@unisoc.com" TargetMode="External"/><Relationship Id="rId203" Type="http://schemas.openxmlformats.org/officeDocument/2006/relationships/hyperlink" Target="mailto:abhijithb@tejasnetworks.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A2F56F-A8AA-49DE-A8F9-C801C92F7710}">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32</TotalTime>
  <Pages>105</Pages>
  <Words>45579</Words>
  <Characters>259802</Characters>
  <Application>Microsoft Office Word</Application>
  <DocSecurity>0</DocSecurity>
  <Lines>2165</Lines>
  <Paragraphs>609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Xiaomi</Company>
  <LinksUpToDate>false</LinksUpToDate>
  <CharactersWithSpaces>304772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8</cp:revision>
  <dcterms:created xsi:type="dcterms:W3CDTF">2025-05-19T14:27:00Z</dcterms:created>
  <dcterms:modified xsi:type="dcterms:W3CDTF">2025-05-19T15:56:00Z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ies>
</file>