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90B4A" w14:textId="5663A47C" w:rsidR="003C2939" w:rsidRPr="00BB2367" w:rsidRDefault="003C2939" w:rsidP="003C2939">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Pr>
          <w:bCs/>
          <w:noProof w:val="0"/>
          <w:sz w:val="24"/>
          <w:szCs w:val="24"/>
        </w:rPr>
        <w:t>21</w:t>
      </w:r>
      <w:r w:rsidRPr="005336CD">
        <w:rPr>
          <w:bCs/>
          <w:noProof w:val="0"/>
          <w:sz w:val="24"/>
          <w:szCs w:val="24"/>
        </w:rPr>
        <w:tab/>
      </w:r>
      <w:r w:rsidRPr="00534235">
        <w:rPr>
          <w:bCs/>
          <w:noProof w:val="0"/>
          <w:sz w:val="24"/>
          <w:szCs w:val="24"/>
          <w:lang w:val="en-GB"/>
        </w:rPr>
        <w:t>R1-250</w:t>
      </w:r>
      <w:r w:rsidR="00534235" w:rsidRPr="00534235">
        <w:rPr>
          <w:bCs/>
          <w:noProof w:val="0"/>
          <w:sz w:val="24"/>
          <w:szCs w:val="24"/>
          <w:lang w:val="en-GB"/>
        </w:rPr>
        <w:t>4574</w:t>
      </w:r>
    </w:p>
    <w:p w14:paraId="19EE3CA4" w14:textId="070EED05" w:rsidR="006E796D" w:rsidRDefault="00486135" w:rsidP="003C2939">
      <w:pPr>
        <w:pStyle w:val="Header"/>
        <w:tabs>
          <w:tab w:val="right" w:pos="9639"/>
        </w:tabs>
        <w:spacing w:before="0" w:after="0"/>
        <w:rPr>
          <w:bCs/>
          <w:noProof w:val="0"/>
          <w:sz w:val="24"/>
          <w:szCs w:val="24"/>
        </w:rPr>
      </w:pPr>
      <w:r>
        <w:rPr>
          <w:bCs/>
          <w:noProof w:val="0"/>
          <w:sz w:val="24"/>
          <w:szCs w:val="24"/>
        </w:rPr>
        <w:t>St. Julian</w:t>
      </w:r>
      <w:r w:rsidR="00D8246A">
        <w:rPr>
          <w:bCs/>
          <w:noProof w:val="0"/>
          <w:sz w:val="24"/>
          <w:szCs w:val="24"/>
        </w:rPr>
        <w:t>’s</w:t>
      </w:r>
      <w:r w:rsidR="003C2939">
        <w:rPr>
          <w:bCs/>
          <w:noProof w:val="0"/>
          <w:sz w:val="24"/>
          <w:szCs w:val="24"/>
        </w:rPr>
        <w:t>, M</w:t>
      </w:r>
      <w:r w:rsidR="007E2E22">
        <w:rPr>
          <w:bCs/>
          <w:noProof w:val="0"/>
          <w:sz w:val="24"/>
          <w:szCs w:val="24"/>
        </w:rPr>
        <w:t>alta</w:t>
      </w:r>
      <w:r w:rsidR="003C2939">
        <w:rPr>
          <w:bCs/>
          <w:noProof w:val="0"/>
          <w:sz w:val="24"/>
          <w:szCs w:val="24"/>
        </w:rPr>
        <w:t>,</w:t>
      </w:r>
      <w:r w:rsidR="003C2939" w:rsidRPr="00BB2367">
        <w:rPr>
          <w:bCs/>
          <w:noProof w:val="0"/>
          <w:sz w:val="24"/>
          <w:szCs w:val="24"/>
        </w:rPr>
        <w:t xml:space="preserve"> </w:t>
      </w:r>
      <w:r w:rsidR="003C2939">
        <w:rPr>
          <w:bCs/>
          <w:noProof w:val="0"/>
          <w:sz w:val="24"/>
          <w:szCs w:val="24"/>
        </w:rPr>
        <w:t>May 19th 23rd</w:t>
      </w:r>
      <w:r w:rsidR="003C2939" w:rsidRPr="00BB2367">
        <w:rPr>
          <w:bCs/>
          <w:noProof w:val="0"/>
          <w:sz w:val="24"/>
          <w:szCs w:val="24"/>
        </w:rPr>
        <w:t>, 202</w:t>
      </w:r>
      <w:r w:rsidR="003C2939">
        <w:rPr>
          <w:bCs/>
          <w:noProof w:val="0"/>
          <w:sz w:val="24"/>
          <w:szCs w:val="24"/>
        </w:rPr>
        <w:t>5</w:t>
      </w:r>
    </w:p>
    <w:bookmarkEnd w:id="0"/>
    <w:p w14:paraId="5208B873" w14:textId="77777777" w:rsidR="003F5B6B" w:rsidRPr="00D964DA" w:rsidRDefault="003F5B6B">
      <w:pPr>
        <w:pStyle w:val="CRCoverPage"/>
        <w:rPr>
          <w:rFonts w:cs="Arial"/>
          <w:b/>
          <w:bCs/>
          <w:sz w:val="24"/>
          <w:lang w:val="en-US"/>
        </w:rPr>
      </w:pPr>
    </w:p>
    <w:p w14:paraId="08AC4AD5" w14:textId="316A531D"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E32DA7">
        <w:rPr>
          <w:rFonts w:eastAsia="SimSun" w:cs="Arial"/>
          <w:b/>
          <w:sz w:val="24"/>
        </w:rPr>
        <w:t>6</w:t>
      </w:r>
      <w:r w:rsidR="008600A2">
        <w:rPr>
          <w:rFonts w:eastAsia="SimSun" w:cs="Arial"/>
          <w:b/>
          <w:sz w:val="24"/>
        </w:rPr>
        <w:t>.</w:t>
      </w:r>
      <w:r w:rsidR="00295CA1">
        <w:rPr>
          <w:rFonts w:eastAsia="SimSun" w:cs="Arial"/>
          <w:b/>
          <w:sz w:val="24"/>
        </w:rPr>
        <w:t>2</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18E57161" w:rsidR="0034111C" w:rsidRPr="00513D35"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lang w:val="en-US"/>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w:t>
      </w:r>
      <w:r w:rsidR="00B80FBB">
        <w:rPr>
          <w:rFonts w:ascii="Arial" w:hAnsi="Arial" w:cs="Arial"/>
          <w:b/>
          <w:bCs/>
          <w:sz w:val="24"/>
        </w:rPr>
        <w:t>LP</w:t>
      </w:r>
      <w:r w:rsidR="00015B94">
        <w:rPr>
          <w:rFonts w:ascii="Arial" w:hAnsi="Arial" w:cs="Arial"/>
          <w:b/>
          <w:bCs/>
          <w:sz w:val="24"/>
        </w:rPr>
        <w:t>-WUS</w:t>
      </w:r>
      <w:r w:rsidR="00242A83">
        <w:rPr>
          <w:rFonts w:ascii="Arial" w:hAnsi="Arial" w:cs="Arial"/>
          <w:b/>
          <w:bCs/>
          <w:sz w:val="24"/>
        </w:rPr>
        <w:t xml:space="preserve"> </w:t>
      </w:r>
      <w:r w:rsidR="00DD2BF5">
        <w:rPr>
          <w:rFonts w:ascii="Arial" w:hAnsi="Arial" w:cs="Arial"/>
          <w:b/>
          <w:bCs/>
          <w:sz w:val="24"/>
        </w:rPr>
        <w:t>operation</w:t>
      </w:r>
      <w:r w:rsidR="00295CA1">
        <w:rPr>
          <w:rFonts w:ascii="Arial" w:hAnsi="Arial" w:cs="Arial"/>
          <w:b/>
          <w:bCs/>
          <w:sz w:val="24"/>
        </w:rPr>
        <w:t xml:space="preserve"> in IDLE/Inactive</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FE7C32">
      <w:pPr>
        <w:pStyle w:val="Heading1"/>
      </w:pPr>
      <w:r w:rsidRPr="005724BF">
        <w:t>Introduction</w:t>
      </w:r>
    </w:p>
    <w:p w14:paraId="2E4C7B9A" w14:textId="5DC2B6F4" w:rsidR="00025068" w:rsidRDefault="00347353" w:rsidP="00E27512">
      <w:pPr>
        <w:spacing w:before="0"/>
        <w:rPr>
          <w:lang w:val="en-US"/>
        </w:rPr>
      </w:pPr>
      <w:r>
        <w:rPr>
          <w:sz w:val="22"/>
          <w:szCs w:val="22"/>
          <w:lang w:val="en-US"/>
        </w:rPr>
        <w:t>In RAN</w:t>
      </w:r>
      <w:r w:rsidR="003F5B6B">
        <w:rPr>
          <w:sz w:val="22"/>
          <w:szCs w:val="22"/>
          <w:lang w:val="en-US"/>
        </w:rPr>
        <w:t>#</w:t>
      </w:r>
      <w:r w:rsidR="00F33D15">
        <w:rPr>
          <w:sz w:val="22"/>
          <w:szCs w:val="22"/>
          <w:lang w:val="en-US"/>
        </w:rPr>
        <w:t>102</w:t>
      </w:r>
      <w:r>
        <w:rPr>
          <w:sz w:val="22"/>
          <w:szCs w:val="22"/>
          <w:lang w:val="en-US"/>
        </w:rPr>
        <w:t xml:space="preserve">, </w:t>
      </w:r>
      <w:r w:rsidR="00BE3311">
        <w:rPr>
          <w:sz w:val="22"/>
          <w:szCs w:val="22"/>
          <w:lang w:val="en-US"/>
        </w:rPr>
        <w:t>work</w:t>
      </w:r>
      <w:r>
        <w:rPr>
          <w:sz w:val="22"/>
          <w:szCs w:val="22"/>
          <w:lang w:val="en-US"/>
        </w:rPr>
        <w:t xml:space="preserve"> item </w:t>
      </w:r>
      <w:r w:rsidR="00B175B1">
        <w:rPr>
          <w:sz w:val="22"/>
          <w:szCs w:val="22"/>
          <w:lang w:val="en-US"/>
        </w:rPr>
        <w:t xml:space="preserve">in </w:t>
      </w:r>
      <w:hyperlink r:id="rId11" w:history="1">
        <w:r w:rsidR="00B175B1" w:rsidRPr="003B3DC0">
          <w:rPr>
            <w:rStyle w:val="Hyperlink"/>
            <w:i/>
            <w:iCs/>
          </w:rPr>
          <w:t>RP-</w:t>
        </w:r>
        <w:r w:rsidR="00496BA0">
          <w:rPr>
            <w:rStyle w:val="Hyperlink"/>
            <w:i/>
            <w:iCs/>
          </w:rPr>
          <w:t>2</w:t>
        </w:r>
        <w:r w:rsidR="00BE3311">
          <w:rPr>
            <w:rStyle w:val="Hyperlink"/>
            <w:i/>
            <w:iCs/>
          </w:rPr>
          <w:t>34</w:t>
        </w:r>
        <w:r w:rsidR="00C82A04">
          <w:rPr>
            <w:rStyle w:val="Hyperlink"/>
            <w:i/>
            <w:iCs/>
          </w:rPr>
          <w:t>056</w:t>
        </w:r>
      </w:hyperlink>
      <w:r w:rsidR="00B175B1">
        <w:rPr>
          <w:i/>
          <w:iCs/>
        </w:rPr>
        <w:t xml:space="preserve"> </w:t>
      </w:r>
      <w:r w:rsidR="00B175B1" w:rsidRPr="00B175B1">
        <w:t>has been approved</w:t>
      </w:r>
      <w:r w:rsidR="00EB0B1E">
        <w:t>.</w:t>
      </w:r>
      <w:r w:rsidR="00D16EA4">
        <w:t xml:space="preserve"> </w:t>
      </w:r>
      <w:r w:rsidR="00025068">
        <w:rPr>
          <w:lang w:val="en-US"/>
        </w:rPr>
        <w:t>In this contribution</w:t>
      </w:r>
      <w:r w:rsidR="00CF5E34">
        <w:rPr>
          <w:lang w:val="en-US"/>
        </w:rPr>
        <w:t>,</w:t>
      </w:r>
      <w:r w:rsidR="00025068">
        <w:rPr>
          <w:lang w:val="en-US"/>
        </w:rPr>
        <w:t xml:space="preserve"> we focus</w:t>
      </w:r>
      <w:r w:rsidR="00CF5E34">
        <w:rPr>
          <w:lang w:val="en-US"/>
        </w:rPr>
        <w:t xml:space="preserve"> on LP-WUS procedures</w:t>
      </w:r>
      <w:r w:rsidR="00E27512">
        <w:rPr>
          <w:lang w:val="en-US"/>
        </w:rPr>
        <w:t xml:space="preserve"> in IDLE</w:t>
      </w:r>
      <w:r w:rsidR="00E015C2">
        <w:rPr>
          <w:lang w:val="en-US"/>
        </w:rPr>
        <w:t xml:space="preserve"> mode</w:t>
      </w:r>
      <w:r w:rsidR="00E27512">
        <w:rPr>
          <w:lang w:val="en-US"/>
        </w:rPr>
        <w:t>.</w:t>
      </w:r>
      <w:r w:rsidR="00234E29">
        <w:rPr>
          <w:lang w:val="en-US"/>
        </w:rPr>
        <w:t xml:space="preserve"> </w:t>
      </w:r>
    </w:p>
    <w:p w14:paraId="6F6203F2" w14:textId="5F0718BA" w:rsidR="00B8164A" w:rsidRDefault="00C63548" w:rsidP="00010E11">
      <w:pPr>
        <w:pStyle w:val="Heading1"/>
        <w:rPr>
          <w:lang w:val="en-US"/>
        </w:rPr>
      </w:pPr>
      <w:r>
        <w:rPr>
          <w:lang w:val="en-US"/>
        </w:rPr>
        <w:t>Discussion</w:t>
      </w:r>
    </w:p>
    <w:p w14:paraId="2C32089C" w14:textId="0A8BAB94" w:rsidR="00C03340" w:rsidRDefault="00C03340" w:rsidP="00C03340">
      <w:pPr>
        <w:pStyle w:val="Heading2"/>
        <w:ind w:left="567"/>
        <w:rPr>
          <w:lang w:val="en-US"/>
        </w:rPr>
      </w:pPr>
      <w:r>
        <w:rPr>
          <w:lang w:val="en-US"/>
        </w:rPr>
        <w:t>Monitoring</w:t>
      </w:r>
      <w:r w:rsidR="007931C7">
        <w:rPr>
          <w:lang w:val="en-US"/>
        </w:rPr>
        <w:t xml:space="preserve"> </w:t>
      </w:r>
      <w:r w:rsidR="00F558FF">
        <w:rPr>
          <w:lang w:val="en-US"/>
        </w:rPr>
        <w:t xml:space="preserve">procedures </w:t>
      </w:r>
      <w:r w:rsidR="007931C7">
        <w:rPr>
          <w:lang w:val="en-US"/>
        </w:rPr>
        <w:t>in IDLE/INACTIVE</w:t>
      </w:r>
    </w:p>
    <w:tbl>
      <w:tblPr>
        <w:tblStyle w:val="TableGrid"/>
        <w:tblW w:w="0" w:type="auto"/>
        <w:tblLook w:val="04A0" w:firstRow="1" w:lastRow="0" w:firstColumn="1" w:lastColumn="0" w:noHBand="0" w:noVBand="1"/>
      </w:tblPr>
      <w:tblGrid>
        <w:gridCol w:w="9629"/>
      </w:tblGrid>
      <w:tr w:rsidR="00C03340" w14:paraId="5B44362E" w14:textId="77777777" w:rsidTr="001F3450">
        <w:tc>
          <w:tcPr>
            <w:tcW w:w="9629" w:type="dxa"/>
          </w:tcPr>
          <w:p w14:paraId="1E102C90" w14:textId="77B9B52E" w:rsidR="006E6773" w:rsidRPr="00EC0428" w:rsidRDefault="00A04F14" w:rsidP="00F97954">
            <w:pPr>
              <w:rPr>
                <w:b/>
                <w:bCs/>
                <w:sz w:val="18"/>
                <w:szCs w:val="18"/>
                <w:u w:val="single"/>
                <w:lang w:eastAsia="ko-KR" w:bidi="ar"/>
              </w:rPr>
            </w:pPr>
            <w:r w:rsidRPr="00EC0428">
              <w:rPr>
                <w:b/>
                <w:bCs/>
                <w:sz w:val="18"/>
                <w:szCs w:val="18"/>
                <w:u w:val="single"/>
                <w:lang w:eastAsia="ko-KR" w:bidi="ar"/>
              </w:rPr>
              <w:t>Monitoring pattern:</w:t>
            </w:r>
          </w:p>
          <w:p w14:paraId="1E70E4F5" w14:textId="6D8A5B03" w:rsidR="00F97954" w:rsidRPr="00D02FCC" w:rsidRDefault="00F97954" w:rsidP="00F97954">
            <w:pPr>
              <w:rPr>
                <w:b/>
                <w:bCs/>
                <w:sz w:val="18"/>
                <w:szCs w:val="18"/>
                <w:lang w:eastAsia="ko-KR" w:bidi="ar"/>
              </w:rPr>
            </w:pPr>
            <w:r w:rsidRPr="00D02FCC">
              <w:rPr>
                <w:b/>
                <w:bCs/>
                <w:sz w:val="18"/>
                <w:szCs w:val="18"/>
                <w:highlight w:val="green"/>
                <w:lang w:eastAsia="ko-KR" w:bidi="ar"/>
              </w:rPr>
              <w:t>Agreement</w:t>
            </w:r>
          </w:p>
          <w:p w14:paraId="6C0C5C86" w14:textId="77777777" w:rsidR="00F97954" w:rsidRPr="00D02FCC" w:rsidRDefault="00F97954" w:rsidP="00F97954">
            <w:pPr>
              <w:pStyle w:val="NormalNoSpacing"/>
              <w:rPr>
                <w:rFonts w:eastAsiaTheme="minorEastAsia"/>
                <w:sz w:val="18"/>
                <w:szCs w:val="18"/>
              </w:rPr>
            </w:pPr>
            <w:r w:rsidRPr="00D02FCC">
              <w:rPr>
                <w:rFonts w:eastAsiaTheme="minorEastAsia"/>
                <w:sz w:val="18"/>
                <w:szCs w:val="18"/>
              </w:rPr>
              <w:t>When K (K&gt;1) LP-WUS MOs are configured for each beam in an LO, down select between</w:t>
            </w:r>
          </w:p>
          <w:p w14:paraId="3146727F" w14:textId="77777777" w:rsidR="00F97954" w:rsidRPr="00D02FCC" w:rsidRDefault="00F97954" w:rsidP="00874B01">
            <w:pPr>
              <w:pStyle w:val="NormalNoSpacing"/>
              <w:numPr>
                <w:ilvl w:val="0"/>
                <w:numId w:val="27"/>
              </w:numPr>
              <w:rPr>
                <w:rFonts w:eastAsiaTheme="minorEastAsia"/>
                <w:sz w:val="18"/>
                <w:szCs w:val="18"/>
              </w:rPr>
            </w:pPr>
            <w:r w:rsidRPr="00D02FCC">
              <w:rPr>
                <w:rFonts w:eastAsiaTheme="minorEastAsia"/>
                <w:sz w:val="18"/>
                <w:szCs w:val="18"/>
              </w:rPr>
              <w:t xml:space="preserve">Option A: K LP-WUS MOs for a beam are divided into M (M &gt;=1) groups of </w:t>
            </w:r>
            <w:proofErr w:type="gramStart"/>
            <w:r w:rsidRPr="00D02FCC">
              <w:rPr>
                <w:rFonts w:eastAsiaTheme="minorEastAsia"/>
                <w:sz w:val="18"/>
                <w:szCs w:val="18"/>
              </w:rPr>
              <w:t>R</w:t>
            </w:r>
            <w:proofErr w:type="gramEnd"/>
            <w:r w:rsidRPr="00D02FCC">
              <w:rPr>
                <w:rFonts w:eastAsiaTheme="minorEastAsia"/>
                <w:sz w:val="18"/>
                <w:szCs w:val="18"/>
              </w:rPr>
              <w:t xml:space="preserve"> LP-WUS </w:t>
            </w:r>
            <w:proofErr w:type="spellStart"/>
            <w:r w:rsidRPr="00D02FCC">
              <w:rPr>
                <w:rFonts w:eastAsiaTheme="minorEastAsia"/>
                <w:sz w:val="18"/>
                <w:szCs w:val="18"/>
              </w:rPr>
              <w:t>MOs.</w:t>
            </w:r>
            <w:proofErr w:type="spellEnd"/>
            <w:r w:rsidRPr="00D02FCC">
              <w:rPr>
                <w:rFonts w:eastAsiaTheme="minorEastAsia"/>
                <w:sz w:val="18"/>
                <w:szCs w:val="18"/>
              </w:rPr>
              <w:t xml:space="preserve"> A UE monitors all or some of the MO(s) within the K LP-WUS </w:t>
            </w:r>
            <w:proofErr w:type="spellStart"/>
            <w:r w:rsidRPr="00D02FCC">
              <w:rPr>
                <w:rFonts w:eastAsiaTheme="minorEastAsia"/>
                <w:sz w:val="18"/>
                <w:szCs w:val="18"/>
              </w:rPr>
              <w:t>MOs.</w:t>
            </w:r>
            <w:proofErr w:type="spellEnd"/>
          </w:p>
          <w:p w14:paraId="76A348AD" w14:textId="77777777" w:rsidR="00F97954" w:rsidRPr="00D02FCC" w:rsidRDefault="00F97954" w:rsidP="00F97954">
            <w:pPr>
              <w:pStyle w:val="ListParagraph"/>
              <w:numPr>
                <w:ilvl w:val="1"/>
                <w:numId w:val="0"/>
              </w:numPr>
              <w:ind w:left="1440" w:hanging="360"/>
              <w:rPr>
                <w:sz w:val="18"/>
                <w:szCs w:val="18"/>
                <w:lang w:val="en-US"/>
              </w:rPr>
            </w:pPr>
            <w:r w:rsidRPr="00D02FCC">
              <w:rPr>
                <w:sz w:val="18"/>
                <w:szCs w:val="18"/>
                <w:lang w:val="en-US"/>
              </w:rPr>
              <w:t xml:space="preserve">For each group of </w:t>
            </w:r>
            <w:proofErr w:type="gramStart"/>
            <w:r w:rsidRPr="00D02FCC">
              <w:rPr>
                <w:sz w:val="18"/>
                <w:szCs w:val="18"/>
                <w:lang w:val="en-US"/>
              </w:rPr>
              <w:t>R</w:t>
            </w:r>
            <w:proofErr w:type="gramEnd"/>
            <w:r w:rsidRPr="00D02FCC">
              <w:rPr>
                <w:sz w:val="18"/>
                <w:szCs w:val="18"/>
                <w:lang w:val="en-US"/>
              </w:rPr>
              <w:t xml:space="preserve"> LP-WUS MOs, the same LP-WUS information is transmitted.</w:t>
            </w:r>
          </w:p>
          <w:p w14:paraId="71280D2E" w14:textId="77777777" w:rsidR="00F97954" w:rsidRPr="00D02FCC" w:rsidRDefault="00F97954" w:rsidP="00874B01">
            <w:pPr>
              <w:pStyle w:val="ListParagraph"/>
              <w:numPr>
                <w:ilvl w:val="2"/>
                <w:numId w:val="28"/>
              </w:numPr>
              <w:spacing w:before="0"/>
              <w:contextualSpacing w:val="0"/>
              <w:rPr>
                <w:sz w:val="18"/>
                <w:szCs w:val="18"/>
                <w:lang w:val="en-US"/>
              </w:rPr>
            </w:pPr>
            <w:r w:rsidRPr="00D02FCC">
              <w:rPr>
                <w:sz w:val="18"/>
                <w:szCs w:val="18"/>
                <w:lang w:val="en-US"/>
              </w:rPr>
              <w:t>FFS how the same LP-WUS information is transmitted in the R LP-WUS MOs</w:t>
            </w:r>
          </w:p>
          <w:p w14:paraId="288E9320" w14:textId="77777777" w:rsidR="00F97954" w:rsidRPr="00D02FCC" w:rsidRDefault="00F97954" w:rsidP="00F97954">
            <w:pPr>
              <w:pStyle w:val="ListParagraph"/>
              <w:numPr>
                <w:ilvl w:val="1"/>
                <w:numId w:val="0"/>
              </w:numPr>
              <w:ind w:left="1440" w:hanging="360"/>
              <w:rPr>
                <w:sz w:val="18"/>
                <w:szCs w:val="18"/>
                <w:lang w:val="en-US"/>
              </w:rPr>
            </w:pPr>
            <w:r w:rsidRPr="00D02FCC">
              <w:rPr>
                <w:sz w:val="18"/>
                <w:szCs w:val="18"/>
                <w:lang w:val="en-US"/>
              </w:rPr>
              <w:t xml:space="preserve">Different LP-WUS information can be transmitted in different groups of </w:t>
            </w:r>
            <w:proofErr w:type="gramStart"/>
            <w:r w:rsidRPr="00D02FCC">
              <w:rPr>
                <w:sz w:val="18"/>
                <w:szCs w:val="18"/>
                <w:lang w:val="en-US"/>
              </w:rPr>
              <w:t>R</w:t>
            </w:r>
            <w:proofErr w:type="gramEnd"/>
            <w:r w:rsidRPr="00D02FCC">
              <w:rPr>
                <w:sz w:val="18"/>
                <w:szCs w:val="18"/>
                <w:lang w:val="en-US"/>
              </w:rPr>
              <w:t xml:space="preserve"> LP-WUS </w:t>
            </w:r>
            <w:proofErr w:type="spellStart"/>
            <w:r w:rsidRPr="00D02FCC">
              <w:rPr>
                <w:sz w:val="18"/>
                <w:szCs w:val="18"/>
                <w:lang w:val="en-US"/>
              </w:rPr>
              <w:t>MOs.</w:t>
            </w:r>
            <w:proofErr w:type="spellEnd"/>
          </w:p>
          <w:p w14:paraId="00AEFE62" w14:textId="77777777" w:rsidR="00F97954" w:rsidRPr="00D02FCC" w:rsidRDefault="00F97954" w:rsidP="00F97954">
            <w:pPr>
              <w:pStyle w:val="ListParagraph"/>
              <w:numPr>
                <w:ilvl w:val="1"/>
                <w:numId w:val="0"/>
              </w:numPr>
              <w:ind w:left="1440" w:hanging="360"/>
              <w:rPr>
                <w:sz w:val="18"/>
                <w:szCs w:val="18"/>
                <w:lang w:val="en-US"/>
              </w:rPr>
            </w:pPr>
            <w:r w:rsidRPr="00D02FCC">
              <w:rPr>
                <w:sz w:val="18"/>
                <w:szCs w:val="18"/>
                <w:lang w:val="en-US"/>
              </w:rPr>
              <w:t xml:space="preserve">M = 1 and M &gt; 1 </w:t>
            </w:r>
            <w:proofErr w:type="gramStart"/>
            <w:r w:rsidRPr="00D02FCC">
              <w:rPr>
                <w:sz w:val="18"/>
                <w:szCs w:val="18"/>
                <w:lang w:val="en-US"/>
              </w:rPr>
              <w:t>is</w:t>
            </w:r>
            <w:proofErr w:type="gramEnd"/>
            <w:r w:rsidRPr="00D02FCC">
              <w:rPr>
                <w:sz w:val="18"/>
                <w:szCs w:val="18"/>
                <w:lang w:val="en-US"/>
              </w:rPr>
              <w:t xml:space="preserve"> supported.</w:t>
            </w:r>
          </w:p>
          <w:p w14:paraId="54619B37" w14:textId="77777777" w:rsidR="00F97954" w:rsidRPr="00D02FCC" w:rsidRDefault="00F97954" w:rsidP="00F97954">
            <w:pPr>
              <w:pStyle w:val="ListParagraph"/>
              <w:numPr>
                <w:ilvl w:val="1"/>
                <w:numId w:val="0"/>
              </w:numPr>
              <w:ind w:left="1440" w:hanging="360"/>
              <w:rPr>
                <w:sz w:val="18"/>
                <w:szCs w:val="18"/>
                <w:lang w:val="en-US"/>
              </w:rPr>
            </w:pPr>
            <w:r w:rsidRPr="00D02FCC">
              <w:rPr>
                <w:sz w:val="18"/>
                <w:szCs w:val="18"/>
                <w:lang w:val="en-US"/>
              </w:rPr>
              <w:t>FFS: detailed UE monitoring behavior</w:t>
            </w:r>
          </w:p>
          <w:p w14:paraId="3F8C6DDD" w14:textId="1F962B6F" w:rsidR="00F97954" w:rsidRPr="00D02FCC" w:rsidRDefault="00F97954" w:rsidP="00F97954">
            <w:pPr>
              <w:pStyle w:val="ListParagraph"/>
              <w:numPr>
                <w:ilvl w:val="1"/>
                <w:numId w:val="0"/>
              </w:numPr>
              <w:ind w:left="1440" w:hanging="360"/>
              <w:rPr>
                <w:sz w:val="18"/>
                <w:szCs w:val="18"/>
                <w:lang w:val="en-US"/>
              </w:rPr>
            </w:pPr>
            <w:r w:rsidRPr="00D02FCC">
              <w:rPr>
                <w:sz w:val="18"/>
                <w:szCs w:val="18"/>
                <w:lang w:val="en-US"/>
              </w:rPr>
              <w:t xml:space="preserve">R=1 </w:t>
            </w:r>
          </w:p>
          <w:p w14:paraId="4515C488" w14:textId="77777777" w:rsidR="00527A54" w:rsidRPr="00D02FCC" w:rsidRDefault="00527A54" w:rsidP="00527A54">
            <w:pPr>
              <w:rPr>
                <w:b/>
                <w:bCs/>
                <w:sz w:val="18"/>
                <w:szCs w:val="18"/>
                <w:lang w:eastAsia="x-none"/>
              </w:rPr>
            </w:pPr>
            <w:r w:rsidRPr="00D02FCC">
              <w:rPr>
                <w:b/>
                <w:bCs/>
                <w:sz w:val="18"/>
                <w:szCs w:val="18"/>
                <w:highlight w:val="green"/>
                <w:lang w:eastAsia="x-none"/>
              </w:rPr>
              <w:t>Agreement</w:t>
            </w:r>
          </w:p>
          <w:p w14:paraId="6F216E58" w14:textId="77777777" w:rsidR="00527A54" w:rsidRPr="00D02FCC" w:rsidRDefault="00527A54" w:rsidP="00527A54">
            <w:pPr>
              <w:rPr>
                <w:sz w:val="18"/>
                <w:szCs w:val="18"/>
              </w:rPr>
            </w:pPr>
            <w:r w:rsidRPr="00D02FCC">
              <w:rPr>
                <w:sz w:val="18"/>
                <w:szCs w:val="18"/>
              </w:rPr>
              <w:t xml:space="preserve">A LP-WUS MO can span across multiple slots. </w:t>
            </w:r>
          </w:p>
          <w:p w14:paraId="7093171C" w14:textId="77777777" w:rsidR="00527A54" w:rsidRPr="00D02FCC" w:rsidRDefault="00527A54" w:rsidP="00874B01">
            <w:pPr>
              <w:pStyle w:val="BodyText"/>
              <w:numPr>
                <w:ilvl w:val="0"/>
                <w:numId w:val="31"/>
              </w:numPr>
              <w:spacing w:before="0" w:after="0"/>
              <w:jc w:val="both"/>
              <w:rPr>
                <w:sz w:val="18"/>
                <w:szCs w:val="18"/>
                <w:lang w:val="en-US" w:eastAsia="zh-CN"/>
              </w:rPr>
            </w:pPr>
            <w:r w:rsidRPr="00D02FCC">
              <w:rPr>
                <w:sz w:val="18"/>
                <w:szCs w:val="18"/>
                <w:lang w:val="en-US" w:eastAsia="zh-CN"/>
              </w:rPr>
              <w:t>FFS the limitation on the maximum length for an LP-WUS MO</w:t>
            </w:r>
          </w:p>
          <w:p w14:paraId="0867A047" w14:textId="77777777" w:rsidR="00ED299A" w:rsidRPr="00D02FCC" w:rsidRDefault="00ED299A" w:rsidP="00ED299A">
            <w:pPr>
              <w:rPr>
                <w:b/>
                <w:bCs/>
                <w:sz w:val="18"/>
                <w:szCs w:val="18"/>
                <w:lang w:eastAsia="x-none"/>
              </w:rPr>
            </w:pPr>
            <w:r w:rsidRPr="00D02FCC">
              <w:rPr>
                <w:b/>
                <w:bCs/>
                <w:sz w:val="18"/>
                <w:szCs w:val="18"/>
                <w:highlight w:val="green"/>
                <w:lang w:eastAsia="x-none"/>
              </w:rPr>
              <w:t>Agreement</w:t>
            </w:r>
          </w:p>
          <w:p w14:paraId="0A7C892E" w14:textId="77777777" w:rsidR="00ED299A" w:rsidRPr="00D02FCC" w:rsidRDefault="00ED299A" w:rsidP="00ED299A">
            <w:pPr>
              <w:rPr>
                <w:sz w:val="18"/>
                <w:szCs w:val="18"/>
              </w:rPr>
            </w:pPr>
            <w:r w:rsidRPr="00D02FCC">
              <w:rPr>
                <w:sz w:val="18"/>
                <w:szCs w:val="18"/>
              </w:rPr>
              <w:t>For LP-WUS, the N * M LP-WUS MOs in an LO are indexed sequentially in time, from 1 to N*M, where N is the number of beams corresponding to LP-WUS, and M is the number of LP-WUS MOs for each beam.</w:t>
            </w:r>
          </w:p>
          <w:p w14:paraId="66A764D4" w14:textId="77777777" w:rsidR="00ED299A" w:rsidRPr="00D02FCC" w:rsidRDefault="00ED299A" w:rsidP="00874B01">
            <w:pPr>
              <w:pStyle w:val="ListParagraph"/>
              <w:numPr>
                <w:ilvl w:val="0"/>
                <w:numId w:val="33"/>
              </w:numPr>
              <w:spacing w:before="0"/>
              <w:contextualSpacing w:val="0"/>
              <w:rPr>
                <w:sz w:val="18"/>
                <w:szCs w:val="18"/>
                <w:lang w:eastAsia="en-US"/>
              </w:rPr>
            </w:pPr>
            <w:r w:rsidRPr="00D02FCC">
              <w:rPr>
                <w:sz w:val="18"/>
                <w:szCs w:val="18"/>
                <w:lang w:val="en-US"/>
              </w:rPr>
              <w:t>The (n*M+m+1)-</w:t>
            </w:r>
            <w:proofErr w:type="spellStart"/>
            <w:r w:rsidRPr="00D02FCC">
              <w:rPr>
                <w:sz w:val="18"/>
                <w:szCs w:val="18"/>
                <w:lang w:val="en-US"/>
              </w:rPr>
              <w:t>th</w:t>
            </w:r>
            <w:proofErr w:type="spellEnd"/>
            <w:r w:rsidRPr="00D02FCC">
              <w:rPr>
                <w:sz w:val="18"/>
                <w:szCs w:val="18"/>
                <w:lang w:val="en-US"/>
              </w:rPr>
              <w:t xml:space="preserve"> LP-WUS MO corresponds to the (n+1)-</w:t>
            </w:r>
            <w:proofErr w:type="spellStart"/>
            <w:r w:rsidRPr="00D02FCC">
              <w:rPr>
                <w:sz w:val="18"/>
                <w:szCs w:val="18"/>
                <w:lang w:val="en-US"/>
              </w:rPr>
              <w:t>th</w:t>
            </w:r>
            <w:proofErr w:type="spellEnd"/>
            <w:r w:rsidRPr="00D02FCC">
              <w:rPr>
                <w:sz w:val="18"/>
                <w:szCs w:val="18"/>
                <w:lang w:val="en-US"/>
              </w:rPr>
              <w:t xml:space="preserve"> beam, where m=</w:t>
            </w:r>
            <w:proofErr w:type="gramStart"/>
            <w:r w:rsidRPr="00D02FCC">
              <w:rPr>
                <w:sz w:val="18"/>
                <w:szCs w:val="18"/>
                <w:lang w:val="en-US"/>
              </w:rPr>
              <w:t>0,1,…</w:t>
            </w:r>
            <w:proofErr w:type="gramEnd"/>
            <w:r w:rsidRPr="00D02FCC">
              <w:rPr>
                <w:sz w:val="18"/>
                <w:szCs w:val="18"/>
                <w:lang w:val="en-US"/>
              </w:rPr>
              <w:t>,M-1, n=0,</w:t>
            </w:r>
            <w:proofErr w:type="gramStart"/>
            <w:r w:rsidRPr="00D02FCC">
              <w:rPr>
                <w:sz w:val="18"/>
                <w:szCs w:val="18"/>
                <w:lang w:val="en-US"/>
              </w:rPr>
              <w:t>1,2,…</w:t>
            </w:r>
            <w:proofErr w:type="gramEnd"/>
            <w:r w:rsidRPr="00D02FCC">
              <w:rPr>
                <w:sz w:val="18"/>
                <w:szCs w:val="18"/>
                <w:lang w:val="en-US"/>
              </w:rPr>
              <w:t xml:space="preserve">,N-1. </w:t>
            </w:r>
            <w:r w:rsidRPr="00D02FCC">
              <w:rPr>
                <w:sz w:val="18"/>
                <w:szCs w:val="18"/>
              </w:rPr>
              <w:t>(</w:t>
            </w:r>
            <w:proofErr w:type="spellStart"/>
            <w:r w:rsidRPr="00D02FCC">
              <w:rPr>
                <w:sz w:val="18"/>
                <w:szCs w:val="18"/>
              </w:rPr>
              <w:t>multiple</w:t>
            </w:r>
            <w:proofErr w:type="spellEnd"/>
            <w:r w:rsidRPr="00D02FCC">
              <w:rPr>
                <w:sz w:val="18"/>
                <w:szCs w:val="18"/>
              </w:rPr>
              <w:t xml:space="preserve"> </w:t>
            </w:r>
            <w:proofErr w:type="spellStart"/>
            <w:r w:rsidRPr="00D02FCC">
              <w:rPr>
                <w:sz w:val="18"/>
                <w:szCs w:val="18"/>
              </w:rPr>
              <w:t>MOs</w:t>
            </w:r>
            <w:proofErr w:type="spellEnd"/>
            <w:r w:rsidRPr="00D02FCC">
              <w:rPr>
                <w:sz w:val="18"/>
                <w:szCs w:val="18"/>
              </w:rPr>
              <w:t xml:space="preserve"> </w:t>
            </w:r>
            <w:proofErr w:type="spellStart"/>
            <w:r w:rsidRPr="00D02FCC">
              <w:rPr>
                <w:sz w:val="18"/>
                <w:szCs w:val="18"/>
              </w:rPr>
              <w:t>first</w:t>
            </w:r>
            <w:proofErr w:type="spellEnd"/>
            <w:r w:rsidRPr="00D02FCC">
              <w:rPr>
                <w:sz w:val="18"/>
                <w:szCs w:val="18"/>
              </w:rPr>
              <w:t xml:space="preserve">, </w:t>
            </w:r>
            <w:proofErr w:type="spellStart"/>
            <w:r w:rsidRPr="00D02FCC">
              <w:rPr>
                <w:sz w:val="18"/>
                <w:szCs w:val="18"/>
              </w:rPr>
              <w:t>beam</w:t>
            </w:r>
            <w:proofErr w:type="spellEnd"/>
            <w:r w:rsidRPr="00D02FCC">
              <w:rPr>
                <w:sz w:val="18"/>
                <w:szCs w:val="18"/>
              </w:rPr>
              <w:t xml:space="preserve"> </w:t>
            </w:r>
            <w:proofErr w:type="spellStart"/>
            <w:r w:rsidRPr="00D02FCC">
              <w:rPr>
                <w:sz w:val="18"/>
                <w:szCs w:val="18"/>
              </w:rPr>
              <w:t>second</w:t>
            </w:r>
            <w:proofErr w:type="spellEnd"/>
            <w:r w:rsidRPr="00D02FCC">
              <w:rPr>
                <w:sz w:val="18"/>
                <w:szCs w:val="18"/>
              </w:rPr>
              <w:t>)</w:t>
            </w:r>
          </w:p>
          <w:p w14:paraId="3ED3FEEB" w14:textId="77777777" w:rsidR="00ED299A" w:rsidRPr="00D02FCC" w:rsidRDefault="00ED299A" w:rsidP="00ED299A">
            <w:pPr>
              <w:rPr>
                <w:sz w:val="18"/>
                <w:szCs w:val="18"/>
              </w:rPr>
            </w:pPr>
            <w:r w:rsidRPr="00D02FCC">
              <w:rPr>
                <w:sz w:val="18"/>
                <w:szCs w:val="18"/>
              </w:rPr>
              <w:t>Note: Above does not change the previous agreement on association between LP-WUS and SSB beams.</w:t>
            </w:r>
          </w:p>
          <w:p w14:paraId="1444E723" w14:textId="77777777" w:rsidR="0075785B" w:rsidRPr="00D02FCC" w:rsidRDefault="0075785B" w:rsidP="0075785B">
            <w:pPr>
              <w:rPr>
                <w:b/>
                <w:bCs/>
                <w:sz w:val="18"/>
                <w:szCs w:val="18"/>
                <w:lang w:eastAsia="x-none"/>
              </w:rPr>
            </w:pPr>
            <w:r w:rsidRPr="00D02FCC">
              <w:rPr>
                <w:b/>
                <w:bCs/>
                <w:sz w:val="18"/>
                <w:szCs w:val="18"/>
                <w:highlight w:val="green"/>
                <w:lang w:eastAsia="x-none"/>
              </w:rPr>
              <w:t>Agreement</w:t>
            </w:r>
          </w:p>
          <w:p w14:paraId="3263DA1F" w14:textId="77777777" w:rsidR="0075785B" w:rsidRPr="00D02FCC" w:rsidRDefault="0075785B" w:rsidP="0075785B">
            <w:pPr>
              <w:pStyle w:val="BodyText"/>
              <w:spacing w:after="0"/>
              <w:rPr>
                <w:sz w:val="18"/>
                <w:szCs w:val="18"/>
                <w:lang w:val="en-US"/>
              </w:rPr>
            </w:pPr>
            <w:r w:rsidRPr="00D02FCC">
              <w:rPr>
                <w:sz w:val="18"/>
                <w:szCs w:val="18"/>
                <w:lang w:val="en-US"/>
              </w:rPr>
              <w:t>UE determines whether a symbol is available for LP-WUS based on:</w:t>
            </w:r>
          </w:p>
          <w:p w14:paraId="3BB397C7" w14:textId="77777777" w:rsidR="0075785B" w:rsidRPr="00D02FCC" w:rsidRDefault="0075785B" w:rsidP="00874B01">
            <w:pPr>
              <w:pStyle w:val="ListParagraph"/>
              <w:numPr>
                <w:ilvl w:val="0"/>
                <w:numId w:val="32"/>
              </w:numPr>
              <w:spacing w:before="0"/>
              <w:contextualSpacing w:val="0"/>
              <w:rPr>
                <w:sz w:val="18"/>
                <w:szCs w:val="18"/>
                <w:lang w:val="en-US"/>
              </w:rPr>
            </w:pPr>
            <w:r w:rsidRPr="00D02FCC">
              <w:rPr>
                <w:sz w:val="18"/>
                <w:szCs w:val="18"/>
                <w:lang w:val="en-US"/>
              </w:rPr>
              <w:t>Alt 1: Time-domain pattern configured by the gNB</w:t>
            </w:r>
          </w:p>
          <w:p w14:paraId="73D26FD4" w14:textId="77777777" w:rsidR="0075785B" w:rsidRPr="00D02FCC" w:rsidRDefault="0075785B" w:rsidP="00874B01">
            <w:pPr>
              <w:pStyle w:val="ListParagraph"/>
              <w:numPr>
                <w:ilvl w:val="1"/>
                <w:numId w:val="32"/>
              </w:numPr>
              <w:spacing w:before="0"/>
              <w:contextualSpacing w:val="0"/>
              <w:rPr>
                <w:sz w:val="18"/>
                <w:szCs w:val="18"/>
                <w:lang w:val="en-US"/>
              </w:rPr>
            </w:pPr>
            <w:r w:rsidRPr="00D02FCC">
              <w:rPr>
                <w:sz w:val="18"/>
                <w:szCs w:val="18"/>
                <w:lang w:val="en-US"/>
              </w:rPr>
              <w:t>Alt 1A: Periodic time-domain pattern</w:t>
            </w:r>
          </w:p>
          <w:p w14:paraId="6B18FD3E" w14:textId="77777777" w:rsidR="0075785B" w:rsidRPr="00D02FCC" w:rsidRDefault="0075785B" w:rsidP="00874B01">
            <w:pPr>
              <w:pStyle w:val="ListParagraph"/>
              <w:numPr>
                <w:ilvl w:val="2"/>
                <w:numId w:val="32"/>
              </w:numPr>
              <w:spacing w:before="0"/>
              <w:contextualSpacing w:val="0"/>
              <w:rPr>
                <w:sz w:val="18"/>
                <w:szCs w:val="18"/>
                <w:lang w:val="en-US"/>
              </w:rPr>
            </w:pPr>
            <w:r w:rsidRPr="00D02FCC">
              <w:rPr>
                <w:sz w:val="18"/>
                <w:szCs w:val="18"/>
                <w:lang w:val="en-US"/>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38B81CA6" w14:textId="77777777" w:rsidR="0075785B" w:rsidRPr="00D02FCC" w:rsidRDefault="0075785B" w:rsidP="00874B01">
            <w:pPr>
              <w:pStyle w:val="ListParagraph"/>
              <w:numPr>
                <w:ilvl w:val="1"/>
                <w:numId w:val="32"/>
              </w:numPr>
              <w:spacing w:before="0"/>
              <w:contextualSpacing w:val="0"/>
              <w:rPr>
                <w:sz w:val="18"/>
                <w:szCs w:val="18"/>
                <w:lang w:val="en-US"/>
              </w:rPr>
            </w:pPr>
            <w:r w:rsidRPr="00D02FCC">
              <w:rPr>
                <w:sz w:val="18"/>
                <w:szCs w:val="18"/>
                <w:lang w:val="en-US"/>
              </w:rPr>
              <w:t>Alt 1B: Per-MO pattern, applicable for all Mos</w:t>
            </w:r>
          </w:p>
          <w:p w14:paraId="0A2FE027" w14:textId="77777777" w:rsidR="0075785B" w:rsidRPr="00D02FCC" w:rsidRDefault="0075785B" w:rsidP="00874B01">
            <w:pPr>
              <w:pStyle w:val="ListParagraph"/>
              <w:numPr>
                <w:ilvl w:val="0"/>
                <w:numId w:val="32"/>
              </w:numPr>
              <w:spacing w:before="0"/>
              <w:contextualSpacing w:val="0"/>
              <w:rPr>
                <w:sz w:val="18"/>
                <w:szCs w:val="18"/>
                <w:lang w:val="en-US"/>
              </w:rPr>
            </w:pPr>
            <w:r w:rsidRPr="00D02FCC">
              <w:rPr>
                <w:sz w:val="18"/>
                <w:szCs w:val="18"/>
                <w:lang w:val="en-US"/>
              </w:rPr>
              <w:t xml:space="preserve">Alt 2: Information from existing configurations available for idle/inactive UEs such as [SSB, CORESET/Type-0 CSS, TDD DL/UL configuration, </w:t>
            </w:r>
            <w:proofErr w:type="spellStart"/>
            <w:r w:rsidRPr="00D02FCC">
              <w:rPr>
                <w:sz w:val="18"/>
                <w:szCs w:val="18"/>
                <w:lang w:val="en-US"/>
              </w:rPr>
              <w:t>etc</w:t>
            </w:r>
            <w:proofErr w:type="spellEnd"/>
            <w:r w:rsidRPr="00D02FCC">
              <w:rPr>
                <w:sz w:val="18"/>
                <w:szCs w:val="18"/>
                <w:lang w:val="en-US"/>
              </w:rPr>
              <w:t>].</w:t>
            </w:r>
          </w:p>
          <w:p w14:paraId="69B6F575" w14:textId="77777777" w:rsidR="0075785B" w:rsidRPr="00D02FCC" w:rsidRDefault="0075785B" w:rsidP="00874B01">
            <w:pPr>
              <w:pStyle w:val="ListParagraph"/>
              <w:numPr>
                <w:ilvl w:val="0"/>
                <w:numId w:val="32"/>
              </w:numPr>
              <w:spacing w:before="0"/>
              <w:contextualSpacing w:val="0"/>
              <w:rPr>
                <w:sz w:val="18"/>
                <w:szCs w:val="18"/>
                <w:lang w:val="en-US"/>
              </w:rPr>
            </w:pPr>
            <w:r w:rsidRPr="00D02FCC">
              <w:rPr>
                <w:sz w:val="18"/>
                <w:szCs w:val="18"/>
                <w:lang w:val="en-US"/>
              </w:rPr>
              <w:t>Alt 3: Combination of Alt 1 and Alt 2</w:t>
            </w:r>
          </w:p>
          <w:p w14:paraId="2AF379AC" w14:textId="77777777" w:rsidR="0075785B" w:rsidRPr="00D02FCC" w:rsidRDefault="0075785B" w:rsidP="00874B01">
            <w:pPr>
              <w:pStyle w:val="ListParagraph"/>
              <w:numPr>
                <w:ilvl w:val="0"/>
                <w:numId w:val="32"/>
              </w:numPr>
              <w:spacing w:before="0"/>
              <w:contextualSpacing w:val="0"/>
              <w:rPr>
                <w:sz w:val="18"/>
                <w:szCs w:val="18"/>
                <w:lang w:val="en-US"/>
              </w:rPr>
            </w:pPr>
            <w:r w:rsidRPr="00D02FCC">
              <w:rPr>
                <w:sz w:val="18"/>
                <w:szCs w:val="18"/>
                <w:lang w:val="en-US"/>
              </w:rPr>
              <w:t>Alt 4: NW ensures LP-WUS configuration without collision with existing signal(s)</w:t>
            </w:r>
          </w:p>
          <w:p w14:paraId="289D4889" w14:textId="77777777" w:rsidR="0075785B" w:rsidRPr="00D02FCC" w:rsidRDefault="0075785B" w:rsidP="0075785B">
            <w:pPr>
              <w:rPr>
                <w:b/>
                <w:bCs/>
                <w:sz w:val="18"/>
                <w:szCs w:val="18"/>
                <w:lang w:eastAsia="zh-CN" w:bidi="ar"/>
              </w:rPr>
            </w:pPr>
            <w:r w:rsidRPr="00D02FCC">
              <w:rPr>
                <w:b/>
                <w:bCs/>
                <w:sz w:val="18"/>
                <w:szCs w:val="18"/>
                <w:highlight w:val="green"/>
                <w:lang w:eastAsia="zh-CN" w:bidi="ar"/>
              </w:rPr>
              <w:lastRenderedPageBreak/>
              <w:t>Agreement</w:t>
            </w:r>
          </w:p>
          <w:p w14:paraId="34F48890" w14:textId="77777777" w:rsidR="0075785B" w:rsidRPr="00D02FCC" w:rsidRDefault="0075785B" w:rsidP="0075785B">
            <w:pPr>
              <w:pStyle w:val="BodyText"/>
              <w:spacing w:after="0"/>
              <w:rPr>
                <w:sz w:val="18"/>
                <w:szCs w:val="18"/>
                <w:lang w:val="en-US"/>
              </w:rPr>
            </w:pPr>
            <w:r w:rsidRPr="00D02FCC">
              <w:rPr>
                <w:sz w:val="18"/>
                <w:szCs w:val="18"/>
                <w:lang w:val="en-US"/>
              </w:rPr>
              <w:t>Terminology definition</w:t>
            </w:r>
          </w:p>
          <w:p w14:paraId="2427B928" w14:textId="77777777" w:rsidR="0075785B" w:rsidRPr="00D02FCC" w:rsidRDefault="0075785B" w:rsidP="00874B01">
            <w:pPr>
              <w:pStyle w:val="BodyText"/>
              <w:numPr>
                <w:ilvl w:val="0"/>
                <w:numId w:val="26"/>
              </w:numPr>
              <w:spacing w:before="0" w:after="0"/>
              <w:jc w:val="both"/>
              <w:rPr>
                <w:sz w:val="18"/>
                <w:szCs w:val="18"/>
                <w:lang w:val="en-US"/>
              </w:rPr>
            </w:pPr>
            <w:r w:rsidRPr="00D02FCC">
              <w:rPr>
                <w:sz w:val="18"/>
                <w:szCs w:val="18"/>
                <w:lang w:val="en-US"/>
              </w:rPr>
              <w:t>Nominal MO duration: this includes both the available and unavailable symbols</w:t>
            </w:r>
          </w:p>
          <w:p w14:paraId="22F6F9E4" w14:textId="77777777" w:rsidR="0075785B" w:rsidRPr="00D02FCC" w:rsidRDefault="0075785B" w:rsidP="00874B01">
            <w:pPr>
              <w:pStyle w:val="BodyText"/>
              <w:numPr>
                <w:ilvl w:val="0"/>
                <w:numId w:val="26"/>
              </w:numPr>
              <w:spacing w:before="0" w:after="0"/>
              <w:jc w:val="both"/>
              <w:rPr>
                <w:sz w:val="18"/>
                <w:szCs w:val="18"/>
                <w:lang w:val="en-US"/>
              </w:rPr>
            </w:pPr>
            <w:r w:rsidRPr="00D02FCC">
              <w:rPr>
                <w:sz w:val="18"/>
                <w:szCs w:val="18"/>
                <w:lang w:val="en-US"/>
              </w:rPr>
              <w:t>Actual LP-WUS duration: the actual number of OFDM symbols used for LP-WUS transmission as assumed by the UE</w:t>
            </w:r>
          </w:p>
          <w:p w14:paraId="77DD68CE" w14:textId="77777777" w:rsidR="0075785B" w:rsidRPr="00D02FCC" w:rsidRDefault="0075785B" w:rsidP="0075785B">
            <w:pPr>
              <w:pStyle w:val="BodyText"/>
              <w:spacing w:after="0"/>
              <w:rPr>
                <w:sz w:val="18"/>
                <w:szCs w:val="18"/>
                <w:lang w:val="en-US"/>
              </w:rPr>
            </w:pPr>
            <w:r w:rsidRPr="00D02FCC">
              <w:rPr>
                <w:sz w:val="18"/>
                <w:szCs w:val="18"/>
                <w:lang w:val="en-US"/>
              </w:rPr>
              <w:t>Nominal MO duration and actual LP-WUS duration, if defined, are determined using one of the following alternatives:</w:t>
            </w:r>
          </w:p>
          <w:p w14:paraId="040AA3E5" w14:textId="77777777" w:rsidR="0075785B" w:rsidRPr="00D02FCC" w:rsidRDefault="0075785B" w:rsidP="00874B01">
            <w:pPr>
              <w:pStyle w:val="BodyText"/>
              <w:numPr>
                <w:ilvl w:val="0"/>
                <w:numId w:val="26"/>
              </w:numPr>
              <w:spacing w:before="0" w:after="0"/>
              <w:jc w:val="both"/>
              <w:rPr>
                <w:sz w:val="18"/>
                <w:szCs w:val="18"/>
                <w:lang w:val="en-US"/>
              </w:rPr>
            </w:pPr>
            <w:r w:rsidRPr="00D02FCC">
              <w:rPr>
                <w:sz w:val="18"/>
                <w:szCs w:val="18"/>
                <w:lang w:val="en-US"/>
              </w:rPr>
              <w:t>Alt A: Nominal MO duration is configured. (e.g. in unit of slots)</w:t>
            </w:r>
          </w:p>
          <w:p w14:paraId="273E41D0" w14:textId="77777777" w:rsidR="0075785B" w:rsidRPr="00D02FCC" w:rsidRDefault="0075785B" w:rsidP="00874B01">
            <w:pPr>
              <w:pStyle w:val="BodyText"/>
              <w:numPr>
                <w:ilvl w:val="1"/>
                <w:numId w:val="26"/>
              </w:numPr>
              <w:spacing w:before="0" w:after="0"/>
              <w:jc w:val="both"/>
              <w:rPr>
                <w:sz w:val="18"/>
                <w:szCs w:val="18"/>
                <w:lang w:val="en-US"/>
              </w:rPr>
            </w:pPr>
            <w:r w:rsidRPr="00D02FCC">
              <w:rPr>
                <w:sz w:val="18"/>
                <w:szCs w:val="18"/>
                <w:lang w:val="en-US"/>
              </w:rPr>
              <w:t>Actual LP-WUS duration is the number of available symbols within the MO.</w:t>
            </w:r>
          </w:p>
          <w:p w14:paraId="1A6F9631" w14:textId="77777777" w:rsidR="0075785B" w:rsidRPr="00D02FCC" w:rsidRDefault="0075785B" w:rsidP="00874B01">
            <w:pPr>
              <w:pStyle w:val="BodyText"/>
              <w:numPr>
                <w:ilvl w:val="1"/>
                <w:numId w:val="26"/>
              </w:numPr>
              <w:spacing w:before="0" w:after="0"/>
              <w:jc w:val="both"/>
              <w:rPr>
                <w:sz w:val="18"/>
                <w:szCs w:val="18"/>
                <w:lang w:val="en-US"/>
              </w:rPr>
            </w:pPr>
            <w:r w:rsidRPr="00D02FCC">
              <w:rPr>
                <w:sz w:val="18"/>
                <w:szCs w:val="18"/>
                <w:lang w:val="en-US"/>
              </w:rPr>
              <w:t>Actual LP-WUS duration can vary from one MO to another MO.</w:t>
            </w:r>
          </w:p>
          <w:p w14:paraId="45E1902B" w14:textId="77777777" w:rsidR="0075785B" w:rsidRPr="00D02FCC" w:rsidRDefault="0075785B" w:rsidP="00874B01">
            <w:pPr>
              <w:pStyle w:val="BodyText"/>
              <w:numPr>
                <w:ilvl w:val="0"/>
                <w:numId w:val="26"/>
              </w:numPr>
              <w:spacing w:before="0" w:after="0"/>
              <w:jc w:val="both"/>
              <w:rPr>
                <w:sz w:val="18"/>
                <w:szCs w:val="18"/>
                <w:lang w:val="en-US"/>
              </w:rPr>
            </w:pPr>
            <w:r w:rsidRPr="00D02FCC">
              <w:rPr>
                <w:sz w:val="18"/>
                <w:szCs w:val="18"/>
                <w:lang w:val="en-US"/>
              </w:rPr>
              <w:t>Alt B: Actual LP-WUS duration is configured. (e.g. in unit of OFDM symbols, or M and L values)</w:t>
            </w:r>
          </w:p>
          <w:p w14:paraId="7964AE90" w14:textId="77777777" w:rsidR="0075785B" w:rsidRPr="00D02FCC" w:rsidRDefault="0075785B" w:rsidP="00874B01">
            <w:pPr>
              <w:pStyle w:val="BodyText"/>
              <w:numPr>
                <w:ilvl w:val="1"/>
                <w:numId w:val="26"/>
              </w:numPr>
              <w:spacing w:before="0" w:after="0"/>
              <w:jc w:val="both"/>
              <w:rPr>
                <w:sz w:val="18"/>
                <w:szCs w:val="18"/>
                <w:lang w:val="en-US"/>
              </w:rPr>
            </w:pPr>
            <w:r w:rsidRPr="00D02FCC">
              <w:rPr>
                <w:sz w:val="18"/>
                <w:szCs w:val="18"/>
                <w:lang w:val="en-US"/>
              </w:rPr>
              <w:t xml:space="preserve">From the start of a MO, MO extends until the number of available OFDM symbols reaches the configured actual LP-WUS duration. </w:t>
            </w:r>
          </w:p>
          <w:p w14:paraId="2689CE90" w14:textId="77777777" w:rsidR="0075785B" w:rsidRPr="00D02FCC" w:rsidRDefault="0075785B" w:rsidP="00874B01">
            <w:pPr>
              <w:pStyle w:val="BodyText"/>
              <w:numPr>
                <w:ilvl w:val="2"/>
                <w:numId w:val="26"/>
              </w:numPr>
              <w:spacing w:before="0" w:after="0"/>
              <w:jc w:val="both"/>
              <w:rPr>
                <w:sz w:val="18"/>
                <w:szCs w:val="18"/>
                <w:lang w:val="en-US"/>
              </w:rPr>
            </w:pPr>
            <w:r w:rsidRPr="00D02FCC">
              <w:rPr>
                <w:sz w:val="18"/>
                <w:szCs w:val="18"/>
                <w:lang w:val="en-US"/>
              </w:rPr>
              <w:t>FFS: Additional termination condition such as time window</w:t>
            </w:r>
          </w:p>
          <w:p w14:paraId="0FC634B8" w14:textId="77777777" w:rsidR="0075785B" w:rsidRPr="00D02FCC" w:rsidRDefault="0075785B" w:rsidP="00874B01">
            <w:pPr>
              <w:pStyle w:val="BodyText"/>
              <w:numPr>
                <w:ilvl w:val="0"/>
                <w:numId w:val="26"/>
              </w:numPr>
              <w:spacing w:before="0" w:after="0"/>
              <w:jc w:val="both"/>
              <w:rPr>
                <w:sz w:val="18"/>
                <w:szCs w:val="18"/>
                <w:lang w:val="en-US"/>
              </w:rPr>
            </w:pPr>
            <w:r w:rsidRPr="00D02FCC">
              <w:rPr>
                <w:sz w:val="18"/>
                <w:szCs w:val="18"/>
                <w:lang w:val="en-US"/>
              </w:rPr>
              <w:t>Alt C: Both nominal MO duration and actual LP-WUS duration are configured.</w:t>
            </w:r>
          </w:p>
          <w:p w14:paraId="41E1387B" w14:textId="77777777" w:rsidR="0075785B" w:rsidRPr="00D02FCC" w:rsidRDefault="0075785B" w:rsidP="00874B01">
            <w:pPr>
              <w:pStyle w:val="BodyText"/>
              <w:numPr>
                <w:ilvl w:val="1"/>
                <w:numId w:val="34"/>
              </w:numPr>
              <w:spacing w:before="0" w:after="0"/>
              <w:jc w:val="both"/>
              <w:rPr>
                <w:sz w:val="18"/>
                <w:szCs w:val="18"/>
                <w:lang w:val="en-US"/>
              </w:rPr>
            </w:pPr>
            <w:r w:rsidRPr="00D02FCC">
              <w:rPr>
                <w:sz w:val="18"/>
                <w:szCs w:val="18"/>
                <w:lang w:val="en-US"/>
              </w:rPr>
              <w:t>If the number of available OFDM symbols within the nominal MO duration is less than the actual LP-WUS duration, the MO is considered as invalid (no LP-WUS monitoring in this MO) and dropped/deferred.</w:t>
            </w:r>
          </w:p>
          <w:p w14:paraId="7840A504" w14:textId="77777777" w:rsidR="0075785B" w:rsidRPr="00D02FCC" w:rsidRDefault="0075785B" w:rsidP="00874B01">
            <w:pPr>
              <w:pStyle w:val="BodyText"/>
              <w:numPr>
                <w:ilvl w:val="2"/>
                <w:numId w:val="26"/>
              </w:numPr>
              <w:spacing w:before="0" w:after="0"/>
              <w:jc w:val="both"/>
              <w:rPr>
                <w:sz w:val="18"/>
                <w:szCs w:val="18"/>
                <w:lang w:val="en-US"/>
              </w:rPr>
            </w:pPr>
            <w:r w:rsidRPr="00D02FCC">
              <w:rPr>
                <w:sz w:val="18"/>
                <w:szCs w:val="18"/>
                <w:lang w:val="en-US"/>
              </w:rPr>
              <w:t>FFS UE behavior if there is no valid MO for the beam(s) that the UE monitors</w:t>
            </w:r>
          </w:p>
          <w:p w14:paraId="63077E97" w14:textId="77777777" w:rsidR="0075785B" w:rsidRPr="00D02FCC" w:rsidRDefault="0075785B" w:rsidP="00874B01">
            <w:pPr>
              <w:pStyle w:val="BodyText"/>
              <w:numPr>
                <w:ilvl w:val="1"/>
                <w:numId w:val="26"/>
              </w:numPr>
              <w:spacing w:before="0" w:after="0"/>
              <w:jc w:val="both"/>
              <w:rPr>
                <w:sz w:val="18"/>
                <w:szCs w:val="18"/>
                <w:lang w:val="en-US"/>
              </w:rPr>
            </w:pPr>
            <w:r w:rsidRPr="00D02FCC">
              <w:rPr>
                <w:sz w:val="18"/>
                <w:szCs w:val="18"/>
                <w:lang w:val="en-US"/>
              </w:rPr>
              <w:t xml:space="preserve">Note: the number of available OFDM symbols within </w:t>
            </w:r>
            <w:proofErr w:type="gramStart"/>
            <w:r w:rsidRPr="00D02FCC">
              <w:rPr>
                <w:sz w:val="18"/>
                <w:szCs w:val="18"/>
                <w:lang w:val="en-US"/>
              </w:rPr>
              <w:t>a nominal</w:t>
            </w:r>
            <w:proofErr w:type="gramEnd"/>
            <w:r w:rsidRPr="00D02FCC">
              <w:rPr>
                <w:sz w:val="18"/>
                <w:szCs w:val="18"/>
                <w:lang w:val="en-US"/>
              </w:rPr>
              <w:t xml:space="preserve"> MO duration can be different for different </w:t>
            </w:r>
            <w:proofErr w:type="spellStart"/>
            <w:r w:rsidRPr="00D02FCC">
              <w:rPr>
                <w:sz w:val="18"/>
                <w:szCs w:val="18"/>
                <w:lang w:val="en-US"/>
              </w:rPr>
              <w:t>MOs.</w:t>
            </w:r>
            <w:proofErr w:type="spellEnd"/>
          </w:p>
          <w:p w14:paraId="319055AD" w14:textId="77777777" w:rsidR="0075785B" w:rsidRPr="00D02FCC" w:rsidRDefault="0075785B" w:rsidP="00874B01">
            <w:pPr>
              <w:pStyle w:val="BodyText"/>
              <w:numPr>
                <w:ilvl w:val="0"/>
                <w:numId w:val="26"/>
              </w:numPr>
              <w:spacing w:before="0" w:after="0"/>
              <w:jc w:val="both"/>
              <w:rPr>
                <w:sz w:val="18"/>
                <w:szCs w:val="18"/>
                <w:lang w:val="en-US"/>
              </w:rPr>
            </w:pPr>
            <w:r w:rsidRPr="00D02FCC">
              <w:rPr>
                <w:sz w:val="18"/>
                <w:szCs w:val="18"/>
                <w:lang w:val="en-US"/>
              </w:rPr>
              <w:t xml:space="preserve">Alt D: Nominal MO duration is configured. The actual LP-WUS duration is determined based on the same pattern for the available symbols for all the MOs (e.g. by using a per-MO pattern), which is the same for all the </w:t>
            </w:r>
            <w:proofErr w:type="spellStart"/>
            <w:r w:rsidRPr="00D02FCC">
              <w:rPr>
                <w:sz w:val="18"/>
                <w:szCs w:val="18"/>
                <w:lang w:val="en-US"/>
              </w:rPr>
              <w:t>MOs.</w:t>
            </w:r>
            <w:proofErr w:type="spellEnd"/>
          </w:p>
          <w:p w14:paraId="1D5C6148" w14:textId="77777777" w:rsidR="00037AEF" w:rsidRPr="00D02FCC" w:rsidRDefault="00037AEF" w:rsidP="00AB1E27">
            <w:pPr>
              <w:spacing w:before="0" w:after="0"/>
              <w:rPr>
                <w:rFonts w:eastAsia="Batang"/>
                <w:sz w:val="18"/>
                <w:szCs w:val="18"/>
              </w:rPr>
            </w:pPr>
          </w:p>
          <w:p w14:paraId="0F725A41" w14:textId="77777777" w:rsidR="00307336" w:rsidRPr="00D02FCC" w:rsidRDefault="00307336" w:rsidP="00AB1E27">
            <w:pPr>
              <w:spacing w:before="0" w:after="0"/>
              <w:rPr>
                <w:rFonts w:eastAsia="Batang"/>
                <w:sz w:val="18"/>
                <w:szCs w:val="18"/>
              </w:rPr>
            </w:pPr>
          </w:p>
          <w:p w14:paraId="7D87F4DF" w14:textId="36186B9C" w:rsidR="00307336" w:rsidRPr="00D02FCC" w:rsidRDefault="00307336" w:rsidP="00AB1E27">
            <w:pPr>
              <w:spacing w:before="0" w:after="0"/>
              <w:rPr>
                <w:rFonts w:eastAsia="Batang"/>
                <w:b/>
                <w:bCs/>
                <w:sz w:val="18"/>
                <w:szCs w:val="18"/>
                <w:u w:val="single"/>
              </w:rPr>
            </w:pPr>
            <w:r w:rsidRPr="00D02FCC">
              <w:rPr>
                <w:rFonts w:eastAsia="Batang"/>
                <w:b/>
                <w:bCs/>
                <w:sz w:val="18"/>
                <w:szCs w:val="18"/>
                <w:u w:val="single"/>
              </w:rPr>
              <w:t>EPRE</w:t>
            </w:r>
          </w:p>
          <w:p w14:paraId="5B6E4EDD" w14:textId="77777777" w:rsidR="00307336" w:rsidRPr="00D02FCC" w:rsidRDefault="00307336" w:rsidP="00AB1E27">
            <w:pPr>
              <w:spacing w:before="0" w:after="0"/>
              <w:rPr>
                <w:rFonts w:eastAsia="Batang"/>
                <w:sz w:val="18"/>
                <w:szCs w:val="18"/>
              </w:rPr>
            </w:pPr>
          </w:p>
          <w:p w14:paraId="2287ACDD" w14:textId="77777777" w:rsidR="00037AEF" w:rsidRPr="00D02FCC" w:rsidRDefault="00037AEF" w:rsidP="00037AEF">
            <w:pPr>
              <w:spacing w:before="0" w:after="0"/>
              <w:rPr>
                <w:rFonts w:eastAsia="Batang"/>
                <w:b/>
                <w:bCs/>
                <w:sz w:val="18"/>
                <w:szCs w:val="18"/>
                <w:lang w:eastAsia="x-none"/>
              </w:rPr>
            </w:pPr>
            <w:r w:rsidRPr="00D02FCC">
              <w:rPr>
                <w:rFonts w:eastAsia="Batang"/>
                <w:b/>
                <w:bCs/>
                <w:sz w:val="18"/>
                <w:szCs w:val="18"/>
                <w:highlight w:val="green"/>
                <w:lang w:eastAsia="x-none"/>
              </w:rPr>
              <w:t>Agreement</w:t>
            </w:r>
          </w:p>
          <w:p w14:paraId="49FF6909" w14:textId="77777777" w:rsidR="00037AEF" w:rsidRPr="00D02FCC" w:rsidRDefault="00037AEF" w:rsidP="00037AEF">
            <w:pPr>
              <w:spacing w:before="0" w:after="0"/>
              <w:rPr>
                <w:rFonts w:eastAsia="Batang"/>
                <w:sz w:val="18"/>
                <w:szCs w:val="18"/>
              </w:rPr>
            </w:pPr>
            <w:r w:rsidRPr="00D02FCC">
              <w:rPr>
                <w:rFonts w:eastAsia="Batang"/>
                <w:sz w:val="18"/>
                <w:szCs w:val="18"/>
              </w:rPr>
              <w:t>The EPRE ratio between LP-WUS/LP-SS and SSB can be configured by the gNB.</w:t>
            </w:r>
          </w:p>
          <w:p w14:paraId="666D546F" w14:textId="77777777" w:rsidR="00037AEF" w:rsidRPr="00D02FCC" w:rsidRDefault="00037AEF" w:rsidP="00874B01">
            <w:pPr>
              <w:numPr>
                <w:ilvl w:val="0"/>
                <w:numId w:val="30"/>
              </w:numPr>
              <w:spacing w:before="0" w:after="0"/>
              <w:jc w:val="both"/>
              <w:rPr>
                <w:rFonts w:eastAsia="Batang"/>
                <w:sz w:val="18"/>
                <w:szCs w:val="18"/>
                <w:lang w:val="en-US" w:eastAsia="zh-CN"/>
              </w:rPr>
            </w:pPr>
            <w:r w:rsidRPr="00D02FCC">
              <w:rPr>
                <w:rFonts w:eastAsia="Batang"/>
                <w:sz w:val="18"/>
                <w:szCs w:val="18"/>
                <w:lang w:eastAsia="zh-CN"/>
              </w:rPr>
              <w:t>FFS whether there is a common configuration or separate configuration for LP-WUS and LP-SS</w:t>
            </w:r>
          </w:p>
          <w:p w14:paraId="0B4D222F" w14:textId="77777777" w:rsidR="00037AEF" w:rsidRPr="00D02FCC" w:rsidRDefault="00037AEF" w:rsidP="00874B01">
            <w:pPr>
              <w:numPr>
                <w:ilvl w:val="0"/>
                <w:numId w:val="30"/>
              </w:numPr>
              <w:spacing w:before="0" w:after="0"/>
              <w:jc w:val="both"/>
              <w:rPr>
                <w:rFonts w:eastAsia="Batang"/>
                <w:sz w:val="18"/>
                <w:szCs w:val="18"/>
                <w:lang w:val="en-US" w:eastAsia="zh-CN"/>
              </w:rPr>
            </w:pPr>
            <w:r w:rsidRPr="00D02FCC">
              <w:rPr>
                <w:rFonts w:eastAsia="Batang"/>
                <w:sz w:val="18"/>
                <w:szCs w:val="18"/>
                <w:lang w:eastAsia="zh-CN"/>
              </w:rPr>
              <w:t>Above is not applicable for the case when all the subcarriers for LP-WUS/LP-SS are transmitted with zero power (from baseband perspective)</w:t>
            </w:r>
          </w:p>
          <w:p w14:paraId="29252238" w14:textId="77777777" w:rsidR="00037AEF" w:rsidRPr="00D02FCC" w:rsidRDefault="00037AEF" w:rsidP="00874B01">
            <w:pPr>
              <w:numPr>
                <w:ilvl w:val="0"/>
                <w:numId w:val="30"/>
              </w:numPr>
              <w:spacing w:before="0" w:after="0"/>
              <w:jc w:val="both"/>
              <w:rPr>
                <w:rFonts w:eastAsia="Batang"/>
                <w:sz w:val="18"/>
                <w:szCs w:val="18"/>
                <w:lang w:val="en-US" w:eastAsia="zh-CN"/>
              </w:rPr>
            </w:pPr>
            <w:r w:rsidRPr="00D02FCC">
              <w:rPr>
                <w:rFonts w:eastAsia="Batang"/>
                <w:sz w:val="18"/>
                <w:szCs w:val="18"/>
                <w:lang w:eastAsia="zh-CN"/>
              </w:rPr>
              <w:t>Above does not mandate any UE implementation for different receiver types</w:t>
            </w:r>
          </w:p>
          <w:p w14:paraId="109E7A37" w14:textId="77777777" w:rsidR="00037AEF" w:rsidRPr="00D02FCC" w:rsidRDefault="00037AEF" w:rsidP="00874B01">
            <w:pPr>
              <w:numPr>
                <w:ilvl w:val="0"/>
                <w:numId w:val="30"/>
              </w:numPr>
              <w:spacing w:before="0" w:after="0"/>
              <w:jc w:val="both"/>
              <w:rPr>
                <w:rFonts w:eastAsia="Batang"/>
                <w:sz w:val="18"/>
                <w:szCs w:val="18"/>
                <w:lang w:val="en-US" w:eastAsia="zh-CN"/>
              </w:rPr>
            </w:pPr>
            <w:r w:rsidRPr="00D02FCC">
              <w:rPr>
                <w:rFonts w:eastAsia="Batang"/>
                <w:sz w:val="18"/>
                <w:szCs w:val="18"/>
                <w:lang w:eastAsia="zh-CN"/>
              </w:rPr>
              <w:t>FFS: whether/how to support for the case when there are different number of OOK ON symbols in different OFDM symbols (if supported)</w:t>
            </w:r>
          </w:p>
          <w:p w14:paraId="54FE531F" w14:textId="77777777" w:rsidR="00037AEF" w:rsidRPr="00307336" w:rsidRDefault="00037AEF" w:rsidP="00AB1E27">
            <w:pPr>
              <w:spacing w:before="0" w:after="0"/>
              <w:rPr>
                <w:rFonts w:eastAsia="Batang"/>
                <w:sz w:val="16"/>
                <w:szCs w:val="16"/>
                <w:lang w:val="en-US"/>
              </w:rPr>
            </w:pPr>
          </w:p>
          <w:p w14:paraId="7C581C57" w14:textId="1C1159C1" w:rsidR="00037AEF" w:rsidRPr="00676FE3" w:rsidRDefault="00037AEF" w:rsidP="00257B87">
            <w:pPr>
              <w:spacing w:before="0" w:after="0"/>
              <w:rPr>
                <w:rFonts w:cs="Times"/>
              </w:rPr>
            </w:pPr>
          </w:p>
        </w:tc>
      </w:tr>
    </w:tbl>
    <w:p w14:paraId="69736257" w14:textId="77777777" w:rsidR="004218A7" w:rsidRDefault="004218A7" w:rsidP="00A36A3B">
      <w:pPr>
        <w:spacing w:before="0"/>
        <w:rPr>
          <w:rFonts w:cs="Times"/>
        </w:rPr>
      </w:pPr>
    </w:p>
    <w:p w14:paraId="6609BEE1" w14:textId="596C319C" w:rsidR="00B720B5" w:rsidRPr="00B639FC" w:rsidRDefault="000B1893" w:rsidP="002E0190">
      <w:pPr>
        <w:spacing w:before="0"/>
        <w:rPr>
          <w:rFonts w:cs="Times"/>
        </w:rPr>
      </w:pPr>
      <w:r w:rsidRPr="00B639FC">
        <w:rPr>
          <w:rFonts w:cs="Times"/>
        </w:rPr>
        <w:t xml:space="preserve">LP-WUS </w:t>
      </w:r>
      <w:r w:rsidR="00135B64" w:rsidRPr="00B639FC">
        <w:rPr>
          <w:rFonts w:cs="Times"/>
        </w:rPr>
        <w:t xml:space="preserve">MO can </w:t>
      </w:r>
      <w:r w:rsidRPr="00B639FC">
        <w:rPr>
          <w:rFonts w:cs="Times"/>
        </w:rPr>
        <w:t xml:space="preserve">span across multiple </w:t>
      </w:r>
      <w:proofErr w:type="gramStart"/>
      <w:r w:rsidRPr="00B639FC">
        <w:rPr>
          <w:rFonts w:cs="Times"/>
        </w:rPr>
        <w:t>slots</w:t>
      </w:r>
      <w:proofErr w:type="gramEnd"/>
      <w:r w:rsidR="00AC7100" w:rsidRPr="00B639FC">
        <w:rPr>
          <w:rFonts w:cs="Times"/>
        </w:rPr>
        <w:t xml:space="preserve"> and it was agreed</w:t>
      </w:r>
      <w:r w:rsidR="00CE3A1E">
        <w:rPr>
          <w:rFonts w:cs="Times"/>
        </w:rPr>
        <w:t xml:space="preserve"> that</w:t>
      </w:r>
      <w:r w:rsidR="00AC7100" w:rsidRPr="00B639FC">
        <w:rPr>
          <w:rFonts w:cs="Times"/>
        </w:rPr>
        <w:t xml:space="preserve"> there can be gaps</w:t>
      </w:r>
      <w:r w:rsidR="00120B38" w:rsidRPr="00B639FC">
        <w:rPr>
          <w:rFonts w:cs="Times"/>
        </w:rPr>
        <w:t xml:space="preserve"> between continuous </w:t>
      </w:r>
      <w:r w:rsidR="007823B4" w:rsidRPr="00B639FC">
        <w:rPr>
          <w:rFonts w:cs="Times"/>
        </w:rPr>
        <w:t>segments</w:t>
      </w:r>
      <w:r w:rsidR="006574A8" w:rsidRPr="00B639FC">
        <w:rPr>
          <w:rFonts w:cs="Times"/>
        </w:rPr>
        <w:t xml:space="preserve"> </w:t>
      </w:r>
      <w:r w:rsidR="00F13B8F" w:rsidRPr="00B639FC">
        <w:rPr>
          <w:rFonts w:cs="Times"/>
        </w:rPr>
        <w:t xml:space="preserve">of LP-WUS </w:t>
      </w:r>
      <w:r w:rsidR="006574A8" w:rsidRPr="00B639FC">
        <w:rPr>
          <w:rFonts w:cs="Times"/>
        </w:rPr>
        <w:t>located</w:t>
      </w:r>
      <w:r w:rsidR="009D7914" w:rsidRPr="00B639FC">
        <w:rPr>
          <w:rFonts w:cs="Times"/>
        </w:rPr>
        <w:t xml:space="preserve"> </w:t>
      </w:r>
      <w:r w:rsidR="00120B38" w:rsidRPr="00B639FC">
        <w:rPr>
          <w:rFonts w:cs="Times"/>
        </w:rPr>
        <w:t>in different slots</w:t>
      </w:r>
      <w:r w:rsidR="000A5879" w:rsidRPr="00B639FC">
        <w:rPr>
          <w:rFonts w:cs="Times"/>
        </w:rPr>
        <w:t xml:space="preserve"> of the MO</w:t>
      </w:r>
      <w:r w:rsidR="00AC7100" w:rsidRPr="00B639FC">
        <w:rPr>
          <w:rFonts w:cs="Times"/>
        </w:rPr>
        <w:t xml:space="preserve">. </w:t>
      </w:r>
      <w:r w:rsidR="00331066" w:rsidRPr="00B639FC">
        <w:rPr>
          <w:rFonts w:cs="Times"/>
        </w:rPr>
        <w:t xml:space="preserve">Multiple </w:t>
      </w:r>
      <w:r w:rsidR="00AD5AA0" w:rsidRPr="00B639FC">
        <w:rPr>
          <w:rFonts w:cs="Times"/>
        </w:rPr>
        <w:t>alternative</w:t>
      </w:r>
      <w:r w:rsidR="00CA3994" w:rsidRPr="00B639FC">
        <w:rPr>
          <w:rFonts w:cs="Times"/>
        </w:rPr>
        <w:t>s</w:t>
      </w:r>
      <w:r w:rsidR="00331066" w:rsidRPr="00B639FC">
        <w:rPr>
          <w:rFonts w:cs="Times"/>
        </w:rPr>
        <w:t xml:space="preserve"> on how to configure MOs were agreed. </w:t>
      </w:r>
      <w:r w:rsidR="001B7725" w:rsidRPr="00B639FC">
        <w:rPr>
          <w:rFonts w:cs="Times"/>
        </w:rPr>
        <w:t xml:space="preserve">Our first preference is Alt.2, </w:t>
      </w:r>
      <w:r w:rsidR="00964ED5" w:rsidRPr="00B639FC">
        <w:rPr>
          <w:rFonts w:cs="Times"/>
        </w:rPr>
        <w:t xml:space="preserve">assuming </w:t>
      </w:r>
      <w:r w:rsidR="009B1F8E" w:rsidRPr="00B639FC">
        <w:rPr>
          <w:rFonts w:cs="Times"/>
        </w:rPr>
        <w:t xml:space="preserve">TYPE#0/TYPE#2 </w:t>
      </w:r>
      <w:r w:rsidR="00203823" w:rsidRPr="00B639FC">
        <w:rPr>
          <w:rFonts w:cs="Times"/>
        </w:rPr>
        <w:t>CSS</w:t>
      </w:r>
      <w:r w:rsidR="00964ED5" w:rsidRPr="00B639FC">
        <w:rPr>
          <w:rFonts w:cs="Times"/>
        </w:rPr>
        <w:t xml:space="preserve"> and associated CORESET(s) </w:t>
      </w:r>
      <w:r w:rsidR="00F13B8F" w:rsidRPr="00B639FC">
        <w:rPr>
          <w:rFonts w:cs="Times"/>
        </w:rPr>
        <w:t xml:space="preserve">and </w:t>
      </w:r>
      <w:proofErr w:type="gramStart"/>
      <w:r w:rsidR="00203823" w:rsidRPr="00B639FC">
        <w:rPr>
          <w:rFonts w:cs="Times"/>
        </w:rPr>
        <w:t>actually transmitted</w:t>
      </w:r>
      <w:proofErr w:type="gramEnd"/>
      <w:r w:rsidR="00203823" w:rsidRPr="00B639FC">
        <w:rPr>
          <w:rFonts w:cs="Times"/>
        </w:rPr>
        <w:t xml:space="preserve"> SSBs</w:t>
      </w:r>
      <w:r w:rsidR="00B33B9F">
        <w:rPr>
          <w:rFonts w:cs="Times"/>
        </w:rPr>
        <w:t xml:space="preserve"> (if overlap in frequency)</w:t>
      </w:r>
      <w:r w:rsidR="00545C7E" w:rsidRPr="00B639FC">
        <w:rPr>
          <w:rFonts w:cs="Times"/>
        </w:rPr>
        <w:t xml:space="preserve"> are </w:t>
      </w:r>
      <w:proofErr w:type="gramStart"/>
      <w:r w:rsidR="00545C7E" w:rsidRPr="00B639FC">
        <w:rPr>
          <w:rFonts w:cs="Times"/>
        </w:rPr>
        <w:t>rate-matched</w:t>
      </w:r>
      <w:proofErr w:type="gramEnd"/>
      <w:r w:rsidR="00964ED5" w:rsidRPr="00B639FC">
        <w:rPr>
          <w:rFonts w:cs="Times"/>
        </w:rPr>
        <w:t>.</w:t>
      </w:r>
      <w:r w:rsidR="00545C7E" w:rsidRPr="00B639FC">
        <w:rPr>
          <w:rFonts w:cs="Times"/>
        </w:rPr>
        <w:t xml:space="preserve"> </w:t>
      </w:r>
      <w:r w:rsidR="004F2A55" w:rsidRPr="00B639FC">
        <w:rPr>
          <w:rFonts w:cs="Times"/>
        </w:rPr>
        <w:t xml:space="preserve">Second assumption is that </w:t>
      </w:r>
      <w:r w:rsidR="008B4219" w:rsidRPr="00B639FC">
        <w:rPr>
          <w:rFonts w:cs="Times"/>
        </w:rPr>
        <w:t xml:space="preserve">LP-WUS would be transmitted only on </w:t>
      </w:r>
      <w:r w:rsidR="00B720B5" w:rsidRPr="00B639FC">
        <w:rPr>
          <w:rFonts w:cs="Times"/>
        </w:rPr>
        <w:t>downlink slots.</w:t>
      </w:r>
      <w:r w:rsidR="00372ECF">
        <w:rPr>
          <w:rFonts w:cs="Times"/>
        </w:rPr>
        <w:t xml:space="preserve"> </w:t>
      </w:r>
    </w:p>
    <w:p w14:paraId="386EB86F" w14:textId="4CA55646" w:rsidR="00EE5C57" w:rsidRPr="00B639FC" w:rsidRDefault="00B720B5" w:rsidP="000A4353">
      <w:pPr>
        <w:spacing w:before="0" w:after="0"/>
        <w:rPr>
          <w:rFonts w:cs="Times"/>
          <w:i/>
          <w:iCs/>
          <w:lang w:val="en-US"/>
        </w:rPr>
      </w:pPr>
      <w:r w:rsidRPr="00B639FC">
        <w:rPr>
          <w:rFonts w:cs="Times"/>
          <w:b/>
          <w:bCs/>
          <w:i/>
          <w:iCs/>
          <w:lang w:val="en-US"/>
        </w:rPr>
        <w:t>Proposal-</w:t>
      </w:r>
      <w:r w:rsidR="00027DD5" w:rsidRPr="00B639FC">
        <w:rPr>
          <w:rFonts w:cs="Times"/>
          <w:b/>
          <w:bCs/>
          <w:i/>
          <w:iCs/>
          <w:lang w:val="en-US"/>
        </w:rPr>
        <w:t>1</w:t>
      </w:r>
      <w:r w:rsidRPr="00B639FC">
        <w:rPr>
          <w:rFonts w:cs="Times"/>
          <w:b/>
          <w:bCs/>
          <w:i/>
          <w:iCs/>
          <w:lang w:val="en-US"/>
        </w:rPr>
        <w:t>:</w:t>
      </w:r>
      <w:r w:rsidRPr="00B639FC">
        <w:rPr>
          <w:rFonts w:cs="Times"/>
          <w:i/>
          <w:iCs/>
          <w:lang w:val="en-US"/>
        </w:rPr>
        <w:t xml:space="preserve"> </w:t>
      </w:r>
    </w:p>
    <w:p w14:paraId="1AE28874" w14:textId="37259916" w:rsidR="00B720B5" w:rsidRPr="00B639FC" w:rsidRDefault="004B0484" w:rsidP="00EE5C57">
      <w:pPr>
        <w:pStyle w:val="ListParagraph"/>
        <w:numPr>
          <w:ilvl w:val="0"/>
          <w:numId w:val="36"/>
        </w:numPr>
        <w:spacing w:before="0"/>
        <w:rPr>
          <w:i/>
          <w:iCs/>
          <w:sz w:val="20"/>
          <w:szCs w:val="20"/>
          <w:lang w:val="en-US"/>
        </w:rPr>
      </w:pPr>
      <w:r w:rsidRPr="00B639FC">
        <w:rPr>
          <w:i/>
          <w:iCs/>
          <w:sz w:val="20"/>
          <w:szCs w:val="20"/>
          <w:lang w:val="en-US"/>
        </w:rPr>
        <w:t>UE determines whether a symbol is available for LP-WUS based on</w:t>
      </w:r>
      <w:r w:rsidR="00B720B5" w:rsidRPr="00B639FC">
        <w:rPr>
          <w:i/>
          <w:iCs/>
          <w:sz w:val="20"/>
          <w:szCs w:val="20"/>
          <w:lang w:val="en-US"/>
        </w:rPr>
        <w:t xml:space="preserve"> </w:t>
      </w:r>
      <w:r w:rsidRPr="00B639FC">
        <w:rPr>
          <w:i/>
          <w:iCs/>
          <w:sz w:val="20"/>
          <w:szCs w:val="20"/>
          <w:lang w:val="en-US"/>
        </w:rPr>
        <w:t>i</w:t>
      </w:r>
      <w:r w:rsidR="00B720B5" w:rsidRPr="00B639FC">
        <w:rPr>
          <w:i/>
          <w:iCs/>
          <w:sz w:val="20"/>
          <w:szCs w:val="20"/>
          <w:lang w:val="en-US"/>
        </w:rPr>
        <w:t xml:space="preserve">nformation from </w:t>
      </w:r>
      <w:r w:rsidR="00D83C12" w:rsidRPr="00B639FC">
        <w:rPr>
          <w:i/>
          <w:iCs/>
          <w:sz w:val="20"/>
          <w:szCs w:val="20"/>
          <w:lang w:val="en-US"/>
        </w:rPr>
        <w:t xml:space="preserve">sub-set of </w:t>
      </w:r>
      <w:r w:rsidR="00B720B5" w:rsidRPr="00B639FC">
        <w:rPr>
          <w:i/>
          <w:iCs/>
          <w:sz w:val="20"/>
          <w:szCs w:val="20"/>
          <w:lang w:val="en-US"/>
        </w:rPr>
        <w:t>existing</w:t>
      </w:r>
      <w:r w:rsidR="00D302BD" w:rsidRPr="00B639FC">
        <w:rPr>
          <w:i/>
          <w:iCs/>
          <w:sz w:val="20"/>
          <w:szCs w:val="20"/>
          <w:lang w:val="en-US"/>
        </w:rPr>
        <w:t xml:space="preserve"> </w:t>
      </w:r>
      <w:r w:rsidR="00B720B5" w:rsidRPr="00B639FC">
        <w:rPr>
          <w:i/>
          <w:iCs/>
          <w:sz w:val="20"/>
          <w:szCs w:val="20"/>
          <w:lang w:val="en-US"/>
        </w:rPr>
        <w:t xml:space="preserve">configurations available for idle/inactive UEs </w:t>
      </w:r>
    </w:p>
    <w:p w14:paraId="506A225B" w14:textId="49B21B5A" w:rsidR="00014397" w:rsidRPr="00B639FC" w:rsidRDefault="00014397" w:rsidP="00EE5C57">
      <w:pPr>
        <w:pStyle w:val="ListParagraph"/>
        <w:numPr>
          <w:ilvl w:val="1"/>
          <w:numId w:val="36"/>
        </w:numPr>
        <w:spacing w:before="0"/>
        <w:rPr>
          <w:i/>
          <w:iCs/>
          <w:sz w:val="20"/>
          <w:szCs w:val="20"/>
          <w:lang w:val="en-US"/>
        </w:rPr>
      </w:pPr>
      <w:r w:rsidRPr="00B639FC">
        <w:rPr>
          <w:rFonts w:cs="Times"/>
          <w:i/>
          <w:iCs/>
          <w:sz w:val="20"/>
          <w:szCs w:val="20"/>
          <w:lang w:val="en-US"/>
        </w:rPr>
        <w:t>TYPE#0/TYPE#2 CSS</w:t>
      </w:r>
      <w:r w:rsidR="006E5BE8" w:rsidRPr="00B639FC">
        <w:rPr>
          <w:rFonts w:cs="Times"/>
          <w:i/>
          <w:iCs/>
          <w:sz w:val="20"/>
          <w:szCs w:val="20"/>
          <w:lang w:val="en-US"/>
        </w:rPr>
        <w:t xml:space="preserve"> and associated CORESET</w:t>
      </w:r>
      <w:r w:rsidR="000B4588" w:rsidRPr="00B639FC">
        <w:rPr>
          <w:rFonts w:cs="Times"/>
          <w:i/>
          <w:iCs/>
          <w:sz w:val="20"/>
          <w:szCs w:val="20"/>
          <w:lang w:val="en-US"/>
        </w:rPr>
        <w:t>(s)</w:t>
      </w:r>
      <w:r w:rsidR="006E52D2" w:rsidRPr="00B639FC">
        <w:rPr>
          <w:rFonts w:cs="Times"/>
          <w:i/>
          <w:iCs/>
          <w:sz w:val="20"/>
          <w:szCs w:val="20"/>
          <w:lang w:val="en-US"/>
        </w:rPr>
        <w:t>, and</w:t>
      </w:r>
    </w:p>
    <w:p w14:paraId="57C4E22C" w14:textId="6EE6590F" w:rsidR="00EE5C57" w:rsidRPr="00B639FC" w:rsidRDefault="006E52D2" w:rsidP="00EE5C57">
      <w:pPr>
        <w:pStyle w:val="ListParagraph"/>
        <w:numPr>
          <w:ilvl w:val="1"/>
          <w:numId w:val="36"/>
        </w:numPr>
        <w:spacing w:before="0"/>
        <w:rPr>
          <w:i/>
          <w:iCs/>
          <w:sz w:val="20"/>
          <w:szCs w:val="20"/>
          <w:lang w:val="en-US"/>
        </w:rPr>
      </w:pPr>
      <w:r w:rsidRPr="00B639FC">
        <w:rPr>
          <w:rFonts w:cs="Times"/>
          <w:i/>
          <w:iCs/>
          <w:sz w:val="20"/>
          <w:szCs w:val="20"/>
          <w:lang w:val="en-US"/>
        </w:rPr>
        <w:t>t</w:t>
      </w:r>
      <w:r w:rsidR="006E5BE8" w:rsidRPr="00B639FC">
        <w:rPr>
          <w:rFonts w:cs="Times"/>
          <w:i/>
          <w:iCs/>
          <w:sz w:val="20"/>
          <w:szCs w:val="20"/>
          <w:lang w:val="en-US"/>
        </w:rPr>
        <w:t>ransmitted SSBs</w:t>
      </w:r>
      <w:r w:rsidR="000A4353" w:rsidRPr="00B639FC">
        <w:rPr>
          <w:rFonts w:cs="Times"/>
          <w:i/>
          <w:iCs/>
          <w:sz w:val="20"/>
          <w:szCs w:val="20"/>
          <w:lang w:val="en-US"/>
        </w:rPr>
        <w:t xml:space="preserve"> indicated in SIB1</w:t>
      </w:r>
      <w:r w:rsidR="00113B04" w:rsidRPr="00B639FC">
        <w:rPr>
          <w:rFonts w:cs="Times"/>
          <w:i/>
          <w:iCs/>
          <w:sz w:val="20"/>
          <w:szCs w:val="20"/>
          <w:lang w:val="en-US"/>
        </w:rPr>
        <w:t xml:space="preserve"> on a camping</w:t>
      </w:r>
      <w:r w:rsidR="008A5B95" w:rsidRPr="00B639FC">
        <w:rPr>
          <w:rFonts w:cs="Times"/>
          <w:i/>
          <w:iCs/>
          <w:sz w:val="20"/>
          <w:szCs w:val="20"/>
          <w:lang w:val="en-US"/>
        </w:rPr>
        <w:t xml:space="preserve"> cell</w:t>
      </w:r>
      <w:r w:rsidRPr="00B639FC">
        <w:rPr>
          <w:rFonts w:cs="Times"/>
          <w:i/>
          <w:iCs/>
          <w:sz w:val="20"/>
          <w:szCs w:val="20"/>
          <w:lang w:val="en-US"/>
        </w:rPr>
        <w:t>.</w:t>
      </w:r>
    </w:p>
    <w:p w14:paraId="0F7286FB" w14:textId="690E3883" w:rsidR="006E5BE8" w:rsidRPr="00B639FC" w:rsidRDefault="0090680A" w:rsidP="00014397">
      <w:pPr>
        <w:pStyle w:val="ListParagraph"/>
        <w:numPr>
          <w:ilvl w:val="0"/>
          <w:numId w:val="36"/>
        </w:numPr>
        <w:spacing w:before="0"/>
        <w:rPr>
          <w:i/>
          <w:iCs/>
          <w:sz w:val="20"/>
          <w:szCs w:val="20"/>
          <w:lang w:val="en-US"/>
        </w:rPr>
      </w:pPr>
      <w:r w:rsidRPr="00B639FC">
        <w:rPr>
          <w:rFonts w:cs="Times"/>
          <w:i/>
          <w:iCs/>
          <w:sz w:val="20"/>
          <w:szCs w:val="20"/>
          <w:lang w:val="en-US"/>
        </w:rPr>
        <w:t>A s</w:t>
      </w:r>
      <w:r w:rsidR="00A876F9" w:rsidRPr="00B639FC">
        <w:rPr>
          <w:rFonts w:cs="Times"/>
          <w:i/>
          <w:iCs/>
          <w:sz w:val="20"/>
          <w:szCs w:val="20"/>
          <w:lang w:val="en-US"/>
        </w:rPr>
        <w:t xml:space="preserve">ymbol is not available for LP-WUS if </w:t>
      </w:r>
      <w:r w:rsidR="00562BFE" w:rsidRPr="00B639FC">
        <w:rPr>
          <w:rFonts w:cs="Times"/>
          <w:i/>
          <w:iCs/>
          <w:sz w:val="20"/>
          <w:szCs w:val="20"/>
          <w:lang w:val="en-US"/>
        </w:rPr>
        <w:t xml:space="preserve">it </w:t>
      </w:r>
      <w:r w:rsidR="00A876F9" w:rsidRPr="00B639FC">
        <w:rPr>
          <w:rFonts w:cs="Times"/>
          <w:i/>
          <w:iCs/>
          <w:sz w:val="20"/>
          <w:szCs w:val="20"/>
          <w:lang w:val="en-US"/>
        </w:rPr>
        <w:t>collides</w:t>
      </w:r>
      <w:r w:rsidR="00562BFE" w:rsidRPr="00B639FC">
        <w:rPr>
          <w:rFonts w:cs="Times"/>
          <w:i/>
          <w:iCs/>
          <w:sz w:val="20"/>
          <w:szCs w:val="20"/>
          <w:lang w:val="en-US"/>
        </w:rPr>
        <w:t>,</w:t>
      </w:r>
      <w:r w:rsidR="00A876F9" w:rsidRPr="00B639FC">
        <w:rPr>
          <w:rFonts w:cs="Times"/>
          <w:i/>
          <w:iCs/>
          <w:sz w:val="20"/>
          <w:szCs w:val="20"/>
          <w:lang w:val="en-US"/>
        </w:rPr>
        <w:t xml:space="preserve"> at least </w:t>
      </w:r>
      <w:r w:rsidR="00C14389" w:rsidRPr="00B639FC">
        <w:rPr>
          <w:rFonts w:cs="Times"/>
          <w:i/>
          <w:iCs/>
          <w:sz w:val="20"/>
          <w:szCs w:val="20"/>
          <w:lang w:val="en-US"/>
        </w:rPr>
        <w:t>partially</w:t>
      </w:r>
      <w:r w:rsidR="006929E7">
        <w:rPr>
          <w:rFonts w:cs="Times"/>
          <w:i/>
          <w:iCs/>
          <w:sz w:val="20"/>
          <w:szCs w:val="20"/>
          <w:lang w:val="en-US"/>
        </w:rPr>
        <w:t xml:space="preserve"> in frequency</w:t>
      </w:r>
      <w:r w:rsidR="00562BFE" w:rsidRPr="00B639FC">
        <w:rPr>
          <w:rFonts w:cs="Times"/>
          <w:i/>
          <w:iCs/>
          <w:sz w:val="20"/>
          <w:szCs w:val="20"/>
          <w:lang w:val="en-US"/>
        </w:rPr>
        <w:t>,</w:t>
      </w:r>
      <w:r w:rsidR="00A876F9" w:rsidRPr="00B639FC">
        <w:rPr>
          <w:rFonts w:cs="Times"/>
          <w:i/>
          <w:iCs/>
          <w:sz w:val="20"/>
          <w:szCs w:val="20"/>
          <w:lang w:val="en-US"/>
        </w:rPr>
        <w:t xml:space="preserve"> with </w:t>
      </w:r>
      <w:r w:rsidR="00C14389" w:rsidRPr="00B639FC">
        <w:rPr>
          <w:rFonts w:cs="Times"/>
          <w:i/>
          <w:iCs/>
          <w:sz w:val="20"/>
          <w:szCs w:val="20"/>
          <w:lang w:val="en-US"/>
        </w:rPr>
        <w:t xml:space="preserve">any of </w:t>
      </w:r>
      <w:proofErr w:type="gramStart"/>
      <w:r w:rsidR="00C14389" w:rsidRPr="00B639FC">
        <w:rPr>
          <w:rFonts w:cs="Times"/>
          <w:i/>
          <w:iCs/>
          <w:sz w:val="20"/>
          <w:szCs w:val="20"/>
          <w:lang w:val="en-US"/>
        </w:rPr>
        <w:t>above</w:t>
      </w:r>
      <w:proofErr w:type="gramEnd"/>
      <w:r w:rsidR="00C14389" w:rsidRPr="00B639FC">
        <w:rPr>
          <w:rFonts w:cs="Times"/>
          <w:i/>
          <w:iCs/>
          <w:sz w:val="20"/>
          <w:szCs w:val="20"/>
          <w:lang w:val="en-US"/>
        </w:rPr>
        <w:t xml:space="preserve"> configurations.</w:t>
      </w:r>
    </w:p>
    <w:p w14:paraId="68FCC0C9" w14:textId="47FCC78E" w:rsidR="00B62959" w:rsidRPr="00B639FC" w:rsidRDefault="00045DE0" w:rsidP="00014397">
      <w:pPr>
        <w:pStyle w:val="ListParagraph"/>
        <w:numPr>
          <w:ilvl w:val="0"/>
          <w:numId w:val="36"/>
        </w:numPr>
        <w:spacing w:before="0"/>
        <w:rPr>
          <w:i/>
          <w:iCs/>
          <w:sz w:val="20"/>
          <w:szCs w:val="20"/>
          <w:lang w:val="en-US"/>
        </w:rPr>
      </w:pPr>
      <w:r w:rsidRPr="00B639FC">
        <w:rPr>
          <w:i/>
          <w:iCs/>
          <w:sz w:val="20"/>
          <w:szCs w:val="20"/>
          <w:lang w:val="en-US"/>
        </w:rPr>
        <w:t xml:space="preserve">A symbol is not available for LP-WUS if </w:t>
      </w:r>
      <w:r w:rsidR="00F84F71" w:rsidRPr="00B639FC">
        <w:rPr>
          <w:i/>
          <w:iCs/>
          <w:sz w:val="20"/>
          <w:szCs w:val="20"/>
          <w:lang w:val="en-US"/>
        </w:rPr>
        <w:t xml:space="preserve">it is indicated as UL </w:t>
      </w:r>
      <w:r w:rsidR="006E52D2" w:rsidRPr="00B639FC">
        <w:rPr>
          <w:i/>
          <w:iCs/>
          <w:sz w:val="20"/>
          <w:szCs w:val="20"/>
          <w:lang w:val="en-US"/>
        </w:rPr>
        <w:t xml:space="preserve">slot by </w:t>
      </w:r>
      <w:proofErr w:type="spellStart"/>
      <w:r w:rsidR="006E52D2" w:rsidRPr="00B639FC">
        <w:rPr>
          <w:i/>
          <w:iCs/>
          <w:sz w:val="20"/>
          <w:szCs w:val="20"/>
          <w:lang w:val="en-US"/>
        </w:rPr>
        <w:t>tdd</w:t>
      </w:r>
      <w:proofErr w:type="spellEnd"/>
      <w:r w:rsidR="006E52D2" w:rsidRPr="00B639FC">
        <w:rPr>
          <w:i/>
          <w:iCs/>
          <w:sz w:val="20"/>
          <w:szCs w:val="20"/>
          <w:lang w:val="en-US"/>
        </w:rPr>
        <w:t>-UL-DL-configuration.</w:t>
      </w:r>
    </w:p>
    <w:p w14:paraId="4AD37FB1" w14:textId="77777777" w:rsidR="00D83C12" w:rsidRPr="00B639FC" w:rsidRDefault="00D83C12" w:rsidP="00B720B5">
      <w:pPr>
        <w:spacing w:before="0"/>
        <w:rPr>
          <w:i/>
          <w:iCs/>
          <w:lang w:val="en-US"/>
        </w:rPr>
      </w:pPr>
    </w:p>
    <w:p w14:paraId="492381D4" w14:textId="3EEDA367" w:rsidR="00E56902" w:rsidRPr="00B639FC" w:rsidRDefault="00E56902" w:rsidP="00E56902">
      <w:pPr>
        <w:pStyle w:val="BodyText"/>
        <w:spacing w:after="0"/>
        <w:rPr>
          <w:lang w:val="en-US"/>
        </w:rPr>
      </w:pPr>
      <w:r w:rsidRPr="00B639FC">
        <w:rPr>
          <w:lang w:val="en-US"/>
        </w:rPr>
        <w:t>Nominal MO duration and actual LP-WUS duration, if defined, a</w:t>
      </w:r>
      <w:r w:rsidR="00DD77FD" w:rsidRPr="00B639FC">
        <w:rPr>
          <w:lang w:val="en-US"/>
        </w:rPr>
        <w:t xml:space="preserve">re determined according to Alt C. </w:t>
      </w:r>
      <w:r w:rsidR="00BD61A3" w:rsidRPr="00B639FC">
        <w:rPr>
          <w:lang w:val="en-US"/>
        </w:rPr>
        <w:t>This option will ensure that MO</w:t>
      </w:r>
      <w:r w:rsidR="000342CB" w:rsidRPr="00B639FC">
        <w:rPr>
          <w:lang w:val="en-US"/>
        </w:rPr>
        <w:t xml:space="preserve"> </w:t>
      </w:r>
      <w:r w:rsidR="00BD61A3" w:rsidRPr="00B639FC">
        <w:rPr>
          <w:lang w:val="en-US"/>
        </w:rPr>
        <w:t>start</w:t>
      </w:r>
      <w:r w:rsidR="00445EC3" w:rsidRPr="00B639FC">
        <w:rPr>
          <w:lang w:val="en-US"/>
        </w:rPr>
        <w:t xml:space="preserve">s are strictly periodic, while if SSB and TYPE-0 SS happens </w:t>
      </w:r>
      <w:r w:rsidR="00A45B8A" w:rsidRPr="00B639FC">
        <w:rPr>
          <w:lang w:val="en-US"/>
        </w:rPr>
        <w:t>in the same slot,</w:t>
      </w:r>
      <w:r w:rsidR="000342CB" w:rsidRPr="00B639FC">
        <w:rPr>
          <w:lang w:val="en-US"/>
        </w:rPr>
        <w:t xml:space="preserve"> and coding rate becomes too high,</w:t>
      </w:r>
      <w:r w:rsidR="00A45B8A" w:rsidRPr="00B639FC">
        <w:rPr>
          <w:lang w:val="en-US"/>
        </w:rPr>
        <w:t xml:space="preserve"> MO is shifted to the next </w:t>
      </w:r>
      <w:r w:rsidR="00A56932" w:rsidRPr="00B639FC">
        <w:rPr>
          <w:lang w:val="en-US"/>
        </w:rPr>
        <w:t xml:space="preserve">MO start. </w:t>
      </w:r>
      <w:r w:rsidR="00B875FE">
        <w:rPr>
          <w:lang w:val="en-US"/>
        </w:rPr>
        <w:t>Similarly</w:t>
      </w:r>
      <w:r w:rsidR="00A64336">
        <w:rPr>
          <w:lang w:val="en-US"/>
        </w:rPr>
        <w:t>,</w:t>
      </w:r>
      <w:r w:rsidR="00B875FE">
        <w:rPr>
          <w:lang w:val="en-US"/>
        </w:rPr>
        <w:t xml:space="preserve"> we believe </w:t>
      </w:r>
      <w:r w:rsidR="00EA44C5">
        <w:rPr>
          <w:lang w:val="en-US"/>
        </w:rPr>
        <w:t>there should be a guaranteed minimum length of LP-WUS segment per slot</w:t>
      </w:r>
      <w:r w:rsidR="002053B7">
        <w:rPr>
          <w:lang w:val="en-US"/>
        </w:rPr>
        <w:t xml:space="preserve">, which if not satisfied would result in </w:t>
      </w:r>
      <w:r w:rsidR="00C17788">
        <w:rPr>
          <w:lang w:val="en-US"/>
        </w:rPr>
        <w:t>a dropping</w:t>
      </w:r>
      <w:r w:rsidR="002053B7">
        <w:rPr>
          <w:lang w:val="en-US"/>
        </w:rPr>
        <w:t xml:space="preserve"> </w:t>
      </w:r>
      <w:r w:rsidR="003E0206">
        <w:rPr>
          <w:lang w:val="en-US"/>
        </w:rPr>
        <w:t>of a</w:t>
      </w:r>
      <w:r w:rsidR="00C17788">
        <w:rPr>
          <w:lang w:val="en-US"/>
        </w:rPr>
        <w:t xml:space="preserve"> whole</w:t>
      </w:r>
      <w:r w:rsidR="00BF53AB">
        <w:rPr>
          <w:lang w:val="en-US"/>
        </w:rPr>
        <w:t xml:space="preserve"> nominal</w:t>
      </w:r>
      <w:r w:rsidR="002053B7">
        <w:rPr>
          <w:lang w:val="en-US"/>
        </w:rPr>
        <w:t xml:space="preserve"> MO</w:t>
      </w:r>
      <w:r w:rsidR="00BF53AB">
        <w:rPr>
          <w:lang w:val="en-US"/>
        </w:rPr>
        <w:t>.</w:t>
      </w:r>
    </w:p>
    <w:p w14:paraId="3E9D7AA1" w14:textId="6CD14E62" w:rsidR="00A56932" w:rsidRPr="00B639FC" w:rsidRDefault="00A56932" w:rsidP="00E56902">
      <w:pPr>
        <w:pStyle w:val="BodyText"/>
        <w:spacing w:after="0"/>
        <w:rPr>
          <w:i/>
          <w:iCs/>
          <w:lang w:val="en-US"/>
        </w:rPr>
      </w:pPr>
      <w:r w:rsidRPr="00B639FC">
        <w:rPr>
          <w:rFonts w:cs="Times"/>
          <w:b/>
          <w:bCs/>
          <w:i/>
          <w:iCs/>
          <w:lang w:val="en-US"/>
        </w:rPr>
        <w:t>Proposal-</w:t>
      </w:r>
      <w:r w:rsidR="00027DD5" w:rsidRPr="00B639FC">
        <w:rPr>
          <w:rFonts w:cs="Times"/>
          <w:b/>
          <w:bCs/>
          <w:i/>
          <w:iCs/>
          <w:lang w:val="en-US"/>
        </w:rPr>
        <w:t>2</w:t>
      </w:r>
      <w:r w:rsidRPr="00B639FC">
        <w:rPr>
          <w:rFonts w:cs="Times"/>
          <w:b/>
          <w:bCs/>
          <w:i/>
          <w:iCs/>
          <w:lang w:val="en-US"/>
        </w:rPr>
        <w:t xml:space="preserve">: </w:t>
      </w:r>
      <w:r w:rsidRPr="00B639FC">
        <w:rPr>
          <w:i/>
          <w:iCs/>
          <w:lang w:val="en-US"/>
        </w:rPr>
        <w:t>Nominal MO duration and actual LP-WUS duration, if defined, are determined according to Alt C.</w:t>
      </w:r>
      <w:r w:rsidR="00C17788">
        <w:rPr>
          <w:i/>
          <w:iCs/>
          <w:lang w:val="en-US"/>
        </w:rPr>
        <w:t xml:space="preserve"> </w:t>
      </w:r>
    </w:p>
    <w:p w14:paraId="7DDC53F1" w14:textId="77777777" w:rsidR="00B33520" w:rsidRDefault="00B33520" w:rsidP="00A36A3B">
      <w:pPr>
        <w:spacing w:before="0"/>
        <w:rPr>
          <w:rFonts w:cs="Times"/>
        </w:rPr>
      </w:pPr>
    </w:p>
    <w:p w14:paraId="4F5455E3" w14:textId="0001C8DB" w:rsidR="008A62A4" w:rsidRPr="00B639FC" w:rsidRDefault="00A96813" w:rsidP="00A36A3B">
      <w:pPr>
        <w:spacing w:before="0"/>
        <w:rPr>
          <w:rFonts w:cs="Times"/>
        </w:rPr>
      </w:pPr>
      <w:r w:rsidRPr="00B639FC">
        <w:rPr>
          <w:rFonts w:cs="Times"/>
        </w:rPr>
        <w:t xml:space="preserve">In </w:t>
      </w:r>
      <w:r w:rsidR="00AD0A6A">
        <w:rPr>
          <w:rFonts w:cs="Times"/>
        </w:rPr>
        <w:t>Athens RAN1#120</w:t>
      </w:r>
      <w:r w:rsidR="00986963" w:rsidRPr="00B639FC">
        <w:rPr>
          <w:rFonts w:cs="Times"/>
        </w:rPr>
        <w:t xml:space="preserve">, it was agreed that TYPE-C </w:t>
      </w:r>
      <w:r w:rsidR="00CC4072" w:rsidRPr="00B639FC">
        <w:rPr>
          <w:rFonts w:cs="Times"/>
        </w:rPr>
        <w:t>QCL applies</w:t>
      </w:r>
      <w:r w:rsidR="009D230F" w:rsidRPr="00B639FC">
        <w:rPr>
          <w:rFonts w:cs="Times"/>
        </w:rPr>
        <w:t xml:space="preserve"> from SSB to LP-SS/LP-WUS. </w:t>
      </w:r>
      <w:r w:rsidR="00CD55E0" w:rsidRPr="00B639FC">
        <w:rPr>
          <w:rFonts w:cs="Times"/>
        </w:rPr>
        <w:t xml:space="preserve">At the same time </w:t>
      </w:r>
      <w:proofErr w:type="spellStart"/>
      <w:r w:rsidR="00CD55E0" w:rsidRPr="00B639FC">
        <w:rPr>
          <w:rFonts w:cs="Times"/>
        </w:rPr>
        <w:t>eNB</w:t>
      </w:r>
      <w:proofErr w:type="spellEnd"/>
      <w:r w:rsidR="00CD55E0" w:rsidRPr="00B639FC">
        <w:rPr>
          <w:rFonts w:cs="Times"/>
        </w:rPr>
        <w:t xml:space="preserve"> needs to guarantee</w:t>
      </w:r>
      <w:r w:rsidR="00B95A29" w:rsidRPr="00B639FC">
        <w:rPr>
          <w:rFonts w:cs="Times"/>
        </w:rPr>
        <w:t xml:space="preserve"> given EPRE between SSB and LP-SS/LP-WUS. It is not clear how gNB </w:t>
      </w:r>
      <w:r w:rsidR="00E66561" w:rsidRPr="00B639FC">
        <w:rPr>
          <w:rFonts w:cs="Times"/>
        </w:rPr>
        <w:t>can guarantee EPRE</w:t>
      </w:r>
      <w:r w:rsidR="003978FA" w:rsidRPr="00B639FC">
        <w:rPr>
          <w:rFonts w:cs="Times"/>
        </w:rPr>
        <w:t xml:space="preserve"> (hopefully </w:t>
      </w:r>
      <w:r w:rsidR="00EA74B0" w:rsidRPr="00B639FC">
        <w:rPr>
          <w:rFonts w:cs="Times"/>
        </w:rPr>
        <w:t>backed up by</w:t>
      </w:r>
      <w:r w:rsidR="000C1891" w:rsidRPr="00B639FC">
        <w:rPr>
          <w:rFonts w:cs="Times"/>
        </w:rPr>
        <w:t xml:space="preserve"> a</w:t>
      </w:r>
      <w:r w:rsidR="00EA74B0" w:rsidRPr="00B639FC">
        <w:rPr>
          <w:rFonts w:cs="Times"/>
        </w:rPr>
        <w:t xml:space="preserve"> RAN4 requirement</w:t>
      </w:r>
      <w:r w:rsidR="003978FA" w:rsidRPr="00B639FC">
        <w:rPr>
          <w:rFonts w:cs="Times"/>
        </w:rPr>
        <w:t>)</w:t>
      </w:r>
      <w:r w:rsidR="00E66561" w:rsidRPr="00B639FC">
        <w:rPr>
          <w:rFonts w:cs="Times"/>
        </w:rPr>
        <w:t xml:space="preserve"> if different beams are used for SSB and LP-SS/LP-WUS, but </w:t>
      </w:r>
      <w:r w:rsidR="003978FA" w:rsidRPr="00B639FC">
        <w:rPr>
          <w:rFonts w:cs="Times"/>
        </w:rPr>
        <w:t>frankly speaking this is not a UE headache.</w:t>
      </w:r>
      <w:r w:rsidR="009D230F" w:rsidRPr="00B639FC">
        <w:rPr>
          <w:rFonts w:cs="Times"/>
        </w:rPr>
        <w:t xml:space="preserve"> </w:t>
      </w:r>
      <w:r w:rsidR="00CB76BA" w:rsidRPr="00B639FC">
        <w:rPr>
          <w:rFonts w:cs="Times"/>
        </w:rPr>
        <w:t>Separate EPRE for LP-SS and LP-WUS is our pref</w:t>
      </w:r>
      <w:r w:rsidR="00DE66E4" w:rsidRPr="00B639FC">
        <w:rPr>
          <w:rFonts w:cs="Times"/>
        </w:rPr>
        <w:t>erence, as it allows to boost LP-SS more</w:t>
      </w:r>
      <w:r w:rsidR="00A2503E" w:rsidRPr="00B639FC">
        <w:rPr>
          <w:rFonts w:cs="Times"/>
        </w:rPr>
        <w:t>.</w:t>
      </w:r>
      <w:r w:rsidR="0038596C" w:rsidRPr="00B639FC">
        <w:rPr>
          <w:rFonts w:cs="Times"/>
        </w:rPr>
        <w:t xml:space="preserve"> F</w:t>
      </w:r>
      <w:r w:rsidR="009F5643" w:rsidRPr="00B639FC">
        <w:rPr>
          <w:rFonts w:cs="Times"/>
        </w:rPr>
        <w:t>or LP-WUS</w:t>
      </w:r>
      <w:r w:rsidR="00366CC3" w:rsidRPr="00B639FC">
        <w:rPr>
          <w:rFonts w:cs="Times"/>
        </w:rPr>
        <w:t>, a</w:t>
      </w:r>
      <w:r w:rsidR="009F5643" w:rsidRPr="00B639FC">
        <w:rPr>
          <w:rFonts w:cs="Times"/>
        </w:rPr>
        <w:t xml:space="preserve"> Manchester coding ensures that</w:t>
      </w:r>
      <w:r w:rsidR="00E679BE" w:rsidRPr="00B639FC">
        <w:rPr>
          <w:rFonts w:cs="Times"/>
        </w:rPr>
        <w:t xml:space="preserve"> the</w:t>
      </w:r>
      <w:r w:rsidR="009F5643" w:rsidRPr="00B639FC">
        <w:rPr>
          <w:rFonts w:cs="Times"/>
        </w:rPr>
        <w:t xml:space="preserve"> </w:t>
      </w:r>
      <w:r w:rsidR="00434627" w:rsidRPr="00B639FC">
        <w:rPr>
          <w:rFonts w:cs="Times"/>
        </w:rPr>
        <w:t>same amount of ON symbols per each OFDM symbols is guaranteed. For LP-SS</w:t>
      </w:r>
      <w:r w:rsidR="00566E86" w:rsidRPr="00B639FC">
        <w:rPr>
          <w:rFonts w:cs="Times"/>
        </w:rPr>
        <w:t xml:space="preserve">, </w:t>
      </w:r>
      <w:r w:rsidR="00276379" w:rsidRPr="00B639FC">
        <w:rPr>
          <w:rFonts w:cs="Times"/>
        </w:rPr>
        <w:t>all candidates</w:t>
      </w:r>
      <w:r w:rsidR="00967EEE" w:rsidRPr="00B639FC">
        <w:rPr>
          <w:rFonts w:cs="Times"/>
        </w:rPr>
        <w:t xml:space="preserve"> seem to</w:t>
      </w:r>
      <w:r w:rsidR="00276379" w:rsidRPr="00B639FC">
        <w:rPr>
          <w:rFonts w:cs="Times"/>
        </w:rPr>
        <w:t xml:space="preserve"> have balanced number of ON-</w:t>
      </w:r>
      <w:r w:rsidR="00643CEF" w:rsidRPr="00B639FC">
        <w:rPr>
          <w:rFonts w:cs="Times"/>
        </w:rPr>
        <w:t xml:space="preserve">chips per OFDM symbol. </w:t>
      </w:r>
      <w:r w:rsidR="00BA35A6" w:rsidRPr="00B639FC">
        <w:rPr>
          <w:rFonts w:cs="Times"/>
        </w:rPr>
        <w:t xml:space="preserve"> </w:t>
      </w:r>
    </w:p>
    <w:p w14:paraId="1ACFF0E7" w14:textId="7C7B9CFA" w:rsidR="00083A85" w:rsidRPr="00B639FC" w:rsidRDefault="00083A85" w:rsidP="00A36A3B">
      <w:pPr>
        <w:spacing w:before="0"/>
        <w:rPr>
          <w:rFonts w:cs="Times"/>
          <w:i/>
          <w:iCs/>
        </w:rPr>
      </w:pPr>
      <w:r w:rsidRPr="00B639FC">
        <w:rPr>
          <w:rFonts w:cs="Times"/>
          <w:b/>
          <w:bCs/>
          <w:i/>
          <w:iCs/>
        </w:rPr>
        <w:t>Proposal-</w:t>
      </w:r>
      <w:r w:rsidR="00027DD5" w:rsidRPr="00B639FC">
        <w:rPr>
          <w:rFonts w:cs="Times"/>
          <w:b/>
          <w:bCs/>
          <w:i/>
          <w:iCs/>
        </w:rPr>
        <w:t>3</w:t>
      </w:r>
      <w:r w:rsidRPr="00B639FC">
        <w:rPr>
          <w:rFonts w:cs="Times"/>
          <w:b/>
          <w:bCs/>
          <w:i/>
          <w:iCs/>
        </w:rPr>
        <w:t>:</w:t>
      </w:r>
      <w:r w:rsidR="00643CEF" w:rsidRPr="00B639FC">
        <w:rPr>
          <w:rFonts w:cs="Times"/>
          <w:b/>
          <w:bCs/>
          <w:i/>
          <w:iCs/>
        </w:rPr>
        <w:t xml:space="preserve"> </w:t>
      </w:r>
      <w:r w:rsidR="00643CEF" w:rsidRPr="00B639FC">
        <w:rPr>
          <w:rFonts w:cs="Times"/>
          <w:i/>
          <w:iCs/>
        </w:rPr>
        <w:t>Support separate EPRE</w:t>
      </w:r>
      <w:r w:rsidR="008F0107" w:rsidRPr="00B639FC">
        <w:rPr>
          <w:rFonts w:cs="Times"/>
          <w:i/>
          <w:iCs/>
        </w:rPr>
        <w:t xml:space="preserve"> offset</w:t>
      </w:r>
      <w:r w:rsidR="00643CEF" w:rsidRPr="00B639FC">
        <w:rPr>
          <w:rFonts w:cs="Times"/>
          <w:i/>
          <w:iCs/>
        </w:rPr>
        <w:t xml:space="preserve"> for </w:t>
      </w:r>
      <w:r w:rsidR="00774E66" w:rsidRPr="00B639FC">
        <w:rPr>
          <w:rFonts w:cs="Times"/>
          <w:i/>
          <w:iCs/>
        </w:rPr>
        <w:t>LP-SS and LP-WUS.</w:t>
      </w:r>
      <w:r w:rsidR="007C2B22" w:rsidRPr="00B639FC">
        <w:rPr>
          <w:i/>
          <w:iCs/>
        </w:rPr>
        <w:t xml:space="preserve"> </w:t>
      </w:r>
      <w:r w:rsidR="001C4457" w:rsidRPr="00B639FC">
        <w:rPr>
          <w:i/>
          <w:iCs/>
        </w:rPr>
        <w:t xml:space="preserve"> </w:t>
      </w:r>
    </w:p>
    <w:p w14:paraId="153D4278" w14:textId="7BBDCECB" w:rsidR="00E075C9" w:rsidRDefault="00FA0614" w:rsidP="001E407C">
      <w:pPr>
        <w:pStyle w:val="Heading2"/>
        <w:ind w:left="567"/>
        <w:rPr>
          <w:lang w:val="en-US"/>
        </w:rPr>
      </w:pPr>
      <w:r>
        <w:rPr>
          <w:lang w:val="en-US"/>
        </w:rPr>
        <w:t>Procedure upon wake-up</w:t>
      </w:r>
    </w:p>
    <w:p w14:paraId="73E76E97" w14:textId="77777777" w:rsidR="001A3395" w:rsidRPr="00684AC8" w:rsidRDefault="001A3395" w:rsidP="001A3395">
      <w:pPr>
        <w:spacing w:before="0"/>
        <w:rPr>
          <w:b/>
          <w:bCs/>
          <w:sz w:val="18"/>
          <w:szCs w:val="18"/>
          <w:u w:val="single"/>
          <w:lang w:val="en-US"/>
        </w:rPr>
      </w:pPr>
      <w:r w:rsidRPr="00684AC8">
        <w:rPr>
          <w:b/>
          <w:bCs/>
          <w:sz w:val="18"/>
          <w:szCs w:val="18"/>
          <w:u w:val="single"/>
          <w:lang w:val="en-US"/>
        </w:rPr>
        <w:t>Offset and wake-up delays</w:t>
      </w:r>
    </w:p>
    <w:tbl>
      <w:tblPr>
        <w:tblStyle w:val="TableGrid"/>
        <w:tblW w:w="0" w:type="auto"/>
        <w:tblLook w:val="04A0" w:firstRow="1" w:lastRow="0" w:firstColumn="1" w:lastColumn="0" w:noHBand="0" w:noVBand="1"/>
      </w:tblPr>
      <w:tblGrid>
        <w:gridCol w:w="9629"/>
      </w:tblGrid>
      <w:tr w:rsidR="00CB05F2" w14:paraId="147A95FE" w14:textId="77777777" w:rsidTr="00CB05F2">
        <w:tc>
          <w:tcPr>
            <w:tcW w:w="9629" w:type="dxa"/>
          </w:tcPr>
          <w:p w14:paraId="23EA48DC" w14:textId="77777777" w:rsidR="0075785B" w:rsidRDefault="0075785B" w:rsidP="00BA4AD0">
            <w:pPr>
              <w:spacing w:before="0" w:after="0"/>
              <w:rPr>
                <w:rFonts w:ascii="Times" w:eastAsia="Batang" w:hAnsi="Times"/>
                <w:b/>
                <w:bCs/>
                <w:sz w:val="16"/>
                <w:highlight w:val="green"/>
                <w:lang w:eastAsia="x-none"/>
              </w:rPr>
            </w:pPr>
          </w:p>
          <w:p w14:paraId="25E52EDC" w14:textId="40C6AC20" w:rsidR="00BA4AD0" w:rsidRPr="00684AC8" w:rsidRDefault="00BA4AD0" w:rsidP="00BA4AD0">
            <w:pPr>
              <w:spacing w:before="0" w:after="0"/>
              <w:rPr>
                <w:rFonts w:eastAsia="Batang"/>
                <w:b/>
                <w:bCs/>
                <w:sz w:val="18"/>
                <w:szCs w:val="18"/>
                <w:lang w:eastAsia="x-none"/>
              </w:rPr>
            </w:pPr>
            <w:r w:rsidRPr="00684AC8">
              <w:rPr>
                <w:rFonts w:eastAsia="Batang"/>
                <w:b/>
                <w:bCs/>
                <w:sz w:val="18"/>
                <w:szCs w:val="18"/>
                <w:highlight w:val="green"/>
                <w:lang w:eastAsia="x-none"/>
              </w:rPr>
              <w:t>Agreement</w:t>
            </w:r>
          </w:p>
          <w:p w14:paraId="64437ADF" w14:textId="77777777" w:rsidR="00BA4AD0" w:rsidRPr="00684AC8" w:rsidRDefault="00BA4AD0" w:rsidP="00BA4AD0">
            <w:pPr>
              <w:spacing w:before="0" w:after="0"/>
              <w:jc w:val="both"/>
              <w:rPr>
                <w:rFonts w:eastAsia="Batang"/>
                <w:sz w:val="18"/>
                <w:szCs w:val="18"/>
              </w:rPr>
            </w:pPr>
            <w:r w:rsidRPr="00684AC8">
              <w:rPr>
                <w:rFonts w:eastAsia="Batang"/>
                <w:sz w:val="18"/>
                <w:szCs w:val="18"/>
              </w:rPr>
              <w:t>For the offset value(s) between an LO and a reference PO/PF, at least a frame-level offset is provided.</w:t>
            </w:r>
          </w:p>
          <w:p w14:paraId="0BCDABC2" w14:textId="77777777" w:rsidR="00BA4AD0" w:rsidRPr="00684AC8" w:rsidRDefault="00BA4AD0" w:rsidP="00874B01">
            <w:pPr>
              <w:numPr>
                <w:ilvl w:val="0"/>
                <w:numId w:val="30"/>
              </w:numPr>
              <w:spacing w:before="0" w:after="0"/>
              <w:jc w:val="both"/>
              <w:rPr>
                <w:rFonts w:eastAsia="Batang"/>
                <w:sz w:val="18"/>
                <w:szCs w:val="18"/>
                <w:lang w:eastAsia="ko-KR"/>
              </w:rPr>
            </w:pPr>
            <w:r w:rsidRPr="00684AC8">
              <w:rPr>
                <w:rFonts w:eastAsia="Batang"/>
                <w:sz w:val="18"/>
                <w:szCs w:val="18"/>
                <w:lang w:eastAsia="ko-KR"/>
              </w:rPr>
              <w:t>The reference point (reference PO/PF) for the frame-level offset is the start of the PF, or the first PF of the PF(s) (if mapping of POs from multiple PFs to one LO is supported), associated with the LO.</w:t>
            </w:r>
          </w:p>
          <w:p w14:paraId="6C42F6C8" w14:textId="77777777" w:rsidR="00BA4AD0" w:rsidRPr="00684AC8" w:rsidRDefault="00BA4AD0" w:rsidP="00874B01">
            <w:pPr>
              <w:numPr>
                <w:ilvl w:val="0"/>
                <w:numId w:val="30"/>
              </w:numPr>
              <w:spacing w:before="0" w:after="0"/>
              <w:jc w:val="both"/>
              <w:rPr>
                <w:rFonts w:eastAsia="Batang"/>
                <w:sz w:val="18"/>
                <w:szCs w:val="18"/>
                <w:lang w:eastAsia="ko-KR"/>
              </w:rPr>
            </w:pPr>
            <w:r w:rsidRPr="00684AC8">
              <w:rPr>
                <w:rFonts w:eastAsia="Batang"/>
                <w:sz w:val="18"/>
                <w:szCs w:val="18"/>
                <w:lang w:eastAsia="ko-KR"/>
              </w:rPr>
              <w:t>FFS other offset value(s) to determine the MOs of the LO</w:t>
            </w:r>
          </w:p>
          <w:p w14:paraId="34316A2F" w14:textId="77777777" w:rsidR="0058135D" w:rsidRPr="00684AC8" w:rsidRDefault="0058135D" w:rsidP="0058135D">
            <w:pPr>
              <w:spacing w:before="0" w:after="0"/>
              <w:rPr>
                <w:rFonts w:eastAsia="Batang"/>
                <w:b/>
                <w:bCs/>
                <w:sz w:val="18"/>
                <w:szCs w:val="18"/>
                <w:highlight w:val="green"/>
                <w:lang w:eastAsia="x-none"/>
              </w:rPr>
            </w:pPr>
          </w:p>
          <w:p w14:paraId="07F5B8EE" w14:textId="23B00EB8" w:rsidR="0058135D" w:rsidRPr="00684AC8" w:rsidRDefault="0058135D" w:rsidP="0058135D">
            <w:pPr>
              <w:spacing w:before="0" w:after="0"/>
              <w:rPr>
                <w:rFonts w:eastAsia="Batang"/>
                <w:b/>
                <w:bCs/>
                <w:sz w:val="18"/>
                <w:szCs w:val="18"/>
                <w:lang w:eastAsia="x-none"/>
              </w:rPr>
            </w:pPr>
            <w:r w:rsidRPr="00684AC8">
              <w:rPr>
                <w:rFonts w:eastAsia="Batang"/>
                <w:b/>
                <w:bCs/>
                <w:sz w:val="18"/>
                <w:szCs w:val="18"/>
                <w:highlight w:val="green"/>
                <w:lang w:eastAsia="x-none"/>
              </w:rPr>
              <w:t>Agreement</w:t>
            </w:r>
          </w:p>
          <w:p w14:paraId="78C438A2" w14:textId="77777777" w:rsidR="0058135D" w:rsidRPr="00684AC8" w:rsidRDefault="0058135D" w:rsidP="0058135D">
            <w:pPr>
              <w:spacing w:before="0" w:after="0"/>
              <w:rPr>
                <w:rFonts w:eastAsia="Batang"/>
                <w:sz w:val="18"/>
                <w:szCs w:val="18"/>
              </w:rPr>
            </w:pPr>
            <w:r w:rsidRPr="00684AC8">
              <w:rPr>
                <w:rFonts w:eastAsia="Batang"/>
                <w:sz w:val="18"/>
                <w:szCs w:val="18"/>
              </w:rPr>
              <w:t>For the offset value(s) between an LO and a reference PO/PF, adopt Option 2B-1.</w:t>
            </w:r>
          </w:p>
          <w:p w14:paraId="1ABD8535" w14:textId="77777777" w:rsidR="0058135D" w:rsidRPr="00684AC8" w:rsidRDefault="0058135D" w:rsidP="00874B01">
            <w:pPr>
              <w:numPr>
                <w:ilvl w:val="0"/>
                <w:numId w:val="29"/>
              </w:numPr>
              <w:spacing w:before="0" w:after="0"/>
              <w:jc w:val="both"/>
              <w:rPr>
                <w:rFonts w:eastAsia="Batang"/>
                <w:sz w:val="18"/>
                <w:szCs w:val="18"/>
              </w:rPr>
            </w:pPr>
            <w:r w:rsidRPr="00684AC8">
              <w:rPr>
                <w:rFonts w:eastAsia="Batang"/>
                <w:sz w:val="18"/>
                <w:szCs w:val="18"/>
              </w:rPr>
              <w:t>gNB can configure 1 or 2 offset values.</w:t>
            </w:r>
          </w:p>
          <w:p w14:paraId="73ABFA86" w14:textId="77777777" w:rsidR="0058135D" w:rsidRPr="00684AC8" w:rsidRDefault="0058135D" w:rsidP="00874B01">
            <w:pPr>
              <w:numPr>
                <w:ilvl w:val="1"/>
                <w:numId w:val="29"/>
              </w:numPr>
              <w:spacing w:before="0" w:after="0"/>
              <w:jc w:val="both"/>
              <w:rPr>
                <w:rFonts w:eastAsia="Batang"/>
                <w:sz w:val="18"/>
                <w:szCs w:val="18"/>
              </w:rPr>
            </w:pPr>
            <w:r w:rsidRPr="00684AC8">
              <w:rPr>
                <w:rFonts w:eastAsia="Batang"/>
                <w:sz w:val="18"/>
                <w:szCs w:val="18"/>
              </w:rPr>
              <w:t>FFS whether gNB can configure 3 offset values</w:t>
            </w:r>
          </w:p>
          <w:p w14:paraId="27B6D055" w14:textId="77777777" w:rsidR="0058135D" w:rsidRPr="00684AC8" w:rsidRDefault="0058135D" w:rsidP="00874B01">
            <w:pPr>
              <w:numPr>
                <w:ilvl w:val="0"/>
                <w:numId w:val="29"/>
              </w:numPr>
              <w:spacing w:before="0" w:after="0"/>
              <w:jc w:val="both"/>
              <w:rPr>
                <w:rFonts w:eastAsia="Malgun Gothic"/>
                <w:sz w:val="18"/>
                <w:szCs w:val="18"/>
              </w:rPr>
            </w:pPr>
            <w:r w:rsidRPr="00684AC8">
              <w:rPr>
                <w:rFonts w:eastAsia="Batang"/>
                <w:sz w:val="18"/>
                <w:szCs w:val="18"/>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2B6304DA" w14:textId="77777777" w:rsidR="0058135D" w:rsidRPr="00684AC8" w:rsidRDefault="0058135D" w:rsidP="00874B01">
            <w:pPr>
              <w:numPr>
                <w:ilvl w:val="1"/>
                <w:numId w:val="29"/>
              </w:numPr>
              <w:spacing w:before="0" w:after="0"/>
              <w:jc w:val="both"/>
              <w:rPr>
                <w:rFonts w:eastAsia="Malgun Gothic"/>
                <w:sz w:val="18"/>
                <w:szCs w:val="18"/>
              </w:rPr>
            </w:pPr>
            <w:r w:rsidRPr="00684AC8">
              <w:rPr>
                <w:rFonts w:eastAsia="Malgun Gothic"/>
                <w:sz w:val="18"/>
                <w:szCs w:val="18"/>
              </w:rPr>
              <w:t xml:space="preserve">Note: if a single offset value is configured, UE behaviour is according to Option 1-1. </w:t>
            </w:r>
          </w:p>
          <w:p w14:paraId="10BDECF9" w14:textId="77777777" w:rsidR="0058135D" w:rsidRPr="00684AC8" w:rsidRDefault="0058135D" w:rsidP="00874B01">
            <w:pPr>
              <w:numPr>
                <w:ilvl w:val="0"/>
                <w:numId w:val="29"/>
              </w:numPr>
              <w:spacing w:before="0" w:after="0"/>
              <w:jc w:val="both"/>
              <w:rPr>
                <w:rFonts w:eastAsia="Malgun Gothic"/>
                <w:sz w:val="18"/>
                <w:szCs w:val="18"/>
              </w:rPr>
            </w:pPr>
            <w:r w:rsidRPr="00684AC8">
              <w:rPr>
                <w:rFonts w:eastAsia="Malgun Gothic"/>
                <w:sz w:val="18"/>
                <w:szCs w:val="18"/>
              </w:rPr>
              <w:t>All the UEs supporting LP-WUS for idle/inactive mode supports the configuration of 2 offset values (FFS: 3 values).</w:t>
            </w:r>
          </w:p>
          <w:p w14:paraId="538163F9" w14:textId="77777777" w:rsidR="00BA4AD0" w:rsidRPr="00684AC8" w:rsidRDefault="00BA4AD0" w:rsidP="000D7238">
            <w:pPr>
              <w:rPr>
                <w:sz w:val="18"/>
                <w:szCs w:val="18"/>
              </w:rPr>
            </w:pPr>
          </w:p>
          <w:p w14:paraId="1033873E" w14:textId="77777777" w:rsidR="00EE1A07" w:rsidRPr="00684AC8" w:rsidRDefault="00EE1A07" w:rsidP="00EE1A07">
            <w:pPr>
              <w:spacing w:before="0" w:after="0"/>
              <w:rPr>
                <w:rFonts w:eastAsia="Batang"/>
                <w:b/>
                <w:bCs/>
                <w:sz w:val="18"/>
                <w:szCs w:val="18"/>
                <w:lang w:eastAsia="x-none"/>
              </w:rPr>
            </w:pPr>
            <w:r w:rsidRPr="00684AC8">
              <w:rPr>
                <w:rFonts w:eastAsia="Batang"/>
                <w:b/>
                <w:bCs/>
                <w:sz w:val="18"/>
                <w:szCs w:val="18"/>
                <w:highlight w:val="green"/>
                <w:lang w:eastAsia="x-none"/>
              </w:rPr>
              <w:t>Agreement</w:t>
            </w:r>
          </w:p>
          <w:p w14:paraId="23D821A7" w14:textId="77777777" w:rsidR="00EE1A07" w:rsidRPr="00684AC8" w:rsidRDefault="00EE1A07" w:rsidP="00EE1A07">
            <w:pPr>
              <w:spacing w:before="0" w:after="0"/>
              <w:jc w:val="both"/>
              <w:rPr>
                <w:rFonts w:eastAsia="Batang"/>
                <w:sz w:val="18"/>
                <w:szCs w:val="18"/>
              </w:rPr>
            </w:pPr>
            <w:r w:rsidRPr="00684AC8">
              <w:rPr>
                <w:rFonts w:eastAsia="Batang"/>
                <w:sz w:val="18"/>
                <w:szCs w:val="18"/>
              </w:rPr>
              <w:t>For UE capability report on the wake-up delay:</w:t>
            </w:r>
          </w:p>
          <w:p w14:paraId="358FCC20" w14:textId="77777777" w:rsidR="00EE1A07" w:rsidRPr="00684AC8" w:rsidRDefault="00EE1A07" w:rsidP="00874B01">
            <w:pPr>
              <w:numPr>
                <w:ilvl w:val="0"/>
                <w:numId w:val="29"/>
              </w:numPr>
              <w:spacing w:before="0" w:after="0"/>
              <w:jc w:val="both"/>
              <w:rPr>
                <w:rFonts w:eastAsia="Batang"/>
                <w:sz w:val="18"/>
                <w:szCs w:val="18"/>
              </w:rPr>
            </w:pPr>
            <w:r w:rsidRPr="00684AC8">
              <w:rPr>
                <w:rFonts w:eastAsia="Batang"/>
                <w:sz w:val="18"/>
                <w:szCs w:val="18"/>
              </w:rPr>
              <w:t>Alt 1: For the 3 candidate values for the wake-up delay capability report, support {[70ms], [500ms] and [900ms]}.</w:t>
            </w:r>
          </w:p>
          <w:p w14:paraId="6896B3E6" w14:textId="77777777" w:rsidR="00EE1A07" w:rsidRPr="00684AC8" w:rsidRDefault="00EE1A07" w:rsidP="00874B01">
            <w:pPr>
              <w:numPr>
                <w:ilvl w:val="1"/>
                <w:numId w:val="29"/>
              </w:numPr>
              <w:spacing w:before="0" w:after="0"/>
              <w:jc w:val="both"/>
              <w:rPr>
                <w:rFonts w:eastAsia="Batang"/>
                <w:sz w:val="18"/>
                <w:szCs w:val="18"/>
              </w:rPr>
            </w:pPr>
            <w:r w:rsidRPr="00684AC8">
              <w:rPr>
                <w:rFonts w:eastAsia="Batang"/>
                <w:sz w:val="18"/>
                <w:szCs w:val="18"/>
              </w:rPr>
              <w:t xml:space="preserve">The reported values assume SSB periodicity of 20ms, where [70ms] assumes [3] SSBs needed for synchronization, [500ms] and [900ms] assume [5] SSBs needed for synchronization. </w:t>
            </w:r>
          </w:p>
          <w:p w14:paraId="78807B4F" w14:textId="77777777" w:rsidR="00EE1A07" w:rsidRPr="00684AC8" w:rsidRDefault="00EE1A07" w:rsidP="00874B01">
            <w:pPr>
              <w:numPr>
                <w:ilvl w:val="1"/>
                <w:numId w:val="29"/>
              </w:numPr>
              <w:spacing w:before="0" w:after="0"/>
              <w:jc w:val="both"/>
              <w:rPr>
                <w:rFonts w:eastAsia="Batang"/>
                <w:sz w:val="18"/>
                <w:szCs w:val="18"/>
              </w:rPr>
            </w:pPr>
            <w:r w:rsidRPr="00684AC8">
              <w:rPr>
                <w:rFonts w:eastAsia="Batang"/>
                <w:sz w:val="18"/>
                <w:szCs w:val="18"/>
              </w:rPr>
              <w:t>FFS: translation of wake-up delay for different SSB periodicities</w:t>
            </w:r>
          </w:p>
          <w:p w14:paraId="74077018" w14:textId="77777777" w:rsidR="00EE1A07" w:rsidRPr="00684AC8" w:rsidRDefault="00EE1A07" w:rsidP="00874B01">
            <w:pPr>
              <w:numPr>
                <w:ilvl w:val="1"/>
                <w:numId w:val="29"/>
              </w:numPr>
              <w:spacing w:before="0" w:after="0"/>
              <w:jc w:val="both"/>
              <w:rPr>
                <w:rFonts w:eastAsia="Batang"/>
                <w:sz w:val="18"/>
                <w:szCs w:val="18"/>
              </w:rPr>
            </w:pPr>
            <w:r w:rsidRPr="00684AC8">
              <w:rPr>
                <w:rFonts w:eastAsia="Batang"/>
                <w:sz w:val="18"/>
                <w:szCs w:val="18"/>
              </w:rPr>
              <w:t>FFS: different sets of 3 candidate value for different SSB periodicities</w:t>
            </w:r>
          </w:p>
          <w:p w14:paraId="5C644639" w14:textId="77777777" w:rsidR="00EE1A07" w:rsidRPr="00684AC8" w:rsidRDefault="00EE1A07" w:rsidP="00874B01">
            <w:pPr>
              <w:numPr>
                <w:ilvl w:val="0"/>
                <w:numId w:val="29"/>
              </w:numPr>
              <w:spacing w:before="0" w:after="0"/>
              <w:jc w:val="both"/>
              <w:rPr>
                <w:rFonts w:eastAsia="Batang"/>
                <w:sz w:val="18"/>
                <w:szCs w:val="18"/>
                <w:lang w:val="en-US" w:eastAsia="zh-CN"/>
              </w:rPr>
            </w:pPr>
            <w:r w:rsidRPr="00684AC8">
              <w:rPr>
                <w:rFonts w:eastAsia="Batang"/>
                <w:sz w:val="18"/>
                <w:szCs w:val="18"/>
                <w:lang w:val="en-US" w:eastAsia="zh-CN"/>
              </w:rPr>
              <w:t xml:space="preserve">Send an LS to RAN4 after the down-selection to confirm the number of SSBs. </w:t>
            </w:r>
            <w:r w:rsidRPr="00684AC8">
              <w:rPr>
                <w:rFonts w:eastAsia="Batang"/>
                <w:sz w:val="18"/>
                <w:szCs w:val="18"/>
                <w:highlight w:val="green"/>
                <w:lang w:val="en-US" w:eastAsia="zh-CN"/>
              </w:rPr>
              <w:t>Final LS in R1-2501624.</w:t>
            </w:r>
          </w:p>
          <w:p w14:paraId="12387911" w14:textId="77777777" w:rsidR="00292548" w:rsidRPr="00684AC8" w:rsidRDefault="00292548" w:rsidP="00292548">
            <w:pPr>
              <w:rPr>
                <w:b/>
                <w:bCs/>
                <w:sz w:val="18"/>
                <w:szCs w:val="18"/>
              </w:rPr>
            </w:pPr>
            <w:r w:rsidRPr="00684AC8">
              <w:rPr>
                <w:b/>
                <w:bCs/>
                <w:sz w:val="18"/>
                <w:szCs w:val="18"/>
              </w:rPr>
              <w:t>Conclusion</w:t>
            </w:r>
          </w:p>
          <w:p w14:paraId="1B893999" w14:textId="77777777" w:rsidR="00292548" w:rsidRPr="00684AC8" w:rsidRDefault="00292548" w:rsidP="00292548">
            <w:pPr>
              <w:pStyle w:val="BodyText"/>
              <w:spacing w:after="0"/>
              <w:rPr>
                <w:sz w:val="18"/>
                <w:szCs w:val="18"/>
              </w:rPr>
            </w:pPr>
            <w:r w:rsidRPr="00684AC8">
              <w:rPr>
                <w:sz w:val="18"/>
                <w:szCs w:val="18"/>
                <w:lang w:val="en-US"/>
              </w:rPr>
              <w:t>For the offset value(s) between an LO and a reference PO/PF, do not support the configuration of</w:t>
            </w:r>
            <w:r w:rsidRPr="00684AC8">
              <w:rPr>
                <w:sz w:val="18"/>
                <w:szCs w:val="18"/>
              </w:rPr>
              <w:t xml:space="preserve"> 3 offset values.</w:t>
            </w:r>
          </w:p>
          <w:p w14:paraId="40E90D00" w14:textId="77777777" w:rsidR="00BA4AD0" w:rsidRPr="00684AC8" w:rsidRDefault="00BA4AD0" w:rsidP="000D7238">
            <w:pPr>
              <w:rPr>
                <w:sz w:val="18"/>
                <w:szCs w:val="18"/>
              </w:rPr>
            </w:pPr>
          </w:p>
          <w:p w14:paraId="58A7E909" w14:textId="77777777" w:rsidR="0075785B" w:rsidRPr="00684AC8" w:rsidRDefault="0075785B" w:rsidP="0075785B">
            <w:pPr>
              <w:rPr>
                <w:b/>
                <w:bCs/>
                <w:sz w:val="18"/>
                <w:szCs w:val="18"/>
                <w:lang w:eastAsia="zh-CN" w:bidi="ar"/>
              </w:rPr>
            </w:pPr>
            <w:r w:rsidRPr="00684AC8">
              <w:rPr>
                <w:b/>
                <w:bCs/>
                <w:sz w:val="18"/>
                <w:szCs w:val="18"/>
                <w:highlight w:val="green"/>
                <w:lang w:eastAsia="zh-CN" w:bidi="ar"/>
              </w:rPr>
              <w:t>Agreement</w:t>
            </w:r>
          </w:p>
          <w:p w14:paraId="3CA3D4BD" w14:textId="77777777" w:rsidR="0075785B" w:rsidRPr="00684AC8" w:rsidRDefault="0075785B" w:rsidP="0075785B">
            <w:pPr>
              <w:rPr>
                <w:sz w:val="18"/>
                <w:szCs w:val="18"/>
              </w:rPr>
            </w:pPr>
            <w:r w:rsidRPr="00684AC8">
              <w:rPr>
                <w:sz w:val="18"/>
                <w:szCs w:val="18"/>
              </w:rPr>
              <w:t>On how to handle the UE capability report on the wake-up delay for SSB periodicities other than 20ms, consider the following alternatives for possible down-selection in RAN1#121.</w:t>
            </w:r>
          </w:p>
          <w:p w14:paraId="742521A9" w14:textId="77777777" w:rsidR="0075785B" w:rsidRPr="00684AC8" w:rsidRDefault="0075785B" w:rsidP="00874B01">
            <w:pPr>
              <w:pStyle w:val="BodyText"/>
              <w:numPr>
                <w:ilvl w:val="0"/>
                <w:numId w:val="35"/>
              </w:numPr>
              <w:spacing w:before="0" w:after="0"/>
              <w:jc w:val="both"/>
              <w:rPr>
                <w:sz w:val="18"/>
                <w:szCs w:val="18"/>
                <w:lang w:val="en-US" w:eastAsia="zh-CN"/>
              </w:rPr>
            </w:pPr>
            <w:r w:rsidRPr="00684AC8">
              <w:rPr>
                <w:sz w:val="18"/>
                <w:szCs w:val="18"/>
                <w:lang w:val="en-US" w:eastAsia="zh-CN"/>
              </w:rPr>
              <w:t>Alt 1: Do not report for SSB periodicities other than 20ms</w:t>
            </w:r>
          </w:p>
          <w:p w14:paraId="4F8949C7" w14:textId="77777777" w:rsidR="0075785B" w:rsidRPr="00684AC8" w:rsidRDefault="0075785B" w:rsidP="00874B01">
            <w:pPr>
              <w:pStyle w:val="BodyText"/>
              <w:numPr>
                <w:ilvl w:val="1"/>
                <w:numId w:val="35"/>
              </w:numPr>
              <w:spacing w:before="0" w:after="0"/>
              <w:jc w:val="both"/>
              <w:rPr>
                <w:sz w:val="18"/>
                <w:szCs w:val="18"/>
                <w:lang w:val="en-US" w:eastAsia="zh-CN"/>
              </w:rPr>
            </w:pPr>
            <w:r w:rsidRPr="00684AC8">
              <w:rPr>
                <w:sz w:val="18"/>
                <w:szCs w:val="18"/>
                <w:lang w:val="en-US" w:eastAsia="zh-CN"/>
              </w:rPr>
              <w:t xml:space="preserve">Note: LP-WUS is not supported for </w:t>
            </w:r>
            <w:r w:rsidRPr="00684AC8">
              <w:rPr>
                <w:sz w:val="18"/>
                <w:szCs w:val="18"/>
              </w:rPr>
              <w:t>SSB periodicities larger than 20ms</w:t>
            </w:r>
          </w:p>
          <w:p w14:paraId="60E03B05" w14:textId="77777777" w:rsidR="0075785B" w:rsidRPr="00684AC8" w:rsidRDefault="0075785B" w:rsidP="00874B01">
            <w:pPr>
              <w:pStyle w:val="BodyText"/>
              <w:numPr>
                <w:ilvl w:val="0"/>
                <w:numId w:val="35"/>
              </w:numPr>
              <w:spacing w:before="0" w:after="0"/>
              <w:jc w:val="both"/>
              <w:rPr>
                <w:sz w:val="18"/>
                <w:szCs w:val="18"/>
              </w:rPr>
            </w:pPr>
            <w:r w:rsidRPr="00684AC8">
              <w:rPr>
                <w:sz w:val="18"/>
                <w:szCs w:val="18"/>
                <w:lang w:val="en-US" w:eastAsia="zh-CN"/>
              </w:rPr>
              <w:t xml:space="preserve">Alt 2: </w:t>
            </w:r>
            <w:r w:rsidRPr="00684AC8">
              <w:rPr>
                <w:sz w:val="18"/>
                <w:szCs w:val="18"/>
              </w:rPr>
              <w:t xml:space="preserve">For </w:t>
            </w:r>
            <w:proofErr w:type="gramStart"/>
            <w:r w:rsidRPr="00684AC8">
              <w:rPr>
                <w:sz w:val="18"/>
                <w:szCs w:val="18"/>
              </w:rPr>
              <w:t>UE</w:t>
            </w:r>
            <w:proofErr w:type="gramEnd"/>
            <w:r w:rsidRPr="00684AC8">
              <w:rPr>
                <w:sz w:val="18"/>
                <w:szCs w:val="18"/>
              </w:rPr>
              <w:t xml:space="preserve"> capability report on the wake-up delay, the UE reports one of the following 3 capabilities (the values in one of the columns):</w:t>
            </w:r>
          </w:p>
          <w:tbl>
            <w:tblPr>
              <w:tblStyle w:val="TableGrid"/>
              <w:tblW w:w="0" w:type="auto"/>
              <w:jc w:val="center"/>
              <w:tblLook w:val="04A0" w:firstRow="1" w:lastRow="0" w:firstColumn="1" w:lastColumn="0" w:noHBand="0" w:noVBand="1"/>
            </w:tblPr>
            <w:tblGrid>
              <w:gridCol w:w="2055"/>
              <w:gridCol w:w="1870"/>
              <w:gridCol w:w="1870"/>
              <w:gridCol w:w="1870"/>
            </w:tblGrid>
            <w:tr w:rsidR="0075785B" w:rsidRPr="00684AC8" w14:paraId="4736D81F" w14:textId="77777777" w:rsidTr="00C629BD">
              <w:trPr>
                <w:jc w:val="center"/>
              </w:trPr>
              <w:tc>
                <w:tcPr>
                  <w:tcW w:w="2055" w:type="dxa"/>
                </w:tcPr>
                <w:p w14:paraId="154525F5" w14:textId="77777777" w:rsidR="0075785B" w:rsidRPr="00684AC8" w:rsidRDefault="0075785B" w:rsidP="0075785B">
                  <w:pPr>
                    <w:pStyle w:val="BodyText"/>
                    <w:spacing w:after="0"/>
                    <w:jc w:val="center"/>
                    <w:rPr>
                      <w:sz w:val="18"/>
                      <w:szCs w:val="18"/>
                      <w:lang w:val="en-US" w:eastAsia="zh-CN"/>
                    </w:rPr>
                  </w:pPr>
                  <w:r w:rsidRPr="00684AC8">
                    <w:rPr>
                      <w:sz w:val="18"/>
                      <w:szCs w:val="18"/>
                      <w:lang w:val="en-US" w:eastAsia="zh-CN"/>
                    </w:rPr>
                    <w:t>SSB periodicity (</w:t>
                  </w:r>
                  <w:proofErr w:type="spellStart"/>
                  <w:r w:rsidRPr="00684AC8">
                    <w:rPr>
                      <w:sz w:val="18"/>
                      <w:szCs w:val="18"/>
                      <w:lang w:val="en-US" w:eastAsia="zh-CN"/>
                    </w:rPr>
                    <w:t>ms</w:t>
                  </w:r>
                  <w:proofErr w:type="spellEnd"/>
                  <w:r w:rsidRPr="00684AC8">
                    <w:rPr>
                      <w:sz w:val="18"/>
                      <w:szCs w:val="18"/>
                      <w:lang w:val="en-US" w:eastAsia="zh-CN"/>
                    </w:rPr>
                    <w:t>)</w:t>
                  </w:r>
                </w:p>
              </w:tc>
              <w:tc>
                <w:tcPr>
                  <w:tcW w:w="1870" w:type="dxa"/>
                </w:tcPr>
                <w:p w14:paraId="18CDD424" w14:textId="77777777" w:rsidR="0075785B" w:rsidRPr="00684AC8" w:rsidRDefault="0075785B" w:rsidP="0075785B">
                  <w:pPr>
                    <w:pStyle w:val="BodyText"/>
                    <w:spacing w:after="0"/>
                    <w:jc w:val="center"/>
                    <w:rPr>
                      <w:sz w:val="18"/>
                      <w:szCs w:val="18"/>
                      <w:lang w:val="en-US" w:eastAsia="zh-CN"/>
                    </w:rPr>
                  </w:pPr>
                  <w:r w:rsidRPr="00684AC8">
                    <w:rPr>
                      <w:sz w:val="18"/>
                      <w:szCs w:val="18"/>
                      <w:lang w:val="en-US" w:eastAsia="zh-CN"/>
                    </w:rPr>
                    <w:t>Wake-up delay (</w:t>
                  </w:r>
                  <w:proofErr w:type="spellStart"/>
                  <w:r w:rsidRPr="00684AC8">
                    <w:rPr>
                      <w:sz w:val="18"/>
                      <w:szCs w:val="18"/>
                      <w:lang w:val="en-US" w:eastAsia="zh-CN"/>
                    </w:rPr>
                    <w:t>ms</w:t>
                  </w:r>
                  <w:proofErr w:type="spellEnd"/>
                  <w:r w:rsidRPr="00684AC8">
                    <w:rPr>
                      <w:sz w:val="18"/>
                      <w:szCs w:val="18"/>
                      <w:lang w:val="en-US" w:eastAsia="zh-CN"/>
                    </w:rPr>
                    <w:t>)</w:t>
                  </w:r>
                </w:p>
                <w:p w14:paraId="2B501C08" w14:textId="77777777" w:rsidR="0075785B" w:rsidRPr="00684AC8" w:rsidRDefault="0075785B" w:rsidP="0075785B">
                  <w:pPr>
                    <w:pStyle w:val="BodyText"/>
                    <w:spacing w:after="0"/>
                    <w:jc w:val="center"/>
                    <w:rPr>
                      <w:sz w:val="18"/>
                      <w:szCs w:val="18"/>
                      <w:lang w:val="en-US" w:eastAsia="zh-CN"/>
                    </w:rPr>
                  </w:pPr>
                  <w:r w:rsidRPr="00684AC8">
                    <w:rPr>
                      <w:sz w:val="18"/>
                      <w:szCs w:val="18"/>
                      <w:lang w:val="en-US" w:eastAsia="zh-CN"/>
                    </w:rPr>
                    <w:t>UE capability 1</w:t>
                  </w:r>
                </w:p>
              </w:tc>
              <w:tc>
                <w:tcPr>
                  <w:tcW w:w="1870" w:type="dxa"/>
                </w:tcPr>
                <w:p w14:paraId="3B50262A" w14:textId="77777777" w:rsidR="0075785B" w:rsidRPr="00684AC8" w:rsidRDefault="0075785B" w:rsidP="0075785B">
                  <w:pPr>
                    <w:pStyle w:val="BodyText"/>
                    <w:spacing w:after="0"/>
                    <w:jc w:val="center"/>
                    <w:rPr>
                      <w:sz w:val="18"/>
                      <w:szCs w:val="18"/>
                      <w:lang w:val="en-US" w:eastAsia="zh-CN"/>
                    </w:rPr>
                  </w:pPr>
                  <w:r w:rsidRPr="00684AC8">
                    <w:rPr>
                      <w:sz w:val="18"/>
                      <w:szCs w:val="18"/>
                      <w:lang w:val="en-US" w:eastAsia="zh-CN"/>
                    </w:rPr>
                    <w:t>Wake-up delay (</w:t>
                  </w:r>
                  <w:proofErr w:type="spellStart"/>
                  <w:r w:rsidRPr="00684AC8">
                    <w:rPr>
                      <w:sz w:val="18"/>
                      <w:szCs w:val="18"/>
                      <w:lang w:val="en-US" w:eastAsia="zh-CN"/>
                    </w:rPr>
                    <w:t>ms</w:t>
                  </w:r>
                  <w:proofErr w:type="spellEnd"/>
                  <w:r w:rsidRPr="00684AC8">
                    <w:rPr>
                      <w:sz w:val="18"/>
                      <w:szCs w:val="18"/>
                      <w:lang w:val="en-US" w:eastAsia="zh-CN"/>
                    </w:rPr>
                    <w:t>)</w:t>
                  </w:r>
                </w:p>
                <w:p w14:paraId="0CD4E923" w14:textId="77777777" w:rsidR="0075785B" w:rsidRPr="00684AC8" w:rsidRDefault="0075785B" w:rsidP="0075785B">
                  <w:pPr>
                    <w:pStyle w:val="BodyText"/>
                    <w:spacing w:after="0"/>
                    <w:jc w:val="center"/>
                    <w:rPr>
                      <w:sz w:val="18"/>
                      <w:szCs w:val="18"/>
                      <w:lang w:val="en-US" w:eastAsia="zh-CN"/>
                    </w:rPr>
                  </w:pPr>
                  <w:r w:rsidRPr="00684AC8">
                    <w:rPr>
                      <w:sz w:val="18"/>
                      <w:szCs w:val="18"/>
                      <w:lang w:val="en-US" w:eastAsia="zh-CN"/>
                    </w:rPr>
                    <w:t>UE capability 2</w:t>
                  </w:r>
                </w:p>
              </w:tc>
              <w:tc>
                <w:tcPr>
                  <w:tcW w:w="1870" w:type="dxa"/>
                </w:tcPr>
                <w:p w14:paraId="5F0088F4" w14:textId="77777777" w:rsidR="0075785B" w:rsidRPr="00684AC8" w:rsidRDefault="0075785B" w:rsidP="0075785B">
                  <w:pPr>
                    <w:pStyle w:val="BodyText"/>
                    <w:spacing w:after="0"/>
                    <w:jc w:val="center"/>
                    <w:rPr>
                      <w:sz w:val="18"/>
                      <w:szCs w:val="18"/>
                      <w:lang w:val="en-US" w:eastAsia="zh-CN"/>
                    </w:rPr>
                  </w:pPr>
                  <w:r w:rsidRPr="00684AC8">
                    <w:rPr>
                      <w:sz w:val="18"/>
                      <w:szCs w:val="18"/>
                      <w:lang w:val="en-US" w:eastAsia="zh-CN"/>
                    </w:rPr>
                    <w:t>Wake-up delay (</w:t>
                  </w:r>
                  <w:proofErr w:type="spellStart"/>
                  <w:r w:rsidRPr="00684AC8">
                    <w:rPr>
                      <w:sz w:val="18"/>
                      <w:szCs w:val="18"/>
                      <w:lang w:val="en-US" w:eastAsia="zh-CN"/>
                    </w:rPr>
                    <w:t>ms</w:t>
                  </w:r>
                  <w:proofErr w:type="spellEnd"/>
                  <w:r w:rsidRPr="00684AC8">
                    <w:rPr>
                      <w:sz w:val="18"/>
                      <w:szCs w:val="18"/>
                      <w:lang w:val="en-US" w:eastAsia="zh-CN"/>
                    </w:rPr>
                    <w:t>)</w:t>
                  </w:r>
                </w:p>
                <w:p w14:paraId="3292DD0C" w14:textId="77777777" w:rsidR="0075785B" w:rsidRPr="00684AC8" w:rsidRDefault="0075785B" w:rsidP="0075785B">
                  <w:pPr>
                    <w:pStyle w:val="BodyText"/>
                    <w:spacing w:after="0"/>
                    <w:jc w:val="center"/>
                    <w:rPr>
                      <w:sz w:val="18"/>
                      <w:szCs w:val="18"/>
                      <w:lang w:val="en-US" w:eastAsia="zh-CN"/>
                    </w:rPr>
                  </w:pPr>
                  <w:r w:rsidRPr="00684AC8">
                    <w:rPr>
                      <w:sz w:val="18"/>
                      <w:szCs w:val="18"/>
                      <w:lang w:val="en-US" w:eastAsia="zh-CN"/>
                    </w:rPr>
                    <w:t>UE capability 3</w:t>
                  </w:r>
                </w:p>
              </w:tc>
            </w:tr>
            <w:tr w:rsidR="0075785B" w:rsidRPr="00684AC8" w14:paraId="0F825C0A" w14:textId="77777777" w:rsidTr="00C629BD">
              <w:trPr>
                <w:jc w:val="center"/>
              </w:trPr>
              <w:tc>
                <w:tcPr>
                  <w:tcW w:w="2055" w:type="dxa"/>
                </w:tcPr>
                <w:p w14:paraId="1E0DF109" w14:textId="77777777" w:rsidR="0075785B" w:rsidRPr="00684AC8" w:rsidRDefault="0075785B" w:rsidP="0075785B">
                  <w:pPr>
                    <w:pStyle w:val="BodyText"/>
                    <w:spacing w:after="0"/>
                    <w:jc w:val="center"/>
                    <w:rPr>
                      <w:sz w:val="18"/>
                      <w:szCs w:val="18"/>
                      <w:lang w:val="en-US" w:eastAsia="zh-CN"/>
                    </w:rPr>
                  </w:pPr>
                  <w:r w:rsidRPr="00684AC8">
                    <w:rPr>
                      <w:sz w:val="18"/>
                      <w:szCs w:val="18"/>
                      <w:lang w:val="en-US" w:eastAsia="zh-CN"/>
                    </w:rPr>
                    <w:t>[5]</w:t>
                  </w:r>
                </w:p>
              </w:tc>
              <w:tc>
                <w:tcPr>
                  <w:tcW w:w="1870" w:type="dxa"/>
                </w:tcPr>
                <w:p w14:paraId="17E49C98" w14:textId="77777777" w:rsidR="0075785B" w:rsidRPr="00684AC8" w:rsidRDefault="0075785B" w:rsidP="0075785B">
                  <w:pPr>
                    <w:pStyle w:val="BodyText"/>
                    <w:spacing w:after="0"/>
                    <w:jc w:val="center"/>
                    <w:rPr>
                      <w:sz w:val="18"/>
                      <w:szCs w:val="18"/>
                      <w:lang w:val="en-US" w:eastAsia="zh-CN"/>
                    </w:rPr>
                  </w:pPr>
                  <w:r w:rsidRPr="00684AC8">
                    <w:rPr>
                      <w:sz w:val="18"/>
                      <w:szCs w:val="18"/>
                      <w:lang w:val="en-US" w:eastAsia="zh-CN"/>
                    </w:rPr>
                    <w:t>[x]</w:t>
                  </w:r>
                </w:p>
              </w:tc>
              <w:tc>
                <w:tcPr>
                  <w:tcW w:w="1870" w:type="dxa"/>
                </w:tcPr>
                <w:p w14:paraId="38584125" w14:textId="77777777" w:rsidR="0075785B" w:rsidRPr="00684AC8" w:rsidRDefault="0075785B" w:rsidP="0075785B">
                  <w:pPr>
                    <w:pStyle w:val="BodyText"/>
                    <w:spacing w:after="0"/>
                    <w:jc w:val="center"/>
                    <w:rPr>
                      <w:sz w:val="18"/>
                      <w:szCs w:val="18"/>
                      <w:lang w:val="en-US" w:eastAsia="zh-CN"/>
                    </w:rPr>
                  </w:pPr>
                  <w:r w:rsidRPr="00684AC8">
                    <w:rPr>
                      <w:sz w:val="18"/>
                      <w:szCs w:val="18"/>
                      <w:lang w:val="en-US" w:eastAsia="zh-CN"/>
                    </w:rPr>
                    <w:t>[x]</w:t>
                  </w:r>
                </w:p>
              </w:tc>
              <w:tc>
                <w:tcPr>
                  <w:tcW w:w="1870" w:type="dxa"/>
                </w:tcPr>
                <w:p w14:paraId="2CC7FEAF" w14:textId="77777777" w:rsidR="0075785B" w:rsidRPr="00684AC8" w:rsidRDefault="0075785B" w:rsidP="0075785B">
                  <w:pPr>
                    <w:pStyle w:val="BodyText"/>
                    <w:spacing w:after="0"/>
                    <w:jc w:val="center"/>
                    <w:rPr>
                      <w:sz w:val="18"/>
                      <w:szCs w:val="18"/>
                      <w:lang w:val="en-US" w:eastAsia="zh-CN"/>
                    </w:rPr>
                  </w:pPr>
                  <w:r w:rsidRPr="00684AC8">
                    <w:rPr>
                      <w:sz w:val="18"/>
                      <w:szCs w:val="18"/>
                      <w:lang w:val="en-US" w:eastAsia="zh-CN"/>
                    </w:rPr>
                    <w:t>[x]</w:t>
                  </w:r>
                </w:p>
              </w:tc>
            </w:tr>
            <w:tr w:rsidR="0075785B" w:rsidRPr="00684AC8" w14:paraId="08B9B9DE" w14:textId="77777777" w:rsidTr="00C629BD">
              <w:trPr>
                <w:jc w:val="center"/>
              </w:trPr>
              <w:tc>
                <w:tcPr>
                  <w:tcW w:w="2055" w:type="dxa"/>
                </w:tcPr>
                <w:p w14:paraId="1711A4A8" w14:textId="77777777" w:rsidR="0075785B" w:rsidRPr="00684AC8" w:rsidRDefault="0075785B" w:rsidP="0075785B">
                  <w:pPr>
                    <w:pStyle w:val="BodyText"/>
                    <w:spacing w:after="0"/>
                    <w:jc w:val="center"/>
                    <w:rPr>
                      <w:sz w:val="18"/>
                      <w:szCs w:val="18"/>
                      <w:lang w:val="en-US" w:eastAsia="zh-CN"/>
                    </w:rPr>
                  </w:pPr>
                  <w:r w:rsidRPr="00684AC8">
                    <w:rPr>
                      <w:sz w:val="18"/>
                      <w:szCs w:val="18"/>
                      <w:lang w:val="en-US" w:eastAsia="zh-CN"/>
                    </w:rPr>
                    <w:t>[10]</w:t>
                  </w:r>
                </w:p>
              </w:tc>
              <w:tc>
                <w:tcPr>
                  <w:tcW w:w="1870" w:type="dxa"/>
                </w:tcPr>
                <w:p w14:paraId="1AE67D47" w14:textId="77777777" w:rsidR="0075785B" w:rsidRPr="00684AC8" w:rsidRDefault="0075785B" w:rsidP="0075785B">
                  <w:pPr>
                    <w:pStyle w:val="BodyText"/>
                    <w:spacing w:after="0"/>
                    <w:jc w:val="center"/>
                    <w:rPr>
                      <w:sz w:val="18"/>
                      <w:szCs w:val="18"/>
                      <w:lang w:val="en-US" w:eastAsia="zh-CN"/>
                    </w:rPr>
                  </w:pPr>
                  <w:r w:rsidRPr="00684AC8">
                    <w:rPr>
                      <w:sz w:val="18"/>
                      <w:szCs w:val="18"/>
                      <w:lang w:val="en-US" w:eastAsia="zh-CN"/>
                    </w:rPr>
                    <w:t>[x]</w:t>
                  </w:r>
                </w:p>
              </w:tc>
              <w:tc>
                <w:tcPr>
                  <w:tcW w:w="1870" w:type="dxa"/>
                </w:tcPr>
                <w:p w14:paraId="1760C1C5" w14:textId="77777777" w:rsidR="0075785B" w:rsidRPr="00684AC8" w:rsidRDefault="0075785B" w:rsidP="0075785B">
                  <w:pPr>
                    <w:pStyle w:val="BodyText"/>
                    <w:spacing w:after="0"/>
                    <w:jc w:val="center"/>
                    <w:rPr>
                      <w:sz w:val="18"/>
                      <w:szCs w:val="18"/>
                      <w:lang w:val="en-US" w:eastAsia="zh-CN"/>
                    </w:rPr>
                  </w:pPr>
                  <w:r w:rsidRPr="00684AC8">
                    <w:rPr>
                      <w:sz w:val="18"/>
                      <w:szCs w:val="18"/>
                      <w:lang w:val="en-US" w:eastAsia="zh-CN"/>
                    </w:rPr>
                    <w:t>[x]</w:t>
                  </w:r>
                </w:p>
              </w:tc>
              <w:tc>
                <w:tcPr>
                  <w:tcW w:w="1870" w:type="dxa"/>
                </w:tcPr>
                <w:p w14:paraId="75F66626" w14:textId="77777777" w:rsidR="0075785B" w:rsidRPr="00684AC8" w:rsidRDefault="0075785B" w:rsidP="0075785B">
                  <w:pPr>
                    <w:pStyle w:val="BodyText"/>
                    <w:spacing w:after="0"/>
                    <w:jc w:val="center"/>
                    <w:rPr>
                      <w:sz w:val="18"/>
                      <w:szCs w:val="18"/>
                      <w:lang w:val="en-US" w:eastAsia="zh-CN"/>
                    </w:rPr>
                  </w:pPr>
                  <w:r w:rsidRPr="00684AC8">
                    <w:rPr>
                      <w:sz w:val="18"/>
                      <w:szCs w:val="18"/>
                      <w:lang w:val="en-US" w:eastAsia="zh-CN"/>
                    </w:rPr>
                    <w:t>[x]</w:t>
                  </w:r>
                </w:p>
              </w:tc>
            </w:tr>
            <w:tr w:rsidR="0075785B" w:rsidRPr="00684AC8" w14:paraId="338F97E6" w14:textId="77777777" w:rsidTr="00C629BD">
              <w:trPr>
                <w:jc w:val="center"/>
              </w:trPr>
              <w:tc>
                <w:tcPr>
                  <w:tcW w:w="2055" w:type="dxa"/>
                </w:tcPr>
                <w:p w14:paraId="581C2914" w14:textId="77777777" w:rsidR="0075785B" w:rsidRPr="00684AC8" w:rsidRDefault="0075785B" w:rsidP="0075785B">
                  <w:pPr>
                    <w:pStyle w:val="BodyText"/>
                    <w:spacing w:after="0"/>
                    <w:jc w:val="center"/>
                    <w:rPr>
                      <w:sz w:val="18"/>
                      <w:szCs w:val="18"/>
                      <w:lang w:val="en-US" w:eastAsia="zh-CN"/>
                    </w:rPr>
                  </w:pPr>
                  <w:r w:rsidRPr="00684AC8">
                    <w:rPr>
                      <w:sz w:val="18"/>
                      <w:szCs w:val="18"/>
                      <w:lang w:val="en-US" w:eastAsia="zh-CN"/>
                    </w:rPr>
                    <w:t>20</w:t>
                  </w:r>
                </w:p>
              </w:tc>
              <w:tc>
                <w:tcPr>
                  <w:tcW w:w="1870" w:type="dxa"/>
                </w:tcPr>
                <w:p w14:paraId="4B60BD48" w14:textId="77777777" w:rsidR="0075785B" w:rsidRPr="00684AC8" w:rsidRDefault="0075785B" w:rsidP="0075785B">
                  <w:pPr>
                    <w:pStyle w:val="BodyText"/>
                    <w:spacing w:after="0"/>
                    <w:jc w:val="center"/>
                    <w:rPr>
                      <w:sz w:val="18"/>
                      <w:szCs w:val="18"/>
                      <w:lang w:val="en-US" w:eastAsia="zh-CN"/>
                    </w:rPr>
                  </w:pPr>
                  <w:r w:rsidRPr="00684AC8">
                    <w:rPr>
                      <w:sz w:val="18"/>
                      <w:szCs w:val="18"/>
                      <w:lang w:val="en-US" w:eastAsia="zh-CN"/>
                    </w:rPr>
                    <w:t>[70]</w:t>
                  </w:r>
                </w:p>
              </w:tc>
              <w:tc>
                <w:tcPr>
                  <w:tcW w:w="1870" w:type="dxa"/>
                </w:tcPr>
                <w:p w14:paraId="594A44E7" w14:textId="77777777" w:rsidR="0075785B" w:rsidRPr="00684AC8" w:rsidRDefault="0075785B" w:rsidP="0075785B">
                  <w:pPr>
                    <w:pStyle w:val="BodyText"/>
                    <w:spacing w:after="0"/>
                    <w:jc w:val="center"/>
                    <w:rPr>
                      <w:sz w:val="18"/>
                      <w:szCs w:val="18"/>
                      <w:lang w:val="en-US" w:eastAsia="zh-CN"/>
                    </w:rPr>
                  </w:pPr>
                  <w:r w:rsidRPr="00684AC8">
                    <w:rPr>
                      <w:sz w:val="18"/>
                      <w:szCs w:val="18"/>
                      <w:lang w:val="en-US" w:eastAsia="zh-CN"/>
                    </w:rPr>
                    <w:t>[500]</w:t>
                  </w:r>
                </w:p>
              </w:tc>
              <w:tc>
                <w:tcPr>
                  <w:tcW w:w="1870" w:type="dxa"/>
                </w:tcPr>
                <w:p w14:paraId="11423247" w14:textId="77777777" w:rsidR="0075785B" w:rsidRPr="00684AC8" w:rsidRDefault="0075785B" w:rsidP="0075785B">
                  <w:pPr>
                    <w:pStyle w:val="BodyText"/>
                    <w:spacing w:after="0"/>
                    <w:jc w:val="center"/>
                    <w:rPr>
                      <w:sz w:val="18"/>
                      <w:szCs w:val="18"/>
                      <w:lang w:val="en-US" w:eastAsia="zh-CN"/>
                    </w:rPr>
                  </w:pPr>
                  <w:r w:rsidRPr="00684AC8">
                    <w:rPr>
                      <w:sz w:val="18"/>
                      <w:szCs w:val="18"/>
                      <w:lang w:val="en-US" w:eastAsia="zh-CN"/>
                    </w:rPr>
                    <w:t>[900]</w:t>
                  </w:r>
                </w:p>
              </w:tc>
            </w:tr>
            <w:tr w:rsidR="0075785B" w:rsidRPr="00684AC8" w14:paraId="46AE3BA1" w14:textId="77777777" w:rsidTr="00C629BD">
              <w:trPr>
                <w:jc w:val="center"/>
              </w:trPr>
              <w:tc>
                <w:tcPr>
                  <w:tcW w:w="2055" w:type="dxa"/>
                </w:tcPr>
                <w:p w14:paraId="26C31EAF" w14:textId="77777777" w:rsidR="0075785B" w:rsidRPr="00684AC8" w:rsidRDefault="0075785B" w:rsidP="0075785B">
                  <w:pPr>
                    <w:pStyle w:val="BodyText"/>
                    <w:spacing w:after="0"/>
                    <w:jc w:val="center"/>
                    <w:rPr>
                      <w:sz w:val="18"/>
                      <w:szCs w:val="18"/>
                      <w:lang w:val="en-US" w:eastAsia="zh-CN"/>
                    </w:rPr>
                  </w:pPr>
                  <w:r w:rsidRPr="00684AC8">
                    <w:rPr>
                      <w:sz w:val="18"/>
                      <w:szCs w:val="18"/>
                      <w:lang w:val="en-US" w:eastAsia="zh-CN"/>
                    </w:rPr>
                    <w:t>[40]</w:t>
                  </w:r>
                </w:p>
              </w:tc>
              <w:tc>
                <w:tcPr>
                  <w:tcW w:w="1870" w:type="dxa"/>
                </w:tcPr>
                <w:p w14:paraId="267CE808" w14:textId="77777777" w:rsidR="0075785B" w:rsidRPr="00684AC8" w:rsidRDefault="0075785B" w:rsidP="0075785B">
                  <w:pPr>
                    <w:pStyle w:val="BodyText"/>
                    <w:spacing w:after="0"/>
                    <w:jc w:val="center"/>
                    <w:rPr>
                      <w:sz w:val="18"/>
                      <w:szCs w:val="18"/>
                      <w:lang w:val="en-US" w:eastAsia="zh-CN"/>
                    </w:rPr>
                  </w:pPr>
                  <w:r w:rsidRPr="00684AC8">
                    <w:rPr>
                      <w:sz w:val="18"/>
                      <w:szCs w:val="18"/>
                      <w:lang w:val="en-US" w:eastAsia="zh-CN"/>
                    </w:rPr>
                    <w:t>[x]</w:t>
                  </w:r>
                </w:p>
              </w:tc>
              <w:tc>
                <w:tcPr>
                  <w:tcW w:w="1870" w:type="dxa"/>
                </w:tcPr>
                <w:p w14:paraId="20DE472F" w14:textId="77777777" w:rsidR="0075785B" w:rsidRPr="00684AC8" w:rsidRDefault="0075785B" w:rsidP="0075785B">
                  <w:pPr>
                    <w:pStyle w:val="BodyText"/>
                    <w:spacing w:after="0"/>
                    <w:jc w:val="center"/>
                    <w:rPr>
                      <w:sz w:val="18"/>
                      <w:szCs w:val="18"/>
                      <w:lang w:val="en-US" w:eastAsia="zh-CN"/>
                    </w:rPr>
                  </w:pPr>
                  <w:r w:rsidRPr="00684AC8">
                    <w:rPr>
                      <w:sz w:val="18"/>
                      <w:szCs w:val="18"/>
                      <w:lang w:val="en-US" w:eastAsia="zh-CN"/>
                    </w:rPr>
                    <w:t>[x]</w:t>
                  </w:r>
                </w:p>
              </w:tc>
              <w:tc>
                <w:tcPr>
                  <w:tcW w:w="1870" w:type="dxa"/>
                </w:tcPr>
                <w:p w14:paraId="0A5DAC78" w14:textId="77777777" w:rsidR="0075785B" w:rsidRPr="00684AC8" w:rsidRDefault="0075785B" w:rsidP="0075785B">
                  <w:pPr>
                    <w:pStyle w:val="BodyText"/>
                    <w:spacing w:after="0"/>
                    <w:jc w:val="center"/>
                    <w:rPr>
                      <w:sz w:val="18"/>
                      <w:szCs w:val="18"/>
                      <w:lang w:val="en-US" w:eastAsia="zh-CN"/>
                    </w:rPr>
                  </w:pPr>
                  <w:r w:rsidRPr="00684AC8">
                    <w:rPr>
                      <w:sz w:val="18"/>
                      <w:szCs w:val="18"/>
                      <w:lang w:val="en-US" w:eastAsia="zh-CN"/>
                    </w:rPr>
                    <w:t>[x]</w:t>
                  </w:r>
                </w:p>
              </w:tc>
            </w:tr>
            <w:tr w:rsidR="0075785B" w:rsidRPr="00684AC8" w14:paraId="0CBECEFF" w14:textId="77777777" w:rsidTr="00C629BD">
              <w:trPr>
                <w:jc w:val="center"/>
              </w:trPr>
              <w:tc>
                <w:tcPr>
                  <w:tcW w:w="2055" w:type="dxa"/>
                </w:tcPr>
                <w:p w14:paraId="253266A2" w14:textId="77777777" w:rsidR="0075785B" w:rsidRPr="00684AC8" w:rsidRDefault="0075785B" w:rsidP="0075785B">
                  <w:pPr>
                    <w:pStyle w:val="BodyText"/>
                    <w:spacing w:after="0"/>
                    <w:jc w:val="center"/>
                    <w:rPr>
                      <w:sz w:val="18"/>
                      <w:szCs w:val="18"/>
                      <w:lang w:val="en-US" w:eastAsia="zh-CN"/>
                    </w:rPr>
                  </w:pPr>
                  <w:r w:rsidRPr="00684AC8">
                    <w:rPr>
                      <w:sz w:val="18"/>
                      <w:szCs w:val="18"/>
                      <w:lang w:val="en-US" w:eastAsia="zh-CN"/>
                    </w:rPr>
                    <w:t>[80]</w:t>
                  </w:r>
                </w:p>
              </w:tc>
              <w:tc>
                <w:tcPr>
                  <w:tcW w:w="1870" w:type="dxa"/>
                </w:tcPr>
                <w:p w14:paraId="199811D9" w14:textId="77777777" w:rsidR="0075785B" w:rsidRPr="00684AC8" w:rsidRDefault="0075785B" w:rsidP="0075785B">
                  <w:pPr>
                    <w:pStyle w:val="BodyText"/>
                    <w:spacing w:after="0"/>
                    <w:jc w:val="center"/>
                    <w:rPr>
                      <w:sz w:val="18"/>
                      <w:szCs w:val="18"/>
                      <w:lang w:val="en-US" w:eastAsia="zh-CN"/>
                    </w:rPr>
                  </w:pPr>
                  <w:r w:rsidRPr="00684AC8">
                    <w:rPr>
                      <w:sz w:val="18"/>
                      <w:szCs w:val="18"/>
                      <w:lang w:val="en-US" w:eastAsia="zh-CN"/>
                    </w:rPr>
                    <w:t>[x]</w:t>
                  </w:r>
                </w:p>
              </w:tc>
              <w:tc>
                <w:tcPr>
                  <w:tcW w:w="1870" w:type="dxa"/>
                </w:tcPr>
                <w:p w14:paraId="79F15FC3" w14:textId="77777777" w:rsidR="0075785B" w:rsidRPr="00684AC8" w:rsidRDefault="0075785B" w:rsidP="0075785B">
                  <w:pPr>
                    <w:pStyle w:val="BodyText"/>
                    <w:spacing w:after="0"/>
                    <w:jc w:val="center"/>
                    <w:rPr>
                      <w:sz w:val="18"/>
                      <w:szCs w:val="18"/>
                      <w:lang w:val="en-US" w:eastAsia="zh-CN"/>
                    </w:rPr>
                  </w:pPr>
                  <w:r w:rsidRPr="00684AC8">
                    <w:rPr>
                      <w:sz w:val="18"/>
                      <w:szCs w:val="18"/>
                      <w:lang w:val="en-US" w:eastAsia="zh-CN"/>
                    </w:rPr>
                    <w:t>[x]</w:t>
                  </w:r>
                </w:p>
              </w:tc>
              <w:tc>
                <w:tcPr>
                  <w:tcW w:w="1870" w:type="dxa"/>
                </w:tcPr>
                <w:p w14:paraId="3BF3A2F1" w14:textId="77777777" w:rsidR="0075785B" w:rsidRPr="00684AC8" w:rsidRDefault="0075785B" w:rsidP="0075785B">
                  <w:pPr>
                    <w:pStyle w:val="BodyText"/>
                    <w:spacing w:after="0"/>
                    <w:jc w:val="center"/>
                    <w:rPr>
                      <w:sz w:val="18"/>
                      <w:szCs w:val="18"/>
                      <w:lang w:val="en-US" w:eastAsia="zh-CN"/>
                    </w:rPr>
                  </w:pPr>
                  <w:r w:rsidRPr="00684AC8">
                    <w:rPr>
                      <w:sz w:val="18"/>
                      <w:szCs w:val="18"/>
                      <w:lang w:val="en-US" w:eastAsia="zh-CN"/>
                    </w:rPr>
                    <w:t>[x]</w:t>
                  </w:r>
                </w:p>
              </w:tc>
            </w:tr>
            <w:tr w:rsidR="0075785B" w:rsidRPr="00684AC8" w14:paraId="74F8E193" w14:textId="77777777" w:rsidTr="00C629BD">
              <w:trPr>
                <w:jc w:val="center"/>
              </w:trPr>
              <w:tc>
                <w:tcPr>
                  <w:tcW w:w="2055" w:type="dxa"/>
                </w:tcPr>
                <w:p w14:paraId="0F17BF24" w14:textId="77777777" w:rsidR="0075785B" w:rsidRPr="00684AC8" w:rsidRDefault="0075785B" w:rsidP="0075785B">
                  <w:pPr>
                    <w:pStyle w:val="BodyText"/>
                    <w:spacing w:after="0"/>
                    <w:jc w:val="center"/>
                    <w:rPr>
                      <w:sz w:val="18"/>
                      <w:szCs w:val="18"/>
                      <w:lang w:val="en-US" w:eastAsia="zh-CN"/>
                    </w:rPr>
                  </w:pPr>
                  <w:r w:rsidRPr="00684AC8">
                    <w:rPr>
                      <w:sz w:val="18"/>
                      <w:szCs w:val="18"/>
                      <w:lang w:val="en-US" w:eastAsia="zh-CN"/>
                    </w:rPr>
                    <w:t>[160]</w:t>
                  </w:r>
                </w:p>
              </w:tc>
              <w:tc>
                <w:tcPr>
                  <w:tcW w:w="1870" w:type="dxa"/>
                </w:tcPr>
                <w:p w14:paraId="1D0C8BE4" w14:textId="77777777" w:rsidR="0075785B" w:rsidRPr="00684AC8" w:rsidRDefault="0075785B" w:rsidP="0075785B">
                  <w:pPr>
                    <w:pStyle w:val="BodyText"/>
                    <w:spacing w:after="0"/>
                    <w:jc w:val="center"/>
                    <w:rPr>
                      <w:sz w:val="18"/>
                      <w:szCs w:val="18"/>
                      <w:lang w:val="en-US" w:eastAsia="zh-CN"/>
                    </w:rPr>
                  </w:pPr>
                  <w:r w:rsidRPr="00684AC8">
                    <w:rPr>
                      <w:sz w:val="18"/>
                      <w:szCs w:val="18"/>
                      <w:lang w:val="en-US" w:eastAsia="zh-CN"/>
                    </w:rPr>
                    <w:t>[x]</w:t>
                  </w:r>
                </w:p>
              </w:tc>
              <w:tc>
                <w:tcPr>
                  <w:tcW w:w="1870" w:type="dxa"/>
                </w:tcPr>
                <w:p w14:paraId="055F6C12" w14:textId="77777777" w:rsidR="0075785B" w:rsidRPr="00684AC8" w:rsidRDefault="0075785B" w:rsidP="0075785B">
                  <w:pPr>
                    <w:pStyle w:val="BodyText"/>
                    <w:spacing w:after="0"/>
                    <w:jc w:val="center"/>
                    <w:rPr>
                      <w:sz w:val="18"/>
                      <w:szCs w:val="18"/>
                      <w:lang w:val="en-US" w:eastAsia="zh-CN"/>
                    </w:rPr>
                  </w:pPr>
                  <w:r w:rsidRPr="00684AC8">
                    <w:rPr>
                      <w:sz w:val="18"/>
                      <w:szCs w:val="18"/>
                      <w:lang w:val="en-US" w:eastAsia="zh-CN"/>
                    </w:rPr>
                    <w:t>[x]</w:t>
                  </w:r>
                </w:p>
              </w:tc>
              <w:tc>
                <w:tcPr>
                  <w:tcW w:w="1870" w:type="dxa"/>
                </w:tcPr>
                <w:p w14:paraId="38C19188" w14:textId="77777777" w:rsidR="0075785B" w:rsidRPr="00684AC8" w:rsidRDefault="0075785B" w:rsidP="0075785B">
                  <w:pPr>
                    <w:pStyle w:val="BodyText"/>
                    <w:spacing w:after="0"/>
                    <w:jc w:val="center"/>
                    <w:rPr>
                      <w:sz w:val="18"/>
                      <w:szCs w:val="18"/>
                      <w:lang w:val="en-US" w:eastAsia="zh-CN"/>
                    </w:rPr>
                  </w:pPr>
                  <w:r w:rsidRPr="00684AC8">
                    <w:rPr>
                      <w:sz w:val="18"/>
                      <w:szCs w:val="18"/>
                      <w:lang w:val="en-US" w:eastAsia="zh-CN"/>
                    </w:rPr>
                    <w:t>[x]</w:t>
                  </w:r>
                </w:p>
              </w:tc>
            </w:tr>
          </w:tbl>
          <w:p w14:paraId="0AF2B612" w14:textId="77777777" w:rsidR="0075785B" w:rsidRPr="00684AC8" w:rsidRDefault="0075785B" w:rsidP="00874B01">
            <w:pPr>
              <w:pStyle w:val="BodyText"/>
              <w:numPr>
                <w:ilvl w:val="0"/>
                <w:numId w:val="35"/>
              </w:numPr>
              <w:spacing w:before="0" w:after="0"/>
              <w:jc w:val="both"/>
              <w:rPr>
                <w:sz w:val="18"/>
                <w:szCs w:val="18"/>
                <w:lang w:val="en-US" w:eastAsia="zh-CN"/>
              </w:rPr>
            </w:pPr>
            <w:r w:rsidRPr="00684AC8">
              <w:rPr>
                <w:sz w:val="18"/>
                <w:szCs w:val="18"/>
                <w:lang w:val="en-US" w:eastAsia="zh-CN"/>
              </w:rPr>
              <w:t>Alt 3: It is up to RAN4</w:t>
            </w:r>
          </w:p>
          <w:p w14:paraId="6A222F2F" w14:textId="77777777" w:rsidR="00684AC8" w:rsidRDefault="00684AC8" w:rsidP="00684AC8">
            <w:pPr>
              <w:rPr>
                <w:b/>
                <w:bCs/>
                <w:sz w:val="18"/>
                <w:szCs w:val="18"/>
                <w:highlight w:val="green"/>
                <w:lang w:val="en-US" w:eastAsia="zh-CN" w:bidi="ar"/>
              </w:rPr>
            </w:pPr>
          </w:p>
          <w:p w14:paraId="292D485B" w14:textId="3C791D4E" w:rsidR="00684AC8" w:rsidRPr="00684AC8" w:rsidRDefault="00684AC8" w:rsidP="00684AC8">
            <w:pPr>
              <w:rPr>
                <w:b/>
                <w:bCs/>
                <w:sz w:val="18"/>
                <w:szCs w:val="18"/>
                <w:lang w:eastAsia="zh-CN" w:bidi="ar"/>
              </w:rPr>
            </w:pPr>
            <w:r w:rsidRPr="00684AC8">
              <w:rPr>
                <w:b/>
                <w:bCs/>
                <w:sz w:val="18"/>
                <w:szCs w:val="18"/>
                <w:highlight w:val="green"/>
                <w:lang w:eastAsia="zh-CN" w:bidi="ar"/>
              </w:rPr>
              <w:t>Agreement</w:t>
            </w:r>
          </w:p>
          <w:p w14:paraId="1A7E0E36" w14:textId="77777777" w:rsidR="00EA283B" w:rsidRPr="00684AC8" w:rsidRDefault="00EA283B" w:rsidP="00EA283B">
            <w:pPr>
              <w:pStyle w:val="BodyText"/>
              <w:spacing w:after="0"/>
              <w:rPr>
                <w:sz w:val="18"/>
                <w:szCs w:val="18"/>
                <w:lang w:val="en-US"/>
              </w:rPr>
            </w:pPr>
            <w:r w:rsidRPr="00684AC8">
              <w:rPr>
                <w:sz w:val="18"/>
                <w:szCs w:val="18"/>
                <w:lang w:val="en-US"/>
              </w:rPr>
              <w:t xml:space="preserve">For the determination of starting time locations of LP-WUS MOs and LP-WUS transmissions in a LO, </w:t>
            </w:r>
          </w:p>
          <w:p w14:paraId="70F3E776" w14:textId="77777777" w:rsidR="00EA283B" w:rsidRPr="00684AC8" w:rsidRDefault="00EA283B" w:rsidP="00874B01">
            <w:pPr>
              <w:pStyle w:val="ListParagraph"/>
              <w:numPr>
                <w:ilvl w:val="0"/>
                <w:numId w:val="32"/>
              </w:numPr>
              <w:spacing w:before="0"/>
              <w:contextualSpacing w:val="0"/>
              <w:rPr>
                <w:sz w:val="18"/>
                <w:szCs w:val="18"/>
                <w:lang w:val="en-US"/>
              </w:rPr>
            </w:pPr>
            <w:r w:rsidRPr="00684AC8">
              <w:rPr>
                <w:sz w:val="18"/>
                <w:szCs w:val="18"/>
                <w:lang w:val="en-US"/>
              </w:rPr>
              <w:t>A reference point is the start of a reference frame determined by the frame-level offset from the start of the first PF of the PF(s) associated with the LO.</w:t>
            </w:r>
          </w:p>
          <w:p w14:paraId="58037C66" w14:textId="77777777" w:rsidR="00EA283B" w:rsidRPr="00684AC8" w:rsidRDefault="00EA283B" w:rsidP="00874B01">
            <w:pPr>
              <w:pStyle w:val="ListParagraph"/>
              <w:numPr>
                <w:ilvl w:val="0"/>
                <w:numId w:val="32"/>
              </w:numPr>
              <w:spacing w:before="0"/>
              <w:contextualSpacing w:val="0"/>
              <w:rPr>
                <w:sz w:val="18"/>
                <w:szCs w:val="18"/>
                <w:lang w:val="en-US"/>
              </w:rPr>
            </w:pPr>
            <w:r w:rsidRPr="00684AC8">
              <w:rPr>
                <w:sz w:val="18"/>
                <w:szCs w:val="18"/>
                <w:lang w:val="en-US"/>
              </w:rPr>
              <w:t xml:space="preserve">The starting time location of the first LP-WUS MO in a LO is indicated by an offset </w:t>
            </w:r>
            <w:proofErr w:type="spellStart"/>
            <w:r w:rsidRPr="00684AC8">
              <w:rPr>
                <w:sz w:val="18"/>
                <w:szCs w:val="18"/>
                <w:lang w:val="en-US"/>
              </w:rPr>
              <w:t>w.r.t.</w:t>
            </w:r>
            <w:proofErr w:type="spellEnd"/>
            <w:r w:rsidRPr="00684AC8">
              <w:rPr>
                <w:sz w:val="18"/>
                <w:szCs w:val="18"/>
                <w:lang w:val="en-US"/>
              </w:rPr>
              <w:t xml:space="preserve"> the reference point.</w:t>
            </w:r>
          </w:p>
          <w:p w14:paraId="18C82980" w14:textId="77777777" w:rsidR="00EA283B" w:rsidRPr="00684AC8" w:rsidRDefault="00EA283B" w:rsidP="00874B01">
            <w:pPr>
              <w:pStyle w:val="ListParagraph"/>
              <w:numPr>
                <w:ilvl w:val="1"/>
                <w:numId w:val="32"/>
              </w:numPr>
              <w:spacing w:before="0"/>
              <w:contextualSpacing w:val="0"/>
              <w:rPr>
                <w:sz w:val="18"/>
                <w:szCs w:val="18"/>
                <w:lang w:val="en-US"/>
              </w:rPr>
            </w:pPr>
            <w:r w:rsidRPr="00684AC8">
              <w:rPr>
                <w:sz w:val="18"/>
                <w:szCs w:val="18"/>
                <w:lang w:val="en-US"/>
              </w:rPr>
              <w:t>FFS slot-level or symbol-level offset</w:t>
            </w:r>
          </w:p>
          <w:p w14:paraId="51ECE22D" w14:textId="77777777" w:rsidR="00EA283B" w:rsidRPr="00684AC8" w:rsidRDefault="00EA283B" w:rsidP="00874B01">
            <w:pPr>
              <w:pStyle w:val="ListParagraph"/>
              <w:numPr>
                <w:ilvl w:val="0"/>
                <w:numId w:val="32"/>
              </w:numPr>
              <w:spacing w:before="0"/>
              <w:contextualSpacing w:val="0"/>
              <w:rPr>
                <w:sz w:val="18"/>
                <w:szCs w:val="18"/>
                <w:lang w:val="en-US"/>
              </w:rPr>
            </w:pPr>
            <w:r w:rsidRPr="00684AC8">
              <w:rPr>
                <w:sz w:val="18"/>
                <w:szCs w:val="18"/>
                <w:lang w:val="en-US"/>
              </w:rPr>
              <w:t xml:space="preserve">The starting time locations of the subsequent LP-WUS MOs in a LO are determined </w:t>
            </w:r>
            <w:proofErr w:type="gramStart"/>
            <w:r w:rsidRPr="00684AC8">
              <w:rPr>
                <w:sz w:val="18"/>
                <w:szCs w:val="18"/>
                <w:lang w:val="en-US"/>
              </w:rPr>
              <w:t>based</w:t>
            </w:r>
            <w:proofErr w:type="gramEnd"/>
            <w:r w:rsidRPr="00684AC8">
              <w:rPr>
                <w:sz w:val="18"/>
                <w:szCs w:val="18"/>
                <w:lang w:val="en-US"/>
              </w:rPr>
              <w:t xml:space="preserve"> one of the following alternatives:</w:t>
            </w:r>
          </w:p>
          <w:p w14:paraId="07ADA78D" w14:textId="77777777" w:rsidR="00EA283B" w:rsidRPr="00684AC8" w:rsidRDefault="00EA283B" w:rsidP="00874B01">
            <w:pPr>
              <w:pStyle w:val="ListParagraph"/>
              <w:numPr>
                <w:ilvl w:val="1"/>
                <w:numId w:val="32"/>
              </w:numPr>
              <w:spacing w:before="0"/>
              <w:contextualSpacing w:val="0"/>
              <w:rPr>
                <w:sz w:val="18"/>
                <w:szCs w:val="18"/>
                <w:lang w:val="en-US"/>
              </w:rPr>
            </w:pPr>
            <w:r w:rsidRPr="00684AC8">
              <w:rPr>
                <w:sz w:val="18"/>
                <w:szCs w:val="18"/>
                <w:lang w:val="en-US"/>
              </w:rPr>
              <w:t xml:space="preserve">Alt 1: An offset is indicated for each of the subsequent LP-WUS </w:t>
            </w:r>
            <w:proofErr w:type="spellStart"/>
            <w:r w:rsidRPr="00684AC8">
              <w:rPr>
                <w:sz w:val="18"/>
                <w:szCs w:val="18"/>
                <w:lang w:val="en-US"/>
              </w:rPr>
              <w:t>MOs.</w:t>
            </w:r>
            <w:proofErr w:type="spellEnd"/>
          </w:p>
          <w:p w14:paraId="2C017F7A" w14:textId="77777777" w:rsidR="00EA283B" w:rsidRPr="00684AC8" w:rsidRDefault="00EA283B" w:rsidP="00874B01">
            <w:pPr>
              <w:pStyle w:val="ListParagraph"/>
              <w:numPr>
                <w:ilvl w:val="2"/>
                <w:numId w:val="32"/>
              </w:numPr>
              <w:spacing w:before="0"/>
              <w:contextualSpacing w:val="0"/>
              <w:rPr>
                <w:sz w:val="18"/>
                <w:szCs w:val="18"/>
                <w:lang w:val="en-US"/>
              </w:rPr>
            </w:pPr>
            <w:r w:rsidRPr="00684AC8">
              <w:rPr>
                <w:sz w:val="18"/>
                <w:szCs w:val="18"/>
                <w:lang w:val="en-US"/>
              </w:rPr>
              <w:t>FFS slot-level or symbol-level offset</w:t>
            </w:r>
          </w:p>
          <w:p w14:paraId="50842816" w14:textId="77777777" w:rsidR="00EA283B" w:rsidRPr="00684AC8" w:rsidRDefault="00EA283B" w:rsidP="00874B01">
            <w:pPr>
              <w:pStyle w:val="ListParagraph"/>
              <w:numPr>
                <w:ilvl w:val="1"/>
                <w:numId w:val="32"/>
              </w:numPr>
              <w:spacing w:before="0"/>
              <w:contextualSpacing w:val="0"/>
              <w:rPr>
                <w:sz w:val="18"/>
                <w:szCs w:val="18"/>
                <w:lang w:val="en-US"/>
              </w:rPr>
            </w:pPr>
            <w:r w:rsidRPr="00684AC8">
              <w:rPr>
                <w:sz w:val="18"/>
                <w:szCs w:val="18"/>
                <w:lang w:val="en-US"/>
              </w:rPr>
              <w:t>Alt 2: The start time location of a subsequent LP-WUS MO is determined implicitly at least based on the previous LP-WUS MO.</w:t>
            </w:r>
          </w:p>
          <w:p w14:paraId="7902B9BE" w14:textId="77777777" w:rsidR="00EA283B" w:rsidRPr="00684AC8" w:rsidRDefault="00EA283B" w:rsidP="00874B01">
            <w:pPr>
              <w:pStyle w:val="ListParagraph"/>
              <w:numPr>
                <w:ilvl w:val="2"/>
                <w:numId w:val="32"/>
              </w:numPr>
              <w:spacing w:before="0"/>
              <w:contextualSpacing w:val="0"/>
              <w:rPr>
                <w:sz w:val="18"/>
                <w:szCs w:val="18"/>
                <w:lang w:val="en-US"/>
              </w:rPr>
            </w:pPr>
            <w:r w:rsidRPr="00684AC8">
              <w:rPr>
                <w:sz w:val="18"/>
                <w:szCs w:val="18"/>
                <w:lang w:val="en-US"/>
              </w:rPr>
              <w:t>FFS additional configuration to control the subsequent MO locations, e.g.,</w:t>
            </w:r>
          </w:p>
          <w:p w14:paraId="789CA17C" w14:textId="77777777" w:rsidR="00EA283B" w:rsidRPr="00684AC8" w:rsidRDefault="00EA283B" w:rsidP="00874B01">
            <w:pPr>
              <w:pStyle w:val="ListParagraph"/>
              <w:numPr>
                <w:ilvl w:val="3"/>
                <w:numId w:val="32"/>
              </w:numPr>
              <w:spacing w:before="0"/>
              <w:contextualSpacing w:val="0"/>
              <w:rPr>
                <w:sz w:val="18"/>
                <w:szCs w:val="18"/>
                <w:lang w:val="en-US"/>
              </w:rPr>
            </w:pPr>
            <w:r w:rsidRPr="00684AC8">
              <w:rPr>
                <w:sz w:val="18"/>
                <w:szCs w:val="18"/>
                <w:lang w:val="en-US"/>
              </w:rPr>
              <w:t>Alt 2A: configuration of a single gap between the end of the previous MO (or a set of previous MOs) and the start of the next MO</w:t>
            </w:r>
          </w:p>
          <w:p w14:paraId="2BEC0ECE" w14:textId="77777777" w:rsidR="00EA283B" w:rsidRPr="00684AC8" w:rsidRDefault="00EA283B" w:rsidP="00874B01">
            <w:pPr>
              <w:pStyle w:val="ListParagraph"/>
              <w:numPr>
                <w:ilvl w:val="3"/>
                <w:numId w:val="32"/>
              </w:numPr>
              <w:spacing w:before="0"/>
              <w:contextualSpacing w:val="0"/>
              <w:rPr>
                <w:sz w:val="18"/>
                <w:szCs w:val="18"/>
                <w:lang w:val="en-US"/>
              </w:rPr>
            </w:pPr>
            <w:r w:rsidRPr="00684AC8">
              <w:rPr>
                <w:sz w:val="18"/>
                <w:szCs w:val="18"/>
                <w:lang w:val="en-US"/>
              </w:rPr>
              <w:t xml:space="preserve">Alt 2B: configuration of candidate starting locations for MOs, </w:t>
            </w:r>
            <w:proofErr w:type="gramStart"/>
            <w:r w:rsidRPr="00684AC8">
              <w:rPr>
                <w:sz w:val="18"/>
                <w:szCs w:val="18"/>
                <w:lang w:val="en-US"/>
              </w:rPr>
              <w:t>similar to</w:t>
            </w:r>
            <w:proofErr w:type="gramEnd"/>
            <w:r w:rsidRPr="00684AC8">
              <w:rPr>
                <w:sz w:val="18"/>
                <w:szCs w:val="18"/>
                <w:lang w:val="en-US"/>
              </w:rPr>
              <w:t xml:space="preserve"> search space configuration</w:t>
            </w:r>
          </w:p>
          <w:p w14:paraId="1A00B8F3" w14:textId="77777777" w:rsidR="00EA283B" w:rsidRPr="00684AC8" w:rsidRDefault="00EA283B" w:rsidP="00874B01">
            <w:pPr>
              <w:pStyle w:val="ListParagraph"/>
              <w:numPr>
                <w:ilvl w:val="1"/>
                <w:numId w:val="32"/>
              </w:numPr>
              <w:spacing w:before="0"/>
              <w:contextualSpacing w:val="0"/>
              <w:rPr>
                <w:sz w:val="18"/>
                <w:szCs w:val="18"/>
                <w:lang w:val="en-US"/>
              </w:rPr>
            </w:pPr>
            <w:r w:rsidRPr="00684AC8">
              <w:rPr>
                <w:sz w:val="18"/>
                <w:szCs w:val="18"/>
                <w:lang w:val="en-US"/>
              </w:rPr>
              <w:t>FFS restriction on MO locations, e.g. only on DL slots</w:t>
            </w:r>
          </w:p>
          <w:p w14:paraId="43BBBE26" w14:textId="496719F7" w:rsidR="00EA283B" w:rsidRPr="001A3395" w:rsidRDefault="00EA283B" w:rsidP="00874B01">
            <w:pPr>
              <w:pStyle w:val="ListParagraph"/>
              <w:numPr>
                <w:ilvl w:val="1"/>
                <w:numId w:val="32"/>
              </w:numPr>
              <w:spacing w:before="0"/>
              <w:contextualSpacing w:val="0"/>
              <w:rPr>
                <w:rFonts w:eastAsiaTheme="minorEastAsia"/>
                <w:sz w:val="18"/>
                <w:szCs w:val="18"/>
                <w:lang w:val="en-US"/>
              </w:rPr>
            </w:pPr>
            <w:r w:rsidRPr="00684AC8">
              <w:rPr>
                <w:rFonts w:eastAsiaTheme="minorEastAsia"/>
                <w:sz w:val="18"/>
                <w:szCs w:val="18"/>
                <w:lang w:val="en-US"/>
              </w:rPr>
              <w:t>FFS minimum gap is needed between two MOs to ensure LR processing time</w:t>
            </w:r>
          </w:p>
        </w:tc>
      </w:tr>
    </w:tbl>
    <w:p w14:paraId="562A2434" w14:textId="77777777" w:rsidR="00300381" w:rsidRDefault="00300381" w:rsidP="0090213A">
      <w:pPr>
        <w:spacing w:before="0"/>
        <w:rPr>
          <w:lang w:val="en-US"/>
        </w:rPr>
      </w:pPr>
    </w:p>
    <w:p w14:paraId="140ACFC7" w14:textId="577B6E3E" w:rsidR="00221682" w:rsidRPr="0098443C" w:rsidRDefault="00221682" w:rsidP="0090213A">
      <w:pPr>
        <w:spacing w:before="0"/>
        <w:rPr>
          <w:lang w:val="en-US"/>
        </w:rPr>
      </w:pPr>
      <w:r w:rsidRPr="0098443C">
        <w:rPr>
          <w:lang w:val="en-US"/>
        </w:rPr>
        <w:t xml:space="preserve">Our first preference is that in IDLE mode, </w:t>
      </w:r>
      <w:r w:rsidR="00D0129D" w:rsidRPr="0098443C">
        <w:rPr>
          <w:lang w:val="en-US"/>
        </w:rPr>
        <w:t>periodicities larger than 20ms are not support</w:t>
      </w:r>
      <w:r w:rsidR="00894AAD" w:rsidRPr="0098443C">
        <w:rPr>
          <w:lang w:val="en-US"/>
        </w:rPr>
        <w:t>ed, if LP-WUS is configured in the cell.</w:t>
      </w:r>
      <w:r w:rsidR="005B3DFA" w:rsidRPr="0098443C">
        <w:rPr>
          <w:lang w:val="en-US"/>
        </w:rPr>
        <w:t xml:space="preserve"> </w:t>
      </w:r>
      <w:r w:rsidR="00413338" w:rsidRPr="0098443C">
        <w:rPr>
          <w:lang w:val="en-US"/>
        </w:rPr>
        <w:t>Previously, l</w:t>
      </w:r>
      <w:r w:rsidR="00F24E72" w:rsidRPr="0098443C">
        <w:rPr>
          <w:lang w:val="en-US"/>
        </w:rPr>
        <w:t>arge concerns were raised</w:t>
      </w:r>
      <w:r w:rsidR="00413338" w:rsidRPr="0098443C">
        <w:rPr>
          <w:lang w:val="en-US"/>
        </w:rPr>
        <w:t xml:space="preserve"> by network vendors</w:t>
      </w:r>
      <w:r w:rsidR="00F24E72" w:rsidRPr="0098443C">
        <w:rPr>
          <w:lang w:val="en-US"/>
        </w:rPr>
        <w:t xml:space="preserve"> with </w:t>
      </w:r>
      <w:r w:rsidR="0031098E" w:rsidRPr="0098443C">
        <w:rPr>
          <w:lang w:val="en-US"/>
        </w:rPr>
        <w:t>respect</w:t>
      </w:r>
      <w:r w:rsidR="00413338" w:rsidRPr="0098443C">
        <w:rPr>
          <w:lang w:val="en-US"/>
        </w:rPr>
        <w:t xml:space="preserve"> to</w:t>
      </w:r>
      <w:r w:rsidR="0031098E" w:rsidRPr="0098443C">
        <w:rPr>
          <w:lang w:val="en-US"/>
        </w:rPr>
        <w:t xml:space="preserve"> current delays being too high to ensure service latency. </w:t>
      </w:r>
      <w:r w:rsidR="00DC29B1" w:rsidRPr="0098443C">
        <w:rPr>
          <w:lang w:val="en-US"/>
        </w:rPr>
        <w:t xml:space="preserve">Adding </w:t>
      </w:r>
      <w:r w:rsidR="00F90B5D" w:rsidRPr="0098443C">
        <w:rPr>
          <w:lang w:val="en-US"/>
        </w:rPr>
        <w:t xml:space="preserve">e.g. </w:t>
      </w:r>
      <w:r w:rsidR="00DC29B1" w:rsidRPr="0098443C">
        <w:rPr>
          <w:lang w:val="en-US"/>
        </w:rPr>
        <w:t>5x140ms</w:t>
      </w:r>
      <w:r w:rsidR="0098443C" w:rsidRPr="0098443C">
        <w:rPr>
          <w:lang w:val="en-US"/>
        </w:rPr>
        <w:t xml:space="preserve"> delay</w:t>
      </w:r>
      <w:r w:rsidR="00DC29B1" w:rsidRPr="0098443C">
        <w:rPr>
          <w:lang w:val="en-US"/>
        </w:rPr>
        <w:t xml:space="preserve"> </w:t>
      </w:r>
      <w:r w:rsidR="00E05082" w:rsidRPr="0098443C">
        <w:rPr>
          <w:lang w:val="en-US"/>
        </w:rPr>
        <w:t xml:space="preserve">on top </w:t>
      </w:r>
      <w:r w:rsidR="006B782D" w:rsidRPr="0098443C">
        <w:rPr>
          <w:lang w:val="en-US"/>
        </w:rPr>
        <w:t>would not be anything MNO wants to deploy.</w:t>
      </w:r>
    </w:p>
    <w:p w14:paraId="4702985A" w14:textId="5CF032CE" w:rsidR="00997E72" w:rsidRPr="0098443C" w:rsidRDefault="00997E72" w:rsidP="00997E72">
      <w:pPr>
        <w:spacing w:before="0" w:after="0"/>
        <w:rPr>
          <w:i/>
          <w:iCs/>
        </w:rPr>
      </w:pPr>
      <w:r w:rsidRPr="0098443C">
        <w:rPr>
          <w:b/>
          <w:bCs/>
          <w:i/>
          <w:iCs/>
        </w:rPr>
        <w:t>Proposal-</w:t>
      </w:r>
      <w:r w:rsidR="00027DD5" w:rsidRPr="0098443C">
        <w:rPr>
          <w:b/>
          <w:bCs/>
          <w:i/>
          <w:iCs/>
        </w:rPr>
        <w:t>4</w:t>
      </w:r>
      <w:r w:rsidRPr="0098443C">
        <w:rPr>
          <w:b/>
          <w:bCs/>
          <w:i/>
          <w:iCs/>
        </w:rPr>
        <w:t xml:space="preserve">: </w:t>
      </w:r>
      <w:r w:rsidRPr="0098443C">
        <w:rPr>
          <w:i/>
          <w:iCs/>
        </w:rPr>
        <w:t>On how to handle the UE capability report on the wake-up delay for SSB periodicities other than 20ms, consider the following alternatives for possible down-selection in RAN1#121.</w:t>
      </w:r>
    </w:p>
    <w:p w14:paraId="499B980D" w14:textId="77777777" w:rsidR="00997E72" w:rsidRPr="0098443C" w:rsidRDefault="00997E72" w:rsidP="00997E72">
      <w:pPr>
        <w:pStyle w:val="BodyText"/>
        <w:numPr>
          <w:ilvl w:val="0"/>
          <w:numId w:val="35"/>
        </w:numPr>
        <w:spacing w:before="0" w:after="0"/>
        <w:jc w:val="both"/>
        <w:rPr>
          <w:i/>
          <w:iCs/>
          <w:lang w:val="en-US" w:eastAsia="zh-CN"/>
        </w:rPr>
      </w:pPr>
      <w:r w:rsidRPr="0098443C">
        <w:rPr>
          <w:i/>
          <w:iCs/>
          <w:lang w:val="en-US" w:eastAsia="zh-CN"/>
        </w:rPr>
        <w:t>Alt 1: Do not report for SSB periodicities other than 20ms</w:t>
      </w:r>
    </w:p>
    <w:p w14:paraId="7124FF04" w14:textId="77777777" w:rsidR="00997E72" w:rsidRPr="0098443C" w:rsidRDefault="00997E72" w:rsidP="00997E72">
      <w:pPr>
        <w:pStyle w:val="BodyText"/>
        <w:numPr>
          <w:ilvl w:val="1"/>
          <w:numId w:val="35"/>
        </w:numPr>
        <w:spacing w:before="0" w:after="0"/>
        <w:jc w:val="both"/>
        <w:rPr>
          <w:i/>
          <w:iCs/>
          <w:lang w:val="en-US" w:eastAsia="zh-CN"/>
        </w:rPr>
      </w:pPr>
      <w:r w:rsidRPr="0098443C">
        <w:rPr>
          <w:i/>
          <w:iCs/>
          <w:lang w:val="en-US" w:eastAsia="zh-CN"/>
        </w:rPr>
        <w:t xml:space="preserve">Note: LP-WUS is not supported for </w:t>
      </w:r>
      <w:r w:rsidRPr="0098443C">
        <w:rPr>
          <w:i/>
          <w:iCs/>
        </w:rPr>
        <w:t>SSB periodicities larger than 20ms</w:t>
      </w:r>
    </w:p>
    <w:p w14:paraId="1F2E323A" w14:textId="77777777" w:rsidR="00997E72" w:rsidRPr="0098443C" w:rsidRDefault="00997E72" w:rsidP="0090213A">
      <w:pPr>
        <w:spacing w:before="0"/>
        <w:rPr>
          <w:lang w:val="en-US"/>
        </w:rPr>
      </w:pPr>
    </w:p>
    <w:p w14:paraId="04A62EC0" w14:textId="0C2CC7D0" w:rsidR="00997E72" w:rsidRPr="0098443C" w:rsidRDefault="009E0870" w:rsidP="0090213A">
      <w:pPr>
        <w:spacing w:before="0"/>
        <w:rPr>
          <w:lang w:val="en-US"/>
        </w:rPr>
      </w:pPr>
      <w:r w:rsidRPr="0098443C">
        <w:rPr>
          <w:lang w:val="en-US"/>
        </w:rPr>
        <w:t xml:space="preserve">Given that </w:t>
      </w:r>
      <w:r w:rsidR="00AB06FA" w:rsidRPr="0098443C">
        <w:rPr>
          <w:lang w:val="en-US"/>
        </w:rPr>
        <w:t xml:space="preserve">we will </w:t>
      </w:r>
      <w:r w:rsidR="007413E5">
        <w:rPr>
          <w:lang w:val="en-US"/>
        </w:rPr>
        <w:t>have</w:t>
      </w:r>
      <w:r w:rsidR="00AB06FA" w:rsidRPr="0098443C">
        <w:rPr>
          <w:lang w:val="en-US"/>
        </w:rPr>
        <w:t xml:space="preserve"> nominal and actual OFDM symbols, it looks completely sufficient to define offsets </w:t>
      </w:r>
      <w:proofErr w:type="gramStart"/>
      <w:r w:rsidR="00AB06FA" w:rsidRPr="0098443C">
        <w:rPr>
          <w:lang w:val="en-US"/>
        </w:rPr>
        <w:t>in</w:t>
      </w:r>
      <w:proofErr w:type="gramEnd"/>
      <w:r w:rsidR="00AB06FA" w:rsidRPr="0098443C">
        <w:rPr>
          <w:lang w:val="en-US"/>
        </w:rPr>
        <w:t xml:space="preserve"> slot level. </w:t>
      </w:r>
      <w:r w:rsidR="00C66F84" w:rsidRPr="0098443C">
        <w:rPr>
          <w:lang w:val="en-US"/>
        </w:rPr>
        <w:t xml:space="preserve">For subsequent </w:t>
      </w:r>
      <w:r w:rsidR="00F2128D" w:rsidRPr="0098443C">
        <w:rPr>
          <w:lang w:val="en-US"/>
        </w:rPr>
        <w:t xml:space="preserve">MOs, we could support a </w:t>
      </w:r>
      <w:r w:rsidR="0030698E" w:rsidRPr="0098443C">
        <w:rPr>
          <w:lang w:val="en-US"/>
        </w:rPr>
        <w:t>gap</w:t>
      </w:r>
      <w:r w:rsidR="00F2128D" w:rsidRPr="0098443C">
        <w:rPr>
          <w:lang w:val="en-US"/>
        </w:rPr>
        <w:t xml:space="preserve"> between </w:t>
      </w:r>
      <w:r w:rsidR="00047684" w:rsidRPr="0098443C">
        <w:rPr>
          <w:lang w:val="en-US"/>
        </w:rPr>
        <w:t xml:space="preserve">subsequent </w:t>
      </w:r>
      <w:r w:rsidR="00F2128D" w:rsidRPr="0098443C">
        <w:rPr>
          <w:lang w:val="en-US"/>
        </w:rPr>
        <w:t>MO</w:t>
      </w:r>
      <w:r w:rsidR="007D30BF">
        <w:rPr>
          <w:lang w:val="en-US"/>
        </w:rPr>
        <w:t>(</w:t>
      </w:r>
      <w:r w:rsidR="00047684" w:rsidRPr="0098443C">
        <w:rPr>
          <w:lang w:val="en-US"/>
        </w:rPr>
        <w:t>s</w:t>
      </w:r>
      <w:r w:rsidR="007D30BF">
        <w:rPr>
          <w:lang w:val="en-US"/>
        </w:rPr>
        <w:t>)</w:t>
      </w:r>
      <w:r w:rsidR="00047684" w:rsidRPr="0098443C">
        <w:rPr>
          <w:lang w:val="en-US"/>
        </w:rPr>
        <w:t xml:space="preserve">. </w:t>
      </w:r>
      <w:r w:rsidR="00545420" w:rsidRPr="0098443C">
        <w:rPr>
          <w:lang w:val="en-US"/>
        </w:rPr>
        <w:t xml:space="preserve">However, from UE perspective keeping </w:t>
      </w:r>
      <w:r w:rsidR="0052281D" w:rsidRPr="0098443C">
        <w:rPr>
          <w:lang w:val="en-US"/>
        </w:rPr>
        <w:t>MOs back-to-back is the best choice</w:t>
      </w:r>
      <w:r w:rsidR="00027DD5" w:rsidRPr="0098443C">
        <w:rPr>
          <w:lang w:val="en-US"/>
        </w:rPr>
        <w:t>, and thus our</w:t>
      </w:r>
      <w:r w:rsidR="00041A5A">
        <w:rPr>
          <w:lang w:val="en-US"/>
        </w:rPr>
        <w:t xml:space="preserve"> strong</w:t>
      </w:r>
      <w:r w:rsidR="00027DD5" w:rsidRPr="0098443C">
        <w:rPr>
          <w:lang w:val="en-US"/>
        </w:rPr>
        <w:t xml:space="preserve"> preference.</w:t>
      </w:r>
    </w:p>
    <w:p w14:paraId="22E72E67" w14:textId="151B9E87" w:rsidR="00485BDD" w:rsidRPr="0098443C" w:rsidRDefault="00E05082" w:rsidP="0030698E">
      <w:pPr>
        <w:spacing w:before="0" w:after="0"/>
        <w:rPr>
          <w:i/>
          <w:iCs/>
          <w:lang w:val="en-US"/>
        </w:rPr>
      </w:pPr>
      <w:r w:rsidRPr="0098443C">
        <w:rPr>
          <w:b/>
          <w:bCs/>
          <w:i/>
          <w:iCs/>
          <w:lang w:val="en-US"/>
        </w:rPr>
        <w:t>Proposal-</w:t>
      </w:r>
      <w:r w:rsidR="00027DD5" w:rsidRPr="0098443C">
        <w:rPr>
          <w:b/>
          <w:bCs/>
          <w:i/>
          <w:iCs/>
          <w:lang w:val="en-US"/>
        </w:rPr>
        <w:t>5</w:t>
      </w:r>
      <w:r w:rsidRPr="0098443C">
        <w:rPr>
          <w:b/>
          <w:bCs/>
          <w:i/>
          <w:iCs/>
          <w:lang w:val="en-US"/>
        </w:rPr>
        <w:t>:</w:t>
      </w:r>
      <w:r w:rsidRPr="0098443C">
        <w:rPr>
          <w:i/>
          <w:iCs/>
          <w:lang w:val="en-US"/>
        </w:rPr>
        <w:t xml:space="preserve"> </w:t>
      </w:r>
    </w:p>
    <w:p w14:paraId="78895C30" w14:textId="7903D3F4" w:rsidR="0030698E" w:rsidRPr="0098443C" w:rsidRDefault="0030698E" w:rsidP="00485BDD">
      <w:pPr>
        <w:pStyle w:val="ListParagraph"/>
        <w:numPr>
          <w:ilvl w:val="0"/>
          <w:numId w:val="37"/>
        </w:numPr>
        <w:spacing w:before="0"/>
        <w:rPr>
          <w:i/>
          <w:iCs/>
          <w:sz w:val="20"/>
          <w:szCs w:val="20"/>
          <w:lang w:val="en-US"/>
        </w:rPr>
      </w:pPr>
      <w:r w:rsidRPr="0098443C">
        <w:rPr>
          <w:i/>
          <w:iCs/>
          <w:sz w:val="20"/>
          <w:szCs w:val="20"/>
          <w:lang w:val="en-US"/>
        </w:rPr>
        <w:t xml:space="preserve">The starting time location of the first LP-WUS MO in a LO is indicated by a </w:t>
      </w:r>
      <w:r w:rsidRPr="0098443C">
        <w:rPr>
          <w:i/>
          <w:iCs/>
          <w:color w:val="FF0000"/>
          <w:sz w:val="20"/>
          <w:szCs w:val="20"/>
          <w:lang w:val="en-US"/>
        </w:rPr>
        <w:t>slot</w:t>
      </w:r>
      <w:r w:rsidRPr="0098443C">
        <w:rPr>
          <w:i/>
          <w:iCs/>
          <w:sz w:val="20"/>
          <w:szCs w:val="20"/>
          <w:lang w:val="en-US"/>
        </w:rPr>
        <w:t xml:space="preserve"> offset </w:t>
      </w:r>
      <w:proofErr w:type="spellStart"/>
      <w:r w:rsidRPr="0098443C">
        <w:rPr>
          <w:i/>
          <w:iCs/>
          <w:sz w:val="20"/>
          <w:szCs w:val="20"/>
          <w:lang w:val="en-US"/>
        </w:rPr>
        <w:t>w.r.t.</w:t>
      </w:r>
      <w:proofErr w:type="spellEnd"/>
      <w:r w:rsidRPr="0098443C">
        <w:rPr>
          <w:i/>
          <w:iCs/>
          <w:sz w:val="20"/>
          <w:szCs w:val="20"/>
          <w:lang w:val="en-US"/>
        </w:rPr>
        <w:t xml:space="preserve"> the reference point.</w:t>
      </w:r>
    </w:p>
    <w:p w14:paraId="2066FB42" w14:textId="77777777" w:rsidR="0030698E" w:rsidRPr="0098443C" w:rsidRDefault="0030698E" w:rsidP="00485BDD">
      <w:pPr>
        <w:pStyle w:val="ListParagraph"/>
        <w:numPr>
          <w:ilvl w:val="0"/>
          <w:numId w:val="37"/>
        </w:numPr>
        <w:spacing w:before="0"/>
        <w:rPr>
          <w:i/>
          <w:iCs/>
          <w:sz w:val="20"/>
          <w:szCs w:val="20"/>
          <w:lang w:val="en-US"/>
        </w:rPr>
      </w:pPr>
      <w:r w:rsidRPr="0098443C">
        <w:rPr>
          <w:i/>
          <w:iCs/>
          <w:sz w:val="20"/>
          <w:szCs w:val="20"/>
          <w:lang w:val="en-US"/>
        </w:rPr>
        <w:t xml:space="preserve">The starting time locations of the subsequent LP-WUS MOs in a LO are determined </w:t>
      </w:r>
      <w:proofErr w:type="gramStart"/>
      <w:r w:rsidRPr="0098443C">
        <w:rPr>
          <w:i/>
          <w:iCs/>
          <w:sz w:val="20"/>
          <w:szCs w:val="20"/>
          <w:lang w:val="en-US"/>
        </w:rPr>
        <w:t>based</w:t>
      </w:r>
      <w:proofErr w:type="gramEnd"/>
      <w:r w:rsidRPr="0098443C">
        <w:rPr>
          <w:i/>
          <w:iCs/>
          <w:sz w:val="20"/>
          <w:szCs w:val="20"/>
          <w:lang w:val="en-US"/>
        </w:rPr>
        <w:t xml:space="preserve"> one of the following alternatives:</w:t>
      </w:r>
    </w:p>
    <w:p w14:paraId="5F1B9E85" w14:textId="02E84B10" w:rsidR="00485BDD" w:rsidRPr="0098443C" w:rsidRDefault="00485BDD" w:rsidP="00485BDD">
      <w:pPr>
        <w:pStyle w:val="ListParagraph"/>
        <w:numPr>
          <w:ilvl w:val="1"/>
          <w:numId w:val="37"/>
        </w:numPr>
        <w:spacing w:before="0"/>
        <w:contextualSpacing w:val="0"/>
        <w:rPr>
          <w:i/>
          <w:iCs/>
          <w:sz w:val="20"/>
          <w:szCs w:val="20"/>
          <w:lang w:val="en-US"/>
        </w:rPr>
      </w:pPr>
      <w:r w:rsidRPr="0098443C">
        <w:rPr>
          <w:i/>
          <w:iCs/>
          <w:sz w:val="20"/>
          <w:szCs w:val="20"/>
          <w:lang w:val="en-US"/>
        </w:rPr>
        <w:t xml:space="preserve">Alt 2: The start time location of a subsequent LP-WUS MO is determined implicitly </w:t>
      </w:r>
      <w:r w:rsidR="00BA31D3" w:rsidRPr="0098443C">
        <w:rPr>
          <w:i/>
          <w:iCs/>
          <w:sz w:val="20"/>
          <w:szCs w:val="20"/>
          <w:lang w:val="en-US"/>
        </w:rPr>
        <w:t xml:space="preserve">and </w:t>
      </w:r>
      <w:proofErr w:type="gramStart"/>
      <w:r w:rsidR="00BA31D3" w:rsidRPr="0098443C">
        <w:rPr>
          <w:i/>
          <w:iCs/>
          <w:sz w:val="20"/>
          <w:szCs w:val="20"/>
          <w:lang w:val="en-US"/>
        </w:rPr>
        <w:t>start</w:t>
      </w:r>
      <w:proofErr w:type="gramEnd"/>
      <w:r w:rsidR="00BA31D3" w:rsidRPr="0098443C">
        <w:rPr>
          <w:i/>
          <w:iCs/>
          <w:sz w:val="20"/>
          <w:szCs w:val="20"/>
          <w:lang w:val="en-US"/>
        </w:rPr>
        <w:t xml:space="preserve"> from the slot boundary after the end of </w:t>
      </w:r>
      <w:r w:rsidR="008046CB" w:rsidRPr="0098443C">
        <w:rPr>
          <w:i/>
          <w:iCs/>
          <w:sz w:val="20"/>
          <w:szCs w:val="20"/>
          <w:lang w:val="en-US"/>
        </w:rPr>
        <w:t>previous LP-WUS MO</w:t>
      </w:r>
    </w:p>
    <w:p w14:paraId="2DF10760" w14:textId="77777777" w:rsidR="00221682" w:rsidRDefault="00221682" w:rsidP="0090213A">
      <w:pPr>
        <w:spacing w:before="0"/>
        <w:rPr>
          <w:lang w:val="en-US"/>
        </w:rPr>
      </w:pPr>
    </w:p>
    <w:p w14:paraId="760D4249" w14:textId="072C7763" w:rsidR="00716D62" w:rsidRDefault="00716D62" w:rsidP="00716D62">
      <w:pPr>
        <w:pStyle w:val="Heading2"/>
        <w:ind w:left="567"/>
        <w:rPr>
          <w:lang w:val="en-US"/>
        </w:rPr>
      </w:pPr>
      <w:r>
        <w:rPr>
          <w:lang w:val="en-US"/>
        </w:rPr>
        <w:t>Payload size</w:t>
      </w:r>
    </w:p>
    <w:tbl>
      <w:tblPr>
        <w:tblStyle w:val="TableGrid"/>
        <w:tblW w:w="0" w:type="auto"/>
        <w:tblLook w:val="04A0" w:firstRow="1" w:lastRow="0" w:firstColumn="1" w:lastColumn="0" w:noHBand="0" w:noVBand="1"/>
      </w:tblPr>
      <w:tblGrid>
        <w:gridCol w:w="9629"/>
      </w:tblGrid>
      <w:tr w:rsidR="00716D62" w14:paraId="5233C6B4" w14:textId="77777777" w:rsidTr="00716D62">
        <w:tc>
          <w:tcPr>
            <w:tcW w:w="9629" w:type="dxa"/>
          </w:tcPr>
          <w:p w14:paraId="5040C6DE" w14:textId="77777777" w:rsidR="003F7438" w:rsidRPr="00FD361C" w:rsidRDefault="003F7438" w:rsidP="003F7438">
            <w:pPr>
              <w:spacing w:before="0" w:after="0"/>
              <w:rPr>
                <w:rFonts w:ascii="Times" w:eastAsia="Batang" w:hAnsi="Times"/>
                <w:b/>
                <w:bCs/>
                <w:sz w:val="16"/>
                <w:lang w:eastAsia="zh-CN" w:bidi="ar"/>
              </w:rPr>
            </w:pPr>
            <w:r w:rsidRPr="00FD361C">
              <w:rPr>
                <w:rFonts w:ascii="Times" w:eastAsia="Batang" w:hAnsi="Times"/>
                <w:b/>
                <w:bCs/>
                <w:sz w:val="16"/>
                <w:lang w:eastAsia="zh-CN" w:bidi="ar"/>
              </w:rPr>
              <w:t>Conclusion</w:t>
            </w:r>
          </w:p>
          <w:p w14:paraId="601A1088" w14:textId="77777777" w:rsidR="003F7438" w:rsidRPr="00FD361C" w:rsidRDefault="003F7438" w:rsidP="003F7438">
            <w:pPr>
              <w:spacing w:before="0" w:after="0"/>
              <w:rPr>
                <w:rFonts w:ascii="Times" w:eastAsia="Batang" w:hAnsi="Times"/>
                <w:sz w:val="16"/>
                <w:lang w:val="en-US" w:eastAsia="zh-CN" w:bidi="ar"/>
              </w:rPr>
            </w:pPr>
            <w:r w:rsidRPr="00FD361C">
              <w:rPr>
                <w:rFonts w:ascii="Times" w:eastAsia="Batang" w:hAnsi="Times"/>
                <w:sz w:val="16"/>
                <w:lang w:val="en-US" w:eastAsia="zh-CN" w:bidi="ar"/>
              </w:rPr>
              <w:t>There is no RAN1 consensus to support additional codepoints indicating wake-up at least for 1:1 LO to PO mapping.</w:t>
            </w:r>
          </w:p>
          <w:p w14:paraId="7F3D678D" w14:textId="77777777" w:rsidR="00FD361C" w:rsidRDefault="00FD361C" w:rsidP="0058135D">
            <w:pPr>
              <w:spacing w:before="0" w:after="0"/>
              <w:rPr>
                <w:rFonts w:ascii="Times" w:eastAsia="Batang" w:hAnsi="Times"/>
                <w:b/>
                <w:bCs/>
                <w:sz w:val="16"/>
                <w:highlight w:val="green"/>
                <w:lang w:eastAsia="x-none"/>
              </w:rPr>
            </w:pPr>
          </w:p>
          <w:p w14:paraId="294AD6EF" w14:textId="18DD5CCA" w:rsidR="0058135D" w:rsidRPr="00FD361C" w:rsidRDefault="0058135D" w:rsidP="0058135D">
            <w:pPr>
              <w:spacing w:before="0" w:after="0"/>
              <w:rPr>
                <w:rFonts w:ascii="Times" w:eastAsia="Batang" w:hAnsi="Times"/>
                <w:b/>
                <w:bCs/>
                <w:sz w:val="16"/>
                <w:lang w:eastAsia="x-none"/>
              </w:rPr>
            </w:pPr>
            <w:r w:rsidRPr="00FD361C">
              <w:rPr>
                <w:rFonts w:ascii="Times" w:eastAsia="Batang" w:hAnsi="Times"/>
                <w:b/>
                <w:bCs/>
                <w:sz w:val="16"/>
                <w:highlight w:val="green"/>
                <w:lang w:eastAsia="x-none"/>
              </w:rPr>
              <w:t>Agreement</w:t>
            </w:r>
          </w:p>
          <w:p w14:paraId="37245209" w14:textId="77777777" w:rsidR="0058135D" w:rsidRPr="00FD361C" w:rsidRDefault="0058135D" w:rsidP="0058135D">
            <w:pPr>
              <w:spacing w:before="0" w:after="0"/>
              <w:rPr>
                <w:rFonts w:ascii="Times" w:eastAsia="Batang" w:hAnsi="Times"/>
                <w:sz w:val="16"/>
              </w:rPr>
            </w:pPr>
            <w:r w:rsidRPr="00FD361C">
              <w:rPr>
                <w:rFonts w:ascii="Times" w:eastAsia="Batang" w:hAnsi="Times"/>
                <w:sz w:val="16"/>
              </w:rPr>
              <w:t>Confirm the following working assumption with the modification:</w:t>
            </w:r>
          </w:p>
          <w:p w14:paraId="076BFA7D" w14:textId="77777777" w:rsidR="0058135D" w:rsidRPr="00FD361C" w:rsidRDefault="0058135D" w:rsidP="0058135D">
            <w:pPr>
              <w:spacing w:before="0" w:after="0"/>
              <w:ind w:left="720"/>
              <w:jc w:val="both"/>
              <w:rPr>
                <w:rFonts w:ascii="Times" w:eastAsia="Batang" w:hAnsi="Times"/>
                <w:b/>
                <w:bCs/>
                <w:sz w:val="16"/>
              </w:rPr>
            </w:pPr>
            <w:r w:rsidRPr="00FD361C">
              <w:rPr>
                <w:rFonts w:ascii="Times" w:eastAsia="Batang" w:hAnsi="Times"/>
                <w:b/>
                <w:bCs/>
                <w:sz w:val="16"/>
                <w:highlight w:val="darkYellow"/>
              </w:rPr>
              <w:t>Working Assumption</w:t>
            </w:r>
          </w:p>
          <w:p w14:paraId="3ED6D19A" w14:textId="76F46A3D" w:rsidR="003F7438" w:rsidRPr="00FD361C" w:rsidRDefault="0058135D" w:rsidP="00FD361C">
            <w:pPr>
              <w:spacing w:before="0" w:after="0"/>
              <w:ind w:left="720"/>
              <w:jc w:val="both"/>
              <w:rPr>
                <w:rFonts w:ascii="Times" w:eastAsia="Batang" w:hAnsi="Times"/>
                <w:sz w:val="16"/>
              </w:rPr>
            </w:pPr>
            <w:r w:rsidRPr="00FD361C">
              <w:rPr>
                <w:rFonts w:ascii="Times" w:eastAsia="Batang" w:hAnsi="Times"/>
                <w:sz w:val="16"/>
              </w:rPr>
              <w:t xml:space="preserve">The maximum number of subgroups per PO supported in Rel-19 is </w:t>
            </w:r>
            <w:r w:rsidRPr="00FD361C">
              <w:rPr>
                <w:rFonts w:ascii="Times" w:eastAsia="Batang" w:hAnsi="Times"/>
                <w:color w:val="FF0000"/>
                <w:sz w:val="16"/>
              </w:rPr>
              <w:t xml:space="preserve">31 </w:t>
            </w:r>
            <w:r w:rsidRPr="00FD361C">
              <w:rPr>
                <w:rFonts w:ascii="Times" w:eastAsia="Batang" w:hAnsi="Times"/>
                <w:strike/>
                <w:color w:val="FF0000"/>
                <w:sz w:val="16"/>
              </w:rPr>
              <w:t>32</w:t>
            </w:r>
            <w:r w:rsidRPr="00FD361C">
              <w:rPr>
                <w:rFonts w:ascii="Times" w:eastAsia="Batang" w:hAnsi="Times"/>
                <w:sz w:val="16"/>
              </w:rPr>
              <w:t xml:space="preserve">. </w:t>
            </w:r>
          </w:p>
        </w:tc>
      </w:tr>
    </w:tbl>
    <w:p w14:paraId="5F622B35" w14:textId="77777777" w:rsidR="00716D62" w:rsidRDefault="00716D62" w:rsidP="00C06476">
      <w:pPr>
        <w:spacing w:before="0" w:after="0"/>
        <w:rPr>
          <w:lang w:val="en-US"/>
        </w:rPr>
      </w:pPr>
    </w:p>
    <w:p w14:paraId="1222090B" w14:textId="5F68BC57" w:rsidR="007A6E80" w:rsidRDefault="007A6E80" w:rsidP="007A6E80">
      <w:pPr>
        <w:rPr>
          <w:lang w:val="en-US"/>
        </w:rPr>
      </w:pPr>
      <w:r>
        <w:rPr>
          <w:lang w:val="en-US"/>
        </w:rPr>
        <w:t xml:space="preserve">We do not see a need for additional codepoints, except </w:t>
      </w:r>
      <w:r w:rsidR="00B834E9">
        <w:rPr>
          <w:lang w:val="en-US"/>
        </w:rPr>
        <w:t>for</w:t>
      </w:r>
      <w:r w:rsidR="00584340">
        <w:rPr>
          <w:lang w:val="en-US"/>
        </w:rPr>
        <w:t xml:space="preserve"> </w:t>
      </w:r>
      <w:r w:rsidR="000A6A6F">
        <w:rPr>
          <w:lang w:val="en-US"/>
        </w:rPr>
        <w:t xml:space="preserve">Option-A monitoring </w:t>
      </w:r>
      <w:r w:rsidR="00B834E9">
        <w:rPr>
          <w:lang w:val="en-US"/>
        </w:rPr>
        <w:t>(</w:t>
      </w:r>
      <w:r w:rsidR="00C40FD7">
        <w:rPr>
          <w:lang w:val="en-US"/>
        </w:rPr>
        <w:t xml:space="preserve">now </w:t>
      </w:r>
      <w:r w:rsidR="00B834E9">
        <w:rPr>
          <w:lang w:val="en-US"/>
        </w:rPr>
        <w:t>agreed</w:t>
      </w:r>
      <w:r w:rsidR="00584340">
        <w:rPr>
          <w:lang w:val="en-US"/>
        </w:rPr>
        <w:t>)</w:t>
      </w:r>
      <w:r w:rsidR="000A6A6F">
        <w:rPr>
          <w:lang w:val="en-US"/>
        </w:rPr>
        <w:t xml:space="preserve"> </w:t>
      </w:r>
      <w:r w:rsidR="00F14A77">
        <w:rPr>
          <w:lang w:val="en-US"/>
        </w:rPr>
        <w:t xml:space="preserve">and </w:t>
      </w:r>
      <w:r w:rsidR="00B834E9">
        <w:rPr>
          <w:lang w:val="en-US"/>
        </w:rPr>
        <w:t>for value</w:t>
      </w:r>
      <w:r w:rsidR="00F14A77">
        <w:rPr>
          <w:lang w:val="en-US"/>
        </w:rPr>
        <w:t xml:space="preserve"> </w:t>
      </w:r>
      <w:r>
        <w:rPr>
          <w:lang w:val="en-US"/>
        </w:rPr>
        <w:t>M</w:t>
      </w:r>
      <w:r w:rsidR="00B834E9">
        <w:rPr>
          <w:lang w:val="en-US"/>
        </w:rPr>
        <w:t>=4</w:t>
      </w:r>
      <w:r w:rsidR="00F14A77">
        <w:rPr>
          <w:lang w:val="en-US"/>
        </w:rPr>
        <w:t xml:space="preserve">, consider </w:t>
      </w:r>
      <w:r w:rsidR="003716A0">
        <w:rPr>
          <w:lang w:val="en-US"/>
        </w:rPr>
        <w:t xml:space="preserve">introducing </w:t>
      </w:r>
      <w:r>
        <w:rPr>
          <w:lang w:val="en-US"/>
        </w:rPr>
        <w:t xml:space="preserve">one more </w:t>
      </w:r>
      <w:r w:rsidR="00B834E9">
        <w:rPr>
          <w:lang w:val="en-US"/>
        </w:rPr>
        <w:t>sub-group index</w:t>
      </w:r>
      <w:r>
        <w:rPr>
          <w:lang w:val="en-US"/>
        </w:rPr>
        <w:t xml:space="preserve"> to indicate early termination of monitoring</w:t>
      </w:r>
      <w:r w:rsidR="00570DB1">
        <w:rPr>
          <w:lang w:val="en-US"/>
        </w:rPr>
        <w:t xml:space="preserve"> for the UEs</w:t>
      </w:r>
      <w:r w:rsidR="004F116F">
        <w:rPr>
          <w:lang w:val="en-US"/>
        </w:rPr>
        <w:t>.</w:t>
      </w:r>
      <w:r w:rsidR="00B834E9">
        <w:rPr>
          <w:lang w:val="en-US"/>
        </w:rPr>
        <w:t xml:space="preserve"> </w:t>
      </w:r>
      <w:r w:rsidR="000B6A7A">
        <w:rPr>
          <w:lang w:val="en-US"/>
        </w:rPr>
        <w:t>Since LO</w:t>
      </w:r>
      <w:r w:rsidR="00425045">
        <w:rPr>
          <w:lang w:val="en-US"/>
        </w:rPr>
        <w:t>s</w:t>
      </w:r>
      <w:r w:rsidR="000B6A7A">
        <w:rPr>
          <w:lang w:val="en-US"/>
        </w:rPr>
        <w:t xml:space="preserve"> are expected to be </w:t>
      </w:r>
      <w:r w:rsidR="00425045">
        <w:rPr>
          <w:lang w:val="en-US"/>
        </w:rPr>
        <w:t xml:space="preserve">very </w:t>
      </w:r>
      <w:r w:rsidR="000B6A7A">
        <w:rPr>
          <w:lang w:val="en-US"/>
        </w:rPr>
        <w:t>long, t</w:t>
      </w:r>
      <w:r w:rsidR="00B834E9">
        <w:rPr>
          <w:lang w:val="en-US"/>
        </w:rPr>
        <w:t>his would be beneficial for UE power consumption.</w:t>
      </w:r>
      <w:r>
        <w:rPr>
          <w:lang w:val="en-US"/>
        </w:rPr>
        <w:t xml:space="preserve"> </w:t>
      </w:r>
      <w:r w:rsidR="00F33227">
        <w:rPr>
          <w:lang w:val="en-US"/>
        </w:rPr>
        <w:t xml:space="preserve">If </w:t>
      </w:r>
      <w:r w:rsidR="000128EE">
        <w:rPr>
          <w:lang w:val="en-US"/>
        </w:rPr>
        <w:t xml:space="preserve">subgroups </w:t>
      </w:r>
      <w:r w:rsidR="0099566A">
        <w:rPr>
          <w:lang w:val="en-US"/>
        </w:rPr>
        <w:t>are mapped directly to overlaid sequences</w:t>
      </w:r>
      <w:r w:rsidR="00F47EC7">
        <w:rPr>
          <w:lang w:val="en-US"/>
        </w:rPr>
        <w:t xml:space="preserve">, assigning one </w:t>
      </w:r>
      <w:r w:rsidR="002A14D1">
        <w:rPr>
          <w:lang w:val="en-US"/>
        </w:rPr>
        <w:t xml:space="preserve">sequence for </w:t>
      </w:r>
      <w:r w:rsidR="00EB2A57">
        <w:rPr>
          <w:lang w:val="en-US"/>
        </w:rPr>
        <w:t>early termination should not complicate design.</w:t>
      </w:r>
      <w:r w:rsidR="00F47EC7">
        <w:rPr>
          <w:lang w:val="en-US"/>
        </w:rPr>
        <w:t xml:space="preserve"> </w:t>
      </w:r>
    </w:p>
    <w:p w14:paraId="30CF75BC" w14:textId="3407C9BC" w:rsidR="00DB02E3" w:rsidRPr="00B834E9" w:rsidRDefault="00DB02E3" w:rsidP="004D4E8C">
      <w:pPr>
        <w:spacing w:before="0" w:after="0"/>
        <w:rPr>
          <w:i/>
          <w:iCs/>
          <w:lang w:val="en-US"/>
        </w:rPr>
      </w:pPr>
      <w:r w:rsidRPr="00B9019D">
        <w:rPr>
          <w:b/>
          <w:bCs/>
          <w:i/>
          <w:iCs/>
          <w:lang w:val="en-US"/>
        </w:rPr>
        <w:t>Proposal</w:t>
      </w:r>
      <w:r w:rsidR="00712BE7" w:rsidRPr="00B9019D">
        <w:rPr>
          <w:b/>
          <w:bCs/>
          <w:i/>
          <w:iCs/>
          <w:lang w:val="en-US"/>
        </w:rPr>
        <w:t>-</w:t>
      </w:r>
      <w:r w:rsidR="00027DD5">
        <w:rPr>
          <w:b/>
          <w:bCs/>
          <w:i/>
          <w:iCs/>
          <w:lang w:val="en-US"/>
        </w:rPr>
        <w:t>6</w:t>
      </w:r>
      <w:r w:rsidRPr="00B9019D">
        <w:rPr>
          <w:b/>
          <w:bCs/>
          <w:i/>
          <w:iCs/>
          <w:lang w:val="en-US"/>
        </w:rPr>
        <w:t>:</w:t>
      </w:r>
      <w:r w:rsidRPr="00B9019D">
        <w:rPr>
          <w:i/>
          <w:iCs/>
          <w:lang w:val="en-US"/>
        </w:rPr>
        <w:t xml:space="preserve"> </w:t>
      </w:r>
      <w:r w:rsidR="00570DB1" w:rsidRPr="00B834E9">
        <w:rPr>
          <w:i/>
          <w:iCs/>
          <w:lang w:val="en-US"/>
        </w:rPr>
        <w:t>Consider</w:t>
      </w:r>
      <w:r w:rsidR="00C31132">
        <w:rPr>
          <w:i/>
          <w:iCs/>
          <w:lang w:val="en-US"/>
        </w:rPr>
        <w:t xml:space="preserve"> </w:t>
      </w:r>
      <w:r w:rsidR="004D4E8C">
        <w:rPr>
          <w:i/>
          <w:iCs/>
          <w:lang w:val="en-US"/>
        </w:rPr>
        <w:t>(</w:t>
      </w:r>
      <w:r w:rsidR="00C31132">
        <w:rPr>
          <w:i/>
          <w:iCs/>
          <w:lang w:val="en-US"/>
        </w:rPr>
        <w:t>at least for overlaid design</w:t>
      </w:r>
      <w:r w:rsidR="004D4E8C">
        <w:rPr>
          <w:i/>
          <w:iCs/>
          <w:lang w:val="en-US"/>
        </w:rPr>
        <w:t>)</w:t>
      </w:r>
      <w:r w:rsidR="00570DB1" w:rsidRPr="00B834E9">
        <w:rPr>
          <w:i/>
          <w:iCs/>
          <w:lang w:val="en-US"/>
        </w:rPr>
        <w:t xml:space="preserve"> one more codepoint/sub-group to be dedicated to early termination of monitoring for the UEs.</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227A8B2D" w:rsidR="005F4E2E" w:rsidRDefault="00064A97" w:rsidP="00E037B2">
      <w:pPr>
        <w:rPr>
          <w:color w:val="000000" w:themeColor="text1"/>
          <w:lang w:val="en-US"/>
        </w:rPr>
      </w:pPr>
      <w:r>
        <w:rPr>
          <w:color w:val="000000" w:themeColor="text1"/>
          <w:lang w:val="en-US"/>
        </w:rPr>
        <w:t xml:space="preserve">In this contribution we discussed issues </w:t>
      </w:r>
      <w:r w:rsidR="00760890">
        <w:rPr>
          <w:color w:val="000000" w:themeColor="text1"/>
          <w:lang w:val="en-US"/>
        </w:rPr>
        <w:t xml:space="preserve">related to </w:t>
      </w:r>
      <w:r w:rsidR="005E6663">
        <w:rPr>
          <w:color w:val="000000" w:themeColor="text1"/>
          <w:lang w:val="en-US"/>
        </w:rPr>
        <w:t>LP-WUS</w:t>
      </w:r>
      <w:r w:rsidR="009A764C">
        <w:rPr>
          <w:color w:val="000000" w:themeColor="text1"/>
          <w:lang w:val="en-US"/>
        </w:rPr>
        <w:t xml:space="preserve"> IDLE mode</w:t>
      </w:r>
      <w:r w:rsidR="005E6663">
        <w:rPr>
          <w:color w:val="000000" w:themeColor="text1"/>
          <w:lang w:val="en-US"/>
        </w:rPr>
        <w:t xml:space="preserve"> </w:t>
      </w:r>
      <w:r w:rsidR="009A764C">
        <w:rPr>
          <w:color w:val="000000" w:themeColor="text1"/>
          <w:lang w:val="en-US"/>
        </w:rPr>
        <w:t>procedures</w:t>
      </w:r>
      <w:r w:rsidR="007B4F6B">
        <w:rPr>
          <w:color w:val="000000" w:themeColor="text1"/>
          <w:lang w:val="en-US"/>
        </w:rPr>
        <w:t>:</w:t>
      </w:r>
    </w:p>
    <w:p w14:paraId="15C340EE" w14:textId="77777777" w:rsidR="008E09B0" w:rsidRPr="00B639FC" w:rsidRDefault="008E09B0" w:rsidP="008E09B0">
      <w:pPr>
        <w:spacing w:before="0" w:after="0"/>
        <w:rPr>
          <w:rFonts w:cs="Times"/>
          <w:i/>
          <w:iCs/>
          <w:lang w:val="en-US"/>
        </w:rPr>
      </w:pPr>
      <w:r w:rsidRPr="00B639FC">
        <w:rPr>
          <w:rFonts w:cs="Times"/>
          <w:b/>
          <w:bCs/>
          <w:i/>
          <w:iCs/>
          <w:lang w:val="en-US"/>
        </w:rPr>
        <w:t>Proposal-1:</w:t>
      </w:r>
      <w:r w:rsidRPr="00B639FC">
        <w:rPr>
          <w:rFonts w:cs="Times"/>
          <w:i/>
          <w:iCs/>
          <w:lang w:val="en-US"/>
        </w:rPr>
        <w:t xml:space="preserve"> </w:t>
      </w:r>
    </w:p>
    <w:p w14:paraId="7E9E9504" w14:textId="77777777" w:rsidR="008E09B0" w:rsidRPr="00B639FC" w:rsidRDefault="008E09B0" w:rsidP="008E09B0">
      <w:pPr>
        <w:pStyle w:val="ListParagraph"/>
        <w:numPr>
          <w:ilvl w:val="0"/>
          <w:numId w:val="36"/>
        </w:numPr>
        <w:spacing w:before="0"/>
        <w:rPr>
          <w:i/>
          <w:iCs/>
          <w:sz w:val="20"/>
          <w:szCs w:val="20"/>
          <w:lang w:val="en-US"/>
        </w:rPr>
      </w:pPr>
      <w:r w:rsidRPr="00B639FC">
        <w:rPr>
          <w:i/>
          <w:iCs/>
          <w:sz w:val="20"/>
          <w:szCs w:val="20"/>
          <w:lang w:val="en-US"/>
        </w:rPr>
        <w:t xml:space="preserve">UE determines whether a symbol is available for LP-WUS based on information from sub-set of existing configurations available for idle/inactive UEs </w:t>
      </w:r>
    </w:p>
    <w:p w14:paraId="24C7C140" w14:textId="77777777" w:rsidR="008E09B0" w:rsidRPr="00B639FC" w:rsidRDefault="008E09B0" w:rsidP="008E09B0">
      <w:pPr>
        <w:pStyle w:val="ListParagraph"/>
        <w:numPr>
          <w:ilvl w:val="1"/>
          <w:numId w:val="36"/>
        </w:numPr>
        <w:spacing w:before="0"/>
        <w:rPr>
          <w:i/>
          <w:iCs/>
          <w:sz w:val="20"/>
          <w:szCs w:val="20"/>
          <w:lang w:val="en-US"/>
        </w:rPr>
      </w:pPr>
      <w:r w:rsidRPr="00B639FC">
        <w:rPr>
          <w:rFonts w:cs="Times"/>
          <w:i/>
          <w:iCs/>
          <w:sz w:val="20"/>
          <w:szCs w:val="20"/>
          <w:lang w:val="en-US"/>
        </w:rPr>
        <w:t>TYPE#0/TYPE#2 CSS and associated CORESET(s), and</w:t>
      </w:r>
    </w:p>
    <w:p w14:paraId="1E4D8566" w14:textId="77777777" w:rsidR="008E09B0" w:rsidRPr="00B639FC" w:rsidRDefault="008E09B0" w:rsidP="008E09B0">
      <w:pPr>
        <w:pStyle w:val="ListParagraph"/>
        <w:numPr>
          <w:ilvl w:val="1"/>
          <w:numId w:val="36"/>
        </w:numPr>
        <w:spacing w:before="0"/>
        <w:rPr>
          <w:i/>
          <w:iCs/>
          <w:sz w:val="20"/>
          <w:szCs w:val="20"/>
          <w:lang w:val="en-US"/>
        </w:rPr>
      </w:pPr>
      <w:r w:rsidRPr="00B639FC">
        <w:rPr>
          <w:rFonts w:cs="Times"/>
          <w:i/>
          <w:iCs/>
          <w:sz w:val="20"/>
          <w:szCs w:val="20"/>
          <w:lang w:val="en-US"/>
        </w:rPr>
        <w:t>transmitted SSBs indicated in SIB1 on a camping cell.</w:t>
      </w:r>
    </w:p>
    <w:p w14:paraId="1F036908" w14:textId="77777777" w:rsidR="008E09B0" w:rsidRPr="00B639FC" w:rsidRDefault="008E09B0" w:rsidP="008E09B0">
      <w:pPr>
        <w:pStyle w:val="ListParagraph"/>
        <w:numPr>
          <w:ilvl w:val="0"/>
          <w:numId w:val="36"/>
        </w:numPr>
        <w:spacing w:before="0"/>
        <w:rPr>
          <w:i/>
          <w:iCs/>
          <w:sz w:val="20"/>
          <w:szCs w:val="20"/>
          <w:lang w:val="en-US"/>
        </w:rPr>
      </w:pPr>
      <w:r w:rsidRPr="00B639FC">
        <w:rPr>
          <w:rFonts w:cs="Times"/>
          <w:i/>
          <w:iCs/>
          <w:sz w:val="20"/>
          <w:szCs w:val="20"/>
          <w:lang w:val="en-US"/>
        </w:rPr>
        <w:t>A symbol is not available for LP-WUS if it collides, at least partially</w:t>
      </w:r>
      <w:r>
        <w:rPr>
          <w:rFonts w:cs="Times"/>
          <w:i/>
          <w:iCs/>
          <w:sz w:val="20"/>
          <w:szCs w:val="20"/>
          <w:lang w:val="en-US"/>
        </w:rPr>
        <w:t xml:space="preserve"> in frequency</w:t>
      </w:r>
      <w:r w:rsidRPr="00B639FC">
        <w:rPr>
          <w:rFonts w:cs="Times"/>
          <w:i/>
          <w:iCs/>
          <w:sz w:val="20"/>
          <w:szCs w:val="20"/>
          <w:lang w:val="en-US"/>
        </w:rPr>
        <w:t xml:space="preserve">, with any of </w:t>
      </w:r>
      <w:proofErr w:type="gramStart"/>
      <w:r w:rsidRPr="00B639FC">
        <w:rPr>
          <w:rFonts w:cs="Times"/>
          <w:i/>
          <w:iCs/>
          <w:sz w:val="20"/>
          <w:szCs w:val="20"/>
          <w:lang w:val="en-US"/>
        </w:rPr>
        <w:t>above</w:t>
      </w:r>
      <w:proofErr w:type="gramEnd"/>
      <w:r w:rsidRPr="00B639FC">
        <w:rPr>
          <w:rFonts w:cs="Times"/>
          <w:i/>
          <w:iCs/>
          <w:sz w:val="20"/>
          <w:szCs w:val="20"/>
          <w:lang w:val="en-US"/>
        </w:rPr>
        <w:t xml:space="preserve"> configurations.</w:t>
      </w:r>
    </w:p>
    <w:p w14:paraId="60E11C9D" w14:textId="77777777" w:rsidR="008E09B0" w:rsidRPr="00B639FC" w:rsidRDefault="008E09B0" w:rsidP="008E09B0">
      <w:pPr>
        <w:pStyle w:val="ListParagraph"/>
        <w:numPr>
          <w:ilvl w:val="0"/>
          <w:numId w:val="36"/>
        </w:numPr>
        <w:spacing w:before="0"/>
        <w:rPr>
          <w:i/>
          <w:iCs/>
          <w:sz w:val="20"/>
          <w:szCs w:val="20"/>
          <w:lang w:val="en-US"/>
        </w:rPr>
      </w:pPr>
      <w:r w:rsidRPr="00B639FC">
        <w:rPr>
          <w:i/>
          <w:iCs/>
          <w:sz w:val="20"/>
          <w:szCs w:val="20"/>
          <w:lang w:val="en-US"/>
        </w:rPr>
        <w:t xml:space="preserve">A symbol is not available for LP-WUS if it is indicated as UL slot by </w:t>
      </w:r>
      <w:proofErr w:type="spellStart"/>
      <w:r w:rsidRPr="00B639FC">
        <w:rPr>
          <w:i/>
          <w:iCs/>
          <w:sz w:val="20"/>
          <w:szCs w:val="20"/>
          <w:lang w:val="en-US"/>
        </w:rPr>
        <w:t>tdd</w:t>
      </w:r>
      <w:proofErr w:type="spellEnd"/>
      <w:r w:rsidRPr="00B639FC">
        <w:rPr>
          <w:i/>
          <w:iCs/>
          <w:sz w:val="20"/>
          <w:szCs w:val="20"/>
          <w:lang w:val="en-US"/>
        </w:rPr>
        <w:t>-UL-DL-configuration.</w:t>
      </w:r>
    </w:p>
    <w:p w14:paraId="17441405" w14:textId="77777777" w:rsidR="008E09B0" w:rsidRDefault="008E09B0" w:rsidP="008E09B0">
      <w:pPr>
        <w:pStyle w:val="BodyText"/>
        <w:spacing w:after="0"/>
        <w:rPr>
          <w:rFonts w:cs="Times"/>
          <w:b/>
          <w:bCs/>
          <w:i/>
          <w:iCs/>
          <w:lang w:val="en-US"/>
        </w:rPr>
      </w:pPr>
    </w:p>
    <w:p w14:paraId="3713A288" w14:textId="279EEF03" w:rsidR="008E09B0" w:rsidRPr="00B639FC" w:rsidRDefault="008E09B0" w:rsidP="008E09B0">
      <w:pPr>
        <w:pStyle w:val="BodyText"/>
        <w:spacing w:after="0"/>
        <w:rPr>
          <w:i/>
          <w:iCs/>
          <w:lang w:val="en-US"/>
        </w:rPr>
      </w:pPr>
      <w:r w:rsidRPr="00B639FC">
        <w:rPr>
          <w:rFonts w:cs="Times"/>
          <w:b/>
          <w:bCs/>
          <w:i/>
          <w:iCs/>
          <w:lang w:val="en-US"/>
        </w:rPr>
        <w:t xml:space="preserve">Proposal-2: </w:t>
      </w:r>
      <w:r w:rsidRPr="00B639FC">
        <w:rPr>
          <w:i/>
          <w:iCs/>
          <w:lang w:val="en-US"/>
        </w:rPr>
        <w:t>Nominal MO duration and actual LP-WUS duration, if defined, are determined according to Alt C.</w:t>
      </w:r>
      <w:r>
        <w:rPr>
          <w:i/>
          <w:iCs/>
          <w:lang w:val="en-US"/>
        </w:rPr>
        <w:t xml:space="preserve"> </w:t>
      </w:r>
    </w:p>
    <w:p w14:paraId="789275CA" w14:textId="77777777" w:rsidR="008E09B0" w:rsidRDefault="008E09B0" w:rsidP="008E09B0">
      <w:pPr>
        <w:spacing w:before="0"/>
        <w:rPr>
          <w:rFonts w:cs="Times"/>
          <w:b/>
          <w:bCs/>
          <w:i/>
          <w:iCs/>
        </w:rPr>
      </w:pPr>
    </w:p>
    <w:p w14:paraId="074EF9AD" w14:textId="239A7BF7" w:rsidR="008E09B0" w:rsidRPr="00B639FC" w:rsidRDefault="008E09B0" w:rsidP="008E09B0">
      <w:pPr>
        <w:spacing w:before="0"/>
        <w:rPr>
          <w:rFonts w:cs="Times"/>
          <w:i/>
          <w:iCs/>
        </w:rPr>
      </w:pPr>
      <w:r w:rsidRPr="00B639FC">
        <w:rPr>
          <w:rFonts w:cs="Times"/>
          <w:b/>
          <w:bCs/>
          <w:i/>
          <w:iCs/>
        </w:rPr>
        <w:t xml:space="preserve">Proposal-3: </w:t>
      </w:r>
      <w:r w:rsidRPr="00B639FC">
        <w:rPr>
          <w:rFonts w:cs="Times"/>
          <w:i/>
          <w:iCs/>
        </w:rPr>
        <w:t>Support separate EPRE offset for LP-SS and LP-WUS.</w:t>
      </w:r>
      <w:r w:rsidRPr="00B639FC">
        <w:rPr>
          <w:i/>
          <w:iCs/>
        </w:rPr>
        <w:t xml:space="preserve">  </w:t>
      </w:r>
    </w:p>
    <w:p w14:paraId="7BCD1326" w14:textId="77777777" w:rsidR="008E09B0" w:rsidRPr="0098443C" w:rsidRDefault="008E09B0" w:rsidP="008E09B0">
      <w:pPr>
        <w:spacing w:before="0" w:after="0"/>
        <w:rPr>
          <w:i/>
          <w:iCs/>
        </w:rPr>
      </w:pPr>
      <w:r w:rsidRPr="0098443C">
        <w:rPr>
          <w:b/>
          <w:bCs/>
          <w:i/>
          <w:iCs/>
        </w:rPr>
        <w:t xml:space="preserve">Proposal-4: </w:t>
      </w:r>
      <w:r w:rsidRPr="0098443C">
        <w:rPr>
          <w:i/>
          <w:iCs/>
        </w:rPr>
        <w:t>On how to handle the UE capability report on the wake-up delay for SSB periodicities other than 20ms, consider the following alternatives for possible down-selection in RAN1#121.</w:t>
      </w:r>
    </w:p>
    <w:p w14:paraId="05648694" w14:textId="77777777" w:rsidR="008E09B0" w:rsidRPr="0098443C" w:rsidRDefault="008E09B0" w:rsidP="008E09B0">
      <w:pPr>
        <w:pStyle w:val="BodyText"/>
        <w:numPr>
          <w:ilvl w:val="0"/>
          <w:numId w:val="35"/>
        </w:numPr>
        <w:spacing w:before="0" w:after="0"/>
        <w:jc w:val="both"/>
        <w:rPr>
          <w:i/>
          <w:iCs/>
          <w:lang w:val="en-US" w:eastAsia="zh-CN"/>
        </w:rPr>
      </w:pPr>
      <w:r w:rsidRPr="0098443C">
        <w:rPr>
          <w:i/>
          <w:iCs/>
          <w:lang w:val="en-US" w:eastAsia="zh-CN"/>
        </w:rPr>
        <w:t>Alt 1: Do not report for SSB periodicities other than 20ms</w:t>
      </w:r>
    </w:p>
    <w:p w14:paraId="7C8B9349" w14:textId="77777777" w:rsidR="008E09B0" w:rsidRPr="0098443C" w:rsidRDefault="008E09B0" w:rsidP="008E09B0">
      <w:pPr>
        <w:pStyle w:val="BodyText"/>
        <w:numPr>
          <w:ilvl w:val="1"/>
          <w:numId w:val="35"/>
        </w:numPr>
        <w:spacing w:before="0" w:after="0"/>
        <w:jc w:val="both"/>
        <w:rPr>
          <w:i/>
          <w:iCs/>
          <w:lang w:val="en-US" w:eastAsia="zh-CN"/>
        </w:rPr>
      </w:pPr>
      <w:r w:rsidRPr="0098443C">
        <w:rPr>
          <w:i/>
          <w:iCs/>
          <w:lang w:val="en-US" w:eastAsia="zh-CN"/>
        </w:rPr>
        <w:t xml:space="preserve">Note: LP-WUS is not supported for </w:t>
      </w:r>
      <w:r w:rsidRPr="0098443C">
        <w:rPr>
          <w:i/>
          <w:iCs/>
        </w:rPr>
        <w:t>SSB periodicities larger than 20ms</w:t>
      </w:r>
    </w:p>
    <w:p w14:paraId="119E4837" w14:textId="77777777" w:rsidR="008E09B0" w:rsidRPr="0098443C" w:rsidRDefault="008E09B0" w:rsidP="008E09B0">
      <w:pPr>
        <w:spacing w:before="0" w:after="0"/>
        <w:rPr>
          <w:i/>
          <w:iCs/>
          <w:lang w:val="en-US"/>
        </w:rPr>
      </w:pPr>
      <w:r w:rsidRPr="0098443C">
        <w:rPr>
          <w:b/>
          <w:bCs/>
          <w:i/>
          <w:iCs/>
          <w:lang w:val="en-US"/>
        </w:rPr>
        <w:t>Proposal-5:</w:t>
      </w:r>
      <w:r w:rsidRPr="0098443C">
        <w:rPr>
          <w:i/>
          <w:iCs/>
          <w:lang w:val="en-US"/>
        </w:rPr>
        <w:t xml:space="preserve"> </w:t>
      </w:r>
    </w:p>
    <w:p w14:paraId="004520A7" w14:textId="77777777" w:rsidR="008E09B0" w:rsidRPr="0098443C" w:rsidRDefault="008E09B0" w:rsidP="008E09B0">
      <w:pPr>
        <w:pStyle w:val="ListParagraph"/>
        <w:numPr>
          <w:ilvl w:val="0"/>
          <w:numId w:val="37"/>
        </w:numPr>
        <w:spacing w:before="0"/>
        <w:rPr>
          <w:i/>
          <w:iCs/>
          <w:sz w:val="20"/>
          <w:szCs w:val="20"/>
          <w:lang w:val="en-US"/>
        </w:rPr>
      </w:pPr>
      <w:r w:rsidRPr="0098443C">
        <w:rPr>
          <w:i/>
          <w:iCs/>
          <w:sz w:val="20"/>
          <w:szCs w:val="20"/>
          <w:lang w:val="en-US"/>
        </w:rPr>
        <w:t xml:space="preserve">The starting time location of the first LP-WUS MO in a LO is indicated by a </w:t>
      </w:r>
      <w:r w:rsidRPr="0098443C">
        <w:rPr>
          <w:i/>
          <w:iCs/>
          <w:color w:val="FF0000"/>
          <w:sz w:val="20"/>
          <w:szCs w:val="20"/>
          <w:lang w:val="en-US"/>
        </w:rPr>
        <w:t>slot</w:t>
      </w:r>
      <w:r w:rsidRPr="0098443C">
        <w:rPr>
          <w:i/>
          <w:iCs/>
          <w:sz w:val="20"/>
          <w:szCs w:val="20"/>
          <w:lang w:val="en-US"/>
        </w:rPr>
        <w:t xml:space="preserve"> offset </w:t>
      </w:r>
      <w:proofErr w:type="spellStart"/>
      <w:r w:rsidRPr="0098443C">
        <w:rPr>
          <w:i/>
          <w:iCs/>
          <w:sz w:val="20"/>
          <w:szCs w:val="20"/>
          <w:lang w:val="en-US"/>
        </w:rPr>
        <w:t>w.r.t.</w:t>
      </w:r>
      <w:proofErr w:type="spellEnd"/>
      <w:r w:rsidRPr="0098443C">
        <w:rPr>
          <w:i/>
          <w:iCs/>
          <w:sz w:val="20"/>
          <w:szCs w:val="20"/>
          <w:lang w:val="en-US"/>
        </w:rPr>
        <w:t xml:space="preserve"> the reference point.</w:t>
      </w:r>
    </w:p>
    <w:p w14:paraId="770262C2" w14:textId="77777777" w:rsidR="008E09B0" w:rsidRPr="0098443C" w:rsidRDefault="008E09B0" w:rsidP="008E09B0">
      <w:pPr>
        <w:pStyle w:val="ListParagraph"/>
        <w:numPr>
          <w:ilvl w:val="0"/>
          <w:numId w:val="37"/>
        </w:numPr>
        <w:spacing w:before="0"/>
        <w:rPr>
          <w:i/>
          <w:iCs/>
          <w:sz w:val="20"/>
          <w:szCs w:val="20"/>
          <w:lang w:val="en-US"/>
        </w:rPr>
      </w:pPr>
      <w:r w:rsidRPr="0098443C">
        <w:rPr>
          <w:i/>
          <w:iCs/>
          <w:sz w:val="20"/>
          <w:szCs w:val="20"/>
          <w:lang w:val="en-US"/>
        </w:rPr>
        <w:t xml:space="preserve">The starting time locations of the subsequent LP-WUS MOs in a LO are determined </w:t>
      </w:r>
      <w:proofErr w:type="gramStart"/>
      <w:r w:rsidRPr="0098443C">
        <w:rPr>
          <w:i/>
          <w:iCs/>
          <w:sz w:val="20"/>
          <w:szCs w:val="20"/>
          <w:lang w:val="en-US"/>
        </w:rPr>
        <w:t>based</w:t>
      </w:r>
      <w:proofErr w:type="gramEnd"/>
      <w:r w:rsidRPr="0098443C">
        <w:rPr>
          <w:i/>
          <w:iCs/>
          <w:sz w:val="20"/>
          <w:szCs w:val="20"/>
          <w:lang w:val="en-US"/>
        </w:rPr>
        <w:t xml:space="preserve"> one of the following alternatives:</w:t>
      </w:r>
    </w:p>
    <w:p w14:paraId="3193A03E" w14:textId="77777777" w:rsidR="008E09B0" w:rsidRPr="0098443C" w:rsidRDefault="008E09B0" w:rsidP="008E09B0">
      <w:pPr>
        <w:pStyle w:val="ListParagraph"/>
        <w:numPr>
          <w:ilvl w:val="1"/>
          <w:numId w:val="37"/>
        </w:numPr>
        <w:spacing w:before="0"/>
        <w:contextualSpacing w:val="0"/>
        <w:rPr>
          <w:i/>
          <w:iCs/>
          <w:sz w:val="20"/>
          <w:szCs w:val="20"/>
          <w:lang w:val="en-US"/>
        </w:rPr>
      </w:pPr>
      <w:r w:rsidRPr="0098443C">
        <w:rPr>
          <w:i/>
          <w:iCs/>
          <w:sz w:val="20"/>
          <w:szCs w:val="20"/>
          <w:lang w:val="en-US"/>
        </w:rPr>
        <w:t xml:space="preserve">Alt 2: The start time location of a subsequent LP-WUS MO is determined implicitly and </w:t>
      </w:r>
      <w:proofErr w:type="gramStart"/>
      <w:r w:rsidRPr="0098443C">
        <w:rPr>
          <w:i/>
          <w:iCs/>
          <w:sz w:val="20"/>
          <w:szCs w:val="20"/>
          <w:lang w:val="en-US"/>
        </w:rPr>
        <w:t>start</w:t>
      </w:r>
      <w:proofErr w:type="gramEnd"/>
      <w:r w:rsidRPr="0098443C">
        <w:rPr>
          <w:i/>
          <w:iCs/>
          <w:sz w:val="20"/>
          <w:szCs w:val="20"/>
          <w:lang w:val="en-US"/>
        </w:rPr>
        <w:t xml:space="preserve"> from the slot boundary after the end of previous LP-WUS MO</w:t>
      </w:r>
    </w:p>
    <w:p w14:paraId="13B3A451" w14:textId="77777777" w:rsidR="008E09B0" w:rsidRDefault="008E09B0" w:rsidP="008E09B0">
      <w:pPr>
        <w:spacing w:before="0" w:after="0"/>
        <w:rPr>
          <w:b/>
          <w:bCs/>
          <w:i/>
          <w:iCs/>
          <w:lang w:val="en-US"/>
        </w:rPr>
      </w:pPr>
    </w:p>
    <w:p w14:paraId="077744D1" w14:textId="7DB4948B" w:rsidR="008E09B0" w:rsidRPr="00B834E9" w:rsidRDefault="008E09B0" w:rsidP="008E09B0">
      <w:pPr>
        <w:spacing w:before="0" w:after="0"/>
        <w:rPr>
          <w:i/>
          <w:iCs/>
          <w:lang w:val="en-US"/>
        </w:rPr>
      </w:pPr>
      <w:r w:rsidRPr="00B9019D">
        <w:rPr>
          <w:b/>
          <w:bCs/>
          <w:i/>
          <w:iCs/>
          <w:lang w:val="en-US"/>
        </w:rPr>
        <w:t>Proposal-</w:t>
      </w:r>
      <w:r>
        <w:rPr>
          <w:b/>
          <w:bCs/>
          <w:i/>
          <w:iCs/>
          <w:lang w:val="en-US"/>
        </w:rPr>
        <w:t>6</w:t>
      </w:r>
      <w:r w:rsidRPr="00B9019D">
        <w:rPr>
          <w:b/>
          <w:bCs/>
          <w:i/>
          <w:iCs/>
          <w:lang w:val="en-US"/>
        </w:rPr>
        <w:t>:</w:t>
      </w:r>
      <w:r w:rsidRPr="00B9019D">
        <w:rPr>
          <w:i/>
          <w:iCs/>
          <w:lang w:val="en-US"/>
        </w:rPr>
        <w:t xml:space="preserve"> </w:t>
      </w:r>
      <w:r w:rsidRPr="00B834E9">
        <w:rPr>
          <w:i/>
          <w:iCs/>
          <w:lang w:val="en-US"/>
        </w:rPr>
        <w:t>Consider</w:t>
      </w:r>
      <w:r>
        <w:rPr>
          <w:i/>
          <w:iCs/>
          <w:lang w:val="en-US"/>
        </w:rPr>
        <w:t xml:space="preserve"> (at least for overlaid design)</w:t>
      </w:r>
      <w:r w:rsidRPr="00B834E9">
        <w:rPr>
          <w:i/>
          <w:iCs/>
          <w:lang w:val="en-US"/>
        </w:rPr>
        <w:t xml:space="preserve"> one more codepoint/sub-group to be dedicated to early termination of monitoring for the UEs.</w:t>
      </w:r>
    </w:p>
    <w:p w14:paraId="1C00C5B4" w14:textId="686BBFB1" w:rsidR="00576618" w:rsidRPr="00953DFD" w:rsidRDefault="00576618" w:rsidP="00576618">
      <w:pPr>
        <w:spacing w:before="0"/>
        <w:rPr>
          <w:i/>
          <w:iCs/>
          <w:lang w:val="en-US"/>
        </w:rPr>
      </w:pPr>
    </w:p>
    <w:p w14:paraId="23B24C67" w14:textId="77777777" w:rsidR="003D7ED2" w:rsidRPr="003D7ED2" w:rsidRDefault="003D7ED2" w:rsidP="00B712DC"/>
    <w:sectPr w:rsidR="003D7ED2" w:rsidRPr="003D7ED2" w:rsidSect="005A73D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6EAB6" w14:textId="77777777" w:rsidR="00F06370" w:rsidRDefault="00F06370">
      <w:r>
        <w:separator/>
      </w:r>
    </w:p>
  </w:endnote>
  <w:endnote w:type="continuationSeparator" w:id="0">
    <w:p w14:paraId="69702212" w14:textId="77777777" w:rsidR="00F06370" w:rsidRDefault="00F06370">
      <w:r>
        <w:continuationSeparator/>
      </w:r>
    </w:p>
  </w:endnote>
  <w:endnote w:type="continuationNotice" w:id="1">
    <w:p w14:paraId="330376FE" w14:textId="77777777" w:rsidR="00F06370" w:rsidRDefault="00F063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D08FE" w14:textId="77777777" w:rsidR="00F06370" w:rsidRDefault="00F06370">
      <w:r>
        <w:separator/>
      </w:r>
    </w:p>
  </w:footnote>
  <w:footnote w:type="continuationSeparator" w:id="0">
    <w:p w14:paraId="2E26FBDB" w14:textId="77777777" w:rsidR="00F06370" w:rsidRDefault="00F06370">
      <w:r>
        <w:continuationSeparator/>
      </w:r>
    </w:p>
  </w:footnote>
  <w:footnote w:type="continuationNotice" w:id="1">
    <w:p w14:paraId="09D73A0D" w14:textId="77777777" w:rsidR="00F06370" w:rsidRDefault="00F063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6153A"/>
    <w:multiLevelType w:val="hybridMultilevel"/>
    <w:tmpl w:val="AE36EE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B214CE"/>
    <w:multiLevelType w:val="multilevel"/>
    <w:tmpl w:val="8C342F9A"/>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002" w:hanging="576"/>
      </w:pPr>
      <w:rPr>
        <w:specVanish w:val="0"/>
      </w:rPr>
    </w:lvl>
    <w:lvl w:ilvl="2">
      <w:start w:val="1"/>
      <w:numFmt w:val="decimal"/>
      <w:pStyle w:val="Heading3"/>
      <w:lvlText w:val="%1.%2.%3"/>
      <w:lvlJc w:val="left"/>
      <w:pPr>
        <w:ind w:left="639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6" w15:restartNumberingAfterBreak="0">
    <w:nsid w:val="36301C24"/>
    <w:multiLevelType w:val="hybridMultilevel"/>
    <w:tmpl w:val="FFFFFFFF"/>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884474"/>
    <w:multiLevelType w:val="hybridMultilevel"/>
    <w:tmpl w:val="FFFFFFFF"/>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7"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8" w15:restartNumberingAfterBreak="0">
    <w:nsid w:val="4D68494A"/>
    <w:multiLevelType w:val="hybridMultilevel"/>
    <w:tmpl w:val="ABB615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9"/>
  </w:num>
  <w:num w:numId="2" w16cid:durableId="2141219866">
    <w:abstractNumId w:val="26"/>
  </w:num>
  <w:num w:numId="3" w16cid:durableId="1524787052">
    <w:abstractNumId w:val="38"/>
  </w:num>
  <w:num w:numId="4" w16cid:durableId="148908271">
    <w:abstractNumId w:val="27"/>
  </w:num>
  <w:num w:numId="5" w16cid:durableId="256060203">
    <w:abstractNumId w:val="24"/>
  </w:num>
  <w:num w:numId="6" w16cid:durableId="1716932158">
    <w:abstractNumId w:val="5"/>
  </w:num>
  <w:num w:numId="7" w16cid:durableId="1577593817">
    <w:abstractNumId w:val="36"/>
  </w:num>
  <w:num w:numId="8" w16cid:durableId="108859384">
    <w:abstractNumId w:val="20"/>
  </w:num>
  <w:num w:numId="9" w16cid:durableId="1062406887">
    <w:abstractNumId w:val="32"/>
  </w:num>
  <w:num w:numId="10" w16cid:durableId="496926408">
    <w:abstractNumId w:val="25"/>
  </w:num>
  <w:num w:numId="11" w16cid:durableId="1079131709">
    <w:abstractNumId w:val="11"/>
  </w:num>
  <w:num w:numId="12" w16cid:durableId="1845629578">
    <w:abstractNumId w:val="1"/>
  </w:num>
  <w:num w:numId="13" w16cid:durableId="751245973">
    <w:abstractNumId w:val="3"/>
  </w:num>
  <w:num w:numId="14" w16cid:durableId="2055275339">
    <w:abstractNumId w:val="35"/>
  </w:num>
  <w:num w:numId="15" w16cid:durableId="883908089">
    <w:abstractNumId w:val="0"/>
  </w:num>
  <w:num w:numId="16" w16cid:durableId="569119849">
    <w:abstractNumId w:val="30"/>
  </w:num>
  <w:num w:numId="17" w16cid:durableId="881210659">
    <w:abstractNumId w:val="31"/>
  </w:num>
  <w:num w:numId="18" w16cid:durableId="1049496253">
    <w:abstractNumId w:val="37"/>
  </w:num>
  <w:num w:numId="19" w16cid:durableId="1119765256">
    <w:abstractNumId w:val="14"/>
  </w:num>
  <w:num w:numId="20" w16cid:durableId="923104762">
    <w:abstractNumId w:val="23"/>
  </w:num>
  <w:num w:numId="21" w16cid:durableId="1126853665">
    <w:abstractNumId w:val="17"/>
  </w:num>
  <w:num w:numId="22" w16cid:durableId="923799296">
    <w:abstractNumId w:val="15"/>
  </w:num>
  <w:num w:numId="23" w16cid:durableId="891384585">
    <w:abstractNumId w:val="10"/>
  </w:num>
  <w:num w:numId="24" w16cid:durableId="1469662976">
    <w:abstractNumId w:val="21"/>
  </w:num>
  <w:num w:numId="25" w16cid:durableId="1109668882">
    <w:abstractNumId w:val="19"/>
  </w:num>
  <w:num w:numId="26" w16cid:durableId="424881379">
    <w:abstractNumId w:val="12"/>
  </w:num>
  <w:num w:numId="27" w16cid:durableId="298800234">
    <w:abstractNumId w:val="2"/>
  </w:num>
  <w:num w:numId="28" w16cid:durableId="1467502447">
    <w:abstractNumId w:val="13"/>
  </w:num>
  <w:num w:numId="29" w16cid:durableId="1916549601">
    <w:abstractNumId w:val="16"/>
  </w:num>
  <w:num w:numId="30" w16cid:durableId="1705132708">
    <w:abstractNumId w:val="18"/>
  </w:num>
  <w:num w:numId="31" w16cid:durableId="500705305">
    <w:abstractNumId w:val="34"/>
  </w:num>
  <w:num w:numId="32" w16cid:durableId="650135329">
    <w:abstractNumId w:val="6"/>
  </w:num>
  <w:num w:numId="33" w16cid:durableId="1601836162">
    <w:abstractNumId w:val="29"/>
  </w:num>
  <w:num w:numId="34" w16cid:durableId="619917999">
    <w:abstractNumId w:val="22"/>
  </w:num>
  <w:num w:numId="35" w16cid:durableId="2014143817">
    <w:abstractNumId w:val="33"/>
  </w:num>
  <w:num w:numId="36" w16cid:durableId="2090881871">
    <w:abstractNumId w:val="28"/>
  </w:num>
  <w:num w:numId="37" w16cid:durableId="1171481576">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fi-FI"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453"/>
    <w:rsid w:val="00000E02"/>
    <w:rsid w:val="00000EA6"/>
    <w:rsid w:val="000010DD"/>
    <w:rsid w:val="0000159F"/>
    <w:rsid w:val="00001946"/>
    <w:rsid w:val="000019CB"/>
    <w:rsid w:val="00001B1A"/>
    <w:rsid w:val="0000210B"/>
    <w:rsid w:val="0000237A"/>
    <w:rsid w:val="00002468"/>
    <w:rsid w:val="000025A9"/>
    <w:rsid w:val="000033B4"/>
    <w:rsid w:val="00003482"/>
    <w:rsid w:val="000037E6"/>
    <w:rsid w:val="00003ABE"/>
    <w:rsid w:val="00003DA6"/>
    <w:rsid w:val="00003FAE"/>
    <w:rsid w:val="00004079"/>
    <w:rsid w:val="00004099"/>
    <w:rsid w:val="000041E6"/>
    <w:rsid w:val="000042A6"/>
    <w:rsid w:val="000042ED"/>
    <w:rsid w:val="000044F8"/>
    <w:rsid w:val="00004602"/>
    <w:rsid w:val="000049D3"/>
    <w:rsid w:val="00004AC8"/>
    <w:rsid w:val="00004DC0"/>
    <w:rsid w:val="000056D7"/>
    <w:rsid w:val="000057F6"/>
    <w:rsid w:val="00006055"/>
    <w:rsid w:val="000061BF"/>
    <w:rsid w:val="000065B4"/>
    <w:rsid w:val="00006AD4"/>
    <w:rsid w:val="00006F8F"/>
    <w:rsid w:val="000071D3"/>
    <w:rsid w:val="0000743E"/>
    <w:rsid w:val="000074C4"/>
    <w:rsid w:val="000079A6"/>
    <w:rsid w:val="00007A65"/>
    <w:rsid w:val="00007B1B"/>
    <w:rsid w:val="000101B2"/>
    <w:rsid w:val="00010622"/>
    <w:rsid w:val="00010E11"/>
    <w:rsid w:val="00011235"/>
    <w:rsid w:val="0001177D"/>
    <w:rsid w:val="00011786"/>
    <w:rsid w:val="00011BB2"/>
    <w:rsid w:val="00011E05"/>
    <w:rsid w:val="0001220F"/>
    <w:rsid w:val="00012505"/>
    <w:rsid w:val="0001262C"/>
    <w:rsid w:val="00012724"/>
    <w:rsid w:val="000128EE"/>
    <w:rsid w:val="00012925"/>
    <w:rsid w:val="00012C4F"/>
    <w:rsid w:val="000131D1"/>
    <w:rsid w:val="000131D2"/>
    <w:rsid w:val="00013455"/>
    <w:rsid w:val="000134E3"/>
    <w:rsid w:val="00013632"/>
    <w:rsid w:val="000137FC"/>
    <w:rsid w:val="00013D3B"/>
    <w:rsid w:val="00013E28"/>
    <w:rsid w:val="00013F47"/>
    <w:rsid w:val="00013F5E"/>
    <w:rsid w:val="0001403F"/>
    <w:rsid w:val="00014091"/>
    <w:rsid w:val="0001411B"/>
    <w:rsid w:val="000142D3"/>
    <w:rsid w:val="00014397"/>
    <w:rsid w:val="00014455"/>
    <w:rsid w:val="000144DA"/>
    <w:rsid w:val="00014632"/>
    <w:rsid w:val="000146BD"/>
    <w:rsid w:val="000147CB"/>
    <w:rsid w:val="0001487C"/>
    <w:rsid w:val="0001487F"/>
    <w:rsid w:val="00014F35"/>
    <w:rsid w:val="00014F42"/>
    <w:rsid w:val="000156C4"/>
    <w:rsid w:val="000156C6"/>
    <w:rsid w:val="00015867"/>
    <w:rsid w:val="00015895"/>
    <w:rsid w:val="00015B94"/>
    <w:rsid w:val="00015DDD"/>
    <w:rsid w:val="00015F98"/>
    <w:rsid w:val="0001614D"/>
    <w:rsid w:val="00016644"/>
    <w:rsid w:val="00016646"/>
    <w:rsid w:val="000166AC"/>
    <w:rsid w:val="00016995"/>
    <w:rsid w:val="00016F05"/>
    <w:rsid w:val="00017562"/>
    <w:rsid w:val="000177C1"/>
    <w:rsid w:val="00017B7F"/>
    <w:rsid w:val="00017B95"/>
    <w:rsid w:val="00017D4B"/>
    <w:rsid w:val="00017EDA"/>
    <w:rsid w:val="0002046D"/>
    <w:rsid w:val="00020622"/>
    <w:rsid w:val="0002084A"/>
    <w:rsid w:val="0002093E"/>
    <w:rsid w:val="00020C41"/>
    <w:rsid w:val="000210A4"/>
    <w:rsid w:val="000212DA"/>
    <w:rsid w:val="000212F8"/>
    <w:rsid w:val="0002132B"/>
    <w:rsid w:val="00021346"/>
    <w:rsid w:val="000216FD"/>
    <w:rsid w:val="00021752"/>
    <w:rsid w:val="000217B2"/>
    <w:rsid w:val="00022F8F"/>
    <w:rsid w:val="0002323C"/>
    <w:rsid w:val="0002325D"/>
    <w:rsid w:val="0002348B"/>
    <w:rsid w:val="00023742"/>
    <w:rsid w:val="000239FA"/>
    <w:rsid w:val="0002431B"/>
    <w:rsid w:val="0002433E"/>
    <w:rsid w:val="00024616"/>
    <w:rsid w:val="00024A35"/>
    <w:rsid w:val="00024AEF"/>
    <w:rsid w:val="00024FA9"/>
    <w:rsid w:val="00024FE6"/>
    <w:rsid w:val="00025068"/>
    <w:rsid w:val="0002522F"/>
    <w:rsid w:val="00025537"/>
    <w:rsid w:val="0002582B"/>
    <w:rsid w:val="00025966"/>
    <w:rsid w:val="00025B88"/>
    <w:rsid w:val="00025E74"/>
    <w:rsid w:val="00025F8F"/>
    <w:rsid w:val="000260A2"/>
    <w:rsid w:val="000260CB"/>
    <w:rsid w:val="00026367"/>
    <w:rsid w:val="00026663"/>
    <w:rsid w:val="00026AA6"/>
    <w:rsid w:val="00026B9F"/>
    <w:rsid w:val="00026C65"/>
    <w:rsid w:val="00026C70"/>
    <w:rsid w:val="000273B1"/>
    <w:rsid w:val="000276A2"/>
    <w:rsid w:val="000276CD"/>
    <w:rsid w:val="00027755"/>
    <w:rsid w:val="00027BAC"/>
    <w:rsid w:val="00027DD5"/>
    <w:rsid w:val="00030048"/>
    <w:rsid w:val="000301BD"/>
    <w:rsid w:val="0003052D"/>
    <w:rsid w:val="00030712"/>
    <w:rsid w:val="0003072D"/>
    <w:rsid w:val="00030829"/>
    <w:rsid w:val="000308FF"/>
    <w:rsid w:val="00030F00"/>
    <w:rsid w:val="00031232"/>
    <w:rsid w:val="000314CD"/>
    <w:rsid w:val="000318ED"/>
    <w:rsid w:val="00031C98"/>
    <w:rsid w:val="00032730"/>
    <w:rsid w:val="00032857"/>
    <w:rsid w:val="00032ACA"/>
    <w:rsid w:val="00032B2E"/>
    <w:rsid w:val="00032EC8"/>
    <w:rsid w:val="00033544"/>
    <w:rsid w:val="00033582"/>
    <w:rsid w:val="000339CD"/>
    <w:rsid w:val="00033A0F"/>
    <w:rsid w:val="00033A5C"/>
    <w:rsid w:val="00033A8B"/>
    <w:rsid w:val="00033C56"/>
    <w:rsid w:val="00033DCF"/>
    <w:rsid w:val="000342CB"/>
    <w:rsid w:val="00034544"/>
    <w:rsid w:val="00034638"/>
    <w:rsid w:val="0003467B"/>
    <w:rsid w:val="0003479E"/>
    <w:rsid w:val="0003484F"/>
    <w:rsid w:val="00034909"/>
    <w:rsid w:val="00034989"/>
    <w:rsid w:val="000349C9"/>
    <w:rsid w:val="00034EAE"/>
    <w:rsid w:val="0003509C"/>
    <w:rsid w:val="0003520F"/>
    <w:rsid w:val="00035610"/>
    <w:rsid w:val="00035691"/>
    <w:rsid w:val="0003581C"/>
    <w:rsid w:val="00035A4C"/>
    <w:rsid w:val="00035AE9"/>
    <w:rsid w:val="00035E51"/>
    <w:rsid w:val="0003613C"/>
    <w:rsid w:val="00036209"/>
    <w:rsid w:val="0003631B"/>
    <w:rsid w:val="0003674A"/>
    <w:rsid w:val="00036928"/>
    <w:rsid w:val="0003692A"/>
    <w:rsid w:val="00036D97"/>
    <w:rsid w:val="00036E7E"/>
    <w:rsid w:val="00036F32"/>
    <w:rsid w:val="00036FAD"/>
    <w:rsid w:val="00037099"/>
    <w:rsid w:val="000370F2"/>
    <w:rsid w:val="000378F5"/>
    <w:rsid w:val="00037AEF"/>
    <w:rsid w:val="00037CD3"/>
    <w:rsid w:val="000405B6"/>
    <w:rsid w:val="00040800"/>
    <w:rsid w:val="00040AF7"/>
    <w:rsid w:val="00040CD9"/>
    <w:rsid w:val="0004121A"/>
    <w:rsid w:val="000412B1"/>
    <w:rsid w:val="0004132D"/>
    <w:rsid w:val="00041358"/>
    <w:rsid w:val="00041641"/>
    <w:rsid w:val="00041A5A"/>
    <w:rsid w:val="00041CFD"/>
    <w:rsid w:val="00041D16"/>
    <w:rsid w:val="00042010"/>
    <w:rsid w:val="000427A1"/>
    <w:rsid w:val="000427D1"/>
    <w:rsid w:val="00042CAA"/>
    <w:rsid w:val="00042DA5"/>
    <w:rsid w:val="0004335D"/>
    <w:rsid w:val="000434A8"/>
    <w:rsid w:val="000434B1"/>
    <w:rsid w:val="0004354F"/>
    <w:rsid w:val="0004383E"/>
    <w:rsid w:val="00044508"/>
    <w:rsid w:val="00044662"/>
    <w:rsid w:val="00044BAD"/>
    <w:rsid w:val="00044C86"/>
    <w:rsid w:val="00044CFA"/>
    <w:rsid w:val="00044D80"/>
    <w:rsid w:val="00044F3C"/>
    <w:rsid w:val="0004504B"/>
    <w:rsid w:val="000456FD"/>
    <w:rsid w:val="000459C7"/>
    <w:rsid w:val="00045DE0"/>
    <w:rsid w:val="00045E07"/>
    <w:rsid w:val="0004612B"/>
    <w:rsid w:val="00046211"/>
    <w:rsid w:val="0004627B"/>
    <w:rsid w:val="00046630"/>
    <w:rsid w:val="000467FB"/>
    <w:rsid w:val="00046ACE"/>
    <w:rsid w:val="00046C80"/>
    <w:rsid w:val="00046D39"/>
    <w:rsid w:val="00046E95"/>
    <w:rsid w:val="00047001"/>
    <w:rsid w:val="00047031"/>
    <w:rsid w:val="0004763B"/>
    <w:rsid w:val="00047684"/>
    <w:rsid w:val="00047A5F"/>
    <w:rsid w:val="00047BC5"/>
    <w:rsid w:val="00047CB7"/>
    <w:rsid w:val="00047FC1"/>
    <w:rsid w:val="00047FFA"/>
    <w:rsid w:val="00050112"/>
    <w:rsid w:val="00050429"/>
    <w:rsid w:val="00050435"/>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CA6"/>
    <w:rsid w:val="00052DB4"/>
    <w:rsid w:val="00052E2B"/>
    <w:rsid w:val="0005301A"/>
    <w:rsid w:val="00053479"/>
    <w:rsid w:val="000544D8"/>
    <w:rsid w:val="0005455B"/>
    <w:rsid w:val="00054613"/>
    <w:rsid w:val="000548DF"/>
    <w:rsid w:val="00054CC5"/>
    <w:rsid w:val="00054D9D"/>
    <w:rsid w:val="00054E07"/>
    <w:rsid w:val="00055281"/>
    <w:rsid w:val="0005530C"/>
    <w:rsid w:val="00055324"/>
    <w:rsid w:val="0005541F"/>
    <w:rsid w:val="0005556A"/>
    <w:rsid w:val="00055676"/>
    <w:rsid w:val="00055945"/>
    <w:rsid w:val="00055C4A"/>
    <w:rsid w:val="00056544"/>
    <w:rsid w:val="000566AE"/>
    <w:rsid w:val="00056949"/>
    <w:rsid w:val="0005713A"/>
    <w:rsid w:val="000571E5"/>
    <w:rsid w:val="0005721E"/>
    <w:rsid w:val="0005727C"/>
    <w:rsid w:val="0005739B"/>
    <w:rsid w:val="000578A2"/>
    <w:rsid w:val="00057F00"/>
    <w:rsid w:val="0006019C"/>
    <w:rsid w:val="00060269"/>
    <w:rsid w:val="000602DB"/>
    <w:rsid w:val="00060578"/>
    <w:rsid w:val="00060ACB"/>
    <w:rsid w:val="00060C30"/>
    <w:rsid w:val="00060D8E"/>
    <w:rsid w:val="00060EAD"/>
    <w:rsid w:val="000611DD"/>
    <w:rsid w:val="0006133D"/>
    <w:rsid w:val="0006138A"/>
    <w:rsid w:val="0006177B"/>
    <w:rsid w:val="000619D9"/>
    <w:rsid w:val="00062159"/>
    <w:rsid w:val="0006245E"/>
    <w:rsid w:val="000625CE"/>
    <w:rsid w:val="000626D4"/>
    <w:rsid w:val="00062872"/>
    <w:rsid w:val="00062A87"/>
    <w:rsid w:val="00062ABB"/>
    <w:rsid w:val="000631A8"/>
    <w:rsid w:val="000631B7"/>
    <w:rsid w:val="000638CC"/>
    <w:rsid w:val="000638E7"/>
    <w:rsid w:val="00063AAA"/>
    <w:rsid w:val="00063B21"/>
    <w:rsid w:val="00063D9E"/>
    <w:rsid w:val="00063E21"/>
    <w:rsid w:val="00063F9B"/>
    <w:rsid w:val="000643E0"/>
    <w:rsid w:val="0006493E"/>
    <w:rsid w:val="00064A97"/>
    <w:rsid w:val="00064AD3"/>
    <w:rsid w:val="00064CE3"/>
    <w:rsid w:val="00065088"/>
    <w:rsid w:val="0006519B"/>
    <w:rsid w:val="00065255"/>
    <w:rsid w:val="000652D3"/>
    <w:rsid w:val="00065390"/>
    <w:rsid w:val="000654A0"/>
    <w:rsid w:val="00065663"/>
    <w:rsid w:val="000656E8"/>
    <w:rsid w:val="00065888"/>
    <w:rsid w:val="00065DA6"/>
    <w:rsid w:val="00066A03"/>
    <w:rsid w:val="00066AE0"/>
    <w:rsid w:val="00066D04"/>
    <w:rsid w:val="00066DFB"/>
    <w:rsid w:val="000671A3"/>
    <w:rsid w:val="00067258"/>
    <w:rsid w:val="00067799"/>
    <w:rsid w:val="000679F1"/>
    <w:rsid w:val="00067C1A"/>
    <w:rsid w:val="00067D46"/>
    <w:rsid w:val="00067E5F"/>
    <w:rsid w:val="00067F1E"/>
    <w:rsid w:val="00067FFB"/>
    <w:rsid w:val="000700BB"/>
    <w:rsid w:val="0007064F"/>
    <w:rsid w:val="000707CA"/>
    <w:rsid w:val="000707FF"/>
    <w:rsid w:val="00070D32"/>
    <w:rsid w:val="0007162D"/>
    <w:rsid w:val="00071C32"/>
    <w:rsid w:val="00071D81"/>
    <w:rsid w:val="0007208A"/>
    <w:rsid w:val="00072340"/>
    <w:rsid w:val="00072374"/>
    <w:rsid w:val="00072A05"/>
    <w:rsid w:val="00072BBA"/>
    <w:rsid w:val="00072FF5"/>
    <w:rsid w:val="00073011"/>
    <w:rsid w:val="0007353E"/>
    <w:rsid w:val="000735BF"/>
    <w:rsid w:val="000735DA"/>
    <w:rsid w:val="000736AD"/>
    <w:rsid w:val="00073BD4"/>
    <w:rsid w:val="00074548"/>
    <w:rsid w:val="00074728"/>
    <w:rsid w:val="000748E8"/>
    <w:rsid w:val="000749AD"/>
    <w:rsid w:val="00075351"/>
    <w:rsid w:val="0007538A"/>
    <w:rsid w:val="00075651"/>
    <w:rsid w:val="00075AA3"/>
    <w:rsid w:val="00075FDA"/>
    <w:rsid w:val="0007625E"/>
    <w:rsid w:val="000762E8"/>
    <w:rsid w:val="00076386"/>
    <w:rsid w:val="000766B5"/>
    <w:rsid w:val="00076774"/>
    <w:rsid w:val="00076AD4"/>
    <w:rsid w:val="00076D82"/>
    <w:rsid w:val="00076D97"/>
    <w:rsid w:val="00077105"/>
    <w:rsid w:val="000779F4"/>
    <w:rsid w:val="00077EF6"/>
    <w:rsid w:val="00080F63"/>
    <w:rsid w:val="000811EC"/>
    <w:rsid w:val="0008148C"/>
    <w:rsid w:val="000815A0"/>
    <w:rsid w:val="000817C4"/>
    <w:rsid w:val="00081C28"/>
    <w:rsid w:val="00081EC2"/>
    <w:rsid w:val="000823FE"/>
    <w:rsid w:val="00082466"/>
    <w:rsid w:val="00082B70"/>
    <w:rsid w:val="00082CF2"/>
    <w:rsid w:val="00082D84"/>
    <w:rsid w:val="00082DD4"/>
    <w:rsid w:val="00082E7A"/>
    <w:rsid w:val="0008330E"/>
    <w:rsid w:val="00083404"/>
    <w:rsid w:val="0008367B"/>
    <w:rsid w:val="00083682"/>
    <w:rsid w:val="000836D2"/>
    <w:rsid w:val="00083800"/>
    <w:rsid w:val="000839F6"/>
    <w:rsid w:val="00083A85"/>
    <w:rsid w:val="00083B18"/>
    <w:rsid w:val="00083C14"/>
    <w:rsid w:val="00083C3D"/>
    <w:rsid w:val="0008409C"/>
    <w:rsid w:val="0008452D"/>
    <w:rsid w:val="000845C9"/>
    <w:rsid w:val="00084A65"/>
    <w:rsid w:val="00084AF6"/>
    <w:rsid w:val="00084CE6"/>
    <w:rsid w:val="000850D2"/>
    <w:rsid w:val="000851A7"/>
    <w:rsid w:val="000853AB"/>
    <w:rsid w:val="0008557F"/>
    <w:rsid w:val="00085672"/>
    <w:rsid w:val="000856EF"/>
    <w:rsid w:val="000858D1"/>
    <w:rsid w:val="00085968"/>
    <w:rsid w:val="00085B4E"/>
    <w:rsid w:val="000862F5"/>
    <w:rsid w:val="000866C2"/>
    <w:rsid w:val="000866ED"/>
    <w:rsid w:val="000869CC"/>
    <w:rsid w:val="00086BEA"/>
    <w:rsid w:val="000870E1"/>
    <w:rsid w:val="000879AD"/>
    <w:rsid w:val="00087C0B"/>
    <w:rsid w:val="00087FCF"/>
    <w:rsid w:val="0009037A"/>
    <w:rsid w:val="000904CE"/>
    <w:rsid w:val="0009068B"/>
    <w:rsid w:val="00090B24"/>
    <w:rsid w:val="00090C9D"/>
    <w:rsid w:val="00090DD4"/>
    <w:rsid w:val="00090F1E"/>
    <w:rsid w:val="000910BA"/>
    <w:rsid w:val="00091585"/>
    <w:rsid w:val="000917DC"/>
    <w:rsid w:val="0009185A"/>
    <w:rsid w:val="00091936"/>
    <w:rsid w:val="00091A92"/>
    <w:rsid w:val="00091FE8"/>
    <w:rsid w:val="000920C9"/>
    <w:rsid w:val="000926AD"/>
    <w:rsid w:val="000927C6"/>
    <w:rsid w:val="000933AF"/>
    <w:rsid w:val="00093C49"/>
    <w:rsid w:val="00093F8E"/>
    <w:rsid w:val="00094050"/>
    <w:rsid w:val="0009418A"/>
    <w:rsid w:val="0009496B"/>
    <w:rsid w:val="000949DB"/>
    <w:rsid w:val="00095836"/>
    <w:rsid w:val="00095A80"/>
    <w:rsid w:val="00095E5A"/>
    <w:rsid w:val="00095F28"/>
    <w:rsid w:val="0009652A"/>
    <w:rsid w:val="00096724"/>
    <w:rsid w:val="00096730"/>
    <w:rsid w:val="000968A7"/>
    <w:rsid w:val="000969F6"/>
    <w:rsid w:val="00096A03"/>
    <w:rsid w:val="00096CC0"/>
    <w:rsid w:val="000973C2"/>
    <w:rsid w:val="000973C8"/>
    <w:rsid w:val="000973E1"/>
    <w:rsid w:val="000977C8"/>
    <w:rsid w:val="00097A04"/>
    <w:rsid w:val="00097EAC"/>
    <w:rsid w:val="00097FD9"/>
    <w:rsid w:val="000A00B3"/>
    <w:rsid w:val="000A0224"/>
    <w:rsid w:val="000A0352"/>
    <w:rsid w:val="000A05AF"/>
    <w:rsid w:val="000A05D9"/>
    <w:rsid w:val="000A0A4A"/>
    <w:rsid w:val="000A0AB9"/>
    <w:rsid w:val="000A0C56"/>
    <w:rsid w:val="000A0F59"/>
    <w:rsid w:val="000A0F5D"/>
    <w:rsid w:val="000A1402"/>
    <w:rsid w:val="000A15C5"/>
    <w:rsid w:val="000A1FDD"/>
    <w:rsid w:val="000A207C"/>
    <w:rsid w:val="000A20BA"/>
    <w:rsid w:val="000A21D3"/>
    <w:rsid w:val="000A262C"/>
    <w:rsid w:val="000A26B4"/>
    <w:rsid w:val="000A2866"/>
    <w:rsid w:val="000A2BE1"/>
    <w:rsid w:val="000A2F3E"/>
    <w:rsid w:val="000A383A"/>
    <w:rsid w:val="000A38C0"/>
    <w:rsid w:val="000A3C8D"/>
    <w:rsid w:val="000A40EC"/>
    <w:rsid w:val="000A4353"/>
    <w:rsid w:val="000A44A1"/>
    <w:rsid w:val="000A4BB2"/>
    <w:rsid w:val="000A4E97"/>
    <w:rsid w:val="000A4F52"/>
    <w:rsid w:val="000A51A8"/>
    <w:rsid w:val="000A52DD"/>
    <w:rsid w:val="000A54EE"/>
    <w:rsid w:val="000A5879"/>
    <w:rsid w:val="000A5D3E"/>
    <w:rsid w:val="000A5DC7"/>
    <w:rsid w:val="000A5FB3"/>
    <w:rsid w:val="000A5FC3"/>
    <w:rsid w:val="000A6181"/>
    <w:rsid w:val="000A638A"/>
    <w:rsid w:val="000A64B9"/>
    <w:rsid w:val="000A65CA"/>
    <w:rsid w:val="000A6791"/>
    <w:rsid w:val="000A6796"/>
    <w:rsid w:val="000A6A23"/>
    <w:rsid w:val="000A6A6F"/>
    <w:rsid w:val="000A6E56"/>
    <w:rsid w:val="000A6EE8"/>
    <w:rsid w:val="000A6F02"/>
    <w:rsid w:val="000A72BC"/>
    <w:rsid w:val="000A72CC"/>
    <w:rsid w:val="000A746B"/>
    <w:rsid w:val="000A7550"/>
    <w:rsid w:val="000A76E4"/>
    <w:rsid w:val="000A78BA"/>
    <w:rsid w:val="000A78DC"/>
    <w:rsid w:val="000A7BC5"/>
    <w:rsid w:val="000A7D2A"/>
    <w:rsid w:val="000A7E76"/>
    <w:rsid w:val="000A7EF8"/>
    <w:rsid w:val="000A7F64"/>
    <w:rsid w:val="000B04D2"/>
    <w:rsid w:val="000B0688"/>
    <w:rsid w:val="000B097E"/>
    <w:rsid w:val="000B0C45"/>
    <w:rsid w:val="000B0D7F"/>
    <w:rsid w:val="000B0FB6"/>
    <w:rsid w:val="000B12B9"/>
    <w:rsid w:val="000B16DB"/>
    <w:rsid w:val="000B1893"/>
    <w:rsid w:val="000B1AFB"/>
    <w:rsid w:val="000B1C5E"/>
    <w:rsid w:val="000B1D79"/>
    <w:rsid w:val="000B2282"/>
    <w:rsid w:val="000B29FD"/>
    <w:rsid w:val="000B2A11"/>
    <w:rsid w:val="000B2A5B"/>
    <w:rsid w:val="000B2B69"/>
    <w:rsid w:val="000B30E2"/>
    <w:rsid w:val="000B339B"/>
    <w:rsid w:val="000B33E5"/>
    <w:rsid w:val="000B3683"/>
    <w:rsid w:val="000B36CD"/>
    <w:rsid w:val="000B3B91"/>
    <w:rsid w:val="000B4300"/>
    <w:rsid w:val="000B4588"/>
    <w:rsid w:val="000B45F4"/>
    <w:rsid w:val="000B4736"/>
    <w:rsid w:val="000B4B2B"/>
    <w:rsid w:val="000B514B"/>
    <w:rsid w:val="000B532F"/>
    <w:rsid w:val="000B57FE"/>
    <w:rsid w:val="000B5AC9"/>
    <w:rsid w:val="000B5F0A"/>
    <w:rsid w:val="000B62F3"/>
    <w:rsid w:val="000B64C5"/>
    <w:rsid w:val="000B6609"/>
    <w:rsid w:val="000B682D"/>
    <w:rsid w:val="000B6A7A"/>
    <w:rsid w:val="000B6A80"/>
    <w:rsid w:val="000B6C3A"/>
    <w:rsid w:val="000B6F58"/>
    <w:rsid w:val="000B6F97"/>
    <w:rsid w:val="000B6FFB"/>
    <w:rsid w:val="000B760C"/>
    <w:rsid w:val="000B7727"/>
    <w:rsid w:val="000B7976"/>
    <w:rsid w:val="000B7B1C"/>
    <w:rsid w:val="000B7DBA"/>
    <w:rsid w:val="000C0106"/>
    <w:rsid w:val="000C03CE"/>
    <w:rsid w:val="000C08DF"/>
    <w:rsid w:val="000C1219"/>
    <w:rsid w:val="000C1665"/>
    <w:rsid w:val="000C1891"/>
    <w:rsid w:val="000C1944"/>
    <w:rsid w:val="000C1C09"/>
    <w:rsid w:val="000C1D59"/>
    <w:rsid w:val="000C21CD"/>
    <w:rsid w:val="000C228B"/>
    <w:rsid w:val="000C24A9"/>
    <w:rsid w:val="000C2614"/>
    <w:rsid w:val="000C29E8"/>
    <w:rsid w:val="000C2EFE"/>
    <w:rsid w:val="000C2F6C"/>
    <w:rsid w:val="000C3992"/>
    <w:rsid w:val="000C3B02"/>
    <w:rsid w:val="000C3C35"/>
    <w:rsid w:val="000C3F65"/>
    <w:rsid w:val="000C404D"/>
    <w:rsid w:val="000C450F"/>
    <w:rsid w:val="000C501D"/>
    <w:rsid w:val="000C5461"/>
    <w:rsid w:val="000C56CD"/>
    <w:rsid w:val="000C5842"/>
    <w:rsid w:val="000C58CF"/>
    <w:rsid w:val="000C5A07"/>
    <w:rsid w:val="000C60A7"/>
    <w:rsid w:val="000C6291"/>
    <w:rsid w:val="000C67D4"/>
    <w:rsid w:val="000C6872"/>
    <w:rsid w:val="000C6F5D"/>
    <w:rsid w:val="000C7499"/>
    <w:rsid w:val="000C74BA"/>
    <w:rsid w:val="000C7531"/>
    <w:rsid w:val="000C7735"/>
    <w:rsid w:val="000C7C3F"/>
    <w:rsid w:val="000D00B5"/>
    <w:rsid w:val="000D010C"/>
    <w:rsid w:val="000D0B64"/>
    <w:rsid w:val="000D0BD6"/>
    <w:rsid w:val="000D0C15"/>
    <w:rsid w:val="000D0C61"/>
    <w:rsid w:val="000D0F89"/>
    <w:rsid w:val="000D1451"/>
    <w:rsid w:val="000D1569"/>
    <w:rsid w:val="000D1630"/>
    <w:rsid w:val="000D1656"/>
    <w:rsid w:val="000D18B8"/>
    <w:rsid w:val="000D1BC3"/>
    <w:rsid w:val="000D1EE0"/>
    <w:rsid w:val="000D24CD"/>
    <w:rsid w:val="000D2648"/>
    <w:rsid w:val="000D27AD"/>
    <w:rsid w:val="000D29D1"/>
    <w:rsid w:val="000D2A73"/>
    <w:rsid w:val="000D2B0A"/>
    <w:rsid w:val="000D2E8C"/>
    <w:rsid w:val="000D2EB0"/>
    <w:rsid w:val="000D3286"/>
    <w:rsid w:val="000D344D"/>
    <w:rsid w:val="000D3695"/>
    <w:rsid w:val="000D369E"/>
    <w:rsid w:val="000D39FB"/>
    <w:rsid w:val="000D3C4B"/>
    <w:rsid w:val="000D3FBC"/>
    <w:rsid w:val="000D40E7"/>
    <w:rsid w:val="000D42E6"/>
    <w:rsid w:val="000D435E"/>
    <w:rsid w:val="000D4695"/>
    <w:rsid w:val="000D47F3"/>
    <w:rsid w:val="000D4FCE"/>
    <w:rsid w:val="000D5137"/>
    <w:rsid w:val="000D5273"/>
    <w:rsid w:val="000D5682"/>
    <w:rsid w:val="000D584F"/>
    <w:rsid w:val="000D58C3"/>
    <w:rsid w:val="000D6203"/>
    <w:rsid w:val="000D6648"/>
    <w:rsid w:val="000D69CD"/>
    <w:rsid w:val="000D6CBD"/>
    <w:rsid w:val="000D6CBE"/>
    <w:rsid w:val="000D7238"/>
    <w:rsid w:val="000D7514"/>
    <w:rsid w:val="000D770A"/>
    <w:rsid w:val="000D7A11"/>
    <w:rsid w:val="000D7BDC"/>
    <w:rsid w:val="000E071E"/>
    <w:rsid w:val="000E07E0"/>
    <w:rsid w:val="000E0858"/>
    <w:rsid w:val="000E091F"/>
    <w:rsid w:val="000E0A5A"/>
    <w:rsid w:val="000E0B3F"/>
    <w:rsid w:val="000E0BCE"/>
    <w:rsid w:val="000E10F0"/>
    <w:rsid w:val="000E1E53"/>
    <w:rsid w:val="000E248B"/>
    <w:rsid w:val="000E24EB"/>
    <w:rsid w:val="000E26A0"/>
    <w:rsid w:val="000E271E"/>
    <w:rsid w:val="000E27AA"/>
    <w:rsid w:val="000E327B"/>
    <w:rsid w:val="000E337A"/>
    <w:rsid w:val="000E34B7"/>
    <w:rsid w:val="000E397F"/>
    <w:rsid w:val="000E3B2F"/>
    <w:rsid w:val="000E3BFB"/>
    <w:rsid w:val="000E3D95"/>
    <w:rsid w:val="000E3DE9"/>
    <w:rsid w:val="000E3E97"/>
    <w:rsid w:val="000E3ED5"/>
    <w:rsid w:val="000E410D"/>
    <w:rsid w:val="000E4350"/>
    <w:rsid w:val="000E4408"/>
    <w:rsid w:val="000E4702"/>
    <w:rsid w:val="000E4757"/>
    <w:rsid w:val="000E4967"/>
    <w:rsid w:val="000E4A4C"/>
    <w:rsid w:val="000E5173"/>
    <w:rsid w:val="000E5367"/>
    <w:rsid w:val="000E53DB"/>
    <w:rsid w:val="000E556A"/>
    <w:rsid w:val="000E5716"/>
    <w:rsid w:val="000E58D5"/>
    <w:rsid w:val="000E5907"/>
    <w:rsid w:val="000E5927"/>
    <w:rsid w:val="000E596F"/>
    <w:rsid w:val="000E5C01"/>
    <w:rsid w:val="000E5E54"/>
    <w:rsid w:val="000E6132"/>
    <w:rsid w:val="000E62EF"/>
    <w:rsid w:val="000E669A"/>
    <w:rsid w:val="000E6ADB"/>
    <w:rsid w:val="000E6B90"/>
    <w:rsid w:val="000E70E7"/>
    <w:rsid w:val="000E7341"/>
    <w:rsid w:val="000E73D4"/>
    <w:rsid w:val="000E7522"/>
    <w:rsid w:val="000E75EA"/>
    <w:rsid w:val="000E76F3"/>
    <w:rsid w:val="000E7786"/>
    <w:rsid w:val="000E77AB"/>
    <w:rsid w:val="000E7979"/>
    <w:rsid w:val="000E7A24"/>
    <w:rsid w:val="000E7A79"/>
    <w:rsid w:val="000E7DAA"/>
    <w:rsid w:val="000E7DD3"/>
    <w:rsid w:val="000F0113"/>
    <w:rsid w:val="000F060C"/>
    <w:rsid w:val="000F09CD"/>
    <w:rsid w:val="000F0A24"/>
    <w:rsid w:val="000F0AEA"/>
    <w:rsid w:val="000F0E79"/>
    <w:rsid w:val="000F0F0A"/>
    <w:rsid w:val="000F1310"/>
    <w:rsid w:val="000F13BC"/>
    <w:rsid w:val="000F15B2"/>
    <w:rsid w:val="000F19DE"/>
    <w:rsid w:val="000F1E20"/>
    <w:rsid w:val="000F231A"/>
    <w:rsid w:val="000F2E1F"/>
    <w:rsid w:val="000F2EAE"/>
    <w:rsid w:val="000F3091"/>
    <w:rsid w:val="000F37B0"/>
    <w:rsid w:val="000F39F3"/>
    <w:rsid w:val="000F454F"/>
    <w:rsid w:val="000F4595"/>
    <w:rsid w:val="000F46C5"/>
    <w:rsid w:val="000F4A9C"/>
    <w:rsid w:val="000F4AB5"/>
    <w:rsid w:val="000F4CB2"/>
    <w:rsid w:val="000F4D2A"/>
    <w:rsid w:val="000F4E7D"/>
    <w:rsid w:val="000F4EC0"/>
    <w:rsid w:val="000F5052"/>
    <w:rsid w:val="000F568D"/>
    <w:rsid w:val="000F5732"/>
    <w:rsid w:val="000F59C1"/>
    <w:rsid w:val="000F5A75"/>
    <w:rsid w:val="000F611B"/>
    <w:rsid w:val="000F6351"/>
    <w:rsid w:val="000F6380"/>
    <w:rsid w:val="000F6577"/>
    <w:rsid w:val="000F6919"/>
    <w:rsid w:val="000F6938"/>
    <w:rsid w:val="000F6A00"/>
    <w:rsid w:val="000F6AE2"/>
    <w:rsid w:val="000F724C"/>
    <w:rsid w:val="000F72DA"/>
    <w:rsid w:val="000F72E8"/>
    <w:rsid w:val="000F7BFE"/>
    <w:rsid w:val="001001CA"/>
    <w:rsid w:val="0010027F"/>
    <w:rsid w:val="00100526"/>
    <w:rsid w:val="001006E1"/>
    <w:rsid w:val="001006F4"/>
    <w:rsid w:val="00101762"/>
    <w:rsid w:val="00101875"/>
    <w:rsid w:val="0010196C"/>
    <w:rsid w:val="00101985"/>
    <w:rsid w:val="001019E4"/>
    <w:rsid w:val="00101C4F"/>
    <w:rsid w:val="00101C9C"/>
    <w:rsid w:val="00101DB4"/>
    <w:rsid w:val="0010275F"/>
    <w:rsid w:val="00102BC6"/>
    <w:rsid w:val="00102C4B"/>
    <w:rsid w:val="00102C9F"/>
    <w:rsid w:val="001035D7"/>
    <w:rsid w:val="001036C7"/>
    <w:rsid w:val="001036C8"/>
    <w:rsid w:val="0010429D"/>
    <w:rsid w:val="001043AB"/>
    <w:rsid w:val="0010448D"/>
    <w:rsid w:val="001044C0"/>
    <w:rsid w:val="0010496B"/>
    <w:rsid w:val="00104ABA"/>
    <w:rsid w:val="00104AD3"/>
    <w:rsid w:val="00104CB5"/>
    <w:rsid w:val="00104FCE"/>
    <w:rsid w:val="001050CE"/>
    <w:rsid w:val="001057D0"/>
    <w:rsid w:val="0010589E"/>
    <w:rsid w:val="001059F3"/>
    <w:rsid w:val="00105DB7"/>
    <w:rsid w:val="00105EC1"/>
    <w:rsid w:val="0010630B"/>
    <w:rsid w:val="0010654A"/>
    <w:rsid w:val="001068D2"/>
    <w:rsid w:val="001076B2"/>
    <w:rsid w:val="00107892"/>
    <w:rsid w:val="001079E5"/>
    <w:rsid w:val="001103BD"/>
    <w:rsid w:val="00110804"/>
    <w:rsid w:val="001109E5"/>
    <w:rsid w:val="00111208"/>
    <w:rsid w:val="0011137E"/>
    <w:rsid w:val="0011167A"/>
    <w:rsid w:val="001117B7"/>
    <w:rsid w:val="00111808"/>
    <w:rsid w:val="00111A01"/>
    <w:rsid w:val="00112308"/>
    <w:rsid w:val="0011288B"/>
    <w:rsid w:val="00112E7A"/>
    <w:rsid w:val="0011339F"/>
    <w:rsid w:val="0011342D"/>
    <w:rsid w:val="001134CA"/>
    <w:rsid w:val="00113686"/>
    <w:rsid w:val="001138CD"/>
    <w:rsid w:val="00113A77"/>
    <w:rsid w:val="00113B04"/>
    <w:rsid w:val="00114268"/>
    <w:rsid w:val="001143D2"/>
    <w:rsid w:val="00114702"/>
    <w:rsid w:val="00114DCB"/>
    <w:rsid w:val="00114E96"/>
    <w:rsid w:val="00114F25"/>
    <w:rsid w:val="00114FE5"/>
    <w:rsid w:val="00115017"/>
    <w:rsid w:val="00115828"/>
    <w:rsid w:val="00115D00"/>
    <w:rsid w:val="00115E0A"/>
    <w:rsid w:val="0011644A"/>
    <w:rsid w:val="001167B3"/>
    <w:rsid w:val="00116999"/>
    <w:rsid w:val="00116CE2"/>
    <w:rsid w:val="00116D68"/>
    <w:rsid w:val="00116D6E"/>
    <w:rsid w:val="00117122"/>
    <w:rsid w:val="00117130"/>
    <w:rsid w:val="00117332"/>
    <w:rsid w:val="001179FF"/>
    <w:rsid w:val="00117D76"/>
    <w:rsid w:val="0012049D"/>
    <w:rsid w:val="001204CD"/>
    <w:rsid w:val="001204DD"/>
    <w:rsid w:val="00120B30"/>
    <w:rsid w:val="00120B38"/>
    <w:rsid w:val="00120F1E"/>
    <w:rsid w:val="00121276"/>
    <w:rsid w:val="001213B1"/>
    <w:rsid w:val="00121500"/>
    <w:rsid w:val="0012172B"/>
    <w:rsid w:val="001218D4"/>
    <w:rsid w:val="00121C2E"/>
    <w:rsid w:val="00122456"/>
    <w:rsid w:val="00122580"/>
    <w:rsid w:val="00122839"/>
    <w:rsid w:val="001237AC"/>
    <w:rsid w:val="00123A30"/>
    <w:rsid w:val="00123FC0"/>
    <w:rsid w:val="00123FCB"/>
    <w:rsid w:val="00124320"/>
    <w:rsid w:val="001245A7"/>
    <w:rsid w:val="00124665"/>
    <w:rsid w:val="00124875"/>
    <w:rsid w:val="00124A3A"/>
    <w:rsid w:val="00124D5A"/>
    <w:rsid w:val="00124E12"/>
    <w:rsid w:val="00124EFC"/>
    <w:rsid w:val="00125030"/>
    <w:rsid w:val="00125131"/>
    <w:rsid w:val="00125147"/>
    <w:rsid w:val="00125243"/>
    <w:rsid w:val="001256BC"/>
    <w:rsid w:val="001259F4"/>
    <w:rsid w:val="00125B23"/>
    <w:rsid w:val="00125E7F"/>
    <w:rsid w:val="00125F28"/>
    <w:rsid w:val="00126408"/>
    <w:rsid w:val="0012650B"/>
    <w:rsid w:val="00126574"/>
    <w:rsid w:val="0012673D"/>
    <w:rsid w:val="00126852"/>
    <w:rsid w:val="001269B8"/>
    <w:rsid w:val="001269E3"/>
    <w:rsid w:val="00126E61"/>
    <w:rsid w:val="00126F0A"/>
    <w:rsid w:val="00127099"/>
    <w:rsid w:val="001276EA"/>
    <w:rsid w:val="001278C3"/>
    <w:rsid w:val="00127A15"/>
    <w:rsid w:val="00127CE6"/>
    <w:rsid w:val="0013035C"/>
    <w:rsid w:val="0013055F"/>
    <w:rsid w:val="001305F7"/>
    <w:rsid w:val="0013068A"/>
    <w:rsid w:val="00130783"/>
    <w:rsid w:val="00130A15"/>
    <w:rsid w:val="0013102C"/>
    <w:rsid w:val="00131305"/>
    <w:rsid w:val="00131D0C"/>
    <w:rsid w:val="00131EC7"/>
    <w:rsid w:val="00132230"/>
    <w:rsid w:val="00132342"/>
    <w:rsid w:val="001325B1"/>
    <w:rsid w:val="001326D7"/>
    <w:rsid w:val="00132B71"/>
    <w:rsid w:val="00132BD0"/>
    <w:rsid w:val="00133389"/>
    <w:rsid w:val="00133579"/>
    <w:rsid w:val="00133A68"/>
    <w:rsid w:val="00133D69"/>
    <w:rsid w:val="00133DDA"/>
    <w:rsid w:val="00133DE8"/>
    <w:rsid w:val="00134191"/>
    <w:rsid w:val="0013427A"/>
    <w:rsid w:val="00134FC4"/>
    <w:rsid w:val="00135400"/>
    <w:rsid w:val="0013579E"/>
    <w:rsid w:val="001357DF"/>
    <w:rsid w:val="00135B64"/>
    <w:rsid w:val="00135DA9"/>
    <w:rsid w:val="00135DEE"/>
    <w:rsid w:val="001362C2"/>
    <w:rsid w:val="0013652A"/>
    <w:rsid w:val="001365D8"/>
    <w:rsid w:val="00136902"/>
    <w:rsid w:val="00136955"/>
    <w:rsid w:val="00136A6C"/>
    <w:rsid w:val="00136E19"/>
    <w:rsid w:val="001371A8"/>
    <w:rsid w:val="001371B2"/>
    <w:rsid w:val="0013732E"/>
    <w:rsid w:val="00137381"/>
    <w:rsid w:val="001377BF"/>
    <w:rsid w:val="00137873"/>
    <w:rsid w:val="001378E1"/>
    <w:rsid w:val="00137930"/>
    <w:rsid w:val="00137BB4"/>
    <w:rsid w:val="00137D78"/>
    <w:rsid w:val="00137F09"/>
    <w:rsid w:val="00140652"/>
    <w:rsid w:val="00140906"/>
    <w:rsid w:val="001409A0"/>
    <w:rsid w:val="00140B7C"/>
    <w:rsid w:val="00140E2A"/>
    <w:rsid w:val="0014126E"/>
    <w:rsid w:val="00141861"/>
    <w:rsid w:val="00141D1A"/>
    <w:rsid w:val="00141D9A"/>
    <w:rsid w:val="00141DEB"/>
    <w:rsid w:val="00141F08"/>
    <w:rsid w:val="00141FF2"/>
    <w:rsid w:val="00142539"/>
    <w:rsid w:val="00142573"/>
    <w:rsid w:val="00142746"/>
    <w:rsid w:val="0014287A"/>
    <w:rsid w:val="00142CFD"/>
    <w:rsid w:val="00142DE2"/>
    <w:rsid w:val="001431F4"/>
    <w:rsid w:val="00143356"/>
    <w:rsid w:val="0014345E"/>
    <w:rsid w:val="0014346E"/>
    <w:rsid w:val="001436E8"/>
    <w:rsid w:val="00144204"/>
    <w:rsid w:val="00144724"/>
    <w:rsid w:val="00144922"/>
    <w:rsid w:val="00144BAE"/>
    <w:rsid w:val="00144C87"/>
    <w:rsid w:val="00144F5D"/>
    <w:rsid w:val="001456BF"/>
    <w:rsid w:val="001458FF"/>
    <w:rsid w:val="00145E74"/>
    <w:rsid w:val="001461F6"/>
    <w:rsid w:val="00146248"/>
    <w:rsid w:val="001463D7"/>
    <w:rsid w:val="00146497"/>
    <w:rsid w:val="001466F0"/>
    <w:rsid w:val="001466FB"/>
    <w:rsid w:val="00146750"/>
    <w:rsid w:val="00146799"/>
    <w:rsid w:val="001467B1"/>
    <w:rsid w:val="00146935"/>
    <w:rsid w:val="001469FC"/>
    <w:rsid w:val="00146D4A"/>
    <w:rsid w:val="00146DF0"/>
    <w:rsid w:val="0014714E"/>
    <w:rsid w:val="00150175"/>
    <w:rsid w:val="0015020E"/>
    <w:rsid w:val="001502C8"/>
    <w:rsid w:val="00150794"/>
    <w:rsid w:val="00150B49"/>
    <w:rsid w:val="00150C55"/>
    <w:rsid w:val="00150E03"/>
    <w:rsid w:val="0015130F"/>
    <w:rsid w:val="001517AA"/>
    <w:rsid w:val="00151F85"/>
    <w:rsid w:val="00152111"/>
    <w:rsid w:val="00153417"/>
    <w:rsid w:val="001534A4"/>
    <w:rsid w:val="001534E6"/>
    <w:rsid w:val="00153A0F"/>
    <w:rsid w:val="001540E4"/>
    <w:rsid w:val="0015437D"/>
    <w:rsid w:val="0015461F"/>
    <w:rsid w:val="00154899"/>
    <w:rsid w:val="00154A3B"/>
    <w:rsid w:val="00154DA4"/>
    <w:rsid w:val="001553AC"/>
    <w:rsid w:val="00155464"/>
    <w:rsid w:val="00155773"/>
    <w:rsid w:val="001559FB"/>
    <w:rsid w:val="00155AE9"/>
    <w:rsid w:val="00155BFD"/>
    <w:rsid w:val="00155DE3"/>
    <w:rsid w:val="001560F6"/>
    <w:rsid w:val="001560FE"/>
    <w:rsid w:val="0015614B"/>
    <w:rsid w:val="001562AA"/>
    <w:rsid w:val="00156410"/>
    <w:rsid w:val="00156478"/>
    <w:rsid w:val="00156868"/>
    <w:rsid w:val="00156995"/>
    <w:rsid w:val="00156A19"/>
    <w:rsid w:val="00156AC2"/>
    <w:rsid w:val="00156B7B"/>
    <w:rsid w:val="00156C6E"/>
    <w:rsid w:val="00156DC3"/>
    <w:rsid w:val="001570A2"/>
    <w:rsid w:val="00157390"/>
    <w:rsid w:val="001579CB"/>
    <w:rsid w:val="00157A37"/>
    <w:rsid w:val="00157A63"/>
    <w:rsid w:val="00157D30"/>
    <w:rsid w:val="00157EBB"/>
    <w:rsid w:val="00160116"/>
    <w:rsid w:val="00160766"/>
    <w:rsid w:val="00160803"/>
    <w:rsid w:val="00160900"/>
    <w:rsid w:val="00160998"/>
    <w:rsid w:val="00160AD0"/>
    <w:rsid w:val="00160B8B"/>
    <w:rsid w:val="00160CD6"/>
    <w:rsid w:val="00160D6A"/>
    <w:rsid w:val="00161554"/>
    <w:rsid w:val="0016177E"/>
    <w:rsid w:val="00161C94"/>
    <w:rsid w:val="00161F86"/>
    <w:rsid w:val="00161FD7"/>
    <w:rsid w:val="0016201B"/>
    <w:rsid w:val="0016226D"/>
    <w:rsid w:val="0016239F"/>
    <w:rsid w:val="001625C4"/>
    <w:rsid w:val="001626A9"/>
    <w:rsid w:val="001627E5"/>
    <w:rsid w:val="00162814"/>
    <w:rsid w:val="00162FA6"/>
    <w:rsid w:val="0016316A"/>
    <w:rsid w:val="0016320C"/>
    <w:rsid w:val="001634E6"/>
    <w:rsid w:val="0016396D"/>
    <w:rsid w:val="00163B20"/>
    <w:rsid w:val="00163D24"/>
    <w:rsid w:val="00163E1B"/>
    <w:rsid w:val="00164096"/>
    <w:rsid w:val="00164171"/>
    <w:rsid w:val="00164988"/>
    <w:rsid w:val="00164C3D"/>
    <w:rsid w:val="00164E58"/>
    <w:rsid w:val="00165033"/>
    <w:rsid w:val="00165689"/>
    <w:rsid w:val="001656CF"/>
    <w:rsid w:val="00165788"/>
    <w:rsid w:val="00165B18"/>
    <w:rsid w:val="00165C1B"/>
    <w:rsid w:val="001660FB"/>
    <w:rsid w:val="00166205"/>
    <w:rsid w:val="0016638E"/>
    <w:rsid w:val="001667B0"/>
    <w:rsid w:val="001669EC"/>
    <w:rsid w:val="00166C89"/>
    <w:rsid w:val="00166F37"/>
    <w:rsid w:val="001670EA"/>
    <w:rsid w:val="001674A0"/>
    <w:rsid w:val="0016758B"/>
    <w:rsid w:val="001679D0"/>
    <w:rsid w:val="001703AF"/>
    <w:rsid w:val="001706BA"/>
    <w:rsid w:val="00170737"/>
    <w:rsid w:val="001708F4"/>
    <w:rsid w:val="00170927"/>
    <w:rsid w:val="00170A50"/>
    <w:rsid w:val="00170C62"/>
    <w:rsid w:val="00170E01"/>
    <w:rsid w:val="0017107A"/>
    <w:rsid w:val="001714D5"/>
    <w:rsid w:val="00171A48"/>
    <w:rsid w:val="00171DD6"/>
    <w:rsid w:val="00171F0C"/>
    <w:rsid w:val="001722E6"/>
    <w:rsid w:val="00172C48"/>
    <w:rsid w:val="00172DF7"/>
    <w:rsid w:val="0017335A"/>
    <w:rsid w:val="00173538"/>
    <w:rsid w:val="00173629"/>
    <w:rsid w:val="001739CC"/>
    <w:rsid w:val="00173AF1"/>
    <w:rsid w:val="00173B1A"/>
    <w:rsid w:val="00173BE9"/>
    <w:rsid w:val="00173F1A"/>
    <w:rsid w:val="001749A4"/>
    <w:rsid w:val="00174FFD"/>
    <w:rsid w:val="00175022"/>
    <w:rsid w:val="0017513D"/>
    <w:rsid w:val="001754D7"/>
    <w:rsid w:val="001759CA"/>
    <w:rsid w:val="00175E0A"/>
    <w:rsid w:val="00175FD3"/>
    <w:rsid w:val="00176623"/>
    <w:rsid w:val="0017681B"/>
    <w:rsid w:val="00176BD1"/>
    <w:rsid w:val="00176C0F"/>
    <w:rsid w:val="00176F00"/>
    <w:rsid w:val="00176F1E"/>
    <w:rsid w:val="0017726A"/>
    <w:rsid w:val="0017763A"/>
    <w:rsid w:val="001779B1"/>
    <w:rsid w:val="00177A43"/>
    <w:rsid w:val="00177D03"/>
    <w:rsid w:val="00177DD3"/>
    <w:rsid w:val="001800F1"/>
    <w:rsid w:val="00180278"/>
    <w:rsid w:val="0018044D"/>
    <w:rsid w:val="00180819"/>
    <w:rsid w:val="00180909"/>
    <w:rsid w:val="001809BE"/>
    <w:rsid w:val="0018100F"/>
    <w:rsid w:val="00181296"/>
    <w:rsid w:val="001814E0"/>
    <w:rsid w:val="00181504"/>
    <w:rsid w:val="001818A7"/>
    <w:rsid w:val="001818D6"/>
    <w:rsid w:val="00181DED"/>
    <w:rsid w:val="00181E86"/>
    <w:rsid w:val="001821ED"/>
    <w:rsid w:val="00182211"/>
    <w:rsid w:val="0018244C"/>
    <w:rsid w:val="00182725"/>
    <w:rsid w:val="001829C8"/>
    <w:rsid w:val="00182BEC"/>
    <w:rsid w:val="00182CA0"/>
    <w:rsid w:val="00182CCF"/>
    <w:rsid w:val="00182DAB"/>
    <w:rsid w:val="00182ED3"/>
    <w:rsid w:val="00182F95"/>
    <w:rsid w:val="00183153"/>
    <w:rsid w:val="0018317C"/>
    <w:rsid w:val="001833C7"/>
    <w:rsid w:val="00183489"/>
    <w:rsid w:val="00183644"/>
    <w:rsid w:val="00183CA2"/>
    <w:rsid w:val="00183E1A"/>
    <w:rsid w:val="00184098"/>
    <w:rsid w:val="001846FB"/>
    <w:rsid w:val="001847B9"/>
    <w:rsid w:val="00184804"/>
    <w:rsid w:val="001849C8"/>
    <w:rsid w:val="00184C82"/>
    <w:rsid w:val="00184D53"/>
    <w:rsid w:val="001853BE"/>
    <w:rsid w:val="001854E3"/>
    <w:rsid w:val="00185B6B"/>
    <w:rsid w:val="00185CBC"/>
    <w:rsid w:val="00185FE0"/>
    <w:rsid w:val="00186036"/>
    <w:rsid w:val="00186160"/>
    <w:rsid w:val="001861F5"/>
    <w:rsid w:val="0018682F"/>
    <w:rsid w:val="00186904"/>
    <w:rsid w:val="00186930"/>
    <w:rsid w:val="001869F2"/>
    <w:rsid w:val="00186B0A"/>
    <w:rsid w:val="00186C32"/>
    <w:rsid w:val="00186C5C"/>
    <w:rsid w:val="001870E9"/>
    <w:rsid w:val="001874E5"/>
    <w:rsid w:val="00187964"/>
    <w:rsid w:val="00187AAA"/>
    <w:rsid w:val="00187CF3"/>
    <w:rsid w:val="00187D01"/>
    <w:rsid w:val="00187D54"/>
    <w:rsid w:val="00187FD1"/>
    <w:rsid w:val="001903BF"/>
    <w:rsid w:val="001905BD"/>
    <w:rsid w:val="00190AC0"/>
    <w:rsid w:val="00190B1E"/>
    <w:rsid w:val="00190BE9"/>
    <w:rsid w:val="00190C31"/>
    <w:rsid w:val="001912D2"/>
    <w:rsid w:val="001912FE"/>
    <w:rsid w:val="00191763"/>
    <w:rsid w:val="001918B4"/>
    <w:rsid w:val="00191CAE"/>
    <w:rsid w:val="00191DD2"/>
    <w:rsid w:val="00191DEC"/>
    <w:rsid w:val="00192907"/>
    <w:rsid w:val="00192A4D"/>
    <w:rsid w:val="00192DAA"/>
    <w:rsid w:val="00192FE6"/>
    <w:rsid w:val="0019329D"/>
    <w:rsid w:val="001933AD"/>
    <w:rsid w:val="0019351E"/>
    <w:rsid w:val="00193986"/>
    <w:rsid w:val="00193B08"/>
    <w:rsid w:val="00193B56"/>
    <w:rsid w:val="001943A5"/>
    <w:rsid w:val="001943D6"/>
    <w:rsid w:val="00194570"/>
    <w:rsid w:val="001946D1"/>
    <w:rsid w:val="00194CBB"/>
    <w:rsid w:val="00194F31"/>
    <w:rsid w:val="00195297"/>
    <w:rsid w:val="00195358"/>
    <w:rsid w:val="001959C9"/>
    <w:rsid w:val="00195C4C"/>
    <w:rsid w:val="00195CEC"/>
    <w:rsid w:val="00195EC5"/>
    <w:rsid w:val="0019603F"/>
    <w:rsid w:val="001963E8"/>
    <w:rsid w:val="0019640F"/>
    <w:rsid w:val="001966B5"/>
    <w:rsid w:val="00196963"/>
    <w:rsid w:val="00196ACB"/>
    <w:rsid w:val="00196BF4"/>
    <w:rsid w:val="00196D36"/>
    <w:rsid w:val="0019707A"/>
    <w:rsid w:val="001972DA"/>
    <w:rsid w:val="001976AA"/>
    <w:rsid w:val="00197AA6"/>
    <w:rsid w:val="00197F1C"/>
    <w:rsid w:val="001A029E"/>
    <w:rsid w:val="001A02F6"/>
    <w:rsid w:val="001A03B5"/>
    <w:rsid w:val="001A0C1D"/>
    <w:rsid w:val="001A0E3A"/>
    <w:rsid w:val="001A0FE4"/>
    <w:rsid w:val="001A11E7"/>
    <w:rsid w:val="001A11EC"/>
    <w:rsid w:val="001A15C6"/>
    <w:rsid w:val="001A1725"/>
    <w:rsid w:val="001A1820"/>
    <w:rsid w:val="001A1BFB"/>
    <w:rsid w:val="001A1DCF"/>
    <w:rsid w:val="001A1E25"/>
    <w:rsid w:val="001A214B"/>
    <w:rsid w:val="001A21CD"/>
    <w:rsid w:val="001A2749"/>
    <w:rsid w:val="001A28C0"/>
    <w:rsid w:val="001A2A0B"/>
    <w:rsid w:val="001A2B53"/>
    <w:rsid w:val="001A2C41"/>
    <w:rsid w:val="001A2CA9"/>
    <w:rsid w:val="001A3155"/>
    <w:rsid w:val="001A32B7"/>
    <w:rsid w:val="001A3395"/>
    <w:rsid w:val="001A347B"/>
    <w:rsid w:val="001A3505"/>
    <w:rsid w:val="001A3D5B"/>
    <w:rsid w:val="001A4082"/>
    <w:rsid w:val="001A4824"/>
    <w:rsid w:val="001A49E3"/>
    <w:rsid w:val="001A4FB8"/>
    <w:rsid w:val="001A54CB"/>
    <w:rsid w:val="001A5605"/>
    <w:rsid w:val="001A59F2"/>
    <w:rsid w:val="001A5D86"/>
    <w:rsid w:val="001A5E19"/>
    <w:rsid w:val="001A62DF"/>
    <w:rsid w:val="001A6303"/>
    <w:rsid w:val="001A6370"/>
    <w:rsid w:val="001A6A28"/>
    <w:rsid w:val="001A6AA6"/>
    <w:rsid w:val="001A6D24"/>
    <w:rsid w:val="001A7400"/>
    <w:rsid w:val="001A7545"/>
    <w:rsid w:val="001A7AED"/>
    <w:rsid w:val="001A7C01"/>
    <w:rsid w:val="001A7CA5"/>
    <w:rsid w:val="001A7DC8"/>
    <w:rsid w:val="001A7DD6"/>
    <w:rsid w:val="001A7EDC"/>
    <w:rsid w:val="001A7F7D"/>
    <w:rsid w:val="001B01FA"/>
    <w:rsid w:val="001B0392"/>
    <w:rsid w:val="001B07CF"/>
    <w:rsid w:val="001B0832"/>
    <w:rsid w:val="001B0D0C"/>
    <w:rsid w:val="001B12C9"/>
    <w:rsid w:val="001B13AE"/>
    <w:rsid w:val="001B18A7"/>
    <w:rsid w:val="001B1A83"/>
    <w:rsid w:val="001B1FD1"/>
    <w:rsid w:val="001B1FE8"/>
    <w:rsid w:val="001B216B"/>
    <w:rsid w:val="001B21C9"/>
    <w:rsid w:val="001B22B0"/>
    <w:rsid w:val="001B24C4"/>
    <w:rsid w:val="001B2762"/>
    <w:rsid w:val="001B28FB"/>
    <w:rsid w:val="001B2A0C"/>
    <w:rsid w:val="001B2FE9"/>
    <w:rsid w:val="001B3270"/>
    <w:rsid w:val="001B3397"/>
    <w:rsid w:val="001B36BF"/>
    <w:rsid w:val="001B36FC"/>
    <w:rsid w:val="001B3A22"/>
    <w:rsid w:val="001B3D68"/>
    <w:rsid w:val="001B3DE7"/>
    <w:rsid w:val="001B406E"/>
    <w:rsid w:val="001B41ED"/>
    <w:rsid w:val="001B421E"/>
    <w:rsid w:val="001B447B"/>
    <w:rsid w:val="001B4607"/>
    <w:rsid w:val="001B480A"/>
    <w:rsid w:val="001B4F73"/>
    <w:rsid w:val="001B51B3"/>
    <w:rsid w:val="001B5211"/>
    <w:rsid w:val="001B576F"/>
    <w:rsid w:val="001B58D9"/>
    <w:rsid w:val="001B593E"/>
    <w:rsid w:val="001B6669"/>
    <w:rsid w:val="001B6672"/>
    <w:rsid w:val="001B68DB"/>
    <w:rsid w:val="001B69CA"/>
    <w:rsid w:val="001B6C3B"/>
    <w:rsid w:val="001B6C5D"/>
    <w:rsid w:val="001B6E4B"/>
    <w:rsid w:val="001B6E95"/>
    <w:rsid w:val="001B71E5"/>
    <w:rsid w:val="001B75CD"/>
    <w:rsid w:val="001B765A"/>
    <w:rsid w:val="001B7725"/>
    <w:rsid w:val="001B7D4C"/>
    <w:rsid w:val="001B7E0C"/>
    <w:rsid w:val="001B7E7E"/>
    <w:rsid w:val="001B7EBC"/>
    <w:rsid w:val="001C054D"/>
    <w:rsid w:val="001C0586"/>
    <w:rsid w:val="001C0674"/>
    <w:rsid w:val="001C07E2"/>
    <w:rsid w:val="001C09C1"/>
    <w:rsid w:val="001C0C87"/>
    <w:rsid w:val="001C0DC5"/>
    <w:rsid w:val="001C10C7"/>
    <w:rsid w:val="001C11F5"/>
    <w:rsid w:val="001C16F7"/>
    <w:rsid w:val="001C1A0C"/>
    <w:rsid w:val="001C1C64"/>
    <w:rsid w:val="001C1CD8"/>
    <w:rsid w:val="001C2013"/>
    <w:rsid w:val="001C226F"/>
    <w:rsid w:val="001C22F6"/>
    <w:rsid w:val="001C23C9"/>
    <w:rsid w:val="001C2552"/>
    <w:rsid w:val="001C28D7"/>
    <w:rsid w:val="001C29BB"/>
    <w:rsid w:val="001C32F9"/>
    <w:rsid w:val="001C339F"/>
    <w:rsid w:val="001C352B"/>
    <w:rsid w:val="001C397C"/>
    <w:rsid w:val="001C3D72"/>
    <w:rsid w:val="001C4208"/>
    <w:rsid w:val="001C4457"/>
    <w:rsid w:val="001C4D4E"/>
    <w:rsid w:val="001C4E7A"/>
    <w:rsid w:val="001C4FE7"/>
    <w:rsid w:val="001C52F3"/>
    <w:rsid w:val="001C54B2"/>
    <w:rsid w:val="001C5885"/>
    <w:rsid w:val="001C5B21"/>
    <w:rsid w:val="001C6481"/>
    <w:rsid w:val="001C656D"/>
    <w:rsid w:val="001C66AC"/>
    <w:rsid w:val="001C6754"/>
    <w:rsid w:val="001C6C3D"/>
    <w:rsid w:val="001C6C4B"/>
    <w:rsid w:val="001C6E68"/>
    <w:rsid w:val="001C76D7"/>
    <w:rsid w:val="001C77F0"/>
    <w:rsid w:val="001C7E91"/>
    <w:rsid w:val="001D04AA"/>
    <w:rsid w:val="001D0AD6"/>
    <w:rsid w:val="001D0DC1"/>
    <w:rsid w:val="001D1080"/>
    <w:rsid w:val="001D1894"/>
    <w:rsid w:val="001D1B9C"/>
    <w:rsid w:val="001D1DA9"/>
    <w:rsid w:val="001D251D"/>
    <w:rsid w:val="001D25F0"/>
    <w:rsid w:val="001D2776"/>
    <w:rsid w:val="001D283F"/>
    <w:rsid w:val="001D2AF7"/>
    <w:rsid w:val="001D2BCF"/>
    <w:rsid w:val="001D2CA0"/>
    <w:rsid w:val="001D2E46"/>
    <w:rsid w:val="001D2EF5"/>
    <w:rsid w:val="001D2FEF"/>
    <w:rsid w:val="001D305C"/>
    <w:rsid w:val="001D3315"/>
    <w:rsid w:val="001D332F"/>
    <w:rsid w:val="001D368C"/>
    <w:rsid w:val="001D36E8"/>
    <w:rsid w:val="001D386B"/>
    <w:rsid w:val="001D46A0"/>
    <w:rsid w:val="001D4BF0"/>
    <w:rsid w:val="001D4BFE"/>
    <w:rsid w:val="001D4C34"/>
    <w:rsid w:val="001D4E22"/>
    <w:rsid w:val="001D5113"/>
    <w:rsid w:val="001D52A0"/>
    <w:rsid w:val="001D58D2"/>
    <w:rsid w:val="001D5AD7"/>
    <w:rsid w:val="001D5CD5"/>
    <w:rsid w:val="001D5F9A"/>
    <w:rsid w:val="001D61A7"/>
    <w:rsid w:val="001D63AF"/>
    <w:rsid w:val="001D670A"/>
    <w:rsid w:val="001D6791"/>
    <w:rsid w:val="001D7039"/>
    <w:rsid w:val="001D725C"/>
    <w:rsid w:val="001D7310"/>
    <w:rsid w:val="001D7326"/>
    <w:rsid w:val="001D741D"/>
    <w:rsid w:val="001D75F8"/>
    <w:rsid w:val="001D7820"/>
    <w:rsid w:val="001D7864"/>
    <w:rsid w:val="001D79EB"/>
    <w:rsid w:val="001D7BA3"/>
    <w:rsid w:val="001D7BB9"/>
    <w:rsid w:val="001D7CA4"/>
    <w:rsid w:val="001D7E58"/>
    <w:rsid w:val="001E0321"/>
    <w:rsid w:val="001E03E8"/>
    <w:rsid w:val="001E04DF"/>
    <w:rsid w:val="001E0AE7"/>
    <w:rsid w:val="001E0F7A"/>
    <w:rsid w:val="001E1035"/>
    <w:rsid w:val="001E103F"/>
    <w:rsid w:val="001E147D"/>
    <w:rsid w:val="001E14B3"/>
    <w:rsid w:val="001E1A0D"/>
    <w:rsid w:val="001E1CF8"/>
    <w:rsid w:val="001E21B9"/>
    <w:rsid w:val="001E27C1"/>
    <w:rsid w:val="001E2A62"/>
    <w:rsid w:val="001E2AAD"/>
    <w:rsid w:val="001E2B5A"/>
    <w:rsid w:val="001E2C06"/>
    <w:rsid w:val="001E2CCE"/>
    <w:rsid w:val="001E2D1C"/>
    <w:rsid w:val="001E30A0"/>
    <w:rsid w:val="001E32DF"/>
    <w:rsid w:val="001E399B"/>
    <w:rsid w:val="001E3D4A"/>
    <w:rsid w:val="001E3F75"/>
    <w:rsid w:val="001E3F85"/>
    <w:rsid w:val="001E3FA8"/>
    <w:rsid w:val="001E407C"/>
    <w:rsid w:val="001E40F2"/>
    <w:rsid w:val="001E429E"/>
    <w:rsid w:val="001E4331"/>
    <w:rsid w:val="001E4C3B"/>
    <w:rsid w:val="001E4D4F"/>
    <w:rsid w:val="001E519A"/>
    <w:rsid w:val="001E52C8"/>
    <w:rsid w:val="001E55CE"/>
    <w:rsid w:val="001E57CF"/>
    <w:rsid w:val="001E5981"/>
    <w:rsid w:val="001E5CF1"/>
    <w:rsid w:val="001E5DA7"/>
    <w:rsid w:val="001E5E0C"/>
    <w:rsid w:val="001E61C7"/>
    <w:rsid w:val="001E6233"/>
    <w:rsid w:val="001E63C1"/>
    <w:rsid w:val="001E6468"/>
    <w:rsid w:val="001E6525"/>
    <w:rsid w:val="001E66E2"/>
    <w:rsid w:val="001E6731"/>
    <w:rsid w:val="001E6B16"/>
    <w:rsid w:val="001E7036"/>
    <w:rsid w:val="001E73DE"/>
    <w:rsid w:val="001E74BA"/>
    <w:rsid w:val="001E7587"/>
    <w:rsid w:val="001E760D"/>
    <w:rsid w:val="001E7B9F"/>
    <w:rsid w:val="001E7CC1"/>
    <w:rsid w:val="001E7DD5"/>
    <w:rsid w:val="001F01FB"/>
    <w:rsid w:val="001F02C1"/>
    <w:rsid w:val="001F0486"/>
    <w:rsid w:val="001F063B"/>
    <w:rsid w:val="001F0658"/>
    <w:rsid w:val="001F0E92"/>
    <w:rsid w:val="001F10B2"/>
    <w:rsid w:val="001F10B5"/>
    <w:rsid w:val="001F14C7"/>
    <w:rsid w:val="001F158D"/>
    <w:rsid w:val="001F15CE"/>
    <w:rsid w:val="001F178A"/>
    <w:rsid w:val="001F1987"/>
    <w:rsid w:val="001F1EDA"/>
    <w:rsid w:val="001F23BD"/>
    <w:rsid w:val="001F2451"/>
    <w:rsid w:val="001F2649"/>
    <w:rsid w:val="001F272C"/>
    <w:rsid w:val="001F28AA"/>
    <w:rsid w:val="001F2A5D"/>
    <w:rsid w:val="001F2B58"/>
    <w:rsid w:val="001F2C3C"/>
    <w:rsid w:val="001F2D15"/>
    <w:rsid w:val="001F2F35"/>
    <w:rsid w:val="001F3450"/>
    <w:rsid w:val="001F34DA"/>
    <w:rsid w:val="001F3711"/>
    <w:rsid w:val="001F3770"/>
    <w:rsid w:val="001F3A54"/>
    <w:rsid w:val="001F3C23"/>
    <w:rsid w:val="001F4136"/>
    <w:rsid w:val="001F4449"/>
    <w:rsid w:val="001F4DAC"/>
    <w:rsid w:val="001F5019"/>
    <w:rsid w:val="001F5CE2"/>
    <w:rsid w:val="001F5D49"/>
    <w:rsid w:val="001F5D93"/>
    <w:rsid w:val="001F5EA7"/>
    <w:rsid w:val="001F6027"/>
    <w:rsid w:val="001F60BB"/>
    <w:rsid w:val="001F6414"/>
    <w:rsid w:val="001F650F"/>
    <w:rsid w:val="001F67AA"/>
    <w:rsid w:val="001F67BD"/>
    <w:rsid w:val="001F6C0B"/>
    <w:rsid w:val="001F6D61"/>
    <w:rsid w:val="001F7599"/>
    <w:rsid w:val="001F7689"/>
    <w:rsid w:val="001F791B"/>
    <w:rsid w:val="001F7D12"/>
    <w:rsid w:val="002006A3"/>
    <w:rsid w:val="00200BEF"/>
    <w:rsid w:val="00200CCF"/>
    <w:rsid w:val="00200E97"/>
    <w:rsid w:val="00200F62"/>
    <w:rsid w:val="00201180"/>
    <w:rsid w:val="002017F5"/>
    <w:rsid w:val="0020189F"/>
    <w:rsid w:val="00201CB7"/>
    <w:rsid w:val="00201D85"/>
    <w:rsid w:val="00202136"/>
    <w:rsid w:val="0020231A"/>
    <w:rsid w:val="002025FC"/>
    <w:rsid w:val="00202B38"/>
    <w:rsid w:val="00203075"/>
    <w:rsid w:val="00203351"/>
    <w:rsid w:val="002033F9"/>
    <w:rsid w:val="00203823"/>
    <w:rsid w:val="00203872"/>
    <w:rsid w:val="00203886"/>
    <w:rsid w:val="00203BF3"/>
    <w:rsid w:val="00203D0F"/>
    <w:rsid w:val="002047B7"/>
    <w:rsid w:val="00204A41"/>
    <w:rsid w:val="00204B3A"/>
    <w:rsid w:val="00204D0D"/>
    <w:rsid w:val="00204E4B"/>
    <w:rsid w:val="00204FAC"/>
    <w:rsid w:val="0020511F"/>
    <w:rsid w:val="00205160"/>
    <w:rsid w:val="0020535A"/>
    <w:rsid w:val="002053B7"/>
    <w:rsid w:val="00205642"/>
    <w:rsid w:val="00205CDA"/>
    <w:rsid w:val="00205FBE"/>
    <w:rsid w:val="002060A1"/>
    <w:rsid w:val="002061BC"/>
    <w:rsid w:val="00206563"/>
    <w:rsid w:val="00206890"/>
    <w:rsid w:val="002068F8"/>
    <w:rsid w:val="00206929"/>
    <w:rsid w:val="00206955"/>
    <w:rsid w:val="00206C43"/>
    <w:rsid w:val="00207319"/>
    <w:rsid w:val="00207860"/>
    <w:rsid w:val="0021017F"/>
    <w:rsid w:val="00210309"/>
    <w:rsid w:val="0021050B"/>
    <w:rsid w:val="00210519"/>
    <w:rsid w:val="00210741"/>
    <w:rsid w:val="00210928"/>
    <w:rsid w:val="0021093B"/>
    <w:rsid w:val="0021095A"/>
    <w:rsid w:val="00210C75"/>
    <w:rsid w:val="00210CCA"/>
    <w:rsid w:val="00210E17"/>
    <w:rsid w:val="002112AB"/>
    <w:rsid w:val="00211431"/>
    <w:rsid w:val="00211438"/>
    <w:rsid w:val="00211561"/>
    <w:rsid w:val="002118D6"/>
    <w:rsid w:val="00211960"/>
    <w:rsid w:val="00211B0B"/>
    <w:rsid w:val="0021221B"/>
    <w:rsid w:val="00212571"/>
    <w:rsid w:val="002129B8"/>
    <w:rsid w:val="00212D64"/>
    <w:rsid w:val="00212D93"/>
    <w:rsid w:val="00212E33"/>
    <w:rsid w:val="00212FB8"/>
    <w:rsid w:val="00212FEE"/>
    <w:rsid w:val="00213709"/>
    <w:rsid w:val="00213FF1"/>
    <w:rsid w:val="00214400"/>
    <w:rsid w:val="002147B8"/>
    <w:rsid w:val="002149AF"/>
    <w:rsid w:val="00214A86"/>
    <w:rsid w:val="00214AAD"/>
    <w:rsid w:val="00214B21"/>
    <w:rsid w:val="00214BFA"/>
    <w:rsid w:val="00215AAA"/>
    <w:rsid w:val="00215F08"/>
    <w:rsid w:val="0021670F"/>
    <w:rsid w:val="0021683C"/>
    <w:rsid w:val="00216856"/>
    <w:rsid w:val="00216E1E"/>
    <w:rsid w:val="0021786C"/>
    <w:rsid w:val="0021796B"/>
    <w:rsid w:val="00217B46"/>
    <w:rsid w:val="00217E6D"/>
    <w:rsid w:val="00217EFE"/>
    <w:rsid w:val="002201EA"/>
    <w:rsid w:val="00220439"/>
    <w:rsid w:val="0022048C"/>
    <w:rsid w:val="002207C1"/>
    <w:rsid w:val="002207DF"/>
    <w:rsid w:val="002207E0"/>
    <w:rsid w:val="00220882"/>
    <w:rsid w:val="00220E94"/>
    <w:rsid w:val="00220EA2"/>
    <w:rsid w:val="0022121E"/>
    <w:rsid w:val="002212DB"/>
    <w:rsid w:val="002214EF"/>
    <w:rsid w:val="00221682"/>
    <w:rsid w:val="002217DD"/>
    <w:rsid w:val="00221985"/>
    <w:rsid w:val="00221D42"/>
    <w:rsid w:val="00221EC5"/>
    <w:rsid w:val="00222683"/>
    <w:rsid w:val="00222856"/>
    <w:rsid w:val="00222A7A"/>
    <w:rsid w:val="002234B6"/>
    <w:rsid w:val="002234D9"/>
    <w:rsid w:val="00223A44"/>
    <w:rsid w:val="00223A75"/>
    <w:rsid w:val="00223C9A"/>
    <w:rsid w:val="0022444D"/>
    <w:rsid w:val="0022453B"/>
    <w:rsid w:val="00224A2C"/>
    <w:rsid w:val="00225337"/>
    <w:rsid w:val="0022552D"/>
    <w:rsid w:val="002255D2"/>
    <w:rsid w:val="00225632"/>
    <w:rsid w:val="002256D9"/>
    <w:rsid w:val="00225882"/>
    <w:rsid w:val="00225DA8"/>
    <w:rsid w:val="00225FFF"/>
    <w:rsid w:val="002260BB"/>
    <w:rsid w:val="0022629F"/>
    <w:rsid w:val="0022676E"/>
    <w:rsid w:val="0022687C"/>
    <w:rsid w:val="002269C0"/>
    <w:rsid w:val="00226F69"/>
    <w:rsid w:val="00226FA5"/>
    <w:rsid w:val="002272DB"/>
    <w:rsid w:val="0022749F"/>
    <w:rsid w:val="0022760D"/>
    <w:rsid w:val="00227654"/>
    <w:rsid w:val="00227BDA"/>
    <w:rsid w:val="002301F2"/>
    <w:rsid w:val="002306F8"/>
    <w:rsid w:val="00230821"/>
    <w:rsid w:val="00230BF9"/>
    <w:rsid w:val="002311F8"/>
    <w:rsid w:val="002312F4"/>
    <w:rsid w:val="0023139A"/>
    <w:rsid w:val="002313A2"/>
    <w:rsid w:val="00231B79"/>
    <w:rsid w:val="00231FC7"/>
    <w:rsid w:val="0023202E"/>
    <w:rsid w:val="002321AB"/>
    <w:rsid w:val="00232718"/>
    <w:rsid w:val="00232797"/>
    <w:rsid w:val="00232930"/>
    <w:rsid w:val="00232A68"/>
    <w:rsid w:val="00232A95"/>
    <w:rsid w:val="00232AAA"/>
    <w:rsid w:val="00232B9E"/>
    <w:rsid w:val="00232DD9"/>
    <w:rsid w:val="00233403"/>
    <w:rsid w:val="00233440"/>
    <w:rsid w:val="00233650"/>
    <w:rsid w:val="002336CA"/>
    <w:rsid w:val="00233783"/>
    <w:rsid w:val="00233D0E"/>
    <w:rsid w:val="00233E55"/>
    <w:rsid w:val="00233EE2"/>
    <w:rsid w:val="00233F55"/>
    <w:rsid w:val="0023406D"/>
    <w:rsid w:val="00234213"/>
    <w:rsid w:val="0023487D"/>
    <w:rsid w:val="00234ABC"/>
    <w:rsid w:val="00234E29"/>
    <w:rsid w:val="00234FD5"/>
    <w:rsid w:val="00234FE8"/>
    <w:rsid w:val="00235318"/>
    <w:rsid w:val="00235334"/>
    <w:rsid w:val="00235543"/>
    <w:rsid w:val="002358E8"/>
    <w:rsid w:val="002359FB"/>
    <w:rsid w:val="00236150"/>
    <w:rsid w:val="0023632C"/>
    <w:rsid w:val="0023641B"/>
    <w:rsid w:val="00236450"/>
    <w:rsid w:val="0023663B"/>
    <w:rsid w:val="00236746"/>
    <w:rsid w:val="002368E5"/>
    <w:rsid w:val="00236D58"/>
    <w:rsid w:val="002373B8"/>
    <w:rsid w:val="00237610"/>
    <w:rsid w:val="0023765A"/>
    <w:rsid w:val="00237921"/>
    <w:rsid w:val="002379B3"/>
    <w:rsid w:val="00237AAB"/>
    <w:rsid w:val="00237AE3"/>
    <w:rsid w:val="00237BA3"/>
    <w:rsid w:val="00237DC7"/>
    <w:rsid w:val="00240156"/>
    <w:rsid w:val="00240239"/>
    <w:rsid w:val="002402E5"/>
    <w:rsid w:val="002404C1"/>
    <w:rsid w:val="002407D0"/>
    <w:rsid w:val="00240D7D"/>
    <w:rsid w:val="0024101B"/>
    <w:rsid w:val="002411D4"/>
    <w:rsid w:val="00241307"/>
    <w:rsid w:val="00241311"/>
    <w:rsid w:val="002417B3"/>
    <w:rsid w:val="00241A0F"/>
    <w:rsid w:val="00241F82"/>
    <w:rsid w:val="002428C2"/>
    <w:rsid w:val="00242A83"/>
    <w:rsid w:val="00242A87"/>
    <w:rsid w:val="00242D23"/>
    <w:rsid w:val="00242D36"/>
    <w:rsid w:val="00242E22"/>
    <w:rsid w:val="0024336B"/>
    <w:rsid w:val="0024360E"/>
    <w:rsid w:val="00243912"/>
    <w:rsid w:val="00243D54"/>
    <w:rsid w:val="0024424F"/>
    <w:rsid w:val="00244449"/>
    <w:rsid w:val="00244595"/>
    <w:rsid w:val="0024477E"/>
    <w:rsid w:val="00244D28"/>
    <w:rsid w:val="00244FB5"/>
    <w:rsid w:val="002452BE"/>
    <w:rsid w:val="00245720"/>
    <w:rsid w:val="00245A6F"/>
    <w:rsid w:val="00245C91"/>
    <w:rsid w:val="00245F15"/>
    <w:rsid w:val="00245F19"/>
    <w:rsid w:val="00245FD5"/>
    <w:rsid w:val="0024632B"/>
    <w:rsid w:val="00246423"/>
    <w:rsid w:val="002465E4"/>
    <w:rsid w:val="002467C6"/>
    <w:rsid w:val="00246CAF"/>
    <w:rsid w:val="00246D3D"/>
    <w:rsid w:val="00246DE5"/>
    <w:rsid w:val="00246E5D"/>
    <w:rsid w:val="002470BE"/>
    <w:rsid w:val="00247150"/>
    <w:rsid w:val="00247365"/>
    <w:rsid w:val="00247693"/>
    <w:rsid w:val="002477AB"/>
    <w:rsid w:val="002477DF"/>
    <w:rsid w:val="00247D39"/>
    <w:rsid w:val="0025060A"/>
    <w:rsid w:val="0025065D"/>
    <w:rsid w:val="00250DB2"/>
    <w:rsid w:val="00250E05"/>
    <w:rsid w:val="00250E54"/>
    <w:rsid w:val="002511D5"/>
    <w:rsid w:val="00251207"/>
    <w:rsid w:val="00251739"/>
    <w:rsid w:val="0025176F"/>
    <w:rsid w:val="00251AD6"/>
    <w:rsid w:val="00251BED"/>
    <w:rsid w:val="00251F2B"/>
    <w:rsid w:val="00251FE4"/>
    <w:rsid w:val="00252106"/>
    <w:rsid w:val="00252618"/>
    <w:rsid w:val="00252AFA"/>
    <w:rsid w:val="00252BBC"/>
    <w:rsid w:val="00252C17"/>
    <w:rsid w:val="00252DC3"/>
    <w:rsid w:val="00252E95"/>
    <w:rsid w:val="0025307F"/>
    <w:rsid w:val="0025382B"/>
    <w:rsid w:val="002539B6"/>
    <w:rsid w:val="00253B4A"/>
    <w:rsid w:val="00253FDC"/>
    <w:rsid w:val="0025446E"/>
    <w:rsid w:val="0025448E"/>
    <w:rsid w:val="002548EF"/>
    <w:rsid w:val="00254E2A"/>
    <w:rsid w:val="00254EEC"/>
    <w:rsid w:val="00254EEF"/>
    <w:rsid w:val="00254F22"/>
    <w:rsid w:val="0025510F"/>
    <w:rsid w:val="002551BD"/>
    <w:rsid w:val="00255473"/>
    <w:rsid w:val="00255578"/>
    <w:rsid w:val="002558BA"/>
    <w:rsid w:val="00255CD3"/>
    <w:rsid w:val="00255CFE"/>
    <w:rsid w:val="00255D78"/>
    <w:rsid w:val="00255F73"/>
    <w:rsid w:val="00255F8B"/>
    <w:rsid w:val="00256667"/>
    <w:rsid w:val="002568D0"/>
    <w:rsid w:val="00256B73"/>
    <w:rsid w:val="00256C0A"/>
    <w:rsid w:val="00256F07"/>
    <w:rsid w:val="00257B87"/>
    <w:rsid w:val="002601D9"/>
    <w:rsid w:val="002601E7"/>
    <w:rsid w:val="002602CD"/>
    <w:rsid w:val="0026031C"/>
    <w:rsid w:val="002604E5"/>
    <w:rsid w:val="00260518"/>
    <w:rsid w:val="00260625"/>
    <w:rsid w:val="00260645"/>
    <w:rsid w:val="0026065A"/>
    <w:rsid w:val="00260D51"/>
    <w:rsid w:val="00261A24"/>
    <w:rsid w:val="00261CA1"/>
    <w:rsid w:val="00261DC7"/>
    <w:rsid w:val="002623FC"/>
    <w:rsid w:val="0026256A"/>
    <w:rsid w:val="00262661"/>
    <w:rsid w:val="0026299C"/>
    <w:rsid w:val="00262E4D"/>
    <w:rsid w:val="00262E62"/>
    <w:rsid w:val="00262E6F"/>
    <w:rsid w:val="00263264"/>
    <w:rsid w:val="002632DF"/>
    <w:rsid w:val="00263397"/>
    <w:rsid w:val="00263A1E"/>
    <w:rsid w:val="00263CE5"/>
    <w:rsid w:val="00263DAB"/>
    <w:rsid w:val="00263E7A"/>
    <w:rsid w:val="0026400A"/>
    <w:rsid w:val="002640BA"/>
    <w:rsid w:val="00264167"/>
    <w:rsid w:val="00264377"/>
    <w:rsid w:val="00264386"/>
    <w:rsid w:val="002648A0"/>
    <w:rsid w:val="00264933"/>
    <w:rsid w:val="00264A0A"/>
    <w:rsid w:val="00264CF2"/>
    <w:rsid w:val="00265103"/>
    <w:rsid w:val="002653C2"/>
    <w:rsid w:val="002654A5"/>
    <w:rsid w:val="002657F7"/>
    <w:rsid w:val="002661D2"/>
    <w:rsid w:val="00266462"/>
    <w:rsid w:val="0026693F"/>
    <w:rsid w:val="00266EAE"/>
    <w:rsid w:val="00267587"/>
    <w:rsid w:val="0026788D"/>
    <w:rsid w:val="00270368"/>
    <w:rsid w:val="00270822"/>
    <w:rsid w:val="00270B86"/>
    <w:rsid w:val="00270B87"/>
    <w:rsid w:val="00270C6F"/>
    <w:rsid w:val="00271222"/>
    <w:rsid w:val="00271269"/>
    <w:rsid w:val="00271589"/>
    <w:rsid w:val="002716C2"/>
    <w:rsid w:val="002717E1"/>
    <w:rsid w:val="00271A2D"/>
    <w:rsid w:val="00271A4C"/>
    <w:rsid w:val="00271B61"/>
    <w:rsid w:val="00271BD1"/>
    <w:rsid w:val="00271C91"/>
    <w:rsid w:val="00271CF1"/>
    <w:rsid w:val="0027200B"/>
    <w:rsid w:val="0027274D"/>
    <w:rsid w:val="00272C9E"/>
    <w:rsid w:val="0027301A"/>
    <w:rsid w:val="00273177"/>
    <w:rsid w:val="002733A6"/>
    <w:rsid w:val="00273A21"/>
    <w:rsid w:val="00273A26"/>
    <w:rsid w:val="00273E83"/>
    <w:rsid w:val="00273FE4"/>
    <w:rsid w:val="00273FF0"/>
    <w:rsid w:val="00274388"/>
    <w:rsid w:val="00274ABA"/>
    <w:rsid w:val="00274BE6"/>
    <w:rsid w:val="00274CFE"/>
    <w:rsid w:val="00274F1C"/>
    <w:rsid w:val="00275074"/>
    <w:rsid w:val="00275388"/>
    <w:rsid w:val="002758A4"/>
    <w:rsid w:val="0027597B"/>
    <w:rsid w:val="00275A48"/>
    <w:rsid w:val="00275AE3"/>
    <w:rsid w:val="00276208"/>
    <w:rsid w:val="00276379"/>
    <w:rsid w:val="002763E9"/>
    <w:rsid w:val="002766DC"/>
    <w:rsid w:val="00276736"/>
    <w:rsid w:val="00276750"/>
    <w:rsid w:val="002767A8"/>
    <w:rsid w:val="0027680F"/>
    <w:rsid w:val="00276967"/>
    <w:rsid w:val="002769AF"/>
    <w:rsid w:val="00276CE5"/>
    <w:rsid w:val="00276CFC"/>
    <w:rsid w:val="00276E54"/>
    <w:rsid w:val="00276F8C"/>
    <w:rsid w:val="0027736D"/>
    <w:rsid w:val="00277A6A"/>
    <w:rsid w:val="00277AF7"/>
    <w:rsid w:val="00277C08"/>
    <w:rsid w:val="00277E84"/>
    <w:rsid w:val="00277F5C"/>
    <w:rsid w:val="002801F8"/>
    <w:rsid w:val="0028035D"/>
    <w:rsid w:val="0028038C"/>
    <w:rsid w:val="00280453"/>
    <w:rsid w:val="002807DF"/>
    <w:rsid w:val="002809B1"/>
    <w:rsid w:val="00280CF8"/>
    <w:rsid w:val="00281006"/>
    <w:rsid w:val="002810F6"/>
    <w:rsid w:val="002811C6"/>
    <w:rsid w:val="002815DD"/>
    <w:rsid w:val="002816B7"/>
    <w:rsid w:val="002816C0"/>
    <w:rsid w:val="0028194D"/>
    <w:rsid w:val="00281B40"/>
    <w:rsid w:val="00281F2F"/>
    <w:rsid w:val="00281F32"/>
    <w:rsid w:val="00282312"/>
    <w:rsid w:val="00282AB8"/>
    <w:rsid w:val="00282E52"/>
    <w:rsid w:val="00283446"/>
    <w:rsid w:val="002834C1"/>
    <w:rsid w:val="002834F7"/>
    <w:rsid w:val="00284183"/>
    <w:rsid w:val="002845ED"/>
    <w:rsid w:val="00284C7E"/>
    <w:rsid w:val="00284E32"/>
    <w:rsid w:val="00284EAB"/>
    <w:rsid w:val="00284FB9"/>
    <w:rsid w:val="002851EB"/>
    <w:rsid w:val="002852E5"/>
    <w:rsid w:val="002854AE"/>
    <w:rsid w:val="00285510"/>
    <w:rsid w:val="0028583E"/>
    <w:rsid w:val="00285DE2"/>
    <w:rsid w:val="0028615D"/>
    <w:rsid w:val="0028616D"/>
    <w:rsid w:val="00286297"/>
    <w:rsid w:val="0028646C"/>
    <w:rsid w:val="002865E2"/>
    <w:rsid w:val="00286965"/>
    <w:rsid w:val="002869D5"/>
    <w:rsid w:val="00286A88"/>
    <w:rsid w:val="00286AE7"/>
    <w:rsid w:val="00286BD8"/>
    <w:rsid w:val="00286E86"/>
    <w:rsid w:val="002871FF"/>
    <w:rsid w:val="002879D5"/>
    <w:rsid w:val="00290052"/>
    <w:rsid w:val="00290306"/>
    <w:rsid w:val="002907B6"/>
    <w:rsid w:val="0029092B"/>
    <w:rsid w:val="0029096A"/>
    <w:rsid w:val="00290BEF"/>
    <w:rsid w:val="00291238"/>
    <w:rsid w:val="002912D8"/>
    <w:rsid w:val="0029136E"/>
    <w:rsid w:val="00291713"/>
    <w:rsid w:val="00291D49"/>
    <w:rsid w:val="00292122"/>
    <w:rsid w:val="00292323"/>
    <w:rsid w:val="00292399"/>
    <w:rsid w:val="00292548"/>
    <w:rsid w:val="002926B7"/>
    <w:rsid w:val="0029283E"/>
    <w:rsid w:val="0029294E"/>
    <w:rsid w:val="00292A5F"/>
    <w:rsid w:val="002931F5"/>
    <w:rsid w:val="002935F1"/>
    <w:rsid w:val="00293D90"/>
    <w:rsid w:val="002941E5"/>
    <w:rsid w:val="002942F7"/>
    <w:rsid w:val="00294445"/>
    <w:rsid w:val="002947A3"/>
    <w:rsid w:val="002949AD"/>
    <w:rsid w:val="00294AC6"/>
    <w:rsid w:val="00294B4D"/>
    <w:rsid w:val="00294B8A"/>
    <w:rsid w:val="00294C99"/>
    <w:rsid w:val="00294E53"/>
    <w:rsid w:val="00294EE0"/>
    <w:rsid w:val="002954AB"/>
    <w:rsid w:val="002959D3"/>
    <w:rsid w:val="00295CA1"/>
    <w:rsid w:val="00295D7C"/>
    <w:rsid w:val="00295ED1"/>
    <w:rsid w:val="00296095"/>
    <w:rsid w:val="002960D5"/>
    <w:rsid w:val="00296371"/>
    <w:rsid w:val="00296CA4"/>
    <w:rsid w:val="0029708A"/>
    <w:rsid w:val="0029721C"/>
    <w:rsid w:val="0029729D"/>
    <w:rsid w:val="00297441"/>
    <w:rsid w:val="002974CB"/>
    <w:rsid w:val="002975F6"/>
    <w:rsid w:val="002976DA"/>
    <w:rsid w:val="00297782"/>
    <w:rsid w:val="00297CC6"/>
    <w:rsid w:val="002A04A8"/>
    <w:rsid w:val="002A067B"/>
    <w:rsid w:val="002A0865"/>
    <w:rsid w:val="002A08C6"/>
    <w:rsid w:val="002A091E"/>
    <w:rsid w:val="002A0A9E"/>
    <w:rsid w:val="002A0F28"/>
    <w:rsid w:val="002A0FBE"/>
    <w:rsid w:val="002A1062"/>
    <w:rsid w:val="002A1155"/>
    <w:rsid w:val="002A14D1"/>
    <w:rsid w:val="002A15B1"/>
    <w:rsid w:val="002A1FB7"/>
    <w:rsid w:val="002A2012"/>
    <w:rsid w:val="002A208A"/>
    <w:rsid w:val="002A21D2"/>
    <w:rsid w:val="002A220F"/>
    <w:rsid w:val="002A2413"/>
    <w:rsid w:val="002A2415"/>
    <w:rsid w:val="002A244B"/>
    <w:rsid w:val="002A2478"/>
    <w:rsid w:val="002A2717"/>
    <w:rsid w:val="002A27DA"/>
    <w:rsid w:val="002A2F5E"/>
    <w:rsid w:val="002A3438"/>
    <w:rsid w:val="002A352A"/>
    <w:rsid w:val="002A37CD"/>
    <w:rsid w:val="002A3814"/>
    <w:rsid w:val="002A3B09"/>
    <w:rsid w:val="002A3BD4"/>
    <w:rsid w:val="002A42C0"/>
    <w:rsid w:val="002A4603"/>
    <w:rsid w:val="002A464D"/>
    <w:rsid w:val="002A4CC1"/>
    <w:rsid w:val="002A51BE"/>
    <w:rsid w:val="002A534A"/>
    <w:rsid w:val="002A5631"/>
    <w:rsid w:val="002A5678"/>
    <w:rsid w:val="002A58F3"/>
    <w:rsid w:val="002A5B14"/>
    <w:rsid w:val="002A5F8B"/>
    <w:rsid w:val="002A6014"/>
    <w:rsid w:val="002A6023"/>
    <w:rsid w:val="002A607D"/>
    <w:rsid w:val="002A6083"/>
    <w:rsid w:val="002A6980"/>
    <w:rsid w:val="002A6A86"/>
    <w:rsid w:val="002A7B29"/>
    <w:rsid w:val="002A7FC0"/>
    <w:rsid w:val="002B07F2"/>
    <w:rsid w:val="002B0878"/>
    <w:rsid w:val="002B0CE0"/>
    <w:rsid w:val="002B0EE7"/>
    <w:rsid w:val="002B10C8"/>
    <w:rsid w:val="002B132E"/>
    <w:rsid w:val="002B168B"/>
    <w:rsid w:val="002B1CDD"/>
    <w:rsid w:val="002B1E17"/>
    <w:rsid w:val="002B257E"/>
    <w:rsid w:val="002B2813"/>
    <w:rsid w:val="002B2D29"/>
    <w:rsid w:val="002B2D4D"/>
    <w:rsid w:val="002B357B"/>
    <w:rsid w:val="002B3892"/>
    <w:rsid w:val="002B3C5E"/>
    <w:rsid w:val="002B3CB4"/>
    <w:rsid w:val="002B3DA2"/>
    <w:rsid w:val="002B40B6"/>
    <w:rsid w:val="002B445B"/>
    <w:rsid w:val="002B5161"/>
    <w:rsid w:val="002B5765"/>
    <w:rsid w:val="002B5AF5"/>
    <w:rsid w:val="002B5B58"/>
    <w:rsid w:val="002B5DA0"/>
    <w:rsid w:val="002B5DED"/>
    <w:rsid w:val="002B5F1A"/>
    <w:rsid w:val="002B605E"/>
    <w:rsid w:val="002B6088"/>
    <w:rsid w:val="002B634F"/>
    <w:rsid w:val="002B63C0"/>
    <w:rsid w:val="002B64E1"/>
    <w:rsid w:val="002B6554"/>
    <w:rsid w:val="002B6A92"/>
    <w:rsid w:val="002B7038"/>
    <w:rsid w:val="002B703E"/>
    <w:rsid w:val="002B71F3"/>
    <w:rsid w:val="002B7350"/>
    <w:rsid w:val="002B7479"/>
    <w:rsid w:val="002B762A"/>
    <w:rsid w:val="002B765F"/>
    <w:rsid w:val="002B766D"/>
    <w:rsid w:val="002B76FD"/>
    <w:rsid w:val="002B7BF2"/>
    <w:rsid w:val="002C0C4B"/>
    <w:rsid w:val="002C100E"/>
    <w:rsid w:val="002C14D8"/>
    <w:rsid w:val="002C1508"/>
    <w:rsid w:val="002C156B"/>
    <w:rsid w:val="002C1811"/>
    <w:rsid w:val="002C18EE"/>
    <w:rsid w:val="002C1EE5"/>
    <w:rsid w:val="002C1EEA"/>
    <w:rsid w:val="002C1F6D"/>
    <w:rsid w:val="002C2166"/>
    <w:rsid w:val="002C24A2"/>
    <w:rsid w:val="002C2600"/>
    <w:rsid w:val="002C2868"/>
    <w:rsid w:val="002C290D"/>
    <w:rsid w:val="002C2EC3"/>
    <w:rsid w:val="002C2F37"/>
    <w:rsid w:val="002C31D0"/>
    <w:rsid w:val="002C3CA9"/>
    <w:rsid w:val="002C3DF2"/>
    <w:rsid w:val="002C401D"/>
    <w:rsid w:val="002C43D8"/>
    <w:rsid w:val="002C47AD"/>
    <w:rsid w:val="002C4D59"/>
    <w:rsid w:val="002C4EA8"/>
    <w:rsid w:val="002C560A"/>
    <w:rsid w:val="002C576E"/>
    <w:rsid w:val="002C5867"/>
    <w:rsid w:val="002C5D65"/>
    <w:rsid w:val="002C5E3D"/>
    <w:rsid w:val="002C6034"/>
    <w:rsid w:val="002C613E"/>
    <w:rsid w:val="002C620B"/>
    <w:rsid w:val="002C635B"/>
    <w:rsid w:val="002C651F"/>
    <w:rsid w:val="002C6C37"/>
    <w:rsid w:val="002C6DB6"/>
    <w:rsid w:val="002C73D7"/>
    <w:rsid w:val="002C77C1"/>
    <w:rsid w:val="002C77D7"/>
    <w:rsid w:val="002C7B0F"/>
    <w:rsid w:val="002C7CFF"/>
    <w:rsid w:val="002C7D57"/>
    <w:rsid w:val="002C7DAB"/>
    <w:rsid w:val="002D061D"/>
    <w:rsid w:val="002D0659"/>
    <w:rsid w:val="002D067B"/>
    <w:rsid w:val="002D088B"/>
    <w:rsid w:val="002D090E"/>
    <w:rsid w:val="002D09A0"/>
    <w:rsid w:val="002D0BC6"/>
    <w:rsid w:val="002D0F6D"/>
    <w:rsid w:val="002D11F7"/>
    <w:rsid w:val="002D1257"/>
    <w:rsid w:val="002D138C"/>
    <w:rsid w:val="002D17C5"/>
    <w:rsid w:val="002D1AD0"/>
    <w:rsid w:val="002D1D46"/>
    <w:rsid w:val="002D1EA5"/>
    <w:rsid w:val="002D2443"/>
    <w:rsid w:val="002D2455"/>
    <w:rsid w:val="002D2669"/>
    <w:rsid w:val="002D269C"/>
    <w:rsid w:val="002D365F"/>
    <w:rsid w:val="002D37FB"/>
    <w:rsid w:val="002D3E5D"/>
    <w:rsid w:val="002D406E"/>
    <w:rsid w:val="002D4127"/>
    <w:rsid w:val="002D426A"/>
    <w:rsid w:val="002D457D"/>
    <w:rsid w:val="002D46C7"/>
    <w:rsid w:val="002D4706"/>
    <w:rsid w:val="002D52C5"/>
    <w:rsid w:val="002D5727"/>
    <w:rsid w:val="002D5741"/>
    <w:rsid w:val="002D587D"/>
    <w:rsid w:val="002D5B2F"/>
    <w:rsid w:val="002D5B7A"/>
    <w:rsid w:val="002D60D0"/>
    <w:rsid w:val="002D6294"/>
    <w:rsid w:val="002D643B"/>
    <w:rsid w:val="002D643C"/>
    <w:rsid w:val="002D64D8"/>
    <w:rsid w:val="002D64E8"/>
    <w:rsid w:val="002D65D7"/>
    <w:rsid w:val="002D6741"/>
    <w:rsid w:val="002D691E"/>
    <w:rsid w:val="002D692B"/>
    <w:rsid w:val="002D6990"/>
    <w:rsid w:val="002D6E32"/>
    <w:rsid w:val="002D6E49"/>
    <w:rsid w:val="002D72D4"/>
    <w:rsid w:val="002D7633"/>
    <w:rsid w:val="002D7934"/>
    <w:rsid w:val="002D7C86"/>
    <w:rsid w:val="002E0190"/>
    <w:rsid w:val="002E0296"/>
    <w:rsid w:val="002E0692"/>
    <w:rsid w:val="002E0787"/>
    <w:rsid w:val="002E0A5C"/>
    <w:rsid w:val="002E0E47"/>
    <w:rsid w:val="002E14D8"/>
    <w:rsid w:val="002E1B27"/>
    <w:rsid w:val="002E1BDE"/>
    <w:rsid w:val="002E1D74"/>
    <w:rsid w:val="002E1EE6"/>
    <w:rsid w:val="002E2217"/>
    <w:rsid w:val="002E248E"/>
    <w:rsid w:val="002E2917"/>
    <w:rsid w:val="002E2943"/>
    <w:rsid w:val="002E2CF1"/>
    <w:rsid w:val="002E3485"/>
    <w:rsid w:val="002E34AF"/>
    <w:rsid w:val="002E3CDB"/>
    <w:rsid w:val="002E3DC4"/>
    <w:rsid w:val="002E421A"/>
    <w:rsid w:val="002E4598"/>
    <w:rsid w:val="002E4606"/>
    <w:rsid w:val="002E49AA"/>
    <w:rsid w:val="002E4AAC"/>
    <w:rsid w:val="002E4D7C"/>
    <w:rsid w:val="002E4DCF"/>
    <w:rsid w:val="002E4EF8"/>
    <w:rsid w:val="002E4F6A"/>
    <w:rsid w:val="002E5145"/>
    <w:rsid w:val="002E53DE"/>
    <w:rsid w:val="002E563B"/>
    <w:rsid w:val="002E5644"/>
    <w:rsid w:val="002E57BD"/>
    <w:rsid w:val="002E585E"/>
    <w:rsid w:val="002E59F0"/>
    <w:rsid w:val="002E5C7D"/>
    <w:rsid w:val="002E604F"/>
    <w:rsid w:val="002E62D2"/>
    <w:rsid w:val="002E69AE"/>
    <w:rsid w:val="002E69C9"/>
    <w:rsid w:val="002E6A1A"/>
    <w:rsid w:val="002E6CFE"/>
    <w:rsid w:val="002E74AF"/>
    <w:rsid w:val="002E758C"/>
    <w:rsid w:val="002E75FD"/>
    <w:rsid w:val="002E7784"/>
    <w:rsid w:val="002F0472"/>
    <w:rsid w:val="002F048F"/>
    <w:rsid w:val="002F04E5"/>
    <w:rsid w:val="002F05EE"/>
    <w:rsid w:val="002F06C9"/>
    <w:rsid w:val="002F085F"/>
    <w:rsid w:val="002F0882"/>
    <w:rsid w:val="002F0DD3"/>
    <w:rsid w:val="002F1038"/>
    <w:rsid w:val="002F11CC"/>
    <w:rsid w:val="002F13D1"/>
    <w:rsid w:val="002F14CA"/>
    <w:rsid w:val="002F1786"/>
    <w:rsid w:val="002F1881"/>
    <w:rsid w:val="002F1A05"/>
    <w:rsid w:val="002F1B80"/>
    <w:rsid w:val="002F1CDB"/>
    <w:rsid w:val="002F200D"/>
    <w:rsid w:val="002F221D"/>
    <w:rsid w:val="002F22FF"/>
    <w:rsid w:val="002F2A5E"/>
    <w:rsid w:val="002F2BF0"/>
    <w:rsid w:val="002F2D8F"/>
    <w:rsid w:val="002F3352"/>
    <w:rsid w:val="002F402E"/>
    <w:rsid w:val="002F4172"/>
    <w:rsid w:val="002F43A3"/>
    <w:rsid w:val="002F43BE"/>
    <w:rsid w:val="002F4493"/>
    <w:rsid w:val="002F487D"/>
    <w:rsid w:val="002F4BCD"/>
    <w:rsid w:val="002F4C81"/>
    <w:rsid w:val="002F4DFA"/>
    <w:rsid w:val="002F5237"/>
    <w:rsid w:val="002F5462"/>
    <w:rsid w:val="002F551E"/>
    <w:rsid w:val="002F60AC"/>
    <w:rsid w:val="002F6694"/>
    <w:rsid w:val="002F695B"/>
    <w:rsid w:val="002F6BF1"/>
    <w:rsid w:val="002F6CFE"/>
    <w:rsid w:val="002F6EF4"/>
    <w:rsid w:val="002F7108"/>
    <w:rsid w:val="002F71BF"/>
    <w:rsid w:val="002F71CF"/>
    <w:rsid w:val="002F72DA"/>
    <w:rsid w:val="002F73A2"/>
    <w:rsid w:val="002F76B1"/>
    <w:rsid w:val="002F7903"/>
    <w:rsid w:val="002F79E7"/>
    <w:rsid w:val="002F7BF3"/>
    <w:rsid w:val="002F7CC8"/>
    <w:rsid w:val="002F7D66"/>
    <w:rsid w:val="002F7DBE"/>
    <w:rsid w:val="003001BF"/>
    <w:rsid w:val="00300381"/>
    <w:rsid w:val="0030055E"/>
    <w:rsid w:val="0030059C"/>
    <w:rsid w:val="003008A2"/>
    <w:rsid w:val="0030090B"/>
    <w:rsid w:val="00300931"/>
    <w:rsid w:val="00300C1D"/>
    <w:rsid w:val="00300EB1"/>
    <w:rsid w:val="00301100"/>
    <w:rsid w:val="00301437"/>
    <w:rsid w:val="0030183E"/>
    <w:rsid w:val="00301B97"/>
    <w:rsid w:val="00301CDF"/>
    <w:rsid w:val="00301CFA"/>
    <w:rsid w:val="0030213B"/>
    <w:rsid w:val="003021CF"/>
    <w:rsid w:val="00302A4B"/>
    <w:rsid w:val="00302AE8"/>
    <w:rsid w:val="00302BB1"/>
    <w:rsid w:val="00302E9B"/>
    <w:rsid w:val="003031FE"/>
    <w:rsid w:val="00303728"/>
    <w:rsid w:val="00303A23"/>
    <w:rsid w:val="00303B96"/>
    <w:rsid w:val="00303C5A"/>
    <w:rsid w:val="00303DF8"/>
    <w:rsid w:val="00304210"/>
    <w:rsid w:val="003042F5"/>
    <w:rsid w:val="00304549"/>
    <w:rsid w:val="00304824"/>
    <w:rsid w:val="003048D7"/>
    <w:rsid w:val="00304A1B"/>
    <w:rsid w:val="00304AD2"/>
    <w:rsid w:val="00304D96"/>
    <w:rsid w:val="00304FF0"/>
    <w:rsid w:val="00305001"/>
    <w:rsid w:val="00305161"/>
    <w:rsid w:val="00305334"/>
    <w:rsid w:val="00305413"/>
    <w:rsid w:val="00305642"/>
    <w:rsid w:val="003057A5"/>
    <w:rsid w:val="00305835"/>
    <w:rsid w:val="00305ACB"/>
    <w:rsid w:val="00305EE8"/>
    <w:rsid w:val="00305FB6"/>
    <w:rsid w:val="003062E6"/>
    <w:rsid w:val="003062EC"/>
    <w:rsid w:val="00306428"/>
    <w:rsid w:val="0030660C"/>
    <w:rsid w:val="003068B6"/>
    <w:rsid w:val="003068C7"/>
    <w:rsid w:val="0030698E"/>
    <w:rsid w:val="00306AD3"/>
    <w:rsid w:val="00306C8F"/>
    <w:rsid w:val="00306D22"/>
    <w:rsid w:val="00306DD9"/>
    <w:rsid w:val="003070AC"/>
    <w:rsid w:val="003071F6"/>
    <w:rsid w:val="00307336"/>
    <w:rsid w:val="0030752A"/>
    <w:rsid w:val="00307567"/>
    <w:rsid w:val="003075FF"/>
    <w:rsid w:val="00307696"/>
    <w:rsid w:val="00307AA8"/>
    <w:rsid w:val="00307C9C"/>
    <w:rsid w:val="00307DA5"/>
    <w:rsid w:val="00307DCD"/>
    <w:rsid w:val="00307FE0"/>
    <w:rsid w:val="0031069A"/>
    <w:rsid w:val="00310720"/>
    <w:rsid w:val="0031098E"/>
    <w:rsid w:val="00310B73"/>
    <w:rsid w:val="00310E82"/>
    <w:rsid w:val="00310EFA"/>
    <w:rsid w:val="003110C5"/>
    <w:rsid w:val="003112CF"/>
    <w:rsid w:val="003113CC"/>
    <w:rsid w:val="003114CA"/>
    <w:rsid w:val="0031152D"/>
    <w:rsid w:val="003115ED"/>
    <w:rsid w:val="00311751"/>
    <w:rsid w:val="00311762"/>
    <w:rsid w:val="00311944"/>
    <w:rsid w:val="0031198F"/>
    <w:rsid w:val="00311A8D"/>
    <w:rsid w:val="00311C08"/>
    <w:rsid w:val="00311E31"/>
    <w:rsid w:val="003123CD"/>
    <w:rsid w:val="00312567"/>
    <w:rsid w:val="00312622"/>
    <w:rsid w:val="00312763"/>
    <w:rsid w:val="00312B1C"/>
    <w:rsid w:val="00312DF1"/>
    <w:rsid w:val="00312ECE"/>
    <w:rsid w:val="0031393C"/>
    <w:rsid w:val="00313AB5"/>
    <w:rsid w:val="00313C5A"/>
    <w:rsid w:val="00313CB0"/>
    <w:rsid w:val="00313D3B"/>
    <w:rsid w:val="00313EA0"/>
    <w:rsid w:val="00313F96"/>
    <w:rsid w:val="003141AB"/>
    <w:rsid w:val="003142DF"/>
    <w:rsid w:val="00314436"/>
    <w:rsid w:val="003144ED"/>
    <w:rsid w:val="0031473C"/>
    <w:rsid w:val="00314C6C"/>
    <w:rsid w:val="00314DAF"/>
    <w:rsid w:val="003150CE"/>
    <w:rsid w:val="0031518B"/>
    <w:rsid w:val="003157EC"/>
    <w:rsid w:val="00315848"/>
    <w:rsid w:val="00315AAB"/>
    <w:rsid w:val="00315C63"/>
    <w:rsid w:val="00315CFC"/>
    <w:rsid w:val="00315EB4"/>
    <w:rsid w:val="00315F76"/>
    <w:rsid w:val="00316890"/>
    <w:rsid w:val="003168B4"/>
    <w:rsid w:val="00316975"/>
    <w:rsid w:val="00316A85"/>
    <w:rsid w:val="00316CAE"/>
    <w:rsid w:val="0031709D"/>
    <w:rsid w:val="003171F7"/>
    <w:rsid w:val="003175AD"/>
    <w:rsid w:val="003175E1"/>
    <w:rsid w:val="003179BC"/>
    <w:rsid w:val="00317BCA"/>
    <w:rsid w:val="00317BD0"/>
    <w:rsid w:val="00317C3C"/>
    <w:rsid w:val="00317EEA"/>
    <w:rsid w:val="00320085"/>
    <w:rsid w:val="00320299"/>
    <w:rsid w:val="00320967"/>
    <w:rsid w:val="00321154"/>
    <w:rsid w:val="003211B0"/>
    <w:rsid w:val="003212D4"/>
    <w:rsid w:val="003217EA"/>
    <w:rsid w:val="00321A15"/>
    <w:rsid w:val="00321EDA"/>
    <w:rsid w:val="00321F92"/>
    <w:rsid w:val="0032235B"/>
    <w:rsid w:val="003224AA"/>
    <w:rsid w:val="003224E7"/>
    <w:rsid w:val="00323104"/>
    <w:rsid w:val="00323789"/>
    <w:rsid w:val="00323DB2"/>
    <w:rsid w:val="00323EB3"/>
    <w:rsid w:val="0032527A"/>
    <w:rsid w:val="003254F7"/>
    <w:rsid w:val="00325667"/>
    <w:rsid w:val="003256F1"/>
    <w:rsid w:val="003257E4"/>
    <w:rsid w:val="00325C46"/>
    <w:rsid w:val="00325D7A"/>
    <w:rsid w:val="00325DB4"/>
    <w:rsid w:val="00325F3D"/>
    <w:rsid w:val="003260B6"/>
    <w:rsid w:val="00326145"/>
    <w:rsid w:val="00326277"/>
    <w:rsid w:val="003262BB"/>
    <w:rsid w:val="003263D3"/>
    <w:rsid w:val="00327032"/>
    <w:rsid w:val="00327163"/>
    <w:rsid w:val="00327218"/>
    <w:rsid w:val="00327305"/>
    <w:rsid w:val="00327511"/>
    <w:rsid w:val="00327531"/>
    <w:rsid w:val="003278F9"/>
    <w:rsid w:val="00330187"/>
    <w:rsid w:val="00330207"/>
    <w:rsid w:val="003303B6"/>
    <w:rsid w:val="00330467"/>
    <w:rsid w:val="00330C46"/>
    <w:rsid w:val="00330E1C"/>
    <w:rsid w:val="00331066"/>
    <w:rsid w:val="00331833"/>
    <w:rsid w:val="00331B68"/>
    <w:rsid w:val="00331C77"/>
    <w:rsid w:val="00331CC9"/>
    <w:rsid w:val="00331DB6"/>
    <w:rsid w:val="00331F96"/>
    <w:rsid w:val="00332022"/>
    <w:rsid w:val="0033213B"/>
    <w:rsid w:val="00332206"/>
    <w:rsid w:val="003323AB"/>
    <w:rsid w:val="00332608"/>
    <w:rsid w:val="00332AD0"/>
    <w:rsid w:val="00332B55"/>
    <w:rsid w:val="00332B85"/>
    <w:rsid w:val="00332C00"/>
    <w:rsid w:val="00333484"/>
    <w:rsid w:val="00333C20"/>
    <w:rsid w:val="00333E9A"/>
    <w:rsid w:val="0033448E"/>
    <w:rsid w:val="0033459B"/>
    <w:rsid w:val="00334922"/>
    <w:rsid w:val="00334983"/>
    <w:rsid w:val="003349BF"/>
    <w:rsid w:val="00335109"/>
    <w:rsid w:val="00335245"/>
    <w:rsid w:val="0033528C"/>
    <w:rsid w:val="00335EA8"/>
    <w:rsid w:val="003363DD"/>
    <w:rsid w:val="00336412"/>
    <w:rsid w:val="00336A2F"/>
    <w:rsid w:val="00336B9B"/>
    <w:rsid w:val="00336D1F"/>
    <w:rsid w:val="00336EEF"/>
    <w:rsid w:val="003376DA"/>
    <w:rsid w:val="0034004E"/>
    <w:rsid w:val="00340361"/>
    <w:rsid w:val="00340795"/>
    <w:rsid w:val="00340847"/>
    <w:rsid w:val="00340AA7"/>
    <w:rsid w:val="00340BA6"/>
    <w:rsid w:val="00340BC1"/>
    <w:rsid w:val="00340E06"/>
    <w:rsid w:val="00340E81"/>
    <w:rsid w:val="00340EF5"/>
    <w:rsid w:val="00340F17"/>
    <w:rsid w:val="003410C8"/>
    <w:rsid w:val="0034111C"/>
    <w:rsid w:val="0034114A"/>
    <w:rsid w:val="003411BA"/>
    <w:rsid w:val="003412E0"/>
    <w:rsid w:val="003414ED"/>
    <w:rsid w:val="003415F6"/>
    <w:rsid w:val="0034185B"/>
    <w:rsid w:val="00341AEB"/>
    <w:rsid w:val="00341B24"/>
    <w:rsid w:val="00341CE4"/>
    <w:rsid w:val="00341DB7"/>
    <w:rsid w:val="00341E60"/>
    <w:rsid w:val="00341FAF"/>
    <w:rsid w:val="0034217F"/>
    <w:rsid w:val="0034277A"/>
    <w:rsid w:val="00342AD2"/>
    <w:rsid w:val="00342B68"/>
    <w:rsid w:val="00342DBB"/>
    <w:rsid w:val="00342FDA"/>
    <w:rsid w:val="00342FED"/>
    <w:rsid w:val="00343231"/>
    <w:rsid w:val="00343564"/>
    <w:rsid w:val="00343954"/>
    <w:rsid w:val="00343FFE"/>
    <w:rsid w:val="0034423C"/>
    <w:rsid w:val="003445B8"/>
    <w:rsid w:val="0034481C"/>
    <w:rsid w:val="00344837"/>
    <w:rsid w:val="00344C6D"/>
    <w:rsid w:val="00344CC9"/>
    <w:rsid w:val="00344DCD"/>
    <w:rsid w:val="00344E96"/>
    <w:rsid w:val="0034535E"/>
    <w:rsid w:val="003453B6"/>
    <w:rsid w:val="00345405"/>
    <w:rsid w:val="00345A1D"/>
    <w:rsid w:val="00345BCF"/>
    <w:rsid w:val="00345DDD"/>
    <w:rsid w:val="0034636A"/>
    <w:rsid w:val="00346661"/>
    <w:rsid w:val="003467C5"/>
    <w:rsid w:val="00346BEC"/>
    <w:rsid w:val="00346C1C"/>
    <w:rsid w:val="00346C7F"/>
    <w:rsid w:val="00346FED"/>
    <w:rsid w:val="003470DD"/>
    <w:rsid w:val="00347353"/>
    <w:rsid w:val="0034746A"/>
    <w:rsid w:val="003475F3"/>
    <w:rsid w:val="00347841"/>
    <w:rsid w:val="00347E00"/>
    <w:rsid w:val="0035002B"/>
    <w:rsid w:val="0035007F"/>
    <w:rsid w:val="003502D3"/>
    <w:rsid w:val="00350518"/>
    <w:rsid w:val="0035087A"/>
    <w:rsid w:val="0035097C"/>
    <w:rsid w:val="00350F15"/>
    <w:rsid w:val="00350FFE"/>
    <w:rsid w:val="003510B2"/>
    <w:rsid w:val="0035150B"/>
    <w:rsid w:val="00351929"/>
    <w:rsid w:val="00351A67"/>
    <w:rsid w:val="00351B2B"/>
    <w:rsid w:val="00351CB9"/>
    <w:rsid w:val="00351D8C"/>
    <w:rsid w:val="00351E01"/>
    <w:rsid w:val="00351E24"/>
    <w:rsid w:val="00351F4F"/>
    <w:rsid w:val="00352195"/>
    <w:rsid w:val="0035247B"/>
    <w:rsid w:val="003526CF"/>
    <w:rsid w:val="003526D5"/>
    <w:rsid w:val="003529E9"/>
    <w:rsid w:val="00352BC6"/>
    <w:rsid w:val="00352C21"/>
    <w:rsid w:val="00352D21"/>
    <w:rsid w:val="00352EA1"/>
    <w:rsid w:val="003535C0"/>
    <w:rsid w:val="003536EA"/>
    <w:rsid w:val="0035376C"/>
    <w:rsid w:val="0035377A"/>
    <w:rsid w:val="00353E31"/>
    <w:rsid w:val="003540F5"/>
    <w:rsid w:val="0035443D"/>
    <w:rsid w:val="003548C2"/>
    <w:rsid w:val="00354FEE"/>
    <w:rsid w:val="003554FB"/>
    <w:rsid w:val="003555D2"/>
    <w:rsid w:val="003555FE"/>
    <w:rsid w:val="00355A3C"/>
    <w:rsid w:val="00355A3F"/>
    <w:rsid w:val="00355A41"/>
    <w:rsid w:val="00355CC3"/>
    <w:rsid w:val="0035601B"/>
    <w:rsid w:val="00356275"/>
    <w:rsid w:val="003562CA"/>
    <w:rsid w:val="00356535"/>
    <w:rsid w:val="003569B1"/>
    <w:rsid w:val="003569B7"/>
    <w:rsid w:val="00356B54"/>
    <w:rsid w:val="00356C0B"/>
    <w:rsid w:val="00356C11"/>
    <w:rsid w:val="00356D79"/>
    <w:rsid w:val="00356EF8"/>
    <w:rsid w:val="0035713A"/>
    <w:rsid w:val="0035781F"/>
    <w:rsid w:val="00357B03"/>
    <w:rsid w:val="00357B9C"/>
    <w:rsid w:val="00357C42"/>
    <w:rsid w:val="00360447"/>
    <w:rsid w:val="00360C3B"/>
    <w:rsid w:val="00360E3F"/>
    <w:rsid w:val="003613BD"/>
    <w:rsid w:val="00361412"/>
    <w:rsid w:val="003615CA"/>
    <w:rsid w:val="00361774"/>
    <w:rsid w:val="00361982"/>
    <w:rsid w:val="00361AF2"/>
    <w:rsid w:val="00361B96"/>
    <w:rsid w:val="00361C29"/>
    <w:rsid w:val="00361C41"/>
    <w:rsid w:val="00361F21"/>
    <w:rsid w:val="00362313"/>
    <w:rsid w:val="00362833"/>
    <w:rsid w:val="0036298B"/>
    <w:rsid w:val="00362B23"/>
    <w:rsid w:val="00362E7F"/>
    <w:rsid w:val="00362FBA"/>
    <w:rsid w:val="003630BC"/>
    <w:rsid w:val="00363710"/>
    <w:rsid w:val="00363746"/>
    <w:rsid w:val="00363ACD"/>
    <w:rsid w:val="00363B8F"/>
    <w:rsid w:val="00363D39"/>
    <w:rsid w:val="003642A6"/>
    <w:rsid w:val="003647E9"/>
    <w:rsid w:val="00364A54"/>
    <w:rsid w:val="00364E29"/>
    <w:rsid w:val="00364FB7"/>
    <w:rsid w:val="003650D9"/>
    <w:rsid w:val="00365B7E"/>
    <w:rsid w:val="003664AB"/>
    <w:rsid w:val="003667C4"/>
    <w:rsid w:val="00366CC3"/>
    <w:rsid w:val="003670C9"/>
    <w:rsid w:val="003671C1"/>
    <w:rsid w:val="003671E4"/>
    <w:rsid w:val="00367337"/>
    <w:rsid w:val="00367367"/>
    <w:rsid w:val="003673CB"/>
    <w:rsid w:val="00367414"/>
    <w:rsid w:val="00367AAD"/>
    <w:rsid w:val="00367DA6"/>
    <w:rsid w:val="00367DBD"/>
    <w:rsid w:val="00367E59"/>
    <w:rsid w:val="00367E7E"/>
    <w:rsid w:val="00367FD8"/>
    <w:rsid w:val="00370012"/>
    <w:rsid w:val="00370031"/>
    <w:rsid w:val="00370A09"/>
    <w:rsid w:val="00370B63"/>
    <w:rsid w:val="00370C1F"/>
    <w:rsid w:val="00370FCC"/>
    <w:rsid w:val="003711AF"/>
    <w:rsid w:val="00371501"/>
    <w:rsid w:val="00371558"/>
    <w:rsid w:val="003716A0"/>
    <w:rsid w:val="00371D70"/>
    <w:rsid w:val="00371EF8"/>
    <w:rsid w:val="00372044"/>
    <w:rsid w:val="0037236B"/>
    <w:rsid w:val="003726F4"/>
    <w:rsid w:val="003727A8"/>
    <w:rsid w:val="00372A1E"/>
    <w:rsid w:val="00372A6F"/>
    <w:rsid w:val="00372AFC"/>
    <w:rsid w:val="00372C4E"/>
    <w:rsid w:val="00372ECF"/>
    <w:rsid w:val="00373B70"/>
    <w:rsid w:val="00373D24"/>
    <w:rsid w:val="00373D31"/>
    <w:rsid w:val="00374022"/>
    <w:rsid w:val="003740E7"/>
    <w:rsid w:val="00374126"/>
    <w:rsid w:val="00374848"/>
    <w:rsid w:val="00374A4E"/>
    <w:rsid w:val="00374C01"/>
    <w:rsid w:val="00374ECD"/>
    <w:rsid w:val="003751CF"/>
    <w:rsid w:val="00375587"/>
    <w:rsid w:val="003759D8"/>
    <w:rsid w:val="00375D09"/>
    <w:rsid w:val="00375F04"/>
    <w:rsid w:val="0037665F"/>
    <w:rsid w:val="003769AF"/>
    <w:rsid w:val="00376BFF"/>
    <w:rsid w:val="00376D38"/>
    <w:rsid w:val="00377184"/>
    <w:rsid w:val="003772D1"/>
    <w:rsid w:val="0037739D"/>
    <w:rsid w:val="003773C0"/>
    <w:rsid w:val="0037751C"/>
    <w:rsid w:val="00377613"/>
    <w:rsid w:val="00377920"/>
    <w:rsid w:val="00377A92"/>
    <w:rsid w:val="00377C6F"/>
    <w:rsid w:val="00377F6F"/>
    <w:rsid w:val="003803ED"/>
    <w:rsid w:val="003804D2"/>
    <w:rsid w:val="003806AE"/>
    <w:rsid w:val="0038085D"/>
    <w:rsid w:val="0038099B"/>
    <w:rsid w:val="00380B0F"/>
    <w:rsid w:val="00380CE0"/>
    <w:rsid w:val="00380D28"/>
    <w:rsid w:val="00380F3F"/>
    <w:rsid w:val="00380F75"/>
    <w:rsid w:val="00381264"/>
    <w:rsid w:val="00381282"/>
    <w:rsid w:val="0038159E"/>
    <w:rsid w:val="003817DB"/>
    <w:rsid w:val="003818B0"/>
    <w:rsid w:val="00381BFA"/>
    <w:rsid w:val="00381DBB"/>
    <w:rsid w:val="00382053"/>
    <w:rsid w:val="00382173"/>
    <w:rsid w:val="00382232"/>
    <w:rsid w:val="003822A8"/>
    <w:rsid w:val="00382938"/>
    <w:rsid w:val="00382EED"/>
    <w:rsid w:val="00382F1A"/>
    <w:rsid w:val="00383282"/>
    <w:rsid w:val="00383658"/>
    <w:rsid w:val="00383F2B"/>
    <w:rsid w:val="0038412E"/>
    <w:rsid w:val="00384968"/>
    <w:rsid w:val="00384A17"/>
    <w:rsid w:val="00384FD3"/>
    <w:rsid w:val="003852B7"/>
    <w:rsid w:val="003858C5"/>
    <w:rsid w:val="0038596C"/>
    <w:rsid w:val="00385999"/>
    <w:rsid w:val="00385A45"/>
    <w:rsid w:val="00385AF4"/>
    <w:rsid w:val="00385F6D"/>
    <w:rsid w:val="00386053"/>
    <w:rsid w:val="003865DD"/>
    <w:rsid w:val="00386693"/>
    <w:rsid w:val="003866A5"/>
    <w:rsid w:val="00386AAA"/>
    <w:rsid w:val="00386D9E"/>
    <w:rsid w:val="00386FBF"/>
    <w:rsid w:val="00387527"/>
    <w:rsid w:val="0038771D"/>
    <w:rsid w:val="00387F5A"/>
    <w:rsid w:val="003907DD"/>
    <w:rsid w:val="003908DF"/>
    <w:rsid w:val="003908F5"/>
    <w:rsid w:val="00390B87"/>
    <w:rsid w:val="00390E3C"/>
    <w:rsid w:val="0039110E"/>
    <w:rsid w:val="003912A9"/>
    <w:rsid w:val="003914FF"/>
    <w:rsid w:val="00391696"/>
    <w:rsid w:val="003916B9"/>
    <w:rsid w:val="0039170F"/>
    <w:rsid w:val="003919D9"/>
    <w:rsid w:val="00391B3D"/>
    <w:rsid w:val="0039202E"/>
    <w:rsid w:val="00392138"/>
    <w:rsid w:val="003923A9"/>
    <w:rsid w:val="003923EC"/>
    <w:rsid w:val="003926F1"/>
    <w:rsid w:val="00392D40"/>
    <w:rsid w:val="00392EC6"/>
    <w:rsid w:val="003930B9"/>
    <w:rsid w:val="00393199"/>
    <w:rsid w:val="003932D1"/>
    <w:rsid w:val="0039332E"/>
    <w:rsid w:val="00393B23"/>
    <w:rsid w:val="00393B57"/>
    <w:rsid w:val="00393BCD"/>
    <w:rsid w:val="00393D5E"/>
    <w:rsid w:val="00393E44"/>
    <w:rsid w:val="00394270"/>
    <w:rsid w:val="003949F6"/>
    <w:rsid w:val="00394A2D"/>
    <w:rsid w:val="00394C0B"/>
    <w:rsid w:val="00394D76"/>
    <w:rsid w:val="00395531"/>
    <w:rsid w:val="0039568B"/>
    <w:rsid w:val="00395B2D"/>
    <w:rsid w:val="00395FA9"/>
    <w:rsid w:val="00396553"/>
    <w:rsid w:val="003968DE"/>
    <w:rsid w:val="003969D8"/>
    <w:rsid w:val="0039711B"/>
    <w:rsid w:val="00397187"/>
    <w:rsid w:val="0039732B"/>
    <w:rsid w:val="003978FA"/>
    <w:rsid w:val="00397AB6"/>
    <w:rsid w:val="00397ACA"/>
    <w:rsid w:val="003A0368"/>
    <w:rsid w:val="003A0ADD"/>
    <w:rsid w:val="003A0DD2"/>
    <w:rsid w:val="003A10AF"/>
    <w:rsid w:val="003A10C3"/>
    <w:rsid w:val="003A1D69"/>
    <w:rsid w:val="003A1FCD"/>
    <w:rsid w:val="003A206F"/>
    <w:rsid w:val="003A238E"/>
    <w:rsid w:val="003A2421"/>
    <w:rsid w:val="003A25B1"/>
    <w:rsid w:val="003A2F16"/>
    <w:rsid w:val="003A33B2"/>
    <w:rsid w:val="003A41C2"/>
    <w:rsid w:val="003A4985"/>
    <w:rsid w:val="003A49D4"/>
    <w:rsid w:val="003A4A25"/>
    <w:rsid w:val="003A4A87"/>
    <w:rsid w:val="003A514C"/>
    <w:rsid w:val="003A55BD"/>
    <w:rsid w:val="003A597F"/>
    <w:rsid w:val="003A5C2A"/>
    <w:rsid w:val="003A5CF7"/>
    <w:rsid w:val="003A670A"/>
    <w:rsid w:val="003A6821"/>
    <w:rsid w:val="003A6BE2"/>
    <w:rsid w:val="003A70FF"/>
    <w:rsid w:val="003A71A8"/>
    <w:rsid w:val="003A748A"/>
    <w:rsid w:val="003A7940"/>
    <w:rsid w:val="003A7BA6"/>
    <w:rsid w:val="003A7BFA"/>
    <w:rsid w:val="003A7E15"/>
    <w:rsid w:val="003A7FCC"/>
    <w:rsid w:val="003B00CA"/>
    <w:rsid w:val="003B030A"/>
    <w:rsid w:val="003B030B"/>
    <w:rsid w:val="003B032B"/>
    <w:rsid w:val="003B0432"/>
    <w:rsid w:val="003B0611"/>
    <w:rsid w:val="003B0821"/>
    <w:rsid w:val="003B095C"/>
    <w:rsid w:val="003B0B05"/>
    <w:rsid w:val="003B0BE9"/>
    <w:rsid w:val="003B0D95"/>
    <w:rsid w:val="003B0DAF"/>
    <w:rsid w:val="003B11E5"/>
    <w:rsid w:val="003B13F1"/>
    <w:rsid w:val="003B161E"/>
    <w:rsid w:val="003B1701"/>
    <w:rsid w:val="003B1EC9"/>
    <w:rsid w:val="003B1FE1"/>
    <w:rsid w:val="003B2159"/>
    <w:rsid w:val="003B23FA"/>
    <w:rsid w:val="003B2464"/>
    <w:rsid w:val="003B2498"/>
    <w:rsid w:val="003B2898"/>
    <w:rsid w:val="003B2D8C"/>
    <w:rsid w:val="003B2DF5"/>
    <w:rsid w:val="003B2E9B"/>
    <w:rsid w:val="003B2F8D"/>
    <w:rsid w:val="003B3C16"/>
    <w:rsid w:val="003B3DA9"/>
    <w:rsid w:val="003B3EF3"/>
    <w:rsid w:val="003B3FC7"/>
    <w:rsid w:val="003B4CD1"/>
    <w:rsid w:val="003B4E6C"/>
    <w:rsid w:val="003B4FAA"/>
    <w:rsid w:val="003B5125"/>
    <w:rsid w:val="003B5212"/>
    <w:rsid w:val="003B547A"/>
    <w:rsid w:val="003B5620"/>
    <w:rsid w:val="003B6039"/>
    <w:rsid w:val="003B61C3"/>
    <w:rsid w:val="003B67E3"/>
    <w:rsid w:val="003B6879"/>
    <w:rsid w:val="003B68C8"/>
    <w:rsid w:val="003B6A2B"/>
    <w:rsid w:val="003B6B4F"/>
    <w:rsid w:val="003B6C6C"/>
    <w:rsid w:val="003B6CB0"/>
    <w:rsid w:val="003B6D8C"/>
    <w:rsid w:val="003B71FF"/>
    <w:rsid w:val="003B75B9"/>
    <w:rsid w:val="003B7785"/>
    <w:rsid w:val="003B79EA"/>
    <w:rsid w:val="003C00E9"/>
    <w:rsid w:val="003C01C1"/>
    <w:rsid w:val="003C0C19"/>
    <w:rsid w:val="003C0CC3"/>
    <w:rsid w:val="003C0DA2"/>
    <w:rsid w:val="003C0E0D"/>
    <w:rsid w:val="003C0F50"/>
    <w:rsid w:val="003C1506"/>
    <w:rsid w:val="003C16C2"/>
    <w:rsid w:val="003C1711"/>
    <w:rsid w:val="003C1858"/>
    <w:rsid w:val="003C1A18"/>
    <w:rsid w:val="003C1A59"/>
    <w:rsid w:val="003C21FF"/>
    <w:rsid w:val="003C2226"/>
    <w:rsid w:val="003C22CC"/>
    <w:rsid w:val="003C2745"/>
    <w:rsid w:val="003C2902"/>
    <w:rsid w:val="003C2921"/>
    <w:rsid w:val="003C2939"/>
    <w:rsid w:val="003C2A69"/>
    <w:rsid w:val="003C2C93"/>
    <w:rsid w:val="003C3261"/>
    <w:rsid w:val="003C3DEC"/>
    <w:rsid w:val="003C3F9E"/>
    <w:rsid w:val="003C4001"/>
    <w:rsid w:val="003C43D2"/>
    <w:rsid w:val="003C449E"/>
    <w:rsid w:val="003C495D"/>
    <w:rsid w:val="003C50D2"/>
    <w:rsid w:val="003C5AD8"/>
    <w:rsid w:val="003C5B36"/>
    <w:rsid w:val="003C5C41"/>
    <w:rsid w:val="003C5F96"/>
    <w:rsid w:val="003C619F"/>
    <w:rsid w:val="003C6416"/>
    <w:rsid w:val="003C6596"/>
    <w:rsid w:val="003C6685"/>
    <w:rsid w:val="003C6C59"/>
    <w:rsid w:val="003C6FBD"/>
    <w:rsid w:val="003C7461"/>
    <w:rsid w:val="003C7565"/>
    <w:rsid w:val="003C768B"/>
    <w:rsid w:val="003C7B5A"/>
    <w:rsid w:val="003D0006"/>
    <w:rsid w:val="003D03F9"/>
    <w:rsid w:val="003D074C"/>
    <w:rsid w:val="003D0788"/>
    <w:rsid w:val="003D0AD4"/>
    <w:rsid w:val="003D132A"/>
    <w:rsid w:val="003D14B1"/>
    <w:rsid w:val="003D1517"/>
    <w:rsid w:val="003D17CB"/>
    <w:rsid w:val="003D192D"/>
    <w:rsid w:val="003D1A34"/>
    <w:rsid w:val="003D1BFD"/>
    <w:rsid w:val="003D1CEB"/>
    <w:rsid w:val="003D209F"/>
    <w:rsid w:val="003D2938"/>
    <w:rsid w:val="003D2C75"/>
    <w:rsid w:val="003D2DFB"/>
    <w:rsid w:val="003D2E84"/>
    <w:rsid w:val="003D3216"/>
    <w:rsid w:val="003D34C3"/>
    <w:rsid w:val="003D354F"/>
    <w:rsid w:val="003D361D"/>
    <w:rsid w:val="003D36AC"/>
    <w:rsid w:val="003D3975"/>
    <w:rsid w:val="003D3E0D"/>
    <w:rsid w:val="003D3FBA"/>
    <w:rsid w:val="003D402B"/>
    <w:rsid w:val="003D407D"/>
    <w:rsid w:val="003D46A1"/>
    <w:rsid w:val="003D4967"/>
    <w:rsid w:val="003D5065"/>
    <w:rsid w:val="003D5515"/>
    <w:rsid w:val="003D56A9"/>
    <w:rsid w:val="003D573C"/>
    <w:rsid w:val="003D58E0"/>
    <w:rsid w:val="003D5A1B"/>
    <w:rsid w:val="003D5AAB"/>
    <w:rsid w:val="003D5D2D"/>
    <w:rsid w:val="003D6332"/>
    <w:rsid w:val="003D6C83"/>
    <w:rsid w:val="003D7016"/>
    <w:rsid w:val="003D74A4"/>
    <w:rsid w:val="003D764F"/>
    <w:rsid w:val="003D7D27"/>
    <w:rsid w:val="003D7D81"/>
    <w:rsid w:val="003D7ED2"/>
    <w:rsid w:val="003E0206"/>
    <w:rsid w:val="003E024A"/>
    <w:rsid w:val="003E049B"/>
    <w:rsid w:val="003E0597"/>
    <w:rsid w:val="003E0667"/>
    <w:rsid w:val="003E0768"/>
    <w:rsid w:val="003E0B4D"/>
    <w:rsid w:val="003E0BCE"/>
    <w:rsid w:val="003E1078"/>
    <w:rsid w:val="003E13E0"/>
    <w:rsid w:val="003E164C"/>
    <w:rsid w:val="003E1660"/>
    <w:rsid w:val="003E1BCB"/>
    <w:rsid w:val="003E1BD0"/>
    <w:rsid w:val="003E1C09"/>
    <w:rsid w:val="003E1CD1"/>
    <w:rsid w:val="003E1D88"/>
    <w:rsid w:val="003E1DC2"/>
    <w:rsid w:val="003E2046"/>
    <w:rsid w:val="003E231D"/>
    <w:rsid w:val="003E276A"/>
    <w:rsid w:val="003E27B3"/>
    <w:rsid w:val="003E2A2D"/>
    <w:rsid w:val="003E32A3"/>
    <w:rsid w:val="003E3497"/>
    <w:rsid w:val="003E37CE"/>
    <w:rsid w:val="003E386C"/>
    <w:rsid w:val="003E39F7"/>
    <w:rsid w:val="003E3E17"/>
    <w:rsid w:val="003E3EBA"/>
    <w:rsid w:val="003E3FC2"/>
    <w:rsid w:val="003E4528"/>
    <w:rsid w:val="003E4968"/>
    <w:rsid w:val="003E4B31"/>
    <w:rsid w:val="003E4BE5"/>
    <w:rsid w:val="003E51A2"/>
    <w:rsid w:val="003E521F"/>
    <w:rsid w:val="003E5272"/>
    <w:rsid w:val="003E53D6"/>
    <w:rsid w:val="003E554C"/>
    <w:rsid w:val="003E5606"/>
    <w:rsid w:val="003E573D"/>
    <w:rsid w:val="003E5A79"/>
    <w:rsid w:val="003E64A9"/>
    <w:rsid w:val="003E66A7"/>
    <w:rsid w:val="003E67CC"/>
    <w:rsid w:val="003E6848"/>
    <w:rsid w:val="003E6941"/>
    <w:rsid w:val="003E69FC"/>
    <w:rsid w:val="003E7002"/>
    <w:rsid w:val="003E7750"/>
    <w:rsid w:val="003E7905"/>
    <w:rsid w:val="003F019C"/>
    <w:rsid w:val="003F01A0"/>
    <w:rsid w:val="003F0336"/>
    <w:rsid w:val="003F06A1"/>
    <w:rsid w:val="003F0E1E"/>
    <w:rsid w:val="003F0EF1"/>
    <w:rsid w:val="003F16DC"/>
    <w:rsid w:val="003F18AB"/>
    <w:rsid w:val="003F1DA0"/>
    <w:rsid w:val="003F1EBD"/>
    <w:rsid w:val="003F204D"/>
    <w:rsid w:val="003F2147"/>
    <w:rsid w:val="003F2158"/>
    <w:rsid w:val="003F2715"/>
    <w:rsid w:val="003F27BD"/>
    <w:rsid w:val="003F2A20"/>
    <w:rsid w:val="003F2A54"/>
    <w:rsid w:val="003F35F7"/>
    <w:rsid w:val="003F3A86"/>
    <w:rsid w:val="003F4102"/>
    <w:rsid w:val="003F4488"/>
    <w:rsid w:val="003F499C"/>
    <w:rsid w:val="003F5038"/>
    <w:rsid w:val="003F5358"/>
    <w:rsid w:val="003F5547"/>
    <w:rsid w:val="003F55FC"/>
    <w:rsid w:val="003F5607"/>
    <w:rsid w:val="003F56F7"/>
    <w:rsid w:val="003F576E"/>
    <w:rsid w:val="003F5874"/>
    <w:rsid w:val="003F5988"/>
    <w:rsid w:val="003F5B6B"/>
    <w:rsid w:val="003F5C40"/>
    <w:rsid w:val="003F654C"/>
    <w:rsid w:val="003F657B"/>
    <w:rsid w:val="003F666F"/>
    <w:rsid w:val="003F68C5"/>
    <w:rsid w:val="003F69C6"/>
    <w:rsid w:val="003F6E12"/>
    <w:rsid w:val="003F6ED1"/>
    <w:rsid w:val="003F7331"/>
    <w:rsid w:val="003F7438"/>
    <w:rsid w:val="003F75ED"/>
    <w:rsid w:val="003F7840"/>
    <w:rsid w:val="003F7AAA"/>
    <w:rsid w:val="003F7D50"/>
    <w:rsid w:val="003F7FCA"/>
    <w:rsid w:val="004000C7"/>
    <w:rsid w:val="004001C5"/>
    <w:rsid w:val="004002B7"/>
    <w:rsid w:val="004008D3"/>
    <w:rsid w:val="00400F31"/>
    <w:rsid w:val="00401402"/>
    <w:rsid w:val="00401466"/>
    <w:rsid w:val="0040198C"/>
    <w:rsid w:val="00401B34"/>
    <w:rsid w:val="00401D74"/>
    <w:rsid w:val="00402272"/>
    <w:rsid w:val="004023DD"/>
    <w:rsid w:val="00402BC3"/>
    <w:rsid w:val="004033DB"/>
    <w:rsid w:val="00403563"/>
    <w:rsid w:val="004035FF"/>
    <w:rsid w:val="00403D13"/>
    <w:rsid w:val="004042BD"/>
    <w:rsid w:val="00404832"/>
    <w:rsid w:val="00404844"/>
    <w:rsid w:val="00404981"/>
    <w:rsid w:val="004049DB"/>
    <w:rsid w:val="00404C2A"/>
    <w:rsid w:val="00404CD0"/>
    <w:rsid w:val="00404D49"/>
    <w:rsid w:val="00404E84"/>
    <w:rsid w:val="0040519B"/>
    <w:rsid w:val="00405580"/>
    <w:rsid w:val="0040569A"/>
    <w:rsid w:val="004056C6"/>
    <w:rsid w:val="00405762"/>
    <w:rsid w:val="004057CE"/>
    <w:rsid w:val="00405B2F"/>
    <w:rsid w:val="00405DC6"/>
    <w:rsid w:val="00406307"/>
    <w:rsid w:val="00406B4D"/>
    <w:rsid w:val="00407060"/>
    <w:rsid w:val="004071A7"/>
    <w:rsid w:val="0040720D"/>
    <w:rsid w:val="00407B89"/>
    <w:rsid w:val="00407CB2"/>
    <w:rsid w:val="00407CE2"/>
    <w:rsid w:val="0040A651"/>
    <w:rsid w:val="00410156"/>
    <w:rsid w:val="0041043F"/>
    <w:rsid w:val="004105AC"/>
    <w:rsid w:val="00410D44"/>
    <w:rsid w:val="00410EDE"/>
    <w:rsid w:val="00411534"/>
    <w:rsid w:val="004115D9"/>
    <w:rsid w:val="00411F25"/>
    <w:rsid w:val="004121BE"/>
    <w:rsid w:val="004122B7"/>
    <w:rsid w:val="004125DE"/>
    <w:rsid w:val="00412891"/>
    <w:rsid w:val="004129D0"/>
    <w:rsid w:val="00412B5C"/>
    <w:rsid w:val="00412D93"/>
    <w:rsid w:val="00413338"/>
    <w:rsid w:val="00413914"/>
    <w:rsid w:val="004139C1"/>
    <w:rsid w:val="00413AD9"/>
    <w:rsid w:val="00413B34"/>
    <w:rsid w:val="0041409D"/>
    <w:rsid w:val="0041443C"/>
    <w:rsid w:val="0041501C"/>
    <w:rsid w:val="00415022"/>
    <w:rsid w:val="004150A3"/>
    <w:rsid w:val="00415328"/>
    <w:rsid w:val="004154F7"/>
    <w:rsid w:val="004155F0"/>
    <w:rsid w:val="0041568A"/>
    <w:rsid w:val="004159D6"/>
    <w:rsid w:val="004160D7"/>
    <w:rsid w:val="00416518"/>
    <w:rsid w:val="004165AB"/>
    <w:rsid w:val="00416831"/>
    <w:rsid w:val="00416B55"/>
    <w:rsid w:val="00416D44"/>
    <w:rsid w:val="00416DFA"/>
    <w:rsid w:val="00416EB8"/>
    <w:rsid w:val="004172D6"/>
    <w:rsid w:val="0041751F"/>
    <w:rsid w:val="00417696"/>
    <w:rsid w:val="004176FF"/>
    <w:rsid w:val="00417EDA"/>
    <w:rsid w:val="004201D7"/>
    <w:rsid w:val="00420A26"/>
    <w:rsid w:val="00420A55"/>
    <w:rsid w:val="00420BEA"/>
    <w:rsid w:val="00420F22"/>
    <w:rsid w:val="00420F67"/>
    <w:rsid w:val="00421226"/>
    <w:rsid w:val="0042128F"/>
    <w:rsid w:val="0042170B"/>
    <w:rsid w:val="004218A7"/>
    <w:rsid w:val="00421A27"/>
    <w:rsid w:val="00421A2F"/>
    <w:rsid w:val="00421D0A"/>
    <w:rsid w:val="00422225"/>
    <w:rsid w:val="004223BD"/>
    <w:rsid w:val="0042256E"/>
    <w:rsid w:val="004228D6"/>
    <w:rsid w:val="00422906"/>
    <w:rsid w:val="00422910"/>
    <w:rsid w:val="00422A13"/>
    <w:rsid w:val="004230F2"/>
    <w:rsid w:val="00423171"/>
    <w:rsid w:val="004238B8"/>
    <w:rsid w:val="00423D54"/>
    <w:rsid w:val="00423D78"/>
    <w:rsid w:val="00423EAD"/>
    <w:rsid w:val="004241C5"/>
    <w:rsid w:val="004244AF"/>
    <w:rsid w:val="00424AFF"/>
    <w:rsid w:val="00424D31"/>
    <w:rsid w:val="00424FA7"/>
    <w:rsid w:val="00425045"/>
    <w:rsid w:val="0042504B"/>
    <w:rsid w:val="004252CF"/>
    <w:rsid w:val="00425397"/>
    <w:rsid w:val="00425482"/>
    <w:rsid w:val="00425512"/>
    <w:rsid w:val="00425702"/>
    <w:rsid w:val="00425D78"/>
    <w:rsid w:val="00425ED9"/>
    <w:rsid w:val="00425EDB"/>
    <w:rsid w:val="00425F3C"/>
    <w:rsid w:val="00425F7A"/>
    <w:rsid w:val="004260A0"/>
    <w:rsid w:val="004260EA"/>
    <w:rsid w:val="00426169"/>
    <w:rsid w:val="00426293"/>
    <w:rsid w:val="004263A9"/>
    <w:rsid w:val="00426428"/>
    <w:rsid w:val="0042653C"/>
    <w:rsid w:val="004266A2"/>
    <w:rsid w:val="00426A87"/>
    <w:rsid w:val="00426BD9"/>
    <w:rsid w:val="00426C7F"/>
    <w:rsid w:val="00426F3D"/>
    <w:rsid w:val="004272D8"/>
    <w:rsid w:val="00427765"/>
    <w:rsid w:val="00427B26"/>
    <w:rsid w:val="00427B44"/>
    <w:rsid w:val="00427D30"/>
    <w:rsid w:val="00430231"/>
    <w:rsid w:val="004302C2"/>
    <w:rsid w:val="0043034D"/>
    <w:rsid w:val="00430616"/>
    <w:rsid w:val="0043077C"/>
    <w:rsid w:val="004309D0"/>
    <w:rsid w:val="004309D8"/>
    <w:rsid w:val="00430BCA"/>
    <w:rsid w:val="00430D0C"/>
    <w:rsid w:val="00430E9E"/>
    <w:rsid w:val="00431125"/>
    <w:rsid w:val="00431258"/>
    <w:rsid w:val="0043135F"/>
    <w:rsid w:val="004313D1"/>
    <w:rsid w:val="00431972"/>
    <w:rsid w:val="00431B29"/>
    <w:rsid w:val="00431B3F"/>
    <w:rsid w:val="00431FD5"/>
    <w:rsid w:val="00432110"/>
    <w:rsid w:val="00432FA7"/>
    <w:rsid w:val="00433E36"/>
    <w:rsid w:val="00433EBE"/>
    <w:rsid w:val="00433FFC"/>
    <w:rsid w:val="00434406"/>
    <w:rsid w:val="0043440C"/>
    <w:rsid w:val="00434567"/>
    <w:rsid w:val="00434627"/>
    <w:rsid w:val="00434902"/>
    <w:rsid w:val="004350D7"/>
    <w:rsid w:val="004356E5"/>
    <w:rsid w:val="004358AE"/>
    <w:rsid w:val="00435EF0"/>
    <w:rsid w:val="00436010"/>
    <w:rsid w:val="00436162"/>
    <w:rsid w:val="00436238"/>
    <w:rsid w:val="004362E8"/>
    <w:rsid w:val="004364F0"/>
    <w:rsid w:val="00436542"/>
    <w:rsid w:val="0043659B"/>
    <w:rsid w:val="00436777"/>
    <w:rsid w:val="00436C88"/>
    <w:rsid w:val="00436E1A"/>
    <w:rsid w:val="00437789"/>
    <w:rsid w:val="004377B1"/>
    <w:rsid w:val="00437928"/>
    <w:rsid w:val="00437A1D"/>
    <w:rsid w:val="00437C0D"/>
    <w:rsid w:val="00437CE8"/>
    <w:rsid w:val="00437E9F"/>
    <w:rsid w:val="0044004E"/>
    <w:rsid w:val="004404E0"/>
    <w:rsid w:val="0044062F"/>
    <w:rsid w:val="00440FED"/>
    <w:rsid w:val="00441194"/>
    <w:rsid w:val="0044146C"/>
    <w:rsid w:val="00441681"/>
    <w:rsid w:val="004416BA"/>
    <w:rsid w:val="00441AEB"/>
    <w:rsid w:val="00441B0A"/>
    <w:rsid w:val="00441B92"/>
    <w:rsid w:val="00442607"/>
    <w:rsid w:val="00442845"/>
    <w:rsid w:val="00442AEF"/>
    <w:rsid w:val="00442D1E"/>
    <w:rsid w:val="00442D3B"/>
    <w:rsid w:val="00442E10"/>
    <w:rsid w:val="00443053"/>
    <w:rsid w:val="00443085"/>
    <w:rsid w:val="00443494"/>
    <w:rsid w:val="0044396B"/>
    <w:rsid w:val="00443A6D"/>
    <w:rsid w:val="00443A7A"/>
    <w:rsid w:val="00443CB9"/>
    <w:rsid w:val="00443E76"/>
    <w:rsid w:val="00443FA5"/>
    <w:rsid w:val="004446C1"/>
    <w:rsid w:val="0044474B"/>
    <w:rsid w:val="00444DC0"/>
    <w:rsid w:val="004451E4"/>
    <w:rsid w:val="004452B6"/>
    <w:rsid w:val="0044540C"/>
    <w:rsid w:val="00445410"/>
    <w:rsid w:val="00445500"/>
    <w:rsid w:val="004456EE"/>
    <w:rsid w:val="004457F5"/>
    <w:rsid w:val="00445B95"/>
    <w:rsid w:val="00445D49"/>
    <w:rsid w:val="00445EC3"/>
    <w:rsid w:val="00445F09"/>
    <w:rsid w:val="00445FF7"/>
    <w:rsid w:val="004462BB"/>
    <w:rsid w:val="00446779"/>
    <w:rsid w:val="004467F1"/>
    <w:rsid w:val="00446886"/>
    <w:rsid w:val="00446A75"/>
    <w:rsid w:val="00446F90"/>
    <w:rsid w:val="004476AD"/>
    <w:rsid w:val="004478C2"/>
    <w:rsid w:val="0045042C"/>
    <w:rsid w:val="00450575"/>
    <w:rsid w:val="004505D0"/>
    <w:rsid w:val="0045075A"/>
    <w:rsid w:val="00450809"/>
    <w:rsid w:val="00450EE4"/>
    <w:rsid w:val="00451491"/>
    <w:rsid w:val="00451997"/>
    <w:rsid w:val="00451DB4"/>
    <w:rsid w:val="0045215D"/>
    <w:rsid w:val="00453100"/>
    <w:rsid w:val="0045321A"/>
    <w:rsid w:val="00453341"/>
    <w:rsid w:val="004537D3"/>
    <w:rsid w:val="00453E4B"/>
    <w:rsid w:val="00453EF8"/>
    <w:rsid w:val="00454259"/>
    <w:rsid w:val="004543D0"/>
    <w:rsid w:val="00454454"/>
    <w:rsid w:val="004545C6"/>
    <w:rsid w:val="0045476A"/>
    <w:rsid w:val="00454DCA"/>
    <w:rsid w:val="00455004"/>
    <w:rsid w:val="004553DB"/>
    <w:rsid w:val="00455476"/>
    <w:rsid w:val="00455536"/>
    <w:rsid w:val="004555EB"/>
    <w:rsid w:val="00455865"/>
    <w:rsid w:val="00455A54"/>
    <w:rsid w:val="00455A72"/>
    <w:rsid w:val="00456006"/>
    <w:rsid w:val="0045605F"/>
    <w:rsid w:val="004561C0"/>
    <w:rsid w:val="004562EE"/>
    <w:rsid w:val="00456544"/>
    <w:rsid w:val="004565CE"/>
    <w:rsid w:val="00456600"/>
    <w:rsid w:val="00456649"/>
    <w:rsid w:val="004566B9"/>
    <w:rsid w:val="004567B7"/>
    <w:rsid w:val="00456856"/>
    <w:rsid w:val="00456BAE"/>
    <w:rsid w:val="00456C0F"/>
    <w:rsid w:val="0045742B"/>
    <w:rsid w:val="0045753E"/>
    <w:rsid w:val="00457810"/>
    <w:rsid w:val="00457C8A"/>
    <w:rsid w:val="00457EB6"/>
    <w:rsid w:val="004600D3"/>
    <w:rsid w:val="0046043A"/>
    <w:rsid w:val="00460C16"/>
    <w:rsid w:val="004610E8"/>
    <w:rsid w:val="004611E4"/>
    <w:rsid w:val="00461210"/>
    <w:rsid w:val="004614EF"/>
    <w:rsid w:val="00461782"/>
    <w:rsid w:val="00462151"/>
    <w:rsid w:val="00462233"/>
    <w:rsid w:val="00462490"/>
    <w:rsid w:val="004627FA"/>
    <w:rsid w:val="00462A0A"/>
    <w:rsid w:val="00462BC8"/>
    <w:rsid w:val="00462CA2"/>
    <w:rsid w:val="00462D4D"/>
    <w:rsid w:val="00462D71"/>
    <w:rsid w:val="00462EB5"/>
    <w:rsid w:val="00463342"/>
    <w:rsid w:val="004634A3"/>
    <w:rsid w:val="004636AB"/>
    <w:rsid w:val="0046379E"/>
    <w:rsid w:val="004637CD"/>
    <w:rsid w:val="00463B9D"/>
    <w:rsid w:val="00463D4A"/>
    <w:rsid w:val="00464B01"/>
    <w:rsid w:val="00464B4A"/>
    <w:rsid w:val="00464D89"/>
    <w:rsid w:val="0046510E"/>
    <w:rsid w:val="0046512C"/>
    <w:rsid w:val="00465299"/>
    <w:rsid w:val="0046531D"/>
    <w:rsid w:val="004653CA"/>
    <w:rsid w:val="0046543E"/>
    <w:rsid w:val="00465A8A"/>
    <w:rsid w:val="00465C91"/>
    <w:rsid w:val="00465CCF"/>
    <w:rsid w:val="00466223"/>
    <w:rsid w:val="00466438"/>
    <w:rsid w:val="00466524"/>
    <w:rsid w:val="00466774"/>
    <w:rsid w:val="004668BB"/>
    <w:rsid w:val="00466A0F"/>
    <w:rsid w:val="00466D13"/>
    <w:rsid w:val="00467034"/>
    <w:rsid w:val="00467318"/>
    <w:rsid w:val="004677D4"/>
    <w:rsid w:val="0046795B"/>
    <w:rsid w:val="00467A74"/>
    <w:rsid w:val="00467AF8"/>
    <w:rsid w:val="004702FA"/>
    <w:rsid w:val="00470310"/>
    <w:rsid w:val="00470341"/>
    <w:rsid w:val="00470546"/>
    <w:rsid w:val="004706D1"/>
    <w:rsid w:val="004707E5"/>
    <w:rsid w:val="004708C0"/>
    <w:rsid w:val="0047098C"/>
    <w:rsid w:val="00471478"/>
    <w:rsid w:val="004715CB"/>
    <w:rsid w:val="004715D6"/>
    <w:rsid w:val="00471863"/>
    <w:rsid w:val="004718EA"/>
    <w:rsid w:val="00471A2A"/>
    <w:rsid w:val="00471D39"/>
    <w:rsid w:val="00471E04"/>
    <w:rsid w:val="00471EE4"/>
    <w:rsid w:val="00472197"/>
    <w:rsid w:val="00472613"/>
    <w:rsid w:val="004726E3"/>
    <w:rsid w:val="0047308E"/>
    <w:rsid w:val="00473189"/>
    <w:rsid w:val="00473293"/>
    <w:rsid w:val="00473A14"/>
    <w:rsid w:val="00473A59"/>
    <w:rsid w:val="00473DA8"/>
    <w:rsid w:val="004740AF"/>
    <w:rsid w:val="00474175"/>
    <w:rsid w:val="00474292"/>
    <w:rsid w:val="0047476A"/>
    <w:rsid w:val="00474926"/>
    <w:rsid w:val="00474CA8"/>
    <w:rsid w:val="00474E43"/>
    <w:rsid w:val="00475059"/>
    <w:rsid w:val="0047525F"/>
    <w:rsid w:val="00475770"/>
    <w:rsid w:val="00475A4A"/>
    <w:rsid w:val="00475BFB"/>
    <w:rsid w:val="00475C0F"/>
    <w:rsid w:val="0047687A"/>
    <w:rsid w:val="00476AE6"/>
    <w:rsid w:val="004772E9"/>
    <w:rsid w:val="004774AF"/>
    <w:rsid w:val="004779DE"/>
    <w:rsid w:val="00477A19"/>
    <w:rsid w:val="00477C5C"/>
    <w:rsid w:val="00480425"/>
    <w:rsid w:val="004804FF"/>
    <w:rsid w:val="0048076D"/>
    <w:rsid w:val="004808C4"/>
    <w:rsid w:val="00480C14"/>
    <w:rsid w:val="00480F9C"/>
    <w:rsid w:val="0048150C"/>
    <w:rsid w:val="004817DD"/>
    <w:rsid w:val="00481C24"/>
    <w:rsid w:val="00481D25"/>
    <w:rsid w:val="00481D90"/>
    <w:rsid w:val="004821AA"/>
    <w:rsid w:val="0048244D"/>
    <w:rsid w:val="0048258C"/>
    <w:rsid w:val="00482842"/>
    <w:rsid w:val="00482A16"/>
    <w:rsid w:val="00482CD4"/>
    <w:rsid w:val="00482D71"/>
    <w:rsid w:val="00482D91"/>
    <w:rsid w:val="00482DBE"/>
    <w:rsid w:val="00482E9F"/>
    <w:rsid w:val="00482EB4"/>
    <w:rsid w:val="00483196"/>
    <w:rsid w:val="00483261"/>
    <w:rsid w:val="004835F2"/>
    <w:rsid w:val="0048392F"/>
    <w:rsid w:val="00483ABD"/>
    <w:rsid w:val="00483BA5"/>
    <w:rsid w:val="00483C00"/>
    <w:rsid w:val="00483D70"/>
    <w:rsid w:val="00483DC4"/>
    <w:rsid w:val="00484021"/>
    <w:rsid w:val="00484484"/>
    <w:rsid w:val="00484670"/>
    <w:rsid w:val="00484AD0"/>
    <w:rsid w:val="00484CDE"/>
    <w:rsid w:val="004854D7"/>
    <w:rsid w:val="00485843"/>
    <w:rsid w:val="00485942"/>
    <w:rsid w:val="00485B23"/>
    <w:rsid w:val="00485BDD"/>
    <w:rsid w:val="00486135"/>
    <w:rsid w:val="0048620D"/>
    <w:rsid w:val="0048630D"/>
    <w:rsid w:val="00486532"/>
    <w:rsid w:val="00486B5C"/>
    <w:rsid w:val="00486EC8"/>
    <w:rsid w:val="00487155"/>
    <w:rsid w:val="004874E4"/>
    <w:rsid w:val="0048780B"/>
    <w:rsid w:val="0048784B"/>
    <w:rsid w:val="00487AFF"/>
    <w:rsid w:val="00487C5B"/>
    <w:rsid w:val="00487F8E"/>
    <w:rsid w:val="00490143"/>
    <w:rsid w:val="0049070D"/>
    <w:rsid w:val="00490885"/>
    <w:rsid w:val="00490D72"/>
    <w:rsid w:val="004914A9"/>
    <w:rsid w:val="0049157F"/>
    <w:rsid w:val="004915A7"/>
    <w:rsid w:val="004916FC"/>
    <w:rsid w:val="00491888"/>
    <w:rsid w:val="00491A5C"/>
    <w:rsid w:val="00491BE4"/>
    <w:rsid w:val="00491DB2"/>
    <w:rsid w:val="004921F9"/>
    <w:rsid w:val="004924D3"/>
    <w:rsid w:val="00492877"/>
    <w:rsid w:val="00492B27"/>
    <w:rsid w:val="00492C36"/>
    <w:rsid w:val="00492DAF"/>
    <w:rsid w:val="00492FFE"/>
    <w:rsid w:val="0049315C"/>
    <w:rsid w:val="00493201"/>
    <w:rsid w:val="004940E4"/>
    <w:rsid w:val="00494150"/>
    <w:rsid w:val="004941A8"/>
    <w:rsid w:val="00494365"/>
    <w:rsid w:val="00494C12"/>
    <w:rsid w:val="00494D25"/>
    <w:rsid w:val="00494D46"/>
    <w:rsid w:val="00494E97"/>
    <w:rsid w:val="004950AF"/>
    <w:rsid w:val="0049533F"/>
    <w:rsid w:val="004957AD"/>
    <w:rsid w:val="004957EF"/>
    <w:rsid w:val="00495FEC"/>
    <w:rsid w:val="00496236"/>
    <w:rsid w:val="0049631A"/>
    <w:rsid w:val="00496416"/>
    <w:rsid w:val="00496426"/>
    <w:rsid w:val="00496B8A"/>
    <w:rsid w:val="00496BA0"/>
    <w:rsid w:val="00496DC2"/>
    <w:rsid w:val="00496E75"/>
    <w:rsid w:val="00497459"/>
    <w:rsid w:val="004976CE"/>
    <w:rsid w:val="00497A13"/>
    <w:rsid w:val="00497AC6"/>
    <w:rsid w:val="00497B19"/>
    <w:rsid w:val="00497CDB"/>
    <w:rsid w:val="00497E29"/>
    <w:rsid w:val="004A014C"/>
    <w:rsid w:val="004A044F"/>
    <w:rsid w:val="004A0862"/>
    <w:rsid w:val="004A0A26"/>
    <w:rsid w:val="004A0AA8"/>
    <w:rsid w:val="004A119F"/>
    <w:rsid w:val="004A122F"/>
    <w:rsid w:val="004A1461"/>
    <w:rsid w:val="004A1638"/>
    <w:rsid w:val="004A1A8B"/>
    <w:rsid w:val="004A1BE1"/>
    <w:rsid w:val="004A1FE4"/>
    <w:rsid w:val="004A2363"/>
    <w:rsid w:val="004A27F5"/>
    <w:rsid w:val="004A299C"/>
    <w:rsid w:val="004A2CA9"/>
    <w:rsid w:val="004A30FB"/>
    <w:rsid w:val="004A3120"/>
    <w:rsid w:val="004A33D6"/>
    <w:rsid w:val="004A33EF"/>
    <w:rsid w:val="004A34C9"/>
    <w:rsid w:val="004A3569"/>
    <w:rsid w:val="004A3870"/>
    <w:rsid w:val="004A398D"/>
    <w:rsid w:val="004A3B78"/>
    <w:rsid w:val="004A3CB5"/>
    <w:rsid w:val="004A4057"/>
    <w:rsid w:val="004A410D"/>
    <w:rsid w:val="004A41FA"/>
    <w:rsid w:val="004A441B"/>
    <w:rsid w:val="004A445C"/>
    <w:rsid w:val="004A4A80"/>
    <w:rsid w:val="004A4B2E"/>
    <w:rsid w:val="004A4E4A"/>
    <w:rsid w:val="004A537D"/>
    <w:rsid w:val="004A5460"/>
    <w:rsid w:val="004A5482"/>
    <w:rsid w:val="004A5546"/>
    <w:rsid w:val="004A5ADF"/>
    <w:rsid w:val="004A66E0"/>
    <w:rsid w:val="004A6753"/>
    <w:rsid w:val="004A67F0"/>
    <w:rsid w:val="004A6EE8"/>
    <w:rsid w:val="004A71C3"/>
    <w:rsid w:val="004A7442"/>
    <w:rsid w:val="004A74D2"/>
    <w:rsid w:val="004A7769"/>
    <w:rsid w:val="004A7A13"/>
    <w:rsid w:val="004A7CB2"/>
    <w:rsid w:val="004B0343"/>
    <w:rsid w:val="004B0484"/>
    <w:rsid w:val="004B0A16"/>
    <w:rsid w:val="004B0CFD"/>
    <w:rsid w:val="004B0D18"/>
    <w:rsid w:val="004B0DCB"/>
    <w:rsid w:val="004B128E"/>
    <w:rsid w:val="004B1484"/>
    <w:rsid w:val="004B152B"/>
    <w:rsid w:val="004B1BF5"/>
    <w:rsid w:val="004B23AD"/>
    <w:rsid w:val="004B24E5"/>
    <w:rsid w:val="004B2948"/>
    <w:rsid w:val="004B2965"/>
    <w:rsid w:val="004B2CBB"/>
    <w:rsid w:val="004B2DC7"/>
    <w:rsid w:val="004B2E6A"/>
    <w:rsid w:val="004B34E4"/>
    <w:rsid w:val="004B3599"/>
    <w:rsid w:val="004B389F"/>
    <w:rsid w:val="004B3902"/>
    <w:rsid w:val="004B392B"/>
    <w:rsid w:val="004B3A4D"/>
    <w:rsid w:val="004B3C54"/>
    <w:rsid w:val="004B3DC0"/>
    <w:rsid w:val="004B3DE2"/>
    <w:rsid w:val="004B4224"/>
    <w:rsid w:val="004B424B"/>
    <w:rsid w:val="004B447A"/>
    <w:rsid w:val="004B4647"/>
    <w:rsid w:val="004B481C"/>
    <w:rsid w:val="004B4B99"/>
    <w:rsid w:val="004B5812"/>
    <w:rsid w:val="004B59ED"/>
    <w:rsid w:val="004B5C34"/>
    <w:rsid w:val="004B5E52"/>
    <w:rsid w:val="004B6054"/>
    <w:rsid w:val="004B6233"/>
    <w:rsid w:val="004B699A"/>
    <w:rsid w:val="004B6C41"/>
    <w:rsid w:val="004B6D7F"/>
    <w:rsid w:val="004B7455"/>
    <w:rsid w:val="004B7469"/>
    <w:rsid w:val="004B74FF"/>
    <w:rsid w:val="004B7C5D"/>
    <w:rsid w:val="004B7CE4"/>
    <w:rsid w:val="004C0401"/>
    <w:rsid w:val="004C09E0"/>
    <w:rsid w:val="004C0C49"/>
    <w:rsid w:val="004C12A8"/>
    <w:rsid w:val="004C183D"/>
    <w:rsid w:val="004C19E2"/>
    <w:rsid w:val="004C19FB"/>
    <w:rsid w:val="004C2430"/>
    <w:rsid w:val="004C2669"/>
    <w:rsid w:val="004C267A"/>
    <w:rsid w:val="004C26FF"/>
    <w:rsid w:val="004C2ADE"/>
    <w:rsid w:val="004C303B"/>
    <w:rsid w:val="004C31FE"/>
    <w:rsid w:val="004C356C"/>
    <w:rsid w:val="004C35D6"/>
    <w:rsid w:val="004C3679"/>
    <w:rsid w:val="004C3760"/>
    <w:rsid w:val="004C37DC"/>
    <w:rsid w:val="004C3831"/>
    <w:rsid w:val="004C38CF"/>
    <w:rsid w:val="004C3EC7"/>
    <w:rsid w:val="004C3EEE"/>
    <w:rsid w:val="004C3FE2"/>
    <w:rsid w:val="004C435D"/>
    <w:rsid w:val="004C483D"/>
    <w:rsid w:val="004C4B9F"/>
    <w:rsid w:val="004C4BD8"/>
    <w:rsid w:val="004C4CD7"/>
    <w:rsid w:val="004C4ECB"/>
    <w:rsid w:val="004C5093"/>
    <w:rsid w:val="004C52D3"/>
    <w:rsid w:val="004C56B8"/>
    <w:rsid w:val="004C5861"/>
    <w:rsid w:val="004C5866"/>
    <w:rsid w:val="004C5BCC"/>
    <w:rsid w:val="004C6078"/>
    <w:rsid w:val="004C6991"/>
    <w:rsid w:val="004C6C7D"/>
    <w:rsid w:val="004C6E2A"/>
    <w:rsid w:val="004C6ECE"/>
    <w:rsid w:val="004C7166"/>
    <w:rsid w:val="004C75A3"/>
    <w:rsid w:val="004C7622"/>
    <w:rsid w:val="004C795A"/>
    <w:rsid w:val="004C7E66"/>
    <w:rsid w:val="004C7F93"/>
    <w:rsid w:val="004D00DD"/>
    <w:rsid w:val="004D0872"/>
    <w:rsid w:val="004D0AFB"/>
    <w:rsid w:val="004D0CE9"/>
    <w:rsid w:val="004D1A56"/>
    <w:rsid w:val="004D1C28"/>
    <w:rsid w:val="004D1FBD"/>
    <w:rsid w:val="004D223F"/>
    <w:rsid w:val="004D26B8"/>
    <w:rsid w:val="004D286C"/>
    <w:rsid w:val="004D31EE"/>
    <w:rsid w:val="004D356D"/>
    <w:rsid w:val="004D376C"/>
    <w:rsid w:val="004D38C2"/>
    <w:rsid w:val="004D3B61"/>
    <w:rsid w:val="004D44D5"/>
    <w:rsid w:val="004D456A"/>
    <w:rsid w:val="004D47D9"/>
    <w:rsid w:val="004D48E6"/>
    <w:rsid w:val="004D4B37"/>
    <w:rsid w:val="004D4B64"/>
    <w:rsid w:val="004D4C64"/>
    <w:rsid w:val="004D4CFB"/>
    <w:rsid w:val="004D4E8C"/>
    <w:rsid w:val="004D4FBD"/>
    <w:rsid w:val="004D4FC0"/>
    <w:rsid w:val="004D5073"/>
    <w:rsid w:val="004D508A"/>
    <w:rsid w:val="004D5136"/>
    <w:rsid w:val="004D56CD"/>
    <w:rsid w:val="004D582E"/>
    <w:rsid w:val="004D59A1"/>
    <w:rsid w:val="004D59BA"/>
    <w:rsid w:val="004D5B4B"/>
    <w:rsid w:val="004D5DBD"/>
    <w:rsid w:val="004D5F04"/>
    <w:rsid w:val="004D6736"/>
    <w:rsid w:val="004D6DBD"/>
    <w:rsid w:val="004D7223"/>
    <w:rsid w:val="004D7250"/>
    <w:rsid w:val="004D725F"/>
    <w:rsid w:val="004D730D"/>
    <w:rsid w:val="004D7556"/>
    <w:rsid w:val="004D7DA8"/>
    <w:rsid w:val="004D7E61"/>
    <w:rsid w:val="004D7F20"/>
    <w:rsid w:val="004E002E"/>
    <w:rsid w:val="004E0381"/>
    <w:rsid w:val="004E038F"/>
    <w:rsid w:val="004E0600"/>
    <w:rsid w:val="004E0747"/>
    <w:rsid w:val="004E074F"/>
    <w:rsid w:val="004E0887"/>
    <w:rsid w:val="004E0C59"/>
    <w:rsid w:val="004E112C"/>
    <w:rsid w:val="004E1B67"/>
    <w:rsid w:val="004E1B69"/>
    <w:rsid w:val="004E203C"/>
    <w:rsid w:val="004E212A"/>
    <w:rsid w:val="004E21DC"/>
    <w:rsid w:val="004E2207"/>
    <w:rsid w:val="004E23D1"/>
    <w:rsid w:val="004E285C"/>
    <w:rsid w:val="004E2892"/>
    <w:rsid w:val="004E29E7"/>
    <w:rsid w:val="004E2DEF"/>
    <w:rsid w:val="004E2E4C"/>
    <w:rsid w:val="004E2F19"/>
    <w:rsid w:val="004E3490"/>
    <w:rsid w:val="004E362B"/>
    <w:rsid w:val="004E3681"/>
    <w:rsid w:val="004E3845"/>
    <w:rsid w:val="004E3D74"/>
    <w:rsid w:val="004E40C2"/>
    <w:rsid w:val="004E42C3"/>
    <w:rsid w:val="004E4428"/>
    <w:rsid w:val="004E44F5"/>
    <w:rsid w:val="004E460F"/>
    <w:rsid w:val="004E4784"/>
    <w:rsid w:val="004E4939"/>
    <w:rsid w:val="004E4986"/>
    <w:rsid w:val="004E4E87"/>
    <w:rsid w:val="004E518F"/>
    <w:rsid w:val="004E56A0"/>
    <w:rsid w:val="004E5D1E"/>
    <w:rsid w:val="004E5E71"/>
    <w:rsid w:val="004E6467"/>
    <w:rsid w:val="004E66F6"/>
    <w:rsid w:val="004E6A7B"/>
    <w:rsid w:val="004E7339"/>
    <w:rsid w:val="004E7372"/>
    <w:rsid w:val="004E7631"/>
    <w:rsid w:val="004E784B"/>
    <w:rsid w:val="004E7EAC"/>
    <w:rsid w:val="004E7ED0"/>
    <w:rsid w:val="004F0224"/>
    <w:rsid w:val="004F0C64"/>
    <w:rsid w:val="004F0DB4"/>
    <w:rsid w:val="004F0E04"/>
    <w:rsid w:val="004F0E5E"/>
    <w:rsid w:val="004F116F"/>
    <w:rsid w:val="004F1188"/>
    <w:rsid w:val="004F13B2"/>
    <w:rsid w:val="004F143B"/>
    <w:rsid w:val="004F1674"/>
    <w:rsid w:val="004F16FF"/>
    <w:rsid w:val="004F1893"/>
    <w:rsid w:val="004F1B0E"/>
    <w:rsid w:val="004F1C2E"/>
    <w:rsid w:val="004F1EBC"/>
    <w:rsid w:val="004F20E8"/>
    <w:rsid w:val="004F2433"/>
    <w:rsid w:val="004F2598"/>
    <w:rsid w:val="004F261E"/>
    <w:rsid w:val="004F26A1"/>
    <w:rsid w:val="004F291E"/>
    <w:rsid w:val="004F2A55"/>
    <w:rsid w:val="004F2CB5"/>
    <w:rsid w:val="004F2DDD"/>
    <w:rsid w:val="004F3076"/>
    <w:rsid w:val="004F34D5"/>
    <w:rsid w:val="004F359E"/>
    <w:rsid w:val="004F3819"/>
    <w:rsid w:val="004F3A25"/>
    <w:rsid w:val="004F3AAE"/>
    <w:rsid w:val="004F3B71"/>
    <w:rsid w:val="004F3C7D"/>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3D3"/>
    <w:rsid w:val="004F768A"/>
    <w:rsid w:val="004F7DB5"/>
    <w:rsid w:val="004F7FF6"/>
    <w:rsid w:val="005000EE"/>
    <w:rsid w:val="0050032F"/>
    <w:rsid w:val="00500572"/>
    <w:rsid w:val="005009C6"/>
    <w:rsid w:val="00500C08"/>
    <w:rsid w:val="00500D6F"/>
    <w:rsid w:val="00500D95"/>
    <w:rsid w:val="00500FD0"/>
    <w:rsid w:val="0050116E"/>
    <w:rsid w:val="00501218"/>
    <w:rsid w:val="00501304"/>
    <w:rsid w:val="00501425"/>
    <w:rsid w:val="0050154F"/>
    <w:rsid w:val="00501714"/>
    <w:rsid w:val="005017AC"/>
    <w:rsid w:val="00501A97"/>
    <w:rsid w:val="00501CE3"/>
    <w:rsid w:val="00501E9C"/>
    <w:rsid w:val="005024D9"/>
    <w:rsid w:val="00502711"/>
    <w:rsid w:val="0050289D"/>
    <w:rsid w:val="00502A3F"/>
    <w:rsid w:val="00502E31"/>
    <w:rsid w:val="0050356A"/>
    <w:rsid w:val="005036BE"/>
    <w:rsid w:val="00503A04"/>
    <w:rsid w:val="00503A4E"/>
    <w:rsid w:val="00503E41"/>
    <w:rsid w:val="00503E4C"/>
    <w:rsid w:val="00503FC2"/>
    <w:rsid w:val="00504205"/>
    <w:rsid w:val="0050429A"/>
    <w:rsid w:val="00504311"/>
    <w:rsid w:val="0050485C"/>
    <w:rsid w:val="0050486E"/>
    <w:rsid w:val="00504911"/>
    <w:rsid w:val="00504AC6"/>
    <w:rsid w:val="00504AEC"/>
    <w:rsid w:val="00504E9F"/>
    <w:rsid w:val="0050510D"/>
    <w:rsid w:val="0050514B"/>
    <w:rsid w:val="005056EE"/>
    <w:rsid w:val="005058E0"/>
    <w:rsid w:val="00505D21"/>
    <w:rsid w:val="00505D68"/>
    <w:rsid w:val="00505DB8"/>
    <w:rsid w:val="0050673A"/>
    <w:rsid w:val="0050690E"/>
    <w:rsid w:val="00506F38"/>
    <w:rsid w:val="00506F46"/>
    <w:rsid w:val="00506F7B"/>
    <w:rsid w:val="00507161"/>
    <w:rsid w:val="00507347"/>
    <w:rsid w:val="0050763B"/>
    <w:rsid w:val="0050765E"/>
    <w:rsid w:val="00507BFF"/>
    <w:rsid w:val="00507D34"/>
    <w:rsid w:val="0051033E"/>
    <w:rsid w:val="005103F1"/>
    <w:rsid w:val="0051059B"/>
    <w:rsid w:val="005106AE"/>
    <w:rsid w:val="00510B68"/>
    <w:rsid w:val="00510C5E"/>
    <w:rsid w:val="00510E88"/>
    <w:rsid w:val="00511044"/>
    <w:rsid w:val="00511079"/>
    <w:rsid w:val="0051125F"/>
    <w:rsid w:val="00511B4F"/>
    <w:rsid w:val="00511B93"/>
    <w:rsid w:val="00511CDF"/>
    <w:rsid w:val="00511DA3"/>
    <w:rsid w:val="00511F47"/>
    <w:rsid w:val="0051221F"/>
    <w:rsid w:val="005123DC"/>
    <w:rsid w:val="00512829"/>
    <w:rsid w:val="005129B8"/>
    <w:rsid w:val="005130D2"/>
    <w:rsid w:val="00513839"/>
    <w:rsid w:val="00513B29"/>
    <w:rsid w:val="00513BD3"/>
    <w:rsid w:val="00513D35"/>
    <w:rsid w:val="00513DEF"/>
    <w:rsid w:val="00513E03"/>
    <w:rsid w:val="00513ED0"/>
    <w:rsid w:val="00513F57"/>
    <w:rsid w:val="00513F90"/>
    <w:rsid w:val="0051423C"/>
    <w:rsid w:val="00514786"/>
    <w:rsid w:val="00514AAA"/>
    <w:rsid w:val="00514B45"/>
    <w:rsid w:val="00514C91"/>
    <w:rsid w:val="00514E21"/>
    <w:rsid w:val="00515253"/>
    <w:rsid w:val="005153CE"/>
    <w:rsid w:val="00515529"/>
    <w:rsid w:val="00515619"/>
    <w:rsid w:val="00516241"/>
    <w:rsid w:val="00516541"/>
    <w:rsid w:val="00516A3E"/>
    <w:rsid w:val="00516CBC"/>
    <w:rsid w:val="00516D0E"/>
    <w:rsid w:val="00516FD9"/>
    <w:rsid w:val="00516FF8"/>
    <w:rsid w:val="0051707D"/>
    <w:rsid w:val="00517261"/>
    <w:rsid w:val="0051759A"/>
    <w:rsid w:val="00517869"/>
    <w:rsid w:val="0051791D"/>
    <w:rsid w:val="0052000E"/>
    <w:rsid w:val="00520680"/>
    <w:rsid w:val="00520AA4"/>
    <w:rsid w:val="00520BE0"/>
    <w:rsid w:val="00520D6D"/>
    <w:rsid w:val="00520D7C"/>
    <w:rsid w:val="005215A9"/>
    <w:rsid w:val="00521625"/>
    <w:rsid w:val="005217D0"/>
    <w:rsid w:val="00521F4B"/>
    <w:rsid w:val="005221DC"/>
    <w:rsid w:val="0052239D"/>
    <w:rsid w:val="0052281D"/>
    <w:rsid w:val="00522849"/>
    <w:rsid w:val="00523007"/>
    <w:rsid w:val="00523281"/>
    <w:rsid w:val="005233D7"/>
    <w:rsid w:val="005235A2"/>
    <w:rsid w:val="0052377A"/>
    <w:rsid w:val="005237D3"/>
    <w:rsid w:val="00523ABB"/>
    <w:rsid w:val="00523E75"/>
    <w:rsid w:val="00524072"/>
    <w:rsid w:val="005242BA"/>
    <w:rsid w:val="005243E0"/>
    <w:rsid w:val="005244C1"/>
    <w:rsid w:val="00524910"/>
    <w:rsid w:val="00524951"/>
    <w:rsid w:val="00524A29"/>
    <w:rsid w:val="00524B01"/>
    <w:rsid w:val="00524C5F"/>
    <w:rsid w:val="005251B2"/>
    <w:rsid w:val="0052551B"/>
    <w:rsid w:val="005256F3"/>
    <w:rsid w:val="00525B58"/>
    <w:rsid w:val="00525F32"/>
    <w:rsid w:val="00526177"/>
    <w:rsid w:val="0052622E"/>
    <w:rsid w:val="005265A3"/>
    <w:rsid w:val="0052670F"/>
    <w:rsid w:val="00526783"/>
    <w:rsid w:val="00526C34"/>
    <w:rsid w:val="00526EC1"/>
    <w:rsid w:val="0052721C"/>
    <w:rsid w:val="005272BF"/>
    <w:rsid w:val="00527A54"/>
    <w:rsid w:val="00527B57"/>
    <w:rsid w:val="00527C99"/>
    <w:rsid w:val="00527FB1"/>
    <w:rsid w:val="00530291"/>
    <w:rsid w:val="00530334"/>
    <w:rsid w:val="00530361"/>
    <w:rsid w:val="00530873"/>
    <w:rsid w:val="00530C05"/>
    <w:rsid w:val="00531421"/>
    <w:rsid w:val="005314C5"/>
    <w:rsid w:val="005315FB"/>
    <w:rsid w:val="0053162F"/>
    <w:rsid w:val="0053163D"/>
    <w:rsid w:val="00531777"/>
    <w:rsid w:val="00531986"/>
    <w:rsid w:val="00531B05"/>
    <w:rsid w:val="0053281C"/>
    <w:rsid w:val="00532BD7"/>
    <w:rsid w:val="005332B8"/>
    <w:rsid w:val="005336C9"/>
    <w:rsid w:val="005336EC"/>
    <w:rsid w:val="00533A7B"/>
    <w:rsid w:val="005340C9"/>
    <w:rsid w:val="00534235"/>
    <w:rsid w:val="00534284"/>
    <w:rsid w:val="005342C3"/>
    <w:rsid w:val="0053430F"/>
    <w:rsid w:val="005343BA"/>
    <w:rsid w:val="00534429"/>
    <w:rsid w:val="0053449F"/>
    <w:rsid w:val="00534732"/>
    <w:rsid w:val="00535225"/>
    <w:rsid w:val="00535544"/>
    <w:rsid w:val="005356F2"/>
    <w:rsid w:val="005358D7"/>
    <w:rsid w:val="005359C4"/>
    <w:rsid w:val="00535AF7"/>
    <w:rsid w:val="00535B60"/>
    <w:rsid w:val="00536116"/>
    <w:rsid w:val="005362BE"/>
    <w:rsid w:val="00536B80"/>
    <w:rsid w:val="0053720D"/>
    <w:rsid w:val="005372A0"/>
    <w:rsid w:val="005375FE"/>
    <w:rsid w:val="0053787D"/>
    <w:rsid w:val="00537A0C"/>
    <w:rsid w:val="00537C35"/>
    <w:rsid w:val="00537E21"/>
    <w:rsid w:val="00537F23"/>
    <w:rsid w:val="00540116"/>
    <w:rsid w:val="00540440"/>
    <w:rsid w:val="0054044B"/>
    <w:rsid w:val="005404A1"/>
    <w:rsid w:val="005405D2"/>
    <w:rsid w:val="005408F6"/>
    <w:rsid w:val="00540918"/>
    <w:rsid w:val="00540CBB"/>
    <w:rsid w:val="00540D57"/>
    <w:rsid w:val="0054101B"/>
    <w:rsid w:val="005412C8"/>
    <w:rsid w:val="0054191F"/>
    <w:rsid w:val="005420DE"/>
    <w:rsid w:val="00542249"/>
    <w:rsid w:val="0054226C"/>
    <w:rsid w:val="00542A7F"/>
    <w:rsid w:val="00542C64"/>
    <w:rsid w:val="00542DB7"/>
    <w:rsid w:val="005431F5"/>
    <w:rsid w:val="005432F1"/>
    <w:rsid w:val="005435A1"/>
    <w:rsid w:val="00543707"/>
    <w:rsid w:val="005437B0"/>
    <w:rsid w:val="00543EBB"/>
    <w:rsid w:val="00543FE7"/>
    <w:rsid w:val="00544213"/>
    <w:rsid w:val="00544266"/>
    <w:rsid w:val="0054487E"/>
    <w:rsid w:val="00544A12"/>
    <w:rsid w:val="00544D8C"/>
    <w:rsid w:val="0054510D"/>
    <w:rsid w:val="005451A9"/>
    <w:rsid w:val="0054531A"/>
    <w:rsid w:val="0054533B"/>
    <w:rsid w:val="005453F3"/>
    <w:rsid w:val="00545420"/>
    <w:rsid w:val="00545549"/>
    <w:rsid w:val="005456E7"/>
    <w:rsid w:val="00545AD6"/>
    <w:rsid w:val="00545C7E"/>
    <w:rsid w:val="00545E6B"/>
    <w:rsid w:val="00546354"/>
    <w:rsid w:val="0054663D"/>
    <w:rsid w:val="005467DC"/>
    <w:rsid w:val="005467F6"/>
    <w:rsid w:val="005469F5"/>
    <w:rsid w:val="005470DB"/>
    <w:rsid w:val="00547495"/>
    <w:rsid w:val="00547B72"/>
    <w:rsid w:val="0055016F"/>
    <w:rsid w:val="005501FC"/>
    <w:rsid w:val="005503BA"/>
    <w:rsid w:val="0055052D"/>
    <w:rsid w:val="00550751"/>
    <w:rsid w:val="00550837"/>
    <w:rsid w:val="00550AD4"/>
    <w:rsid w:val="00550BED"/>
    <w:rsid w:val="00550C7F"/>
    <w:rsid w:val="005515E4"/>
    <w:rsid w:val="0055174B"/>
    <w:rsid w:val="005518ED"/>
    <w:rsid w:val="00551CCC"/>
    <w:rsid w:val="00551CE8"/>
    <w:rsid w:val="00552093"/>
    <w:rsid w:val="005525B5"/>
    <w:rsid w:val="005528BC"/>
    <w:rsid w:val="00552E77"/>
    <w:rsid w:val="00553020"/>
    <w:rsid w:val="005534D7"/>
    <w:rsid w:val="00553987"/>
    <w:rsid w:val="00553D2D"/>
    <w:rsid w:val="00553F83"/>
    <w:rsid w:val="00554057"/>
    <w:rsid w:val="00554249"/>
    <w:rsid w:val="005547CF"/>
    <w:rsid w:val="00554A1E"/>
    <w:rsid w:val="00554BDA"/>
    <w:rsid w:val="00554E4B"/>
    <w:rsid w:val="00555ABF"/>
    <w:rsid w:val="00555F67"/>
    <w:rsid w:val="00556605"/>
    <w:rsid w:val="005566A2"/>
    <w:rsid w:val="00556BC1"/>
    <w:rsid w:val="00556BDC"/>
    <w:rsid w:val="00556EA2"/>
    <w:rsid w:val="00556F57"/>
    <w:rsid w:val="00557042"/>
    <w:rsid w:val="0055723C"/>
    <w:rsid w:val="005574B2"/>
    <w:rsid w:val="00557685"/>
    <w:rsid w:val="00557EF4"/>
    <w:rsid w:val="005606A4"/>
    <w:rsid w:val="005606D3"/>
    <w:rsid w:val="00560739"/>
    <w:rsid w:val="005607B8"/>
    <w:rsid w:val="0056083E"/>
    <w:rsid w:val="00560CF5"/>
    <w:rsid w:val="00560FBB"/>
    <w:rsid w:val="0056111E"/>
    <w:rsid w:val="00561837"/>
    <w:rsid w:val="00561870"/>
    <w:rsid w:val="0056187C"/>
    <w:rsid w:val="0056187D"/>
    <w:rsid w:val="00561898"/>
    <w:rsid w:val="00561BFC"/>
    <w:rsid w:val="005620F5"/>
    <w:rsid w:val="0056272D"/>
    <w:rsid w:val="005627C9"/>
    <w:rsid w:val="00562BAB"/>
    <w:rsid w:val="00562BC2"/>
    <w:rsid w:val="00562BFE"/>
    <w:rsid w:val="0056308E"/>
    <w:rsid w:val="005631BD"/>
    <w:rsid w:val="00563701"/>
    <w:rsid w:val="005638C1"/>
    <w:rsid w:val="00563A28"/>
    <w:rsid w:val="00563A61"/>
    <w:rsid w:val="00563A96"/>
    <w:rsid w:val="00563B7B"/>
    <w:rsid w:val="00563E0F"/>
    <w:rsid w:val="0056415C"/>
    <w:rsid w:val="00564239"/>
    <w:rsid w:val="0056425E"/>
    <w:rsid w:val="00564401"/>
    <w:rsid w:val="00564700"/>
    <w:rsid w:val="00564957"/>
    <w:rsid w:val="005649BF"/>
    <w:rsid w:val="00564C1D"/>
    <w:rsid w:val="0056506E"/>
    <w:rsid w:val="005650ED"/>
    <w:rsid w:val="0056536C"/>
    <w:rsid w:val="00565795"/>
    <w:rsid w:val="00565856"/>
    <w:rsid w:val="00565869"/>
    <w:rsid w:val="00565937"/>
    <w:rsid w:val="00565B09"/>
    <w:rsid w:val="005663EF"/>
    <w:rsid w:val="005665D3"/>
    <w:rsid w:val="005666D3"/>
    <w:rsid w:val="00566A1E"/>
    <w:rsid w:val="00566C96"/>
    <w:rsid w:val="00566E86"/>
    <w:rsid w:val="005672B4"/>
    <w:rsid w:val="0056736A"/>
    <w:rsid w:val="00567415"/>
    <w:rsid w:val="00567610"/>
    <w:rsid w:val="005679DB"/>
    <w:rsid w:val="005708B5"/>
    <w:rsid w:val="0057095F"/>
    <w:rsid w:val="00570985"/>
    <w:rsid w:val="00570AA2"/>
    <w:rsid w:val="00570C3A"/>
    <w:rsid w:val="00570D9F"/>
    <w:rsid w:val="00570DB1"/>
    <w:rsid w:val="00570F64"/>
    <w:rsid w:val="0057109B"/>
    <w:rsid w:val="005718B6"/>
    <w:rsid w:val="00571A1D"/>
    <w:rsid w:val="00571A8E"/>
    <w:rsid w:val="00571C23"/>
    <w:rsid w:val="00571CA8"/>
    <w:rsid w:val="00571DD5"/>
    <w:rsid w:val="005724BF"/>
    <w:rsid w:val="005725E1"/>
    <w:rsid w:val="00572A07"/>
    <w:rsid w:val="00572BE5"/>
    <w:rsid w:val="00572D2B"/>
    <w:rsid w:val="00572DF0"/>
    <w:rsid w:val="005732BD"/>
    <w:rsid w:val="00573B81"/>
    <w:rsid w:val="00573FED"/>
    <w:rsid w:val="00574143"/>
    <w:rsid w:val="00574771"/>
    <w:rsid w:val="005747D6"/>
    <w:rsid w:val="0057493B"/>
    <w:rsid w:val="005754EE"/>
    <w:rsid w:val="005758DF"/>
    <w:rsid w:val="005761F0"/>
    <w:rsid w:val="0057644F"/>
    <w:rsid w:val="00576618"/>
    <w:rsid w:val="00576A4A"/>
    <w:rsid w:val="00576C39"/>
    <w:rsid w:val="00576DBD"/>
    <w:rsid w:val="00576DED"/>
    <w:rsid w:val="00576E4F"/>
    <w:rsid w:val="005770D3"/>
    <w:rsid w:val="00577170"/>
    <w:rsid w:val="00577DDF"/>
    <w:rsid w:val="00577FFC"/>
    <w:rsid w:val="00580793"/>
    <w:rsid w:val="005808A3"/>
    <w:rsid w:val="00580B74"/>
    <w:rsid w:val="0058123D"/>
    <w:rsid w:val="0058135D"/>
    <w:rsid w:val="00581414"/>
    <w:rsid w:val="00581470"/>
    <w:rsid w:val="00581893"/>
    <w:rsid w:val="005818FF"/>
    <w:rsid w:val="00581ED5"/>
    <w:rsid w:val="00582087"/>
    <w:rsid w:val="005822A3"/>
    <w:rsid w:val="005827EE"/>
    <w:rsid w:val="005829BF"/>
    <w:rsid w:val="00582A9F"/>
    <w:rsid w:val="00582AB4"/>
    <w:rsid w:val="00582BB1"/>
    <w:rsid w:val="00582D0D"/>
    <w:rsid w:val="00582D85"/>
    <w:rsid w:val="00582EAE"/>
    <w:rsid w:val="005831DD"/>
    <w:rsid w:val="00583880"/>
    <w:rsid w:val="00583C0D"/>
    <w:rsid w:val="00583D0D"/>
    <w:rsid w:val="00584320"/>
    <w:rsid w:val="0058432E"/>
    <w:rsid w:val="00584340"/>
    <w:rsid w:val="0058436F"/>
    <w:rsid w:val="0058447B"/>
    <w:rsid w:val="00584B72"/>
    <w:rsid w:val="00584E09"/>
    <w:rsid w:val="00585484"/>
    <w:rsid w:val="005855B0"/>
    <w:rsid w:val="00585952"/>
    <w:rsid w:val="00585B74"/>
    <w:rsid w:val="0058698C"/>
    <w:rsid w:val="00586B22"/>
    <w:rsid w:val="00586CF6"/>
    <w:rsid w:val="00586D20"/>
    <w:rsid w:val="0058706B"/>
    <w:rsid w:val="005870FE"/>
    <w:rsid w:val="0058714A"/>
    <w:rsid w:val="00587229"/>
    <w:rsid w:val="0058735A"/>
    <w:rsid w:val="00587503"/>
    <w:rsid w:val="005877C3"/>
    <w:rsid w:val="00587A14"/>
    <w:rsid w:val="00587A7C"/>
    <w:rsid w:val="00587B99"/>
    <w:rsid w:val="00587EA2"/>
    <w:rsid w:val="00587F7F"/>
    <w:rsid w:val="005901DE"/>
    <w:rsid w:val="0059028D"/>
    <w:rsid w:val="00590297"/>
    <w:rsid w:val="00590683"/>
    <w:rsid w:val="00590784"/>
    <w:rsid w:val="0059095F"/>
    <w:rsid w:val="00590E8D"/>
    <w:rsid w:val="0059112A"/>
    <w:rsid w:val="005911FA"/>
    <w:rsid w:val="00591511"/>
    <w:rsid w:val="00591554"/>
    <w:rsid w:val="00591672"/>
    <w:rsid w:val="005917C4"/>
    <w:rsid w:val="00591CC3"/>
    <w:rsid w:val="00591DA3"/>
    <w:rsid w:val="00591DEC"/>
    <w:rsid w:val="00591E83"/>
    <w:rsid w:val="00592443"/>
    <w:rsid w:val="00592A99"/>
    <w:rsid w:val="00592F00"/>
    <w:rsid w:val="0059331A"/>
    <w:rsid w:val="00593442"/>
    <w:rsid w:val="005934CC"/>
    <w:rsid w:val="00593D09"/>
    <w:rsid w:val="00594236"/>
    <w:rsid w:val="00594C99"/>
    <w:rsid w:val="00595627"/>
    <w:rsid w:val="0059564C"/>
    <w:rsid w:val="00595E8A"/>
    <w:rsid w:val="00595ED7"/>
    <w:rsid w:val="00596880"/>
    <w:rsid w:val="005969F9"/>
    <w:rsid w:val="00596BBA"/>
    <w:rsid w:val="005971FD"/>
    <w:rsid w:val="005972F8"/>
    <w:rsid w:val="00597319"/>
    <w:rsid w:val="005975C4"/>
    <w:rsid w:val="005976BB"/>
    <w:rsid w:val="00597880"/>
    <w:rsid w:val="00597DAA"/>
    <w:rsid w:val="00597E16"/>
    <w:rsid w:val="00597ED8"/>
    <w:rsid w:val="005A08F4"/>
    <w:rsid w:val="005A093A"/>
    <w:rsid w:val="005A0A73"/>
    <w:rsid w:val="005A0AEE"/>
    <w:rsid w:val="005A0D7B"/>
    <w:rsid w:val="005A0E52"/>
    <w:rsid w:val="005A11D4"/>
    <w:rsid w:val="005A1568"/>
    <w:rsid w:val="005A16C4"/>
    <w:rsid w:val="005A192F"/>
    <w:rsid w:val="005A1C8B"/>
    <w:rsid w:val="005A1E73"/>
    <w:rsid w:val="005A21B4"/>
    <w:rsid w:val="005A2B80"/>
    <w:rsid w:val="005A2D6D"/>
    <w:rsid w:val="005A3470"/>
    <w:rsid w:val="005A34D5"/>
    <w:rsid w:val="005A3530"/>
    <w:rsid w:val="005A3D19"/>
    <w:rsid w:val="005A3DAC"/>
    <w:rsid w:val="005A3E12"/>
    <w:rsid w:val="005A3E6A"/>
    <w:rsid w:val="005A423C"/>
    <w:rsid w:val="005A478D"/>
    <w:rsid w:val="005A4904"/>
    <w:rsid w:val="005A4959"/>
    <w:rsid w:val="005A4D2B"/>
    <w:rsid w:val="005A4DF2"/>
    <w:rsid w:val="005A4E1C"/>
    <w:rsid w:val="005A515A"/>
    <w:rsid w:val="005A5388"/>
    <w:rsid w:val="005A5499"/>
    <w:rsid w:val="005A58D1"/>
    <w:rsid w:val="005A5D2B"/>
    <w:rsid w:val="005A64E8"/>
    <w:rsid w:val="005A655E"/>
    <w:rsid w:val="005A66D4"/>
    <w:rsid w:val="005A677A"/>
    <w:rsid w:val="005A69FF"/>
    <w:rsid w:val="005A6BC4"/>
    <w:rsid w:val="005A6D1D"/>
    <w:rsid w:val="005A6DDC"/>
    <w:rsid w:val="005A6DEE"/>
    <w:rsid w:val="005A6DFD"/>
    <w:rsid w:val="005A704D"/>
    <w:rsid w:val="005A719C"/>
    <w:rsid w:val="005A725C"/>
    <w:rsid w:val="005A73DF"/>
    <w:rsid w:val="005A74BF"/>
    <w:rsid w:val="005A7C79"/>
    <w:rsid w:val="005A7DC3"/>
    <w:rsid w:val="005A7FE8"/>
    <w:rsid w:val="005B07DE"/>
    <w:rsid w:val="005B0806"/>
    <w:rsid w:val="005B0903"/>
    <w:rsid w:val="005B0AA4"/>
    <w:rsid w:val="005B0B9E"/>
    <w:rsid w:val="005B0E76"/>
    <w:rsid w:val="005B0F1B"/>
    <w:rsid w:val="005B0F35"/>
    <w:rsid w:val="005B0F6C"/>
    <w:rsid w:val="005B10BC"/>
    <w:rsid w:val="005B1323"/>
    <w:rsid w:val="005B17CD"/>
    <w:rsid w:val="005B1A50"/>
    <w:rsid w:val="005B1E00"/>
    <w:rsid w:val="005B1E05"/>
    <w:rsid w:val="005B1FF6"/>
    <w:rsid w:val="005B222F"/>
    <w:rsid w:val="005B22F1"/>
    <w:rsid w:val="005B256B"/>
    <w:rsid w:val="005B2816"/>
    <w:rsid w:val="005B2B51"/>
    <w:rsid w:val="005B2CE6"/>
    <w:rsid w:val="005B2FD0"/>
    <w:rsid w:val="005B328D"/>
    <w:rsid w:val="005B32E0"/>
    <w:rsid w:val="005B34D4"/>
    <w:rsid w:val="005B39B6"/>
    <w:rsid w:val="005B39D2"/>
    <w:rsid w:val="005B3C65"/>
    <w:rsid w:val="005B3C6D"/>
    <w:rsid w:val="005B3DFA"/>
    <w:rsid w:val="005B3E56"/>
    <w:rsid w:val="005B3F52"/>
    <w:rsid w:val="005B4045"/>
    <w:rsid w:val="005B4238"/>
    <w:rsid w:val="005B43F4"/>
    <w:rsid w:val="005B461E"/>
    <w:rsid w:val="005B476B"/>
    <w:rsid w:val="005B4895"/>
    <w:rsid w:val="005B4957"/>
    <w:rsid w:val="005B49A7"/>
    <w:rsid w:val="005B4BED"/>
    <w:rsid w:val="005B4D22"/>
    <w:rsid w:val="005B531E"/>
    <w:rsid w:val="005B5329"/>
    <w:rsid w:val="005B5685"/>
    <w:rsid w:val="005B57ED"/>
    <w:rsid w:val="005B5B94"/>
    <w:rsid w:val="005B5DEA"/>
    <w:rsid w:val="005B609E"/>
    <w:rsid w:val="005B6DF6"/>
    <w:rsid w:val="005B6EA6"/>
    <w:rsid w:val="005B736D"/>
    <w:rsid w:val="005B764B"/>
    <w:rsid w:val="005B780E"/>
    <w:rsid w:val="005B7A27"/>
    <w:rsid w:val="005B7B7D"/>
    <w:rsid w:val="005B7F2A"/>
    <w:rsid w:val="005C03CD"/>
    <w:rsid w:val="005C07AD"/>
    <w:rsid w:val="005C0E0F"/>
    <w:rsid w:val="005C0F71"/>
    <w:rsid w:val="005C13BE"/>
    <w:rsid w:val="005C1948"/>
    <w:rsid w:val="005C19D3"/>
    <w:rsid w:val="005C1BDA"/>
    <w:rsid w:val="005C2127"/>
    <w:rsid w:val="005C23EF"/>
    <w:rsid w:val="005C245F"/>
    <w:rsid w:val="005C263C"/>
    <w:rsid w:val="005C2679"/>
    <w:rsid w:val="005C2697"/>
    <w:rsid w:val="005C27A4"/>
    <w:rsid w:val="005C27CE"/>
    <w:rsid w:val="005C28C0"/>
    <w:rsid w:val="005C2ABA"/>
    <w:rsid w:val="005C3244"/>
    <w:rsid w:val="005C33AA"/>
    <w:rsid w:val="005C3418"/>
    <w:rsid w:val="005C3CC6"/>
    <w:rsid w:val="005C3E8A"/>
    <w:rsid w:val="005C41D4"/>
    <w:rsid w:val="005C4750"/>
    <w:rsid w:val="005C4B09"/>
    <w:rsid w:val="005C4B87"/>
    <w:rsid w:val="005C4C01"/>
    <w:rsid w:val="005C4E58"/>
    <w:rsid w:val="005C4FE6"/>
    <w:rsid w:val="005C502F"/>
    <w:rsid w:val="005C5158"/>
    <w:rsid w:val="005C52A9"/>
    <w:rsid w:val="005C580A"/>
    <w:rsid w:val="005C592E"/>
    <w:rsid w:val="005C5DD2"/>
    <w:rsid w:val="005C61A8"/>
    <w:rsid w:val="005C63F7"/>
    <w:rsid w:val="005C66B3"/>
    <w:rsid w:val="005C69E3"/>
    <w:rsid w:val="005C7046"/>
    <w:rsid w:val="005C7131"/>
    <w:rsid w:val="005C75DB"/>
    <w:rsid w:val="005C77A8"/>
    <w:rsid w:val="005C7A32"/>
    <w:rsid w:val="005C7BC8"/>
    <w:rsid w:val="005D0079"/>
    <w:rsid w:val="005D059A"/>
    <w:rsid w:val="005D07C5"/>
    <w:rsid w:val="005D0FBC"/>
    <w:rsid w:val="005D130E"/>
    <w:rsid w:val="005D1895"/>
    <w:rsid w:val="005D18FD"/>
    <w:rsid w:val="005D1FF8"/>
    <w:rsid w:val="005D2403"/>
    <w:rsid w:val="005D25A6"/>
    <w:rsid w:val="005D25F4"/>
    <w:rsid w:val="005D2BE9"/>
    <w:rsid w:val="005D338F"/>
    <w:rsid w:val="005D3473"/>
    <w:rsid w:val="005D3AB9"/>
    <w:rsid w:val="005D3B79"/>
    <w:rsid w:val="005D3D11"/>
    <w:rsid w:val="005D4302"/>
    <w:rsid w:val="005D430F"/>
    <w:rsid w:val="005D4552"/>
    <w:rsid w:val="005D4C16"/>
    <w:rsid w:val="005D4CA4"/>
    <w:rsid w:val="005D4D08"/>
    <w:rsid w:val="005D4E71"/>
    <w:rsid w:val="005D5366"/>
    <w:rsid w:val="005D53F9"/>
    <w:rsid w:val="005D554B"/>
    <w:rsid w:val="005D5583"/>
    <w:rsid w:val="005D5906"/>
    <w:rsid w:val="005D5997"/>
    <w:rsid w:val="005D5A20"/>
    <w:rsid w:val="005D5AA1"/>
    <w:rsid w:val="005D5B72"/>
    <w:rsid w:val="005D67B3"/>
    <w:rsid w:val="005D6E13"/>
    <w:rsid w:val="005D6E8E"/>
    <w:rsid w:val="005D71B1"/>
    <w:rsid w:val="005D72E5"/>
    <w:rsid w:val="005D77A1"/>
    <w:rsid w:val="005D786C"/>
    <w:rsid w:val="005D7C9C"/>
    <w:rsid w:val="005E00E5"/>
    <w:rsid w:val="005E0185"/>
    <w:rsid w:val="005E0312"/>
    <w:rsid w:val="005E049F"/>
    <w:rsid w:val="005E059E"/>
    <w:rsid w:val="005E0883"/>
    <w:rsid w:val="005E095D"/>
    <w:rsid w:val="005E0D68"/>
    <w:rsid w:val="005E0E26"/>
    <w:rsid w:val="005E0EA9"/>
    <w:rsid w:val="005E1224"/>
    <w:rsid w:val="005E138D"/>
    <w:rsid w:val="005E1584"/>
    <w:rsid w:val="005E1701"/>
    <w:rsid w:val="005E1A6A"/>
    <w:rsid w:val="005E1C18"/>
    <w:rsid w:val="005E1E55"/>
    <w:rsid w:val="005E2003"/>
    <w:rsid w:val="005E27C3"/>
    <w:rsid w:val="005E2A48"/>
    <w:rsid w:val="005E2EAC"/>
    <w:rsid w:val="005E3073"/>
    <w:rsid w:val="005E316A"/>
    <w:rsid w:val="005E317B"/>
    <w:rsid w:val="005E31F3"/>
    <w:rsid w:val="005E3661"/>
    <w:rsid w:val="005E38C2"/>
    <w:rsid w:val="005E3C83"/>
    <w:rsid w:val="005E46D2"/>
    <w:rsid w:val="005E4B6E"/>
    <w:rsid w:val="005E4FEB"/>
    <w:rsid w:val="005E50B9"/>
    <w:rsid w:val="005E5412"/>
    <w:rsid w:val="005E55AD"/>
    <w:rsid w:val="005E563C"/>
    <w:rsid w:val="005E5AB9"/>
    <w:rsid w:val="005E5B9F"/>
    <w:rsid w:val="005E5C46"/>
    <w:rsid w:val="005E5D36"/>
    <w:rsid w:val="005E5DF9"/>
    <w:rsid w:val="005E5E1A"/>
    <w:rsid w:val="005E6123"/>
    <w:rsid w:val="005E61C3"/>
    <w:rsid w:val="005E652B"/>
    <w:rsid w:val="005E6663"/>
    <w:rsid w:val="005E6C16"/>
    <w:rsid w:val="005E6D05"/>
    <w:rsid w:val="005E6E64"/>
    <w:rsid w:val="005E6F83"/>
    <w:rsid w:val="005E7085"/>
    <w:rsid w:val="005E70E0"/>
    <w:rsid w:val="005E790C"/>
    <w:rsid w:val="005E7A98"/>
    <w:rsid w:val="005E7D22"/>
    <w:rsid w:val="005F00AD"/>
    <w:rsid w:val="005F0108"/>
    <w:rsid w:val="005F0505"/>
    <w:rsid w:val="005F07A5"/>
    <w:rsid w:val="005F0B77"/>
    <w:rsid w:val="005F0C82"/>
    <w:rsid w:val="005F0ECC"/>
    <w:rsid w:val="005F1165"/>
    <w:rsid w:val="005F12AF"/>
    <w:rsid w:val="005F188E"/>
    <w:rsid w:val="005F1A95"/>
    <w:rsid w:val="005F1CF6"/>
    <w:rsid w:val="005F21A5"/>
    <w:rsid w:val="005F2470"/>
    <w:rsid w:val="005F28C6"/>
    <w:rsid w:val="005F2987"/>
    <w:rsid w:val="005F29F1"/>
    <w:rsid w:val="005F2AFE"/>
    <w:rsid w:val="005F2CF7"/>
    <w:rsid w:val="005F2FD3"/>
    <w:rsid w:val="005F31E2"/>
    <w:rsid w:val="005F32BB"/>
    <w:rsid w:val="005F3702"/>
    <w:rsid w:val="005F3909"/>
    <w:rsid w:val="005F3F16"/>
    <w:rsid w:val="005F40AB"/>
    <w:rsid w:val="005F4348"/>
    <w:rsid w:val="005F464D"/>
    <w:rsid w:val="005F4668"/>
    <w:rsid w:val="005F4A82"/>
    <w:rsid w:val="005F4E2E"/>
    <w:rsid w:val="005F51DC"/>
    <w:rsid w:val="005F52CC"/>
    <w:rsid w:val="005F5665"/>
    <w:rsid w:val="005F5B20"/>
    <w:rsid w:val="005F5E6F"/>
    <w:rsid w:val="005F647C"/>
    <w:rsid w:val="005F6BD4"/>
    <w:rsid w:val="005F6E0E"/>
    <w:rsid w:val="005F6E59"/>
    <w:rsid w:val="005F6EAD"/>
    <w:rsid w:val="005F71EB"/>
    <w:rsid w:val="005F7315"/>
    <w:rsid w:val="005F7839"/>
    <w:rsid w:val="005F7985"/>
    <w:rsid w:val="005F7B06"/>
    <w:rsid w:val="005F7D81"/>
    <w:rsid w:val="00600043"/>
    <w:rsid w:val="0060004D"/>
    <w:rsid w:val="00600066"/>
    <w:rsid w:val="006001FC"/>
    <w:rsid w:val="00600365"/>
    <w:rsid w:val="00600619"/>
    <w:rsid w:val="00600749"/>
    <w:rsid w:val="00600A0E"/>
    <w:rsid w:val="00600B9A"/>
    <w:rsid w:val="00600CEB"/>
    <w:rsid w:val="0060122E"/>
    <w:rsid w:val="00601583"/>
    <w:rsid w:val="00601650"/>
    <w:rsid w:val="00601793"/>
    <w:rsid w:val="00601DDC"/>
    <w:rsid w:val="00601DF1"/>
    <w:rsid w:val="0060225C"/>
    <w:rsid w:val="006024D5"/>
    <w:rsid w:val="00602A84"/>
    <w:rsid w:val="00602AA1"/>
    <w:rsid w:val="00602EBE"/>
    <w:rsid w:val="00603131"/>
    <w:rsid w:val="006035E3"/>
    <w:rsid w:val="00603625"/>
    <w:rsid w:val="006039E6"/>
    <w:rsid w:val="00603F8A"/>
    <w:rsid w:val="00603FBE"/>
    <w:rsid w:val="00604042"/>
    <w:rsid w:val="00604254"/>
    <w:rsid w:val="006042BF"/>
    <w:rsid w:val="00604367"/>
    <w:rsid w:val="00604435"/>
    <w:rsid w:val="006044BE"/>
    <w:rsid w:val="006044C8"/>
    <w:rsid w:val="0060475F"/>
    <w:rsid w:val="006047C4"/>
    <w:rsid w:val="00604E63"/>
    <w:rsid w:val="00604E80"/>
    <w:rsid w:val="00605163"/>
    <w:rsid w:val="006053F2"/>
    <w:rsid w:val="006054D4"/>
    <w:rsid w:val="00605718"/>
    <w:rsid w:val="006057A8"/>
    <w:rsid w:val="006057D2"/>
    <w:rsid w:val="00605ADF"/>
    <w:rsid w:val="00605B0F"/>
    <w:rsid w:val="00605BD0"/>
    <w:rsid w:val="006060C2"/>
    <w:rsid w:val="00606135"/>
    <w:rsid w:val="00606338"/>
    <w:rsid w:val="00606A26"/>
    <w:rsid w:val="006073E7"/>
    <w:rsid w:val="00607511"/>
    <w:rsid w:val="006076E3"/>
    <w:rsid w:val="0060774A"/>
    <w:rsid w:val="00607923"/>
    <w:rsid w:val="00607CD3"/>
    <w:rsid w:val="00607D81"/>
    <w:rsid w:val="00607DC1"/>
    <w:rsid w:val="00607DF5"/>
    <w:rsid w:val="00610747"/>
    <w:rsid w:val="0061091A"/>
    <w:rsid w:val="00610BA3"/>
    <w:rsid w:val="00610E03"/>
    <w:rsid w:val="00610E34"/>
    <w:rsid w:val="00610E35"/>
    <w:rsid w:val="00611156"/>
    <w:rsid w:val="0061176E"/>
    <w:rsid w:val="00611ADF"/>
    <w:rsid w:val="00612136"/>
    <w:rsid w:val="006125A8"/>
    <w:rsid w:val="00612637"/>
    <w:rsid w:val="00612A4A"/>
    <w:rsid w:val="00612BCA"/>
    <w:rsid w:val="00612E12"/>
    <w:rsid w:val="00612FEB"/>
    <w:rsid w:val="00613188"/>
    <w:rsid w:val="006131CB"/>
    <w:rsid w:val="006132F1"/>
    <w:rsid w:val="0061360D"/>
    <w:rsid w:val="00613A0D"/>
    <w:rsid w:val="00613E27"/>
    <w:rsid w:val="006140C6"/>
    <w:rsid w:val="0061417F"/>
    <w:rsid w:val="0061477C"/>
    <w:rsid w:val="0061489A"/>
    <w:rsid w:val="00614AA3"/>
    <w:rsid w:val="00614B74"/>
    <w:rsid w:val="00614CD1"/>
    <w:rsid w:val="00614FC4"/>
    <w:rsid w:val="0061504B"/>
    <w:rsid w:val="0061541C"/>
    <w:rsid w:val="0061565F"/>
    <w:rsid w:val="0061567B"/>
    <w:rsid w:val="006156F5"/>
    <w:rsid w:val="00615706"/>
    <w:rsid w:val="006157D1"/>
    <w:rsid w:val="00615BBB"/>
    <w:rsid w:val="00615BEA"/>
    <w:rsid w:val="00615BFD"/>
    <w:rsid w:val="00615C5E"/>
    <w:rsid w:val="00615CA7"/>
    <w:rsid w:val="00615E90"/>
    <w:rsid w:val="00615E93"/>
    <w:rsid w:val="006160FB"/>
    <w:rsid w:val="006164C2"/>
    <w:rsid w:val="00616825"/>
    <w:rsid w:val="0061702D"/>
    <w:rsid w:val="00617131"/>
    <w:rsid w:val="00617381"/>
    <w:rsid w:val="00617FE6"/>
    <w:rsid w:val="0062152A"/>
    <w:rsid w:val="006218F9"/>
    <w:rsid w:val="00621C86"/>
    <w:rsid w:val="00621E3C"/>
    <w:rsid w:val="00622119"/>
    <w:rsid w:val="0062224E"/>
    <w:rsid w:val="006224F3"/>
    <w:rsid w:val="006229C8"/>
    <w:rsid w:val="00622FCB"/>
    <w:rsid w:val="006234DB"/>
    <w:rsid w:val="006234F2"/>
    <w:rsid w:val="00623583"/>
    <w:rsid w:val="00623BDE"/>
    <w:rsid w:val="00624049"/>
    <w:rsid w:val="006240FE"/>
    <w:rsid w:val="00624501"/>
    <w:rsid w:val="0062462F"/>
    <w:rsid w:val="00624835"/>
    <w:rsid w:val="00624AC5"/>
    <w:rsid w:val="00624B5B"/>
    <w:rsid w:val="00624BA1"/>
    <w:rsid w:val="006255A4"/>
    <w:rsid w:val="00625665"/>
    <w:rsid w:val="00625692"/>
    <w:rsid w:val="00625862"/>
    <w:rsid w:val="00625A92"/>
    <w:rsid w:val="00625DD6"/>
    <w:rsid w:val="0062641A"/>
    <w:rsid w:val="0062661B"/>
    <w:rsid w:val="0062684B"/>
    <w:rsid w:val="00626F3B"/>
    <w:rsid w:val="00627565"/>
    <w:rsid w:val="0062796B"/>
    <w:rsid w:val="006279BC"/>
    <w:rsid w:val="00627DC4"/>
    <w:rsid w:val="00630118"/>
    <w:rsid w:val="00630C65"/>
    <w:rsid w:val="00630F5F"/>
    <w:rsid w:val="006310AE"/>
    <w:rsid w:val="006310BF"/>
    <w:rsid w:val="006316FC"/>
    <w:rsid w:val="00631762"/>
    <w:rsid w:val="0063176C"/>
    <w:rsid w:val="00631972"/>
    <w:rsid w:val="006319E1"/>
    <w:rsid w:val="00632196"/>
    <w:rsid w:val="00632553"/>
    <w:rsid w:val="006327EB"/>
    <w:rsid w:val="00632BBC"/>
    <w:rsid w:val="00632F80"/>
    <w:rsid w:val="00632FC8"/>
    <w:rsid w:val="00633116"/>
    <w:rsid w:val="00633528"/>
    <w:rsid w:val="006336AB"/>
    <w:rsid w:val="00633872"/>
    <w:rsid w:val="00633973"/>
    <w:rsid w:val="00633BF2"/>
    <w:rsid w:val="00633F67"/>
    <w:rsid w:val="00634551"/>
    <w:rsid w:val="006345C3"/>
    <w:rsid w:val="00634E33"/>
    <w:rsid w:val="00634F95"/>
    <w:rsid w:val="00635DB6"/>
    <w:rsid w:val="00635DD5"/>
    <w:rsid w:val="00636201"/>
    <w:rsid w:val="006362F9"/>
    <w:rsid w:val="00636412"/>
    <w:rsid w:val="00636503"/>
    <w:rsid w:val="00636577"/>
    <w:rsid w:val="006369A9"/>
    <w:rsid w:val="00636ABC"/>
    <w:rsid w:val="00636EFF"/>
    <w:rsid w:val="006370F3"/>
    <w:rsid w:val="00637113"/>
    <w:rsid w:val="006372D0"/>
    <w:rsid w:val="006372E8"/>
    <w:rsid w:val="006373A9"/>
    <w:rsid w:val="006373CD"/>
    <w:rsid w:val="006403AC"/>
    <w:rsid w:val="006403DD"/>
    <w:rsid w:val="00640512"/>
    <w:rsid w:val="006407BA"/>
    <w:rsid w:val="00640899"/>
    <w:rsid w:val="00640A17"/>
    <w:rsid w:val="00640E61"/>
    <w:rsid w:val="00641434"/>
    <w:rsid w:val="0064156F"/>
    <w:rsid w:val="0064165D"/>
    <w:rsid w:val="006418AE"/>
    <w:rsid w:val="00641D79"/>
    <w:rsid w:val="00641F2D"/>
    <w:rsid w:val="0064223C"/>
    <w:rsid w:val="00642358"/>
    <w:rsid w:val="00642362"/>
    <w:rsid w:val="00642456"/>
    <w:rsid w:val="00642640"/>
    <w:rsid w:val="00642DBC"/>
    <w:rsid w:val="00642F0A"/>
    <w:rsid w:val="006433BD"/>
    <w:rsid w:val="00643616"/>
    <w:rsid w:val="00643784"/>
    <w:rsid w:val="00643795"/>
    <w:rsid w:val="00643815"/>
    <w:rsid w:val="00643CEF"/>
    <w:rsid w:val="00643DB8"/>
    <w:rsid w:val="00644186"/>
    <w:rsid w:val="00644A21"/>
    <w:rsid w:val="00644B4F"/>
    <w:rsid w:val="00644D21"/>
    <w:rsid w:val="00645318"/>
    <w:rsid w:val="00645520"/>
    <w:rsid w:val="00645C9F"/>
    <w:rsid w:val="00645EE8"/>
    <w:rsid w:val="006462F8"/>
    <w:rsid w:val="00646305"/>
    <w:rsid w:val="00646372"/>
    <w:rsid w:val="00646A6C"/>
    <w:rsid w:val="00646B4C"/>
    <w:rsid w:val="00646FF3"/>
    <w:rsid w:val="006470EE"/>
    <w:rsid w:val="00647268"/>
    <w:rsid w:val="0064730F"/>
    <w:rsid w:val="00647324"/>
    <w:rsid w:val="006475E6"/>
    <w:rsid w:val="006506AD"/>
    <w:rsid w:val="00650800"/>
    <w:rsid w:val="00650887"/>
    <w:rsid w:val="006508B9"/>
    <w:rsid w:val="00650ABA"/>
    <w:rsid w:val="00650CA1"/>
    <w:rsid w:val="0065107D"/>
    <w:rsid w:val="0065112B"/>
    <w:rsid w:val="00651160"/>
    <w:rsid w:val="00651182"/>
    <w:rsid w:val="006511D9"/>
    <w:rsid w:val="00651723"/>
    <w:rsid w:val="00651854"/>
    <w:rsid w:val="006519F8"/>
    <w:rsid w:val="00651ABD"/>
    <w:rsid w:val="00651E7D"/>
    <w:rsid w:val="00651FBD"/>
    <w:rsid w:val="00652271"/>
    <w:rsid w:val="00652CA5"/>
    <w:rsid w:val="00653655"/>
    <w:rsid w:val="0065368D"/>
    <w:rsid w:val="00653809"/>
    <w:rsid w:val="0065393D"/>
    <w:rsid w:val="0065396F"/>
    <w:rsid w:val="006539E8"/>
    <w:rsid w:val="00654420"/>
    <w:rsid w:val="00654517"/>
    <w:rsid w:val="00654781"/>
    <w:rsid w:val="00654938"/>
    <w:rsid w:val="00654D0B"/>
    <w:rsid w:val="00654D69"/>
    <w:rsid w:val="0065587D"/>
    <w:rsid w:val="00655A6A"/>
    <w:rsid w:val="00655BEE"/>
    <w:rsid w:val="00655E51"/>
    <w:rsid w:val="00655F22"/>
    <w:rsid w:val="00656257"/>
    <w:rsid w:val="00656306"/>
    <w:rsid w:val="00656339"/>
    <w:rsid w:val="00656516"/>
    <w:rsid w:val="006565D8"/>
    <w:rsid w:val="00656649"/>
    <w:rsid w:val="006566F7"/>
    <w:rsid w:val="00656B96"/>
    <w:rsid w:val="00656CF4"/>
    <w:rsid w:val="00656ED9"/>
    <w:rsid w:val="0065720F"/>
    <w:rsid w:val="0065736B"/>
    <w:rsid w:val="006574A8"/>
    <w:rsid w:val="00657AE5"/>
    <w:rsid w:val="00657C3A"/>
    <w:rsid w:val="00657C5F"/>
    <w:rsid w:val="00657FA9"/>
    <w:rsid w:val="00660AB2"/>
    <w:rsid w:val="00660DCE"/>
    <w:rsid w:val="00660F9B"/>
    <w:rsid w:val="006611C2"/>
    <w:rsid w:val="00661387"/>
    <w:rsid w:val="006614E8"/>
    <w:rsid w:val="00661946"/>
    <w:rsid w:val="006619B0"/>
    <w:rsid w:val="00661BDF"/>
    <w:rsid w:val="00661D44"/>
    <w:rsid w:val="00661F48"/>
    <w:rsid w:val="00662012"/>
    <w:rsid w:val="0066252F"/>
    <w:rsid w:val="00662543"/>
    <w:rsid w:val="00662588"/>
    <w:rsid w:val="006626D0"/>
    <w:rsid w:val="00662A47"/>
    <w:rsid w:val="00662CF5"/>
    <w:rsid w:val="0066315B"/>
    <w:rsid w:val="0066374B"/>
    <w:rsid w:val="00663894"/>
    <w:rsid w:val="006639E8"/>
    <w:rsid w:val="00663BA2"/>
    <w:rsid w:val="00663BAD"/>
    <w:rsid w:val="00663BF2"/>
    <w:rsid w:val="00663E3B"/>
    <w:rsid w:val="00663EAE"/>
    <w:rsid w:val="00663F75"/>
    <w:rsid w:val="0066404D"/>
    <w:rsid w:val="00664055"/>
    <w:rsid w:val="00664198"/>
    <w:rsid w:val="006642B9"/>
    <w:rsid w:val="00664408"/>
    <w:rsid w:val="006645F8"/>
    <w:rsid w:val="00664692"/>
    <w:rsid w:val="00664812"/>
    <w:rsid w:val="00664918"/>
    <w:rsid w:val="00664997"/>
    <w:rsid w:val="00664E8C"/>
    <w:rsid w:val="00664EEB"/>
    <w:rsid w:val="00665138"/>
    <w:rsid w:val="00665152"/>
    <w:rsid w:val="006651FA"/>
    <w:rsid w:val="0066528A"/>
    <w:rsid w:val="00665B45"/>
    <w:rsid w:val="00665F7C"/>
    <w:rsid w:val="00665FEE"/>
    <w:rsid w:val="006662F4"/>
    <w:rsid w:val="0066692C"/>
    <w:rsid w:val="0066699A"/>
    <w:rsid w:val="00666B2A"/>
    <w:rsid w:val="00666C28"/>
    <w:rsid w:val="00666DFC"/>
    <w:rsid w:val="00666EBB"/>
    <w:rsid w:val="00667280"/>
    <w:rsid w:val="00667385"/>
    <w:rsid w:val="00667721"/>
    <w:rsid w:val="0066779E"/>
    <w:rsid w:val="00667850"/>
    <w:rsid w:val="00667D47"/>
    <w:rsid w:val="00667D56"/>
    <w:rsid w:val="00667FB3"/>
    <w:rsid w:val="00667FCD"/>
    <w:rsid w:val="0067015D"/>
    <w:rsid w:val="00670213"/>
    <w:rsid w:val="00670257"/>
    <w:rsid w:val="006702E4"/>
    <w:rsid w:val="00670CCD"/>
    <w:rsid w:val="0067104D"/>
    <w:rsid w:val="006713D1"/>
    <w:rsid w:val="00671451"/>
    <w:rsid w:val="00671534"/>
    <w:rsid w:val="006715B4"/>
    <w:rsid w:val="006717BA"/>
    <w:rsid w:val="00671B04"/>
    <w:rsid w:val="00671E6E"/>
    <w:rsid w:val="00672280"/>
    <w:rsid w:val="0067257C"/>
    <w:rsid w:val="006725A0"/>
    <w:rsid w:val="0067269D"/>
    <w:rsid w:val="00672988"/>
    <w:rsid w:val="00672B24"/>
    <w:rsid w:val="00672C64"/>
    <w:rsid w:val="00672C6F"/>
    <w:rsid w:val="00672E03"/>
    <w:rsid w:val="00672FE6"/>
    <w:rsid w:val="00673BFF"/>
    <w:rsid w:val="00674171"/>
    <w:rsid w:val="006741FE"/>
    <w:rsid w:val="00674249"/>
    <w:rsid w:val="006746E2"/>
    <w:rsid w:val="0067499F"/>
    <w:rsid w:val="00674E6A"/>
    <w:rsid w:val="00675720"/>
    <w:rsid w:val="006757D8"/>
    <w:rsid w:val="00675943"/>
    <w:rsid w:val="0067599A"/>
    <w:rsid w:val="00675BF4"/>
    <w:rsid w:val="00675C4B"/>
    <w:rsid w:val="00675DAB"/>
    <w:rsid w:val="00675FA9"/>
    <w:rsid w:val="006765A3"/>
    <w:rsid w:val="00676896"/>
    <w:rsid w:val="00676A64"/>
    <w:rsid w:val="00676FE3"/>
    <w:rsid w:val="00677057"/>
    <w:rsid w:val="00677842"/>
    <w:rsid w:val="00677925"/>
    <w:rsid w:val="00677983"/>
    <w:rsid w:val="00677A6E"/>
    <w:rsid w:val="00677AE5"/>
    <w:rsid w:val="00677B58"/>
    <w:rsid w:val="00680157"/>
    <w:rsid w:val="006801A9"/>
    <w:rsid w:val="0068043E"/>
    <w:rsid w:val="0068053B"/>
    <w:rsid w:val="00680950"/>
    <w:rsid w:val="006809F3"/>
    <w:rsid w:val="00680F46"/>
    <w:rsid w:val="00681248"/>
    <w:rsid w:val="00681351"/>
    <w:rsid w:val="00681C4D"/>
    <w:rsid w:val="00681FDC"/>
    <w:rsid w:val="006821A3"/>
    <w:rsid w:val="006829E8"/>
    <w:rsid w:val="00682B53"/>
    <w:rsid w:val="00682BDB"/>
    <w:rsid w:val="00682CB3"/>
    <w:rsid w:val="00682D0A"/>
    <w:rsid w:val="00682DD4"/>
    <w:rsid w:val="00682EA0"/>
    <w:rsid w:val="00682F27"/>
    <w:rsid w:val="00683115"/>
    <w:rsid w:val="00683962"/>
    <w:rsid w:val="006839E6"/>
    <w:rsid w:val="00683A18"/>
    <w:rsid w:val="00683B51"/>
    <w:rsid w:val="00683C0A"/>
    <w:rsid w:val="00683D2D"/>
    <w:rsid w:val="00683F93"/>
    <w:rsid w:val="00684011"/>
    <w:rsid w:val="00684111"/>
    <w:rsid w:val="0068425C"/>
    <w:rsid w:val="006845ED"/>
    <w:rsid w:val="0068461E"/>
    <w:rsid w:val="00684A7D"/>
    <w:rsid w:val="00684AC8"/>
    <w:rsid w:val="006856A9"/>
    <w:rsid w:val="00685836"/>
    <w:rsid w:val="00685B5C"/>
    <w:rsid w:val="0068690E"/>
    <w:rsid w:val="00687B80"/>
    <w:rsid w:val="0069011A"/>
    <w:rsid w:val="006902DA"/>
    <w:rsid w:val="006903A4"/>
    <w:rsid w:val="00690415"/>
    <w:rsid w:val="00690E2E"/>
    <w:rsid w:val="0069140F"/>
    <w:rsid w:val="006914B0"/>
    <w:rsid w:val="0069151F"/>
    <w:rsid w:val="006915D7"/>
    <w:rsid w:val="006915E4"/>
    <w:rsid w:val="0069188E"/>
    <w:rsid w:val="00691D7E"/>
    <w:rsid w:val="00691DF9"/>
    <w:rsid w:val="00691F32"/>
    <w:rsid w:val="00692341"/>
    <w:rsid w:val="00692445"/>
    <w:rsid w:val="006927AC"/>
    <w:rsid w:val="00692814"/>
    <w:rsid w:val="0069293D"/>
    <w:rsid w:val="006929E7"/>
    <w:rsid w:val="006932E7"/>
    <w:rsid w:val="00693347"/>
    <w:rsid w:val="0069334C"/>
    <w:rsid w:val="0069381C"/>
    <w:rsid w:val="00693CD2"/>
    <w:rsid w:val="006944C6"/>
    <w:rsid w:val="00694524"/>
    <w:rsid w:val="006946FD"/>
    <w:rsid w:val="006948B1"/>
    <w:rsid w:val="00694CF8"/>
    <w:rsid w:val="00695055"/>
    <w:rsid w:val="006951E0"/>
    <w:rsid w:val="006954A5"/>
    <w:rsid w:val="00695B22"/>
    <w:rsid w:val="00695CB8"/>
    <w:rsid w:val="0069632D"/>
    <w:rsid w:val="00696453"/>
    <w:rsid w:val="00696863"/>
    <w:rsid w:val="00696D63"/>
    <w:rsid w:val="00696EA6"/>
    <w:rsid w:val="00696FCC"/>
    <w:rsid w:val="00697038"/>
    <w:rsid w:val="00697082"/>
    <w:rsid w:val="00697117"/>
    <w:rsid w:val="006977B0"/>
    <w:rsid w:val="00697A77"/>
    <w:rsid w:val="00697DEF"/>
    <w:rsid w:val="006A0232"/>
    <w:rsid w:val="006A032F"/>
    <w:rsid w:val="006A076B"/>
    <w:rsid w:val="006A0B4F"/>
    <w:rsid w:val="006A0C15"/>
    <w:rsid w:val="006A1192"/>
    <w:rsid w:val="006A1207"/>
    <w:rsid w:val="006A127E"/>
    <w:rsid w:val="006A1FDB"/>
    <w:rsid w:val="006A21E3"/>
    <w:rsid w:val="006A2268"/>
    <w:rsid w:val="006A23FE"/>
    <w:rsid w:val="006A29FE"/>
    <w:rsid w:val="006A2B51"/>
    <w:rsid w:val="006A3769"/>
    <w:rsid w:val="006A3AE5"/>
    <w:rsid w:val="006A3C67"/>
    <w:rsid w:val="006A3DDE"/>
    <w:rsid w:val="006A41AE"/>
    <w:rsid w:val="006A4201"/>
    <w:rsid w:val="006A4856"/>
    <w:rsid w:val="006A4C16"/>
    <w:rsid w:val="006A4CDF"/>
    <w:rsid w:val="006A55A0"/>
    <w:rsid w:val="006A564B"/>
    <w:rsid w:val="006A58F9"/>
    <w:rsid w:val="006A5915"/>
    <w:rsid w:val="006A5EA9"/>
    <w:rsid w:val="006A617B"/>
    <w:rsid w:val="006A66BC"/>
    <w:rsid w:val="006A69F7"/>
    <w:rsid w:val="006A6ED2"/>
    <w:rsid w:val="006A750D"/>
    <w:rsid w:val="006A7546"/>
    <w:rsid w:val="006A757C"/>
    <w:rsid w:val="006A76B9"/>
    <w:rsid w:val="006A77CA"/>
    <w:rsid w:val="006A77E4"/>
    <w:rsid w:val="006A7932"/>
    <w:rsid w:val="006A7BCB"/>
    <w:rsid w:val="006A7D2B"/>
    <w:rsid w:val="006A7DBA"/>
    <w:rsid w:val="006B04DF"/>
    <w:rsid w:val="006B08CF"/>
    <w:rsid w:val="006B09CD"/>
    <w:rsid w:val="006B0A75"/>
    <w:rsid w:val="006B0B29"/>
    <w:rsid w:val="006B0B90"/>
    <w:rsid w:val="006B0D99"/>
    <w:rsid w:val="006B10EA"/>
    <w:rsid w:val="006B1125"/>
    <w:rsid w:val="006B1470"/>
    <w:rsid w:val="006B1545"/>
    <w:rsid w:val="006B168A"/>
    <w:rsid w:val="006B1CB3"/>
    <w:rsid w:val="006B202A"/>
    <w:rsid w:val="006B2122"/>
    <w:rsid w:val="006B2DA7"/>
    <w:rsid w:val="006B2F4D"/>
    <w:rsid w:val="006B30F9"/>
    <w:rsid w:val="006B31A0"/>
    <w:rsid w:val="006B3682"/>
    <w:rsid w:val="006B373C"/>
    <w:rsid w:val="006B3824"/>
    <w:rsid w:val="006B38DD"/>
    <w:rsid w:val="006B3965"/>
    <w:rsid w:val="006B3CBF"/>
    <w:rsid w:val="006B3CD7"/>
    <w:rsid w:val="006B4050"/>
    <w:rsid w:val="006B4166"/>
    <w:rsid w:val="006B41B9"/>
    <w:rsid w:val="006B43C3"/>
    <w:rsid w:val="006B45A3"/>
    <w:rsid w:val="006B48CB"/>
    <w:rsid w:val="006B54C1"/>
    <w:rsid w:val="006B563E"/>
    <w:rsid w:val="006B576F"/>
    <w:rsid w:val="006B59BE"/>
    <w:rsid w:val="006B5A34"/>
    <w:rsid w:val="006B5D9E"/>
    <w:rsid w:val="006B5EC9"/>
    <w:rsid w:val="006B6014"/>
    <w:rsid w:val="006B6A5E"/>
    <w:rsid w:val="006B72AA"/>
    <w:rsid w:val="006B72BA"/>
    <w:rsid w:val="006B72D0"/>
    <w:rsid w:val="006B74B7"/>
    <w:rsid w:val="006B74B9"/>
    <w:rsid w:val="006B782D"/>
    <w:rsid w:val="006B7A6F"/>
    <w:rsid w:val="006B7BE0"/>
    <w:rsid w:val="006C0085"/>
    <w:rsid w:val="006C0342"/>
    <w:rsid w:val="006C05B7"/>
    <w:rsid w:val="006C08C5"/>
    <w:rsid w:val="006C0A50"/>
    <w:rsid w:val="006C11DD"/>
    <w:rsid w:val="006C1253"/>
    <w:rsid w:val="006C1445"/>
    <w:rsid w:val="006C17A2"/>
    <w:rsid w:val="006C17B7"/>
    <w:rsid w:val="006C1874"/>
    <w:rsid w:val="006C19F3"/>
    <w:rsid w:val="006C1A95"/>
    <w:rsid w:val="006C1CC9"/>
    <w:rsid w:val="006C2198"/>
    <w:rsid w:val="006C2301"/>
    <w:rsid w:val="006C25E9"/>
    <w:rsid w:val="006C29DF"/>
    <w:rsid w:val="006C2FFA"/>
    <w:rsid w:val="006C300F"/>
    <w:rsid w:val="006C338A"/>
    <w:rsid w:val="006C385A"/>
    <w:rsid w:val="006C3959"/>
    <w:rsid w:val="006C3A45"/>
    <w:rsid w:val="006C3B36"/>
    <w:rsid w:val="006C43E6"/>
    <w:rsid w:val="006C4C5B"/>
    <w:rsid w:val="006C4EAD"/>
    <w:rsid w:val="006C4F4F"/>
    <w:rsid w:val="006C4FC1"/>
    <w:rsid w:val="006C5117"/>
    <w:rsid w:val="006C51A5"/>
    <w:rsid w:val="006C529D"/>
    <w:rsid w:val="006C5410"/>
    <w:rsid w:val="006C55D1"/>
    <w:rsid w:val="006C55E2"/>
    <w:rsid w:val="006C571F"/>
    <w:rsid w:val="006C57BB"/>
    <w:rsid w:val="006C5A2C"/>
    <w:rsid w:val="006C5B85"/>
    <w:rsid w:val="006C61F8"/>
    <w:rsid w:val="006C678B"/>
    <w:rsid w:val="006C6BE1"/>
    <w:rsid w:val="006C6DF6"/>
    <w:rsid w:val="006C6E54"/>
    <w:rsid w:val="006C70EF"/>
    <w:rsid w:val="006C72C2"/>
    <w:rsid w:val="006C732F"/>
    <w:rsid w:val="006C7583"/>
    <w:rsid w:val="006C794F"/>
    <w:rsid w:val="006C7C33"/>
    <w:rsid w:val="006C7CC9"/>
    <w:rsid w:val="006C7D45"/>
    <w:rsid w:val="006C7E5A"/>
    <w:rsid w:val="006D02E6"/>
    <w:rsid w:val="006D0450"/>
    <w:rsid w:val="006D05AD"/>
    <w:rsid w:val="006D09B3"/>
    <w:rsid w:val="006D0ABF"/>
    <w:rsid w:val="006D0C1A"/>
    <w:rsid w:val="006D0C95"/>
    <w:rsid w:val="006D0C96"/>
    <w:rsid w:val="006D0D5C"/>
    <w:rsid w:val="006D0DA5"/>
    <w:rsid w:val="006D0E18"/>
    <w:rsid w:val="006D0E6B"/>
    <w:rsid w:val="006D1073"/>
    <w:rsid w:val="006D1167"/>
    <w:rsid w:val="006D17FE"/>
    <w:rsid w:val="006D1C96"/>
    <w:rsid w:val="006D2146"/>
    <w:rsid w:val="006D2236"/>
    <w:rsid w:val="006D2262"/>
    <w:rsid w:val="006D27A0"/>
    <w:rsid w:val="006D3063"/>
    <w:rsid w:val="006D30CF"/>
    <w:rsid w:val="006D3192"/>
    <w:rsid w:val="006D324B"/>
    <w:rsid w:val="006D3388"/>
    <w:rsid w:val="006D35CC"/>
    <w:rsid w:val="006D3636"/>
    <w:rsid w:val="006D363E"/>
    <w:rsid w:val="006D3675"/>
    <w:rsid w:val="006D38CF"/>
    <w:rsid w:val="006D4033"/>
    <w:rsid w:val="006D41AA"/>
    <w:rsid w:val="006D46D8"/>
    <w:rsid w:val="006D4C7B"/>
    <w:rsid w:val="006D4D1B"/>
    <w:rsid w:val="006D50BC"/>
    <w:rsid w:val="006D5BB0"/>
    <w:rsid w:val="006D60EB"/>
    <w:rsid w:val="006D632E"/>
    <w:rsid w:val="006D6496"/>
    <w:rsid w:val="006D654C"/>
    <w:rsid w:val="006D68AE"/>
    <w:rsid w:val="006D7126"/>
    <w:rsid w:val="006D78DF"/>
    <w:rsid w:val="006D7B7A"/>
    <w:rsid w:val="006D7C74"/>
    <w:rsid w:val="006D7DDB"/>
    <w:rsid w:val="006E005B"/>
    <w:rsid w:val="006E01E3"/>
    <w:rsid w:val="006E01FF"/>
    <w:rsid w:val="006E052C"/>
    <w:rsid w:val="006E094A"/>
    <w:rsid w:val="006E0ACE"/>
    <w:rsid w:val="006E1045"/>
    <w:rsid w:val="006E12B1"/>
    <w:rsid w:val="006E138C"/>
    <w:rsid w:val="006E13D1"/>
    <w:rsid w:val="006E15E2"/>
    <w:rsid w:val="006E173E"/>
    <w:rsid w:val="006E1B91"/>
    <w:rsid w:val="006E2324"/>
    <w:rsid w:val="006E283E"/>
    <w:rsid w:val="006E2999"/>
    <w:rsid w:val="006E2C2B"/>
    <w:rsid w:val="006E2DCC"/>
    <w:rsid w:val="006E2E55"/>
    <w:rsid w:val="006E349C"/>
    <w:rsid w:val="006E34A7"/>
    <w:rsid w:val="006E36E2"/>
    <w:rsid w:val="006E38C0"/>
    <w:rsid w:val="006E38ED"/>
    <w:rsid w:val="006E3CC2"/>
    <w:rsid w:val="006E42B0"/>
    <w:rsid w:val="006E4D0C"/>
    <w:rsid w:val="006E4D1B"/>
    <w:rsid w:val="006E4DD5"/>
    <w:rsid w:val="006E509A"/>
    <w:rsid w:val="006E50C3"/>
    <w:rsid w:val="006E5105"/>
    <w:rsid w:val="006E519F"/>
    <w:rsid w:val="006E52D2"/>
    <w:rsid w:val="006E557E"/>
    <w:rsid w:val="006E5B78"/>
    <w:rsid w:val="006E5BE8"/>
    <w:rsid w:val="006E5C0B"/>
    <w:rsid w:val="006E62A0"/>
    <w:rsid w:val="006E6773"/>
    <w:rsid w:val="006E6BA3"/>
    <w:rsid w:val="006E6C08"/>
    <w:rsid w:val="006E6D79"/>
    <w:rsid w:val="006E6F25"/>
    <w:rsid w:val="006E70F0"/>
    <w:rsid w:val="006E7125"/>
    <w:rsid w:val="006E796D"/>
    <w:rsid w:val="006E7DA1"/>
    <w:rsid w:val="006E7E99"/>
    <w:rsid w:val="006F01EB"/>
    <w:rsid w:val="006F0364"/>
    <w:rsid w:val="006F0D1F"/>
    <w:rsid w:val="006F0D44"/>
    <w:rsid w:val="006F0F09"/>
    <w:rsid w:val="006F1116"/>
    <w:rsid w:val="006F11D7"/>
    <w:rsid w:val="006F1206"/>
    <w:rsid w:val="006F12F6"/>
    <w:rsid w:val="006F1387"/>
    <w:rsid w:val="006F1BB4"/>
    <w:rsid w:val="006F1E8F"/>
    <w:rsid w:val="006F2231"/>
    <w:rsid w:val="006F22EF"/>
    <w:rsid w:val="006F2680"/>
    <w:rsid w:val="006F2972"/>
    <w:rsid w:val="006F3196"/>
    <w:rsid w:val="006F33B8"/>
    <w:rsid w:val="006F33BE"/>
    <w:rsid w:val="006F3489"/>
    <w:rsid w:val="006F37BF"/>
    <w:rsid w:val="006F3909"/>
    <w:rsid w:val="006F3C54"/>
    <w:rsid w:val="006F3F65"/>
    <w:rsid w:val="006F4059"/>
    <w:rsid w:val="006F4061"/>
    <w:rsid w:val="006F432C"/>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4E"/>
    <w:rsid w:val="006F6FAB"/>
    <w:rsid w:val="006F732B"/>
    <w:rsid w:val="006F743F"/>
    <w:rsid w:val="006F77A8"/>
    <w:rsid w:val="006F7914"/>
    <w:rsid w:val="006F7B8B"/>
    <w:rsid w:val="006F7E46"/>
    <w:rsid w:val="007002BB"/>
    <w:rsid w:val="007002E4"/>
    <w:rsid w:val="00700381"/>
    <w:rsid w:val="007004CA"/>
    <w:rsid w:val="00700632"/>
    <w:rsid w:val="00700AB4"/>
    <w:rsid w:val="00700EC6"/>
    <w:rsid w:val="00700FCA"/>
    <w:rsid w:val="007011CC"/>
    <w:rsid w:val="00701226"/>
    <w:rsid w:val="007012CB"/>
    <w:rsid w:val="00701353"/>
    <w:rsid w:val="00701631"/>
    <w:rsid w:val="00701645"/>
    <w:rsid w:val="0070197F"/>
    <w:rsid w:val="007019A7"/>
    <w:rsid w:val="00702535"/>
    <w:rsid w:val="00702579"/>
    <w:rsid w:val="00702613"/>
    <w:rsid w:val="00702D5A"/>
    <w:rsid w:val="00702EF7"/>
    <w:rsid w:val="00703316"/>
    <w:rsid w:val="007033FE"/>
    <w:rsid w:val="00703989"/>
    <w:rsid w:val="00703C10"/>
    <w:rsid w:val="00703CB0"/>
    <w:rsid w:val="00703D23"/>
    <w:rsid w:val="00703D57"/>
    <w:rsid w:val="00703E4E"/>
    <w:rsid w:val="007042E9"/>
    <w:rsid w:val="00704A63"/>
    <w:rsid w:val="00704E18"/>
    <w:rsid w:val="0070523D"/>
    <w:rsid w:val="00705286"/>
    <w:rsid w:val="007056C0"/>
    <w:rsid w:val="00705B15"/>
    <w:rsid w:val="00705B9D"/>
    <w:rsid w:val="00705D56"/>
    <w:rsid w:val="00705D95"/>
    <w:rsid w:val="007064F7"/>
    <w:rsid w:val="007067AB"/>
    <w:rsid w:val="007067CB"/>
    <w:rsid w:val="0070681D"/>
    <w:rsid w:val="00707596"/>
    <w:rsid w:val="0070770C"/>
    <w:rsid w:val="00707A32"/>
    <w:rsid w:val="007100EF"/>
    <w:rsid w:val="007103EF"/>
    <w:rsid w:val="00710A78"/>
    <w:rsid w:val="00710B94"/>
    <w:rsid w:val="0071103B"/>
    <w:rsid w:val="007110FF"/>
    <w:rsid w:val="0071118B"/>
    <w:rsid w:val="007114C5"/>
    <w:rsid w:val="007115B2"/>
    <w:rsid w:val="007115D2"/>
    <w:rsid w:val="00711C09"/>
    <w:rsid w:val="00711CE1"/>
    <w:rsid w:val="00711E13"/>
    <w:rsid w:val="0071201C"/>
    <w:rsid w:val="0071214A"/>
    <w:rsid w:val="00712239"/>
    <w:rsid w:val="007126E3"/>
    <w:rsid w:val="007126E9"/>
    <w:rsid w:val="00712BE7"/>
    <w:rsid w:val="00712EDA"/>
    <w:rsid w:val="0071312B"/>
    <w:rsid w:val="0071357B"/>
    <w:rsid w:val="0071368B"/>
    <w:rsid w:val="007136D0"/>
    <w:rsid w:val="007138DB"/>
    <w:rsid w:val="00713AAC"/>
    <w:rsid w:val="00713B09"/>
    <w:rsid w:val="00713C74"/>
    <w:rsid w:val="00713E44"/>
    <w:rsid w:val="00713ECE"/>
    <w:rsid w:val="0071481E"/>
    <w:rsid w:val="00714826"/>
    <w:rsid w:val="0071497D"/>
    <w:rsid w:val="00714B14"/>
    <w:rsid w:val="00714E56"/>
    <w:rsid w:val="0071528E"/>
    <w:rsid w:val="00715434"/>
    <w:rsid w:val="007155A9"/>
    <w:rsid w:val="007158C0"/>
    <w:rsid w:val="007158E1"/>
    <w:rsid w:val="007159A4"/>
    <w:rsid w:val="00715A49"/>
    <w:rsid w:val="00715AF2"/>
    <w:rsid w:val="00715F48"/>
    <w:rsid w:val="00716095"/>
    <w:rsid w:val="007161D6"/>
    <w:rsid w:val="00716439"/>
    <w:rsid w:val="00716649"/>
    <w:rsid w:val="00716AEB"/>
    <w:rsid w:val="00716D17"/>
    <w:rsid w:val="00716D62"/>
    <w:rsid w:val="0071705B"/>
    <w:rsid w:val="0071740A"/>
    <w:rsid w:val="0071756E"/>
    <w:rsid w:val="00717DE7"/>
    <w:rsid w:val="00717F49"/>
    <w:rsid w:val="00720157"/>
    <w:rsid w:val="007201D2"/>
    <w:rsid w:val="007203A4"/>
    <w:rsid w:val="00720505"/>
    <w:rsid w:val="00720ADB"/>
    <w:rsid w:val="00720EFA"/>
    <w:rsid w:val="00720F3A"/>
    <w:rsid w:val="007213DC"/>
    <w:rsid w:val="00721401"/>
    <w:rsid w:val="00721C1E"/>
    <w:rsid w:val="00721F4D"/>
    <w:rsid w:val="007224AD"/>
    <w:rsid w:val="007224FC"/>
    <w:rsid w:val="00722753"/>
    <w:rsid w:val="00722DBA"/>
    <w:rsid w:val="0072348B"/>
    <w:rsid w:val="007234CE"/>
    <w:rsid w:val="007236A3"/>
    <w:rsid w:val="00723965"/>
    <w:rsid w:val="007239B6"/>
    <w:rsid w:val="007243DF"/>
    <w:rsid w:val="007248A4"/>
    <w:rsid w:val="0072490A"/>
    <w:rsid w:val="00724AB8"/>
    <w:rsid w:val="00724CAF"/>
    <w:rsid w:val="00724CBD"/>
    <w:rsid w:val="00724D0B"/>
    <w:rsid w:val="00725044"/>
    <w:rsid w:val="00725115"/>
    <w:rsid w:val="0072517D"/>
    <w:rsid w:val="00725241"/>
    <w:rsid w:val="007253DE"/>
    <w:rsid w:val="007258D7"/>
    <w:rsid w:val="00725FC2"/>
    <w:rsid w:val="00726063"/>
    <w:rsid w:val="007264AC"/>
    <w:rsid w:val="00726878"/>
    <w:rsid w:val="007269EF"/>
    <w:rsid w:val="00726EA5"/>
    <w:rsid w:val="007270CD"/>
    <w:rsid w:val="00727478"/>
    <w:rsid w:val="007274A8"/>
    <w:rsid w:val="00727611"/>
    <w:rsid w:val="00727B01"/>
    <w:rsid w:val="00727C5F"/>
    <w:rsid w:val="00727C98"/>
    <w:rsid w:val="00727D19"/>
    <w:rsid w:val="00727E2B"/>
    <w:rsid w:val="00727F48"/>
    <w:rsid w:val="0073055E"/>
    <w:rsid w:val="00730CBF"/>
    <w:rsid w:val="00730D02"/>
    <w:rsid w:val="0073124A"/>
    <w:rsid w:val="007313AA"/>
    <w:rsid w:val="007313AC"/>
    <w:rsid w:val="007317FF"/>
    <w:rsid w:val="007318EA"/>
    <w:rsid w:val="007318EB"/>
    <w:rsid w:val="007319AC"/>
    <w:rsid w:val="007319F2"/>
    <w:rsid w:val="00731A3F"/>
    <w:rsid w:val="00731B79"/>
    <w:rsid w:val="00731C97"/>
    <w:rsid w:val="00731DB7"/>
    <w:rsid w:val="00732691"/>
    <w:rsid w:val="007328EC"/>
    <w:rsid w:val="00733893"/>
    <w:rsid w:val="00733DA6"/>
    <w:rsid w:val="007340A5"/>
    <w:rsid w:val="00734348"/>
    <w:rsid w:val="00734861"/>
    <w:rsid w:val="00734A05"/>
    <w:rsid w:val="00734EC4"/>
    <w:rsid w:val="007351EB"/>
    <w:rsid w:val="00735658"/>
    <w:rsid w:val="00735824"/>
    <w:rsid w:val="00735C6F"/>
    <w:rsid w:val="00735D4F"/>
    <w:rsid w:val="00735E42"/>
    <w:rsid w:val="00735F4F"/>
    <w:rsid w:val="0073601B"/>
    <w:rsid w:val="007361D7"/>
    <w:rsid w:val="00736363"/>
    <w:rsid w:val="007366CF"/>
    <w:rsid w:val="00736E7C"/>
    <w:rsid w:val="00736EBF"/>
    <w:rsid w:val="00737493"/>
    <w:rsid w:val="00737747"/>
    <w:rsid w:val="00737B26"/>
    <w:rsid w:val="007400C0"/>
    <w:rsid w:val="007400F8"/>
    <w:rsid w:val="007401BF"/>
    <w:rsid w:val="007402A8"/>
    <w:rsid w:val="0074032C"/>
    <w:rsid w:val="0074037C"/>
    <w:rsid w:val="007408D5"/>
    <w:rsid w:val="00741229"/>
    <w:rsid w:val="0074134B"/>
    <w:rsid w:val="007413E5"/>
    <w:rsid w:val="007414F8"/>
    <w:rsid w:val="00741C59"/>
    <w:rsid w:val="00741F02"/>
    <w:rsid w:val="0074220E"/>
    <w:rsid w:val="00742422"/>
    <w:rsid w:val="00742968"/>
    <w:rsid w:val="00742A15"/>
    <w:rsid w:val="00742B44"/>
    <w:rsid w:val="00742D37"/>
    <w:rsid w:val="00743976"/>
    <w:rsid w:val="00743E7F"/>
    <w:rsid w:val="00745399"/>
    <w:rsid w:val="00745540"/>
    <w:rsid w:val="00745C40"/>
    <w:rsid w:val="00745CA7"/>
    <w:rsid w:val="00745E32"/>
    <w:rsid w:val="00746045"/>
    <w:rsid w:val="00746559"/>
    <w:rsid w:val="0074655A"/>
    <w:rsid w:val="00746857"/>
    <w:rsid w:val="007469B7"/>
    <w:rsid w:val="00746CED"/>
    <w:rsid w:val="0074749C"/>
    <w:rsid w:val="007477E5"/>
    <w:rsid w:val="00747849"/>
    <w:rsid w:val="00747C1C"/>
    <w:rsid w:val="00747FF6"/>
    <w:rsid w:val="00750A8C"/>
    <w:rsid w:val="00750A92"/>
    <w:rsid w:val="00750ADC"/>
    <w:rsid w:val="0075137F"/>
    <w:rsid w:val="00751598"/>
    <w:rsid w:val="00751629"/>
    <w:rsid w:val="0075178C"/>
    <w:rsid w:val="00751992"/>
    <w:rsid w:val="00751CDE"/>
    <w:rsid w:val="0075210F"/>
    <w:rsid w:val="007522EA"/>
    <w:rsid w:val="0075255F"/>
    <w:rsid w:val="0075258E"/>
    <w:rsid w:val="00752D23"/>
    <w:rsid w:val="00752FA2"/>
    <w:rsid w:val="007530A7"/>
    <w:rsid w:val="00753150"/>
    <w:rsid w:val="00753159"/>
    <w:rsid w:val="007532BB"/>
    <w:rsid w:val="007535D3"/>
    <w:rsid w:val="00753642"/>
    <w:rsid w:val="007536B7"/>
    <w:rsid w:val="007538E9"/>
    <w:rsid w:val="00753BB5"/>
    <w:rsid w:val="00753E08"/>
    <w:rsid w:val="00753E72"/>
    <w:rsid w:val="00753EA5"/>
    <w:rsid w:val="00754061"/>
    <w:rsid w:val="00754115"/>
    <w:rsid w:val="007544C0"/>
    <w:rsid w:val="007547B2"/>
    <w:rsid w:val="007547BC"/>
    <w:rsid w:val="00754B37"/>
    <w:rsid w:val="00754E32"/>
    <w:rsid w:val="00755035"/>
    <w:rsid w:val="00755040"/>
    <w:rsid w:val="00755795"/>
    <w:rsid w:val="007558F0"/>
    <w:rsid w:val="00755B20"/>
    <w:rsid w:val="00755E73"/>
    <w:rsid w:val="00755FD9"/>
    <w:rsid w:val="007565E9"/>
    <w:rsid w:val="0075660B"/>
    <w:rsid w:val="007566F4"/>
    <w:rsid w:val="007567DE"/>
    <w:rsid w:val="00756832"/>
    <w:rsid w:val="00756C45"/>
    <w:rsid w:val="00756F62"/>
    <w:rsid w:val="00757305"/>
    <w:rsid w:val="00757363"/>
    <w:rsid w:val="00757622"/>
    <w:rsid w:val="007577BB"/>
    <w:rsid w:val="0075785B"/>
    <w:rsid w:val="00757A51"/>
    <w:rsid w:val="00757ACB"/>
    <w:rsid w:val="00757CB4"/>
    <w:rsid w:val="00757CBF"/>
    <w:rsid w:val="0076034B"/>
    <w:rsid w:val="00760422"/>
    <w:rsid w:val="0076075A"/>
    <w:rsid w:val="00760768"/>
    <w:rsid w:val="00760837"/>
    <w:rsid w:val="00760890"/>
    <w:rsid w:val="00760958"/>
    <w:rsid w:val="007612B4"/>
    <w:rsid w:val="007614D6"/>
    <w:rsid w:val="00761533"/>
    <w:rsid w:val="0076165E"/>
    <w:rsid w:val="007616B1"/>
    <w:rsid w:val="007617ED"/>
    <w:rsid w:val="007618F7"/>
    <w:rsid w:val="0076266E"/>
    <w:rsid w:val="007626B7"/>
    <w:rsid w:val="007626D0"/>
    <w:rsid w:val="00762876"/>
    <w:rsid w:val="00762AF2"/>
    <w:rsid w:val="00762D5D"/>
    <w:rsid w:val="007632B2"/>
    <w:rsid w:val="00763C1D"/>
    <w:rsid w:val="00763CCE"/>
    <w:rsid w:val="00763D3F"/>
    <w:rsid w:val="007640E8"/>
    <w:rsid w:val="00764246"/>
    <w:rsid w:val="007642B1"/>
    <w:rsid w:val="007643C6"/>
    <w:rsid w:val="007643E6"/>
    <w:rsid w:val="007645E5"/>
    <w:rsid w:val="00764C4E"/>
    <w:rsid w:val="00764D46"/>
    <w:rsid w:val="0076511C"/>
    <w:rsid w:val="007651CA"/>
    <w:rsid w:val="007652AC"/>
    <w:rsid w:val="007654D4"/>
    <w:rsid w:val="00765A81"/>
    <w:rsid w:val="00765AF6"/>
    <w:rsid w:val="00765BBB"/>
    <w:rsid w:val="0076648F"/>
    <w:rsid w:val="00766B7F"/>
    <w:rsid w:val="00766D9F"/>
    <w:rsid w:val="00766F75"/>
    <w:rsid w:val="00767034"/>
    <w:rsid w:val="00767519"/>
    <w:rsid w:val="0076757C"/>
    <w:rsid w:val="007678A4"/>
    <w:rsid w:val="00767A51"/>
    <w:rsid w:val="00767EE3"/>
    <w:rsid w:val="00767F3A"/>
    <w:rsid w:val="0077032A"/>
    <w:rsid w:val="007704E1"/>
    <w:rsid w:val="00770A9B"/>
    <w:rsid w:val="00770BD9"/>
    <w:rsid w:val="00770CAD"/>
    <w:rsid w:val="007710D4"/>
    <w:rsid w:val="007715EB"/>
    <w:rsid w:val="007717DC"/>
    <w:rsid w:val="007719F8"/>
    <w:rsid w:val="00771A92"/>
    <w:rsid w:val="00772404"/>
    <w:rsid w:val="00772468"/>
    <w:rsid w:val="00772501"/>
    <w:rsid w:val="00772569"/>
    <w:rsid w:val="0077265C"/>
    <w:rsid w:val="00772843"/>
    <w:rsid w:val="00772932"/>
    <w:rsid w:val="00772E8C"/>
    <w:rsid w:val="007730D8"/>
    <w:rsid w:val="00773477"/>
    <w:rsid w:val="007736D3"/>
    <w:rsid w:val="00773889"/>
    <w:rsid w:val="00773B54"/>
    <w:rsid w:val="007743C5"/>
    <w:rsid w:val="00774502"/>
    <w:rsid w:val="00774E66"/>
    <w:rsid w:val="00774FF9"/>
    <w:rsid w:val="0077500F"/>
    <w:rsid w:val="00775403"/>
    <w:rsid w:val="0077548E"/>
    <w:rsid w:val="00775D48"/>
    <w:rsid w:val="00775F51"/>
    <w:rsid w:val="00776090"/>
    <w:rsid w:val="007761E0"/>
    <w:rsid w:val="00776313"/>
    <w:rsid w:val="00776388"/>
    <w:rsid w:val="00776C1D"/>
    <w:rsid w:val="00776DC6"/>
    <w:rsid w:val="00776E10"/>
    <w:rsid w:val="00777019"/>
    <w:rsid w:val="00777027"/>
    <w:rsid w:val="00777315"/>
    <w:rsid w:val="00777667"/>
    <w:rsid w:val="0077767A"/>
    <w:rsid w:val="007778B6"/>
    <w:rsid w:val="00777E96"/>
    <w:rsid w:val="007802E4"/>
    <w:rsid w:val="007804FC"/>
    <w:rsid w:val="00780735"/>
    <w:rsid w:val="00780783"/>
    <w:rsid w:val="00780919"/>
    <w:rsid w:val="00780A1E"/>
    <w:rsid w:val="00780AC4"/>
    <w:rsid w:val="00780E00"/>
    <w:rsid w:val="00780EA1"/>
    <w:rsid w:val="00780F88"/>
    <w:rsid w:val="0078180A"/>
    <w:rsid w:val="0078182B"/>
    <w:rsid w:val="00781B3E"/>
    <w:rsid w:val="00781F65"/>
    <w:rsid w:val="007823B4"/>
    <w:rsid w:val="007824BA"/>
    <w:rsid w:val="0078263B"/>
    <w:rsid w:val="007826C8"/>
    <w:rsid w:val="00782972"/>
    <w:rsid w:val="007829B8"/>
    <w:rsid w:val="00782B61"/>
    <w:rsid w:val="00783491"/>
    <w:rsid w:val="00783497"/>
    <w:rsid w:val="00783547"/>
    <w:rsid w:val="00783733"/>
    <w:rsid w:val="00783B46"/>
    <w:rsid w:val="00783EB5"/>
    <w:rsid w:val="00783FC2"/>
    <w:rsid w:val="00784190"/>
    <w:rsid w:val="0078420A"/>
    <w:rsid w:val="0078430A"/>
    <w:rsid w:val="0078457B"/>
    <w:rsid w:val="007846AF"/>
    <w:rsid w:val="00784756"/>
    <w:rsid w:val="007847A8"/>
    <w:rsid w:val="007849D0"/>
    <w:rsid w:val="007852B3"/>
    <w:rsid w:val="00785341"/>
    <w:rsid w:val="0078539D"/>
    <w:rsid w:val="00785472"/>
    <w:rsid w:val="00785496"/>
    <w:rsid w:val="007856C1"/>
    <w:rsid w:val="00785876"/>
    <w:rsid w:val="007858E2"/>
    <w:rsid w:val="00785E01"/>
    <w:rsid w:val="007863C1"/>
    <w:rsid w:val="00786CC4"/>
    <w:rsid w:val="00787051"/>
    <w:rsid w:val="0078746A"/>
    <w:rsid w:val="00787626"/>
    <w:rsid w:val="0078786A"/>
    <w:rsid w:val="00787B8C"/>
    <w:rsid w:val="00787D14"/>
    <w:rsid w:val="00787E1F"/>
    <w:rsid w:val="0079003F"/>
    <w:rsid w:val="0079018D"/>
    <w:rsid w:val="0079063C"/>
    <w:rsid w:val="007906C1"/>
    <w:rsid w:val="007908CA"/>
    <w:rsid w:val="00790D2E"/>
    <w:rsid w:val="00790D86"/>
    <w:rsid w:val="00791199"/>
    <w:rsid w:val="00791389"/>
    <w:rsid w:val="00791624"/>
    <w:rsid w:val="0079174C"/>
    <w:rsid w:val="00791A00"/>
    <w:rsid w:val="00791BF8"/>
    <w:rsid w:val="00791DBA"/>
    <w:rsid w:val="00792156"/>
    <w:rsid w:val="007922EE"/>
    <w:rsid w:val="0079267D"/>
    <w:rsid w:val="00792874"/>
    <w:rsid w:val="00792BBA"/>
    <w:rsid w:val="00792BFB"/>
    <w:rsid w:val="00792C5A"/>
    <w:rsid w:val="00792CEE"/>
    <w:rsid w:val="007930D1"/>
    <w:rsid w:val="007931C7"/>
    <w:rsid w:val="007937D9"/>
    <w:rsid w:val="00793B55"/>
    <w:rsid w:val="00793BEA"/>
    <w:rsid w:val="0079426E"/>
    <w:rsid w:val="00794773"/>
    <w:rsid w:val="00794788"/>
    <w:rsid w:val="00794B3C"/>
    <w:rsid w:val="00794BC0"/>
    <w:rsid w:val="00794C56"/>
    <w:rsid w:val="00794DFB"/>
    <w:rsid w:val="00794E92"/>
    <w:rsid w:val="00794F2A"/>
    <w:rsid w:val="00795740"/>
    <w:rsid w:val="0079597A"/>
    <w:rsid w:val="00795B13"/>
    <w:rsid w:val="00795CC8"/>
    <w:rsid w:val="007962F1"/>
    <w:rsid w:val="0079656A"/>
    <w:rsid w:val="00796971"/>
    <w:rsid w:val="00796D86"/>
    <w:rsid w:val="00796F15"/>
    <w:rsid w:val="0079708F"/>
    <w:rsid w:val="007970BF"/>
    <w:rsid w:val="00797E0E"/>
    <w:rsid w:val="007A0003"/>
    <w:rsid w:val="007A02F1"/>
    <w:rsid w:val="007A06F0"/>
    <w:rsid w:val="007A1058"/>
    <w:rsid w:val="007A12A2"/>
    <w:rsid w:val="007A138F"/>
    <w:rsid w:val="007A1640"/>
    <w:rsid w:val="007A1682"/>
    <w:rsid w:val="007A17AC"/>
    <w:rsid w:val="007A18BA"/>
    <w:rsid w:val="007A1C66"/>
    <w:rsid w:val="007A234C"/>
    <w:rsid w:val="007A2559"/>
    <w:rsid w:val="007A2ACB"/>
    <w:rsid w:val="007A2AE4"/>
    <w:rsid w:val="007A2B64"/>
    <w:rsid w:val="007A2CC7"/>
    <w:rsid w:val="007A32F6"/>
    <w:rsid w:val="007A36A9"/>
    <w:rsid w:val="007A39DF"/>
    <w:rsid w:val="007A3C29"/>
    <w:rsid w:val="007A3DAE"/>
    <w:rsid w:val="007A3F43"/>
    <w:rsid w:val="007A43ED"/>
    <w:rsid w:val="007A4853"/>
    <w:rsid w:val="007A4997"/>
    <w:rsid w:val="007A4B42"/>
    <w:rsid w:val="007A4BDD"/>
    <w:rsid w:val="007A4C98"/>
    <w:rsid w:val="007A500A"/>
    <w:rsid w:val="007A5325"/>
    <w:rsid w:val="007A55CE"/>
    <w:rsid w:val="007A5766"/>
    <w:rsid w:val="007A5B35"/>
    <w:rsid w:val="007A68E3"/>
    <w:rsid w:val="007A6A6D"/>
    <w:rsid w:val="007A6B9A"/>
    <w:rsid w:val="007A6BE4"/>
    <w:rsid w:val="007A6CAE"/>
    <w:rsid w:val="007A6E00"/>
    <w:rsid w:val="007A6E80"/>
    <w:rsid w:val="007A70D1"/>
    <w:rsid w:val="007A72EE"/>
    <w:rsid w:val="007A74C3"/>
    <w:rsid w:val="007A7BBD"/>
    <w:rsid w:val="007A7D79"/>
    <w:rsid w:val="007A7EC9"/>
    <w:rsid w:val="007B0293"/>
    <w:rsid w:val="007B0352"/>
    <w:rsid w:val="007B0397"/>
    <w:rsid w:val="007B0CCC"/>
    <w:rsid w:val="007B0ECC"/>
    <w:rsid w:val="007B100D"/>
    <w:rsid w:val="007B103D"/>
    <w:rsid w:val="007B16D6"/>
    <w:rsid w:val="007B1EE8"/>
    <w:rsid w:val="007B22DF"/>
    <w:rsid w:val="007B2517"/>
    <w:rsid w:val="007B2719"/>
    <w:rsid w:val="007B2B14"/>
    <w:rsid w:val="007B2B56"/>
    <w:rsid w:val="007B3502"/>
    <w:rsid w:val="007B3858"/>
    <w:rsid w:val="007B3A5B"/>
    <w:rsid w:val="007B41C2"/>
    <w:rsid w:val="007B43FB"/>
    <w:rsid w:val="007B44ED"/>
    <w:rsid w:val="007B46EF"/>
    <w:rsid w:val="007B47A6"/>
    <w:rsid w:val="007B491A"/>
    <w:rsid w:val="007B4ABE"/>
    <w:rsid w:val="007B4AC2"/>
    <w:rsid w:val="007B4E9F"/>
    <w:rsid w:val="007B4F6B"/>
    <w:rsid w:val="007B517C"/>
    <w:rsid w:val="007B5217"/>
    <w:rsid w:val="007B5370"/>
    <w:rsid w:val="007B538F"/>
    <w:rsid w:val="007B5788"/>
    <w:rsid w:val="007B5872"/>
    <w:rsid w:val="007B5FFA"/>
    <w:rsid w:val="007B6069"/>
    <w:rsid w:val="007B61F5"/>
    <w:rsid w:val="007B6335"/>
    <w:rsid w:val="007B63FA"/>
    <w:rsid w:val="007B67F0"/>
    <w:rsid w:val="007B691D"/>
    <w:rsid w:val="007B6BE7"/>
    <w:rsid w:val="007B6D2A"/>
    <w:rsid w:val="007B7091"/>
    <w:rsid w:val="007B7188"/>
    <w:rsid w:val="007B7338"/>
    <w:rsid w:val="007B73B3"/>
    <w:rsid w:val="007B73B4"/>
    <w:rsid w:val="007B7496"/>
    <w:rsid w:val="007B75A9"/>
    <w:rsid w:val="007B7808"/>
    <w:rsid w:val="007B7AF5"/>
    <w:rsid w:val="007B7D54"/>
    <w:rsid w:val="007B7E27"/>
    <w:rsid w:val="007C0309"/>
    <w:rsid w:val="007C0378"/>
    <w:rsid w:val="007C0802"/>
    <w:rsid w:val="007C0A06"/>
    <w:rsid w:val="007C0CF5"/>
    <w:rsid w:val="007C0E72"/>
    <w:rsid w:val="007C0E9E"/>
    <w:rsid w:val="007C0EB6"/>
    <w:rsid w:val="007C0FED"/>
    <w:rsid w:val="007C12BE"/>
    <w:rsid w:val="007C1466"/>
    <w:rsid w:val="007C15EF"/>
    <w:rsid w:val="007C16FD"/>
    <w:rsid w:val="007C1ACB"/>
    <w:rsid w:val="007C1B2E"/>
    <w:rsid w:val="007C1C38"/>
    <w:rsid w:val="007C1CCE"/>
    <w:rsid w:val="007C2314"/>
    <w:rsid w:val="007C2456"/>
    <w:rsid w:val="007C261B"/>
    <w:rsid w:val="007C2739"/>
    <w:rsid w:val="007C278A"/>
    <w:rsid w:val="007C2B22"/>
    <w:rsid w:val="007C3369"/>
    <w:rsid w:val="007C39ED"/>
    <w:rsid w:val="007C3A9A"/>
    <w:rsid w:val="007C3DE4"/>
    <w:rsid w:val="007C3E9E"/>
    <w:rsid w:val="007C49AA"/>
    <w:rsid w:val="007C4B0F"/>
    <w:rsid w:val="007C4C95"/>
    <w:rsid w:val="007C4D6E"/>
    <w:rsid w:val="007C4DAD"/>
    <w:rsid w:val="007C4E9F"/>
    <w:rsid w:val="007C501D"/>
    <w:rsid w:val="007C531D"/>
    <w:rsid w:val="007C53D1"/>
    <w:rsid w:val="007C53E2"/>
    <w:rsid w:val="007C56D0"/>
    <w:rsid w:val="007C5830"/>
    <w:rsid w:val="007C5AB4"/>
    <w:rsid w:val="007C5DB8"/>
    <w:rsid w:val="007C6CA2"/>
    <w:rsid w:val="007C6F69"/>
    <w:rsid w:val="007C779F"/>
    <w:rsid w:val="007C7943"/>
    <w:rsid w:val="007C7A03"/>
    <w:rsid w:val="007C7C61"/>
    <w:rsid w:val="007C7CDC"/>
    <w:rsid w:val="007C7D32"/>
    <w:rsid w:val="007C7EDF"/>
    <w:rsid w:val="007C7EFF"/>
    <w:rsid w:val="007C7F36"/>
    <w:rsid w:val="007D05B2"/>
    <w:rsid w:val="007D0604"/>
    <w:rsid w:val="007D0821"/>
    <w:rsid w:val="007D0963"/>
    <w:rsid w:val="007D0C44"/>
    <w:rsid w:val="007D1147"/>
    <w:rsid w:val="007D152A"/>
    <w:rsid w:val="007D1972"/>
    <w:rsid w:val="007D1C18"/>
    <w:rsid w:val="007D1D1F"/>
    <w:rsid w:val="007D1D9E"/>
    <w:rsid w:val="007D1DBB"/>
    <w:rsid w:val="007D1DE2"/>
    <w:rsid w:val="007D1F33"/>
    <w:rsid w:val="007D1F5C"/>
    <w:rsid w:val="007D1F6F"/>
    <w:rsid w:val="007D2146"/>
    <w:rsid w:val="007D2274"/>
    <w:rsid w:val="007D2333"/>
    <w:rsid w:val="007D24BC"/>
    <w:rsid w:val="007D24BF"/>
    <w:rsid w:val="007D2578"/>
    <w:rsid w:val="007D29AB"/>
    <w:rsid w:val="007D2A02"/>
    <w:rsid w:val="007D2C58"/>
    <w:rsid w:val="007D2CB7"/>
    <w:rsid w:val="007D2CD9"/>
    <w:rsid w:val="007D2D3B"/>
    <w:rsid w:val="007D2E7B"/>
    <w:rsid w:val="007D30BF"/>
    <w:rsid w:val="007D3307"/>
    <w:rsid w:val="007D3358"/>
    <w:rsid w:val="007D33DA"/>
    <w:rsid w:val="007D3746"/>
    <w:rsid w:val="007D3C21"/>
    <w:rsid w:val="007D3E4C"/>
    <w:rsid w:val="007D432A"/>
    <w:rsid w:val="007D48C0"/>
    <w:rsid w:val="007D4935"/>
    <w:rsid w:val="007D51FF"/>
    <w:rsid w:val="007D5258"/>
    <w:rsid w:val="007D5B05"/>
    <w:rsid w:val="007D5DE9"/>
    <w:rsid w:val="007D5E27"/>
    <w:rsid w:val="007D5F2E"/>
    <w:rsid w:val="007D6D49"/>
    <w:rsid w:val="007D6F64"/>
    <w:rsid w:val="007D710B"/>
    <w:rsid w:val="007D72B9"/>
    <w:rsid w:val="007D7439"/>
    <w:rsid w:val="007D7F29"/>
    <w:rsid w:val="007E037D"/>
    <w:rsid w:val="007E03AD"/>
    <w:rsid w:val="007E0522"/>
    <w:rsid w:val="007E05C6"/>
    <w:rsid w:val="007E0FCA"/>
    <w:rsid w:val="007E10C1"/>
    <w:rsid w:val="007E11CE"/>
    <w:rsid w:val="007E185C"/>
    <w:rsid w:val="007E1C86"/>
    <w:rsid w:val="007E2148"/>
    <w:rsid w:val="007E21DD"/>
    <w:rsid w:val="007E2365"/>
    <w:rsid w:val="007E24BB"/>
    <w:rsid w:val="007E25AB"/>
    <w:rsid w:val="007E2655"/>
    <w:rsid w:val="007E2B4B"/>
    <w:rsid w:val="007E2C70"/>
    <w:rsid w:val="007E2E22"/>
    <w:rsid w:val="007E331D"/>
    <w:rsid w:val="007E3917"/>
    <w:rsid w:val="007E3C7B"/>
    <w:rsid w:val="007E3EB9"/>
    <w:rsid w:val="007E4366"/>
    <w:rsid w:val="007E43C3"/>
    <w:rsid w:val="007E45C1"/>
    <w:rsid w:val="007E47D1"/>
    <w:rsid w:val="007E4E97"/>
    <w:rsid w:val="007E50DA"/>
    <w:rsid w:val="007E547E"/>
    <w:rsid w:val="007E5AC2"/>
    <w:rsid w:val="007E5B6A"/>
    <w:rsid w:val="007E5D9B"/>
    <w:rsid w:val="007E64B2"/>
    <w:rsid w:val="007E6999"/>
    <w:rsid w:val="007E71EC"/>
    <w:rsid w:val="007E735B"/>
    <w:rsid w:val="007E768C"/>
    <w:rsid w:val="007E79C5"/>
    <w:rsid w:val="007E7CBD"/>
    <w:rsid w:val="007E7E59"/>
    <w:rsid w:val="007F0036"/>
    <w:rsid w:val="007F04C8"/>
    <w:rsid w:val="007F0954"/>
    <w:rsid w:val="007F0CDC"/>
    <w:rsid w:val="007F0CE6"/>
    <w:rsid w:val="007F113D"/>
    <w:rsid w:val="007F143A"/>
    <w:rsid w:val="007F15E1"/>
    <w:rsid w:val="007F171F"/>
    <w:rsid w:val="007F1747"/>
    <w:rsid w:val="007F18D2"/>
    <w:rsid w:val="007F1A6A"/>
    <w:rsid w:val="007F1B17"/>
    <w:rsid w:val="007F1F18"/>
    <w:rsid w:val="007F223A"/>
    <w:rsid w:val="007F26B6"/>
    <w:rsid w:val="007F2781"/>
    <w:rsid w:val="007F27D4"/>
    <w:rsid w:val="007F2845"/>
    <w:rsid w:val="007F2855"/>
    <w:rsid w:val="007F2BB4"/>
    <w:rsid w:val="007F3477"/>
    <w:rsid w:val="007F38A6"/>
    <w:rsid w:val="007F3979"/>
    <w:rsid w:val="007F4066"/>
    <w:rsid w:val="007F41A0"/>
    <w:rsid w:val="007F4277"/>
    <w:rsid w:val="007F43BC"/>
    <w:rsid w:val="007F44D7"/>
    <w:rsid w:val="007F4656"/>
    <w:rsid w:val="007F473C"/>
    <w:rsid w:val="007F4740"/>
    <w:rsid w:val="007F485A"/>
    <w:rsid w:val="007F4A78"/>
    <w:rsid w:val="007F4D4B"/>
    <w:rsid w:val="007F4D8B"/>
    <w:rsid w:val="007F4FA9"/>
    <w:rsid w:val="007F5613"/>
    <w:rsid w:val="007F5CEB"/>
    <w:rsid w:val="007F5D02"/>
    <w:rsid w:val="007F5F0C"/>
    <w:rsid w:val="007F5F2D"/>
    <w:rsid w:val="007F6603"/>
    <w:rsid w:val="007F6DA4"/>
    <w:rsid w:val="007F6E74"/>
    <w:rsid w:val="007F716D"/>
    <w:rsid w:val="007F7EFF"/>
    <w:rsid w:val="00800229"/>
    <w:rsid w:val="008006C6"/>
    <w:rsid w:val="00800BFF"/>
    <w:rsid w:val="00800C52"/>
    <w:rsid w:val="00800CD3"/>
    <w:rsid w:val="00800DC4"/>
    <w:rsid w:val="0080153E"/>
    <w:rsid w:val="008016C0"/>
    <w:rsid w:val="008018B6"/>
    <w:rsid w:val="00802112"/>
    <w:rsid w:val="0080213B"/>
    <w:rsid w:val="008021C3"/>
    <w:rsid w:val="00802301"/>
    <w:rsid w:val="008023B1"/>
    <w:rsid w:val="00803CDC"/>
    <w:rsid w:val="00803E2C"/>
    <w:rsid w:val="0080411F"/>
    <w:rsid w:val="00804191"/>
    <w:rsid w:val="008042DF"/>
    <w:rsid w:val="00804652"/>
    <w:rsid w:val="008046CB"/>
    <w:rsid w:val="0080501F"/>
    <w:rsid w:val="00805162"/>
    <w:rsid w:val="00805264"/>
    <w:rsid w:val="0080548F"/>
    <w:rsid w:val="008054E8"/>
    <w:rsid w:val="00805942"/>
    <w:rsid w:val="00806784"/>
    <w:rsid w:val="00806980"/>
    <w:rsid w:val="00806CDB"/>
    <w:rsid w:val="00806E32"/>
    <w:rsid w:val="00806F40"/>
    <w:rsid w:val="00807224"/>
    <w:rsid w:val="0080742D"/>
    <w:rsid w:val="0080743B"/>
    <w:rsid w:val="00807440"/>
    <w:rsid w:val="00807552"/>
    <w:rsid w:val="0080780D"/>
    <w:rsid w:val="00807C5A"/>
    <w:rsid w:val="0081003F"/>
    <w:rsid w:val="008100AC"/>
    <w:rsid w:val="00810DEB"/>
    <w:rsid w:val="00811201"/>
    <w:rsid w:val="00811432"/>
    <w:rsid w:val="0081151E"/>
    <w:rsid w:val="00811B67"/>
    <w:rsid w:val="00811C7E"/>
    <w:rsid w:val="00812498"/>
    <w:rsid w:val="0081255B"/>
    <w:rsid w:val="0081263E"/>
    <w:rsid w:val="008127E6"/>
    <w:rsid w:val="00813136"/>
    <w:rsid w:val="0081336E"/>
    <w:rsid w:val="008134DF"/>
    <w:rsid w:val="00813928"/>
    <w:rsid w:val="00813AF2"/>
    <w:rsid w:val="00813FF7"/>
    <w:rsid w:val="00814057"/>
    <w:rsid w:val="00814205"/>
    <w:rsid w:val="0081435C"/>
    <w:rsid w:val="0081447D"/>
    <w:rsid w:val="0081465D"/>
    <w:rsid w:val="00814B0C"/>
    <w:rsid w:val="00814B8D"/>
    <w:rsid w:val="00814D44"/>
    <w:rsid w:val="00814EDA"/>
    <w:rsid w:val="00814FA8"/>
    <w:rsid w:val="0081502E"/>
    <w:rsid w:val="008153DD"/>
    <w:rsid w:val="00815744"/>
    <w:rsid w:val="00815FBA"/>
    <w:rsid w:val="00816257"/>
    <w:rsid w:val="0081659D"/>
    <w:rsid w:val="00816B01"/>
    <w:rsid w:val="00816B55"/>
    <w:rsid w:val="00816FC6"/>
    <w:rsid w:val="00817256"/>
    <w:rsid w:val="00817785"/>
    <w:rsid w:val="008177F6"/>
    <w:rsid w:val="0081781D"/>
    <w:rsid w:val="00817901"/>
    <w:rsid w:val="00817982"/>
    <w:rsid w:val="00817AC6"/>
    <w:rsid w:val="00817CCE"/>
    <w:rsid w:val="00817E98"/>
    <w:rsid w:val="00820007"/>
    <w:rsid w:val="0082073D"/>
    <w:rsid w:val="008208C8"/>
    <w:rsid w:val="00820C31"/>
    <w:rsid w:val="00820DB7"/>
    <w:rsid w:val="00820DC7"/>
    <w:rsid w:val="00820FFB"/>
    <w:rsid w:val="00821150"/>
    <w:rsid w:val="008214D1"/>
    <w:rsid w:val="00821698"/>
    <w:rsid w:val="008218E9"/>
    <w:rsid w:val="0082217B"/>
    <w:rsid w:val="008221FE"/>
    <w:rsid w:val="008222CC"/>
    <w:rsid w:val="008222E1"/>
    <w:rsid w:val="008222F3"/>
    <w:rsid w:val="00822A09"/>
    <w:rsid w:val="00822BF5"/>
    <w:rsid w:val="00823215"/>
    <w:rsid w:val="008232D1"/>
    <w:rsid w:val="00823690"/>
    <w:rsid w:val="00823899"/>
    <w:rsid w:val="00823F65"/>
    <w:rsid w:val="00824632"/>
    <w:rsid w:val="00824735"/>
    <w:rsid w:val="00824894"/>
    <w:rsid w:val="00824970"/>
    <w:rsid w:val="00824B25"/>
    <w:rsid w:val="00824D77"/>
    <w:rsid w:val="00824F51"/>
    <w:rsid w:val="00825080"/>
    <w:rsid w:val="008252DB"/>
    <w:rsid w:val="00825366"/>
    <w:rsid w:val="008255A4"/>
    <w:rsid w:val="008256FC"/>
    <w:rsid w:val="008259E7"/>
    <w:rsid w:val="00825AFA"/>
    <w:rsid w:val="00825C83"/>
    <w:rsid w:val="00825FF0"/>
    <w:rsid w:val="00826306"/>
    <w:rsid w:val="008269AC"/>
    <w:rsid w:val="00826C7B"/>
    <w:rsid w:val="00826D27"/>
    <w:rsid w:val="00826DD9"/>
    <w:rsid w:val="00826E01"/>
    <w:rsid w:val="0082748B"/>
    <w:rsid w:val="008274C2"/>
    <w:rsid w:val="008276DB"/>
    <w:rsid w:val="008277A8"/>
    <w:rsid w:val="00827805"/>
    <w:rsid w:val="008278B6"/>
    <w:rsid w:val="00827B40"/>
    <w:rsid w:val="00827C77"/>
    <w:rsid w:val="00827C7C"/>
    <w:rsid w:val="00827D10"/>
    <w:rsid w:val="00827F18"/>
    <w:rsid w:val="0083020E"/>
    <w:rsid w:val="0083060E"/>
    <w:rsid w:val="00830663"/>
    <w:rsid w:val="008307C8"/>
    <w:rsid w:val="008307ED"/>
    <w:rsid w:val="00830FAB"/>
    <w:rsid w:val="008310A5"/>
    <w:rsid w:val="00831F1F"/>
    <w:rsid w:val="00832918"/>
    <w:rsid w:val="00832993"/>
    <w:rsid w:val="00832A96"/>
    <w:rsid w:val="0083350F"/>
    <w:rsid w:val="00833562"/>
    <w:rsid w:val="00833922"/>
    <w:rsid w:val="00833AD8"/>
    <w:rsid w:val="00833D1A"/>
    <w:rsid w:val="00833E24"/>
    <w:rsid w:val="00833FED"/>
    <w:rsid w:val="008341B8"/>
    <w:rsid w:val="0083422B"/>
    <w:rsid w:val="00834358"/>
    <w:rsid w:val="008346BD"/>
    <w:rsid w:val="00834C63"/>
    <w:rsid w:val="00834D63"/>
    <w:rsid w:val="00835259"/>
    <w:rsid w:val="008354B9"/>
    <w:rsid w:val="008358C4"/>
    <w:rsid w:val="008359D8"/>
    <w:rsid w:val="00835AAF"/>
    <w:rsid w:val="00835C21"/>
    <w:rsid w:val="00835F80"/>
    <w:rsid w:val="00835FB4"/>
    <w:rsid w:val="00836122"/>
    <w:rsid w:val="00836318"/>
    <w:rsid w:val="008363A8"/>
    <w:rsid w:val="008363DA"/>
    <w:rsid w:val="00836836"/>
    <w:rsid w:val="00836843"/>
    <w:rsid w:val="00836B7A"/>
    <w:rsid w:val="00836BA3"/>
    <w:rsid w:val="00837207"/>
    <w:rsid w:val="00837255"/>
    <w:rsid w:val="0083783D"/>
    <w:rsid w:val="00837BF7"/>
    <w:rsid w:val="00837CB0"/>
    <w:rsid w:val="00837FF9"/>
    <w:rsid w:val="00840083"/>
    <w:rsid w:val="0084012B"/>
    <w:rsid w:val="008409AA"/>
    <w:rsid w:val="00840B82"/>
    <w:rsid w:val="00840B9A"/>
    <w:rsid w:val="00840BE0"/>
    <w:rsid w:val="00840C14"/>
    <w:rsid w:val="00840FB8"/>
    <w:rsid w:val="00840FFC"/>
    <w:rsid w:val="008413EF"/>
    <w:rsid w:val="00841400"/>
    <w:rsid w:val="00841586"/>
    <w:rsid w:val="008417E4"/>
    <w:rsid w:val="00841E37"/>
    <w:rsid w:val="00841E59"/>
    <w:rsid w:val="00842529"/>
    <w:rsid w:val="0084276D"/>
    <w:rsid w:val="00843316"/>
    <w:rsid w:val="0084353E"/>
    <w:rsid w:val="00843A7A"/>
    <w:rsid w:val="00843B37"/>
    <w:rsid w:val="00843D5F"/>
    <w:rsid w:val="0084479A"/>
    <w:rsid w:val="008447F5"/>
    <w:rsid w:val="00844FC7"/>
    <w:rsid w:val="00845426"/>
    <w:rsid w:val="0084562E"/>
    <w:rsid w:val="0084587C"/>
    <w:rsid w:val="00845B1A"/>
    <w:rsid w:val="00845B54"/>
    <w:rsid w:val="00845CF9"/>
    <w:rsid w:val="00845E55"/>
    <w:rsid w:val="00845E9B"/>
    <w:rsid w:val="00846259"/>
    <w:rsid w:val="00846292"/>
    <w:rsid w:val="00847099"/>
    <w:rsid w:val="0084725B"/>
    <w:rsid w:val="0084734E"/>
    <w:rsid w:val="0084735F"/>
    <w:rsid w:val="008473C1"/>
    <w:rsid w:val="008474C5"/>
    <w:rsid w:val="008477E2"/>
    <w:rsid w:val="00847885"/>
    <w:rsid w:val="008500A2"/>
    <w:rsid w:val="008501E2"/>
    <w:rsid w:val="00850233"/>
    <w:rsid w:val="00850413"/>
    <w:rsid w:val="008505AD"/>
    <w:rsid w:val="008506B0"/>
    <w:rsid w:val="008506E1"/>
    <w:rsid w:val="008508C3"/>
    <w:rsid w:val="00850D6B"/>
    <w:rsid w:val="008513D9"/>
    <w:rsid w:val="00851448"/>
    <w:rsid w:val="00851497"/>
    <w:rsid w:val="008515EE"/>
    <w:rsid w:val="008517E9"/>
    <w:rsid w:val="008519A1"/>
    <w:rsid w:val="00851C83"/>
    <w:rsid w:val="00852265"/>
    <w:rsid w:val="008528D3"/>
    <w:rsid w:val="00852966"/>
    <w:rsid w:val="00852BE5"/>
    <w:rsid w:val="00853013"/>
    <w:rsid w:val="0085342C"/>
    <w:rsid w:val="00853A49"/>
    <w:rsid w:val="00853A5A"/>
    <w:rsid w:val="00853A9B"/>
    <w:rsid w:val="00853C8B"/>
    <w:rsid w:val="00854132"/>
    <w:rsid w:val="00854133"/>
    <w:rsid w:val="008541D0"/>
    <w:rsid w:val="00854526"/>
    <w:rsid w:val="00854539"/>
    <w:rsid w:val="00854553"/>
    <w:rsid w:val="008549A3"/>
    <w:rsid w:val="008549C8"/>
    <w:rsid w:val="00854CC7"/>
    <w:rsid w:val="00854E1B"/>
    <w:rsid w:val="00854E95"/>
    <w:rsid w:val="00855163"/>
    <w:rsid w:val="0085527C"/>
    <w:rsid w:val="00855719"/>
    <w:rsid w:val="0085572B"/>
    <w:rsid w:val="00855731"/>
    <w:rsid w:val="00855A13"/>
    <w:rsid w:val="00855B86"/>
    <w:rsid w:val="00855C7A"/>
    <w:rsid w:val="008565F1"/>
    <w:rsid w:val="00856847"/>
    <w:rsid w:val="00856A18"/>
    <w:rsid w:val="00856B00"/>
    <w:rsid w:val="00856E13"/>
    <w:rsid w:val="00857774"/>
    <w:rsid w:val="00857785"/>
    <w:rsid w:val="00857C63"/>
    <w:rsid w:val="00857CA6"/>
    <w:rsid w:val="00857CE6"/>
    <w:rsid w:val="00857CF9"/>
    <w:rsid w:val="008600A2"/>
    <w:rsid w:val="0086042D"/>
    <w:rsid w:val="00860874"/>
    <w:rsid w:val="00860A2C"/>
    <w:rsid w:val="00860C93"/>
    <w:rsid w:val="00861182"/>
    <w:rsid w:val="00861B50"/>
    <w:rsid w:val="00861D8C"/>
    <w:rsid w:val="00861E02"/>
    <w:rsid w:val="00861FBC"/>
    <w:rsid w:val="00861FDC"/>
    <w:rsid w:val="00862008"/>
    <w:rsid w:val="00862720"/>
    <w:rsid w:val="008628C8"/>
    <w:rsid w:val="00862AC8"/>
    <w:rsid w:val="00862B2A"/>
    <w:rsid w:val="008630B9"/>
    <w:rsid w:val="0086314F"/>
    <w:rsid w:val="008632F3"/>
    <w:rsid w:val="00863571"/>
    <w:rsid w:val="00863B80"/>
    <w:rsid w:val="00863F37"/>
    <w:rsid w:val="0086406B"/>
    <w:rsid w:val="008643CF"/>
    <w:rsid w:val="008647F9"/>
    <w:rsid w:val="00864891"/>
    <w:rsid w:val="00864C8C"/>
    <w:rsid w:val="00864CB7"/>
    <w:rsid w:val="00864CC1"/>
    <w:rsid w:val="00865264"/>
    <w:rsid w:val="0086534F"/>
    <w:rsid w:val="008657F7"/>
    <w:rsid w:val="00865C00"/>
    <w:rsid w:val="00865D66"/>
    <w:rsid w:val="00865F42"/>
    <w:rsid w:val="00865F88"/>
    <w:rsid w:val="0086658C"/>
    <w:rsid w:val="008667A2"/>
    <w:rsid w:val="00866A11"/>
    <w:rsid w:val="00867186"/>
    <w:rsid w:val="008672BE"/>
    <w:rsid w:val="00867651"/>
    <w:rsid w:val="008676A1"/>
    <w:rsid w:val="00870B52"/>
    <w:rsid w:val="00870D04"/>
    <w:rsid w:val="0087107F"/>
    <w:rsid w:val="0087119E"/>
    <w:rsid w:val="0087121B"/>
    <w:rsid w:val="008714B6"/>
    <w:rsid w:val="008714DB"/>
    <w:rsid w:val="00871503"/>
    <w:rsid w:val="00871938"/>
    <w:rsid w:val="00871CCD"/>
    <w:rsid w:val="00871E1D"/>
    <w:rsid w:val="00871E34"/>
    <w:rsid w:val="0087203D"/>
    <w:rsid w:val="0087222A"/>
    <w:rsid w:val="0087240C"/>
    <w:rsid w:val="00872DC0"/>
    <w:rsid w:val="00872F78"/>
    <w:rsid w:val="00872F99"/>
    <w:rsid w:val="008730B0"/>
    <w:rsid w:val="008732EA"/>
    <w:rsid w:val="0087356A"/>
    <w:rsid w:val="008740FE"/>
    <w:rsid w:val="008743F3"/>
    <w:rsid w:val="0087444A"/>
    <w:rsid w:val="00874928"/>
    <w:rsid w:val="00874A3E"/>
    <w:rsid w:val="00874B01"/>
    <w:rsid w:val="00874B8D"/>
    <w:rsid w:val="00874B9C"/>
    <w:rsid w:val="00874E54"/>
    <w:rsid w:val="00875139"/>
    <w:rsid w:val="008752A2"/>
    <w:rsid w:val="00875410"/>
    <w:rsid w:val="00875659"/>
    <w:rsid w:val="008757EE"/>
    <w:rsid w:val="00875C9E"/>
    <w:rsid w:val="00875F9F"/>
    <w:rsid w:val="008762C0"/>
    <w:rsid w:val="0087635A"/>
    <w:rsid w:val="00876E6A"/>
    <w:rsid w:val="00877497"/>
    <w:rsid w:val="00877900"/>
    <w:rsid w:val="00877AF8"/>
    <w:rsid w:val="008808D5"/>
    <w:rsid w:val="008809A7"/>
    <w:rsid w:val="00880CEA"/>
    <w:rsid w:val="00880DF6"/>
    <w:rsid w:val="00880EDF"/>
    <w:rsid w:val="008815B6"/>
    <w:rsid w:val="00881667"/>
    <w:rsid w:val="00881698"/>
    <w:rsid w:val="008819EF"/>
    <w:rsid w:val="00881B9F"/>
    <w:rsid w:val="00881D4F"/>
    <w:rsid w:val="008824F8"/>
    <w:rsid w:val="0088275F"/>
    <w:rsid w:val="00882775"/>
    <w:rsid w:val="0088285F"/>
    <w:rsid w:val="00882AB7"/>
    <w:rsid w:val="00882D14"/>
    <w:rsid w:val="00882D9D"/>
    <w:rsid w:val="00882DD1"/>
    <w:rsid w:val="00882DE6"/>
    <w:rsid w:val="008830C7"/>
    <w:rsid w:val="00883800"/>
    <w:rsid w:val="00883BAE"/>
    <w:rsid w:val="00883D4D"/>
    <w:rsid w:val="008840FA"/>
    <w:rsid w:val="00884178"/>
    <w:rsid w:val="0088444E"/>
    <w:rsid w:val="0088448E"/>
    <w:rsid w:val="0088470F"/>
    <w:rsid w:val="008849F3"/>
    <w:rsid w:val="00884B59"/>
    <w:rsid w:val="00884E76"/>
    <w:rsid w:val="00884EB2"/>
    <w:rsid w:val="008850BA"/>
    <w:rsid w:val="008857F2"/>
    <w:rsid w:val="0088583D"/>
    <w:rsid w:val="00885876"/>
    <w:rsid w:val="00885CC6"/>
    <w:rsid w:val="00886131"/>
    <w:rsid w:val="00886185"/>
    <w:rsid w:val="008861D9"/>
    <w:rsid w:val="008862F2"/>
    <w:rsid w:val="0088638C"/>
    <w:rsid w:val="008864DF"/>
    <w:rsid w:val="00886525"/>
    <w:rsid w:val="00886835"/>
    <w:rsid w:val="00886850"/>
    <w:rsid w:val="00886B6F"/>
    <w:rsid w:val="00886D56"/>
    <w:rsid w:val="00886DCF"/>
    <w:rsid w:val="00886E4C"/>
    <w:rsid w:val="00886EDF"/>
    <w:rsid w:val="00886EF9"/>
    <w:rsid w:val="00886FDA"/>
    <w:rsid w:val="00887CEE"/>
    <w:rsid w:val="00887D0D"/>
    <w:rsid w:val="008903BD"/>
    <w:rsid w:val="00890715"/>
    <w:rsid w:val="008908E5"/>
    <w:rsid w:val="008909B2"/>
    <w:rsid w:val="00891216"/>
    <w:rsid w:val="00891393"/>
    <w:rsid w:val="00891781"/>
    <w:rsid w:val="00891894"/>
    <w:rsid w:val="00891BB2"/>
    <w:rsid w:val="00891E7C"/>
    <w:rsid w:val="00891F81"/>
    <w:rsid w:val="00892408"/>
    <w:rsid w:val="0089260B"/>
    <w:rsid w:val="00892834"/>
    <w:rsid w:val="00892B30"/>
    <w:rsid w:val="008932C1"/>
    <w:rsid w:val="008934A7"/>
    <w:rsid w:val="0089365A"/>
    <w:rsid w:val="00893805"/>
    <w:rsid w:val="00893B18"/>
    <w:rsid w:val="00893D43"/>
    <w:rsid w:val="00893F1C"/>
    <w:rsid w:val="008940C4"/>
    <w:rsid w:val="00894203"/>
    <w:rsid w:val="008946D5"/>
    <w:rsid w:val="008947F3"/>
    <w:rsid w:val="00894AAD"/>
    <w:rsid w:val="00894CA6"/>
    <w:rsid w:val="00894FDC"/>
    <w:rsid w:val="0089512D"/>
    <w:rsid w:val="0089529B"/>
    <w:rsid w:val="008955CF"/>
    <w:rsid w:val="00895C58"/>
    <w:rsid w:val="00895E20"/>
    <w:rsid w:val="00895FF5"/>
    <w:rsid w:val="008960BE"/>
    <w:rsid w:val="00896959"/>
    <w:rsid w:val="008969E6"/>
    <w:rsid w:val="00896ACC"/>
    <w:rsid w:val="00896CA8"/>
    <w:rsid w:val="0089763F"/>
    <w:rsid w:val="00897C71"/>
    <w:rsid w:val="00897C96"/>
    <w:rsid w:val="00897CA4"/>
    <w:rsid w:val="00897EC1"/>
    <w:rsid w:val="008A0650"/>
    <w:rsid w:val="008A0665"/>
    <w:rsid w:val="008A06A9"/>
    <w:rsid w:val="008A06B2"/>
    <w:rsid w:val="008A076E"/>
    <w:rsid w:val="008A083F"/>
    <w:rsid w:val="008A0916"/>
    <w:rsid w:val="008A0CBF"/>
    <w:rsid w:val="008A1094"/>
    <w:rsid w:val="008A115E"/>
    <w:rsid w:val="008A11B6"/>
    <w:rsid w:val="008A1374"/>
    <w:rsid w:val="008A1521"/>
    <w:rsid w:val="008A16F9"/>
    <w:rsid w:val="008A183E"/>
    <w:rsid w:val="008A1945"/>
    <w:rsid w:val="008A1D3E"/>
    <w:rsid w:val="008A206C"/>
    <w:rsid w:val="008A231B"/>
    <w:rsid w:val="008A24DC"/>
    <w:rsid w:val="008A28CF"/>
    <w:rsid w:val="008A2A12"/>
    <w:rsid w:val="008A2B3D"/>
    <w:rsid w:val="008A3518"/>
    <w:rsid w:val="008A37DD"/>
    <w:rsid w:val="008A3BB4"/>
    <w:rsid w:val="008A3EAE"/>
    <w:rsid w:val="008A413C"/>
    <w:rsid w:val="008A41C5"/>
    <w:rsid w:val="008A4442"/>
    <w:rsid w:val="008A4631"/>
    <w:rsid w:val="008A47D4"/>
    <w:rsid w:val="008A4890"/>
    <w:rsid w:val="008A4A54"/>
    <w:rsid w:val="008A4B16"/>
    <w:rsid w:val="008A4B7D"/>
    <w:rsid w:val="008A4D63"/>
    <w:rsid w:val="008A511A"/>
    <w:rsid w:val="008A52AD"/>
    <w:rsid w:val="008A52D1"/>
    <w:rsid w:val="008A5702"/>
    <w:rsid w:val="008A588D"/>
    <w:rsid w:val="008A5AD2"/>
    <w:rsid w:val="008A5B83"/>
    <w:rsid w:val="008A5B95"/>
    <w:rsid w:val="008A5C72"/>
    <w:rsid w:val="008A5EBF"/>
    <w:rsid w:val="008A5ECB"/>
    <w:rsid w:val="008A6012"/>
    <w:rsid w:val="008A62A4"/>
    <w:rsid w:val="008A63B6"/>
    <w:rsid w:val="008A6A42"/>
    <w:rsid w:val="008A6ADF"/>
    <w:rsid w:val="008A6B79"/>
    <w:rsid w:val="008A6D62"/>
    <w:rsid w:val="008A6D98"/>
    <w:rsid w:val="008A788F"/>
    <w:rsid w:val="008A7B98"/>
    <w:rsid w:val="008A7BAD"/>
    <w:rsid w:val="008A7FD4"/>
    <w:rsid w:val="008B0333"/>
    <w:rsid w:val="008B04D1"/>
    <w:rsid w:val="008B05B5"/>
    <w:rsid w:val="008B0EB8"/>
    <w:rsid w:val="008B0F20"/>
    <w:rsid w:val="008B13E9"/>
    <w:rsid w:val="008B189F"/>
    <w:rsid w:val="008B2038"/>
    <w:rsid w:val="008B252A"/>
    <w:rsid w:val="008B286B"/>
    <w:rsid w:val="008B2A4E"/>
    <w:rsid w:val="008B2DAA"/>
    <w:rsid w:val="008B323D"/>
    <w:rsid w:val="008B351D"/>
    <w:rsid w:val="008B35E5"/>
    <w:rsid w:val="008B381C"/>
    <w:rsid w:val="008B3AD5"/>
    <w:rsid w:val="008B3B51"/>
    <w:rsid w:val="008B3D56"/>
    <w:rsid w:val="008B4057"/>
    <w:rsid w:val="008B40E6"/>
    <w:rsid w:val="008B4145"/>
    <w:rsid w:val="008B4219"/>
    <w:rsid w:val="008B446C"/>
    <w:rsid w:val="008B454F"/>
    <w:rsid w:val="008B4A1D"/>
    <w:rsid w:val="008B4AD8"/>
    <w:rsid w:val="008B4AE2"/>
    <w:rsid w:val="008B4CAC"/>
    <w:rsid w:val="008B4FC4"/>
    <w:rsid w:val="008B525D"/>
    <w:rsid w:val="008B5290"/>
    <w:rsid w:val="008B5909"/>
    <w:rsid w:val="008B5967"/>
    <w:rsid w:val="008B5987"/>
    <w:rsid w:val="008B5A9D"/>
    <w:rsid w:val="008B5D0D"/>
    <w:rsid w:val="008B5E97"/>
    <w:rsid w:val="008B645A"/>
    <w:rsid w:val="008B651B"/>
    <w:rsid w:val="008B674C"/>
    <w:rsid w:val="008B688B"/>
    <w:rsid w:val="008B68D1"/>
    <w:rsid w:val="008B69B9"/>
    <w:rsid w:val="008B6C00"/>
    <w:rsid w:val="008B72BD"/>
    <w:rsid w:val="008B7798"/>
    <w:rsid w:val="008B7AB5"/>
    <w:rsid w:val="008B7CD9"/>
    <w:rsid w:val="008B7ED9"/>
    <w:rsid w:val="008B7EF8"/>
    <w:rsid w:val="008C05C9"/>
    <w:rsid w:val="008C0B2B"/>
    <w:rsid w:val="008C0E60"/>
    <w:rsid w:val="008C0E81"/>
    <w:rsid w:val="008C12FC"/>
    <w:rsid w:val="008C1376"/>
    <w:rsid w:val="008C15F9"/>
    <w:rsid w:val="008C1FA4"/>
    <w:rsid w:val="008C2062"/>
    <w:rsid w:val="008C26A2"/>
    <w:rsid w:val="008C274E"/>
    <w:rsid w:val="008C27AC"/>
    <w:rsid w:val="008C2B26"/>
    <w:rsid w:val="008C2B64"/>
    <w:rsid w:val="008C2CFD"/>
    <w:rsid w:val="008C2F69"/>
    <w:rsid w:val="008C38C7"/>
    <w:rsid w:val="008C3A83"/>
    <w:rsid w:val="008C3E9C"/>
    <w:rsid w:val="008C4162"/>
    <w:rsid w:val="008C42B3"/>
    <w:rsid w:val="008C44CD"/>
    <w:rsid w:val="008C44DC"/>
    <w:rsid w:val="008C4B26"/>
    <w:rsid w:val="008C4F21"/>
    <w:rsid w:val="008C54AF"/>
    <w:rsid w:val="008C5792"/>
    <w:rsid w:val="008C57D6"/>
    <w:rsid w:val="008C599B"/>
    <w:rsid w:val="008C5B04"/>
    <w:rsid w:val="008C603A"/>
    <w:rsid w:val="008C682A"/>
    <w:rsid w:val="008C6A6E"/>
    <w:rsid w:val="008C6B2C"/>
    <w:rsid w:val="008C6BB3"/>
    <w:rsid w:val="008C6C9D"/>
    <w:rsid w:val="008C6D83"/>
    <w:rsid w:val="008C6E1A"/>
    <w:rsid w:val="008C71C8"/>
    <w:rsid w:val="008C726A"/>
    <w:rsid w:val="008C7406"/>
    <w:rsid w:val="008C74ED"/>
    <w:rsid w:val="008C7AB0"/>
    <w:rsid w:val="008C7DF6"/>
    <w:rsid w:val="008D07A0"/>
    <w:rsid w:val="008D085B"/>
    <w:rsid w:val="008D0DD0"/>
    <w:rsid w:val="008D1011"/>
    <w:rsid w:val="008D1048"/>
    <w:rsid w:val="008D10F4"/>
    <w:rsid w:val="008D1229"/>
    <w:rsid w:val="008D13DA"/>
    <w:rsid w:val="008D167D"/>
    <w:rsid w:val="008D16AC"/>
    <w:rsid w:val="008D1A3D"/>
    <w:rsid w:val="008D1BB0"/>
    <w:rsid w:val="008D1C21"/>
    <w:rsid w:val="008D2261"/>
    <w:rsid w:val="008D2298"/>
    <w:rsid w:val="008D22A7"/>
    <w:rsid w:val="008D261F"/>
    <w:rsid w:val="008D2B53"/>
    <w:rsid w:val="008D2E5E"/>
    <w:rsid w:val="008D2FB3"/>
    <w:rsid w:val="008D3044"/>
    <w:rsid w:val="008D31A2"/>
    <w:rsid w:val="008D3640"/>
    <w:rsid w:val="008D39EC"/>
    <w:rsid w:val="008D3B79"/>
    <w:rsid w:val="008D3CFC"/>
    <w:rsid w:val="008D3EEA"/>
    <w:rsid w:val="008D42BC"/>
    <w:rsid w:val="008D4929"/>
    <w:rsid w:val="008D492A"/>
    <w:rsid w:val="008D49AA"/>
    <w:rsid w:val="008D4B58"/>
    <w:rsid w:val="008D4B8A"/>
    <w:rsid w:val="008D5285"/>
    <w:rsid w:val="008D544B"/>
    <w:rsid w:val="008D58F6"/>
    <w:rsid w:val="008D5935"/>
    <w:rsid w:val="008D5DF4"/>
    <w:rsid w:val="008D612F"/>
    <w:rsid w:val="008D63F1"/>
    <w:rsid w:val="008D6541"/>
    <w:rsid w:val="008D6554"/>
    <w:rsid w:val="008D6C0C"/>
    <w:rsid w:val="008D6E1A"/>
    <w:rsid w:val="008D700C"/>
    <w:rsid w:val="008D705D"/>
    <w:rsid w:val="008D7463"/>
    <w:rsid w:val="008D778E"/>
    <w:rsid w:val="008D797E"/>
    <w:rsid w:val="008D7AA7"/>
    <w:rsid w:val="008D7D7B"/>
    <w:rsid w:val="008E03F7"/>
    <w:rsid w:val="008E0717"/>
    <w:rsid w:val="008E09B0"/>
    <w:rsid w:val="008E0CA2"/>
    <w:rsid w:val="008E0EB8"/>
    <w:rsid w:val="008E0F52"/>
    <w:rsid w:val="008E1181"/>
    <w:rsid w:val="008E11A7"/>
    <w:rsid w:val="008E1438"/>
    <w:rsid w:val="008E148A"/>
    <w:rsid w:val="008E183F"/>
    <w:rsid w:val="008E1A65"/>
    <w:rsid w:val="008E1BE0"/>
    <w:rsid w:val="008E1BFB"/>
    <w:rsid w:val="008E1E65"/>
    <w:rsid w:val="008E2171"/>
    <w:rsid w:val="008E2316"/>
    <w:rsid w:val="008E257B"/>
    <w:rsid w:val="008E26FF"/>
    <w:rsid w:val="008E2F54"/>
    <w:rsid w:val="008E34BE"/>
    <w:rsid w:val="008E36D4"/>
    <w:rsid w:val="008E37F9"/>
    <w:rsid w:val="008E38AC"/>
    <w:rsid w:val="008E3B0A"/>
    <w:rsid w:val="008E3E5F"/>
    <w:rsid w:val="008E4184"/>
    <w:rsid w:val="008E42F4"/>
    <w:rsid w:val="008E47F4"/>
    <w:rsid w:val="008E48F7"/>
    <w:rsid w:val="008E4944"/>
    <w:rsid w:val="008E4DDB"/>
    <w:rsid w:val="008E4E0F"/>
    <w:rsid w:val="008E51A6"/>
    <w:rsid w:val="008E5307"/>
    <w:rsid w:val="008E544C"/>
    <w:rsid w:val="008E5519"/>
    <w:rsid w:val="008E5535"/>
    <w:rsid w:val="008E5657"/>
    <w:rsid w:val="008E5CC0"/>
    <w:rsid w:val="008E5E51"/>
    <w:rsid w:val="008E6017"/>
    <w:rsid w:val="008E60F1"/>
    <w:rsid w:val="008E6824"/>
    <w:rsid w:val="008E7004"/>
    <w:rsid w:val="008E721F"/>
    <w:rsid w:val="008E768C"/>
    <w:rsid w:val="008E78EA"/>
    <w:rsid w:val="008E7918"/>
    <w:rsid w:val="008E7BD3"/>
    <w:rsid w:val="008E7D63"/>
    <w:rsid w:val="008F00DB"/>
    <w:rsid w:val="008F0107"/>
    <w:rsid w:val="008F0679"/>
    <w:rsid w:val="008F078F"/>
    <w:rsid w:val="008F0858"/>
    <w:rsid w:val="008F0900"/>
    <w:rsid w:val="008F0D35"/>
    <w:rsid w:val="008F0E50"/>
    <w:rsid w:val="008F0FE4"/>
    <w:rsid w:val="008F110E"/>
    <w:rsid w:val="008F120E"/>
    <w:rsid w:val="008F1264"/>
    <w:rsid w:val="008F166F"/>
    <w:rsid w:val="008F1C8A"/>
    <w:rsid w:val="008F1EB0"/>
    <w:rsid w:val="008F2000"/>
    <w:rsid w:val="008F29B1"/>
    <w:rsid w:val="008F2C9D"/>
    <w:rsid w:val="008F2CEC"/>
    <w:rsid w:val="008F2DEF"/>
    <w:rsid w:val="008F2E64"/>
    <w:rsid w:val="008F3049"/>
    <w:rsid w:val="008F3181"/>
    <w:rsid w:val="008F3529"/>
    <w:rsid w:val="008F38D4"/>
    <w:rsid w:val="008F3A91"/>
    <w:rsid w:val="008F3E98"/>
    <w:rsid w:val="008F4664"/>
    <w:rsid w:val="008F47C6"/>
    <w:rsid w:val="008F4AFE"/>
    <w:rsid w:val="008F4E0C"/>
    <w:rsid w:val="008F5435"/>
    <w:rsid w:val="008F54A1"/>
    <w:rsid w:val="008F55F6"/>
    <w:rsid w:val="008F57D1"/>
    <w:rsid w:val="008F5948"/>
    <w:rsid w:val="008F595E"/>
    <w:rsid w:val="008F5ADB"/>
    <w:rsid w:val="008F5E2A"/>
    <w:rsid w:val="008F5F17"/>
    <w:rsid w:val="008F5F2E"/>
    <w:rsid w:val="008F68CE"/>
    <w:rsid w:val="008F6A41"/>
    <w:rsid w:val="008F6BFD"/>
    <w:rsid w:val="008F6C08"/>
    <w:rsid w:val="008F6D79"/>
    <w:rsid w:val="008F6FBD"/>
    <w:rsid w:val="008F71C8"/>
    <w:rsid w:val="008F767F"/>
    <w:rsid w:val="008F7D99"/>
    <w:rsid w:val="009005EE"/>
    <w:rsid w:val="009006A2"/>
    <w:rsid w:val="009007A5"/>
    <w:rsid w:val="00900FE1"/>
    <w:rsid w:val="0090102B"/>
    <w:rsid w:val="00901169"/>
    <w:rsid w:val="00901448"/>
    <w:rsid w:val="00901761"/>
    <w:rsid w:val="00901B94"/>
    <w:rsid w:val="00901CBE"/>
    <w:rsid w:val="00901E29"/>
    <w:rsid w:val="00901E9D"/>
    <w:rsid w:val="0090213A"/>
    <w:rsid w:val="00902199"/>
    <w:rsid w:val="00902222"/>
    <w:rsid w:val="0090260A"/>
    <w:rsid w:val="0090264C"/>
    <w:rsid w:val="00902940"/>
    <w:rsid w:val="00902ECC"/>
    <w:rsid w:val="009031B1"/>
    <w:rsid w:val="00903447"/>
    <w:rsid w:val="00903569"/>
    <w:rsid w:val="009036BC"/>
    <w:rsid w:val="00903797"/>
    <w:rsid w:val="00903FBD"/>
    <w:rsid w:val="0090424C"/>
    <w:rsid w:val="0090425F"/>
    <w:rsid w:val="009042E9"/>
    <w:rsid w:val="0090489A"/>
    <w:rsid w:val="00904CEC"/>
    <w:rsid w:val="0090514F"/>
    <w:rsid w:val="00905C47"/>
    <w:rsid w:val="00906379"/>
    <w:rsid w:val="0090638B"/>
    <w:rsid w:val="00906393"/>
    <w:rsid w:val="00906456"/>
    <w:rsid w:val="00906578"/>
    <w:rsid w:val="009067FB"/>
    <w:rsid w:val="0090680A"/>
    <w:rsid w:val="009068D2"/>
    <w:rsid w:val="00907892"/>
    <w:rsid w:val="00907982"/>
    <w:rsid w:val="00907EDD"/>
    <w:rsid w:val="009101EA"/>
    <w:rsid w:val="009105ED"/>
    <w:rsid w:val="009106ED"/>
    <w:rsid w:val="009106FC"/>
    <w:rsid w:val="00910704"/>
    <w:rsid w:val="0091090F"/>
    <w:rsid w:val="00910D78"/>
    <w:rsid w:val="00910E05"/>
    <w:rsid w:val="00911348"/>
    <w:rsid w:val="009113CC"/>
    <w:rsid w:val="00911474"/>
    <w:rsid w:val="009114A1"/>
    <w:rsid w:val="00911896"/>
    <w:rsid w:val="009118BB"/>
    <w:rsid w:val="0091191F"/>
    <w:rsid w:val="00911B5D"/>
    <w:rsid w:val="00911DAB"/>
    <w:rsid w:val="00911EE1"/>
    <w:rsid w:val="00912797"/>
    <w:rsid w:val="009129AB"/>
    <w:rsid w:val="00912ACE"/>
    <w:rsid w:val="00913092"/>
    <w:rsid w:val="00913295"/>
    <w:rsid w:val="00913987"/>
    <w:rsid w:val="009139BB"/>
    <w:rsid w:val="00913AA4"/>
    <w:rsid w:val="00913B85"/>
    <w:rsid w:val="00913B9B"/>
    <w:rsid w:val="00913DAC"/>
    <w:rsid w:val="00913F7F"/>
    <w:rsid w:val="0091436E"/>
    <w:rsid w:val="00914546"/>
    <w:rsid w:val="009148A1"/>
    <w:rsid w:val="00914B03"/>
    <w:rsid w:val="00914D49"/>
    <w:rsid w:val="00914DF0"/>
    <w:rsid w:val="00915048"/>
    <w:rsid w:val="0091531F"/>
    <w:rsid w:val="009155E7"/>
    <w:rsid w:val="009158FC"/>
    <w:rsid w:val="00915AF7"/>
    <w:rsid w:val="00915B81"/>
    <w:rsid w:val="00915D6B"/>
    <w:rsid w:val="009160DF"/>
    <w:rsid w:val="009162C7"/>
    <w:rsid w:val="009166C7"/>
    <w:rsid w:val="0091671A"/>
    <w:rsid w:val="0091684B"/>
    <w:rsid w:val="00916D17"/>
    <w:rsid w:val="00916EC2"/>
    <w:rsid w:val="009170C2"/>
    <w:rsid w:val="00917304"/>
    <w:rsid w:val="009173CD"/>
    <w:rsid w:val="00917426"/>
    <w:rsid w:val="009175AA"/>
    <w:rsid w:val="00917772"/>
    <w:rsid w:val="00917812"/>
    <w:rsid w:val="00917A23"/>
    <w:rsid w:val="00917D23"/>
    <w:rsid w:val="00917D36"/>
    <w:rsid w:val="00917D6E"/>
    <w:rsid w:val="00917FCD"/>
    <w:rsid w:val="009203DB"/>
    <w:rsid w:val="00920B17"/>
    <w:rsid w:val="0092110F"/>
    <w:rsid w:val="009211F7"/>
    <w:rsid w:val="009213BD"/>
    <w:rsid w:val="0092154E"/>
    <w:rsid w:val="009219C4"/>
    <w:rsid w:val="00921EFA"/>
    <w:rsid w:val="00921F62"/>
    <w:rsid w:val="00921FE9"/>
    <w:rsid w:val="00922068"/>
    <w:rsid w:val="0092232C"/>
    <w:rsid w:val="00922C72"/>
    <w:rsid w:val="00922CCC"/>
    <w:rsid w:val="00922F6F"/>
    <w:rsid w:val="00922FC6"/>
    <w:rsid w:val="00923090"/>
    <w:rsid w:val="00923530"/>
    <w:rsid w:val="00923B92"/>
    <w:rsid w:val="00923C61"/>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74F"/>
    <w:rsid w:val="0092594C"/>
    <w:rsid w:val="009259B6"/>
    <w:rsid w:val="00925A66"/>
    <w:rsid w:val="00925BE6"/>
    <w:rsid w:val="00925D9F"/>
    <w:rsid w:val="0092623A"/>
    <w:rsid w:val="00926452"/>
    <w:rsid w:val="00926603"/>
    <w:rsid w:val="0092660E"/>
    <w:rsid w:val="0092688F"/>
    <w:rsid w:val="00926E02"/>
    <w:rsid w:val="00926F00"/>
    <w:rsid w:val="00926F61"/>
    <w:rsid w:val="009270F8"/>
    <w:rsid w:val="00927596"/>
    <w:rsid w:val="009277A2"/>
    <w:rsid w:val="00927807"/>
    <w:rsid w:val="00927B2E"/>
    <w:rsid w:val="00927BFA"/>
    <w:rsid w:val="00927E1E"/>
    <w:rsid w:val="009303D6"/>
    <w:rsid w:val="009304FD"/>
    <w:rsid w:val="009306B3"/>
    <w:rsid w:val="0093081B"/>
    <w:rsid w:val="00930879"/>
    <w:rsid w:val="0093123D"/>
    <w:rsid w:val="0093149F"/>
    <w:rsid w:val="0093153A"/>
    <w:rsid w:val="00931698"/>
    <w:rsid w:val="009316AF"/>
    <w:rsid w:val="009316CF"/>
    <w:rsid w:val="009317C2"/>
    <w:rsid w:val="00931C2D"/>
    <w:rsid w:val="00931FCD"/>
    <w:rsid w:val="0093212F"/>
    <w:rsid w:val="00932207"/>
    <w:rsid w:val="009322FF"/>
    <w:rsid w:val="00933040"/>
    <w:rsid w:val="009330E9"/>
    <w:rsid w:val="009333D5"/>
    <w:rsid w:val="0093355D"/>
    <w:rsid w:val="00933D30"/>
    <w:rsid w:val="00933EB0"/>
    <w:rsid w:val="00934627"/>
    <w:rsid w:val="009346AC"/>
    <w:rsid w:val="00934747"/>
    <w:rsid w:val="00934768"/>
    <w:rsid w:val="0093522C"/>
    <w:rsid w:val="009355B5"/>
    <w:rsid w:val="0093565A"/>
    <w:rsid w:val="00935D15"/>
    <w:rsid w:val="0093627B"/>
    <w:rsid w:val="00936A24"/>
    <w:rsid w:val="00936BFC"/>
    <w:rsid w:val="0093785B"/>
    <w:rsid w:val="00937A49"/>
    <w:rsid w:val="00937AB7"/>
    <w:rsid w:val="00937D32"/>
    <w:rsid w:val="00940266"/>
    <w:rsid w:val="00940556"/>
    <w:rsid w:val="00940EF2"/>
    <w:rsid w:val="009411FB"/>
    <w:rsid w:val="009414A9"/>
    <w:rsid w:val="0094165E"/>
    <w:rsid w:val="00941B71"/>
    <w:rsid w:val="0094208D"/>
    <w:rsid w:val="009421AD"/>
    <w:rsid w:val="009421C4"/>
    <w:rsid w:val="0094221C"/>
    <w:rsid w:val="00942289"/>
    <w:rsid w:val="009422A9"/>
    <w:rsid w:val="0094252C"/>
    <w:rsid w:val="00942604"/>
    <w:rsid w:val="0094262D"/>
    <w:rsid w:val="00942EDD"/>
    <w:rsid w:val="009430F9"/>
    <w:rsid w:val="00943232"/>
    <w:rsid w:val="009432C3"/>
    <w:rsid w:val="009435BA"/>
    <w:rsid w:val="0094385B"/>
    <w:rsid w:val="00943C6E"/>
    <w:rsid w:val="0094409C"/>
    <w:rsid w:val="00944159"/>
    <w:rsid w:val="0094422A"/>
    <w:rsid w:val="009444D9"/>
    <w:rsid w:val="0094458F"/>
    <w:rsid w:val="00944714"/>
    <w:rsid w:val="009449B2"/>
    <w:rsid w:val="00944A5F"/>
    <w:rsid w:val="00944A82"/>
    <w:rsid w:val="00945702"/>
    <w:rsid w:val="00945792"/>
    <w:rsid w:val="00945942"/>
    <w:rsid w:val="00945C5F"/>
    <w:rsid w:val="0094601F"/>
    <w:rsid w:val="009464B3"/>
    <w:rsid w:val="009467D0"/>
    <w:rsid w:val="0094682E"/>
    <w:rsid w:val="00946BAF"/>
    <w:rsid w:val="00946C28"/>
    <w:rsid w:val="00946C4D"/>
    <w:rsid w:val="0094748D"/>
    <w:rsid w:val="0094756B"/>
    <w:rsid w:val="00947D5A"/>
    <w:rsid w:val="009501F4"/>
    <w:rsid w:val="00950387"/>
    <w:rsid w:val="009504B9"/>
    <w:rsid w:val="00950B45"/>
    <w:rsid w:val="00951140"/>
    <w:rsid w:val="009511DD"/>
    <w:rsid w:val="009512EE"/>
    <w:rsid w:val="009513E7"/>
    <w:rsid w:val="00951911"/>
    <w:rsid w:val="00951F53"/>
    <w:rsid w:val="009520B3"/>
    <w:rsid w:val="00952262"/>
    <w:rsid w:val="0095285B"/>
    <w:rsid w:val="00952936"/>
    <w:rsid w:val="00952983"/>
    <w:rsid w:val="00952A1D"/>
    <w:rsid w:val="00952B9C"/>
    <w:rsid w:val="00952DCF"/>
    <w:rsid w:val="00953099"/>
    <w:rsid w:val="00953180"/>
    <w:rsid w:val="0095349F"/>
    <w:rsid w:val="009536B5"/>
    <w:rsid w:val="00953A52"/>
    <w:rsid w:val="00953C2B"/>
    <w:rsid w:val="00953DFD"/>
    <w:rsid w:val="00953F19"/>
    <w:rsid w:val="00953FE9"/>
    <w:rsid w:val="009544C4"/>
    <w:rsid w:val="009544CE"/>
    <w:rsid w:val="009544CF"/>
    <w:rsid w:val="00954808"/>
    <w:rsid w:val="0095481C"/>
    <w:rsid w:val="00954E43"/>
    <w:rsid w:val="00954ED4"/>
    <w:rsid w:val="00954FC6"/>
    <w:rsid w:val="0095569E"/>
    <w:rsid w:val="0095609B"/>
    <w:rsid w:val="00956159"/>
    <w:rsid w:val="009561A8"/>
    <w:rsid w:val="00956774"/>
    <w:rsid w:val="009567E6"/>
    <w:rsid w:val="00956930"/>
    <w:rsid w:val="00956D63"/>
    <w:rsid w:val="00956E65"/>
    <w:rsid w:val="00956EBD"/>
    <w:rsid w:val="00957076"/>
    <w:rsid w:val="009570DA"/>
    <w:rsid w:val="00957132"/>
    <w:rsid w:val="009575FB"/>
    <w:rsid w:val="009576FD"/>
    <w:rsid w:val="009578EB"/>
    <w:rsid w:val="009578FF"/>
    <w:rsid w:val="00957946"/>
    <w:rsid w:val="00957F16"/>
    <w:rsid w:val="00960077"/>
    <w:rsid w:val="0096016F"/>
    <w:rsid w:val="00960446"/>
    <w:rsid w:val="009604F4"/>
    <w:rsid w:val="00960661"/>
    <w:rsid w:val="009609B3"/>
    <w:rsid w:val="009610ED"/>
    <w:rsid w:val="0096115A"/>
    <w:rsid w:val="009619D6"/>
    <w:rsid w:val="00961C4D"/>
    <w:rsid w:val="00961D32"/>
    <w:rsid w:val="00961DAE"/>
    <w:rsid w:val="00961DDB"/>
    <w:rsid w:val="00961DE0"/>
    <w:rsid w:val="00961EA0"/>
    <w:rsid w:val="00962660"/>
    <w:rsid w:val="00962694"/>
    <w:rsid w:val="009629F4"/>
    <w:rsid w:val="00962CEF"/>
    <w:rsid w:val="00962EDD"/>
    <w:rsid w:val="00962FB7"/>
    <w:rsid w:val="00963085"/>
    <w:rsid w:val="0096314F"/>
    <w:rsid w:val="009633BB"/>
    <w:rsid w:val="009636EE"/>
    <w:rsid w:val="0096390B"/>
    <w:rsid w:val="00963A88"/>
    <w:rsid w:val="00963B01"/>
    <w:rsid w:val="00963B4B"/>
    <w:rsid w:val="00963C29"/>
    <w:rsid w:val="00963CAB"/>
    <w:rsid w:val="009640C0"/>
    <w:rsid w:val="0096426C"/>
    <w:rsid w:val="009643E0"/>
    <w:rsid w:val="00964711"/>
    <w:rsid w:val="0096473D"/>
    <w:rsid w:val="0096485F"/>
    <w:rsid w:val="00964BB3"/>
    <w:rsid w:val="00964D95"/>
    <w:rsid w:val="00964D9D"/>
    <w:rsid w:val="00964ED5"/>
    <w:rsid w:val="00965964"/>
    <w:rsid w:val="00965F95"/>
    <w:rsid w:val="0096647B"/>
    <w:rsid w:val="00966481"/>
    <w:rsid w:val="0096668E"/>
    <w:rsid w:val="00966B46"/>
    <w:rsid w:val="0096726D"/>
    <w:rsid w:val="00967354"/>
    <w:rsid w:val="00967C51"/>
    <w:rsid w:val="00967EEE"/>
    <w:rsid w:val="00967F0C"/>
    <w:rsid w:val="00970578"/>
    <w:rsid w:val="00970CC7"/>
    <w:rsid w:val="00970D12"/>
    <w:rsid w:val="00971428"/>
    <w:rsid w:val="00971592"/>
    <w:rsid w:val="00971761"/>
    <w:rsid w:val="00971C08"/>
    <w:rsid w:val="00971D9F"/>
    <w:rsid w:val="00971DDF"/>
    <w:rsid w:val="00971FDE"/>
    <w:rsid w:val="00972098"/>
    <w:rsid w:val="00972229"/>
    <w:rsid w:val="0097284E"/>
    <w:rsid w:val="009731D6"/>
    <w:rsid w:val="009732E8"/>
    <w:rsid w:val="0097330F"/>
    <w:rsid w:val="00973E89"/>
    <w:rsid w:val="009740E0"/>
    <w:rsid w:val="009742F3"/>
    <w:rsid w:val="0097458D"/>
    <w:rsid w:val="009745AD"/>
    <w:rsid w:val="009745F2"/>
    <w:rsid w:val="00974640"/>
    <w:rsid w:val="009746B2"/>
    <w:rsid w:val="00974746"/>
    <w:rsid w:val="00974BF6"/>
    <w:rsid w:val="00974C01"/>
    <w:rsid w:val="00974C40"/>
    <w:rsid w:val="00975119"/>
    <w:rsid w:val="009755A0"/>
    <w:rsid w:val="00975997"/>
    <w:rsid w:val="00976F04"/>
    <w:rsid w:val="00976F35"/>
    <w:rsid w:val="00976F45"/>
    <w:rsid w:val="00976F61"/>
    <w:rsid w:val="009772A0"/>
    <w:rsid w:val="009775E9"/>
    <w:rsid w:val="009777F4"/>
    <w:rsid w:val="00977897"/>
    <w:rsid w:val="00977AD8"/>
    <w:rsid w:val="00977F94"/>
    <w:rsid w:val="00980454"/>
    <w:rsid w:val="009804E2"/>
    <w:rsid w:val="00980595"/>
    <w:rsid w:val="009805C7"/>
    <w:rsid w:val="00980638"/>
    <w:rsid w:val="0098070D"/>
    <w:rsid w:val="00980767"/>
    <w:rsid w:val="009808BB"/>
    <w:rsid w:val="00980A10"/>
    <w:rsid w:val="00980E82"/>
    <w:rsid w:val="00981130"/>
    <w:rsid w:val="00981566"/>
    <w:rsid w:val="009815F9"/>
    <w:rsid w:val="00981637"/>
    <w:rsid w:val="0098180B"/>
    <w:rsid w:val="009819D0"/>
    <w:rsid w:val="00981BB1"/>
    <w:rsid w:val="00982EEC"/>
    <w:rsid w:val="00983038"/>
    <w:rsid w:val="009830C3"/>
    <w:rsid w:val="009834A6"/>
    <w:rsid w:val="00983674"/>
    <w:rsid w:val="00983A9E"/>
    <w:rsid w:val="00983B8A"/>
    <w:rsid w:val="00983CF9"/>
    <w:rsid w:val="00983D46"/>
    <w:rsid w:val="00983DCA"/>
    <w:rsid w:val="00983DCE"/>
    <w:rsid w:val="00984205"/>
    <w:rsid w:val="0098433B"/>
    <w:rsid w:val="0098443C"/>
    <w:rsid w:val="0098478C"/>
    <w:rsid w:val="00984981"/>
    <w:rsid w:val="00984A9C"/>
    <w:rsid w:val="00984AD5"/>
    <w:rsid w:val="00985728"/>
    <w:rsid w:val="00985CBE"/>
    <w:rsid w:val="00985DE0"/>
    <w:rsid w:val="00985EF7"/>
    <w:rsid w:val="00986396"/>
    <w:rsid w:val="009865EE"/>
    <w:rsid w:val="00986705"/>
    <w:rsid w:val="00986963"/>
    <w:rsid w:val="009869EA"/>
    <w:rsid w:val="00986B06"/>
    <w:rsid w:val="00986CF9"/>
    <w:rsid w:val="0098733D"/>
    <w:rsid w:val="00987416"/>
    <w:rsid w:val="00987A08"/>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20B"/>
    <w:rsid w:val="00992343"/>
    <w:rsid w:val="0099237A"/>
    <w:rsid w:val="009924ED"/>
    <w:rsid w:val="00992566"/>
    <w:rsid w:val="0099270F"/>
    <w:rsid w:val="00992851"/>
    <w:rsid w:val="0099299B"/>
    <w:rsid w:val="00992FCE"/>
    <w:rsid w:val="00993853"/>
    <w:rsid w:val="009946C3"/>
    <w:rsid w:val="00994741"/>
    <w:rsid w:val="00994BCA"/>
    <w:rsid w:val="00994F57"/>
    <w:rsid w:val="0099566A"/>
    <w:rsid w:val="00995FDB"/>
    <w:rsid w:val="00996306"/>
    <w:rsid w:val="00996744"/>
    <w:rsid w:val="00996798"/>
    <w:rsid w:val="009967DA"/>
    <w:rsid w:val="009967ED"/>
    <w:rsid w:val="0099697B"/>
    <w:rsid w:val="00996A91"/>
    <w:rsid w:val="00996B96"/>
    <w:rsid w:val="00996DBD"/>
    <w:rsid w:val="00997111"/>
    <w:rsid w:val="00997441"/>
    <w:rsid w:val="00997A0C"/>
    <w:rsid w:val="00997C67"/>
    <w:rsid w:val="00997CA7"/>
    <w:rsid w:val="00997CF4"/>
    <w:rsid w:val="00997E72"/>
    <w:rsid w:val="009A010D"/>
    <w:rsid w:val="009A020F"/>
    <w:rsid w:val="009A0271"/>
    <w:rsid w:val="009A02C8"/>
    <w:rsid w:val="009A035D"/>
    <w:rsid w:val="009A0679"/>
    <w:rsid w:val="009A0799"/>
    <w:rsid w:val="009A0E04"/>
    <w:rsid w:val="009A1169"/>
    <w:rsid w:val="009A150C"/>
    <w:rsid w:val="009A17F5"/>
    <w:rsid w:val="009A1912"/>
    <w:rsid w:val="009A1986"/>
    <w:rsid w:val="009A19A5"/>
    <w:rsid w:val="009A1AAC"/>
    <w:rsid w:val="009A2235"/>
    <w:rsid w:val="009A283B"/>
    <w:rsid w:val="009A2FBE"/>
    <w:rsid w:val="009A3789"/>
    <w:rsid w:val="009A3940"/>
    <w:rsid w:val="009A3F0F"/>
    <w:rsid w:val="009A410B"/>
    <w:rsid w:val="009A4818"/>
    <w:rsid w:val="009A4860"/>
    <w:rsid w:val="009A495D"/>
    <w:rsid w:val="009A49C1"/>
    <w:rsid w:val="009A4A30"/>
    <w:rsid w:val="009A4EBC"/>
    <w:rsid w:val="009A5168"/>
    <w:rsid w:val="009A52F8"/>
    <w:rsid w:val="009A540D"/>
    <w:rsid w:val="009A56D7"/>
    <w:rsid w:val="009A56EE"/>
    <w:rsid w:val="009A5B0D"/>
    <w:rsid w:val="009A5D12"/>
    <w:rsid w:val="009A5EFB"/>
    <w:rsid w:val="009A6158"/>
    <w:rsid w:val="009A6870"/>
    <w:rsid w:val="009A68CD"/>
    <w:rsid w:val="009A6919"/>
    <w:rsid w:val="009A6AC7"/>
    <w:rsid w:val="009A6CC2"/>
    <w:rsid w:val="009A702B"/>
    <w:rsid w:val="009A7313"/>
    <w:rsid w:val="009A7319"/>
    <w:rsid w:val="009A764C"/>
    <w:rsid w:val="009A776E"/>
    <w:rsid w:val="009A7831"/>
    <w:rsid w:val="009A7B7B"/>
    <w:rsid w:val="009B0408"/>
    <w:rsid w:val="009B056A"/>
    <w:rsid w:val="009B0843"/>
    <w:rsid w:val="009B0B50"/>
    <w:rsid w:val="009B0F8C"/>
    <w:rsid w:val="009B1090"/>
    <w:rsid w:val="009B1678"/>
    <w:rsid w:val="009B1C52"/>
    <w:rsid w:val="009B1E47"/>
    <w:rsid w:val="009B1F8E"/>
    <w:rsid w:val="009B1F91"/>
    <w:rsid w:val="009B2267"/>
    <w:rsid w:val="009B2A54"/>
    <w:rsid w:val="009B2A70"/>
    <w:rsid w:val="009B2B5E"/>
    <w:rsid w:val="009B2BC8"/>
    <w:rsid w:val="009B2CED"/>
    <w:rsid w:val="009B314D"/>
    <w:rsid w:val="009B3338"/>
    <w:rsid w:val="009B345D"/>
    <w:rsid w:val="009B3830"/>
    <w:rsid w:val="009B3907"/>
    <w:rsid w:val="009B3BAF"/>
    <w:rsid w:val="009B3C14"/>
    <w:rsid w:val="009B3C40"/>
    <w:rsid w:val="009B3EE2"/>
    <w:rsid w:val="009B414C"/>
    <w:rsid w:val="009B4239"/>
    <w:rsid w:val="009B42EA"/>
    <w:rsid w:val="009B44B2"/>
    <w:rsid w:val="009B47CF"/>
    <w:rsid w:val="009B55A0"/>
    <w:rsid w:val="009B5A4D"/>
    <w:rsid w:val="009B6388"/>
    <w:rsid w:val="009B65CB"/>
    <w:rsid w:val="009B6CE1"/>
    <w:rsid w:val="009B6D00"/>
    <w:rsid w:val="009B72F6"/>
    <w:rsid w:val="009B7321"/>
    <w:rsid w:val="009B7389"/>
    <w:rsid w:val="009B7695"/>
    <w:rsid w:val="009B7A72"/>
    <w:rsid w:val="009B7A81"/>
    <w:rsid w:val="009B7BB8"/>
    <w:rsid w:val="009B7D72"/>
    <w:rsid w:val="009C06FF"/>
    <w:rsid w:val="009C0872"/>
    <w:rsid w:val="009C0DB5"/>
    <w:rsid w:val="009C0F70"/>
    <w:rsid w:val="009C0F96"/>
    <w:rsid w:val="009C126A"/>
    <w:rsid w:val="009C136F"/>
    <w:rsid w:val="009C184B"/>
    <w:rsid w:val="009C193B"/>
    <w:rsid w:val="009C1D4C"/>
    <w:rsid w:val="009C1E4A"/>
    <w:rsid w:val="009C21FD"/>
    <w:rsid w:val="009C27E9"/>
    <w:rsid w:val="009C2DD2"/>
    <w:rsid w:val="009C2FFC"/>
    <w:rsid w:val="009C3669"/>
    <w:rsid w:val="009C3794"/>
    <w:rsid w:val="009C3BF3"/>
    <w:rsid w:val="009C3F32"/>
    <w:rsid w:val="009C441F"/>
    <w:rsid w:val="009C44CD"/>
    <w:rsid w:val="009C4973"/>
    <w:rsid w:val="009C4A07"/>
    <w:rsid w:val="009C4B56"/>
    <w:rsid w:val="009C4B8E"/>
    <w:rsid w:val="009C4BF6"/>
    <w:rsid w:val="009C4D9D"/>
    <w:rsid w:val="009C4F3D"/>
    <w:rsid w:val="009C4FAB"/>
    <w:rsid w:val="009C506D"/>
    <w:rsid w:val="009C51D5"/>
    <w:rsid w:val="009C543C"/>
    <w:rsid w:val="009C55EC"/>
    <w:rsid w:val="009C599A"/>
    <w:rsid w:val="009C5C33"/>
    <w:rsid w:val="009C5D18"/>
    <w:rsid w:val="009C5FB8"/>
    <w:rsid w:val="009C650E"/>
    <w:rsid w:val="009C6C0E"/>
    <w:rsid w:val="009C70DB"/>
    <w:rsid w:val="009C748B"/>
    <w:rsid w:val="009C751C"/>
    <w:rsid w:val="009C7697"/>
    <w:rsid w:val="009C7B29"/>
    <w:rsid w:val="009C7D64"/>
    <w:rsid w:val="009D0043"/>
    <w:rsid w:val="009D0137"/>
    <w:rsid w:val="009D016F"/>
    <w:rsid w:val="009D032C"/>
    <w:rsid w:val="009D083D"/>
    <w:rsid w:val="009D0854"/>
    <w:rsid w:val="009D0C51"/>
    <w:rsid w:val="009D0E75"/>
    <w:rsid w:val="009D0F42"/>
    <w:rsid w:val="009D10A8"/>
    <w:rsid w:val="009D110F"/>
    <w:rsid w:val="009D12BC"/>
    <w:rsid w:val="009D140B"/>
    <w:rsid w:val="009D1780"/>
    <w:rsid w:val="009D17D4"/>
    <w:rsid w:val="009D19BC"/>
    <w:rsid w:val="009D20F9"/>
    <w:rsid w:val="009D2274"/>
    <w:rsid w:val="009D230F"/>
    <w:rsid w:val="009D2348"/>
    <w:rsid w:val="009D2A37"/>
    <w:rsid w:val="009D2B19"/>
    <w:rsid w:val="009D2F0C"/>
    <w:rsid w:val="009D305A"/>
    <w:rsid w:val="009D323B"/>
    <w:rsid w:val="009D33B9"/>
    <w:rsid w:val="009D3578"/>
    <w:rsid w:val="009D3612"/>
    <w:rsid w:val="009D3A5F"/>
    <w:rsid w:val="009D3BFE"/>
    <w:rsid w:val="009D3FEE"/>
    <w:rsid w:val="009D4209"/>
    <w:rsid w:val="009D4636"/>
    <w:rsid w:val="009D4D7C"/>
    <w:rsid w:val="009D4E71"/>
    <w:rsid w:val="009D5193"/>
    <w:rsid w:val="009D55E0"/>
    <w:rsid w:val="009D5C32"/>
    <w:rsid w:val="009D6348"/>
    <w:rsid w:val="009D6472"/>
    <w:rsid w:val="009D650A"/>
    <w:rsid w:val="009D69B0"/>
    <w:rsid w:val="009D6D26"/>
    <w:rsid w:val="009D6F16"/>
    <w:rsid w:val="009D7914"/>
    <w:rsid w:val="009D79F4"/>
    <w:rsid w:val="009E001F"/>
    <w:rsid w:val="009E03DA"/>
    <w:rsid w:val="009E0455"/>
    <w:rsid w:val="009E068B"/>
    <w:rsid w:val="009E085B"/>
    <w:rsid w:val="009E0870"/>
    <w:rsid w:val="009E0F34"/>
    <w:rsid w:val="009E0F5B"/>
    <w:rsid w:val="009E199A"/>
    <w:rsid w:val="009E1A19"/>
    <w:rsid w:val="009E1B19"/>
    <w:rsid w:val="009E23B4"/>
    <w:rsid w:val="009E2629"/>
    <w:rsid w:val="009E2851"/>
    <w:rsid w:val="009E28B5"/>
    <w:rsid w:val="009E29A3"/>
    <w:rsid w:val="009E2B11"/>
    <w:rsid w:val="009E31A3"/>
    <w:rsid w:val="009E35FE"/>
    <w:rsid w:val="009E3A1F"/>
    <w:rsid w:val="009E3CD1"/>
    <w:rsid w:val="009E3D89"/>
    <w:rsid w:val="009E3EA0"/>
    <w:rsid w:val="009E4134"/>
    <w:rsid w:val="009E482A"/>
    <w:rsid w:val="009E4858"/>
    <w:rsid w:val="009E4949"/>
    <w:rsid w:val="009E5008"/>
    <w:rsid w:val="009E5020"/>
    <w:rsid w:val="009E5490"/>
    <w:rsid w:val="009E5988"/>
    <w:rsid w:val="009E5A84"/>
    <w:rsid w:val="009E5AF5"/>
    <w:rsid w:val="009E5B3E"/>
    <w:rsid w:val="009E5BC7"/>
    <w:rsid w:val="009E5EA3"/>
    <w:rsid w:val="009E5EB5"/>
    <w:rsid w:val="009E6230"/>
    <w:rsid w:val="009E623F"/>
    <w:rsid w:val="009E62C3"/>
    <w:rsid w:val="009E6572"/>
    <w:rsid w:val="009E66B2"/>
    <w:rsid w:val="009E66E6"/>
    <w:rsid w:val="009E6BD8"/>
    <w:rsid w:val="009E6C8E"/>
    <w:rsid w:val="009E74F0"/>
    <w:rsid w:val="009E759E"/>
    <w:rsid w:val="009E7F76"/>
    <w:rsid w:val="009F0385"/>
    <w:rsid w:val="009F0497"/>
    <w:rsid w:val="009F0768"/>
    <w:rsid w:val="009F08DB"/>
    <w:rsid w:val="009F0FA8"/>
    <w:rsid w:val="009F12F3"/>
    <w:rsid w:val="009F17D8"/>
    <w:rsid w:val="009F1B21"/>
    <w:rsid w:val="009F1C8B"/>
    <w:rsid w:val="009F20AB"/>
    <w:rsid w:val="009F23F6"/>
    <w:rsid w:val="009F24BD"/>
    <w:rsid w:val="009F2578"/>
    <w:rsid w:val="009F26CA"/>
    <w:rsid w:val="009F2A71"/>
    <w:rsid w:val="009F3927"/>
    <w:rsid w:val="009F3BD0"/>
    <w:rsid w:val="009F3F94"/>
    <w:rsid w:val="009F4568"/>
    <w:rsid w:val="009F4DA7"/>
    <w:rsid w:val="009F5496"/>
    <w:rsid w:val="009F5643"/>
    <w:rsid w:val="009F5964"/>
    <w:rsid w:val="009F5BFE"/>
    <w:rsid w:val="009F5DFD"/>
    <w:rsid w:val="009F5F98"/>
    <w:rsid w:val="009F6084"/>
    <w:rsid w:val="009F6096"/>
    <w:rsid w:val="009F6779"/>
    <w:rsid w:val="009F67DD"/>
    <w:rsid w:val="009F6E65"/>
    <w:rsid w:val="009F7012"/>
    <w:rsid w:val="009F7274"/>
    <w:rsid w:val="009F74D0"/>
    <w:rsid w:val="009F75DD"/>
    <w:rsid w:val="009F7867"/>
    <w:rsid w:val="009F7A7B"/>
    <w:rsid w:val="009F7D66"/>
    <w:rsid w:val="00A000C1"/>
    <w:rsid w:val="00A00440"/>
    <w:rsid w:val="00A00BD2"/>
    <w:rsid w:val="00A00CA5"/>
    <w:rsid w:val="00A00CD5"/>
    <w:rsid w:val="00A00DAD"/>
    <w:rsid w:val="00A00E56"/>
    <w:rsid w:val="00A01090"/>
    <w:rsid w:val="00A0180A"/>
    <w:rsid w:val="00A01AD2"/>
    <w:rsid w:val="00A01B1D"/>
    <w:rsid w:val="00A01BEA"/>
    <w:rsid w:val="00A02316"/>
    <w:rsid w:val="00A027F3"/>
    <w:rsid w:val="00A02B02"/>
    <w:rsid w:val="00A02FAD"/>
    <w:rsid w:val="00A03156"/>
    <w:rsid w:val="00A032A2"/>
    <w:rsid w:val="00A03341"/>
    <w:rsid w:val="00A03505"/>
    <w:rsid w:val="00A0365E"/>
    <w:rsid w:val="00A03978"/>
    <w:rsid w:val="00A03A89"/>
    <w:rsid w:val="00A03C66"/>
    <w:rsid w:val="00A0409C"/>
    <w:rsid w:val="00A04196"/>
    <w:rsid w:val="00A043A8"/>
    <w:rsid w:val="00A04782"/>
    <w:rsid w:val="00A04801"/>
    <w:rsid w:val="00A049AF"/>
    <w:rsid w:val="00A04AEC"/>
    <w:rsid w:val="00A04AF9"/>
    <w:rsid w:val="00A04F14"/>
    <w:rsid w:val="00A05135"/>
    <w:rsid w:val="00A05D9B"/>
    <w:rsid w:val="00A05DF3"/>
    <w:rsid w:val="00A065DD"/>
    <w:rsid w:val="00A0670C"/>
    <w:rsid w:val="00A06C09"/>
    <w:rsid w:val="00A06E88"/>
    <w:rsid w:val="00A070AA"/>
    <w:rsid w:val="00A072B2"/>
    <w:rsid w:val="00A07623"/>
    <w:rsid w:val="00A07E08"/>
    <w:rsid w:val="00A07F10"/>
    <w:rsid w:val="00A07F1F"/>
    <w:rsid w:val="00A10141"/>
    <w:rsid w:val="00A102E9"/>
    <w:rsid w:val="00A1073E"/>
    <w:rsid w:val="00A108F6"/>
    <w:rsid w:val="00A10B3C"/>
    <w:rsid w:val="00A10F3C"/>
    <w:rsid w:val="00A10FEF"/>
    <w:rsid w:val="00A118BF"/>
    <w:rsid w:val="00A119F1"/>
    <w:rsid w:val="00A11AED"/>
    <w:rsid w:val="00A11F4C"/>
    <w:rsid w:val="00A12044"/>
    <w:rsid w:val="00A125A9"/>
    <w:rsid w:val="00A12798"/>
    <w:rsid w:val="00A12A95"/>
    <w:rsid w:val="00A12BBB"/>
    <w:rsid w:val="00A12C82"/>
    <w:rsid w:val="00A12E7F"/>
    <w:rsid w:val="00A13D94"/>
    <w:rsid w:val="00A13E5C"/>
    <w:rsid w:val="00A13E8A"/>
    <w:rsid w:val="00A1484D"/>
    <w:rsid w:val="00A14FF0"/>
    <w:rsid w:val="00A150AB"/>
    <w:rsid w:val="00A151D3"/>
    <w:rsid w:val="00A15218"/>
    <w:rsid w:val="00A153BE"/>
    <w:rsid w:val="00A157DB"/>
    <w:rsid w:val="00A159F7"/>
    <w:rsid w:val="00A15C78"/>
    <w:rsid w:val="00A15D3C"/>
    <w:rsid w:val="00A15DEE"/>
    <w:rsid w:val="00A15EDF"/>
    <w:rsid w:val="00A15FC7"/>
    <w:rsid w:val="00A16107"/>
    <w:rsid w:val="00A16472"/>
    <w:rsid w:val="00A167B5"/>
    <w:rsid w:val="00A168A6"/>
    <w:rsid w:val="00A16905"/>
    <w:rsid w:val="00A16DBE"/>
    <w:rsid w:val="00A16F35"/>
    <w:rsid w:val="00A1723C"/>
    <w:rsid w:val="00A17522"/>
    <w:rsid w:val="00A17A5B"/>
    <w:rsid w:val="00A17C32"/>
    <w:rsid w:val="00A17C4F"/>
    <w:rsid w:val="00A205B7"/>
    <w:rsid w:val="00A20653"/>
    <w:rsid w:val="00A20A39"/>
    <w:rsid w:val="00A20A5A"/>
    <w:rsid w:val="00A20EB7"/>
    <w:rsid w:val="00A20F59"/>
    <w:rsid w:val="00A21392"/>
    <w:rsid w:val="00A215D2"/>
    <w:rsid w:val="00A2227B"/>
    <w:rsid w:val="00A223C6"/>
    <w:rsid w:val="00A22707"/>
    <w:rsid w:val="00A2280A"/>
    <w:rsid w:val="00A22E33"/>
    <w:rsid w:val="00A22E8A"/>
    <w:rsid w:val="00A23069"/>
    <w:rsid w:val="00A23195"/>
    <w:rsid w:val="00A238BD"/>
    <w:rsid w:val="00A23A0E"/>
    <w:rsid w:val="00A240B7"/>
    <w:rsid w:val="00A24132"/>
    <w:rsid w:val="00A2438F"/>
    <w:rsid w:val="00A243B1"/>
    <w:rsid w:val="00A243E4"/>
    <w:rsid w:val="00A24520"/>
    <w:rsid w:val="00A2456F"/>
    <w:rsid w:val="00A2459D"/>
    <w:rsid w:val="00A247CD"/>
    <w:rsid w:val="00A248E3"/>
    <w:rsid w:val="00A2492E"/>
    <w:rsid w:val="00A24BC0"/>
    <w:rsid w:val="00A24C26"/>
    <w:rsid w:val="00A24E23"/>
    <w:rsid w:val="00A2503E"/>
    <w:rsid w:val="00A2520E"/>
    <w:rsid w:val="00A25369"/>
    <w:rsid w:val="00A25BC9"/>
    <w:rsid w:val="00A25D90"/>
    <w:rsid w:val="00A25E49"/>
    <w:rsid w:val="00A25F05"/>
    <w:rsid w:val="00A264A3"/>
    <w:rsid w:val="00A26772"/>
    <w:rsid w:val="00A267E9"/>
    <w:rsid w:val="00A26A32"/>
    <w:rsid w:val="00A26B26"/>
    <w:rsid w:val="00A26C88"/>
    <w:rsid w:val="00A27179"/>
    <w:rsid w:val="00A272F3"/>
    <w:rsid w:val="00A27685"/>
    <w:rsid w:val="00A27B68"/>
    <w:rsid w:val="00A27DFA"/>
    <w:rsid w:val="00A27E2C"/>
    <w:rsid w:val="00A307CE"/>
    <w:rsid w:val="00A30ACB"/>
    <w:rsid w:val="00A30E85"/>
    <w:rsid w:val="00A311AE"/>
    <w:rsid w:val="00A31209"/>
    <w:rsid w:val="00A312A6"/>
    <w:rsid w:val="00A3130E"/>
    <w:rsid w:val="00A31842"/>
    <w:rsid w:val="00A31E6F"/>
    <w:rsid w:val="00A31F01"/>
    <w:rsid w:val="00A324CF"/>
    <w:rsid w:val="00A327D9"/>
    <w:rsid w:val="00A32872"/>
    <w:rsid w:val="00A32E12"/>
    <w:rsid w:val="00A32E52"/>
    <w:rsid w:val="00A32E8B"/>
    <w:rsid w:val="00A32ED6"/>
    <w:rsid w:val="00A33102"/>
    <w:rsid w:val="00A33200"/>
    <w:rsid w:val="00A33453"/>
    <w:rsid w:val="00A33E9C"/>
    <w:rsid w:val="00A344A5"/>
    <w:rsid w:val="00A346C3"/>
    <w:rsid w:val="00A34A89"/>
    <w:rsid w:val="00A34D55"/>
    <w:rsid w:val="00A3563B"/>
    <w:rsid w:val="00A35730"/>
    <w:rsid w:val="00A35DFC"/>
    <w:rsid w:val="00A362AB"/>
    <w:rsid w:val="00A365F0"/>
    <w:rsid w:val="00A367DF"/>
    <w:rsid w:val="00A3692B"/>
    <w:rsid w:val="00A36A3B"/>
    <w:rsid w:val="00A3702C"/>
    <w:rsid w:val="00A37381"/>
    <w:rsid w:val="00A375FD"/>
    <w:rsid w:val="00A37641"/>
    <w:rsid w:val="00A379AA"/>
    <w:rsid w:val="00A37A1C"/>
    <w:rsid w:val="00A40678"/>
    <w:rsid w:val="00A40A6F"/>
    <w:rsid w:val="00A40FD6"/>
    <w:rsid w:val="00A410C2"/>
    <w:rsid w:val="00A416FF"/>
    <w:rsid w:val="00A41A9D"/>
    <w:rsid w:val="00A4235D"/>
    <w:rsid w:val="00A427F2"/>
    <w:rsid w:val="00A4289C"/>
    <w:rsid w:val="00A42939"/>
    <w:rsid w:val="00A429E6"/>
    <w:rsid w:val="00A42A88"/>
    <w:rsid w:val="00A42D07"/>
    <w:rsid w:val="00A42FE5"/>
    <w:rsid w:val="00A435FA"/>
    <w:rsid w:val="00A436DC"/>
    <w:rsid w:val="00A439DF"/>
    <w:rsid w:val="00A43D85"/>
    <w:rsid w:val="00A43F66"/>
    <w:rsid w:val="00A44304"/>
    <w:rsid w:val="00A44A1D"/>
    <w:rsid w:val="00A450C0"/>
    <w:rsid w:val="00A45468"/>
    <w:rsid w:val="00A454D6"/>
    <w:rsid w:val="00A45529"/>
    <w:rsid w:val="00A4557A"/>
    <w:rsid w:val="00A455F8"/>
    <w:rsid w:val="00A459BA"/>
    <w:rsid w:val="00A45B8A"/>
    <w:rsid w:val="00A46671"/>
    <w:rsid w:val="00A46859"/>
    <w:rsid w:val="00A46F8C"/>
    <w:rsid w:val="00A4730C"/>
    <w:rsid w:val="00A474C9"/>
    <w:rsid w:val="00A4791B"/>
    <w:rsid w:val="00A47B26"/>
    <w:rsid w:val="00A47DA5"/>
    <w:rsid w:val="00A503E3"/>
    <w:rsid w:val="00A50679"/>
    <w:rsid w:val="00A5095D"/>
    <w:rsid w:val="00A50A48"/>
    <w:rsid w:val="00A50CDC"/>
    <w:rsid w:val="00A51242"/>
    <w:rsid w:val="00A513E5"/>
    <w:rsid w:val="00A51522"/>
    <w:rsid w:val="00A51573"/>
    <w:rsid w:val="00A51A5E"/>
    <w:rsid w:val="00A52040"/>
    <w:rsid w:val="00A522FA"/>
    <w:rsid w:val="00A52638"/>
    <w:rsid w:val="00A52895"/>
    <w:rsid w:val="00A5299A"/>
    <w:rsid w:val="00A52B1F"/>
    <w:rsid w:val="00A53A2F"/>
    <w:rsid w:val="00A53BE1"/>
    <w:rsid w:val="00A53DA0"/>
    <w:rsid w:val="00A54670"/>
    <w:rsid w:val="00A5481D"/>
    <w:rsid w:val="00A55685"/>
    <w:rsid w:val="00A559A6"/>
    <w:rsid w:val="00A55AB0"/>
    <w:rsid w:val="00A55CD2"/>
    <w:rsid w:val="00A56205"/>
    <w:rsid w:val="00A56610"/>
    <w:rsid w:val="00A56932"/>
    <w:rsid w:val="00A569E6"/>
    <w:rsid w:val="00A56B06"/>
    <w:rsid w:val="00A56B29"/>
    <w:rsid w:val="00A56C4B"/>
    <w:rsid w:val="00A5765D"/>
    <w:rsid w:val="00A5790A"/>
    <w:rsid w:val="00A57A67"/>
    <w:rsid w:val="00A57EF6"/>
    <w:rsid w:val="00A60039"/>
    <w:rsid w:val="00A60400"/>
    <w:rsid w:val="00A6046A"/>
    <w:rsid w:val="00A605BA"/>
    <w:rsid w:val="00A6074C"/>
    <w:rsid w:val="00A607CB"/>
    <w:rsid w:val="00A60898"/>
    <w:rsid w:val="00A60FF0"/>
    <w:rsid w:val="00A60FFE"/>
    <w:rsid w:val="00A6100B"/>
    <w:rsid w:val="00A6107F"/>
    <w:rsid w:val="00A610FF"/>
    <w:rsid w:val="00A61130"/>
    <w:rsid w:val="00A617E4"/>
    <w:rsid w:val="00A618D2"/>
    <w:rsid w:val="00A61AAF"/>
    <w:rsid w:val="00A61B30"/>
    <w:rsid w:val="00A61BB2"/>
    <w:rsid w:val="00A6214D"/>
    <w:rsid w:val="00A622E0"/>
    <w:rsid w:val="00A624B3"/>
    <w:rsid w:val="00A62BDE"/>
    <w:rsid w:val="00A62EFA"/>
    <w:rsid w:val="00A632E1"/>
    <w:rsid w:val="00A632FF"/>
    <w:rsid w:val="00A6351F"/>
    <w:rsid w:val="00A63B48"/>
    <w:rsid w:val="00A63D8D"/>
    <w:rsid w:val="00A63EF0"/>
    <w:rsid w:val="00A64098"/>
    <w:rsid w:val="00A640F8"/>
    <w:rsid w:val="00A64336"/>
    <w:rsid w:val="00A643E0"/>
    <w:rsid w:val="00A64449"/>
    <w:rsid w:val="00A645C4"/>
    <w:rsid w:val="00A64ABE"/>
    <w:rsid w:val="00A64EC1"/>
    <w:rsid w:val="00A64F8D"/>
    <w:rsid w:val="00A6541D"/>
    <w:rsid w:val="00A65A70"/>
    <w:rsid w:val="00A65E3D"/>
    <w:rsid w:val="00A66123"/>
    <w:rsid w:val="00A6667C"/>
    <w:rsid w:val="00A6683D"/>
    <w:rsid w:val="00A66A47"/>
    <w:rsid w:val="00A66DAB"/>
    <w:rsid w:val="00A66E44"/>
    <w:rsid w:val="00A66F36"/>
    <w:rsid w:val="00A671A9"/>
    <w:rsid w:val="00A671DF"/>
    <w:rsid w:val="00A6736C"/>
    <w:rsid w:val="00A675E8"/>
    <w:rsid w:val="00A676D9"/>
    <w:rsid w:val="00A67DF7"/>
    <w:rsid w:val="00A67EFC"/>
    <w:rsid w:val="00A70077"/>
    <w:rsid w:val="00A701E8"/>
    <w:rsid w:val="00A70269"/>
    <w:rsid w:val="00A7031E"/>
    <w:rsid w:val="00A70759"/>
    <w:rsid w:val="00A708E9"/>
    <w:rsid w:val="00A70DA2"/>
    <w:rsid w:val="00A71140"/>
    <w:rsid w:val="00A71258"/>
    <w:rsid w:val="00A71474"/>
    <w:rsid w:val="00A716D1"/>
    <w:rsid w:val="00A71A15"/>
    <w:rsid w:val="00A71B23"/>
    <w:rsid w:val="00A71E27"/>
    <w:rsid w:val="00A720FA"/>
    <w:rsid w:val="00A72300"/>
    <w:rsid w:val="00A72525"/>
    <w:rsid w:val="00A727DE"/>
    <w:rsid w:val="00A72AC7"/>
    <w:rsid w:val="00A72B7B"/>
    <w:rsid w:val="00A72C27"/>
    <w:rsid w:val="00A72C76"/>
    <w:rsid w:val="00A7397D"/>
    <w:rsid w:val="00A73A0B"/>
    <w:rsid w:val="00A73DEA"/>
    <w:rsid w:val="00A73E2D"/>
    <w:rsid w:val="00A73E38"/>
    <w:rsid w:val="00A74085"/>
    <w:rsid w:val="00A743EB"/>
    <w:rsid w:val="00A74692"/>
    <w:rsid w:val="00A747FA"/>
    <w:rsid w:val="00A74991"/>
    <w:rsid w:val="00A74CEE"/>
    <w:rsid w:val="00A74EE3"/>
    <w:rsid w:val="00A75084"/>
    <w:rsid w:val="00A750AF"/>
    <w:rsid w:val="00A75139"/>
    <w:rsid w:val="00A75604"/>
    <w:rsid w:val="00A75774"/>
    <w:rsid w:val="00A758F7"/>
    <w:rsid w:val="00A7591D"/>
    <w:rsid w:val="00A75A25"/>
    <w:rsid w:val="00A75A2E"/>
    <w:rsid w:val="00A75C07"/>
    <w:rsid w:val="00A75F70"/>
    <w:rsid w:val="00A7617F"/>
    <w:rsid w:val="00A7618B"/>
    <w:rsid w:val="00A76342"/>
    <w:rsid w:val="00A7640B"/>
    <w:rsid w:val="00A76609"/>
    <w:rsid w:val="00A76768"/>
    <w:rsid w:val="00A768D5"/>
    <w:rsid w:val="00A7778B"/>
    <w:rsid w:val="00A777B3"/>
    <w:rsid w:val="00A77A0D"/>
    <w:rsid w:val="00A77ED8"/>
    <w:rsid w:val="00A80041"/>
    <w:rsid w:val="00A803BC"/>
    <w:rsid w:val="00A80969"/>
    <w:rsid w:val="00A80C68"/>
    <w:rsid w:val="00A814CB"/>
    <w:rsid w:val="00A817AC"/>
    <w:rsid w:val="00A81B0E"/>
    <w:rsid w:val="00A81CB3"/>
    <w:rsid w:val="00A8224A"/>
    <w:rsid w:val="00A822B4"/>
    <w:rsid w:val="00A8243C"/>
    <w:rsid w:val="00A825A5"/>
    <w:rsid w:val="00A8260B"/>
    <w:rsid w:val="00A827BE"/>
    <w:rsid w:val="00A830CD"/>
    <w:rsid w:val="00A831B2"/>
    <w:rsid w:val="00A836FC"/>
    <w:rsid w:val="00A8459C"/>
    <w:rsid w:val="00A84805"/>
    <w:rsid w:val="00A84933"/>
    <w:rsid w:val="00A84AB4"/>
    <w:rsid w:val="00A84D15"/>
    <w:rsid w:val="00A853FE"/>
    <w:rsid w:val="00A85413"/>
    <w:rsid w:val="00A85668"/>
    <w:rsid w:val="00A858C5"/>
    <w:rsid w:val="00A85AAF"/>
    <w:rsid w:val="00A85D1C"/>
    <w:rsid w:val="00A85DA5"/>
    <w:rsid w:val="00A85EF7"/>
    <w:rsid w:val="00A8660F"/>
    <w:rsid w:val="00A86919"/>
    <w:rsid w:val="00A86EA7"/>
    <w:rsid w:val="00A870AE"/>
    <w:rsid w:val="00A87449"/>
    <w:rsid w:val="00A876F9"/>
    <w:rsid w:val="00A87ED8"/>
    <w:rsid w:val="00A9027A"/>
    <w:rsid w:val="00A90D4A"/>
    <w:rsid w:val="00A90F69"/>
    <w:rsid w:val="00A910FD"/>
    <w:rsid w:val="00A91244"/>
    <w:rsid w:val="00A9139D"/>
    <w:rsid w:val="00A91AA1"/>
    <w:rsid w:val="00A91E0C"/>
    <w:rsid w:val="00A92776"/>
    <w:rsid w:val="00A92857"/>
    <w:rsid w:val="00A928B5"/>
    <w:rsid w:val="00A92A4B"/>
    <w:rsid w:val="00A92B84"/>
    <w:rsid w:val="00A93181"/>
    <w:rsid w:val="00A931BE"/>
    <w:rsid w:val="00A935E9"/>
    <w:rsid w:val="00A938E6"/>
    <w:rsid w:val="00A93CA6"/>
    <w:rsid w:val="00A93CCF"/>
    <w:rsid w:val="00A93CF5"/>
    <w:rsid w:val="00A93E53"/>
    <w:rsid w:val="00A93F20"/>
    <w:rsid w:val="00A93F66"/>
    <w:rsid w:val="00A9476B"/>
    <w:rsid w:val="00A94DA8"/>
    <w:rsid w:val="00A950A6"/>
    <w:rsid w:val="00A95376"/>
    <w:rsid w:val="00A9589C"/>
    <w:rsid w:val="00A95BD5"/>
    <w:rsid w:val="00A95FCF"/>
    <w:rsid w:val="00A96169"/>
    <w:rsid w:val="00A96299"/>
    <w:rsid w:val="00A962EB"/>
    <w:rsid w:val="00A964AD"/>
    <w:rsid w:val="00A967D0"/>
    <w:rsid w:val="00A96813"/>
    <w:rsid w:val="00A96872"/>
    <w:rsid w:val="00A96F78"/>
    <w:rsid w:val="00A97589"/>
    <w:rsid w:val="00A976D3"/>
    <w:rsid w:val="00A979AA"/>
    <w:rsid w:val="00A97BEC"/>
    <w:rsid w:val="00A97C5D"/>
    <w:rsid w:val="00AA0B12"/>
    <w:rsid w:val="00AA0BA1"/>
    <w:rsid w:val="00AA1087"/>
    <w:rsid w:val="00AA1186"/>
    <w:rsid w:val="00AA15CF"/>
    <w:rsid w:val="00AA1838"/>
    <w:rsid w:val="00AA19FF"/>
    <w:rsid w:val="00AA1AA8"/>
    <w:rsid w:val="00AA2272"/>
    <w:rsid w:val="00AA25A9"/>
    <w:rsid w:val="00AA2694"/>
    <w:rsid w:val="00AA26D9"/>
    <w:rsid w:val="00AA27F5"/>
    <w:rsid w:val="00AA2AB5"/>
    <w:rsid w:val="00AA2F72"/>
    <w:rsid w:val="00AA35FD"/>
    <w:rsid w:val="00AA3DEA"/>
    <w:rsid w:val="00AA3E21"/>
    <w:rsid w:val="00AA43F0"/>
    <w:rsid w:val="00AA4AE2"/>
    <w:rsid w:val="00AA4D31"/>
    <w:rsid w:val="00AA5097"/>
    <w:rsid w:val="00AA51AD"/>
    <w:rsid w:val="00AA52D8"/>
    <w:rsid w:val="00AA55D7"/>
    <w:rsid w:val="00AA578F"/>
    <w:rsid w:val="00AA591E"/>
    <w:rsid w:val="00AA5B39"/>
    <w:rsid w:val="00AA63A6"/>
    <w:rsid w:val="00AA65C9"/>
    <w:rsid w:val="00AA670E"/>
    <w:rsid w:val="00AA6E83"/>
    <w:rsid w:val="00AA7A30"/>
    <w:rsid w:val="00AA7B8A"/>
    <w:rsid w:val="00AA7C8A"/>
    <w:rsid w:val="00AA7DD1"/>
    <w:rsid w:val="00AB0268"/>
    <w:rsid w:val="00AB028F"/>
    <w:rsid w:val="00AB06FA"/>
    <w:rsid w:val="00AB0A09"/>
    <w:rsid w:val="00AB0A32"/>
    <w:rsid w:val="00AB0B32"/>
    <w:rsid w:val="00AB0D81"/>
    <w:rsid w:val="00AB0E16"/>
    <w:rsid w:val="00AB0E56"/>
    <w:rsid w:val="00AB10BE"/>
    <w:rsid w:val="00AB1ABD"/>
    <w:rsid w:val="00AB1C7B"/>
    <w:rsid w:val="00AB1CEE"/>
    <w:rsid w:val="00AB1DD8"/>
    <w:rsid w:val="00AB1E27"/>
    <w:rsid w:val="00AB252B"/>
    <w:rsid w:val="00AB28BB"/>
    <w:rsid w:val="00AB2914"/>
    <w:rsid w:val="00AB299F"/>
    <w:rsid w:val="00AB2A33"/>
    <w:rsid w:val="00AB2C3E"/>
    <w:rsid w:val="00AB3360"/>
    <w:rsid w:val="00AB3668"/>
    <w:rsid w:val="00AB3756"/>
    <w:rsid w:val="00AB390E"/>
    <w:rsid w:val="00AB3A15"/>
    <w:rsid w:val="00AB3B9F"/>
    <w:rsid w:val="00AB4345"/>
    <w:rsid w:val="00AB45DD"/>
    <w:rsid w:val="00AB490A"/>
    <w:rsid w:val="00AB4D4F"/>
    <w:rsid w:val="00AB4ECC"/>
    <w:rsid w:val="00AB5060"/>
    <w:rsid w:val="00AB5263"/>
    <w:rsid w:val="00AB5B20"/>
    <w:rsid w:val="00AB5E58"/>
    <w:rsid w:val="00AB5E8B"/>
    <w:rsid w:val="00AB63BC"/>
    <w:rsid w:val="00AB6601"/>
    <w:rsid w:val="00AB674E"/>
    <w:rsid w:val="00AB6AE8"/>
    <w:rsid w:val="00AB6D0C"/>
    <w:rsid w:val="00AB6D79"/>
    <w:rsid w:val="00AB6E43"/>
    <w:rsid w:val="00AB6F48"/>
    <w:rsid w:val="00AB70CB"/>
    <w:rsid w:val="00AB7119"/>
    <w:rsid w:val="00AB751F"/>
    <w:rsid w:val="00AB7806"/>
    <w:rsid w:val="00AB797A"/>
    <w:rsid w:val="00AB7D24"/>
    <w:rsid w:val="00AB7E5A"/>
    <w:rsid w:val="00AB7E5D"/>
    <w:rsid w:val="00AC02C1"/>
    <w:rsid w:val="00AC0502"/>
    <w:rsid w:val="00AC05B6"/>
    <w:rsid w:val="00AC07AA"/>
    <w:rsid w:val="00AC0AB6"/>
    <w:rsid w:val="00AC0C71"/>
    <w:rsid w:val="00AC0DAA"/>
    <w:rsid w:val="00AC10AD"/>
    <w:rsid w:val="00AC1588"/>
    <w:rsid w:val="00AC17D7"/>
    <w:rsid w:val="00AC19EF"/>
    <w:rsid w:val="00AC1E55"/>
    <w:rsid w:val="00AC1EA1"/>
    <w:rsid w:val="00AC1EBA"/>
    <w:rsid w:val="00AC2603"/>
    <w:rsid w:val="00AC2825"/>
    <w:rsid w:val="00AC2AFB"/>
    <w:rsid w:val="00AC31F7"/>
    <w:rsid w:val="00AC34E2"/>
    <w:rsid w:val="00AC367D"/>
    <w:rsid w:val="00AC38CF"/>
    <w:rsid w:val="00AC3AF4"/>
    <w:rsid w:val="00AC41E9"/>
    <w:rsid w:val="00AC429F"/>
    <w:rsid w:val="00AC4355"/>
    <w:rsid w:val="00AC442E"/>
    <w:rsid w:val="00AC468B"/>
    <w:rsid w:val="00AC4E7D"/>
    <w:rsid w:val="00AC5208"/>
    <w:rsid w:val="00AC52B6"/>
    <w:rsid w:val="00AC55D2"/>
    <w:rsid w:val="00AC59DD"/>
    <w:rsid w:val="00AC5CAE"/>
    <w:rsid w:val="00AC5CDA"/>
    <w:rsid w:val="00AC5E56"/>
    <w:rsid w:val="00AC5EE0"/>
    <w:rsid w:val="00AC5F27"/>
    <w:rsid w:val="00AC6089"/>
    <w:rsid w:val="00AC60B4"/>
    <w:rsid w:val="00AC6350"/>
    <w:rsid w:val="00AC659B"/>
    <w:rsid w:val="00AC6BB9"/>
    <w:rsid w:val="00AC6D98"/>
    <w:rsid w:val="00AC7100"/>
    <w:rsid w:val="00AC719C"/>
    <w:rsid w:val="00AC73A9"/>
    <w:rsid w:val="00AC7428"/>
    <w:rsid w:val="00AC784E"/>
    <w:rsid w:val="00AC79F0"/>
    <w:rsid w:val="00AC7F6A"/>
    <w:rsid w:val="00AD00C5"/>
    <w:rsid w:val="00AD085F"/>
    <w:rsid w:val="00AD0A6A"/>
    <w:rsid w:val="00AD0E92"/>
    <w:rsid w:val="00AD12B7"/>
    <w:rsid w:val="00AD14C4"/>
    <w:rsid w:val="00AD15CC"/>
    <w:rsid w:val="00AD165F"/>
    <w:rsid w:val="00AD2395"/>
    <w:rsid w:val="00AD23A5"/>
    <w:rsid w:val="00AD25AF"/>
    <w:rsid w:val="00AD2794"/>
    <w:rsid w:val="00AD2AB3"/>
    <w:rsid w:val="00AD2C2F"/>
    <w:rsid w:val="00AD2DC5"/>
    <w:rsid w:val="00AD2EE3"/>
    <w:rsid w:val="00AD2F7B"/>
    <w:rsid w:val="00AD302B"/>
    <w:rsid w:val="00AD32DA"/>
    <w:rsid w:val="00AD3455"/>
    <w:rsid w:val="00AD353A"/>
    <w:rsid w:val="00AD366F"/>
    <w:rsid w:val="00AD3831"/>
    <w:rsid w:val="00AD38BF"/>
    <w:rsid w:val="00AD3BB0"/>
    <w:rsid w:val="00AD3CAD"/>
    <w:rsid w:val="00AD4432"/>
    <w:rsid w:val="00AD4760"/>
    <w:rsid w:val="00AD48F2"/>
    <w:rsid w:val="00AD49C7"/>
    <w:rsid w:val="00AD4D87"/>
    <w:rsid w:val="00AD4E11"/>
    <w:rsid w:val="00AD4EAB"/>
    <w:rsid w:val="00AD52DC"/>
    <w:rsid w:val="00AD55B2"/>
    <w:rsid w:val="00AD5AA0"/>
    <w:rsid w:val="00AD5BF6"/>
    <w:rsid w:val="00AD61F5"/>
    <w:rsid w:val="00AD630B"/>
    <w:rsid w:val="00AD645F"/>
    <w:rsid w:val="00AD64C1"/>
    <w:rsid w:val="00AD6625"/>
    <w:rsid w:val="00AD6658"/>
    <w:rsid w:val="00AD69FF"/>
    <w:rsid w:val="00AD6B6F"/>
    <w:rsid w:val="00AD6F67"/>
    <w:rsid w:val="00AD6FC8"/>
    <w:rsid w:val="00AD702B"/>
    <w:rsid w:val="00AD72E6"/>
    <w:rsid w:val="00AD72ED"/>
    <w:rsid w:val="00AD7304"/>
    <w:rsid w:val="00AD7311"/>
    <w:rsid w:val="00AD73DA"/>
    <w:rsid w:val="00AD7558"/>
    <w:rsid w:val="00AD7C95"/>
    <w:rsid w:val="00AE0393"/>
    <w:rsid w:val="00AE06BA"/>
    <w:rsid w:val="00AE06CF"/>
    <w:rsid w:val="00AE0960"/>
    <w:rsid w:val="00AE09E6"/>
    <w:rsid w:val="00AE0D40"/>
    <w:rsid w:val="00AE10DA"/>
    <w:rsid w:val="00AE1257"/>
    <w:rsid w:val="00AE1498"/>
    <w:rsid w:val="00AE156E"/>
    <w:rsid w:val="00AE1A01"/>
    <w:rsid w:val="00AE1D7F"/>
    <w:rsid w:val="00AE1F29"/>
    <w:rsid w:val="00AE2078"/>
    <w:rsid w:val="00AE22B5"/>
    <w:rsid w:val="00AE2E3E"/>
    <w:rsid w:val="00AE3778"/>
    <w:rsid w:val="00AE378C"/>
    <w:rsid w:val="00AE37BD"/>
    <w:rsid w:val="00AE380A"/>
    <w:rsid w:val="00AE3DE1"/>
    <w:rsid w:val="00AE4216"/>
    <w:rsid w:val="00AE4423"/>
    <w:rsid w:val="00AE44AC"/>
    <w:rsid w:val="00AE474F"/>
    <w:rsid w:val="00AE51E6"/>
    <w:rsid w:val="00AE52D2"/>
    <w:rsid w:val="00AE57BE"/>
    <w:rsid w:val="00AE57FC"/>
    <w:rsid w:val="00AE594E"/>
    <w:rsid w:val="00AE5DDF"/>
    <w:rsid w:val="00AE6083"/>
    <w:rsid w:val="00AE6399"/>
    <w:rsid w:val="00AE67B2"/>
    <w:rsid w:val="00AE69B2"/>
    <w:rsid w:val="00AE6AA2"/>
    <w:rsid w:val="00AE6CD6"/>
    <w:rsid w:val="00AE6DDE"/>
    <w:rsid w:val="00AE6E76"/>
    <w:rsid w:val="00AE6F16"/>
    <w:rsid w:val="00AE7180"/>
    <w:rsid w:val="00AE7348"/>
    <w:rsid w:val="00AE7527"/>
    <w:rsid w:val="00AE7598"/>
    <w:rsid w:val="00AE77C2"/>
    <w:rsid w:val="00AE7B9B"/>
    <w:rsid w:val="00AF0393"/>
    <w:rsid w:val="00AF03CF"/>
    <w:rsid w:val="00AF098B"/>
    <w:rsid w:val="00AF0A7B"/>
    <w:rsid w:val="00AF0D28"/>
    <w:rsid w:val="00AF1169"/>
    <w:rsid w:val="00AF1246"/>
    <w:rsid w:val="00AF13A1"/>
    <w:rsid w:val="00AF14B3"/>
    <w:rsid w:val="00AF15CC"/>
    <w:rsid w:val="00AF16C1"/>
    <w:rsid w:val="00AF174A"/>
    <w:rsid w:val="00AF17FC"/>
    <w:rsid w:val="00AF1EC2"/>
    <w:rsid w:val="00AF22C2"/>
    <w:rsid w:val="00AF2517"/>
    <w:rsid w:val="00AF259C"/>
    <w:rsid w:val="00AF26A9"/>
    <w:rsid w:val="00AF26B0"/>
    <w:rsid w:val="00AF2890"/>
    <w:rsid w:val="00AF2B17"/>
    <w:rsid w:val="00AF2D54"/>
    <w:rsid w:val="00AF2FAB"/>
    <w:rsid w:val="00AF3458"/>
    <w:rsid w:val="00AF38E9"/>
    <w:rsid w:val="00AF3A60"/>
    <w:rsid w:val="00AF3DB6"/>
    <w:rsid w:val="00AF3F7B"/>
    <w:rsid w:val="00AF42B4"/>
    <w:rsid w:val="00AF4B8A"/>
    <w:rsid w:val="00AF4C61"/>
    <w:rsid w:val="00AF4D7B"/>
    <w:rsid w:val="00AF4F1B"/>
    <w:rsid w:val="00AF51CD"/>
    <w:rsid w:val="00AF524F"/>
    <w:rsid w:val="00AF5262"/>
    <w:rsid w:val="00AF527F"/>
    <w:rsid w:val="00AF5390"/>
    <w:rsid w:val="00AF53BE"/>
    <w:rsid w:val="00AF5712"/>
    <w:rsid w:val="00AF594D"/>
    <w:rsid w:val="00AF5AFA"/>
    <w:rsid w:val="00AF5D1E"/>
    <w:rsid w:val="00AF5DDF"/>
    <w:rsid w:val="00AF5EB5"/>
    <w:rsid w:val="00AF5EC6"/>
    <w:rsid w:val="00AF6137"/>
    <w:rsid w:val="00AF6309"/>
    <w:rsid w:val="00AF65A7"/>
    <w:rsid w:val="00AF6701"/>
    <w:rsid w:val="00AF69BA"/>
    <w:rsid w:val="00AF6A6F"/>
    <w:rsid w:val="00AF6A7A"/>
    <w:rsid w:val="00AF6AA9"/>
    <w:rsid w:val="00AF6C08"/>
    <w:rsid w:val="00AF6E8A"/>
    <w:rsid w:val="00AF7189"/>
    <w:rsid w:val="00AF71AD"/>
    <w:rsid w:val="00AF71D9"/>
    <w:rsid w:val="00AF7213"/>
    <w:rsid w:val="00AF72FD"/>
    <w:rsid w:val="00AF7368"/>
    <w:rsid w:val="00AF741A"/>
    <w:rsid w:val="00AF75E9"/>
    <w:rsid w:val="00AF77E9"/>
    <w:rsid w:val="00AF7D92"/>
    <w:rsid w:val="00B00316"/>
    <w:rsid w:val="00B00513"/>
    <w:rsid w:val="00B0057F"/>
    <w:rsid w:val="00B005B1"/>
    <w:rsid w:val="00B00949"/>
    <w:rsid w:val="00B00D95"/>
    <w:rsid w:val="00B01151"/>
    <w:rsid w:val="00B011CC"/>
    <w:rsid w:val="00B01293"/>
    <w:rsid w:val="00B012DD"/>
    <w:rsid w:val="00B01A0B"/>
    <w:rsid w:val="00B01D47"/>
    <w:rsid w:val="00B0258D"/>
    <w:rsid w:val="00B025E9"/>
    <w:rsid w:val="00B02603"/>
    <w:rsid w:val="00B029F5"/>
    <w:rsid w:val="00B02FA1"/>
    <w:rsid w:val="00B03787"/>
    <w:rsid w:val="00B03B8C"/>
    <w:rsid w:val="00B03E0B"/>
    <w:rsid w:val="00B04048"/>
    <w:rsid w:val="00B040C2"/>
    <w:rsid w:val="00B04A18"/>
    <w:rsid w:val="00B04ABC"/>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A7B"/>
    <w:rsid w:val="00B06DD9"/>
    <w:rsid w:val="00B072B6"/>
    <w:rsid w:val="00B07804"/>
    <w:rsid w:val="00B078BB"/>
    <w:rsid w:val="00B07B04"/>
    <w:rsid w:val="00B07CD6"/>
    <w:rsid w:val="00B07E4F"/>
    <w:rsid w:val="00B07E52"/>
    <w:rsid w:val="00B07F7F"/>
    <w:rsid w:val="00B07FBB"/>
    <w:rsid w:val="00B10010"/>
    <w:rsid w:val="00B10A1A"/>
    <w:rsid w:val="00B10B05"/>
    <w:rsid w:val="00B10E0F"/>
    <w:rsid w:val="00B114D5"/>
    <w:rsid w:val="00B1153D"/>
    <w:rsid w:val="00B11775"/>
    <w:rsid w:val="00B11AFC"/>
    <w:rsid w:val="00B11B39"/>
    <w:rsid w:val="00B122C4"/>
    <w:rsid w:val="00B123B5"/>
    <w:rsid w:val="00B12660"/>
    <w:rsid w:val="00B12670"/>
    <w:rsid w:val="00B12819"/>
    <w:rsid w:val="00B128AF"/>
    <w:rsid w:val="00B12ACB"/>
    <w:rsid w:val="00B12EBD"/>
    <w:rsid w:val="00B1302D"/>
    <w:rsid w:val="00B13B77"/>
    <w:rsid w:val="00B13EBB"/>
    <w:rsid w:val="00B141AC"/>
    <w:rsid w:val="00B143EC"/>
    <w:rsid w:val="00B144D8"/>
    <w:rsid w:val="00B14818"/>
    <w:rsid w:val="00B149A6"/>
    <w:rsid w:val="00B14DC2"/>
    <w:rsid w:val="00B14E3A"/>
    <w:rsid w:val="00B1513F"/>
    <w:rsid w:val="00B15311"/>
    <w:rsid w:val="00B15341"/>
    <w:rsid w:val="00B15594"/>
    <w:rsid w:val="00B157AC"/>
    <w:rsid w:val="00B15A9A"/>
    <w:rsid w:val="00B15B31"/>
    <w:rsid w:val="00B15B89"/>
    <w:rsid w:val="00B15C1B"/>
    <w:rsid w:val="00B15CDC"/>
    <w:rsid w:val="00B1668A"/>
    <w:rsid w:val="00B166B9"/>
    <w:rsid w:val="00B16889"/>
    <w:rsid w:val="00B172FC"/>
    <w:rsid w:val="00B1746F"/>
    <w:rsid w:val="00B175B1"/>
    <w:rsid w:val="00B17A06"/>
    <w:rsid w:val="00B17A19"/>
    <w:rsid w:val="00B17E4E"/>
    <w:rsid w:val="00B17EA8"/>
    <w:rsid w:val="00B202B5"/>
    <w:rsid w:val="00B20519"/>
    <w:rsid w:val="00B20725"/>
    <w:rsid w:val="00B20A5E"/>
    <w:rsid w:val="00B20B7E"/>
    <w:rsid w:val="00B20B94"/>
    <w:rsid w:val="00B20E6F"/>
    <w:rsid w:val="00B21005"/>
    <w:rsid w:val="00B21351"/>
    <w:rsid w:val="00B21609"/>
    <w:rsid w:val="00B219ED"/>
    <w:rsid w:val="00B21A77"/>
    <w:rsid w:val="00B22230"/>
    <w:rsid w:val="00B22CD3"/>
    <w:rsid w:val="00B23050"/>
    <w:rsid w:val="00B232A3"/>
    <w:rsid w:val="00B2341A"/>
    <w:rsid w:val="00B237F4"/>
    <w:rsid w:val="00B23C1E"/>
    <w:rsid w:val="00B2401C"/>
    <w:rsid w:val="00B243F5"/>
    <w:rsid w:val="00B2486A"/>
    <w:rsid w:val="00B24F66"/>
    <w:rsid w:val="00B2506B"/>
    <w:rsid w:val="00B25113"/>
    <w:rsid w:val="00B2529F"/>
    <w:rsid w:val="00B25454"/>
    <w:rsid w:val="00B25579"/>
    <w:rsid w:val="00B2597D"/>
    <w:rsid w:val="00B25B73"/>
    <w:rsid w:val="00B25BDA"/>
    <w:rsid w:val="00B25BEA"/>
    <w:rsid w:val="00B2612D"/>
    <w:rsid w:val="00B2628E"/>
    <w:rsid w:val="00B2640F"/>
    <w:rsid w:val="00B266B0"/>
    <w:rsid w:val="00B26DD7"/>
    <w:rsid w:val="00B26E28"/>
    <w:rsid w:val="00B273A7"/>
    <w:rsid w:val="00B27523"/>
    <w:rsid w:val="00B2771B"/>
    <w:rsid w:val="00B27921"/>
    <w:rsid w:val="00B279A7"/>
    <w:rsid w:val="00B27F41"/>
    <w:rsid w:val="00B27FC7"/>
    <w:rsid w:val="00B3000E"/>
    <w:rsid w:val="00B30019"/>
    <w:rsid w:val="00B3032D"/>
    <w:rsid w:val="00B30591"/>
    <w:rsid w:val="00B307C2"/>
    <w:rsid w:val="00B30B17"/>
    <w:rsid w:val="00B30C44"/>
    <w:rsid w:val="00B31180"/>
    <w:rsid w:val="00B31736"/>
    <w:rsid w:val="00B31787"/>
    <w:rsid w:val="00B3182F"/>
    <w:rsid w:val="00B322E5"/>
    <w:rsid w:val="00B322E6"/>
    <w:rsid w:val="00B325FF"/>
    <w:rsid w:val="00B326A8"/>
    <w:rsid w:val="00B329C8"/>
    <w:rsid w:val="00B329EB"/>
    <w:rsid w:val="00B332F4"/>
    <w:rsid w:val="00B33330"/>
    <w:rsid w:val="00B33347"/>
    <w:rsid w:val="00B33508"/>
    <w:rsid w:val="00B3350D"/>
    <w:rsid w:val="00B33520"/>
    <w:rsid w:val="00B3355F"/>
    <w:rsid w:val="00B336B5"/>
    <w:rsid w:val="00B336C3"/>
    <w:rsid w:val="00B3377E"/>
    <w:rsid w:val="00B33AC6"/>
    <w:rsid w:val="00B33B10"/>
    <w:rsid w:val="00B33B9F"/>
    <w:rsid w:val="00B33EC5"/>
    <w:rsid w:val="00B34393"/>
    <w:rsid w:val="00B347F0"/>
    <w:rsid w:val="00B34A4D"/>
    <w:rsid w:val="00B34E9E"/>
    <w:rsid w:val="00B35343"/>
    <w:rsid w:val="00B35427"/>
    <w:rsid w:val="00B3583A"/>
    <w:rsid w:val="00B35A20"/>
    <w:rsid w:val="00B35B13"/>
    <w:rsid w:val="00B35BC9"/>
    <w:rsid w:val="00B35C17"/>
    <w:rsid w:val="00B35C3C"/>
    <w:rsid w:val="00B35CB3"/>
    <w:rsid w:val="00B35DA4"/>
    <w:rsid w:val="00B36247"/>
    <w:rsid w:val="00B36590"/>
    <w:rsid w:val="00B369D9"/>
    <w:rsid w:val="00B36B65"/>
    <w:rsid w:val="00B36BE7"/>
    <w:rsid w:val="00B36C68"/>
    <w:rsid w:val="00B36EF1"/>
    <w:rsid w:val="00B36F18"/>
    <w:rsid w:val="00B36F20"/>
    <w:rsid w:val="00B37025"/>
    <w:rsid w:val="00B371C1"/>
    <w:rsid w:val="00B377C2"/>
    <w:rsid w:val="00B37899"/>
    <w:rsid w:val="00B378B1"/>
    <w:rsid w:val="00B37EB8"/>
    <w:rsid w:val="00B40326"/>
    <w:rsid w:val="00B40554"/>
    <w:rsid w:val="00B40A96"/>
    <w:rsid w:val="00B40FAF"/>
    <w:rsid w:val="00B4102B"/>
    <w:rsid w:val="00B41065"/>
    <w:rsid w:val="00B4126E"/>
    <w:rsid w:val="00B4184B"/>
    <w:rsid w:val="00B41E5A"/>
    <w:rsid w:val="00B41FDB"/>
    <w:rsid w:val="00B42256"/>
    <w:rsid w:val="00B422A7"/>
    <w:rsid w:val="00B42576"/>
    <w:rsid w:val="00B42A29"/>
    <w:rsid w:val="00B42A32"/>
    <w:rsid w:val="00B42EF9"/>
    <w:rsid w:val="00B42FA6"/>
    <w:rsid w:val="00B430B1"/>
    <w:rsid w:val="00B430BB"/>
    <w:rsid w:val="00B431C0"/>
    <w:rsid w:val="00B4334D"/>
    <w:rsid w:val="00B43800"/>
    <w:rsid w:val="00B43997"/>
    <w:rsid w:val="00B4399E"/>
    <w:rsid w:val="00B43A16"/>
    <w:rsid w:val="00B43A51"/>
    <w:rsid w:val="00B43DA1"/>
    <w:rsid w:val="00B43EE3"/>
    <w:rsid w:val="00B4412E"/>
    <w:rsid w:val="00B44750"/>
    <w:rsid w:val="00B4487A"/>
    <w:rsid w:val="00B4490B"/>
    <w:rsid w:val="00B44C26"/>
    <w:rsid w:val="00B44D14"/>
    <w:rsid w:val="00B44F1D"/>
    <w:rsid w:val="00B44FDE"/>
    <w:rsid w:val="00B45347"/>
    <w:rsid w:val="00B45442"/>
    <w:rsid w:val="00B45C10"/>
    <w:rsid w:val="00B45CE1"/>
    <w:rsid w:val="00B45D0A"/>
    <w:rsid w:val="00B45FAC"/>
    <w:rsid w:val="00B4635B"/>
    <w:rsid w:val="00B4659C"/>
    <w:rsid w:val="00B46694"/>
    <w:rsid w:val="00B4686C"/>
    <w:rsid w:val="00B46A36"/>
    <w:rsid w:val="00B46A70"/>
    <w:rsid w:val="00B46A75"/>
    <w:rsid w:val="00B46D72"/>
    <w:rsid w:val="00B46FB7"/>
    <w:rsid w:val="00B47096"/>
    <w:rsid w:val="00B477EA"/>
    <w:rsid w:val="00B4799B"/>
    <w:rsid w:val="00B47B4E"/>
    <w:rsid w:val="00B47CB8"/>
    <w:rsid w:val="00B50090"/>
    <w:rsid w:val="00B500CD"/>
    <w:rsid w:val="00B50224"/>
    <w:rsid w:val="00B5028F"/>
    <w:rsid w:val="00B504FD"/>
    <w:rsid w:val="00B50B29"/>
    <w:rsid w:val="00B50D9B"/>
    <w:rsid w:val="00B50EC8"/>
    <w:rsid w:val="00B51DB1"/>
    <w:rsid w:val="00B5218E"/>
    <w:rsid w:val="00B5239C"/>
    <w:rsid w:val="00B528A3"/>
    <w:rsid w:val="00B52A68"/>
    <w:rsid w:val="00B52AA7"/>
    <w:rsid w:val="00B52B1C"/>
    <w:rsid w:val="00B52FD2"/>
    <w:rsid w:val="00B53002"/>
    <w:rsid w:val="00B53094"/>
    <w:rsid w:val="00B53893"/>
    <w:rsid w:val="00B53973"/>
    <w:rsid w:val="00B53E5A"/>
    <w:rsid w:val="00B54258"/>
    <w:rsid w:val="00B54274"/>
    <w:rsid w:val="00B54405"/>
    <w:rsid w:val="00B544A5"/>
    <w:rsid w:val="00B548C2"/>
    <w:rsid w:val="00B54A1C"/>
    <w:rsid w:val="00B54A47"/>
    <w:rsid w:val="00B54C6A"/>
    <w:rsid w:val="00B54CFB"/>
    <w:rsid w:val="00B55039"/>
    <w:rsid w:val="00B55428"/>
    <w:rsid w:val="00B554F0"/>
    <w:rsid w:val="00B55DB6"/>
    <w:rsid w:val="00B55E5C"/>
    <w:rsid w:val="00B55E8F"/>
    <w:rsid w:val="00B55F99"/>
    <w:rsid w:val="00B56260"/>
    <w:rsid w:val="00B5636F"/>
    <w:rsid w:val="00B56572"/>
    <w:rsid w:val="00B5684E"/>
    <w:rsid w:val="00B56B03"/>
    <w:rsid w:val="00B56DCF"/>
    <w:rsid w:val="00B570BF"/>
    <w:rsid w:val="00B570D7"/>
    <w:rsid w:val="00B57144"/>
    <w:rsid w:val="00B5729A"/>
    <w:rsid w:val="00B57300"/>
    <w:rsid w:val="00B6003B"/>
    <w:rsid w:val="00B607D5"/>
    <w:rsid w:val="00B60E5F"/>
    <w:rsid w:val="00B61188"/>
    <w:rsid w:val="00B611F1"/>
    <w:rsid w:val="00B61211"/>
    <w:rsid w:val="00B6129B"/>
    <w:rsid w:val="00B61788"/>
    <w:rsid w:val="00B617AE"/>
    <w:rsid w:val="00B618F6"/>
    <w:rsid w:val="00B61A02"/>
    <w:rsid w:val="00B61FA9"/>
    <w:rsid w:val="00B622CD"/>
    <w:rsid w:val="00B623D8"/>
    <w:rsid w:val="00B6265F"/>
    <w:rsid w:val="00B62959"/>
    <w:rsid w:val="00B62C2D"/>
    <w:rsid w:val="00B632DC"/>
    <w:rsid w:val="00B63337"/>
    <w:rsid w:val="00B63437"/>
    <w:rsid w:val="00B63637"/>
    <w:rsid w:val="00B6364C"/>
    <w:rsid w:val="00B6369F"/>
    <w:rsid w:val="00B639D7"/>
    <w:rsid w:val="00B639FC"/>
    <w:rsid w:val="00B63AEA"/>
    <w:rsid w:val="00B63CFF"/>
    <w:rsid w:val="00B6431E"/>
    <w:rsid w:val="00B644CF"/>
    <w:rsid w:val="00B646BC"/>
    <w:rsid w:val="00B64AA7"/>
    <w:rsid w:val="00B64C3D"/>
    <w:rsid w:val="00B64C55"/>
    <w:rsid w:val="00B64D93"/>
    <w:rsid w:val="00B651A2"/>
    <w:rsid w:val="00B65CA0"/>
    <w:rsid w:val="00B65CF4"/>
    <w:rsid w:val="00B65DAD"/>
    <w:rsid w:val="00B6635A"/>
    <w:rsid w:val="00B66594"/>
    <w:rsid w:val="00B666A9"/>
    <w:rsid w:val="00B667EB"/>
    <w:rsid w:val="00B66888"/>
    <w:rsid w:val="00B67282"/>
    <w:rsid w:val="00B677B7"/>
    <w:rsid w:val="00B67805"/>
    <w:rsid w:val="00B70158"/>
    <w:rsid w:val="00B70A10"/>
    <w:rsid w:val="00B70A5B"/>
    <w:rsid w:val="00B70A76"/>
    <w:rsid w:val="00B70AC2"/>
    <w:rsid w:val="00B70AE9"/>
    <w:rsid w:val="00B71007"/>
    <w:rsid w:val="00B712DC"/>
    <w:rsid w:val="00B71408"/>
    <w:rsid w:val="00B71763"/>
    <w:rsid w:val="00B71C90"/>
    <w:rsid w:val="00B71CF9"/>
    <w:rsid w:val="00B71FCF"/>
    <w:rsid w:val="00B720B5"/>
    <w:rsid w:val="00B721CD"/>
    <w:rsid w:val="00B72363"/>
    <w:rsid w:val="00B72614"/>
    <w:rsid w:val="00B7267A"/>
    <w:rsid w:val="00B726D8"/>
    <w:rsid w:val="00B726FF"/>
    <w:rsid w:val="00B72754"/>
    <w:rsid w:val="00B72846"/>
    <w:rsid w:val="00B7291A"/>
    <w:rsid w:val="00B72AA4"/>
    <w:rsid w:val="00B73157"/>
    <w:rsid w:val="00B735C9"/>
    <w:rsid w:val="00B738C1"/>
    <w:rsid w:val="00B73C21"/>
    <w:rsid w:val="00B7484A"/>
    <w:rsid w:val="00B75454"/>
    <w:rsid w:val="00B7589B"/>
    <w:rsid w:val="00B758D0"/>
    <w:rsid w:val="00B75A95"/>
    <w:rsid w:val="00B75DAF"/>
    <w:rsid w:val="00B7653E"/>
    <w:rsid w:val="00B765B5"/>
    <w:rsid w:val="00B76752"/>
    <w:rsid w:val="00B76BCD"/>
    <w:rsid w:val="00B76EE9"/>
    <w:rsid w:val="00B77157"/>
    <w:rsid w:val="00B77361"/>
    <w:rsid w:val="00B77880"/>
    <w:rsid w:val="00B778AF"/>
    <w:rsid w:val="00B77994"/>
    <w:rsid w:val="00B77E6F"/>
    <w:rsid w:val="00B77F04"/>
    <w:rsid w:val="00B77FD9"/>
    <w:rsid w:val="00B8073C"/>
    <w:rsid w:val="00B8083C"/>
    <w:rsid w:val="00B80865"/>
    <w:rsid w:val="00B80911"/>
    <w:rsid w:val="00B80B30"/>
    <w:rsid w:val="00B80D90"/>
    <w:rsid w:val="00B80FBB"/>
    <w:rsid w:val="00B80FEF"/>
    <w:rsid w:val="00B8128E"/>
    <w:rsid w:val="00B8162F"/>
    <w:rsid w:val="00B8164A"/>
    <w:rsid w:val="00B81ADA"/>
    <w:rsid w:val="00B81CA7"/>
    <w:rsid w:val="00B81D44"/>
    <w:rsid w:val="00B82381"/>
    <w:rsid w:val="00B82507"/>
    <w:rsid w:val="00B82537"/>
    <w:rsid w:val="00B82613"/>
    <w:rsid w:val="00B826DB"/>
    <w:rsid w:val="00B828B5"/>
    <w:rsid w:val="00B82A2C"/>
    <w:rsid w:val="00B82A68"/>
    <w:rsid w:val="00B82BF3"/>
    <w:rsid w:val="00B82EB5"/>
    <w:rsid w:val="00B82EBD"/>
    <w:rsid w:val="00B8347C"/>
    <w:rsid w:val="00B834E9"/>
    <w:rsid w:val="00B83735"/>
    <w:rsid w:val="00B83B0D"/>
    <w:rsid w:val="00B83F70"/>
    <w:rsid w:val="00B843E1"/>
    <w:rsid w:val="00B844BA"/>
    <w:rsid w:val="00B8466E"/>
    <w:rsid w:val="00B846F4"/>
    <w:rsid w:val="00B84C55"/>
    <w:rsid w:val="00B84E9C"/>
    <w:rsid w:val="00B85522"/>
    <w:rsid w:val="00B85598"/>
    <w:rsid w:val="00B85785"/>
    <w:rsid w:val="00B85BCA"/>
    <w:rsid w:val="00B86166"/>
    <w:rsid w:val="00B869D0"/>
    <w:rsid w:val="00B869DF"/>
    <w:rsid w:val="00B875FE"/>
    <w:rsid w:val="00B87633"/>
    <w:rsid w:val="00B876E7"/>
    <w:rsid w:val="00B878A6"/>
    <w:rsid w:val="00B87FD7"/>
    <w:rsid w:val="00B9019D"/>
    <w:rsid w:val="00B903F7"/>
    <w:rsid w:val="00B90674"/>
    <w:rsid w:val="00B9086D"/>
    <w:rsid w:val="00B90C8D"/>
    <w:rsid w:val="00B90E2A"/>
    <w:rsid w:val="00B90F2A"/>
    <w:rsid w:val="00B90F73"/>
    <w:rsid w:val="00B91270"/>
    <w:rsid w:val="00B91288"/>
    <w:rsid w:val="00B915DC"/>
    <w:rsid w:val="00B916EB"/>
    <w:rsid w:val="00B91753"/>
    <w:rsid w:val="00B9198D"/>
    <w:rsid w:val="00B921C9"/>
    <w:rsid w:val="00B921CE"/>
    <w:rsid w:val="00B9253F"/>
    <w:rsid w:val="00B92653"/>
    <w:rsid w:val="00B9288C"/>
    <w:rsid w:val="00B92C99"/>
    <w:rsid w:val="00B93008"/>
    <w:rsid w:val="00B93110"/>
    <w:rsid w:val="00B93945"/>
    <w:rsid w:val="00B93988"/>
    <w:rsid w:val="00B93BA7"/>
    <w:rsid w:val="00B9406D"/>
    <w:rsid w:val="00B943EB"/>
    <w:rsid w:val="00B944C0"/>
    <w:rsid w:val="00B94821"/>
    <w:rsid w:val="00B94B34"/>
    <w:rsid w:val="00B94B5D"/>
    <w:rsid w:val="00B94BA7"/>
    <w:rsid w:val="00B94BE9"/>
    <w:rsid w:val="00B94C1D"/>
    <w:rsid w:val="00B94C88"/>
    <w:rsid w:val="00B94CCA"/>
    <w:rsid w:val="00B94DCD"/>
    <w:rsid w:val="00B94E0E"/>
    <w:rsid w:val="00B953D0"/>
    <w:rsid w:val="00B95876"/>
    <w:rsid w:val="00B958AF"/>
    <w:rsid w:val="00B95953"/>
    <w:rsid w:val="00B95A29"/>
    <w:rsid w:val="00B95AED"/>
    <w:rsid w:val="00B95C8F"/>
    <w:rsid w:val="00B95E84"/>
    <w:rsid w:val="00B96201"/>
    <w:rsid w:val="00B96239"/>
    <w:rsid w:val="00B9665B"/>
    <w:rsid w:val="00B96962"/>
    <w:rsid w:val="00B96F0C"/>
    <w:rsid w:val="00B971E1"/>
    <w:rsid w:val="00B9785C"/>
    <w:rsid w:val="00B97CA3"/>
    <w:rsid w:val="00BA0626"/>
    <w:rsid w:val="00BA08C5"/>
    <w:rsid w:val="00BA095A"/>
    <w:rsid w:val="00BA09C6"/>
    <w:rsid w:val="00BA09FC"/>
    <w:rsid w:val="00BA0D3B"/>
    <w:rsid w:val="00BA103A"/>
    <w:rsid w:val="00BA10FF"/>
    <w:rsid w:val="00BA1166"/>
    <w:rsid w:val="00BA143E"/>
    <w:rsid w:val="00BA14C9"/>
    <w:rsid w:val="00BA1745"/>
    <w:rsid w:val="00BA181B"/>
    <w:rsid w:val="00BA1A14"/>
    <w:rsid w:val="00BA1A29"/>
    <w:rsid w:val="00BA1C47"/>
    <w:rsid w:val="00BA1D90"/>
    <w:rsid w:val="00BA1EB0"/>
    <w:rsid w:val="00BA2127"/>
    <w:rsid w:val="00BA28A5"/>
    <w:rsid w:val="00BA2D19"/>
    <w:rsid w:val="00BA2D7A"/>
    <w:rsid w:val="00BA2E84"/>
    <w:rsid w:val="00BA31D3"/>
    <w:rsid w:val="00BA31F9"/>
    <w:rsid w:val="00BA3479"/>
    <w:rsid w:val="00BA3594"/>
    <w:rsid w:val="00BA35A6"/>
    <w:rsid w:val="00BA3D7B"/>
    <w:rsid w:val="00BA3ED6"/>
    <w:rsid w:val="00BA43BB"/>
    <w:rsid w:val="00BA48DB"/>
    <w:rsid w:val="00BA48FC"/>
    <w:rsid w:val="00BA4A2D"/>
    <w:rsid w:val="00BA4AD0"/>
    <w:rsid w:val="00BA4C14"/>
    <w:rsid w:val="00BA4D51"/>
    <w:rsid w:val="00BA4ED2"/>
    <w:rsid w:val="00BA54CC"/>
    <w:rsid w:val="00BA5699"/>
    <w:rsid w:val="00BA56EF"/>
    <w:rsid w:val="00BA5980"/>
    <w:rsid w:val="00BA59C1"/>
    <w:rsid w:val="00BA5AC9"/>
    <w:rsid w:val="00BA61BE"/>
    <w:rsid w:val="00BA6548"/>
    <w:rsid w:val="00BA69CE"/>
    <w:rsid w:val="00BA6A8D"/>
    <w:rsid w:val="00BA6BF7"/>
    <w:rsid w:val="00BA708F"/>
    <w:rsid w:val="00BA70EB"/>
    <w:rsid w:val="00BA7535"/>
    <w:rsid w:val="00BA76A9"/>
    <w:rsid w:val="00BA79A3"/>
    <w:rsid w:val="00BA7A53"/>
    <w:rsid w:val="00BA7FCB"/>
    <w:rsid w:val="00BB0082"/>
    <w:rsid w:val="00BB01C4"/>
    <w:rsid w:val="00BB02AB"/>
    <w:rsid w:val="00BB035B"/>
    <w:rsid w:val="00BB079D"/>
    <w:rsid w:val="00BB0FBC"/>
    <w:rsid w:val="00BB13D1"/>
    <w:rsid w:val="00BB13DF"/>
    <w:rsid w:val="00BB181D"/>
    <w:rsid w:val="00BB1FDA"/>
    <w:rsid w:val="00BB20D1"/>
    <w:rsid w:val="00BB22A6"/>
    <w:rsid w:val="00BB25CC"/>
    <w:rsid w:val="00BB2F22"/>
    <w:rsid w:val="00BB35C8"/>
    <w:rsid w:val="00BB3847"/>
    <w:rsid w:val="00BB39D1"/>
    <w:rsid w:val="00BB3B81"/>
    <w:rsid w:val="00BB3C13"/>
    <w:rsid w:val="00BB3DF6"/>
    <w:rsid w:val="00BB3E2B"/>
    <w:rsid w:val="00BB3FA7"/>
    <w:rsid w:val="00BB46A3"/>
    <w:rsid w:val="00BB480F"/>
    <w:rsid w:val="00BB49C4"/>
    <w:rsid w:val="00BB4A65"/>
    <w:rsid w:val="00BB4B43"/>
    <w:rsid w:val="00BB4BA7"/>
    <w:rsid w:val="00BB4C3C"/>
    <w:rsid w:val="00BB4C9B"/>
    <w:rsid w:val="00BB4F80"/>
    <w:rsid w:val="00BB5043"/>
    <w:rsid w:val="00BB512A"/>
    <w:rsid w:val="00BB532F"/>
    <w:rsid w:val="00BB538C"/>
    <w:rsid w:val="00BB5C7B"/>
    <w:rsid w:val="00BB5D1C"/>
    <w:rsid w:val="00BB5D9A"/>
    <w:rsid w:val="00BB5F30"/>
    <w:rsid w:val="00BB6374"/>
    <w:rsid w:val="00BB637C"/>
    <w:rsid w:val="00BB649C"/>
    <w:rsid w:val="00BB6552"/>
    <w:rsid w:val="00BB65B2"/>
    <w:rsid w:val="00BB68DA"/>
    <w:rsid w:val="00BB6B9B"/>
    <w:rsid w:val="00BB6EF9"/>
    <w:rsid w:val="00BB73C6"/>
    <w:rsid w:val="00BB74FF"/>
    <w:rsid w:val="00BB754F"/>
    <w:rsid w:val="00BB7795"/>
    <w:rsid w:val="00BB7887"/>
    <w:rsid w:val="00BB7CCE"/>
    <w:rsid w:val="00BB7DDF"/>
    <w:rsid w:val="00BC0405"/>
    <w:rsid w:val="00BC04A1"/>
    <w:rsid w:val="00BC078A"/>
    <w:rsid w:val="00BC0790"/>
    <w:rsid w:val="00BC07D4"/>
    <w:rsid w:val="00BC0A5D"/>
    <w:rsid w:val="00BC0BE3"/>
    <w:rsid w:val="00BC0CD1"/>
    <w:rsid w:val="00BC0FC6"/>
    <w:rsid w:val="00BC106B"/>
    <w:rsid w:val="00BC11F1"/>
    <w:rsid w:val="00BC1200"/>
    <w:rsid w:val="00BC14D6"/>
    <w:rsid w:val="00BC1522"/>
    <w:rsid w:val="00BC15D3"/>
    <w:rsid w:val="00BC190F"/>
    <w:rsid w:val="00BC1A12"/>
    <w:rsid w:val="00BC1AD9"/>
    <w:rsid w:val="00BC1BE5"/>
    <w:rsid w:val="00BC1BF5"/>
    <w:rsid w:val="00BC1C76"/>
    <w:rsid w:val="00BC24F6"/>
    <w:rsid w:val="00BC28C6"/>
    <w:rsid w:val="00BC29AA"/>
    <w:rsid w:val="00BC2F00"/>
    <w:rsid w:val="00BC30D6"/>
    <w:rsid w:val="00BC31FB"/>
    <w:rsid w:val="00BC32E7"/>
    <w:rsid w:val="00BC3340"/>
    <w:rsid w:val="00BC39A8"/>
    <w:rsid w:val="00BC3AAA"/>
    <w:rsid w:val="00BC3BAC"/>
    <w:rsid w:val="00BC3E47"/>
    <w:rsid w:val="00BC4639"/>
    <w:rsid w:val="00BC478E"/>
    <w:rsid w:val="00BC4958"/>
    <w:rsid w:val="00BC4A7D"/>
    <w:rsid w:val="00BC4ADF"/>
    <w:rsid w:val="00BC4CB8"/>
    <w:rsid w:val="00BC4D94"/>
    <w:rsid w:val="00BC4DAB"/>
    <w:rsid w:val="00BC4FBF"/>
    <w:rsid w:val="00BC5126"/>
    <w:rsid w:val="00BC51C4"/>
    <w:rsid w:val="00BC5454"/>
    <w:rsid w:val="00BC559E"/>
    <w:rsid w:val="00BC5788"/>
    <w:rsid w:val="00BC58B9"/>
    <w:rsid w:val="00BC5B46"/>
    <w:rsid w:val="00BC5E8A"/>
    <w:rsid w:val="00BC61F3"/>
    <w:rsid w:val="00BC62C2"/>
    <w:rsid w:val="00BC6308"/>
    <w:rsid w:val="00BC64FE"/>
    <w:rsid w:val="00BC6665"/>
    <w:rsid w:val="00BC686A"/>
    <w:rsid w:val="00BC687A"/>
    <w:rsid w:val="00BC6A49"/>
    <w:rsid w:val="00BC6FDE"/>
    <w:rsid w:val="00BC706C"/>
    <w:rsid w:val="00BC7075"/>
    <w:rsid w:val="00BC712C"/>
    <w:rsid w:val="00BC746D"/>
    <w:rsid w:val="00BC769E"/>
    <w:rsid w:val="00BC76AB"/>
    <w:rsid w:val="00BC792F"/>
    <w:rsid w:val="00BC7BED"/>
    <w:rsid w:val="00BC7C6F"/>
    <w:rsid w:val="00BD00D9"/>
    <w:rsid w:val="00BD0592"/>
    <w:rsid w:val="00BD0644"/>
    <w:rsid w:val="00BD0B94"/>
    <w:rsid w:val="00BD0BFD"/>
    <w:rsid w:val="00BD0DDF"/>
    <w:rsid w:val="00BD0E2B"/>
    <w:rsid w:val="00BD0E81"/>
    <w:rsid w:val="00BD0F33"/>
    <w:rsid w:val="00BD0FAC"/>
    <w:rsid w:val="00BD128F"/>
    <w:rsid w:val="00BD1808"/>
    <w:rsid w:val="00BD1C17"/>
    <w:rsid w:val="00BD22A6"/>
    <w:rsid w:val="00BD2C8D"/>
    <w:rsid w:val="00BD2D71"/>
    <w:rsid w:val="00BD3575"/>
    <w:rsid w:val="00BD35FF"/>
    <w:rsid w:val="00BD3627"/>
    <w:rsid w:val="00BD3BAA"/>
    <w:rsid w:val="00BD3E68"/>
    <w:rsid w:val="00BD43B6"/>
    <w:rsid w:val="00BD4972"/>
    <w:rsid w:val="00BD520C"/>
    <w:rsid w:val="00BD5760"/>
    <w:rsid w:val="00BD598A"/>
    <w:rsid w:val="00BD5A81"/>
    <w:rsid w:val="00BD5E3F"/>
    <w:rsid w:val="00BD61A3"/>
    <w:rsid w:val="00BD645B"/>
    <w:rsid w:val="00BD657C"/>
    <w:rsid w:val="00BD6801"/>
    <w:rsid w:val="00BD692E"/>
    <w:rsid w:val="00BD6BAF"/>
    <w:rsid w:val="00BD6E1C"/>
    <w:rsid w:val="00BD70EA"/>
    <w:rsid w:val="00BD7419"/>
    <w:rsid w:val="00BD75B4"/>
    <w:rsid w:val="00BD762C"/>
    <w:rsid w:val="00BD76F1"/>
    <w:rsid w:val="00BD7785"/>
    <w:rsid w:val="00BD79C2"/>
    <w:rsid w:val="00BD7BF6"/>
    <w:rsid w:val="00BD7BFE"/>
    <w:rsid w:val="00BD7D14"/>
    <w:rsid w:val="00BE02B4"/>
    <w:rsid w:val="00BE0357"/>
    <w:rsid w:val="00BE0539"/>
    <w:rsid w:val="00BE0A4E"/>
    <w:rsid w:val="00BE1553"/>
    <w:rsid w:val="00BE1804"/>
    <w:rsid w:val="00BE1A7B"/>
    <w:rsid w:val="00BE1BDE"/>
    <w:rsid w:val="00BE2367"/>
    <w:rsid w:val="00BE2388"/>
    <w:rsid w:val="00BE23F8"/>
    <w:rsid w:val="00BE26B6"/>
    <w:rsid w:val="00BE2797"/>
    <w:rsid w:val="00BE28C0"/>
    <w:rsid w:val="00BE2A8D"/>
    <w:rsid w:val="00BE2B0C"/>
    <w:rsid w:val="00BE2E9D"/>
    <w:rsid w:val="00BE2EFE"/>
    <w:rsid w:val="00BE3171"/>
    <w:rsid w:val="00BE32F7"/>
    <w:rsid w:val="00BE3311"/>
    <w:rsid w:val="00BE33CE"/>
    <w:rsid w:val="00BE3BE1"/>
    <w:rsid w:val="00BE3F5D"/>
    <w:rsid w:val="00BE40BB"/>
    <w:rsid w:val="00BE4263"/>
    <w:rsid w:val="00BE49B4"/>
    <w:rsid w:val="00BE4A81"/>
    <w:rsid w:val="00BE4EC9"/>
    <w:rsid w:val="00BE510E"/>
    <w:rsid w:val="00BE5363"/>
    <w:rsid w:val="00BE559A"/>
    <w:rsid w:val="00BE55FB"/>
    <w:rsid w:val="00BE5864"/>
    <w:rsid w:val="00BE5953"/>
    <w:rsid w:val="00BE5B90"/>
    <w:rsid w:val="00BE5C4A"/>
    <w:rsid w:val="00BE631E"/>
    <w:rsid w:val="00BE6503"/>
    <w:rsid w:val="00BE6824"/>
    <w:rsid w:val="00BE6B5C"/>
    <w:rsid w:val="00BE6BBE"/>
    <w:rsid w:val="00BE6EEF"/>
    <w:rsid w:val="00BE70CB"/>
    <w:rsid w:val="00BE720F"/>
    <w:rsid w:val="00BE790A"/>
    <w:rsid w:val="00BE7ADE"/>
    <w:rsid w:val="00BE7D8B"/>
    <w:rsid w:val="00BE7DE9"/>
    <w:rsid w:val="00BE7F43"/>
    <w:rsid w:val="00BE7FAB"/>
    <w:rsid w:val="00BF055E"/>
    <w:rsid w:val="00BF0802"/>
    <w:rsid w:val="00BF0BC4"/>
    <w:rsid w:val="00BF0BD4"/>
    <w:rsid w:val="00BF0CCF"/>
    <w:rsid w:val="00BF0FC5"/>
    <w:rsid w:val="00BF10BC"/>
    <w:rsid w:val="00BF1141"/>
    <w:rsid w:val="00BF1403"/>
    <w:rsid w:val="00BF1A2E"/>
    <w:rsid w:val="00BF1C76"/>
    <w:rsid w:val="00BF2189"/>
    <w:rsid w:val="00BF2196"/>
    <w:rsid w:val="00BF21AC"/>
    <w:rsid w:val="00BF249B"/>
    <w:rsid w:val="00BF267F"/>
    <w:rsid w:val="00BF2AA0"/>
    <w:rsid w:val="00BF2E53"/>
    <w:rsid w:val="00BF3133"/>
    <w:rsid w:val="00BF336A"/>
    <w:rsid w:val="00BF3669"/>
    <w:rsid w:val="00BF372C"/>
    <w:rsid w:val="00BF3C0D"/>
    <w:rsid w:val="00BF3D9D"/>
    <w:rsid w:val="00BF3FC8"/>
    <w:rsid w:val="00BF4037"/>
    <w:rsid w:val="00BF41CE"/>
    <w:rsid w:val="00BF4244"/>
    <w:rsid w:val="00BF425A"/>
    <w:rsid w:val="00BF458C"/>
    <w:rsid w:val="00BF4768"/>
    <w:rsid w:val="00BF497E"/>
    <w:rsid w:val="00BF4E0C"/>
    <w:rsid w:val="00BF53AB"/>
    <w:rsid w:val="00BF5DB4"/>
    <w:rsid w:val="00BF5F49"/>
    <w:rsid w:val="00BF6122"/>
    <w:rsid w:val="00BF6755"/>
    <w:rsid w:val="00BF6D77"/>
    <w:rsid w:val="00BF7032"/>
    <w:rsid w:val="00BF711C"/>
    <w:rsid w:val="00BF7AF3"/>
    <w:rsid w:val="00BF7C74"/>
    <w:rsid w:val="00C000A1"/>
    <w:rsid w:val="00C00AF3"/>
    <w:rsid w:val="00C00ED8"/>
    <w:rsid w:val="00C0128B"/>
    <w:rsid w:val="00C012A8"/>
    <w:rsid w:val="00C015B7"/>
    <w:rsid w:val="00C01BDD"/>
    <w:rsid w:val="00C01E2A"/>
    <w:rsid w:val="00C0208F"/>
    <w:rsid w:val="00C02092"/>
    <w:rsid w:val="00C02367"/>
    <w:rsid w:val="00C02A91"/>
    <w:rsid w:val="00C02B32"/>
    <w:rsid w:val="00C02D5A"/>
    <w:rsid w:val="00C02E65"/>
    <w:rsid w:val="00C03027"/>
    <w:rsid w:val="00C03309"/>
    <w:rsid w:val="00C03340"/>
    <w:rsid w:val="00C036A0"/>
    <w:rsid w:val="00C03E6B"/>
    <w:rsid w:val="00C04112"/>
    <w:rsid w:val="00C04529"/>
    <w:rsid w:val="00C045FA"/>
    <w:rsid w:val="00C04750"/>
    <w:rsid w:val="00C04842"/>
    <w:rsid w:val="00C04A55"/>
    <w:rsid w:val="00C04A97"/>
    <w:rsid w:val="00C04CA3"/>
    <w:rsid w:val="00C050D8"/>
    <w:rsid w:val="00C052DC"/>
    <w:rsid w:val="00C05414"/>
    <w:rsid w:val="00C055B3"/>
    <w:rsid w:val="00C05BF5"/>
    <w:rsid w:val="00C0600F"/>
    <w:rsid w:val="00C06468"/>
    <w:rsid w:val="00C06476"/>
    <w:rsid w:val="00C067D5"/>
    <w:rsid w:val="00C06A1F"/>
    <w:rsid w:val="00C07023"/>
    <w:rsid w:val="00C07263"/>
    <w:rsid w:val="00C072FE"/>
    <w:rsid w:val="00C07D0D"/>
    <w:rsid w:val="00C07E23"/>
    <w:rsid w:val="00C10277"/>
    <w:rsid w:val="00C11322"/>
    <w:rsid w:val="00C11A7F"/>
    <w:rsid w:val="00C11A9B"/>
    <w:rsid w:val="00C11C57"/>
    <w:rsid w:val="00C11F38"/>
    <w:rsid w:val="00C12566"/>
    <w:rsid w:val="00C12838"/>
    <w:rsid w:val="00C12C9B"/>
    <w:rsid w:val="00C12D76"/>
    <w:rsid w:val="00C12E39"/>
    <w:rsid w:val="00C13110"/>
    <w:rsid w:val="00C13181"/>
    <w:rsid w:val="00C1339A"/>
    <w:rsid w:val="00C138C0"/>
    <w:rsid w:val="00C13927"/>
    <w:rsid w:val="00C13AD1"/>
    <w:rsid w:val="00C13EFA"/>
    <w:rsid w:val="00C14164"/>
    <w:rsid w:val="00C14280"/>
    <w:rsid w:val="00C1431C"/>
    <w:rsid w:val="00C14389"/>
    <w:rsid w:val="00C14518"/>
    <w:rsid w:val="00C14F52"/>
    <w:rsid w:val="00C1547B"/>
    <w:rsid w:val="00C1571B"/>
    <w:rsid w:val="00C15CF2"/>
    <w:rsid w:val="00C15D8E"/>
    <w:rsid w:val="00C16204"/>
    <w:rsid w:val="00C16432"/>
    <w:rsid w:val="00C169FC"/>
    <w:rsid w:val="00C16BDF"/>
    <w:rsid w:val="00C16C46"/>
    <w:rsid w:val="00C16EAA"/>
    <w:rsid w:val="00C16FE0"/>
    <w:rsid w:val="00C17006"/>
    <w:rsid w:val="00C17012"/>
    <w:rsid w:val="00C17205"/>
    <w:rsid w:val="00C17788"/>
    <w:rsid w:val="00C178FB"/>
    <w:rsid w:val="00C2048C"/>
    <w:rsid w:val="00C205B5"/>
    <w:rsid w:val="00C20800"/>
    <w:rsid w:val="00C20822"/>
    <w:rsid w:val="00C20A3A"/>
    <w:rsid w:val="00C20B61"/>
    <w:rsid w:val="00C20E53"/>
    <w:rsid w:val="00C21444"/>
    <w:rsid w:val="00C214B4"/>
    <w:rsid w:val="00C2175B"/>
    <w:rsid w:val="00C21A57"/>
    <w:rsid w:val="00C2202A"/>
    <w:rsid w:val="00C22683"/>
    <w:rsid w:val="00C22B28"/>
    <w:rsid w:val="00C22B5A"/>
    <w:rsid w:val="00C22B98"/>
    <w:rsid w:val="00C2303A"/>
    <w:rsid w:val="00C23095"/>
    <w:rsid w:val="00C23589"/>
    <w:rsid w:val="00C238D2"/>
    <w:rsid w:val="00C23D62"/>
    <w:rsid w:val="00C24077"/>
    <w:rsid w:val="00C24263"/>
    <w:rsid w:val="00C2467F"/>
    <w:rsid w:val="00C248A9"/>
    <w:rsid w:val="00C24CB7"/>
    <w:rsid w:val="00C25019"/>
    <w:rsid w:val="00C255DA"/>
    <w:rsid w:val="00C257B7"/>
    <w:rsid w:val="00C25C7A"/>
    <w:rsid w:val="00C25E57"/>
    <w:rsid w:val="00C25F89"/>
    <w:rsid w:val="00C26492"/>
    <w:rsid w:val="00C26591"/>
    <w:rsid w:val="00C2670C"/>
    <w:rsid w:val="00C268E9"/>
    <w:rsid w:val="00C26EEA"/>
    <w:rsid w:val="00C26EF2"/>
    <w:rsid w:val="00C2721E"/>
    <w:rsid w:val="00C2728D"/>
    <w:rsid w:val="00C272E8"/>
    <w:rsid w:val="00C27581"/>
    <w:rsid w:val="00C27822"/>
    <w:rsid w:val="00C2799A"/>
    <w:rsid w:val="00C279E9"/>
    <w:rsid w:val="00C27A09"/>
    <w:rsid w:val="00C27AB7"/>
    <w:rsid w:val="00C27DC6"/>
    <w:rsid w:val="00C27E43"/>
    <w:rsid w:val="00C27ECD"/>
    <w:rsid w:val="00C3051E"/>
    <w:rsid w:val="00C30930"/>
    <w:rsid w:val="00C30C93"/>
    <w:rsid w:val="00C30DB5"/>
    <w:rsid w:val="00C30FBB"/>
    <w:rsid w:val="00C31132"/>
    <w:rsid w:val="00C311EC"/>
    <w:rsid w:val="00C31297"/>
    <w:rsid w:val="00C313DD"/>
    <w:rsid w:val="00C31C9D"/>
    <w:rsid w:val="00C320C0"/>
    <w:rsid w:val="00C3242A"/>
    <w:rsid w:val="00C32671"/>
    <w:rsid w:val="00C32805"/>
    <w:rsid w:val="00C328FB"/>
    <w:rsid w:val="00C32940"/>
    <w:rsid w:val="00C32E3D"/>
    <w:rsid w:val="00C33316"/>
    <w:rsid w:val="00C33359"/>
    <w:rsid w:val="00C33387"/>
    <w:rsid w:val="00C333C9"/>
    <w:rsid w:val="00C33506"/>
    <w:rsid w:val="00C335B0"/>
    <w:rsid w:val="00C33B5E"/>
    <w:rsid w:val="00C33D4D"/>
    <w:rsid w:val="00C34145"/>
    <w:rsid w:val="00C3452A"/>
    <w:rsid w:val="00C348D6"/>
    <w:rsid w:val="00C34B71"/>
    <w:rsid w:val="00C34C10"/>
    <w:rsid w:val="00C34F56"/>
    <w:rsid w:val="00C352F9"/>
    <w:rsid w:val="00C3531E"/>
    <w:rsid w:val="00C35389"/>
    <w:rsid w:val="00C355B8"/>
    <w:rsid w:val="00C35816"/>
    <w:rsid w:val="00C35C52"/>
    <w:rsid w:val="00C35CC1"/>
    <w:rsid w:val="00C35F1B"/>
    <w:rsid w:val="00C361CE"/>
    <w:rsid w:val="00C365E7"/>
    <w:rsid w:val="00C366C6"/>
    <w:rsid w:val="00C36E34"/>
    <w:rsid w:val="00C36EDC"/>
    <w:rsid w:val="00C37070"/>
    <w:rsid w:val="00C3779F"/>
    <w:rsid w:val="00C377B9"/>
    <w:rsid w:val="00C37A82"/>
    <w:rsid w:val="00C40134"/>
    <w:rsid w:val="00C40342"/>
    <w:rsid w:val="00C403F8"/>
    <w:rsid w:val="00C404EE"/>
    <w:rsid w:val="00C40698"/>
    <w:rsid w:val="00C407E9"/>
    <w:rsid w:val="00C40D2D"/>
    <w:rsid w:val="00C40D71"/>
    <w:rsid w:val="00C40E48"/>
    <w:rsid w:val="00C40FC3"/>
    <w:rsid w:val="00C40FD7"/>
    <w:rsid w:val="00C414D0"/>
    <w:rsid w:val="00C4171B"/>
    <w:rsid w:val="00C41BB7"/>
    <w:rsid w:val="00C41D65"/>
    <w:rsid w:val="00C41F93"/>
    <w:rsid w:val="00C424FC"/>
    <w:rsid w:val="00C4265E"/>
    <w:rsid w:val="00C42689"/>
    <w:rsid w:val="00C42719"/>
    <w:rsid w:val="00C42988"/>
    <w:rsid w:val="00C42BD4"/>
    <w:rsid w:val="00C42E78"/>
    <w:rsid w:val="00C42E9F"/>
    <w:rsid w:val="00C430C1"/>
    <w:rsid w:val="00C43547"/>
    <w:rsid w:val="00C43649"/>
    <w:rsid w:val="00C43656"/>
    <w:rsid w:val="00C436B3"/>
    <w:rsid w:val="00C43707"/>
    <w:rsid w:val="00C43807"/>
    <w:rsid w:val="00C4389F"/>
    <w:rsid w:val="00C43A5A"/>
    <w:rsid w:val="00C43B9C"/>
    <w:rsid w:val="00C43FF0"/>
    <w:rsid w:val="00C44432"/>
    <w:rsid w:val="00C445C6"/>
    <w:rsid w:val="00C44641"/>
    <w:rsid w:val="00C446A2"/>
    <w:rsid w:val="00C4472F"/>
    <w:rsid w:val="00C447AA"/>
    <w:rsid w:val="00C447DB"/>
    <w:rsid w:val="00C44A33"/>
    <w:rsid w:val="00C44C2E"/>
    <w:rsid w:val="00C4553E"/>
    <w:rsid w:val="00C4557F"/>
    <w:rsid w:val="00C45AF7"/>
    <w:rsid w:val="00C45B3F"/>
    <w:rsid w:val="00C45CD6"/>
    <w:rsid w:val="00C45EF5"/>
    <w:rsid w:val="00C4606C"/>
    <w:rsid w:val="00C46114"/>
    <w:rsid w:val="00C46ACB"/>
    <w:rsid w:val="00C46B7E"/>
    <w:rsid w:val="00C46C36"/>
    <w:rsid w:val="00C46C5D"/>
    <w:rsid w:val="00C46EE4"/>
    <w:rsid w:val="00C46FB4"/>
    <w:rsid w:val="00C47543"/>
    <w:rsid w:val="00C47578"/>
    <w:rsid w:val="00C47D3E"/>
    <w:rsid w:val="00C5048D"/>
    <w:rsid w:val="00C5050A"/>
    <w:rsid w:val="00C50A4E"/>
    <w:rsid w:val="00C50CE4"/>
    <w:rsid w:val="00C50EB0"/>
    <w:rsid w:val="00C513C4"/>
    <w:rsid w:val="00C516A5"/>
    <w:rsid w:val="00C5198C"/>
    <w:rsid w:val="00C51A73"/>
    <w:rsid w:val="00C51E39"/>
    <w:rsid w:val="00C51F03"/>
    <w:rsid w:val="00C520B1"/>
    <w:rsid w:val="00C522D6"/>
    <w:rsid w:val="00C5241D"/>
    <w:rsid w:val="00C52474"/>
    <w:rsid w:val="00C52E83"/>
    <w:rsid w:val="00C52FA3"/>
    <w:rsid w:val="00C53037"/>
    <w:rsid w:val="00C5307A"/>
    <w:rsid w:val="00C530E9"/>
    <w:rsid w:val="00C53325"/>
    <w:rsid w:val="00C53BBB"/>
    <w:rsid w:val="00C54020"/>
    <w:rsid w:val="00C5406F"/>
    <w:rsid w:val="00C54532"/>
    <w:rsid w:val="00C545C5"/>
    <w:rsid w:val="00C5493D"/>
    <w:rsid w:val="00C54A94"/>
    <w:rsid w:val="00C54B86"/>
    <w:rsid w:val="00C54D93"/>
    <w:rsid w:val="00C550C1"/>
    <w:rsid w:val="00C55566"/>
    <w:rsid w:val="00C55745"/>
    <w:rsid w:val="00C55CAC"/>
    <w:rsid w:val="00C561BC"/>
    <w:rsid w:val="00C56AFD"/>
    <w:rsid w:val="00C56E55"/>
    <w:rsid w:val="00C57880"/>
    <w:rsid w:val="00C57C37"/>
    <w:rsid w:val="00C60237"/>
    <w:rsid w:val="00C6038F"/>
    <w:rsid w:val="00C60456"/>
    <w:rsid w:val="00C606BC"/>
    <w:rsid w:val="00C606C4"/>
    <w:rsid w:val="00C60BB7"/>
    <w:rsid w:val="00C60EFD"/>
    <w:rsid w:val="00C60F45"/>
    <w:rsid w:val="00C6120A"/>
    <w:rsid w:val="00C614C1"/>
    <w:rsid w:val="00C61815"/>
    <w:rsid w:val="00C61D4B"/>
    <w:rsid w:val="00C6200D"/>
    <w:rsid w:val="00C621EF"/>
    <w:rsid w:val="00C6221C"/>
    <w:rsid w:val="00C6235A"/>
    <w:rsid w:val="00C62A79"/>
    <w:rsid w:val="00C62B0A"/>
    <w:rsid w:val="00C634B5"/>
    <w:rsid w:val="00C63548"/>
    <w:rsid w:val="00C63A09"/>
    <w:rsid w:val="00C63C2B"/>
    <w:rsid w:val="00C63F08"/>
    <w:rsid w:val="00C640FE"/>
    <w:rsid w:val="00C6429F"/>
    <w:rsid w:val="00C64B0E"/>
    <w:rsid w:val="00C6502D"/>
    <w:rsid w:val="00C6528C"/>
    <w:rsid w:val="00C655E5"/>
    <w:rsid w:val="00C65CB4"/>
    <w:rsid w:val="00C661E8"/>
    <w:rsid w:val="00C661F9"/>
    <w:rsid w:val="00C6648F"/>
    <w:rsid w:val="00C665DE"/>
    <w:rsid w:val="00C6668E"/>
    <w:rsid w:val="00C66B8A"/>
    <w:rsid w:val="00C66DDF"/>
    <w:rsid w:val="00C66F84"/>
    <w:rsid w:val="00C66F98"/>
    <w:rsid w:val="00C672BE"/>
    <w:rsid w:val="00C674C9"/>
    <w:rsid w:val="00C67DB1"/>
    <w:rsid w:val="00C70084"/>
    <w:rsid w:val="00C701FB"/>
    <w:rsid w:val="00C703AD"/>
    <w:rsid w:val="00C706FD"/>
    <w:rsid w:val="00C70C3C"/>
    <w:rsid w:val="00C70D91"/>
    <w:rsid w:val="00C711B4"/>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E0C"/>
    <w:rsid w:val="00C74421"/>
    <w:rsid w:val="00C7443D"/>
    <w:rsid w:val="00C74F71"/>
    <w:rsid w:val="00C7511D"/>
    <w:rsid w:val="00C7542D"/>
    <w:rsid w:val="00C754E1"/>
    <w:rsid w:val="00C7560E"/>
    <w:rsid w:val="00C75A92"/>
    <w:rsid w:val="00C75F1A"/>
    <w:rsid w:val="00C75F2F"/>
    <w:rsid w:val="00C75FDB"/>
    <w:rsid w:val="00C75FEE"/>
    <w:rsid w:val="00C763B0"/>
    <w:rsid w:val="00C76AFE"/>
    <w:rsid w:val="00C76F1D"/>
    <w:rsid w:val="00C77202"/>
    <w:rsid w:val="00C7764F"/>
    <w:rsid w:val="00C77D26"/>
    <w:rsid w:val="00C77D7D"/>
    <w:rsid w:val="00C77DF1"/>
    <w:rsid w:val="00C77E41"/>
    <w:rsid w:val="00C80269"/>
    <w:rsid w:val="00C807A4"/>
    <w:rsid w:val="00C80A2F"/>
    <w:rsid w:val="00C80BDF"/>
    <w:rsid w:val="00C80CEF"/>
    <w:rsid w:val="00C80D7A"/>
    <w:rsid w:val="00C80E97"/>
    <w:rsid w:val="00C81025"/>
    <w:rsid w:val="00C81769"/>
    <w:rsid w:val="00C81CA4"/>
    <w:rsid w:val="00C81CD9"/>
    <w:rsid w:val="00C82633"/>
    <w:rsid w:val="00C82A04"/>
    <w:rsid w:val="00C82C82"/>
    <w:rsid w:val="00C82DAE"/>
    <w:rsid w:val="00C83430"/>
    <w:rsid w:val="00C8396A"/>
    <w:rsid w:val="00C83D08"/>
    <w:rsid w:val="00C84483"/>
    <w:rsid w:val="00C8490F"/>
    <w:rsid w:val="00C84D39"/>
    <w:rsid w:val="00C84E53"/>
    <w:rsid w:val="00C8500C"/>
    <w:rsid w:val="00C85277"/>
    <w:rsid w:val="00C8545A"/>
    <w:rsid w:val="00C8562B"/>
    <w:rsid w:val="00C85AF6"/>
    <w:rsid w:val="00C85B9D"/>
    <w:rsid w:val="00C85BB5"/>
    <w:rsid w:val="00C85D76"/>
    <w:rsid w:val="00C86051"/>
    <w:rsid w:val="00C8628B"/>
    <w:rsid w:val="00C863C2"/>
    <w:rsid w:val="00C869A3"/>
    <w:rsid w:val="00C86DAB"/>
    <w:rsid w:val="00C871C5"/>
    <w:rsid w:val="00C87209"/>
    <w:rsid w:val="00C873AC"/>
    <w:rsid w:val="00C876AA"/>
    <w:rsid w:val="00C87F8C"/>
    <w:rsid w:val="00C905AB"/>
    <w:rsid w:val="00C906C6"/>
    <w:rsid w:val="00C9092B"/>
    <w:rsid w:val="00C90B82"/>
    <w:rsid w:val="00C90DCC"/>
    <w:rsid w:val="00C90EDD"/>
    <w:rsid w:val="00C913ED"/>
    <w:rsid w:val="00C91B40"/>
    <w:rsid w:val="00C91DB5"/>
    <w:rsid w:val="00C91F8C"/>
    <w:rsid w:val="00C921EE"/>
    <w:rsid w:val="00C9270C"/>
    <w:rsid w:val="00C928C8"/>
    <w:rsid w:val="00C92B7A"/>
    <w:rsid w:val="00C92BC7"/>
    <w:rsid w:val="00C92E01"/>
    <w:rsid w:val="00C92F94"/>
    <w:rsid w:val="00C9303C"/>
    <w:rsid w:val="00C93246"/>
    <w:rsid w:val="00C93350"/>
    <w:rsid w:val="00C93462"/>
    <w:rsid w:val="00C934D6"/>
    <w:rsid w:val="00C939AE"/>
    <w:rsid w:val="00C939B9"/>
    <w:rsid w:val="00C93B05"/>
    <w:rsid w:val="00C93BA4"/>
    <w:rsid w:val="00C9433D"/>
    <w:rsid w:val="00C94384"/>
    <w:rsid w:val="00C944E1"/>
    <w:rsid w:val="00C945F6"/>
    <w:rsid w:val="00C94A34"/>
    <w:rsid w:val="00C94C2B"/>
    <w:rsid w:val="00C94CA7"/>
    <w:rsid w:val="00C94FBA"/>
    <w:rsid w:val="00C94FE6"/>
    <w:rsid w:val="00C95249"/>
    <w:rsid w:val="00C954D0"/>
    <w:rsid w:val="00C957D2"/>
    <w:rsid w:val="00C958A9"/>
    <w:rsid w:val="00C95CD4"/>
    <w:rsid w:val="00C95E9E"/>
    <w:rsid w:val="00C95F52"/>
    <w:rsid w:val="00C966E7"/>
    <w:rsid w:val="00C96860"/>
    <w:rsid w:val="00C96D7D"/>
    <w:rsid w:val="00C96F79"/>
    <w:rsid w:val="00C97146"/>
    <w:rsid w:val="00C971D9"/>
    <w:rsid w:val="00C97939"/>
    <w:rsid w:val="00C97A6D"/>
    <w:rsid w:val="00C97C7B"/>
    <w:rsid w:val="00C97CF9"/>
    <w:rsid w:val="00C97D5C"/>
    <w:rsid w:val="00C97F56"/>
    <w:rsid w:val="00CA0642"/>
    <w:rsid w:val="00CA0792"/>
    <w:rsid w:val="00CA0946"/>
    <w:rsid w:val="00CA09A5"/>
    <w:rsid w:val="00CA0E94"/>
    <w:rsid w:val="00CA0F40"/>
    <w:rsid w:val="00CA0F6E"/>
    <w:rsid w:val="00CA0F76"/>
    <w:rsid w:val="00CA151A"/>
    <w:rsid w:val="00CA17DD"/>
    <w:rsid w:val="00CA1863"/>
    <w:rsid w:val="00CA192A"/>
    <w:rsid w:val="00CA1936"/>
    <w:rsid w:val="00CA1BC6"/>
    <w:rsid w:val="00CA1BFC"/>
    <w:rsid w:val="00CA1CC7"/>
    <w:rsid w:val="00CA1E92"/>
    <w:rsid w:val="00CA2162"/>
    <w:rsid w:val="00CA26CE"/>
    <w:rsid w:val="00CA26EB"/>
    <w:rsid w:val="00CA2A78"/>
    <w:rsid w:val="00CA3306"/>
    <w:rsid w:val="00CA342A"/>
    <w:rsid w:val="00CA391D"/>
    <w:rsid w:val="00CA3994"/>
    <w:rsid w:val="00CA3ACD"/>
    <w:rsid w:val="00CA3D9C"/>
    <w:rsid w:val="00CA4031"/>
    <w:rsid w:val="00CA4185"/>
    <w:rsid w:val="00CA431B"/>
    <w:rsid w:val="00CA4839"/>
    <w:rsid w:val="00CA4918"/>
    <w:rsid w:val="00CA4B56"/>
    <w:rsid w:val="00CA4BCB"/>
    <w:rsid w:val="00CA4CFA"/>
    <w:rsid w:val="00CA4EC0"/>
    <w:rsid w:val="00CA4F8B"/>
    <w:rsid w:val="00CA518F"/>
    <w:rsid w:val="00CA519F"/>
    <w:rsid w:val="00CA53AF"/>
    <w:rsid w:val="00CA5470"/>
    <w:rsid w:val="00CA549F"/>
    <w:rsid w:val="00CA6164"/>
    <w:rsid w:val="00CA625F"/>
    <w:rsid w:val="00CA64DF"/>
    <w:rsid w:val="00CA72D6"/>
    <w:rsid w:val="00CA7D0C"/>
    <w:rsid w:val="00CA7DDB"/>
    <w:rsid w:val="00CB0022"/>
    <w:rsid w:val="00CB0507"/>
    <w:rsid w:val="00CB05F2"/>
    <w:rsid w:val="00CB09DA"/>
    <w:rsid w:val="00CB0BD9"/>
    <w:rsid w:val="00CB1017"/>
    <w:rsid w:val="00CB1289"/>
    <w:rsid w:val="00CB1CAC"/>
    <w:rsid w:val="00CB1D0A"/>
    <w:rsid w:val="00CB1D87"/>
    <w:rsid w:val="00CB1DE8"/>
    <w:rsid w:val="00CB1E3B"/>
    <w:rsid w:val="00CB1F1D"/>
    <w:rsid w:val="00CB2013"/>
    <w:rsid w:val="00CB2591"/>
    <w:rsid w:val="00CB272E"/>
    <w:rsid w:val="00CB289F"/>
    <w:rsid w:val="00CB29F7"/>
    <w:rsid w:val="00CB2C12"/>
    <w:rsid w:val="00CB31B9"/>
    <w:rsid w:val="00CB35EE"/>
    <w:rsid w:val="00CB3E72"/>
    <w:rsid w:val="00CB3EE3"/>
    <w:rsid w:val="00CB3FD3"/>
    <w:rsid w:val="00CB4212"/>
    <w:rsid w:val="00CB43F5"/>
    <w:rsid w:val="00CB47FB"/>
    <w:rsid w:val="00CB4901"/>
    <w:rsid w:val="00CB4C1F"/>
    <w:rsid w:val="00CB4C6C"/>
    <w:rsid w:val="00CB4FE4"/>
    <w:rsid w:val="00CB5223"/>
    <w:rsid w:val="00CB538F"/>
    <w:rsid w:val="00CB55D2"/>
    <w:rsid w:val="00CB55E1"/>
    <w:rsid w:val="00CB58DC"/>
    <w:rsid w:val="00CB596A"/>
    <w:rsid w:val="00CB5BF7"/>
    <w:rsid w:val="00CB5CD0"/>
    <w:rsid w:val="00CB600D"/>
    <w:rsid w:val="00CB646D"/>
    <w:rsid w:val="00CB6473"/>
    <w:rsid w:val="00CB6F29"/>
    <w:rsid w:val="00CB702A"/>
    <w:rsid w:val="00CB71F8"/>
    <w:rsid w:val="00CB76BA"/>
    <w:rsid w:val="00CB7B1C"/>
    <w:rsid w:val="00CB7E1B"/>
    <w:rsid w:val="00CB7FCD"/>
    <w:rsid w:val="00CC004C"/>
    <w:rsid w:val="00CC01B9"/>
    <w:rsid w:val="00CC031D"/>
    <w:rsid w:val="00CC05CF"/>
    <w:rsid w:val="00CC0605"/>
    <w:rsid w:val="00CC068A"/>
    <w:rsid w:val="00CC08DA"/>
    <w:rsid w:val="00CC0DC5"/>
    <w:rsid w:val="00CC0E3E"/>
    <w:rsid w:val="00CC19E8"/>
    <w:rsid w:val="00CC1EBC"/>
    <w:rsid w:val="00CC2399"/>
    <w:rsid w:val="00CC264D"/>
    <w:rsid w:val="00CC26DB"/>
    <w:rsid w:val="00CC2810"/>
    <w:rsid w:val="00CC282B"/>
    <w:rsid w:val="00CC2F8A"/>
    <w:rsid w:val="00CC300C"/>
    <w:rsid w:val="00CC307A"/>
    <w:rsid w:val="00CC30B9"/>
    <w:rsid w:val="00CC35AE"/>
    <w:rsid w:val="00CC369B"/>
    <w:rsid w:val="00CC36D2"/>
    <w:rsid w:val="00CC383E"/>
    <w:rsid w:val="00CC3900"/>
    <w:rsid w:val="00CC39B5"/>
    <w:rsid w:val="00CC3DAA"/>
    <w:rsid w:val="00CC3F32"/>
    <w:rsid w:val="00CC4072"/>
    <w:rsid w:val="00CC42C5"/>
    <w:rsid w:val="00CC43B0"/>
    <w:rsid w:val="00CC448C"/>
    <w:rsid w:val="00CC45F7"/>
    <w:rsid w:val="00CC46E5"/>
    <w:rsid w:val="00CC491C"/>
    <w:rsid w:val="00CC4953"/>
    <w:rsid w:val="00CC49C7"/>
    <w:rsid w:val="00CC4B8B"/>
    <w:rsid w:val="00CC4BFB"/>
    <w:rsid w:val="00CC4C06"/>
    <w:rsid w:val="00CC4C17"/>
    <w:rsid w:val="00CC4C2C"/>
    <w:rsid w:val="00CC4D1D"/>
    <w:rsid w:val="00CC5057"/>
    <w:rsid w:val="00CC519F"/>
    <w:rsid w:val="00CC5496"/>
    <w:rsid w:val="00CC5603"/>
    <w:rsid w:val="00CC562E"/>
    <w:rsid w:val="00CC57B3"/>
    <w:rsid w:val="00CC587F"/>
    <w:rsid w:val="00CC5E79"/>
    <w:rsid w:val="00CC6279"/>
    <w:rsid w:val="00CC6285"/>
    <w:rsid w:val="00CC6307"/>
    <w:rsid w:val="00CC6366"/>
    <w:rsid w:val="00CC640D"/>
    <w:rsid w:val="00CC66FC"/>
    <w:rsid w:val="00CC68AD"/>
    <w:rsid w:val="00CC690C"/>
    <w:rsid w:val="00CC746A"/>
    <w:rsid w:val="00CC762A"/>
    <w:rsid w:val="00CC7705"/>
    <w:rsid w:val="00CC7880"/>
    <w:rsid w:val="00CC7CA0"/>
    <w:rsid w:val="00CD00E0"/>
    <w:rsid w:val="00CD0154"/>
    <w:rsid w:val="00CD0486"/>
    <w:rsid w:val="00CD078F"/>
    <w:rsid w:val="00CD08BF"/>
    <w:rsid w:val="00CD08D2"/>
    <w:rsid w:val="00CD0CD8"/>
    <w:rsid w:val="00CD121E"/>
    <w:rsid w:val="00CD139E"/>
    <w:rsid w:val="00CD1922"/>
    <w:rsid w:val="00CD1A4B"/>
    <w:rsid w:val="00CD1D07"/>
    <w:rsid w:val="00CD1FD3"/>
    <w:rsid w:val="00CD26AB"/>
    <w:rsid w:val="00CD28C3"/>
    <w:rsid w:val="00CD28F0"/>
    <w:rsid w:val="00CD3195"/>
    <w:rsid w:val="00CD34FD"/>
    <w:rsid w:val="00CD3874"/>
    <w:rsid w:val="00CD38B2"/>
    <w:rsid w:val="00CD3ADA"/>
    <w:rsid w:val="00CD3ED8"/>
    <w:rsid w:val="00CD4261"/>
    <w:rsid w:val="00CD42B8"/>
    <w:rsid w:val="00CD45B4"/>
    <w:rsid w:val="00CD4957"/>
    <w:rsid w:val="00CD502A"/>
    <w:rsid w:val="00CD55C3"/>
    <w:rsid w:val="00CD55E0"/>
    <w:rsid w:val="00CD5696"/>
    <w:rsid w:val="00CD601A"/>
    <w:rsid w:val="00CD6925"/>
    <w:rsid w:val="00CD6DB3"/>
    <w:rsid w:val="00CD736C"/>
    <w:rsid w:val="00CD75E9"/>
    <w:rsid w:val="00CD761D"/>
    <w:rsid w:val="00CD76B5"/>
    <w:rsid w:val="00CD7A93"/>
    <w:rsid w:val="00CD7C4F"/>
    <w:rsid w:val="00CE0008"/>
    <w:rsid w:val="00CE0090"/>
    <w:rsid w:val="00CE0289"/>
    <w:rsid w:val="00CE055B"/>
    <w:rsid w:val="00CE08EA"/>
    <w:rsid w:val="00CE0D37"/>
    <w:rsid w:val="00CE0EE7"/>
    <w:rsid w:val="00CE1631"/>
    <w:rsid w:val="00CE17AF"/>
    <w:rsid w:val="00CE204A"/>
    <w:rsid w:val="00CE2182"/>
    <w:rsid w:val="00CE2346"/>
    <w:rsid w:val="00CE23CC"/>
    <w:rsid w:val="00CE26F4"/>
    <w:rsid w:val="00CE2B02"/>
    <w:rsid w:val="00CE2E7A"/>
    <w:rsid w:val="00CE3A02"/>
    <w:rsid w:val="00CE3A1E"/>
    <w:rsid w:val="00CE3A98"/>
    <w:rsid w:val="00CE3B4E"/>
    <w:rsid w:val="00CE3C10"/>
    <w:rsid w:val="00CE3DF3"/>
    <w:rsid w:val="00CE3F2C"/>
    <w:rsid w:val="00CE3F85"/>
    <w:rsid w:val="00CE40BA"/>
    <w:rsid w:val="00CE439B"/>
    <w:rsid w:val="00CE4582"/>
    <w:rsid w:val="00CE4673"/>
    <w:rsid w:val="00CE4F2D"/>
    <w:rsid w:val="00CE57B2"/>
    <w:rsid w:val="00CE5F92"/>
    <w:rsid w:val="00CE5FCB"/>
    <w:rsid w:val="00CE64B1"/>
    <w:rsid w:val="00CE6A05"/>
    <w:rsid w:val="00CE6A8A"/>
    <w:rsid w:val="00CE6D52"/>
    <w:rsid w:val="00CE6ED7"/>
    <w:rsid w:val="00CE6F0F"/>
    <w:rsid w:val="00CE6F23"/>
    <w:rsid w:val="00CE71D5"/>
    <w:rsid w:val="00CE73EB"/>
    <w:rsid w:val="00CE753E"/>
    <w:rsid w:val="00CE75E7"/>
    <w:rsid w:val="00CE7C7C"/>
    <w:rsid w:val="00CF002F"/>
    <w:rsid w:val="00CF0246"/>
    <w:rsid w:val="00CF0C02"/>
    <w:rsid w:val="00CF1708"/>
    <w:rsid w:val="00CF1768"/>
    <w:rsid w:val="00CF1899"/>
    <w:rsid w:val="00CF1C46"/>
    <w:rsid w:val="00CF2409"/>
    <w:rsid w:val="00CF242E"/>
    <w:rsid w:val="00CF2483"/>
    <w:rsid w:val="00CF2498"/>
    <w:rsid w:val="00CF24E2"/>
    <w:rsid w:val="00CF2AF9"/>
    <w:rsid w:val="00CF2BC3"/>
    <w:rsid w:val="00CF2FF5"/>
    <w:rsid w:val="00CF37AF"/>
    <w:rsid w:val="00CF393D"/>
    <w:rsid w:val="00CF39E3"/>
    <w:rsid w:val="00CF3E44"/>
    <w:rsid w:val="00CF4169"/>
    <w:rsid w:val="00CF4515"/>
    <w:rsid w:val="00CF4815"/>
    <w:rsid w:val="00CF4ABD"/>
    <w:rsid w:val="00CF4B3A"/>
    <w:rsid w:val="00CF4BC8"/>
    <w:rsid w:val="00CF4BDA"/>
    <w:rsid w:val="00CF4BE7"/>
    <w:rsid w:val="00CF4D5D"/>
    <w:rsid w:val="00CF50D3"/>
    <w:rsid w:val="00CF5338"/>
    <w:rsid w:val="00CF5442"/>
    <w:rsid w:val="00CF5A53"/>
    <w:rsid w:val="00CF5D28"/>
    <w:rsid w:val="00CF5E34"/>
    <w:rsid w:val="00CF5EFC"/>
    <w:rsid w:val="00CF5F4A"/>
    <w:rsid w:val="00CF5FBD"/>
    <w:rsid w:val="00CF625B"/>
    <w:rsid w:val="00CF6460"/>
    <w:rsid w:val="00CF6573"/>
    <w:rsid w:val="00CF6942"/>
    <w:rsid w:val="00CF6CA7"/>
    <w:rsid w:val="00CF6D3F"/>
    <w:rsid w:val="00CF6F1E"/>
    <w:rsid w:val="00CF7421"/>
    <w:rsid w:val="00CF742E"/>
    <w:rsid w:val="00CF767F"/>
    <w:rsid w:val="00CF7A5C"/>
    <w:rsid w:val="00D001F9"/>
    <w:rsid w:val="00D0036E"/>
    <w:rsid w:val="00D00700"/>
    <w:rsid w:val="00D00758"/>
    <w:rsid w:val="00D00994"/>
    <w:rsid w:val="00D00BB7"/>
    <w:rsid w:val="00D00C7A"/>
    <w:rsid w:val="00D00E63"/>
    <w:rsid w:val="00D01065"/>
    <w:rsid w:val="00D0129D"/>
    <w:rsid w:val="00D01D57"/>
    <w:rsid w:val="00D01EAD"/>
    <w:rsid w:val="00D0255F"/>
    <w:rsid w:val="00D02587"/>
    <w:rsid w:val="00D02A36"/>
    <w:rsid w:val="00D02C79"/>
    <w:rsid w:val="00D02FCC"/>
    <w:rsid w:val="00D031F3"/>
    <w:rsid w:val="00D035B9"/>
    <w:rsid w:val="00D03681"/>
    <w:rsid w:val="00D03888"/>
    <w:rsid w:val="00D03A8E"/>
    <w:rsid w:val="00D03AFA"/>
    <w:rsid w:val="00D03B69"/>
    <w:rsid w:val="00D03CDF"/>
    <w:rsid w:val="00D03CF1"/>
    <w:rsid w:val="00D03E4A"/>
    <w:rsid w:val="00D04008"/>
    <w:rsid w:val="00D04104"/>
    <w:rsid w:val="00D041E4"/>
    <w:rsid w:val="00D04236"/>
    <w:rsid w:val="00D04331"/>
    <w:rsid w:val="00D043E2"/>
    <w:rsid w:val="00D04B56"/>
    <w:rsid w:val="00D05054"/>
    <w:rsid w:val="00D05273"/>
    <w:rsid w:val="00D0538F"/>
    <w:rsid w:val="00D0553B"/>
    <w:rsid w:val="00D056C6"/>
    <w:rsid w:val="00D0602F"/>
    <w:rsid w:val="00D06048"/>
    <w:rsid w:val="00D060FF"/>
    <w:rsid w:val="00D061CA"/>
    <w:rsid w:val="00D06428"/>
    <w:rsid w:val="00D064E8"/>
    <w:rsid w:val="00D06572"/>
    <w:rsid w:val="00D065CD"/>
    <w:rsid w:val="00D0693A"/>
    <w:rsid w:val="00D06A32"/>
    <w:rsid w:val="00D06AEF"/>
    <w:rsid w:val="00D06AFE"/>
    <w:rsid w:val="00D06C5A"/>
    <w:rsid w:val="00D06ED7"/>
    <w:rsid w:val="00D07298"/>
    <w:rsid w:val="00D07812"/>
    <w:rsid w:val="00D07AC5"/>
    <w:rsid w:val="00D07B61"/>
    <w:rsid w:val="00D07B91"/>
    <w:rsid w:val="00D07C90"/>
    <w:rsid w:val="00D07D1D"/>
    <w:rsid w:val="00D07D93"/>
    <w:rsid w:val="00D07EEC"/>
    <w:rsid w:val="00D10099"/>
    <w:rsid w:val="00D10943"/>
    <w:rsid w:val="00D111C0"/>
    <w:rsid w:val="00D11201"/>
    <w:rsid w:val="00D112E1"/>
    <w:rsid w:val="00D11332"/>
    <w:rsid w:val="00D113DE"/>
    <w:rsid w:val="00D1146E"/>
    <w:rsid w:val="00D1183C"/>
    <w:rsid w:val="00D11C50"/>
    <w:rsid w:val="00D11D5B"/>
    <w:rsid w:val="00D12100"/>
    <w:rsid w:val="00D12325"/>
    <w:rsid w:val="00D12711"/>
    <w:rsid w:val="00D127E9"/>
    <w:rsid w:val="00D12D98"/>
    <w:rsid w:val="00D12D9B"/>
    <w:rsid w:val="00D13719"/>
    <w:rsid w:val="00D13B5B"/>
    <w:rsid w:val="00D13BCF"/>
    <w:rsid w:val="00D13D43"/>
    <w:rsid w:val="00D13ED9"/>
    <w:rsid w:val="00D1421B"/>
    <w:rsid w:val="00D14418"/>
    <w:rsid w:val="00D14487"/>
    <w:rsid w:val="00D1474F"/>
    <w:rsid w:val="00D149E7"/>
    <w:rsid w:val="00D14B7A"/>
    <w:rsid w:val="00D14E6E"/>
    <w:rsid w:val="00D154D4"/>
    <w:rsid w:val="00D15CD4"/>
    <w:rsid w:val="00D15E7E"/>
    <w:rsid w:val="00D1625E"/>
    <w:rsid w:val="00D162EF"/>
    <w:rsid w:val="00D1680C"/>
    <w:rsid w:val="00D16817"/>
    <w:rsid w:val="00D16838"/>
    <w:rsid w:val="00D16DBB"/>
    <w:rsid w:val="00D16EA4"/>
    <w:rsid w:val="00D16EDE"/>
    <w:rsid w:val="00D17723"/>
    <w:rsid w:val="00D178E4"/>
    <w:rsid w:val="00D179D8"/>
    <w:rsid w:val="00D17AE4"/>
    <w:rsid w:val="00D17F03"/>
    <w:rsid w:val="00D17FC6"/>
    <w:rsid w:val="00D20016"/>
    <w:rsid w:val="00D201DB"/>
    <w:rsid w:val="00D204CC"/>
    <w:rsid w:val="00D207A7"/>
    <w:rsid w:val="00D20AB1"/>
    <w:rsid w:val="00D20CD6"/>
    <w:rsid w:val="00D20E00"/>
    <w:rsid w:val="00D20F36"/>
    <w:rsid w:val="00D210AE"/>
    <w:rsid w:val="00D21102"/>
    <w:rsid w:val="00D21144"/>
    <w:rsid w:val="00D21625"/>
    <w:rsid w:val="00D219FD"/>
    <w:rsid w:val="00D21D85"/>
    <w:rsid w:val="00D21DBE"/>
    <w:rsid w:val="00D2279F"/>
    <w:rsid w:val="00D22AF1"/>
    <w:rsid w:val="00D22D4E"/>
    <w:rsid w:val="00D22E54"/>
    <w:rsid w:val="00D22E93"/>
    <w:rsid w:val="00D22F79"/>
    <w:rsid w:val="00D2304D"/>
    <w:rsid w:val="00D2348C"/>
    <w:rsid w:val="00D235B9"/>
    <w:rsid w:val="00D23898"/>
    <w:rsid w:val="00D242DA"/>
    <w:rsid w:val="00D242E0"/>
    <w:rsid w:val="00D24410"/>
    <w:rsid w:val="00D24414"/>
    <w:rsid w:val="00D246EA"/>
    <w:rsid w:val="00D247CB"/>
    <w:rsid w:val="00D24894"/>
    <w:rsid w:val="00D25951"/>
    <w:rsid w:val="00D25A69"/>
    <w:rsid w:val="00D26213"/>
    <w:rsid w:val="00D26448"/>
    <w:rsid w:val="00D264CE"/>
    <w:rsid w:val="00D2663C"/>
    <w:rsid w:val="00D26670"/>
    <w:rsid w:val="00D26D35"/>
    <w:rsid w:val="00D27137"/>
    <w:rsid w:val="00D275CA"/>
    <w:rsid w:val="00D276D5"/>
    <w:rsid w:val="00D27A3B"/>
    <w:rsid w:val="00D27B8B"/>
    <w:rsid w:val="00D27BA6"/>
    <w:rsid w:val="00D302BD"/>
    <w:rsid w:val="00D304E0"/>
    <w:rsid w:val="00D30F93"/>
    <w:rsid w:val="00D316E2"/>
    <w:rsid w:val="00D319DC"/>
    <w:rsid w:val="00D31AC2"/>
    <w:rsid w:val="00D31B6E"/>
    <w:rsid w:val="00D31BDD"/>
    <w:rsid w:val="00D31E60"/>
    <w:rsid w:val="00D320FA"/>
    <w:rsid w:val="00D3232B"/>
    <w:rsid w:val="00D3239F"/>
    <w:rsid w:val="00D32412"/>
    <w:rsid w:val="00D324A4"/>
    <w:rsid w:val="00D3250C"/>
    <w:rsid w:val="00D328F6"/>
    <w:rsid w:val="00D32C10"/>
    <w:rsid w:val="00D32D76"/>
    <w:rsid w:val="00D330DA"/>
    <w:rsid w:val="00D331A6"/>
    <w:rsid w:val="00D3371C"/>
    <w:rsid w:val="00D337AA"/>
    <w:rsid w:val="00D3451A"/>
    <w:rsid w:val="00D345B8"/>
    <w:rsid w:val="00D3462C"/>
    <w:rsid w:val="00D34841"/>
    <w:rsid w:val="00D34986"/>
    <w:rsid w:val="00D34DF0"/>
    <w:rsid w:val="00D34F8E"/>
    <w:rsid w:val="00D34FA8"/>
    <w:rsid w:val="00D35198"/>
    <w:rsid w:val="00D356B9"/>
    <w:rsid w:val="00D3584B"/>
    <w:rsid w:val="00D3588F"/>
    <w:rsid w:val="00D35E74"/>
    <w:rsid w:val="00D360E0"/>
    <w:rsid w:val="00D361A4"/>
    <w:rsid w:val="00D36830"/>
    <w:rsid w:val="00D36926"/>
    <w:rsid w:val="00D36AE4"/>
    <w:rsid w:val="00D371A0"/>
    <w:rsid w:val="00D37568"/>
    <w:rsid w:val="00D376B1"/>
    <w:rsid w:val="00D376F7"/>
    <w:rsid w:val="00D37B9F"/>
    <w:rsid w:val="00D37CE7"/>
    <w:rsid w:val="00D37CE9"/>
    <w:rsid w:val="00D37D72"/>
    <w:rsid w:val="00D37DDE"/>
    <w:rsid w:val="00D4020D"/>
    <w:rsid w:val="00D403BB"/>
    <w:rsid w:val="00D404D1"/>
    <w:rsid w:val="00D404FF"/>
    <w:rsid w:val="00D40AE7"/>
    <w:rsid w:val="00D40C04"/>
    <w:rsid w:val="00D40F80"/>
    <w:rsid w:val="00D41004"/>
    <w:rsid w:val="00D41166"/>
    <w:rsid w:val="00D41178"/>
    <w:rsid w:val="00D414EC"/>
    <w:rsid w:val="00D4186D"/>
    <w:rsid w:val="00D41987"/>
    <w:rsid w:val="00D41C87"/>
    <w:rsid w:val="00D41C8F"/>
    <w:rsid w:val="00D41D9A"/>
    <w:rsid w:val="00D42124"/>
    <w:rsid w:val="00D421AE"/>
    <w:rsid w:val="00D42240"/>
    <w:rsid w:val="00D4268E"/>
    <w:rsid w:val="00D427C3"/>
    <w:rsid w:val="00D42DEE"/>
    <w:rsid w:val="00D42EB8"/>
    <w:rsid w:val="00D43164"/>
    <w:rsid w:val="00D434D6"/>
    <w:rsid w:val="00D43F6E"/>
    <w:rsid w:val="00D44054"/>
    <w:rsid w:val="00D44106"/>
    <w:rsid w:val="00D44295"/>
    <w:rsid w:val="00D442F3"/>
    <w:rsid w:val="00D44922"/>
    <w:rsid w:val="00D44932"/>
    <w:rsid w:val="00D44E3E"/>
    <w:rsid w:val="00D44EE4"/>
    <w:rsid w:val="00D44F6F"/>
    <w:rsid w:val="00D453BF"/>
    <w:rsid w:val="00D460A2"/>
    <w:rsid w:val="00D46111"/>
    <w:rsid w:val="00D46567"/>
    <w:rsid w:val="00D4672E"/>
    <w:rsid w:val="00D4686C"/>
    <w:rsid w:val="00D46E13"/>
    <w:rsid w:val="00D46EF2"/>
    <w:rsid w:val="00D4723F"/>
    <w:rsid w:val="00D47304"/>
    <w:rsid w:val="00D4786B"/>
    <w:rsid w:val="00D47953"/>
    <w:rsid w:val="00D47C16"/>
    <w:rsid w:val="00D502AF"/>
    <w:rsid w:val="00D50500"/>
    <w:rsid w:val="00D50709"/>
    <w:rsid w:val="00D50764"/>
    <w:rsid w:val="00D50A15"/>
    <w:rsid w:val="00D50C12"/>
    <w:rsid w:val="00D513FC"/>
    <w:rsid w:val="00D514EF"/>
    <w:rsid w:val="00D51552"/>
    <w:rsid w:val="00D51699"/>
    <w:rsid w:val="00D5182C"/>
    <w:rsid w:val="00D518FF"/>
    <w:rsid w:val="00D51A77"/>
    <w:rsid w:val="00D51A7D"/>
    <w:rsid w:val="00D522EC"/>
    <w:rsid w:val="00D52389"/>
    <w:rsid w:val="00D52751"/>
    <w:rsid w:val="00D52B35"/>
    <w:rsid w:val="00D52D9E"/>
    <w:rsid w:val="00D52EF8"/>
    <w:rsid w:val="00D53010"/>
    <w:rsid w:val="00D5354F"/>
    <w:rsid w:val="00D535E6"/>
    <w:rsid w:val="00D53649"/>
    <w:rsid w:val="00D5375D"/>
    <w:rsid w:val="00D53830"/>
    <w:rsid w:val="00D539BD"/>
    <w:rsid w:val="00D53C06"/>
    <w:rsid w:val="00D53DDC"/>
    <w:rsid w:val="00D54091"/>
    <w:rsid w:val="00D54610"/>
    <w:rsid w:val="00D54633"/>
    <w:rsid w:val="00D54695"/>
    <w:rsid w:val="00D547F7"/>
    <w:rsid w:val="00D54D1C"/>
    <w:rsid w:val="00D54E49"/>
    <w:rsid w:val="00D54FB3"/>
    <w:rsid w:val="00D550D8"/>
    <w:rsid w:val="00D5531B"/>
    <w:rsid w:val="00D55762"/>
    <w:rsid w:val="00D557C4"/>
    <w:rsid w:val="00D55889"/>
    <w:rsid w:val="00D55F61"/>
    <w:rsid w:val="00D56438"/>
    <w:rsid w:val="00D5648C"/>
    <w:rsid w:val="00D564CC"/>
    <w:rsid w:val="00D56969"/>
    <w:rsid w:val="00D56B5F"/>
    <w:rsid w:val="00D56B74"/>
    <w:rsid w:val="00D573AF"/>
    <w:rsid w:val="00D57502"/>
    <w:rsid w:val="00D57A3F"/>
    <w:rsid w:val="00D57AF0"/>
    <w:rsid w:val="00D57B67"/>
    <w:rsid w:val="00D57CE6"/>
    <w:rsid w:val="00D57CF1"/>
    <w:rsid w:val="00D57DCF"/>
    <w:rsid w:val="00D6040E"/>
    <w:rsid w:val="00D605B3"/>
    <w:rsid w:val="00D60BA8"/>
    <w:rsid w:val="00D61011"/>
    <w:rsid w:val="00D61020"/>
    <w:rsid w:val="00D611BD"/>
    <w:rsid w:val="00D613E6"/>
    <w:rsid w:val="00D6142D"/>
    <w:rsid w:val="00D6173B"/>
    <w:rsid w:val="00D617FC"/>
    <w:rsid w:val="00D61B44"/>
    <w:rsid w:val="00D61B99"/>
    <w:rsid w:val="00D61DC6"/>
    <w:rsid w:val="00D61FC2"/>
    <w:rsid w:val="00D622A7"/>
    <w:rsid w:val="00D62509"/>
    <w:rsid w:val="00D629F0"/>
    <w:rsid w:val="00D62CE7"/>
    <w:rsid w:val="00D62ECD"/>
    <w:rsid w:val="00D62FA0"/>
    <w:rsid w:val="00D63050"/>
    <w:rsid w:val="00D630F6"/>
    <w:rsid w:val="00D6313E"/>
    <w:rsid w:val="00D6334A"/>
    <w:rsid w:val="00D635BC"/>
    <w:rsid w:val="00D63628"/>
    <w:rsid w:val="00D6392D"/>
    <w:rsid w:val="00D63FA1"/>
    <w:rsid w:val="00D64426"/>
    <w:rsid w:val="00D645A3"/>
    <w:rsid w:val="00D64C92"/>
    <w:rsid w:val="00D64CCF"/>
    <w:rsid w:val="00D64DB3"/>
    <w:rsid w:val="00D64EF3"/>
    <w:rsid w:val="00D65259"/>
    <w:rsid w:val="00D655F8"/>
    <w:rsid w:val="00D65603"/>
    <w:rsid w:val="00D65922"/>
    <w:rsid w:val="00D65B63"/>
    <w:rsid w:val="00D65BD9"/>
    <w:rsid w:val="00D65D78"/>
    <w:rsid w:val="00D65DC8"/>
    <w:rsid w:val="00D65FCF"/>
    <w:rsid w:val="00D6633B"/>
    <w:rsid w:val="00D6643C"/>
    <w:rsid w:val="00D6644D"/>
    <w:rsid w:val="00D664F0"/>
    <w:rsid w:val="00D66C14"/>
    <w:rsid w:val="00D66C93"/>
    <w:rsid w:val="00D66F81"/>
    <w:rsid w:val="00D670E2"/>
    <w:rsid w:val="00D67160"/>
    <w:rsid w:val="00D672DF"/>
    <w:rsid w:val="00D673AC"/>
    <w:rsid w:val="00D67635"/>
    <w:rsid w:val="00D67737"/>
    <w:rsid w:val="00D67991"/>
    <w:rsid w:val="00D67A84"/>
    <w:rsid w:val="00D67BC5"/>
    <w:rsid w:val="00D700BA"/>
    <w:rsid w:val="00D7021B"/>
    <w:rsid w:val="00D7073E"/>
    <w:rsid w:val="00D70A2B"/>
    <w:rsid w:val="00D70A48"/>
    <w:rsid w:val="00D70CD5"/>
    <w:rsid w:val="00D70D33"/>
    <w:rsid w:val="00D715E6"/>
    <w:rsid w:val="00D71749"/>
    <w:rsid w:val="00D71A1D"/>
    <w:rsid w:val="00D71B6F"/>
    <w:rsid w:val="00D71D43"/>
    <w:rsid w:val="00D7214B"/>
    <w:rsid w:val="00D7234D"/>
    <w:rsid w:val="00D7236F"/>
    <w:rsid w:val="00D72550"/>
    <w:rsid w:val="00D72C66"/>
    <w:rsid w:val="00D72D2C"/>
    <w:rsid w:val="00D72DBE"/>
    <w:rsid w:val="00D72FF0"/>
    <w:rsid w:val="00D73077"/>
    <w:rsid w:val="00D736A2"/>
    <w:rsid w:val="00D73C57"/>
    <w:rsid w:val="00D73E6F"/>
    <w:rsid w:val="00D73EFE"/>
    <w:rsid w:val="00D73F97"/>
    <w:rsid w:val="00D742FF"/>
    <w:rsid w:val="00D74702"/>
    <w:rsid w:val="00D74868"/>
    <w:rsid w:val="00D74AC3"/>
    <w:rsid w:val="00D74E81"/>
    <w:rsid w:val="00D74F48"/>
    <w:rsid w:val="00D7529F"/>
    <w:rsid w:val="00D754C4"/>
    <w:rsid w:val="00D7561C"/>
    <w:rsid w:val="00D758B3"/>
    <w:rsid w:val="00D75B3B"/>
    <w:rsid w:val="00D76040"/>
    <w:rsid w:val="00D76061"/>
    <w:rsid w:val="00D76114"/>
    <w:rsid w:val="00D76115"/>
    <w:rsid w:val="00D7611A"/>
    <w:rsid w:val="00D76354"/>
    <w:rsid w:val="00D76934"/>
    <w:rsid w:val="00D76ADC"/>
    <w:rsid w:val="00D76BAC"/>
    <w:rsid w:val="00D7723D"/>
    <w:rsid w:val="00D772C2"/>
    <w:rsid w:val="00D77413"/>
    <w:rsid w:val="00D77FD4"/>
    <w:rsid w:val="00D801E4"/>
    <w:rsid w:val="00D80340"/>
    <w:rsid w:val="00D80524"/>
    <w:rsid w:val="00D8064B"/>
    <w:rsid w:val="00D8086D"/>
    <w:rsid w:val="00D80978"/>
    <w:rsid w:val="00D80B03"/>
    <w:rsid w:val="00D80EA8"/>
    <w:rsid w:val="00D80F4C"/>
    <w:rsid w:val="00D811B8"/>
    <w:rsid w:val="00D81A46"/>
    <w:rsid w:val="00D81E53"/>
    <w:rsid w:val="00D81F10"/>
    <w:rsid w:val="00D81FD0"/>
    <w:rsid w:val="00D81FE2"/>
    <w:rsid w:val="00D8201E"/>
    <w:rsid w:val="00D820E4"/>
    <w:rsid w:val="00D8246A"/>
    <w:rsid w:val="00D82750"/>
    <w:rsid w:val="00D82AD4"/>
    <w:rsid w:val="00D82E0A"/>
    <w:rsid w:val="00D8347E"/>
    <w:rsid w:val="00D839B3"/>
    <w:rsid w:val="00D83A48"/>
    <w:rsid w:val="00D83BFB"/>
    <w:rsid w:val="00D83C12"/>
    <w:rsid w:val="00D840F5"/>
    <w:rsid w:val="00D84596"/>
    <w:rsid w:val="00D84A57"/>
    <w:rsid w:val="00D84C0A"/>
    <w:rsid w:val="00D84C13"/>
    <w:rsid w:val="00D84C3B"/>
    <w:rsid w:val="00D84F2B"/>
    <w:rsid w:val="00D85841"/>
    <w:rsid w:val="00D85BA8"/>
    <w:rsid w:val="00D86115"/>
    <w:rsid w:val="00D861FD"/>
    <w:rsid w:val="00D873CF"/>
    <w:rsid w:val="00D874DF"/>
    <w:rsid w:val="00D8764A"/>
    <w:rsid w:val="00D87818"/>
    <w:rsid w:val="00D87A12"/>
    <w:rsid w:val="00D87DAD"/>
    <w:rsid w:val="00D90122"/>
    <w:rsid w:val="00D90672"/>
    <w:rsid w:val="00D909BB"/>
    <w:rsid w:val="00D90C06"/>
    <w:rsid w:val="00D90FD3"/>
    <w:rsid w:val="00D9100F"/>
    <w:rsid w:val="00D918F4"/>
    <w:rsid w:val="00D91A30"/>
    <w:rsid w:val="00D91A6D"/>
    <w:rsid w:val="00D91C89"/>
    <w:rsid w:val="00D91D3A"/>
    <w:rsid w:val="00D92020"/>
    <w:rsid w:val="00D922E6"/>
    <w:rsid w:val="00D924CC"/>
    <w:rsid w:val="00D9256B"/>
    <w:rsid w:val="00D92D34"/>
    <w:rsid w:val="00D92E4B"/>
    <w:rsid w:val="00D92F64"/>
    <w:rsid w:val="00D930E1"/>
    <w:rsid w:val="00D93355"/>
    <w:rsid w:val="00D933AE"/>
    <w:rsid w:val="00D93603"/>
    <w:rsid w:val="00D93762"/>
    <w:rsid w:val="00D9392F"/>
    <w:rsid w:val="00D93A59"/>
    <w:rsid w:val="00D93D57"/>
    <w:rsid w:val="00D9415C"/>
    <w:rsid w:val="00D94199"/>
    <w:rsid w:val="00D942CC"/>
    <w:rsid w:val="00D945D1"/>
    <w:rsid w:val="00D94636"/>
    <w:rsid w:val="00D9485D"/>
    <w:rsid w:val="00D94975"/>
    <w:rsid w:val="00D94ADE"/>
    <w:rsid w:val="00D94D87"/>
    <w:rsid w:val="00D95531"/>
    <w:rsid w:val="00D95A49"/>
    <w:rsid w:val="00D95B52"/>
    <w:rsid w:val="00D95DF8"/>
    <w:rsid w:val="00D95E62"/>
    <w:rsid w:val="00D95F2B"/>
    <w:rsid w:val="00D962D1"/>
    <w:rsid w:val="00D962DC"/>
    <w:rsid w:val="00D9648D"/>
    <w:rsid w:val="00D964DA"/>
    <w:rsid w:val="00D96633"/>
    <w:rsid w:val="00D967A2"/>
    <w:rsid w:val="00D96AEC"/>
    <w:rsid w:val="00D96DA2"/>
    <w:rsid w:val="00D96E0A"/>
    <w:rsid w:val="00D96EA3"/>
    <w:rsid w:val="00D96F7A"/>
    <w:rsid w:val="00D972E3"/>
    <w:rsid w:val="00D97BB5"/>
    <w:rsid w:val="00D97D13"/>
    <w:rsid w:val="00D97D46"/>
    <w:rsid w:val="00D97E69"/>
    <w:rsid w:val="00DA03B6"/>
    <w:rsid w:val="00DA0508"/>
    <w:rsid w:val="00DA05FB"/>
    <w:rsid w:val="00DA09CA"/>
    <w:rsid w:val="00DA0CF9"/>
    <w:rsid w:val="00DA0F0A"/>
    <w:rsid w:val="00DA147E"/>
    <w:rsid w:val="00DA15A3"/>
    <w:rsid w:val="00DA180C"/>
    <w:rsid w:val="00DA19A4"/>
    <w:rsid w:val="00DA19FE"/>
    <w:rsid w:val="00DA1AF0"/>
    <w:rsid w:val="00DA1EF7"/>
    <w:rsid w:val="00DA1F85"/>
    <w:rsid w:val="00DA1F8A"/>
    <w:rsid w:val="00DA20B8"/>
    <w:rsid w:val="00DA216B"/>
    <w:rsid w:val="00DA27B1"/>
    <w:rsid w:val="00DA2D50"/>
    <w:rsid w:val="00DA2D69"/>
    <w:rsid w:val="00DA2F22"/>
    <w:rsid w:val="00DA3575"/>
    <w:rsid w:val="00DA365D"/>
    <w:rsid w:val="00DA37B6"/>
    <w:rsid w:val="00DA3DCF"/>
    <w:rsid w:val="00DA3E7B"/>
    <w:rsid w:val="00DA423F"/>
    <w:rsid w:val="00DA451D"/>
    <w:rsid w:val="00DA49D8"/>
    <w:rsid w:val="00DA4AFE"/>
    <w:rsid w:val="00DA4D12"/>
    <w:rsid w:val="00DA52C4"/>
    <w:rsid w:val="00DA54BA"/>
    <w:rsid w:val="00DA56DB"/>
    <w:rsid w:val="00DA5964"/>
    <w:rsid w:val="00DA5A02"/>
    <w:rsid w:val="00DA5D70"/>
    <w:rsid w:val="00DA6452"/>
    <w:rsid w:val="00DA69D1"/>
    <w:rsid w:val="00DA6A44"/>
    <w:rsid w:val="00DA6B46"/>
    <w:rsid w:val="00DA6C81"/>
    <w:rsid w:val="00DA6FE9"/>
    <w:rsid w:val="00DA74F6"/>
    <w:rsid w:val="00DA7516"/>
    <w:rsid w:val="00DA7925"/>
    <w:rsid w:val="00DA7BD0"/>
    <w:rsid w:val="00DA7CFA"/>
    <w:rsid w:val="00DA7D14"/>
    <w:rsid w:val="00DA7FF0"/>
    <w:rsid w:val="00DB001D"/>
    <w:rsid w:val="00DB02E3"/>
    <w:rsid w:val="00DB0741"/>
    <w:rsid w:val="00DB0A8E"/>
    <w:rsid w:val="00DB0AB8"/>
    <w:rsid w:val="00DB0D2A"/>
    <w:rsid w:val="00DB0E0C"/>
    <w:rsid w:val="00DB11CD"/>
    <w:rsid w:val="00DB1204"/>
    <w:rsid w:val="00DB17DB"/>
    <w:rsid w:val="00DB186B"/>
    <w:rsid w:val="00DB1DAB"/>
    <w:rsid w:val="00DB1E67"/>
    <w:rsid w:val="00DB2839"/>
    <w:rsid w:val="00DB29A5"/>
    <w:rsid w:val="00DB2BD8"/>
    <w:rsid w:val="00DB2C9E"/>
    <w:rsid w:val="00DB2CFC"/>
    <w:rsid w:val="00DB3153"/>
    <w:rsid w:val="00DB3967"/>
    <w:rsid w:val="00DB39D4"/>
    <w:rsid w:val="00DB3A47"/>
    <w:rsid w:val="00DB3B1F"/>
    <w:rsid w:val="00DB3B4E"/>
    <w:rsid w:val="00DB40E7"/>
    <w:rsid w:val="00DB47EC"/>
    <w:rsid w:val="00DB4B0A"/>
    <w:rsid w:val="00DB4D38"/>
    <w:rsid w:val="00DB4E06"/>
    <w:rsid w:val="00DB4E0F"/>
    <w:rsid w:val="00DB4F71"/>
    <w:rsid w:val="00DB5072"/>
    <w:rsid w:val="00DB50EC"/>
    <w:rsid w:val="00DB5206"/>
    <w:rsid w:val="00DB523B"/>
    <w:rsid w:val="00DB55CF"/>
    <w:rsid w:val="00DB5636"/>
    <w:rsid w:val="00DB5C0C"/>
    <w:rsid w:val="00DB5CBC"/>
    <w:rsid w:val="00DB65AD"/>
    <w:rsid w:val="00DB69D1"/>
    <w:rsid w:val="00DB6A80"/>
    <w:rsid w:val="00DB6C06"/>
    <w:rsid w:val="00DB6C25"/>
    <w:rsid w:val="00DB7212"/>
    <w:rsid w:val="00DB779D"/>
    <w:rsid w:val="00DB7B06"/>
    <w:rsid w:val="00DB7BA1"/>
    <w:rsid w:val="00DB7DA3"/>
    <w:rsid w:val="00DB7E5C"/>
    <w:rsid w:val="00DC011E"/>
    <w:rsid w:val="00DC02FF"/>
    <w:rsid w:val="00DC0713"/>
    <w:rsid w:val="00DC10AA"/>
    <w:rsid w:val="00DC10C5"/>
    <w:rsid w:val="00DC11C5"/>
    <w:rsid w:val="00DC12B8"/>
    <w:rsid w:val="00DC17D6"/>
    <w:rsid w:val="00DC1F35"/>
    <w:rsid w:val="00DC23A1"/>
    <w:rsid w:val="00DC252B"/>
    <w:rsid w:val="00DC2786"/>
    <w:rsid w:val="00DC2988"/>
    <w:rsid w:val="00DC29B1"/>
    <w:rsid w:val="00DC2C65"/>
    <w:rsid w:val="00DC2CCF"/>
    <w:rsid w:val="00DC2E41"/>
    <w:rsid w:val="00DC3A9D"/>
    <w:rsid w:val="00DC3B12"/>
    <w:rsid w:val="00DC3F48"/>
    <w:rsid w:val="00DC3FF5"/>
    <w:rsid w:val="00DC4447"/>
    <w:rsid w:val="00DC4491"/>
    <w:rsid w:val="00DC44AD"/>
    <w:rsid w:val="00DC4674"/>
    <w:rsid w:val="00DC4707"/>
    <w:rsid w:val="00DC48E1"/>
    <w:rsid w:val="00DC4F74"/>
    <w:rsid w:val="00DC5596"/>
    <w:rsid w:val="00DC5B70"/>
    <w:rsid w:val="00DC5BCA"/>
    <w:rsid w:val="00DC5E3B"/>
    <w:rsid w:val="00DC5FE5"/>
    <w:rsid w:val="00DC60D4"/>
    <w:rsid w:val="00DC614C"/>
    <w:rsid w:val="00DC63F3"/>
    <w:rsid w:val="00DC669F"/>
    <w:rsid w:val="00DC6C1E"/>
    <w:rsid w:val="00DC708C"/>
    <w:rsid w:val="00DC72AB"/>
    <w:rsid w:val="00DC759F"/>
    <w:rsid w:val="00DC7638"/>
    <w:rsid w:val="00DC7667"/>
    <w:rsid w:val="00DC7773"/>
    <w:rsid w:val="00DC781B"/>
    <w:rsid w:val="00DC7866"/>
    <w:rsid w:val="00DC7951"/>
    <w:rsid w:val="00DC7D4D"/>
    <w:rsid w:val="00DD0172"/>
    <w:rsid w:val="00DD037C"/>
    <w:rsid w:val="00DD0408"/>
    <w:rsid w:val="00DD050D"/>
    <w:rsid w:val="00DD07E5"/>
    <w:rsid w:val="00DD0936"/>
    <w:rsid w:val="00DD0A3A"/>
    <w:rsid w:val="00DD0AB2"/>
    <w:rsid w:val="00DD0E09"/>
    <w:rsid w:val="00DD0F93"/>
    <w:rsid w:val="00DD0F95"/>
    <w:rsid w:val="00DD101C"/>
    <w:rsid w:val="00DD10D3"/>
    <w:rsid w:val="00DD169A"/>
    <w:rsid w:val="00DD17AB"/>
    <w:rsid w:val="00DD1C4B"/>
    <w:rsid w:val="00DD1F22"/>
    <w:rsid w:val="00DD1F7B"/>
    <w:rsid w:val="00DD229E"/>
    <w:rsid w:val="00DD27C9"/>
    <w:rsid w:val="00DD2979"/>
    <w:rsid w:val="00DD2BF5"/>
    <w:rsid w:val="00DD2E3E"/>
    <w:rsid w:val="00DD2F6A"/>
    <w:rsid w:val="00DD3029"/>
    <w:rsid w:val="00DD30FD"/>
    <w:rsid w:val="00DD3E14"/>
    <w:rsid w:val="00DD4191"/>
    <w:rsid w:val="00DD44C7"/>
    <w:rsid w:val="00DD4857"/>
    <w:rsid w:val="00DD5489"/>
    <w:rsid w:val="00DD55E0"/>
    <w:rsid w:val="00DD5652"/>
    <w:rsid w:val="00DD596C"/>
    <w:rsid w:val="00DD5D0F"/>
    <w:rsid w:val="00DD5E12"/>
    <w:rsid w:val="00DD647C"/>
    <w:rsid w:val="00DD6622"/>
    <w:rsid w:val="00DD6859"/>
    <w:rsid w:val="00DD6A61"/>
    <w:rsid w:val="00DD6A65"/>
    <w:rsid w:val="00DD6A7C"/>
    <w:rsid w:val="00DD77FD"/>
    <w:rsid w:val="00DD7A14"/>
    <w:rsid w:val="00DE03AA"/>
    <w:rsid w:val="00DE0C26"/>
    <w:rsid w:val="00DE0C66"/>
    <w:rsid w:val="00DE0F04"/>
    <w:rsid w:val="00DE1017"/>
    <w:rsid w:val="00DE1130"/>
    <w:rsid w:val="00DE1288"/>
    <w:rsid w:val="00DE13CC"/>
    <w:rsid w:val="00DE1506"/>
    <w:rsid w:val="00DE17F8"/>
    <w:rsid w:val="00DE1904"/>
    <w:rsid w:val="00DE1B00"/>
    <w:rsid w:val="00DE1E29"/>
    <w:rsid w:val="00DE2319"/>
    <w:rsid w:val="00DE2589"/>
    <w:rsid w:val="00DE31BF"/>
    <w:rsid w:val="00DE3202"/>
    <w:rsid w:val="00DE39FA"/>
    <w:rsid w:val="00DE3B28"/>
    <w:rsid w:val="00DE3DBB"/>
    <w:rsid w:val="00DE403F"/>
    <w:rsid w:val="00DE4080"/>
    <w:rsid w:val="00DE42E6"/>
    <w:rsid w:val="00DE43A2"/>
    <w:rsid w:val="00DE46DA"/>
    <w:rsid w:val="00DE4A74"/>
    <w:rsid w:val="00DE4ACD"/>
    <w:rsid w:val="00DE4B05"/>
    <w:rsid w:val="00DE4B7A"/>
    <w:rsid w:val="00DE5117"/>
    <w:rsid w:val="00DE5184"/>
    <w:rsid w:val="00DE541C"/>
    <w:rsid w:val="00DE5531"/>
    <w:rsid w:val="00DE5982"/>
    <w:rsid w:val="00DE5F40"/>
    <w:rsid w:val="00DE6085"/>
    <w:rsid w:val="00DE66E4"/>
    <w:rsid w:val="00DE6CD1"/>
    <w:rsid w:val="00DE6E0C"/>
    <w:rsid w:val="00DE737B"/>
    <w:rsid w:val="00DE73B0"/>
    <w:rsid w:val="00DE7851"/>
    <w:rsid w:val="00DE78EC"/>
    <w:rsid w:val="00DE7CF2"/>
    <w:rsid w:val="00DE7DEE"/>
    <w:rsid w:val="00DF0094"/>
    <w:rsid w:val="00DF0248"/>
    <w:rsid w:val="00DF03B7"/>
    <w:rsid w:val="00DF04E8"/>
    <w:rsid w:val="00DF0587"/>
    <w:rsid w:val="00DF05D9"/>
    <w:rsid w:val="00DF0CA3"/>
    <w:rsid w:val="00DF100B"/>
    <w:rsid w:val="00DF126A"/>
    <w:rsid w:val="00DF1340"/>
    <w:rsid w:val="00DF1455"/>
    <w:rsid w:val="00DF1AA2"/>
    <w:rsid w:val="00DF1B71"/>
    <w:rsid w:val="00DF1F76"/>
    <w:rsid w:val="00DF23CA"/>
    <w:rsid w:val="00DF25D1"/>
    <w:rsid w:val="00DF2929"/>
    <w:rsid w:val="00DF2D99"/>
    <w:rsid w:val="00DF2E9E"/>
    <w:rsid w:val="00DF2ED3"/>
    <w:rsid w:val="00DF2F27"/>
    <w:rsid w:val="00DF2F5F"/>
    <w:rsid w:val="00DF3159"/>
    <w:rsid w:val="00DF38B2"/>
    <w:rsid w:val="00DF3B75"/>
    <w:rsid w:val="00DF3B76"/>
    <w:rsid w:val="00DF4359"/>
    <w:rsid w:val="00DF4582"/>
    <w:rsid w:val="00DF4675"/>
    <w:rsid w:val="00DF49FF"/>
    <w:rsid w:val="00DF4D53"/>
    <w:rsid w:val="00DF4FA9"/>
    <w:rsid w:val="00DF503B"/>
    <w:rsid w:val="00DF5223"/>
    <w:rsid w:val="00DF573B"/>
    <w:rsid w:val="00DF6517"/>
    <w:rsid w:val="00DF655A"/>
    <w:rsid w:val="00DF6AF2"/>
    <w:rsid w:val="00DF6E88"/>
    <w:rsid w:val="00DF6EBA"/>
    <w:rsid w:val="00DF7432"/>
    <w:rsid w:val="00DF74C1"/>
    <w:rsid w:val="00DF74F6"/>
    <w:rsid w:val="00DF7742"/>
    <w:rsid w:val="00DF7751"/>
    <w:rsid w:val="00DF790E"/>
    <w:rsid w:val="00DF7B58"/>
    <w:rsid w:val="00DF7EDB"/>
    <w:rsid w:val="00E002AA"/>
    <w:rsid w:val="00E0038B"/>
    <w:rsid w:val="00E008B6"/>
    <w:rsid w:val="00E00B73"/>
    <w:rsid w:val="00E00DF0"/>
    <w:rsid w:val="00E00F9C"/>
    <w:rsid w:val="00E01370"/>
    <w:rsid w:val="00E01578"/>
    <w:rsid w:val="00E015C2"/>
    <w:rsid w:val="00E01A1C"/>
    <w:rsid w:val="00E01B53"/>
    <w:rsid w:val="00E01EA5"/>
    <w:rsid w:val="00E020EB"/>
    <w:rsid w:val="00E0274E"/>
    <w:rsid w:val="00E02898"/>
    <w:rsid w:val="00E028BD"/>
    <w:rsid w:val="00E02A6C"/>
    <w:rsid w:val="00E02B1D"/>
    <w:rsid w:val="00E02E5B"/>
    <w:rsid w:val="00E03151"/>
    <w:rsid w:val="00E031A3"/>
    <w:rsid w:val="00E031BB"/>
    <w:rsid w:val="00E037B2"/>
    <w:rsid w:val="00E03AE3"/>
    <w:rsid w:val="00E03EA4"/>
    <w:rsid w:val="00E041C9"/>
    <w:rsid w:val="00E0424A"/>
    <w:rsid w:val="00E04719"/>
    <w:rsid w:val="00E04AC1"/>
    <w:rsid w:val="00E05082"/>
    <w:rsid w:val="00E0520E"/>
    <w:rsid w:val="00E0533F"/>
    <w:rsid w:val="00E05653"/>
    <w:rsid w:val="00E0576C"/>
    <w:rsid w:val="00E0578F"/>
    <w:rsid w:val="00E05835"/>
    <w:rsid w:val="00E05DCB"/>
    <w:rsid w:val="00E05EF5"/>
    <w:rsid w:val="00E0606A"/>
    <w:rsid w:val="00E0626B"/>
    <w:rsid w:val="00E066B7"/>
    <w:rsid w:val="00E068BC"/>
    <w:rsid w:val="00E06E30"/>
    <w:rsid w:val="00E0715B"/>
    <w:rsid w:val="00E071DB"/>
    <w:rsid w:val="00E0725C"/>
    <w:rsid w:val="00E073F0"/>
    <w:rsid w:val="00E0741E"/>
    <w:rsid w:val="00E075C9"/>
    <w:rsid w:val="00E101EC"/>
    <w:rsid w:val="00E10761"/>
    <w:rsid w:val="00E107DC"/>
    <w:rsid w:val="00E108E4"/>
    <w:rsid w:val="00E11291"/>
    <w:rsid w:val="00E112FC"/>
    <w:rsid w:val="00E1152B"/>
    <w:rsid w:val="00E11572"/>
    <w:rsid w:val="00E11807"/>
    <w:rsid w:val="00E11A51"/>
    <w:rsid w:val="00E11D7A"/>
    <w:rsid w:val="00E11EEB"/>
    <w:rsid w:val="00E1265F"/>
    <w:rsid w:val="00E128F2"/>
    <w:rsid w:val="00E1349B"/>
    <w:rsid w:val="00E134D9"/>
    <w:rsid w:val="00E134F4"/>
    <w:rsid w:val="00E13766"/>
    <w:rsid w:val="00E13883"/>
    <w:rsid w:val="00E13A52"/>
    <w:rsid w:val="00E13AC0"/>
    <w:rsid w:val="00E13D66"/>
    <w:rsid w:val="00E13EE4"/>
    <w:rsid w:val="00E1439C"/>
    <w:rsid w:val="00E143C4"/>
    <w:rsid w:val="00E14749"/>
    <w:rsid w:val="00E14955"/>
    <w:rsid w:val="00E14960"/>
    <w:rsid w:val="00E15993"/>
    <w:rsid w:val="00E16463"/>
    <w:rsid w:val="00E16685"/>
    <w:rsid w:val="00E16793"/>
    <w:rsid w:val="00E16934"/>
    <w:rsid w:val="00E16BDC"/>
    <w:rsid w:val="00E16E9B"/>
    <w:rsid w:val="00E16F6D"/>
    <w:rsid w:val="00E17108"/>
    <w:rsid w:val="00E17F75"/>
    <w:rsid w:val="00E2026B"/>
    <w:rsid w:val="00E20277"/>
    <w:rsid w:val="00E20921"/>
    <w:rsid w:val="00E20AD3"/>
    <w:rsid w:val="00E20B0F"/>
    <w:rsid w:val="00E20CCC"/>
    <w:rsid w:val="00E20D20"/>
    <w:rsid w:val="00E21211"/>
    <w:rsid w:val="00E212D7"/>
    <w:rsid w:val="00E213DA"/>
    <w:rsid w:val="00E21AEA"/>
    <w:rsid w:val="00E21BBD"/>
    <w:rsid w:val="00E2205F"/>
    <w:rsid w:val="00E223AF"/>
    <w:rsid w:val="00E223ED"/>
    <w:rsid w:val="00E22474"/>
    <w:rsid w:val="00E225C5"/>
    <w:rsid w:val="00E225CA"/>
    <w:rsid w:val="00E22876"/>
    <w:rsid w:val="00E22CD7"/>
    <w:rsid w:val="00E22F46"/>
    <w:rsid w:val="00E23046"/>
    <w:rsid w:val="00E230C1"/>
    <w:rsid w:val="00E236A5"/>
    <w:rsid w:val="00E23912"/>
    <w:rsid w:val="00E239D1"/>
    <w:rsid w:val="00E23A24"/>
    <w:rsid w:val="00E23CD0"/>
    <w:rsid w:val="00E242C5"/>
    <w:rsid w:val="00E24335"/>
    <w:rsid w:val="00E2450C"/>
    <w:rsid w:val="00E24819"/>
    <w:rsid w:val="00E24B97"/>
    <w:rsid w:val="00E24C44"/>
    <w:rsid w:val="00E24EC4"/>
    <w:rsid w:val="00E250B6"/>
    <w:rsid w:val="00E255EF"/>
    <w:rsid w:val="00E25866"/>
    <w:rsid w:val="00E25992"/>
    <w:rsid w:val="00E25C2E"/>
    <w:rsid w:val="00E25E0D"/>
    <w:rsid w:val="00E2642F"/>
    <w:rsid w:val="00E26727"/>
    <w:rsid w:val="00E268ED"/>
    <w:rsid w:val="00E26970"/>
    <w:rsid w:val="00E271D8"/>
    <w:rsid w:val="00E27480"/>
    <w:rsid w:val="00E27512"/>
    <w:rsid w:val="00E2754D"/>
    <w:rsid w:val="00E27791"/>
    <w:rsid w:val="00E30050"/>
    <w:rsid w:val="00E30A9E"/>
    <w:rsid w:val="00E30BEA"/>
    <w:rsid w:val="00E30F2D"/>
    <w:rsid w:val="00E31369"/>
    <w:rsid w:val="00E3139B"/>
    <w:rsid w:val="00E313D4"/>
    <w:rsid w:val="00E319DB"/>
    <w:rsid w:val="00E31AFC"/>
    <w:rsid w:val="00E31B16"/>
    <w:rsid w:val="00E32056"/>
    <w:rsid w:val="00E32274"/>
    <w:rsid w:val="00E3269E"/>
    <w:rsid w:val="00E32C91"/>
    <w:rsid w:val="00E32C9B"/>
    <w:rsid w:val="00E32DA7"/>
    <w:rsid w:val="00E33004"/>
    <w:rsid w:val="00E332EB"/>
    <w:rsid w:val="00E334A2"/>
    <w:rsid w:val="00E33B0B"/>
    <w:rsid w:val="00E33BCC"/>
    <w:rsid w:val="00E3404E"/>
    <w:rsid w:val="00E34066"/>
    <w:rsid w:val="00E3409E"/>
    <w:rsid w:val="00E34169"/>
    <w:rsid w:val="00E346C1"/>
    <w:rsid w:val="00E34A55"/>
    <w:rsid w:val="00E34AD2"/>
    <w:rsid w:val="00E34BD1"/>
    <w:rsid w:val="00E34F46"/>
    <w:rsid w:val="00E34F76"/>
    <w:rsid w:val="00E3516B"/>
    <w:rsid w:val="00E35667"/>
    <w:rsid w:val="00E357D8"/>
    <w:rsid w:val="00E3591C"/>
    <w:rsid w:val="00E35DAD"/>
    <w:rsid w:val="00E35E00"/>
    <w:rsid w:val="00E36629"/>
    <w:rsid w:val="00E3679E"/>
    <w:rsid w:val="00E36F2E"/>
    <w:rsid w:val="00E3704F"/>
    <w:rsid w:val="00E372D9"/>
    <w:rsid w:val="00E378DC"/>
    <w:rsid w:val="00E37A0C"/>
    <w:rsid w:val="00E37BE5"/>
    <w:rsid w:val="00E37E81"/>
    <w:rsid w:val="00E4024B"/>
    <w:rsid w:val="00E40330"/>
    <w:rsid w:val="00E408E0"/>
    <w:rsid w:val="00E4098F"/>
    <w:rsid w:val="00E40C5F"/>
    <w:rsid w:val="00E40CBE"/>
    <w:rsid w:val="00E416CC"/>
    <w:rsid w:val="00E41891"/>
    <w:rsid w:val="00E41A27"/>
    <w:rsid w:val="00E41D93"/>
    <w:rsid w:val="00E422C7"/>
    <w:rsid w:val="00E423B5"/>
    <w:rsid w:val="00E427EA"/>
    <w:rsid w:val="00E4285A"/>
    <w:rsid w:val="00E43096"/>
    <w:rsid w:val="00E430C7"/>
    <w:rsid w:val="00E438FA"/>
    <w:rsid w:val="00E43E27"/>
    <w:rsid w:val="00E43F64"/>
    <w:rsid w:val="00E440EF"/>
    <w:rsid w:val="00E441C6"/>
    <w:rsid w:val="00E44911"/>
    <w:rsid w:val="00E44B5C"/>
    <w:rsid w:val="00E44C60"/>
    <w:rsid w:val="00E44ED3"/>
    <w:rsid w:val="00E44F52"/>
    <w:rsid w:val="00E4548C"/>
    <w:rsid w:val="00E45493"/>
    <w:rsid w:val="00E455B7"/>
    <w:rsid w:val="00E45794"/>
    <w:rsid w:val="00E45832"/>
    <w:rsid w:val="00E45B9B"/>
    <w:rsid w:val="00E45BA9"/>
    <w:rsid w:val="00E4608B"/>
    <w:rsid w:val="00E46345"/>
    <w:rsid w:val="00E463AE"/>
    <w:rsid w:val="00E46834"/>
    <w:rsid w:val="00E469B2"/>
    <w:rsid w:val="00E46C25"/>
    <w:rsid w:val="00E46C36"/>
    <w:rsid w:val="00E46D7A"/>
    <w:rsid w:val="00E47109"/>
    <w:rsid w:val="00E4746A"/>
    <w:rsid w:val="00E47767"/>
    <w:rsid w:val="00E47B18"/>
    <w:rsid w:val="00E50154"/>
    <w:rsid w:val="00E501D3"/>
    <w:rsid w:val="00E506C8"/>
    <w:rsid w:val="00E50C5C"/>
    <w:rsid w:val="00E50CA3"/>
    <w:rsid w:val="00E50E33"/>
    <w:rsid w:val="00E50FF0"/>
    <w:rsid w:val="00E5137D"/>
    <w:rsid w:val="00E513F9"/>
    <w:rsid w:val="00E5179C"/>
    <w:rsid w:val="00E51827"/>
    <w:rsid w:val="00E519FA"/>
    <w:rsid w:val="00E51AE4"/>
    <w:rsid w:val="00E51CD3"/>
    <w:rsid w:val="00E5202A"/>
    <w:rsid w:val="00E5231E"/>
    <w:rsid w:val="00E524E5"/>
    <w:rsid w:val="00E525C9"/>
    <w:rsid w:val="00E53238"/>
    <w:rsid w:val="00E535E1"/>
    <w:rsid w:val="00E536D1"/>
    <w:rsid w:val="00E53A01"/>
    <w:rsid w:val="00E53BF7"/>
    <w:rsid w:val="00E53C5E"/>
    <w:rsid w:val="00E53EBE"/>
    <w:rsid w:val="00E53F75"/>
    <w:rsid w:val="00E5413F"/>
    <w:rsid w:val="00E541DD"/>
    <w:rsid w:val="00E54345"/>
    <w:rsid w:val="00E5469A"/>
    <w:rsid w:val="00E5472C"/>
    <w:rsid w:val="00E54961"/>
    <w:rsid w:val="00E549FC"/>
    <w:rsid w:val="00E54BEF"/>
    <w:rsid w:val="00E54E06"/>
    <w:rsid w:val="00E54E9E"/>
    <w:rsid w:val="00E54F4E"/>
    <w:rsid w:val="00E54FEF"/>
    <w:rsid w:val="00E55408"/>
    <w:rsid w:val="00E55587"/>
    <w:rsid w:val="00E556B1"/>
    <w:rsid w:val="00E55AA3"/>
    <w:rsid w:val="00E5609A"/>
    <w:rsid w:val="00E56405"/>
    <w:rsid w:val="00E564C4"/>
    <w:rsid w:val="00E56637"/>
    <w:rsid w:val="00E567C9"/>
    <w:rsid w:val="00E567F7"/>
    <w:rsid w:val="00E56902"/>
    <w:rsid w:val="00E571E4"/>
    <w:rsid w:val="00E573E6"/>
    <w:rsid w:val="00E57446"/>
    <w:rsid w:val="00E57589"/>
    <w:rsid w:val="00E575B4"/>
    <w:rsid w:val="00E5778A"/>
    <w:rsid w:val="00E57907"/>
    <w:rsid w:val="00E57917"/>
    <w:rsid w:val="00E57DF5"/>
    <w:rsid w:val="00E600A4"/>
    <w:rsid w:val="00E60228"/>
    <w:rsid w:val="00E604C4"/>
    <w:rsid w:val="00E605E5"/>
    <w:rsid w:val="00E60809"/>
    <w:rsid w:val="00E60878"/>
    <w:rsid w:val="00E60991"/>
    <w:rsid w:val="00E60E4B"/>
    <w:rsid w:val="00E61300"/>
    <w:rsid w:val="00E614F2"/>
    <w:rsid w:val="00E6153D"/>
    <w:rsid w:val="00E616C7"/>
    <w:rsid w:val="00E61900"/>
    <w:rsid w:val="00E61998"/>
    <w:rsid w:val="00E61B87"/>
    <w:rsid w:val="00E61BF7"/>
    <w:rsid w:val="00E61FD2"/>
    <w:rsid w:val="00E622AC"/>
    <w:rsid w:val="00E62766"/>
    <w:rsid w:val="00E62CDC"/>
    <w:rsid w:val="00E630E1"/>
    <w:rsid w:val="00E63230"/>
    <w:rsid w:val="00E6328A"/>
    <w:rsid w:val="00E633A7"/>
    <w:rsid w:val="00E635B9"/>
    <w:rsid w:val="00E635EF"/>
    <w:rsid w:val="00E63B96"/>
    <w:rsid w:val="00E63C75"/>
    <w:rsid w:val="00E63D0B"/>
    <w:rsid w:val="00E640F5"/>
    <w:rsid w:val="00E64263"/>
    <w:rsid w:val="00E6427B"/>
    <w:rsid w:val="00E64672"/>
    <w:rsid w:val="00E648A6"/>
    <w:rsid w:val="00E64956"/>
    <w:rsid w:val="00E64B33"/>
    <w:rsid w:val="00E64C00"/>
    <w:rsid w:val="00E659D0"/>
    <w:rsid w:val="00E65D15"/>
    <w:rsid w:val="00E66264"/>
    <w:rsid w:val="00E66561"/>
    <w:rsid w:val="00E66646"/>
    <w:rsid w:val="00E66798"/>
    <w:rsid w:val="00E669FE"/>
    <w:rsid w:val="00E66A29"/>
    <w:rsid w:val="00E66A68"/>
    <w:rsid w:val="00E66ABB"/>
    <w:rsid w:val="00E66C49"/>
    <w:rsid w:val="00E67153"/>
    <w:rsid w:val="00E6720F"/>
    <w:rsid w:val="00E679BE"/>
    <w:rsid w:val="00E67B66"/>
    <w:rsid w:val="00E67E05"/>
    <w:rsid w:val="00E67EE5"/>
    <w:rsid w:val="00E7013A"/>
    <w:rsid w:val="00E70155"/>
    <w:rsid w:val="00E70514"/>
    <w:rsid w:val="00E70B83"/>
    <w:rsid w:val="00E71086"/>
    <w:rsid w:val="00E710DC"/>
    <w:rsid w:val="00E716AC"/>
    <w:rsid w:val="00E7171E"/>
    <w:rsid w:val="00E719E7"/>
    <w:rsid w:val="00E71B1D"/>
    <w:rsid w:val="00E71FE6"/>
    <w:rsid w:val="00E721BE"/>
    <w:rsid w:val="00E72233"/>
    <w:rsid w:val="00E72311"/>
    <w:rsid w:val="00E728C4"/>
    <w:rsid w:val="00E72B1F"/>
    <w:rsid w:val="00E72EA7"/>
    <w:rsid w:val="00E72F2B"/>
    <w:rsid w:val="00E731B0"/>
    <w:rsid w:val="00E7380E"/>
    <w:rsid w:val="00E73FA7"/>
    <w:rsid w:val="00E740F8"/>
    <w:rsid w:val="00E745CA"/>
    <w:rsid w:val="00E747C5"/>
    <w:rsid w:val="00E74811"/>
    <w:rsid w:val="00E748AD"/>
    <w:rsid w:val="00E748D7"/>
    <w:rsid w:val="00E74BF5"/>
    <w:rsid w:val="00E74F5D"/>
    <w:rsid w:val="00E75927"/>
    <w:rsid w:val="00E75F2A"/>
    <w:rsid w:val="00E76034"/>
    <w:rsid w:val="00E766A1"/>
    <w:rsid w:val="00E768BC"/>
    <w:rsid w:val="00E769A9"/>
    <w:rsid w:val="00E76DB0"/>
    <w:rsid w:val="00E77254"/>
    <w:rsid w:val="00E779C5"/>
    <w:rsid w:val="00E77AB8"/>
    <w:rsid w:val="00E77B54"/>
    <w:rsid w:val="00E77D76"/>
    <w:rsid w:val="00E77EF8"/>
    <w:rsid w:val="00E77F61"/>
    <w:rsid w:val="00E80170"/>
    <w:rsid w:val="00E80371"/>
    <w:rsid w:val="00E80440"/>
    <w:rsid w:val="00E80515"/>
    <w:rsid w:val="00E80798"/>
    <w:rsid w:val="00E80904"/>
    <w:rsid w:val="00E80B98"/>
    <w:rsid w:val="00E80BD2"/>
    <w:rsid w:val="00E80DB4"/>
    <w:rsid w:val="00E81115"/>
    <w:rsid w:val="00E815AE"/>
    <w:rsid w:val="00E816EB"/>
    <w:rsid w:val="00E81752"/>
    <w:rsid w:val="00E817E0"/>
    <w:rsid w:val="00E81896"/>
    <w:rsid w:val="00E819F1"/>
    <w:rsid w:val="00E819FB"/>
    <w:rsid w:val="00E81A84"/>
    <w:rsid w:val="00E826DB"/>
    <w:rsid w:val="00E82B3D"/>
    <w:rsid w:val="00E82EE4"/>
    <w:rsid w:val="00E82F13"/>
    <w:rsid w:val="00E831E7"/>
    <w:rsid w:val="00E831F1"/>
    <w:rsid w:val="00E834B3"/>
    <w:rsid w:val="00E83669"/>
    <w:rsid w:val="00E83F7A"/>
    <w:rsid w:val="00E84228"/>
    <w:rsid w:val="00E843B5"/>
    <w:rsid w:val="00E844DC"/>
    <w:rsid w:val="00E8483A"/>
    <w:rsid w:val="00E84A3B"/>
    <w:rsid w:val="00E84E29"/>
    <w:rsid w:val="00E85307"/>
    <w:rsid w:val="00E85521"/>
    <w:rsid w:val="00E85658"/>
    <w:rsid w:val="00E85753"/>
    <w:rsid w:val="00E85885"/>
    <w:rsid w:val="00E85CBF"/>
    <w:rsid w:val="00E85D43"/>
    <w:rsid w:val="00E86218"/>
    <w:rsid w:val="00E86508"/>
    <w:rsid w:val="00E86556"/>
    <w:rsid w:val="00E868CB"/>
    <w:rsid w:val="00E86ACC"/>
    <w:rsid w:val="00E86F5F"/>
    <w:rsid w:val="00E87144"/>
    <w:rsid w:val="00E87455"/>
    <w:rsid w:val="00E87720"/>
    <w:rsid w:val="00E877A3"/>
    <w:rsid w:val="00E87E13"/>
    <w:rsid w:val="00E87F53"/>
    <w:rsid w:val="00E9058E"/>
    <w:rsid w:val="00E907E4"/>
    <w:rsid w:val="00E9088D"/>
    <w:rsid w:val="00E90A24"/>
    <w:rsid w:val="00E90C34"/>
    <w:rsid w:val="00E90C3E"/>
    <w:rsid w:val="00E90F01"/>
    <w:rsid w:val="00E919AC"/>
    <w:rsid w:val="00E91AC8"/>
    <w:rsid w:val="00E91CDB"/>
    <w:rsid w:val="00E91E39"/>
    <w:rsid w:val="00E923D1"/>
    <w:rsid w:val="00E9263B"/>
    <w:rsid w:val="00E92815"/>
    <w:rsid w:val="00E92B82"/>
    <w:rsid w:val="00E92DBA"/>
    <w:rsid w:val="00E9340C"/>
    <w:rsid w:val="00E93885"/>
    <w:rsid w:val="00E939AA"/>
    <w:rsid w:val="00E93B67"/>
    <w:rsid w:val="00E93BE1"/>
    <w:rsid w:val="00E93C19"/>
    <w:rsid w:val="00E942FE"/>
    <w:rsid w:val="00E944BF"/>
    <w:rsid w:val="00E946A6"/>
    <w:rsid w:val="00E947E4"/>
    <w:rsid w:val="00E94C9F"/>
    <w:rsid w:val="00E94E2A"/>
    <w:rsid w:val="00E950A7"/>
    <w:rsid w:val="00E954B2"/>
    <w:rsid w:val="00E954F5"/>
    <w:rsid w:val="00E95564"/>
    <w:rsid w:val="00E9564F"/>
    <w:rsid w:val="00E956F0"/>
    <w:rsid w:val="00E95819"/>
    <w:rsid w:val="00E95888"/>
    <w:rsid w:val="00E960D1"/>
    <w:rsid w:val="00E96384"/>
    <w:rsid w:val="00E96422"/>
    <w:rsid w:val="00E96434"/>
    <w:rsid w:val="00E9675B"/>
    <w:rsid w:val="00E96A29"/>
    <w:rsid w:val="00E96A43"/>
    <w:rsid w:val="00E96A44"/>
    <w:rsid w:val="00E96ACF"/>
    <w:rsid w:val="00E96B28"/>
    <w:rsid w:val="00E96B39"/>
    <w:rsid w:val="00E96F47"/>
    <w:rsid w:val="00E96FE6"/>
    <w:rsid w:val="00E96FEA"/>
    <w:rsid w:val="00E9714E"/>
    <w:rsid w:val="00E97477"/>
    <w:rsid w:val="00E97652"/>
    <w:rsid w:val="00E9765F"/>
    <w:rsid w:val="00E9766D"/>
    <w:rsid w:val="00E97E32"/>
    <w:rsid w:val="00E97EB9"/>
    <w:rsid w:val="00EA00CA"/>
    <w:rsid w:val="00EA0252"/>
    <w:rsid w:val="00EA0603"/>
    <w:rsid w:val="00EA095F"/>
    <w:rsid w:val="00EA0A5C"/>
    <w:rsid w:val="00EA0ABD"/>
    <w:rsid w:val="00EA0AD2"/>
    <w:rsid w:val="00EA0CF0"/>
    <w:rsid w:val="00EA145E"/>
    <w:rsid w:val="00EA15C6"/>
    <w:rsid w:val="00EA1D43"/>
    <w:rsid w:val="00EA20B0"/>
    <w:rsid w:val="00EA231E"/>
    <w:rsid w:val="00EA253C"/>
    <w:rsid w:val="00EA264A"/>
    <w:rsid w:val="00EA283B"/>
    <w:rsid w:val="00EA2ECB"/>
    <w:rsid w:val="00EA3300"/>
    <w:rsid w:val="00EA358C"/>
    <w:rsid w:val="00EA3A9D"/>
    <w:rsid w:val="00EA3DE1"/>
    <w:rsid w:val="00EA3F4A"/>
    <w:rsid w:val="00EA415A"/>
    <w:rsid w:val="00EA44C5"/>
    <w:rsid w:val="00EA45CD"/>
    <w:rsid w:val="00EA4A06"/>
    <w:rsid w:val="00EA4A9D"/>
    <w:rsid w:val="00EA4E2A"/>
    <w:rsid w:val="00EA4EC9"/>
    <w:rsid w:val="00EA4F97"/>
    <w:rsid w:val="00EA535F"/>
    <w:rsid w:val="00EA56B8"/>
    <w:rsid w:val="00EA5BCD"/>
    <w:rsid w:val="00EA5DC9"/>
    <w:rsid w:val="00EA5E0F"/>
    <w:rsid w:val="00EA61F0"/>
    <w:rsid w:val="00EA61FD"/>
    <w:rsid w:val="00EA62FB"/>
    <w:rsid w:val="00EA656E"/>
    <w:rsid w:val="00EA6601"/>
    <w:rsid w:val="00EA6A26"/>
    <w:rsid w:val="00EA6B25"/>
    <w:rsid w:val="00EA6CCA"/>
    <w:rsid w:val="00EA6F59"/>
    <w:rsid w:val="00EA6FE4"/>
    <w:rsid w:val="00EA74B0"/>
    <w:rsid w:val="00EA76D2"/>
    <w:rsid w:val="00EA7723"/>
    <w:rsid w:val="00EA7AD9"/>
    <w:rsid w:val="00EA7CDE"/>
    <w:rsid w:val="00EA7D8F"/>
    <w:rsid w:val="00EA7F4C"/>
    <w:rsid w:val="00EB01C7"/>
    <w:rsid w:val="00EB0B1E"/>
    <w:rsid w:val="00EB15E1"/>
    <w:rsid w:val="00EB1690"/>
    <w:rsid w:val="00EB1D47"/>
    <w:rsid w:val="00EB1F44"/>
    <w:rsid w:val="00EB2012"/>
    <w:rsid w:val="00EB2146"/>
    <w:rsid w:val="00EB2317"/>
    <w:rsid w:val="00EB2407"/>
    <w:rsid w:val="00EB279B"/>
    <w:rsid w:val="00EB2A57"/>
    <w:rsid w:val="00EB2ABB"/>
    <w:rsid w:val="00EB2DD4"/>
    <w:rsid w:val="00EB3056"/>
    <w:rsid w:val="00EB3376"/>
    <w:rsid w:val="00EB3442"/>
    <w:rsid w:val="00EB3631"/>
    <w:rsid w:val="00EB36A3"/>
    <w:rsid w:val="00EB3707"/>
    <w:rsid w:val="00EB3BD8"/>
    <w:rsid w:val="00EB3D23"/>
    <w:rsid w:val="00EB3E92"/>
    <w:rsid w:val="00EB406F"/>
    <w:rsid w:val="00EB40C8"/>
    <w:rsid w:val="00EB4199"/>
    <w:rsid w:val="00EB442C"/>
    <w:rsid w:val="00EB44E4"/>
    <w:rsid w:val="00EB45EF"/>
    <w:rsid w:val="00EB4C3B"/>
    <w:rsid w:val="00EB4C98"/>
    <w:rsid w:val="00EB50CE"/>
    <w:rsid w:val="00EB53F3"/>
    <w:rsid w:val="00EB55CA"/>
    <w:rsid w:val="00EB584C"/>
    <w:rsid w:val="00EB5C5C"/>
    <w:rsid w:val="00EB5D88"/>
    <w:rsid w:val="00EB5D9C"/>
    <w:rsid w:val="00EB5DEE"/>
    <w:rsid w:val="00EB7307"/>
    <w:rsid w:val="00EB79EF"/>
    <w:rsid w:val="00EB7F6F"/>
    <w:rsid w:val="00EC0428"/>
    <w:rsid w:val="00EC044E"/>
    <w:rsid w:val="00EC06D6"/>
    <w:rsid w:val="00EC0998"/>
    <w:rsid w:val="00EC0A4E"/>
    <w:rsid w:val="00EC0C1C"/>
    <w:rsid w:val="00EC1302"/>
    <w:rsid w:val="00EC14B0"/>
    <w:rsid w:val="00EC160C"/>
    <w:rsid w:val="00EC16AF"/>
    <w:rsid w:val="00EC16CF"/>
    <w:rsid w:val="00EC175D"/>
    <w:rsid w:val="00EC1936"/>
    <w:rsid w:val="00EC204E"/>
    <w:rsid w:val="00EC249E"/>
    <w:rsid w:val="00EC2CFF"/>
    <w:rsid w:val="00EC2F55"/>
    <w:rsid w:val="00EC3413"/>
    <w:rsid w:val="00EC3AC0"/>
    <w:rsid w:val="00EC3B42"/>
    <w:rsid w:val="00EC4248"/>
    <w:rsid w:val="00EC440C"/>
    <w:rsid w:val="00EC4A67"/>
    <w:rsid w:val="00EC4D33"/>
    <w:rsid w:val="00EC579B"/>
    <w:rsid w:val="00EC5DC1"/>
    <w:rsid w:val="00EC5F2F"/>
    <w:rsid w:val="00EC61E4"/>
    <w:rsid w:val="00EC6236"/>
    <w:rsid w:val="00EC6424"/>
    <w:rsid w:val="00EC651E"/>
    <w:rsid w:val="00EC65C9"/>
    <w:rsid w:val="00EC67BB"/>
    <w:rsid w:val="00EC692E"/>
    <w:rsid w:val="00EC69D9"/>
    <w:rsid w:val="00EC6EE4"/>
    <w:rsid w:val="00EC7199"/>
    <w:rsid w:val="00EC745E"/>
    <w:rsid w:val="00EC757A"/>
    <w:rsid w:val="00EC7E0D"/>
    <w:rsid w:val="00EC7EAF"/>
    <w:rsid w:val="00ED04E2"/>
    <w:rsid w:val="00ED077F"/>
    <w:rsid w:val="00ED0A98"/>
    <w:rsid w:val="00ED0FCB"/>
    <w:rsid w:val="00ED1759"/>
    <w:rsid w:val="00ED20F5"/>
    <w:rsid w:val="00ED2213"/>
    <w:rsid w:val="00ED224D"/>
    <w:rsid w:val="00ED2330"/>
    <w:rsid w:val="00ED2575"/>
    <w:rsid w:val="00ED272F"/>
    <w:rsid w:val="00ED27C3"/>
    <w:rsid w:val="00ED28B3"/>
    <w:rsid w:val="00ED2965"/>
    <w:rsid w:val="00ED299A"/>
    <w:rsid w:val="00ED2C6D"/>
    <w:rsid w:val="00ED2F28"/>
    <w:rsid w:val="00ED33AE"/>
    <w:rsid w:val="00ED350B"/>
    <w:rsid w:val="00ED364C"/>
    <w:rsid w:val="00ED364F"/>
    <w:rsid w:val="00ED36B2"/>
    <w:rsid w:val="00ED3775"/>
    <w:rsid w:val="00ED37E8"/>
    <w:rsid w:val="00ED3804"/>
    <w:rsid w:val="00ED38F2"/>
    <w:rsid w:val="00ED3EEC"/>
    <w:rsid w:val="00ED3F75"/>
    <w:rsid w:val="00ED427D"/>
    <w:rsid w:val="00ED43C5"/>
    <w:rsid w:val="00ED46F0"/>
    <w:rsid w:val="00ED4A6D"/>
    <w:rsid w:val="00ED5644"/>
    <w:rsid w:val="00ED57B2"/>
    <w:rsid w:val="00ED57CF"/>
    <w:rsid w:val="00ED5950"/>
    <w:rsid w:val="00ED59A4"/>
    <w:rsid w:val="00ED5FD0"/>
    <w:rsid w:val="00ED60ED"/>
    <w:rsid w:val="00ED61E6"/>
    <w:rsid w:val="00ED62C7"/>
    <w:rsid w:val="00ED6307"/>
    <w:rsid w:val="00ED6C6F"/>
    <w:rsid w:val="00ED6D4A"/>
    <w:rsid w:val="00ED6E42"/>
    <w:rsid w:val="00ED7016"/>
    <w:rsid w:val="00ED738C"/>
    <w:rsid w:val="00ED73EF"/>
    <w:rsid w:val="00ED75C7"/>
    <w:rsid w:val="00ED782B"/>
    <w:rsid w:val="00ED7918"/>
    <w:rsid w:val="00ED7983"/>
    <w:rsid w:val="00ED7B11"/>
    <w:rsid w:val="00ED7B21"/>
    <w:rsid w:val="00ED7E4A"/>
    <w:rsid w:val="00ED7F7C"/>
    <w:rsid w:val="00ED7FD3"/>
    <w:rsid w:val="00EE0367"/>
    <w:rsid w:val="00EE065C"/>
    <w:rsid w:val="00EE070C"/>
    <w:rsid w:val="00EE078B"/>
    <w:rsid w:val="00EE0BD6"/>
    <w:rsid w:val="00EE0CAA"/>
    <w:rsid w:val="00EE0CE4"/>
    <w:rsid w:val="00EE0D8C"/>
    <w:rsid w:val="00EE147A"/>
    <w:rsid w:val="00EE16DA"/>
    <w:rsid w:val="00EE17B9"/>
    <w:rsid w:val="00EE19F6"/>
    <w:rsid w:val="00EE1A07"/>
    <w:rsid w:val="00EE1DA7"/>
    <w:rsid w:val="00EE20A1"/>
    <w:rsid w:val="00EE2AFE"/>
    <w:rsid w:val="00EE2DE2"/>
    <w:rsid w:val="00EE337F"/>
    <w:rsid w:val="00EE3663"/>
    <w:rsid w:val="00EE37E3"/>
    <w:rsid w:val="00EE3E2E"/>
    <w:rsid w:val="00EE40DB"/>
    <w:rsid w:val="00EE41C4"/>
    <w:rsid w:val="00EE43EB"/>
    <w:rsid w:val="00EE4439"/>
    <w:rsid w:val="00EE445D"/>
    <w:rsid w:val="00EE4537"/>
    <w:rsid w:val="00EE4937"/>
    <w:rsid w:val="00EE4A40"/>
    <w:rsid w:val="00EE4B7D"/>
    <w:rsid w:val="00EE52E0"/>
    <w:rsid w:val="00EE557B"/>
    <w:rsid w:val="00EE5878"/>
    <w:rsid w:val="00EE5AE6"/>
    <w:rsid w:val="00EE5C57"/>
    <w:rsid w:val="00EE5ECB"/>
    <w:rsid w:val="00EE5F51"/>
    <w:rsid w:val="00EE641F"/>
    <w:rsid w:val="00EE733B"/>
    <w:rsid w:val="00EE7599"/>
    <w:rsid w:val="00EE7692"/>
    <w:rsid w:val="00EE76A9"/>
    <w:rsid w:val="00EE799E"/>
    <w:rsid w:val="00EE7C7E"/>
    <w:rsid w:val="00EE7CA8"/>
    <w:rsid w:val="00EE7FA7"/>
    <w:rsid w:val="00EF0259"/>
    <w:rsid w:val="00EF06AC"/>
    <w:rsid w:val="00EF093A"/>
    <w:rsid w:val="00EF0EDD"/>
    <w:rsid w:val="00EF1093"/>
    <w:rsid w:val="00EF13DC"/>
    <w:rsid w:val="00EF1645"/>
    <w:rsid w:val="00EF1843"/>
    <w:rsid w:val="00EF194D"/>
    <w:rsid w:val="00EF1FCB"/>
    <w:rsid w:val="00EF20BF"/>
    <w:rsid w:val="00EF21C3"/>
    <w:rsid w:val="00EF2E6B"/>
    <w:rsid w:val="00EF2F8B"/>
    <w:rsid w:val="00EF33DC"/>
    <w:rsid w:val="00EF3550"/>
    <w:rsid w:val="00EF3604"/>
    <w:rsid w:val="00EF3C69"/>
    <w:rsid w:val="00EF3CF4"/>
    <w:rsid w:val="00EF3DFE"/>
    <w:rsid w:val="00EF4052"/>
    <w:rsid w:val="00EF461D"/>
    <w:rsid w:val="00EF48EC"/>
    <w:rsid w:val="00EF4AB3"/>
    <w:rsid w:val="00EF4BF2"/>
    <w:rsid w:val="00EF4D64"/>
    <w:rsid w:val="00EF5018"/>
    <w:rsid w:val="00EF53A9"/>
    <w:rsid w:val="00EF555A"/>
    <w:rsid w:val="00EF5800"/>
    <w:rsid w:val="00EF58AE"/>
    <w:rsid w:val="00EF5A4C"/>
    <w:rsid w:val="00EF5CAD"/>
    <w:rsid w:val="00EF6091"/>
    <w:rsid w:val="00EF614C"/>
    <w:rsid w:val="00EF61AD"/>
    <w:rsid w:val="00EF6380"/>
    <w:rsid w:val="00EF665E"/>
    <w:rsid w:val="00EF6EB9"/>
    <w:rsid w:val="00EF70D4"/>
    <w:rsid w:val="00EF722C"/>
    <w:rsid w:val="00EF725E"/>
    <w:rsid w:val="00EF73A9"/>
    <w:rsid w:val="00EF73B1"/>
    <w:rsid w:val="00F0030E"/>
    <w:rsid w:val="00F00405"/>
    <w:rsid w:val="00F00B02"/>
    <w:rsid w:val="00F00CD1"/>
    <w:rsid w:val="00F00DB4"/>
    <w:rsid w:val="00F0109B"/>
    <w:rsid w:val="00F01237"/>
    <w:rsid w:val="00F016A2"/>
    <w:rsid w:val="00F017E4"/>
    <w:rsid w:val="00F01E6B"/>
    <w:rsid w:val="00F01F3F"/>
    <w:rsid w:val="00F020FB"/>
    <w:rsid w:val="00F02294"/>
    <w:rsid w:val="00F0238B"/>
    <w:rsid w:val="00F0241C"/>
    <w:rsid w:val="00F024E2"/>
    <w:rsid w:val="00F02547"/>
    <w:rsid w:val="00F02CCC"/>
    <w:rsid w:val="00F02D08"/>
    <w:rsid w:val="00F02D28"/>
    <w:rsid w:val="00F02D5B"/>
    <w:rsid w:val="00F031BA"/>
    <w:rsid w:val="00F03214"/>
    <w:rsid w:val="00F0324B"/>
    <w:rsid w:val="00F033C6"/>
    <w:rsid w:val="00F0346E"/>
    <w:rsid w:val="00F034B0"/>
    <w:rsid w:val="00F03661"/>
    <w:rsid w:val="00F037B1"/>
    <w:rsid w:val="00F0390B"/>
    <w:rsid w:val="00F04091"/>
    <w:rsid w:val="00F044D3"/>
    <w:rsid w:val="00F04662"/>
    <w:rsid w:val="00F04952"/>
    <w:rsid w:val="00F049CF"/>
    <w:rsid w:val="00F04A71"/>
    <w:rsid w:val="00F04AE1"/>
    <w:rsid w:val="00F05057"/>
    <w:rsid w:val="00F0510E"/>
    <w:rsid w:val="00F051E0"/>
    <w:rsid w:val="00F05759"/>
    <w:rsid w:val="00F05A2E"/>
    <w:rsid w:val="00F061E6"/>
    <w:rsid w:val="00F0627D"/>
    <w:rsid w:val="00F06370"/>
    <w:rsid w:val="00F0678E"/>
    <w:rsid w:val="00F06980"/>
    <w:rsid w:val="00F06988"/>
    <w:rsid w:val="00F06C07"/>
    <w:rsid w:val="00F06CBE"/>
    <w:rsid w:val="00F06E7F"/>
    <w:rsid w:val="00F07117"/>
    <w:rsid w:val="00F0760E"/>
    <w:rsid w:val="00F0778A"/>
    <w:rsid w:val="00F079D2"/>
    <w:rsid w:val="00F07EAE"/>
    <w:rsid w:val="00F07F4D"/>
    <w:rsid w:val="00F1012E"/>
    <w:rsid w:val="00F10680"/>
    <w:rsid w:val="00F10CB9"/>
    <w:rsid w:val="00F10D38"/>
    <w:rsid w:val="00F10E08"/>
    <w:rsid w:val="00F110D5"/>
    <w:rsid w:val="00F11736"/>
    <w:rsid w:val="00F12088"/>
    <w:rsid w:val="00F121C4"/>
    <w:rsid w:val="00F12351"/>
    <w:rsid w:val="00F12775"/>
    <w:rsid w:val="00F1278E"/>
    <w:rsid w:val="00F12859"/>
    <w:rsid w:val="00F128F8"/>
    <w:rsid w:val="00F12B97"/>
    <w:rsid w:val="00F13B8F"/>
    <w:rsid w:val="00F13F42"/>
    <w:rsid w:val="00F1410A"/>
    <w:rsid w:val="00F141C7"/>
    <w:rsid w:val="00F148A8"/>
    <w:rsid w:val="00F148AC"/>
    <w:rsid w:val="00F14A57"/>
    <w:rsid w:val="00F14A77"/>
    <w:rsid w:val="00F14CB6"/>
    <w:rsid w:val="00F1511A"/>
    <w:rsid w:val="00F155C1"/>
    <w:rsid w:val="00F16739"/>
    <w:rsid w:val="00F167C9"/>
    <w:rsid w:val="00F1681E"/>
    <w:rsid w:val="00F16906"/>
    <w:rsid w:val="00F16B16"/>
    <w:rsid w:val="00F16DE2"/>
    <w:rsid w:val="00F16F3C"/>
    <w:rsid w:val="00F176DF"/>
    <w:rsid w:val="00F17BFC"/>
    <w:rsid w:val="00F17C5F"/>
    <w:rsid w:val="00F17EA8"/>
    <w:rsid w:val="00F17F7E"/>
    <w:rsid w:val="00F200EF"/>
    <w:rsid w:val="00F201F0"/>
    <w:rsid w:val="00F20223"/>
    <w:rsid w:val="00F20478"/>
    <w:rsid w:val="00F2049F"/>
    <w:rsid w:val="00F2052B"/>
    <w:rsid w:val="00F205BA"/>
    <w:rsid w:val="00F20905"/>
    <w:rsid w:val="00F210C7"/>
    <w:rsid w:val="00F21180"/>
    <w:rsid w:val="00F2128D"/>
    <w:rsid w:val="00F212F2"/>
    <w:rsid w:val="00F213FF"/>
    <w:rsid w:val="00F21429"/>
    <w:rsid w:val="00F21546"/>
    <w:rsid w:val="00F2161A"/>
    <w:rsid w:val="00F216D5"/>
    <w:rsid w:val="00F21BA3"/>
    <w:rsid w:val="00F21F86"/>
    <w:rsid w:val="00F2231E"/>
    <w:rsid w:val="00F2260F"/>
    <w:rsid w:val="00F228F3"/>
    <w:rsid w:val="00F22ABD"/>
    <w:rsid w:val="00F23172"/>
    <w:rsid w:val="00F232C6"/>
    <w:rsid w:val="00F2338B"/>
    <w:rsid w:val="00F23C14"/>
    <w:rsid w:val="00F23CBD"/>
    <w:rsid w:val="00F242AD"/>
    <w:rsid w:val="00F24770"/>
    <w:rsid w:val="00F247F2"/>
    <w:rsid w:val="00F24A22"/>
    <w:rsid w:val="00F24D56"/>
    <w:rsid w:val="00F24E47"/>
    <w:rsid w:val="00F24E55"/>
    <w:rsid w:val="00F24E72"/>
    <w:rsid w:val="00F24F73"/>
    <w:rsid w:val="00F250DD"/>
    <w:rsid w:val="00F252A8"/>
    <w:rsid w:val="00F2532F"/>
    <w:rsid w:val="00F2559E"/>
    <w:rsid w:val="00F256F8"/>
    <w:rsid w:val="00F25784"/>
    <w:rsid w:val="00F25F8B"/>
    <w:rsid w:val="00F2608D"/>
    <w:rsid w:val="00F2619B"/>
    <w:rsid w:val="00F264A9"/>
    <w:rsid w:val="00F264F4"/>
    <w:rsid w:val="00F265F7"/>
    <w:rsid w:val="00F26B44"/>
    <w:rsid w:val="00F26BFF"/>
    <w:rsid w:val="00F26C77"/>
    <w:rsid w:val="00F26C83"/>
    <w:rsid w:val="00F26CA7"/>
    <w:rsid w:val="00F26D56"/>
    <w:rsid w:val="00F26FF9"/>
    <w:rsid w:val="00F2752D"/>
    <w:rsid w:val="00F275F0"/>
    <w:rsid w:val="00F27A94"/>
    <w:rsid w:val="00F27A9C"/>
    <w:rsid w:val="00F27B38"/>
    <w:rsid w:val="00F27C15"/>
    <w:rsid w:val="00F27FA6"/>
    <w:rsid w:val="00F301C7"/>
    <w:rsid w:val="00F30427"/>
    <w:rsid w:val="00F30776"/>
    <w:rsid w:val="00F30B70"/>
    <w:rsid w:val="00F30BF2"/>
    <w:rsid w:val="00F30C74"/>
    <w:rsid w:val="00F32354"/>
    <w:rsid w:val="00F32E6F"/>
    <w:rsid w:val="00F32F18"/>
    <w:rsid w:val="00F330DE"/>
    <w:rsid w:val="00F33188"/>
    <w:rsid w:val="00F33227"/>
    <w:rsid w:val="00F333F0"/>
    <w:rsid w:val="00F33903"/>
    <w:rsid w:val="00F33D15"/>
    <w:rsid w:val="00F33DC8"/>
    <w:rsid w:val="00F34079"/>
    <w:rsid w:val="00F341F0"/>
    <w:rsid w:val="00F34224"/>
    <w:rsid w:val="00F34350"/>
    <w:rsid w:val="00F34444"/>
    <w:rsid w:val="00F345D4"/>
    <w:rsid w:val="00F34652"/>
    <w:rsid w:val="00F34A29"/>
    <w:rsid w:val="00F34B0A"/>
    <w:rsid w:val="00F34F36"/>
    <w:rsid w:val="00F34FD6"/>
    <w:rsid w:val="00F351C5"/>
    <w:rsid w:val="00F35878"/>
    <w:rsid w:val="00F35A39"/>
    <w:rsid w:val="00F35AC4"/>
    <w:rsid w:val="00F35B16"/>
    <w:rsid w:val="00F35B61"/>
    <w:rsid w:val="00F35C34"/>
    <w:rsid w:val="00F360A6"/>
    <w:rsid w:val="00F36F33"/>
    <w:rsid w:val="00F37277"/>
    <w:rsid w:val="00F376C1"/>
    <w:rsid w:val="00F37972"/>
    <w:rsid w:val="00F400FA"/>
    <w:rsid w:val="00F4065A"/>
    <w:rsid w:val="00F4080D"/>
    <w:rsid w:val="00F40834"/>
    <w:rsid w:val="00F408D6"/>
    <w:rsid w:val="00F40EC5"/>
    <w:rsid w:val="00F40F19"/>
    <w:rsid w:val="00F41120"/>
    <w:rsid w:val="00F411EA"/>
    <w:rsid w:val="00F413C3"/>
    <w:rsid w:val="00F414A8"/>
    <w:rsid w:val="00F4166B"/>
    <w:rsid w:val="00F41CCF"/>
    <w:rsid w:val="00F420D9"/>
    <w:rsid w:val="00F4275C"/>
    <w:rsid w:val="00F42D14"/>
    <w:rsid w:val="00F42F75"/>
    <w:rsid w:val="00F433C7"/>
    <w:rsid w:val="00F434A3"/>
    <w:rsid w:val="00F4375F"/>
    <w:rsid w:val="00F439C8"/>
    <w:rsid w:val="00F43BE6"/>
    <w:rsid w:val="00F43CD6"/>
    <w:rsid w:val="00F44503"/>
    <w:rsid w:val="00F44A2A"/>
    <w:rsid w:val="00F45114"/>
    <w:rsid w:val="00F45162"/>
    <w:rsid w:val="00F4554F"/>
    <w:rsid w:val="00F45693"/>
    <w:rsid w:val="00F45DCB"/>
    <w:rsid w:val="00F4606E"/>
    <w:rsid w:val="00F4608E"/>
    <w:rsid w:val="00F463F7"/>
    <w:rsid w:val="00F464AD"/>
    <w:rsid w:val="00F466B1"/>
    <w:rsid w:val="00F46904"/>
    <w:rsid w:val="00F469DE"/>
    <w:rsid w:val="00F46A47"/>
    <w:rsid w:val="00F46AA8"/>
    <w:rsid w:val="00F46BEB"/>
    <w:rsid w:val="00F46E2A"/>
    <w:rsid w:val="00F46F20"/>
    <w:rsid w:val="00F47983"/>
    <w:rsid w:val="00F47C8B"/>
    <w:rsid w:val="00F47C94"/>
    <w:rsid w:val="00F47EC7"/>
    <w:rsid w:val="00F50474"/>
    <w:rsid w:val="00F50539"/>
    <w:rsid w:val="00F506DF"/>
    <w:rsid w:val="00F50747"/>
    <w:rsid w:val="00F50A62"/>
    <w:rsid w:val="00F50F31"/>
    <w:rsid w:val="00F515BC"/>
    <w:rsid w:val="00F51633"/>
    <w:rsid w:val="00F51E8F"/>
    <w:rsid w:val="00F51F04"/>
    <w:rsid w:val="00F51FFA"/>
    <w:rsid w:val="00F52016"/>
    <w:rsid w:val="00F52339"/>
    <w:rsid w:val="00F524BC"/>
    <w:rsid w:val="00F5277A"/>
    <w:rsid w:val="00F52C70"/>
    <w:rsid w:val="00F52D5E"/>
    <w:rsid w:val="00F52E1D"/>
    <w:rsid w:val="00F532C6"/>
    <w:rsid w:val="00F532DC"/>
    <w:rsid w:val="00F532E8"/>
    <w:rsid w:val="00F5345B"/>
    <w:rsid w:val="00F537FF"/>
    <w:rsid w:val="00F53D53"/>
    <w:rsid w:val="00F53F50"/>
    <w:rsid w:val="00F54405"/>
    <w:rsid w:val="00F54762"/>
    <w:rsid w:val="00F5493E"/>
    <w:rsid w:val="00F54AAC"/>
    <w:rsid w:val="00F54B6D"/>
    <w:rsid w:val="00F54E1B"/>
    <w:rsid w:val="00F5532F"/>
    <w:rsid w:val="00F5588F"/>
    <w:rsid w:val="00F558FF"/>
    <w:rsid w:val="00F55969"/>
    <w:rsid w:val="00F55A3B"/>
    <w:rsid w:val="00F560FE"/>
    <w:rsid w:val="00F567E8"/>
    <w:rsid w:val="00F56D10"/>
    <w:rsid w:val="00F570AA"/>
    <w:rsid w:val="00F5730F"/>
    <w:rsid w:val="00F573D5"/>
    <w:rsid w:val="00F577F5"/>
    <w:rsid w:val="00F57E61"/>
    <w:rsid w:val="00F602D1"/>
    <w:rsid w:val="00F604D3"/>
    <w:rsid w:val="00F6054F"/>
    <w:rsid w:val="00F605B6"/>
    <w:rsid w:val="00F60879"/>
    <w:rsid w:val="00F608FC"/>
    <w:rsid w:val="00F60BAB"/>
    <w:rsid w:val="00F61064"/>
    <w:rsid w:val="00F6111C"/>
    <w:rsid w:val="00F6115D"/>
    <w:rsid w:val="00F613EC"/>
    <w:rsid w:val="00F614C0"/>
    <w:rsid w:val="00F61647"/>
    <w:rsid w:val="00F6172A"/>
    <w:rsid w:val="00F61F5F"/>
    <w:rsid w:val="00F621BE"/>
    <w:rsid w:val="00F621F6"/>
    <w:rsid w:val="00F622B3"/>
    <w:rsid w:val="00F623B1"/>
    <w:rsid w:val="00F623B4"/>
    <w:rsid w:val="00F62859"/>
    <w:rsid w:val="00F62A17"/>
    <w:rsid w:val="00F63197"/>
    <w:rsid w:val="00F63353"/>
    <w:rsid w:val="00F63A64"/>
    <w:rsid w:val="00F63C5F"/>
    <w:rsid w:val="00F64643"/>
    <w:rsid w:val="00F64818"/>
    <w:rsid w:val="00F64A0D"/>
    <w:rsid w:val="00F64B86"/>
    <w:rsid w:val="00F64E73"/>
    <w:rsid w:val="00F6501B"/>
    <w:rsid w:val="00F65035"/>
    <w:rsid w:val="00F657CF"/>
    <w:rsid w:val="00F65AE4"/>
    <w:rsid w:val="00F65BA5"/>
    <w:rsid w:val="00F65D1E"/>
    <w:rsid w:val="00F65F58"/>
    <w:rsid w:val="00F668D2"/>
    <w:rsid w:val="00F66A00"/>
    <w:rsid w:val="00F6719A"/>
    <w:rsid w:val="00F67315"/>
    <w:rsid w:val="00F679AE"/>
    <w:rsid w:val="00F679FA"/>
    <w:rsid w:val="00F67F21"/>
    <w:rsid w:val="00F7085F"/>
    <w:rsid w:val="00F709E0"/>
    <w:rsid w:val="00F70F12"/>
    <w:rsid w:val="00F711A9"/>
    <w:rsid w:val="00F7123C"/>
    <w:rsid w:val="00F7127A"/>
    <w:rsid w:val="00F71385"/>
    <w:rsid w:val="00F713A3"/>
    <w:rsid w:val="00F7174E"/>
    <w:rsid w:val="00F719B0"/>
    <w:rsid w:val="00F71A8F"/>
    <w:rsid w:val="00F71B9B"/>
    <w:rsid w:val="00F71BC0"/>
    <w:rsid w:val="00F71DE1"/>
    <w:rsid w:val="00F71E2A"/>
    <w:rsid w:val="00F72053"/>
    <w:rsid w:val="00F72070"/>
    <w:rsid w:val="00F7237D"/>
    <w:rsid w:val="00F727D9"/>
    <w:rsid w:val="00F72BCC"/>
    <w:rsid w:val="00F7320E"/>
    <w:rsid w:val="00F73439"/>
    <w:rsid w:val="00F73457"/>
    <w:rsid w:val="00F739F5"/>
    <w:rsid w:val="00F73E4E"/>
    <w:rsid w:val="00F73E5A"/>
    <w:rsid w:val="00F7441E"/>
    <w:rsid w:val="00F74BD4"/>
    <w:rsid w:val="00F752EB"/>
    <w:rsid w:val="00F75330"/>
    <w:rsid w:val="00F75478"/>
    <w:rsid w:val="00F7563F"/>
    <w:rsid w:val="00F758EE"/>
    <w:rsid w:val="00F76410"/>
    <w:rsid w:val="00F76476"/>
    <w:rsid w:val="00F76B5E"/>
    <w:rsid w:val="00F76BD9"/>
    <w:rsid w:val="00F76CCC"/>
    <w:rsid w:val="00F76D52"/>
    <w:rsid w:val="00F76E2C"/>
    <w:rsid w:val="00F779DE"/>
    <w:rsid w:val="00F77FEE"/>
    <w:rsid w:val="00F80070"/>
    <w:rsid w:val="00F80236"/>
    <w:rsid w:val="00F80318"/>
    <w:rsid w:val="00F80517"/>
    <w:rsid w:val="00F80703"/>
    <w:rsid w:val="00F80948"/>
    <w:rsid w:val="00F80A7F"/>
    <w:rsid w:val="00F81007"/>
    <w:rsid w:val="00F810A9"/>
    <w:rsid w:val="00F812DE"/>
    <w:rsid w:val="00F81387"/>
    <w:rsid w:val="00F813A7"/>
    <w:rsid w:val="00F81942"/>
    <w:rsid w:val="00F81AD5"/>
    <w:rsid w:val="00F81D0B"/>
    <w:rsid w:val="00F81E3D"/>
    <w:rsid w:val="00F8214F"/>
    <w:rsid w:val="00F822E3"/>
    <w:rsid w:val="00F824B3"/>
    <w:rsid w:val="00F826A7"/>
    <w:rsid w:val="00F82866"/>
    <w:rsid w:val="00F82C36"/>
    <w:rsid w:val="00F82CFD"/>
    <w:rsid w:val="00F82D97"/>
    <w:rsid w:val="00F835A0"/>
    <w:rsid w:val="00F836A2"/>
    <w:rsid w:val="00F83BED"/>
    <w:rsid w:val="00F841C4"/>
    <w:rsid w:val="00F8430B"/>
    <w:rsid w:val="00F84421"/>
    <w:rsid w:val="00F8442F"/>
    <w:rsid w:val="00F8449B"/>
    <w:rsid w:val="00F847EF"/>
    <w:rsid w:val="00F848FC"/>
    <w:rsid w:val="00F84C4A"/>
    <w:rsid w:val="00F84D8D"/>
    <w:rsid w:val="00F84F71"/>
    <w:rsid w:val="00F85691"/>
    <w:rsid w:val="00F857FF"/>
    <w:rsid w:val="00F85859"/>
    <w:rsid w:val="00F858CA"/>
    <w:rsid w:val="00F859FC"/>
    <w:rsid w:val="00F85A85"/>
    <w:rsid w:val="00F85F67"/>
    <w:rsid w:val="00F85FDA"/>
    <w:rsid w:val="00F86070"/>
    <w:rsid w:val="00F860C5"/>
    <w:rsid w:val="00F863DB"/>
    <w:rsid w:val="00F86418"/>
    <w:rsid w:val="00F865FE"/>
    <w:rsid w:val="00F86758"/>
    <w:rsid w:val="00F8675B"/>
    <w:rsid w:val="00F86A85"/>
    <w:rsid w:val="00F86E13"/>
    <w:rsid w:val="00F87032"/>
    <w:rsid w:val="00F87094"/>
    <w:rsid w:val="00F870C2"/>
    <w:rsid w:val="00F87748"/>
    <w:rsid w:val="00F87AB3"/>
    <w:rsid w:val="00F87E43"/>
    <w:rsid w:val="00F901C4"/>
    <w:rsid w:val="00F904F4"/>
    <w:rsid w:val="00F90881"/>
    <w:rsid w:val="00F90B5D"/>
    <w:rsid w:val="00F90C64"/>
    <w:rsid w:val="00F90F07"/>
    <w:rsid w:val="00F9101D"/>
    <w:rsid w:val="00F9101E"/>
    <w:rsid w:val="00F910F9"/>
    <w:rsid w:val="00F91139"/>
    <w:rsid w:val="00F91153"/>
    <w:rsid w:val="00F91197"/>
    <w:rsid w:val="00F913DC"/>
    <w:rsid w:val="00F9157A"/>
    <w:rsid w:val="00F917FE"/>
    <w:rsid w:val="00F91803"/>
    <w:rsid w:val="00F91DDA"/>
    <w:rsid w:val="00F92A15"/>
    <w:rsid w:val="00F92BE2"/>
    <w:rsid w:val="00F92E51"/>
    <w:rsid w:val="00F93541"/>
    <w:rsid w:val="00F936FE"/>
    <w:rsid w:val="00F9370C"/>
    <w:rsid w:val="00F9397A"/>
    <w:rsid w:val="00F939E2"/>
    <w:rsid w:val="00F93A37"/>
    <w:rsid w:val="00F94182"/>
    <w:rsid w:val="00F943E3"/>
    <w:rsid w:val="00F944D9"/>
    <w:rsid w:val="00F9455A"/>
    <w:rsid w:val="00F945F7"/>
    <w:rsid w:val="00F94671"/>
    <w:rsid w:val="00F946C5"/>
    <w:rsid w:val="00F947FE"/>
    <w:rsid w:val="00F94C4D"/>
    <w:rsid w:val="00F94DB3"/>
    <w:rsid w:val="00F951E0"/>
    <w:rsid w:val="00F95A29"/>
    <w:rsid w:val="00F95C7B"/>
    <w:rsid w:val="00F95CF3"/>
    <w:rsid w:val="00F95DD9"/>
    <w:rsid w:val="00F95E68"/>
    <w:rsid w:val="00F96029"/>
    <w:rsid w:val="00F9606C"/>
    <w:rsid w:val="00F9615E"/>
    <w:rsid w:val="00F962B4"/>
    <w:rsid w:val="00F96311"/>
    <w:rsid w:val="00F96500"/>
    <w:rsid w:val="00F96841"/>
    <w:rsid w:val="00F96983"/>
    <w:rsid w:val="00F96F36"/>
    <w:rsid w:val="00F96FED"/>
    <w:rsid w:val="00F976C9"/>
    <w:rsid w:val="00F978C7"/>
    <w:rsid w:val="00F97954"/>
    <w:rsid w:val="00F97DAF"/>
    <w:rsid w:val="00F97FEC"/>
    <w:rsid w:val="00FA04FC"/>
    <w:rsid w:val="00FA0614"/>
    <w:rsid w:val="00FA0798"/>
    <w:rsid w:val="00FA080D"/>
    <w:rsid w:val="00FA0E93"/>
    <w:rsid w:val="00FA168A"/>
    <w:rsid w:val="00FA1DEB"/>
    <w:rsid w:val="00FA1EDF"/>
    <w:rsid w:val="00FA2264"/>
    <w:rsid w:val="00FA28DC"/>
    <w:rsid w:val="00FA2C70"/>
    <w:rsid w:val="00FA2F86"/>
    <w:rsid w:val="00FA3599"/>
    <w:rsid w:val="00FA3780"/>
    <w:rsid w:val="00FA3C7A"/>
    <w:rsid w:val="00FA3F80"/>
    <w:rsid w:val="00FA407B"/>
    <w:rsid w:val="00FA40A9"/>
    <w:rsid w:val="00FA413A"/>
    <w:rsid w:val="00FA4144"/>
    <w:rsid w:val="00FA4550"/>
    <w:rsid w:val="00FA4A76"/>
    <w:rsid w:val="00FA4C1E"/>
    <w:rsid w:val="00FA4DDF"/>
    <w:rsid w:val="00FA57C1"/>
    <w:rsid w:val="00FA5828"/>
    <w:rsid w:val="00FA586C"/>
    <w:rsid w:val="00FA5E0F"/>
    <w:rsid w:val="00FA5F44"/>
    <w:rsid w:val="00FA6014"/>
    <w:rsid w:val="00FA60CE"/>
    <w:rsid w:val="00FA625A"/>
    <w:rsid w:val="00FA6492"/>
    <w:rsid w:val="00FA65E8"/>
    <w:rsid w:val="00FA68DC"/>
    <w:rsid w:val="00FA6C71"/>
    <w:rsid w:val="00FA6E7F"/>
    <w:rsid w:val="00FA7114"/>
    <w:rsid w:val="00FA740F"/>
    <w:rsid w:val="00FA74BF"/>
    <w:rsid w:val="00FA7A3E"/>
    <w:rsid w:val="00FA7CBA"/>
    <w:rsid w:val="00FB0149"/>
    <w:rsid w:val="00FB0826"/>
    <w:rsid w:val="00FB09C2"/>
    <w:rsid w:val="00FB0A7C"/>
    <w:rsid w:val="00FB0A83"/>
    <w:rsid w:val="00FB15D9"/>
    <w:rsid w:val="00FB1AA7"/>
    <w:rsid w:val="00FB1B0C"/>
    <w:rsid w:val="00FB1E94"/>
    <w:rsid w:val="00FB2379"/>
    <w:rsid w:val="00FB26F5"/>
    <w:rsid w:val="00FB3155"/>
    <w:rsid w:val="00FB31C3"/>
    <w:rsid w:val="00FB341E"/>
    <w:rsid w:val="00FB350A"/>
    <w:rsid w:val="00FB35A4"/>
    <w:rsid w:val="00FB42B5"/>
    <w:rsid w:val="00FB4A7A"/>
    <w:rsid w:val="00FB4B8A"/>
    <w:rsid w:val="00FB4CE8"/>
    <w:rsid w:val="00FB50FE"/>
    <w:rsid w:val="00FB5152"/>
    <w:rsid w:val="00FB5376"/>
    <w:rsid w:val="00FB59E5"/>
    <w:rsid w:val="00FB59FD"/>
    <w:rsid w:val="00FB5CA6"/>
    <w:rsid w:val="00FB6234"/>
    <w:rsid w:val="00FB680E"/>
    <w:rsid w:val="00FB726C"/>
    <w:rsid w:val="00FB75AA"/>
    <w:rsid w:val="00FB7723"/>
    <w:rsid w:val="00FB78D9"/>
    <w:rsid w:val="00FB79DA"/>
    <w:rsid w:val="00FB7C3B"/>
    <w:rsid w:val="00FB7EAC"/>
    <w:rsid w:val="00FC0065"/>
    <w:rsid w:val="00FC0347"/>
    <w:rsid w:val="00FC07F4"/>
    <w:rsid w:val="00FC0F53"/>
    <w:rsid w:val="00FC10C3"/>
    <w:rsid w:val="00FC11C3"/>
    <w:rsid w:val="00FC1F24"/>
    <w:rsid w:val="00FC2CDC"/>
    <w:rsid w:val="00FC3232"/>
    <w:rsid w:val="00FC3579"/>
    <w:rsid w:val="00FC3AEE"/>
    <w:rsid w:val="00FC3D41"/>
    <w:rsid w:val="00FC4037"/>
    <w:rsid w:val="00FC47B8"/>
    <w:rsid w:val="00FC49D0"/>
    <w:rsid w:val="00FC4B6B"/>
    <w:rsid w:val="00FC4B91"/>
    <w:rsid w:val="00FC4ED7"/>
    <w:rsid w:val="00FC54B1"/>
    <w:rsid w:val="00FC5668"/>
    <w:rsid w:val="00FC594B"/>
    <w:rsid w:val="00FC594E"/>
    <w:rsid w:val="00FC5DE2"/>
    <w:rsid w:val="00FC6238"/>
    <w:rsid w:val="00FC6498"/>
    <w:rsid w:val="00FC6EB4"/>
    <w:rsid w:val="00FC71BC"/>
    <w:rsid w:val="00FC7457"/>
    <w:rsid w:val="00FC7745"/>
    <w:rsid w:val="00FC78AD"/>
    <w:rsid w:val="00FC7C2D"/>
    <w:rsid w:val="00FD0C94"/>
    <w:rsid w:val="00FD0D70"/>
    <w:rsid w:val="00FD0E1B"/>
    <w:rsid w:val="00FD0E39"/>
    <w:rsid w:val="00FD0F9D"/>
    <w:rsid w:val="00FD12F7"/>
    <w:rsid w:val="00FD1317"/>
    <w:rsid w:val="00FD1442"/>
    <w:rsid w:val="00FD1CED"/>
    <w:rsid w:val="00FD1E00"/>
    <w:rsid w:val="00FD1F61"/>
    <w:rsid w:val="00FD2090"/>
    <w:rsid w:val="00FD23B3"/>
    <w:rsid w:val="00FD29D3"/>
    <w:rsid w:val="00FD2E57"/>
    <w:rsid w:val="00FD2F8B"/>
    <w:rsid w:val="00FD30FB"/>
    <w:rsid w:val="00FD310F"/>
    <w:rsid w:val="00FD31E8"/>
    <w:rsid w:val="00FD336C"/>
    <w:rsid w:val="00FD33FC"/>
    <w:rsid w:val="00FD361C"/>
    <w:rsid w:val="00FD3730"/>
    <w:rsid w:val="00FD3A9B"/>
    <w:rsid w:val="00FD3ADE"/>
    <w:rsid w:val="00FD3B08"/>
    <w:rsid w:val="00FD3B36"/>
    <w:rsid w:val="00FD3B47"/>
    <w:rsid w:val="00FD3F69"/>
    <w:rsid w:val="00FD4345"/>
    <w:rsid w:val="00FD4372"/>
    <w:rsid w:val="00FD442A"/>
    <w:rsid w:val="00FD4655"/>
    <w:rsid w:val="00FD476D"/>
    <w:rsid w:val="00FD4806"/>
    <w:rsid w:val="00FD4BA4"/>
    <w:rsid w:val="00FD4C9E"/>
    <w:rsid w:val="00FD4E6A"/>
    <w:rsid w:val="00FD4EB6"/>
    <w:rsid w:val="00FD4F96"/>
    <w:rsid w:val="00FD5229"/>
    <w:rsid w:val="00FD534E"/>
    <w:rsid w:val="00FD53BB"/>
    <w:rsid w:val="00FD5556"/>
    <w:rsid w:val="00FD56C7"/>
    <w:rsid w:val="00FD5747"/>
    <w:rsid w:val="00FD5CBB"/>
    <w:rsid w:val="00FD5DC0"/>
    <w:rsid w:val="00FD614E"/>
    <w:rsid w:val="00FD6313"/>
    <w:rsid w:val="00FD6329"/>
    <w:rsid w:val="00FD64D1"/>
    <w:rsid w:val="00FD64F8"/>
    <w:rsid w:val="00FD6605"/>
    <w:rsid w:val="00FD66EE"/>
    <w:rsid w:val="00FD6799"/>
    <w:rsid w:val="00FD6B74"/>
    <w:rsid w:val="00FD6BC3"/>
    <w:rsid w:val="00FD6BED"/>
    <w:rsid w:val="00FD6CC9"/>
    <w:rsid w:val="00FD6D04"/>
    <w:rsid w:val="00FD6D0A"/>
    <w:rsid w:val="00FD70AE"/>
    <w:rsid w:val="00FD72A9"/>
    <w:rsid w:val="00FD7AD0"/>
    <w:rsid w:val="00FD7CC8"/>
    <w:rsid w:val="00FE002E"/>
    <w:rsid w:val="00FE00FF"/>
    <w:rsid w:val="00FE0269"/>
    <w:rsid w:val="00FE04B0"/>
    <w:rsid w:val="00FE0A7B"/>
    <w:rsid w:val="00FE0B5D"/>
    <w:rsid w:val="00FE101F"/>
    <w:rsid w:val="00FE1098"/>
    <w:rsid w:val="00FE10A1"/>
    <w:rsid w:val="00FE1142"/>
    <w:rsid w:val="00FE13C0"/>
    <w:rsid w:val="00FE1811"/>
    <w:rsid w:val="00FE1E71"/>
    <w:rsid w:val="00FE2316"/>
    <w:rsid w:val="00FE2398"/>
    <w:rsid w:val="00FE24D3"/>
    <w:rsid w:val="00FE2BE5"/>
    <w:rsid w:val="00FE2CBB"/>
    <w:rsid w:val="00FE2E4B"/>
    <w:rsid w:val="00FE2F15"/>
    <w:rsid w:val="00FE2F55"/>
    <w:rsid w:val="00FE2F7C"/>
    <w:rsid w:val="00FE3420"/>
    <w:rsid w:val="00FE445F"/>
    <w:rsid w:val="00FE44D7"/>
    <w:rsid w:val="00FE4669"/>
    <w:rsid w:val="00FE4729"/>
    <w:rsid w:val="00FE4784"/>
    <w:rsid w:val="00FE491B"/>
    <w:rsid w:val="00FE4990"/>
    <w:rsid w:val="00FE4EFD"/>
    <w:rsid w:val="00FE515A"/>
    <w:rsid w:val="00FE517B"/>
    <w:rsid w:val="00FE5616"/>
    <w:rsid w:val="00FE5624"/>
    <w:rsid w:val="00FE5926"/>
    <w:rsid w:val="00FE59FB"/>
    <w:rsid w:val="00FE5D2C"/>
    <w:rsid w:val="00FE5F14"/>
    <w:rsid w:val="00FE5FBF"/>
    <w:rsid w:val="00FE60F9"/>
    <w:rsid w:val="00FE615A"/>
    <w:rsid w:val="00FE62EE"/>
    <w:rsid w:val="00FE6737"/>
    <w:rsid w:val="00FE67EB"/>
    <w:rsid w:val="00FE69DB"/>
    <w:rsid w:val="00FE6C25"/>
    <w:rsid w:val="00FE7079"/>
    <w:rsid w:val="00FE75C4"/>
    <w:rsid w:val="00FE75E6"/>
    <w:rsid w:val="00FE76C1"/>
    <w:rsid w:val="00FE7AC7"/>
    <w:rsid w:val="00FE7AF4"/>
    <w:rsid w:val="00FE7C32"/>
    <w:rsid w:val="00FE7D54"/>
    <w:rsid w:val="00FE7FC0"/>
    <w:rsid w:val="00FF000F"/>
    <w:rsid w:val="00FF00E9"/>
    <w:rsid w:val="00FF033A"/>
    <w:rsid w:val="00FF035A"/>
    <w:rsid w:val="00FF050F"/>
    <w:rsid w:val="00FF0515"/>
    <w:rsid w:val="00FF0964"/>
    <w:rsid w:val="00FF0A6A"/>
    <w:rsid w:val="00FF0B2E"/>
    <w:rsid w:val="00FF0DCB"/>
    <w:rsid w:val="00FF0E45"/>
    <w:rsid w:val="00FF0F29"/>
    <w:rsid w:val="00FF0F3B"/>
    <w:rsid w:val="00FF10D1"/>
    <w:rsid w:val="00FF16F2"/>
    <w:rsid w:val="00FF1AE4"/>
    <w:rsid w:val="00FF1D24"/>
    <w:rsid w:val="00FF1D2F"/>
    <w:rsid w:val="00FF1D81"/>
    <w:rsid w:val="00FF1DFF"/>
    <w:rsid w:val="00FF1F3E"/>
    <w:rsid w:val="00FF1F47"/>
    <w:rsid w:val="00FF2015"/>
    <w:rsid w:val="00FF2260"/>
    <w:rsid w:val="00FF237C"/>
    <w:rsid w:val="00FF2812"/>
    <w:rsid w:val="00FF29A2"/>
    <w:rsid w:val="00FF2B42"/>
    <w:rsid w:val="00FF2B48"/>
    <w:rsid w:val="00FF304F"/>
    <w:rsid w:val="00FF3AC9"/>
    <w:rsid w:val="00FF3B7F"/>
    <w:rsid w:val="00FF3BBC"/>
    <w:rsid w:val="00FF3D32"/>
    <w:rsid w:val="00FF3DC4"/>
    <w:rsid w:val="00FF5874"/>
    <w:rsid w:val="00FF58F8"/>
    <w:rsid w:val="00FF5E09"/>
    <w:rsid w:val="00FF6615"/>
    <w:rsid w:val="00FF6671"/>
    <w:rsid w:val="00FF6822"/>
    <w:rsid w:val="00FF6C61"/>
    <w:rsid w:val="00FF71A6"/>
    <w:rsid w:val="00FF721A"/>
    <w:rsid w:val="00FF7396"/>
    <w:rsid w:val="00FF73D0"/>
    <w:rsid w:val="00FF73D2"/>
    <w:rsid w:val="00FF792B"/>
    <w:rsid w:val="00FF796A"/>
    <w:rsid w:val="00FF7CF5"/>
    <w:rsid w:val="024A961A"/>
    <w:rsid w:val="04F6C132"/>
    <w:rsid w:val="088190D0"/>
    <w:rsid w:val="0904CDAA"/>
    <w:rsid w:val="099B9DA3"/>
    <w:rsid w:val="0B80AFF9"/>
    <w:rsid w:val="0C123371"/>
    <w:rsid w:val="0CBA998A"/>
    <w:rsid w:val="0F9F6DD6"/>
    <w:rsid w:val="0FDC08DB"/>
    <w:rsid w:val="10787580"/>
    <w:rsid w:val="10D6294E"/>
    <w:rsid w:val="128078D6"/>
    <w:rsid w:val="1367558F"/>
    <w:rsid w:val="14D5A090"/>
    <w:rsid w:val="14EA90F1"/>
    <w:rsid w:val="153B4344"/>
    <w:rsid w:val="15E1A818"/>
    <w:rsid w:val="163F0E47"/>
    <w:rsid w:val="166DE0A0"/>
    <w:rsid w:val="17124F94"/>
    <w:rsid w:val="193F2194"/>
    <w:rsid w:val="1A928BB7"/>
    <w:rsid w:val="1C7EEA09"/>
    <w:rsid w:val="1CEFF1BD"/>
    <w:rsid w:val="1E70C891"/>
    <w:rsid w:val="1EA20CE4"/>
    <w:rsid w:val="200C98F2"/>
    <w:rsid w:val="2107457A"/>
    <w:rsid w:val="221832B5"/>
    <w:rsid w:val="240C9E07"/>
    <w:rsid w:val="245027EA"/>
    <w:rsid w:val="280DC513"/>
    <w:rsid w:val="29E5C52F"/>
    <w:rsid w:val="2C53BC83"/>
    <w:rsid w:val="2CA92029"/>
    <w:rsid w:val="2CE1325F"/>
    <w:rsid w:val="2D60A7D3"/>
    <w:rsid w:val="2DC00619"/>
    <w:rsid w:val="2E83FC9E"/>
    <w:rsid w:val="2FFC5BAC"/>
    <w:rsid w:val="32146E7D"/>
    <w:rsid w:val="33BA7FA0"/>
    <w:rsid w:val="34B8A9D4"/>
    <w:rsid w:val="3A4ADC04"/>
    <w:rsid w:val="3ADD5285"/>
    <w:rsid w:val="3B54348C"/>
    <w:rsid w:val="40C23F51"/>
    <w:rsid w:val="41464FDB"/>
    <w:rsid w:val="41688BE6"/>
    <w:rsid w:val="44E28216"/>
    <w:rsid w:val="452A69E4"/>
    <w:rsid w:val="478AAA26"/>
    <w:rsid w:val="47975C0E"/>
    <w:rsid w:val="48637A7D"/>
    <w:rsid w:val="4EBEF9C7"/>
    <w:rsid w:val="4F3AA429"/>
    <w:rsid w:val="50F6EDAA"/>
    <w:rsid w:val="52A8EDE6"/>
    <w:rsid w:val="532FF0B2"/>
    <w:rsid w:val="53E62FBC"/>
    <w:rsid w:val="5582001D"/>
    <w:rsid w:val="5ACDED9F"/>
    <w:rsid w:val="5CAA2C00"/>
    <w:rsid w:val="5CF6135B"/>
    <w:rsid w:val="5E85CD23"/>
    <w:rsid w:val="607C5DFF"/>
    <w:rsid w:val="61D485A8"/>
    <w:rsid w:val="64F01679"/>
    <w:rsid w:val="68D864AE"/>
    <w:rsid w:val="6BED8D6C"/>
    <w:rsid w:val="6E781B9B"/>
    <w:rsid w:val="6E7FC246"/>
    <w:rsid w:val="6ED72757"/>
    <w:rsid w:val="6EE7A577"/>
    <w:rsid w:val="7119B540"/>
    <w:rsid w:val="7193A0B0"/>
    <w:rsid w:val="71A0C5E2"/>
    <w:rsid w:val="71BC628B"/>
    <w:rsid w:val="72E99E40"/>
    <w:rsid w:val="73527736"/>
    <w:rsid w:val="75131494"/>
    <w:rsid w:val="76DD4435"/>
    <w:rsid w:val="777564AA"/>
    <w:rsid w:val="7CC11463"/>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D0105984-926F-4C4D-8752-AA36CF72B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866"/>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autoRedefine/>
    <w:qFormat/>
    <w:rsid w:val="00404832"/>
    <w:pPr>
      <w:numPr>
        <w:ilvl w:val="1"/>
      </w:numPr>
      <w:pBdr>
        <w:top w:val="none" w:sz="0" w:space="0" w:color="auto"/>
      </w:pBdr>
      <w:ind w:left="578" w:hanging="578"/>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autoRedefine/>
    <w:qFormat/>
    <w:rsid w:val="006E2E5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Id w:val="1"/>
      </w:numPr>
      <w:outlineLvl w:val="5"/>
    </w:pPr>
  </w:style>
  <w:style w:type="paragraph" w:styleId="Heading7">
    <w:name w:val="heading 7"/>
    <w:basedOn w:val="H6"/>
    <w:next w:val="Normal"/>
    <w:link w:val="Heading7Char"/>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ST Table,Check(v),Table-Text,x Tableau page de garde"/>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404832"/>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E2E55"/>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rsid w:val="00633872"/>
    <w:rPr>
      <w:rFonts w:ascii="Arial" w:hAnsi="Arial"/>
      <w:lang w:val="en-GB"/>
    </w:rPr>
  </w:style>
  <w:style w:type="character" w:customStyle="1" w:styleId="Heading7Char">
    <w:name w:val="Heading 7 Char"/>
    <w:link w:val="Heading7"/>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customStyle="1" w:styleId="a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DefaultParagraphFont"/>
    <w:uiPriority w:val="34"/>
    <w:locked/>
    <w:rsid w:val="009C0872"/>
    <w:rPr>
      <w:rFonts w:ascii="SimSun" w:hAnsi="SimSun"/>
    </w:rPr>
  </w:style>
  <w:style w:type="paragraph" w:customStyle="1" w:styleId="References">
    <w:name w:val="References"/>
    <w:basedOn w:val="Normal"/>
    <w:rsid w:val="003D7ED2"/>
    <w:pPr>
      <w:numPr>
        <w:numId w:val="25"/>
      </w:numPr>
      <w:tabs>
        <w:tab w:val="left" w:pos="432"/>
      </w:tabs>
      <w:autoSpaceDE w:val="0"/>
      <w:autoSpaceDN w:val="0"/>
      <w:snapToGrid w:val="0"/>
      <w:spacing w:before="0" w:after="60"/>
      <w:jc w:val="both"/>
    </w:pPr>
    <w:rPr>
      <w:szCs w:val="16"/>
      <w:lang w:val="en-US"/>
    </w:rPr>
  </w:style>
  <w:style w:type="numbering" w:customStyle="1" w:styleId="StyleBulletedSymbolsymbolLeft025Hanging0">
    <w:name w:val="Style Bulleted Symbol (symbol) Left:  0.25&quot; Hanging:  0."/>
    <w:basedOn w:val="NoList"/>
    <w:rsid w:val="00F97954"/>
    <w:pPr>
      <w:numPr>
        <w:numId w:val="28"/>
      </w:numPr>
    </w:pPr>
  </w:style>
  <w:style w:type="paragraph" w:customStyle="1" w:styleId="NormalNoSpacing">
    <w:name w:val="Normal_NoSpacing"/>
    <w:basedOn w:val="Normal"/>
    <w:autoRedefine/>
    <w:qFormat/>
    <w:rsid w:val="00F97954"/>
    <w:pPr>
      <w:spacing w:before="0" w:after="0"/>
    </w:pPr>
    <w:rPr>
      <w:rFonts w:eastAsia="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03694731">
      <w:bodyDiv w:val="1"/>
      <w:marLeft w:val="0"/>
      <w:marRight w:val="0"/>
      <w:marTop w:val="0"/>
      <w:marBottom w:val="0"/>
      <w:divBdr>
        <w:top w:val="none" w:sz="0" w:space="0" w:color="auto"/>
        <w:left w:val="none" w:sz="0" w:space="0" w:color="auto"/>
        <w:bottom w:val="none" w:sz="0" w:space="0" w:color="auto"/>
        <w:right w:val="none" w:sz="0" w:space="0" w:color="auto"/>
      </w:divBdr>
      <w:divsChild>
        <w:div w:id="7799982">
          <w:marLeft w:val="1282"/>
          <w:marRight w:val="0"/>
          <w:marTop w:val="53"/>
          <w:marBottom w:val="53"/>
          <w:divBdr>
            <w:top w:val="none" w:sz="0" w:space="0" w:color="auto"/>
            <w:left w:val="none" w:sz="0" w:space="0" w:color="auto"/>
            <w:bottom w:val="none" w:sz="0" w:space="0" w:color="auto"/>
            <w:right w:val="none" w:sz="0" w:space="0" w:color="auto"/>
          </w:divBdr>
        </w:div>
        <w:div w:id="71319896">
          <w:marLeft w:val="792"/>
          <w:marRight w:val="0"/>
          <w:marTop w:val="53"/>
          <w:marBottom w:val="53"/>
          <w:divBdr>
            <w:top w:val="none" w:sz="0" w:space="0" w:color="auto"/>
            <w:left w:val="none" w:sz="0" w:space="0" w:color="auto"/>
            <w:bottom w:val="none" w:sz="0" w:space="0" w:color="auto"/>
            <w:right w:val="none" w:sz="0" w:space="0" w:color="auto"/>
          </w:divBdr>
        </w:div>
        <w:div w:id="82997850">
          <w:marLeft w:val="1282"/>
          <w:marRight w:val="0"/>
          <w:marTop w:val="53"/>
          <w:marBottom w:val="53"/>
          <w:divBdr>
            <w:top w:val="none" w:sz="0" w:space="0" w:color="auto"/>
            <w:left w:val="none" w:sz="0" w:space="0" w:color="auto"/>
            <w:bottom w:val="none" w:sz="0" w:space="0" w:color="auto"/>
            <w:right w:val="none" w:sz="0" w:space="0" w:color="auto"/>
          </w:divBdr>
        </w:div>
        <w:div w:id="245068927">
          <w:marLeft w:val="792"/>
          <w:marRight w:val="0"/>
          <w:marTop w:val="53"/>
          <w:marBottom w:val="53"/>
          <w:divBdr>
            <w:top w:val="none" w:sz="0" w:space="0" w:color="auto"/>
            <w:left w:val="none" w:sz="0" w:space="0" w:color="auto"/>
            <w:bottom w:val="none" w:sz="0" w:space="0" w:color="auto"/>
            <w:right w:val="none" w:sz="0" w:space="0" w:color="auto"/>
          </w:divBdr>
        </w:div>
        <w:div w:id="485324195">
          <w:marLeft w:val="1282"/>
          <w:marRight w:val="0"/>
          <w:marTop w:val="53"/>
          <w:marBottom w:val="53"/>
          <w:divBdr>
            <w:top w:val="none" w:sz="0" w:space="0" w:color="auto"/>
            <w:left w:val="none" w:sz="0" w:space="0" w:color="auto"/>
            <w:bottom w:val="none" w:sz="0" w:space="0" w:color="auto"/>
            <w:right w:val="none" w:sz="0" w:space="0" w:color="auto"/>
          </w:divBdr>
        </w:div>
        <w:div w:id="797333344">
          <w:marLeft w:val="1282"/>
          <w:marRight w:val="0"/>
          <w:marTop w:val="53"/>
          <w:marBottom w:val="53"/>
          <w:divBdr>
            <w:top w:val="none" w:sz="0" w:space="0" w:color="auto"/>
            <w:left w:val="none" w:sz="0" w:space="0" w:color="auto"/>
            <w:bottom w:val="none" w:sz="0" w:space="0" w:color="auto"/>
            <w:right w:val="none" w:sz="0" w:space="0" w:color="auto"/>
          </w:divBdr>
        </w:div>
        <w:div w:id="851837578">
          <w:marLeft w:val="1282"/>
          <w:marRight w:val="0"/>
          <w:marTop w:val="53"/>
          <w:marBottom w:val="53"/>
          <w:divBdr>
            <w:top w:val="none" w:sz="0" w:space="0" w:color="auto"/>
            <w:left w:val="none" w:sz="0" w:space="0" w:color="auto"/>
            <w:bottom w:val="none" w:sz="0" w:space="0" w:color="auto"/>
            <w:right w:val="none" w:sz="0" w:space="0" w:color="auto"/>
          </w:divBdr>
        </w:div>
        <w:div w:id="1360086091">
          <w:marLeft w:val="1282"/>
          <w:marRight w:val="0"/>
          <w:marTop w:val="53"/>
          <w:marBottom w:val="53"/>
          <w:divBdr>
            <w:top w:val="none" w:sz="0" w:space="0" w:color="auto"/>
            <w:left w:val="none" w:sz="0" w:space="0" w:color="auto"/>
            <w:bottom w:val="none" w:sz="0" w:space="0" w:color="auto"/>
            <w:right w:val="none" w:sz="0" w:space="0" w:color="auto"/>
          </w:divBdr>
        </w:div>
        <w:div w:id="1424451663">
          <w:marLeft w:val="792"/>
          <w:marRight w:val="0"/>
          <w:marTop w:val="53"/>
          <w:marBottom w:val="53"/>
          <w:divBdr>
            <w:top w:val="none" w:sz="0" w:space="0" w:color="auto"/>
            <w:left w:val="none" w:sz="0" w:space="0" w:color="auto"/>
            <w:bottom w:val="none" w:sz="0" w:space="0" w:color="auto"/>
            <w:right w:val="none" w:sz="0" w:space="0" w:color="auto"/>
          </w:divBdr>
        </w:div>
        <w:div w:id="1649894463">
          <w:marLeft w:val="490"/>
          <w:marRight w:val="0"/>
          <w:marTop w:val="107"/>
          <w:marBottom w:val="0"/>
          <w:divBdr>
            <w:top w:val="none" w:sz="0" w:space="0" w:color="auto"/>
            <w:left w:val="none" w:sz="0" w:space="0" w:color="auto"/>
            <w:bottom w:val="none" w:sz="0" w:space="0" w:color="auto"/>
            <w:right w:val="none" w:sz="0" w:space="0" w:color="auto"/>
          </w:divBdr>
        </w:div>
        <w:div w:id="2007203349">
          <w:marLeft w:val="490"/>
          <w:marRight w:val="0"/>
          <w:marTop w:val="107"/>
          <w:marBottom w:val="0"/>
          <w:divBdr>
            <w:top w:val="none" w:sz="0" w:space="0" w:color="auto"/>
            <w:left w:val="none" w:sz="0" w:space="0" w:color="auto"/>
            <w:bottom w:val="none" w:sz="0" w:space="0" w:color="auto"/>
            <w:right w:val="none" w:sz="0" w:space="0" w:color="auto"/>
          </w:divBdr>
        </w:div>
        <w:div w:id="2125726935">
          <w:marLeft w:val="1282"/>
          <w:marRight w:val="0"/>
          <w:marTop w:val="53"/>
          <w:marBottom w:val="53"/>
          <w:divBdr>
            <w:top w:val="none" w:sz="0" w:space="0" w:color="auto"/>
            <w:left w:val="none" w:sz="0" w:space="0" w:color="auto"/>
            <w:bottom w:val="none" w:sz="0" w:space="0" w:color="auto"/>
            <w:right w:val="none" w:sz="0" w:space="0" w:color="auto"/>
          </w:divBdr>
        </w:div>
      </w:divsChild>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20685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40720426">
      <w:bodyDiv w:val="1"/>
      <w:marLeft w:val="0"/>
      <w:marRight w:val="0"/>
      <w:marTop w:val="0"/>
      <w:marBottom w:val="0"/>
      <w:divBdr>
        <w:top w:val="none" w:sz="0" w:space="0" w:color="auto"/>
        <w:left w:val="none" w:sz="0" w:space="0" w:color="auto"/>
        <w:bottom w:val="none" w:sz="0" w:space="0" w:color="auto"/>
        <w:right w:val="none" w:sz="0" w:space="0" w:color="auto"/>
      </w:divBdr>
      <w:divsChild>
        <w:div w:id="336930006">
          <w:marLeft w:val="374"/>
          <w:marRight w:val="0"/>
          <w:marTop w:val="80"/>
          <w:marBottom w:val="0"/>
          <w:divBdr>
            <w:top w:val="none" w:sz="0" w:space="0" w:color="auto"/>
            <w:left w:val="none" w:sz="0" w:space="0" w:color="auto"/>
            <w:bottom w:val="none" w:sz="0" w:space="0" w:color="auto"/>
            <w:right w:val="none" w:sz="0" w:space="0" w:color="auto"/>
          </w:divBdr>
        </w:div>
        <w:div w:id="417413184">
          <w:marLeft w:val="590"/>
          <w:marRight w:val="0"/>
          <w:marTop w:val="40"/>
          <w:marBottom w:val="40"/>
          <w:divBdr>
            <w:top w:val="none" w:sz="0" w:space="0" w:color="auto"/>
            <w:left w:val="none" w:sz="0" w:space="0" w:color="auto"/>
            <w:bottom w:val="none" w:sz="0" w:space="0" w:color="auto"/>
            <w:right w:val="none" w:sz="0" w:space="0" w:color="auto"/>
          </w:divBdr>
        </w:div>
        <w:div w:id="1083067829">
          <w:marLeft w:val="590"/>
          <w:marRight w:val="0"/>
          <w:marTop w:val="40"/>
          <w:marBottom w:val="40"/>
          <w:divBdr>
            <w:top w:val="none" w:sz="0" w:space="0" w:color="auto"/>
            <w:left w:val="none" w:sz="0" w:space="0" w:color="auto"/>
            <w:bottom w:val="none" w:sz="0" w:space="0" w:color="auto"/>
            <w:right w:val="none" w:sz="0" w:space="0" w:color="auto"/>
          </w:divBdr>
        </w:div>
        <w:div w:id="1088622834">
          <w:marLeft w:val="590"/>
          <w:marRight w:val="0"/>
          <w:marTop w:val="40"/>
          <w:marBottom w:val="40"/>
          <w:divBdr>
            <w:top w:val="none" w:sz="0" w:space="0" w:color="auto"/>
            <w:left w:val="none" w:sz="0" w:space="0" w:color="auto"/>
            <w:bottom w:val="none" w:sz="0" w:space="0" w:color="auto"/>
            <w:right w:val="none" w:sz="0" w:space="0" w:color="auto"/>
          </w:divBdr>
        </w:div>
        <w:div w:id="1421484458">
          <w:marLeft w:val="374"/>
          <w:marRight w:val="0"/>
          <w:marTop w:val="80"/>
          <w:marBottom w:val="0"/>
          <w:divBdr>
            <w:top w:val="none" w:sz="0" w:space="0" w:color="auto"/>
            <w:left w:val="none" w:sz="0" w:space="0" w:color="auto"/>
            <w:bottom w:val="none" w:sz="0" w:space="0" w:color="auto"/>
            <w:right w:val="none" w:sz="0" w:space="0" w:color="auto"/>
          </w:divBdr>
        </w:div>
      </w:divsChild>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293097092">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1367693">
      <w:bodyDiv w:val="1"/>
      <w:marLeft w:val="0"/>
      <w:marRight w:val="0"/>
      <w:marTop w:val="0"/>
      <w:marBottom w:val="0"/>
      <w:divBdr>
        <w:top w:val="none" w:sz="0" w:space="0" w:color="auto"/>
        <w:left w:val="none" w:sz="0" w:space="0" w:color="auto"/>
        <w:bottom w:val="none" w:sz="0" w:space="0" w:color="auto"/>
        <w:right w:val="none" w:sz="0" w:space="0" w:color="auto"/>
      </w:divBdr>
      <w:divsChild>
        <w:div w:id="1746682128">
          <w:marLeft w:val="374"/>
          <w:marRight w:val="0"/>
          <w:marTop w:val="80"/>
          <w:marBottom w:val="0"/>
          <w:divBdr>
            <w:top w:val="none" w:sz="0" w:space="0" w:color="auto"/>
            <w:left w:val="none" w:sz="0" w:space="0" w:color="auto"/>
            <w:bottom w:val="none" w:sz="0" w:space="0" w:color="auto"/>
            <w:right w:val="none" w:sz="0" w:space="0" w:color="auto"/>
          </w:divBdr>
        </w:div>
      </w:divsChild>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8565025">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32179678">
      <w:bodyDiv w:val="1"/>
      <w:marLeft w:val="0"/>
      <w:marRight w:val="0"/>
      <w:marTop w:val="0"/>
      <w:marBottom w:val="0"/>
      <w:divBdr>
        <w:top w:val="none" w:sz="0" w:space="0" w:color="auto"/>
        <w:left w:val="none" w:sz="0" w:space="0" w:color="auto"/>
        <w:bottom w:val="none" w:sz="0" w:space="0" w:color="auto"/>
        <w:right w:val="none" w:sz="0" w:space="0" w:color="auto"/>
      </w:divBdr>
      <w:divsChild>
        <w:div w:id="55015356">
          <w:marLeft w:val="374"/>
          <w:marRight w:val="0"/>
          <w:marTop w:val="80"/>
          <w:marBottom w:val="0"/>
          <w:divBdr>
            <w:top w:val="none" w:sz="0" w:space="0" w:color="auto"/>
            <w:left w:val="none" w:sz="0" w:space="0" w:color="auto"/>
            <w:bottom w:val="none" w:sz="0" w:space="0" w:color="auto"/>
            <w:right w:val="none" w:sz="0" w:space="0" w:color="auto"/>
          </w:divBdr>
        </w:div>
        <w:div w:id="912084981">
          <w:marLeft w:val="374"/>
          <w:marRight w:val="0"/>
          <w:marTop w:val="80"/>
          <w:marBottom w:val="0"/>
          <w:divBdr>
            <w:top w:val="none" w:sz="0" w:space="0" w:color="auto"/>
            <w:left w:val="none" w:sz="0" w:space="0" w:color="auto"/>
            <w:bottom w:val="none" w:sz="0" w:space="0" w:color="auto"/>
            <w:right w:val="none" w:sz="0" w:space="0" w:color="auto"/>
          </w:divBdr>
        </w:div>
        <w:div w:id="1078937599">
          <w:marLeft w:val="374"/>
          <w:marRight w:val="0"/>
          <w:marTop w:val="80"/>
          <w:marBottom w:val="0"/>
          <w:divBdr>
            <w:top w:val="none" w:sz="0" w:space="0" w:color="auto"/>
            <w:left w:val="none" w:sz="0" w:space="0" w:color="auto"/>
            <w:bottom w:val="none" w:sz="0" w:space="0" w:color="auto"/>
            <w:right w:val="none" w:sz="0" w:space="0" w:color="auto"/>
          </w:divBdr>
        </w:div>
        <w:div w:id="1509178781">
          <w:marLeft w:val="374"/>
          <w:marRight w:val="0"/>
          <w:marTop w:val="80"/>
          <w:marBottom w:val="0"/>
          <w:divBdr>
            <w:top w:val="none" w:sz="0" w:space="0" w:color="auto"/>
            <w:left w:val="none" w:sz="0" w:space="0" w:color="auto"/>
            <w:bottom w:val="none" w:sz="0" w:space="0" w:color="auto"/>
            <w:right w:val="none" w:sz="0" w:space="0" w:color="auto"/>
          </w:divBdr>
        </w:div>
      </w:divsChild>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12060">
      <w:bodyDiv w:val="1"/>
      <w:marLeft w:val="0"/>
      <w:marRight w:val="0"/>
      <w:marTop w:val="0"/>
      <w:marBottom w:val="0"/>
      <w:divBdr>
        <w:top w:val="none" w:sz="0" w:space="0" w:color="auto"/>
        <w:left w:val="none" w:sz="0" w:space="0" w:color="auto"/>
        <w:bottom w:val="none" w:sz="0" w:space="0" w:color="auto"/>
        <w:right w:val="none" w:sz="0" w:space="0" w:color="auto"/>
      </w:divBdr>
      <w:divsChild>
        <w:div w:id="557981745">
          <w:marLeft w:val="374"/>
          <w:marRight w:val="0"/>
          <w:marTop w:val="80"/>
          <w:marBottom w:val="0"/>
          <w:divBdr>
            <w:top w:val="none" w:sz="0" w:space="0" w:color="auto"/>
            <w:left w:val="none" w:sz="0" w:space="0" w:color="auto"/>
            <w:bottom w:val="none" w:sz="0" w:space="0" w:color="auto"/>
            <w:right w:val="none" w:sz="0" w:space="0" w:color="auto"/>
          </w:divBdr>
        </w:div>
        <w:div w:id="714278853">
          <w:marLeft w:val="590"/>
          <w:marRight w:val="0"/>
          <w:marTop w:val="40"/>
          <w:marBottom w:val="40"/>
          <w:divBdr>
            <w:top w:val="none" w:sz="0" w:space="0" w:color="auto"/>
            <w:left w:val="none" w:sz="0" w:space="0" w:color="auto"/>
            <w:bottom w:val="none" w:sz="0" w:space="0" w:color="auto"/>
            <w:right w:val="none" w:sz="0" w:space="0" w:color="auto"/>
          </w:divBdr>
        </w:div>
        <w:div w:id="1337149025">
          <w:marLeft w:val="590"/>
          <w:marRight w:val="0"/>
          <w:marTop w:val="40"/>
          <w:marBottom w:val="40"/>
          <w:divBdr>
            <w:top w:val="none" w:sz="0" w:space="0" w:color="auto"/>
            <w:left w:val="none" w:sz="0" w:space="0" w:color="auto"/>
            <w:bottom w:val="none" w:sz="0" w:space="0" w:color="auto"/>
            <w:right w:val="none" w:sz="0" w:space="0" w:color="auto"/>
          </w:divBdr>
        </w:div>
        <w:div w:id="1491290016">
          <w:marLeft w:val="374"/>
          <w:marRight w:val="0"/>
          <w:marTop w:val="80"/>
          <w:marBottom w:val="0"/>
          <w:divBdr>
            <w:top w:val="none" w:sz="0" w:space="0" w:color="auto"/>
            <w:left w:val="none" w:sz="0" w:space="0" w:color="auto"/>
            <w:bottom w:val="none" w:sz="0" w:space="0" w:color="auto"/>
            <w:right w:val="none" w:sz="0" w:space="0" w:color="auto"/>
          </w:divBdr>
        </w:div>
        <w:div w:id="2096781262">
          <w:marLeft w:val="374"/>
          <w:marRight w:val="0"/>
          <w:marTop w:val="80"/>
          <w:marBottom w:val="0"/>
          <w:divBdr>
            <w:top w:val="none" w:sz="0" w:space="0" w:color="auto"/>
            <w:left w:val="none" w:sz="0" w:space="0" w:color="auto"/>
            <w:bottom w:val="none" w:sz="0" w:space="0" w:color="auto"/>
            <w:right w:val="none" w:sz="0" w:space="0" w:color="auto"/>
          </w:divBdr>
        </w:div>
      </w:divsChild>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1352564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15776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957">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988301">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41423146">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5172044">
      <w:bodyDiv w:val="1"/>
      <w:marLeft w:val="0"/>
      <w:marRight w:val="0"/>
      <w:marTop w:val="0"/>
      <w:marBottom w:val="0"/>
      <w:divBdr>
        <w:top w:val="none" w:sz="0" w:space="0" w:color="auto"/>
        <w:left w:val="none" w:sz="0" w:space="0" w:color="auto"/>
        <w:bottom w:val="none" w:sz="0" w:space="0" w:color="auto"/>
        <w:right w:val="none" w:sz="0" w:space="0" w:color="auto"/>
      </w:divBdr>
      <w:divsChild>
        <w:div w:id="247540266">
          <w:marLeft w:val="490"/>
          <w:marRight w:val="0"/>
          <w:marTop w:val="107"/>
          <w:marBottom w:val="0"/>
          <w:divBdr>
            <w:top w:val="none" w:sz="0" w:space="0" w:color="auto"/>
            <w:left w:val="none" w:sz="0" w:space="0" w:color="auto"/>
            <w:bottom w:val="none" w:sz="0" w:space="0" w:color="auto"/>
            <w:right w:val="none" w:sz="0" w:space="0" w:color="auto"/>
          </w:divBdr>
        </w:div>
        <w:div w:id="580527466">
          <w:marLeft w:val="1282"/>
          <w:marRight w:val="0"/>
          <w:marTop w:val="53"/>
          <w:marBottom w:val="53"/>
          <w:divBdr>
            <w:top w:val="none" w:sz="0" w:space="0" w:color="auto"/>
            <w:left w:val="none" w:sz="0" w:space="0" w:color="auto"/>
            <w:bottom w:val="none" w:sz="0" w:space="0" w:color="auto"/>
            <w:right w:val="none" w:sz="0" w:space="0" w:color="auto"/>
          </w:divBdr>
        </w:div>
        <w:div w:id="674648243">
          <w:marLeft w:val="792"/>
          <w:marRight w:val="0"/>
          <w:marTop w:val="53"/>
          <w:marBottom w:val="53"/>
          <w:divBdr>
            <w:top w:val="none" w:sz="0" w:space="0" w:color="auto"/>
            <w:left w:val="none" w:sz="0" w:space="0" w:color="auto"/>
            <w:bottom w:val="none" w:sz="0" w:space="0" w:color="auto"/>
            <w:right w:val="none" w:sz="0" w:space="0" w:color="auto"/>
          </w:divBdr>
        </w:div>
        <w:div w:id="727647621">
          <w:marLeft w:val="792"/>
          <w:marRight w:val="0"/>
          <w:marTop w:val="53"/>
          <w:marBottom w:val="53"/>
          <w:divBdr>
            <w:top w:val="none" w:sz="0" w:space="0" w:color="auto"/>
            <w:left w:val="none" w:sz="0" w:space="0" w:color="auto"/>
            <w:bottom w:val="none" w:sz="0" w:space="0" w:color="auto"/>
            <w:right w:val="none" w:sz="0" w:space="0" w:color="auto"/>
          </w:divBdr>
        </w:div>
        <w:div w:id="860162378">
          <w:marLeft w:val="1282"/>
          <w:marRight w:val="0"/>
          <w:marTop w:val="53"/>
          <w:marBottom w:val="53"/>
          <w:divBdr>
            <w:top w:val="none" w:sz="0" w:space="0" w:color="auto"/>
            <w:left w:val="none" w:sz="0" w:space="0" w:color="auto"/>
            <w:bottom w:val="none" w:sz="0" w:space="0" w:color="auto"/>
            <w:right w:val="none" w:sz="0" w:space="0" w:color="auto"/>
          </w:divBdr>
        </w:div>
        <w:div w:id="860699556">
          <w:marLeft w:val="490"/>
          <w:marRight w:val="0"/>
          <w:marTop w:val="107"/>
          <w:marBottom w:val="0"/>
          <w:divBdr>
            <w:top w:val="none" w:sz="0" w:space="0" w:color="auto"/>
            <w:left w:val="none" w:sz="0" w:space="0" w:color="auto"/>
            <w:bottom w:val="none" w:sz="0" w:space="0" w:color="auto"/>
            <w:right w:val="none" w:sz="0" w:space="0" w:color="auto"/>
          </w:divBdr>
        </w:div>
        <w:div w:id="921836190">
          <w:marLeft w:val="1282"/>
          <w:marRight w:val="0"/>
          <w:marTop w:val="53"/>
          <w:marBottom w:val="53"/>
          <w:divBdr>
            <w:top w:val="none" w:sz="0" w:space="0" w:color="auto"/>
            <w:left w:val="none" w:sz="0" w:space="0" w:color="auto"/>
            <w:bottom w:val="none" w:sz="0" w:space="0" w:color="auto"/>
            <w:right w:val="none" w:sz="0" w:space="0" w:color="auto"/>
          </w:divBdr>
        </w:div>
        <w:div w:id="1037511894">
          <w:marLeft w:val="1282"/>
          <w:marRight w:val="0"/>
          <w:marTop w:val="53"/>
          <w:marBottom w:val="53"/>
          <w:divBdr>
            <w:top w:val="none" w:sz="0" w:space="0" w:color="auto"/>
            <w:left w:val="none" w:sz="0" w:space="0" w:color="auto"/>
            <w:bottom w:val="none" w:sz="0" w:space="0" w:color="auto"/>
            <w:right w:val="none" w:sz="0" w:space="0" w:color="auto"/>
          </w:divBdr>
        </w:div>
        <w:div w:id="1785808696">
          <w:marLeft w:val="1282"/>
          <w:marRight w:val="0"/>
          <w:marTop w:val="53"/>
          <w:marBottom w:val="53"/>
          <w:divBdr>
            <w:top w:val="none" w:sz="0" w:space="0" w:color="auto"/>
            <w:left w:val="none" w:sz="0" w:space="0" w:color="auto"/>
            <w:bottom w:val="none" w:sz="0" w:space="0" w:color="auto"/>
            <w:right w:val="none" w:sz="0" w:space="0" w:color="auto"/>
          </w:divBdr>
        </w:div>
        <w:div w:id="1814979916">
          <w:marLeft w:val="1282"/>
          <w:marRight w:val="0"/>
          <w:marTop w:val="53"/>
          <w:marBottom w:val="53"/>
          <w:divBdr>
            <w:top w:val="none" w:sz="0" w:space="0" w:color="auto"/>
            <w:left w:val="none" w:sz="0" w:space="0" w:color="auto"/>
            <w:bottom w:val="none" w:sz="0" w:space="0" w:color="auto"/>
            <w:right w:val="none" w:sz="0" w:space="0" w:color="auto"/>
          </w:divBdr>
        </w:div>
        <w:div w:id="1931622965">
          <w:marLeft w:val="1282"/>
          <w:marRight w:val="0"/>
          <w:marTop w:val="53"/>
          <w:marBottom w:val="53"/>
          <w:divBdr>
            <w:top w:val="none" w:sz="0" w:space="0" w:color="auto"/>
            <w:left w:val="none" w:sz="0" w:space="0" w:color="auto"/>
            <w:bottom w:val="none" w:sz="0" w:space="0" w:color="auto"/>
            <w:right w:val="none" w:sz="0" w:space="0" w:color="auto"/>
          </w:divBdr>
        </w:div>
        <w:div w:id="2078622834">
          <w:marLeft w:val="792"/>
          <w:marRight w:val="0"/>
          <w:marTop w:val="53"/>
          <w:marBottom w:val="53"/>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7744750">
      <w:bodyDiv w:val="1"/>
      <w:marLeft w:val="0"/>
      <w:marRight w:val="0"/>
      <w:marTop w:val="0"/>
      <w:marBottom w:val="0"/>
      <w:divBdr>
        <w:top w:val="none" w:sz="0" w:space="0" w:color="auto"/>
        <w:left w:val="none" w:sz="0" w:space="0" w:color="auto"/>
        <w:bottom w:val="none" w:sz="0" w:space="0" w:color="auto"/>
        <w:right w:val="none" w:sz="0" w:space="0" w:color="auto"/>
      </w:divBdr>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9195002">
      <w:bodyDiv w:val="1"/>
      <w:marLeft w:val="0"/>
      <w:marRight w:val="0"/>
      <w:marTop w:val="0"/>
      <w:marBottom w:val="0"/>
      <w:divBdr>
        <w:top w:val="none" w:sz="0" w:space="0" w:color="auto"/>
        <w:left w:val="none" w:sz="0" w:space="0" w:color="auto"/>
        <w:bottom w:val="none" w:sz="0" w:space="0" w:color="auto"/>
        <w:right w:val="none" w:sz="0" w:space="0" w:color="auto"/>
      </w:divBdr>
      <w:divsChild>
        <w:div w:id="52891816">
          <w:marLeft w:val="0"/>
          <w:marRight w:val="0"/>
          <w:marTop w:val="0"/>
          <w:marBottom w:val="0"/>
          <w:divBdr>
            <w:top w:val="none" w:sz="0" w:space="0" w:color="auto"/>
            <w:left w:val="none" w:sz="0" w:space="0" w:color="auto"/>
            <w:bottom w:val="none" w:sz="0" w:space="0" w:color="auto"/>
            <w:right w:val="none" w:sz="0" w:space="0" w:color="auto"/>
          </w:divBdr>
          <w:divsChild>
            <w:div w:id="720636892">
              <w:marLeft w:val="0"/>
              <w:marRight w:val="0"/>
              <w:marTop w:val="0"/>
              <w:marBottom w:val="0"/>
              <w:divBdr>
                <w:top w:val="none" w:sz="0" w:space="0" w:color="auto"/>
                <w:left w:val="none" w:sz="0" w:space="0" w:color="auto"/>
                <w:bottom w:val="none" w:sz="0" w:space="0" w:color="auto"/>
                <w:right w:val="none" w:sz="0" w:space="0" w:color="auto"/>
              </w:divBdr>
              <w:divsChild>
                <w:div w:id="364446878">
                  <w:marLeft w:val="0"/>
                  <w:marRight w:val="0"/>
                  <w:marTop w:val="0"/>
                  <w:marBottom w:val="0"/>
                  <w:divBdr>
                    <w:top w:val="none" w:sz="0" w:space="0" w:color="auto"/>
                    <w:left w:val="none" w:sz="0" w:space="0" w:color="auto"/>
                    <w:bottom w:val="none" w:sz="0" w:space="0" w:color="auto"/>
                    <w:right w:val="none" w:sz="0" w:space="0" w:color="auto"/>
                  </w:divBdr>
                  <w:divsChild>
                    <w:div w:id="856968026">
                      <w:marLeft w:val="0"/>
                      <w:marRight w:val="0"/>
                      <w:marTop w:val="0"/>
                      <w:marBottom w:val="0"/>
                      <w:divBdr>
                        <w:top w:val="none" w:sz="0" w:space="0" w:color="auto"/>
                        <w:left w:val="none" w:sz="0" w:space="0" w:color="auto"/>
                        <w:bottom w:val="none" w:sz="0" w:space="0" w:color="auto"/>
                        <w:right w:val="none" w:sz="0" w:space="0" w:color="auto"/>
                      </w:divBdr>
                      <w:divsChild>
                        <w:div w:id="68233327">
                          <w:marLeft w:val="0"/>
                          <w:marRight w:val="0"/>
                          <w:marTop w:val="100"/>
                          <w:marBottom w:val="100"/>
                          <w:divBdr>
                            <w:top w:val="single" w:sz="6" w:space="8" w:color="4285F4"/>
                            <w:left w:val="single" w:sz="6" w:space="8" w:color="4285F4"/>
                            <w:bottom w:val="single" w:sz="6" w:space="0" w:color="4285F4"/>
                            <w:right w:val="single" w:sz="6" w:space="11" w:color="4285F4"/>
                          </w:divBdr>
                          <w:divsChild>
                            <w:div w:id="616915685">
                              <w:marLeft w:val="0"/>
                              <w:marRight w:val="0"/>
                              <w:marTop w:val="0"/>
                              <w:marBottom w:val="0"/>
                              <w:divBdr>
                                <w:top w:val="none" w:sz="0" w:space="0" w:color="auto"/>
                                <w:left w:val="none" w:sz="0" w:space="0" w:color="auto"/>
                                <w:bottom w:val="none" w:sz="0" w:space="0" w:color="auto"/>
                                <w:right w:val="none" w:sz="0" w:space="0" w:color="auto"/>
                              </w:divBdr>
                              <w:divsChild>
                                <w:div w:id="1135562835">
                                  <w:marLeft w:val="0"/>
                                  <w:marRight w:val="0"/>
                                  <w:marTop w:val="0"/>
                                  <w:marBottom w:val="0"/>
                                  <w:divBdr>
                                    <w:top w:val="none" w:sz="0" w:space="0" w:color="auto"/>
                                    <w:left w:val="none" w:sz="0" w:space="0" w:color="auto"/>
                                    <w:bottom w:val="none" w:sz="0" w:space="0" w:color="auto"/>
                                    <w:right w:val="none" w:sz="0" w:space="0" w:color="auto"/>
                                  </w:divBdr>
                                  <w:divsChild>
                                    <w:div w:id="164458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7468438">
                      <w:marLeft w:val="0"/>
                      <w:marRight w:val="0"/>
                      <w:marTop w:val="0"/>
                      <w:marBottom w:val="0"/>
                      <w:divBdr>
                        <w:top w:val="none" w:sz="0" w:space="0" w:color="auto"/>
                        <w:left w:val="none" w:sz="0" w:space="0" w:color="auto"/>
                        <w:bottom w:val="none" w:sz="0" w:space="0" w:color="auto"/>
                        <w:right w:val="none" w:sz="0" w:space="0" w:color="auto"/>
                      </w:divBdr>
                    </w:div>
                    <w:div w:id="412045538">
                      <w:marLeft w:val="0"/>
                      <w:marRight w:val="0"/>
                      <w:marTop w:val="120"/>
                      <w:marBottom w:val="0"/>
                      <w:divBdr>
                        <w:top w:val="none" w:sz="0" w:space="0" w:color="auto"/>
                        <w:left w:val="none" w:sz="0" w:space="0" w:color="auto"/>
                        <w:bottom w:val="none" w:sz="0" w:space="0" w:color="auto"/>
                        <w:right w:val="none" w:sz="0" w:space="0" w:color="auto"/>
                      </w:divBdr>
                      <w:divsChild>
                        <w:div w:id="1316568302">
                          <w:marLeft w:val="0"/>
                          <w:marRight w:val="0"/>
                          <w:marTop w:val="0"/>
                          <w:marBottom w:val="0"/>
                          <w:divBdr>
                            <w:top w:val="none" w:sz="0" w:space="0" w:color="auto"/>
                            <w:left w:val="none" w:sz="0" w:space="0" w:color="auto"/>
                            <w:bottom w:val="none" w:sz="0" w:space="0" w:color="auto"/>
                            <w:right w:val="none" w:sz="0" w:space="0" w:color="auto"/>
                          </w:divBdr>
                          <w:divsChild>
                            <w:div w:id="686635150">
                              <w:marLeft w:val="60"/>
                              <w:marRight w:val="60"/>
                              <w:marTop w:val="60"/>
                              <w:marBottom w:val="60"/>
                              <w:divBdr>
                                <w:top w:val="none" w:sz="0" w:space="0" w:color="auto"/>
                                <w:left w:val="none" w:sz="0" w:space="0" w:color="auto"/>
                                <w:bottom w:val="none" w:sz="0" w:space="0" w:color="auto"/>
                                <w:right w:val="none" w:sz="0" w:space="0" w:color="auto"/>
                              </w:divBdr>
                              <w:divsChild>
                                <w:div w:id="1755934579">
                                  <w:marLeft w:val="0"/>
                                  <w:marRight w:val="0"/>
                                  <w:marTop w:val="0"/>
                                  <w:marBottom w:val="0"/>
                                  <w:divBdr>
                                    <w:top w:val="single" w:sz="6" w:space="0" w:color="DADCE0"/>
                                    <w:left w:val="single" w:sz="6" w:space="0" w:color="DADCE0"/>
                                    <w:bottom w:val="single" w:sz="6" w:space="0" w:color="DADCE0"/>
                                    <w:right w:val="single" w:sz="6" w:space="0" w:color="DADCE0"/>
                                  </w:divBdr>
                                  <w:divsChild>
                                    <w:div w:id="2010786289">
                                      <w:marLeft w:val="0"/>
                                      <w:marRight w:val="0"/>
                                      <w:marTop w:val="0"/>
                                      <w:marBottom w:val="0"/>
                                      <w:divBdr>
                                        <w:top w:val="none" w:sz="0" w:space="0" w:color="auto"/>
                                        <w:left w:val="none" w:sz="0" w:space="0" w:color="auto"/>
                                        <w:bottom w:val="none" w:sz="0" w:space="0" w:color="auto"/>
                                        <w:right w:val="none" w:sz="0" w:space="0" w:color="auto"/>
                                      </w:divBdr>
                                    </w:div>
                                    <w:div w:id="11537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361388">
                              <w:marLeft w:val="60"/>
                              <w:marRight w:val="60"/>
                              <w:marTop w:val="60"/>
                              <w:marBottom w:val="60"/>
                              <w:divBdr>
                                <w:top w:val="none" w:sz="0" w:space="0" w:color="auto"/>
                                <w:left w:val="none" w:sz="0" w:space="0" w:color="auto"/>
                                <w:bottom w:val="none" w:sz="0" w:space="0" w:color="auto"/>
                                <w:right w:val="none" w:sz="0" w:space="0" w:color="auto"/>
                              </w:divBdr>
                              <w:divsChild>
                                <w:div w:id="124737658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870800142">
                              <w:marLeft w:val="60"/>
                              <w:marRight w:val="60"/>
                              <w:marTop w:val="60"/>
                              <w:marBottom w:val="60"/>
                              <w:divBdr>
                                <w:top w:val="none" w:sz="0" w:space="0" w:color="auto"/>
                                <w:left w:val="none" w:sz="0" w:space="0" w:color="auto"/>
                                <w:bottom w:val="none" w:sz="0" w:space="0" w:color="auto"/>
                                <w:right w:val="none" w:sz="0" w:space="0" w:color="auto"/>
                              </w:divBdr>
                              <w:divsChild>
                                <w:div w:id="67318924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83956668">
                              <w:marLeft w:val="60"/>
                              <w:marRight w:val="60"/>
                              <w:marTop w:val="60"/>
                              <w:marBottom w:val="60"/>
                              <w:divBdr>
                                <w:top w:val="none" w:sz="0" w:space="0" w:color="auto"/>
                                <w:left w:val="none" w:sz="0" w:space="0" w:color="auto"/>
                                <w:bottom w:val="none" w:sz="0" w:space="0" w:color="auto"/>
                                <w:right w:val="none" w:sz="0" w:space="0" w:color="auto"/>
                              </w:divBdr>
                              <w:divsChild>
                                <w:div w:id="96443434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791166015">
                              <w:marLeft w:val="60"/>
                              <w:marRight w:val="60"/>
                              <w:marTop w:val="60"/>
                              <w:marBottom w:val="60"/>
                              <w:divBdr>
                                <w:top w:val="none" w:sz="0" w:space="0" w:color="auto"/>
                                <w:left w:val="none" w:sz="0" w:space="0" w:color="auto"/>
                                <w:bottom w:val="none" w:sz="0" w:space="0" w:color="auto"/>
                                <w:right w:val="none" w:sz="0" w:space="0" w:color="auto"/>
                              </w:divBdr>
                              <w:divsChild>
                                <w:div w:id="96115559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988584552">
                              <w:marLeft w:val="60"/>
                              <w:marRight w:val="60"/>
                              <w:marTop w:val="60"/>
                              <w:marBottom w:val="60"/>
                              <w:divBdr>
                                <w:top w:val="none" w:sz="0" w:space="0" w:color="auto"/>
                                <w:left w:val="none" w:sz="0" w:space="0" w:color="auto"/>
                                <w:bottom w:val="none" w:sz="0" w:space="0" w:color="auto"/>
                                <w:right w:val="none" w:sz="0" w:space="0" w:color="auto"/>
                              </w:divBdr>
                              <w:divsChild>
                                <w:div w:id="164562189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33504705">
                              <w:marLeft w:val="60"/>
                              <w:marRight w:val="60"/>
                              <w:marTop w:val="60"/>
                              <w:marBottom w:val="60"/>
                              <w:divBdr>
                                <w:top w:val="none" w:sz="0" w:space="0" w:color="auto"/>
                                <w:left w:val="none" w:sz="0" w:space="0" w:color="auto"/>
                                <w:bottom w:val="none" w:sz="0" w:space="0" w:color="auto"/>
                                <w:right w:val="none" w:sz="0" w:space="0" w:color="auto"/>
                              </w:divBdr>
                              <w:divsChild>
                                <w:div w:id="50050486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580871827">
                              <w:marLeft w:val="60"/>
                              <w:marRight w:val="60"/>
                              <w:marTop w:val="60"/>
                              <w:marBottom w:val="60"/>
                              <w:divBdr>
                                <w:top w:val="none" w:sz="0" w:space="0" w:color="auto"/>
                                <w:left w:val="none" w:sz="0" w:space="0" w:color="auto"/>
                                <w:bottom w:val="none" w:sz="0" w:space="0" w:color="auto"/>
                                <w:right w:val="none" w:sz="0" w:space="0" w:color="auto"/>
                              </w:divBdr>
                              <w:divsChild>
                                <w:div w:id="92295594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02365610">
                              <w:marLeft w:val="60"/>
                              <w:marRight w:val="60"/>
                              <w:marTop w:val="60"/>
                              <w:marBottom w:val="60"/>
                              <w:divBdr>
                                <w:top w:val="none" w:sz="0" w:space="0" w:color="auto"/>
                                <w:left w:val="none" w:sz="0" w:space="0" w:color="auto"/>
                                <w:bottom w:val="none" w:sz="0" w:space="0" w:color="auto"/>
                                <w:right w:val="none" w:sz="0" w:space="0" w:color="auto"/>
                              </w:divBdr>
                              <w:divsChild>
                                <w:div w:id="1281106432">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874194719">
                              <w:marLeft w:val="60"/>
                              <w:marRight w:val="60"/>
                              <w:marTop w:val="60"/>
                              <w:marBottom w:val="60"/>
                              <w:divBdr>
                                <w:top w:val="none" w:sz="0" w:space="0" w:color="auto"/>
                                <w:left w:val="none" w:sz="0" w:space="0" w:color="auto"/>
                                <w:bottom w:val="none" w:sz="0" w:space="0" w:color="auto"/>
                                <w:right w:val="none" w:sz="0" w:space="0" w:color="auto"/>
                              </w:divBdr>
                              <w:divsChild>
                                <w:div w:id="111282222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25011056">
                              <w:marLeft w:val="60"/>
                              <w:marRight w:val="60"/>
                              <w:marTop w:val="60"/>
                              <w:marBottom w:val="60"/>
                              <w:divBdr>
                                <w:top w:val="none" w:sz="0" w:space="0" w:color="auto"/>
                                <w:left w:val="none" w:sz="0" w:space="0" w:color="auto"/>
                                <w:bottom w:val="none" w:sz="0" w:space="0" w:color="auto"/>
                                <w:right w:val="none" w:sz="0" w:space="0" w:color="auto"/>
                              </w:divBdr>
                              <w:divsChild>
                                <w:div w:id="160819772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23467877">
                              <w:marLeft w:val="60"/>
                              <w:marRight w:val="60"/>
                              <w:marTop w:val="60"/>
                              <w:marBottom w:val="60"/>
                              <w:divBdr>
                                <w:top w:val="none" w:sz="0" w:space="0" w:color="auto"/>
                                <w:left w:val="none" w:sz="0" w:space="0" w:color="auto"/>
                                <w:bottom w:val="none" w:sz="0" w:space="0" w:color="auto"/>
                                <w:right w:val="none" w:sz="0" w:space="0" w:color="auto"/>
                              </w:divBdr>
                              <w:divsChild>
                                <w:div w:id="134030747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429745369">
                              <w:marLeft w:val="60"/>
                              <w:marRight w:val="60"/>
                              <w:marTop w:val="60"/>
                              <w:marBottom w:val="60"/>
                              <w:divBdr>
                                <w:top w:val="none" w:sz="0" w:space="0" w:color="auto"/>
                                <w:left w:val="none" w:sz="0" w:space="0" w:color="auto"/>
                                <w:bottom w:val="none" w:sz="0" w:space="0" w:color="auto"/>
                                <w:right w:val="none" w:sz="0" w:space="0" w:color="auto"/>
                              </w:divBdr>
                              <w:divsChild>
                                <w:div w:id="12315665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457070654">
                              <w:marLeft w:val="60"/>
                              <w:marRight w:val="60"/>
                              <w:marTop w:val="60"/>
                              <w:marBottom w:val="60"/>
                              <w:divBdr>
                                <w:top w:val="none" w:sz="0" w:space="0" w:color="auto"/>
                                <w:left w:val="none" w:sz="0" w:space="0" w:color="auto"/>
                                <w:bottom w:val="none" w:sz="0" w:space="0" w:color="auto"/>
                                <w:right w:val="none" w:sz="0" w:space="0" w:color="auto"/>
                              </w:divBdr>
                              <w:divsChild>
                                <w:div w:id="200732252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316496352">
                              <w:marLeft w:val="60"/>
                              <w:marRight w:val="60"/>
                              <w:marTop w:val="60"/>
                              <w:marBottom w:val="60"/>
                              <w:divBdr>
                                <w:top w:val="none" w:sz="0" w:space="0" w:color="auto"/>
                                <w:left w:val="none" w:sz="0" w:space="0" w:color="auto"/>
                                <w:bottom w:val="none" w:sz="0" w:space="0" w:color="auto"/>
                                <w:right w:val="none" w:sz="0" w:space="0" w:color="auto"/>
                              </w:divBdr>
                              <w:divsChild>
                                <w:div w:id="46736432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884442163">
                              <w:marLeft w:val="60"/>
                              <w:marRight w:val="60"/>
                              <w:marTop w:val="60"/>
                              <w:marBottom w:val="60"/>
                              <w:divBdr>
                                <w:top w:val="none" w:sz="0" w:space="0" w:color="auto"/>
                                <w:left w:val="none" w:sz="0" w:space="0" w:color="auto"/>
                                <w:bottom w:val="none" w:sz="0" w:space="0" w:color="auto"/>
                                <w:right w:val="none" w:sz="0" w:space="0" w:color="auto"/>
                              </w:divBdr>
                              <w:divsChild>
                                <w:div w:id="118032544">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80365309">
                              <w:marLeft w:val="60"/>
                              <w:marRight w:val="60"/>
                              <w:marTop w:val="60"/>
                              <w:marBottom w:val="60"/>
                              <w:divBdr>
                                <w:top w:val="none" w:sz="0" w:space="0" w:color="auto"/>
                                <w:left w:val="none" w:sz="0" w:space="0" w:color="auto"/>
                                <w:bottom w:val="none" w:sz="0" w:space="0" w:color="auto"/>
                                <w:right w:val="none" w:sz="0" w:space="0" w:color="auto"/>
                              </w:divBdr>
                              <w:divsChild>
                                <w:div w:id="38313849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878657150">
                              <w:marLeft w:val="60"/>
                              <w:marRight w:val="60"/>
                              <w:marTop w:val="60"/>
                              <w:marBottom w:val="60"/>
                              <w:divBdr>
                                <w:top w:val="none" w:sz="0" w:space="0" w:color="auto"/>
                                <w:left w:val="none" w:sz="0" w:space="0" w:color="auto"/>
                                <w:bottom w:val="none" w:sz="0" w:space="0" w:color="auto"/>
                                <w:right w:val="none" w:sz="0" w:space="0" w:color="auto"/>
                              </w:divBdr>
                              <w:divsChild>
                                <w:div w:id="87700988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974140966">
                              <w:marLeft w:val="60"/>
                              <w:marRight w:val="60"/>
                              <w:marTop w:val="60"/>
                              <w:marBottom w:val="60"/>
                              <w:divBdr>
                                <w:top w:val="none" w:sz="0" w:space="0" w:color="auto"/>
                                <w:left w:val="none" w:sz="0" w:space="0" w:color="auto"/>
                                <w:bottom w:val="none" w:sz="0" w:space="0" w:color="auto"/>
                                <w:right w:val="none" w:sz="0" w:space="0" w:color="auto"/>
                              </w:divBdr>
                              <w:divsChild>
                                <w:div w:id="1467893568">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462072648">
                              <w:marLeft w:val="60"/>
                              <w:marRight w:val="60"/>
                              <w:marTop w:val="60"/>
                              <w:marBottom w:val="60"/>
                              <w:divBdr>
                                <w:top w:val="none" w:sz="0" w:space="0" w:color="auto"/>
                                <w:left w:val="none" w:sz="0" w:space="0" w:color="auto"/>
                                <w:bottom w:val="none" w:sz="0" w:space="0" w:color="auto"/>
                                <w:right w:val="none" w:sz="0" w:space="0" w:color="auto"/>
                              </w:divBdr>
                              <w:divsChild>
                                <w:div w:id="902908645">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474034124">
                              <w:marLeft w:val="60"/>
                              <w:marRight w:val="60"/>
                              <w:marTop w:val="60"/>
                              <w:marBottom w:val="60"/>
                              <w:divBdr>
                                <w:top w:val="none" w:sz="0" w:space="0" w:color="auto"/>
                                <w:left w:val="none" w:sz="0" w:space="0" w:color="auto"/>
                                <w:bottom w:val="none" w:sz="0" w:space="0" w:color="auto"/>
                                <w:right w:val="none" w:sz="0" w:space="0" w:color="auto"/>
                              </w:divBdr>
                              <w:divsChild>
                                <w:div w:id="202967927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740250940">
                              <w:marLeft w:val="60"/>
                              <w:marRight w:val="60"/>
                              <w:marTop w:val="60"/>
                              <w:marBottom w:val="60"/>
                              <w:divBdr>
                                <w:top w:val="none" w:sz="0" w:space="0" w:color="auto"/>
                                <w:left w:val="none" w:sz="0" w:space="0" w:color="auto"/>
                                <w:bottom w:val="none" w:sz="0" w:space="0" w:color="auto"/>
                                <w:right w:val="none" w:sz="0" w:space="0" w:color="auto"/>
                              </w:divBdr>
                              <w:divsChild>
                                <w:div w:id="1098525460">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82822315">
                              <w:marLeft w:val="60"/>
                              <w:marRight w:val="60"/>
                              <w:marTop w:val="60"/>
                              <w:marBottom w:val="60"/>
                              <w:divBdr>
                                <w:top w:val="none" w:sz="0" w:space="0" w:color="auto"/>
                                <w:left w:val="none" w:sz="0" w:space="0" w:color="auto"/>
                                <w:bottom w:val="none" w:sz="0" w:space="0" w:color="auto"/>
                                <w:right w:val="none" w:sz="0" w:space="0" w:color="auto"/>
                              </w:divBdr>
                              <w:divsChild>
                                <w:div w:id="7617617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971791421">
                              <w:marLeft w:val="60"/>
                              <w:marRight w:val="60"/>
                              <w:marTop w:val="60"/>
                              <w:marBottom w:val="60"/>
                              <w:divBdr>
                                <w:top w:val="none" w:sz="0" w:space="0" w:color="auto"/>
                                <w:left w:val="none" w:sz="0" w:space="0" w:color="auto"/>
                                <w:bottom w:val="none" w:sz="0" w:space="0" w:color="auto"/>
                                <w:right w:val="none" w:sz="0" w:space="0" w:color="auto"/>
                              </w:divBdr>
                              <w:divsChild>
                                <w:div w:id="1155876347">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374936857">
                              <w:marLeft w:val="60"/>
                              <w:marRight w:val="60"/>
                              <w:marTop w:val="60"/>
                              <w:marBottom w:val="60"/>
                              <w:divBdr>
                                <w:top w:val="none" w:sz="0" w:space="0" w:color="auto"/>
                                <w:left w:val="none" w:sz="0" w:space="0" w:color="auto"/>
                                <w:bottom w:val="none" w:sz="0" w:space="0" w:color="auto"/>
                                <w:right w:val="none" w:sz="0" w:space="0" w:color="auto"/>
                              </w:divBdr>
                              <w:divsChild>
                                <w:div w:id="595944385">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28271038">
                              <w:marLeft w:val="60"/>
                              <w:marRight w:val="60"/>
                              <w:marTop w:val="60"/>
                              <w:marBottom w:val="60"/>
                              <w:divBdr>
                                <w:top w:val="none" w:sz="0" w:space="0" w:color="auto"/>
                                <w:left w:val="none" w:sz="0" w:space="0" w:color="auto"/>
                                <w:bottom w:val="none" w:sz="0" w:space="0" w:color="auto"/>
                                <w:right w:val="none" w:sz="0" w:space="0" w:color="auto"/>
                              </w:divBdr>
                              <w:divsChild>
                                <w:div w:id="1743891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01858719">
                              <w:marLeft w:val="60"/>
                              <w:marRight w:val="60"/>
                              <w:marTop w:val="60"/>
                              <w:marBottom w:val="60"/>
                              <w:divBdr>
                                <w:top w:val="none" w:sz="0" w:space="0" w:color="auto"/>
                                <w:left w:val="none" w:sz="0" w:space="0" w:color="auto"/>
                                <w:bottom w:val="none" w:sz="0" w:space="0" w:color="auto"/>
                                <w:right w:val="none" w:sz="0" w:space="0" w:color="auto"/>
                              </w:divBdr>
                              <w:divsChild>
                                <w:div w:id="846939229">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709375079">
                              <w:marLeft w:val="60"/>
                              <w:marRight w:val="60"/>
                              <w:marTop w:val="60"/>
                              <w:marBottom w:val="60"/>
                              <w:divBdr>
                                <w:top w:val="none" w:sz="0" w:space="0" w:color="auto"/>
                                <w:left w:val="none" w:sz="0" w:space="0" w:color="auto"/>
                                <w:bottom w:val="none" w:sz="0" w:space="0" w:color="auto"/>
                                <w:right w:val="none" w:sz="0" w:space="0" w:color="auto"/>
                              </w:divBdr>
                              <w:divsChild>
                                <w:div w:id="99248757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142192595">
                              <w:marLeft w:val="60"/>
                              <w:marRight w:val="60"/>
                              <w:marTop w:val="60"/>
                              <w:marBottom w:val="60"/>
                              <w:divBdr>
                                <w:top w:val="none" w:sz="0" w:space="0" w:color="auto"/>
                                <w:left w:val="none" w:sz="0" w:space="0" w:color="auto"/>
                                <w:bottom w:val="none" w:sz="0" w:space="0" w:color="auto"/>
                                <w:right w:val="none" w:sz="0" w:space="0" w:color="auto"/>
                              </w:divBdr>
                              <w:divsChild>
                                <w:div w:id="1668629412">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620185786">
                              <w:marLeft w:val="60"/>
                              <w:marRight w:val="60"/>
                              <w:marTop w:val="60"/>
                              <w:marBottom w:val="60"/>
                              <w:divBdr>
                                <w:top w:val="none" w:sz="0" w:space="0" w:color="auto"/>
                                <w:left w:val="none" w:sz="0" w:space="0" w:color="auto"/>
                                <w:bottom w:val="none" w:sz="0" w:space="0" w:color="auto"/>
                                <w:right w:val="none" w:sz="0" w:space="0" w:color="auto"/>
                              </w:divBdr>
                              <w:divsChild>
                                <w:div w:id="53728056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95591256">
                              <w:marLeft w:val="60"/>
                              <w:marRight w:val="60"/>
                              <w:marTop w:val="60"/>
                              <w:marBottom w:val="60"/>
                              <w:divBdr>
                                <w:top w:val="none" w:sz="0" w:space="0" w:color="auto"/>
                                <w:left w:val="none" w:sz="0" w:space="0" w:color="auto"/>
                                <w:bottom w:val="none" w:sz="0" w:space="0" w:color="auto"/>
                                <w:right w:val="none" w:sz="0" w:space="0" w:color="auto"/>
                              </w:divBdr>
                              <w:divsChild>
                                <w:div w:id="94595676">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114008267">
                              <w:marLeft w:val="60"/>
                              <w:marRight w:val="60"/>
                              <w:marTop w:val="60"/>
                              <w:marBottom w:val="60"/>
                              <w:divBdr>
                                <w:top w:val="none" w:sz="0" w:space="0" w:color="auto"/>
                                <w:left w:val="none" w:sz="0" w:space="0" w:color="auto"/>
                                <w:bottom w:val="none" w:sz="0" w:space="0" w:color="auto"/>
                                <w:right w:val="none" w:sz="0" w:space="0" w:color="auto"/>
                              </w:divBdr>
                              <w:divsChild>
                                <w:div w:id="119885735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510729074">
                              <w:marLeft w:val="60"/>
                              <w:marRight w:val="60"/>
                              <w:marTop w:val="60"/>
                              <w:marBottom w:val="60"/>
                              <w:divBdr>
                                <w:top w:val="none" w:sz="0" w:space="0" w:color="auto"/>
                                <w:left w:val="none" w:sz="0" w:space="0" w:color="auto"/>
                                <w:bottom w:val="none" w:sz="0" w:space="0" w:color="auto"/>
                                <w:right w:val="none" w:sz="0" w:space="0" w:color="auto"/>
                              </w:divBdr>
                              <w:divsChild>
                                <w:div w:id="1430273109">
                                  <w:marLeft w:val="0"/>
                                  <w:marRight w:val="0"/>
                                  <w:marTop w:val="0"/>
                                  <w:marBottom w:val="0"/>
                                  <w:divBdr>
                                    <w:top w:val="single" w:sz="6" w:space="0" w:color="4285F4"/>
                                    <w:left w:val="single" w:sz="6" w:space="0" w:color="4285F4"/>
                                    <w:bottom w:val="single" w:sz="6" w:space="0" w:color="4285F4"/>
                                    <w:right w:val="single" w:sz="6" w:space="0" w:color="4285F4"/>
                                  </w:divBdr>
                                </w:div>
                              </w:divsChild>
                            </w:div>
                            <w:div w:id="1518033798">
                              <w:marLeft w:val="60"/>
                              <w:marRight w:val="60"/>
                              <w:marTop w:val="60"/>
                              <w:marBottom w:val="60"/>
                              <w:divBdr>
                                <w:top w:val="none" w:sz="0" w:space="0" w:color="auto"/>
                                <w:left w:val="none" w:sz="0" w:space="0" w:color="auto"/>
                                <w:bottom w:val="none" w:sz="0" w:space="0" w:color="auto"/>
                                <w:right w:val="none" w:sz="0" w:space="0" w:color="auto"/>
                              </w:divBdr>
                              <w:divsChild>
                                <w:div w:id="2097365529">
                                  <w:marLeft w:val="0"/>
                                  <w:marRight w:val="0"/>
                                  <w:marTop w:val="0"/>
                                  <w:marBottom w:val="0"/>
                                  <w:divBdr>
                                    <w:top w:val="single" w:sz="6" w:space="0" w:color="DADCE0"/>
                                    <w:left w:val="single" w:sz="6" w:space="0" w:color="DADCE0"/>
                                    <w:bottom w:val="single" w:sz="6" w:space="0" w:color="DADCE0"/>
                                    <w:right w:val="single" w:sz="6" w:space="0" w:color="DADCE0"/>
                                  </w:divBdr>
                                </w:div>
                              </w:divsChild>
                            </w:div>
                          </w:divsChild>
                        </w:div>
                      </w:divsChild>
                    </w:div>
                  </w:divsChild>
                </w:div>
              </w:divsChild>
            </w:div>
          </w:divsChild>
        </w:div>
      </w:divsChild>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342059">
      <w:bodyDiv w:val="1"/>
      <w:marLeft w:val="0"/>
      <w:marRight w:val="0"/>
      <w:marTop w:val="0"/>
      <w:marBottom w:val="0"/>
      <w:divBdr>
        <w:top w:val="none" w:sz="0" w:space="0" w:color="auto"/>
        <w:left w:val="none" w:sz="0" w:space="0" w:color="auto"/>
        <w:bottom w:val="none" w:sz="0" w:space="0" w:color="auto"/>
        <w:right w:val="none" w:sz="0" w:space="0" w:color="auto"/>
      </w:divBdr>
      <w:divsChild>
        <w:div w:id="991056777">
          <w:marLeft w:val="965"/>
          <w:marRight w:val="0"/>
          <w:marTop w:val="40"/>
          <w:marBottom w:val="40"/>
          <w:divBdr>
            <w:top w:val="none" w:sz="0" w:space="0" w:color="auto"/>
            <w:left w:val="none" w:sz="0" w:space="0" w:color="auto"/>
            <w:bottom w:val="none" w:sz="0" w:space="0" w:color="auto"/>
            <w:right w:val="none" w:sz="0" w:space="0" w:color="auto"/>
          </w:divBdr>
        </w:div>
        <w:div w:id="1301763869">
          <w:marLeft w:val="590"/>
          <w:marRight w:val="0"/>
          <w:marTop w:val="40"/>
          <w:marBottom w:val="4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815791">
      <w:bodyDiv w:val="1"/>
      <w:marLeft w:val="0"/>
      <w:marRight w:val="0"/>
      <w:marTop w:val="0"/>
      <w:marBottom w:val="0"/>
      <w:divBdr>
        <w:top w:val="none" w:sz="0" w:space="0" w:color="auto"/>
        <w:left w:val="none" w:sz="0" w:space="0" w:color="auto"/>
        <w:bottom w:val="none" w:sz="0" w:space="0" w:color="auto"/>
        <w:right w:val="none" w:sz="0" w:space="0" w:color="auto"/>
      </w:divBdr>
      <w:divsChild>
        <w:div w:id="220142846">
          <w:marLeft w:val="1282"/>
          <w:marRight w:val="0"/>
          <w:marTop w:val="53"/>
          <w:marBottom w:val="53"/>
          <w:divBdr>
            <w:top w:val="none" w:sz="0" w:space="0" w:color="auto"/>
            <w:left w:val="none" w:sz="0" w:space="0" w:color="auto"/>
            <w:bottom w:val="none" w:sz="0" w:space="0" w:color="auto"/>
            <w:right w:val="none" w:sz="0" w:space="0" w:color="auto"/>
          </w:divBdr>
        </w:div>
        <w:div w:id="352345970">
          <w:marLeft w:val="792"/>
          <w:marRight w:val="0"/>
          <w:marTop w:val="53"/>
          <w:marBottom w:val="53"/>
          <w:divBdr>
            <w:top w:val="none" w:sz="0" w:space="0" w:color="auto"/>
            <w:left w:val="none" w:sz="0" w:space="0" w:color="auto"/>
            <w:bottom w:val="none" w:sz="0" w:space="0" w:color="auto"/>
            <w:right w:val="none" w:sz="0" w:space="0" w:color="auto"/>
          </w:divBdr>
        </w:div>
        <w:div w:id="426115301">
          <w:marLeft w:val="1282"/>
          <w:marRight w:val="0"/>
          <w:marTop w:val="53"/>
          <w:marBottom w:val="53"/>
          <w:divBdr>
            <w:top w:val="none" w:sz="0" w:space="0" w:color="auto"/>
            <w:left w:val="none" w:sz="0" w:space="0" w:color="auto"/>
            <w:bottom w:val="none" w:sz="0" w:space="0" w:color="auto"/>
            <w:right w:val="none" w:sz="0" w:space="0" w:color="auto"/>
          </w:divBdr>
        </w:div>
        <w:div w:id="797576322">
          <w:marLeft w:val="1915"/>
          <w:marRight w:val="0"/>
          <w:marTop w:val="0"/>
          <w:marBottom w:val="0"/>
          <w:divBdr>
            <w:top w:val="none" w:sz="0" w:space="0" w:color="auto"/>
            <w:left w:val="none" w:sz="0" w:space="0" w:color="auto"/>
            <w:bottom w:val="none" w:sz="0" w:space="0" w:color="auto"/>
            <w:right w:val="none" w:sz="0" w:space="0" w:color="auto"/>
          </w:divBdr>
        </w:div>
        <w:div w:id="860322097">
          <w:marLeft w:val="792"/>
          <w:marRight w:val="0"/>
          <w:marTop w:val="53"/>
          <w:marBottom w:val="53"/>
          <w:divBdr>
            <w:top w:val="none" w:sz="0" w:space="0" w:color="auto"/>
            <w:left w:val="none" w:sz="0" w:space="0" w:color="auto"/>
            <w:bottom w:val="none" w:sz="0" w:space="0" w:color="auto"/>
            <w:right w:val="none" w:sz="0" w:space="0" w:color="auto"/>
          </w:divBdr>
        </w:div>
        <w:div w:id="940381675">
          <w:marLeft w:val="1915"/>
          <w:marRight w:val="0"/>
          <w:marTop w:val="0"/>
          <w:marBottom w:val="0"/>
          <w:divBdr>
            <w:top w:val="none" w:sz="0" w:space="0" w:color="auto"/>
            <w:left w:val="none" w:sz="0" w:space="0" w:color="auto"/>
            <w:bottom w:val="none" w:sz="0" w:space="0" w:color="auto"/>
            <w:right w:val="none" w:sz="0" w:space="0" w:color="auto"/>
          </w:divBdr>
        </w:div>
        <w:div w:id="1114129121">
          <w:marLeft w:val="792"/>
          <w:marRight w:val="0"/>
          <w:marTop w:val="53"/>
          <w:marBottom w:val="53"/>
          <w:divBdr>
            <w:top w:val="none" w:sz="0" w:space="0" w:color="auto"/>
            <w:left w:val="none" w:sz="0" w:space="0" w:color="auto"/>
            <w:bottom w:val="none" w:sz="0" w:space="0" w:color="auto"/>
            <w:right w:val="none" w:sz="0" w:space="0" w:color="auto"/>
          </w:divBdr>
        </w:div>
        <w:div w:id="1214731643">
          <w:marLeft w:val="1282"/>
          <w:marRight w:val="0"/>
          <w:marTop w:val="53"/>
          <w:marBottom w:val="53"/>
          <w:divBdr>
            <w:top w:val="none" w:sz="0" w:space="0" w:color="auto"/>
            <w:left w:val="none" w:sz="0" w:space="0" w:color="auto"/>
            <w:bottom w:val="none" w:sz="0" w:space="0" w:color="auto"/>
            <w:right w:val="none" w:sz="0" w:space="0" w:color="auto"/>
          </w:divBdr>
        </w:div>
        <w:div w:id="1282226515">
          <w:marLeft w:val="1915"/>
          <w:marRight w:val="0"/>
          <w:marTop w:val="0"/>
          <w:marBottom w:val="0"/>
          <w:divBdr>
            <w:top w:val="none" w:sz="0" w:space="0" w:color="auto"/>
            <w:left w:val="none" w:sz="0" w:space="0" w:color="auto"/>
            <w:bottom w:val="none" w:sz="0" w:space="0" w:color="auto"/>
            <w:right w:val="none" w:sz="0" w:space="0" w:color="auto"/>
          </w:divBdr>
        </w:div>
        <w:div w:id="1821732794">
          <w:marLeft w:val="1282"/>
          <w:marRight w:val="0"/>
          <w:marTop w:val="53"/>
          <w:marBottom w:val="53"/>
          <w:divBdr>
            <w:top w:val="none" w:sz="0" w:space="0" w:color="auto"/>
            <w:left w:val="none" w:sz="0" w:space="0" w:color="auto"/>
            <w:bottom w:val="none" w:sz="0" w:space="0" w:color="auto"/>
            <w:right w:val="none" w:sz="0" w:space="0" w:color="auto"/>
          </w:divBdr>
        </w:div>
        <w:div w:id="2099327464">
          <w:marLeft w:val="1282"/>
          <w:marRight w:val="0"/>
          <w:marTop w:val="53"/>
          <w:marBottom w:val="53"/>
          <w:divBdr>
            <w:top w:val="none" w:sz="0" w:space="0" w:color="auto"/>
            <w:left w:val="none" w:sz="0" w:space="0" w:color="auto"/>
            <w:bottom w:val="none" w:sz="0" w:space="0" w:color="auto"/>
            <w:right w:val="none" w:sz="0" w:space="0" w:color="auto"/>
          </w:divBdr>
        </w:div>
        <w:div w:id="2113436197">
          <w:marLeft w:val="1915"/>
          <w:marRight w:val="0"/>
          <w:marTop w:val="0"/>
          <w:marBottom w:val="0"/>
          <w:divBdr>
            <w:top w:val="none" w:sz="0" w:space="0" w:color="auto"/>
            <w:left w:val="none" w:sz="0" w:space="0" w:color="auto"/>
            <w:bottom w:val="none" w:sz="0" w:space="0" w:color="auto"/>
            <w:right w:val="none" w:sz="0" w:space="0" w:color="auto"/>
          </w:divBdr>
        </w:div>
      </w:divsChild>
    </w:div>
    <w:div w:id="1676878550">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59673142">
      <w:bodyDiv w:val="1"/>
      <w:marLeft w:val="0"/>
      <w:marRight w:val="0"/>
      <w:marTop w:val="0"/>
      <w:marBottom w:val="0"/>
      <w:divBdr>
        <w:top w:val="none" w:sz="0" w:space="0" w:color="auto"/>
        <w:left w:val="none" w:sz="0" w:space="0" w:color="auto"/>
        <w:bottom w:val="none" w:sz="0" w:space="0" w:color="auto"/>
        <w:right w:val="none" w:sz="0" w:space="0" w:color="auto"/>
      </w:divBdr>
    </w:div>
    <w:div w:id="1772820861">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491481">
      <w:bodyDiv w:val="1"/>
      <w:marLeft w:val="0"/>
      <w:marRight w:val="0"/>
      <w:marTop w:val="0"/>
      <w:marBottom w:val="0"/>
      <w:divBdr>
        <w:top w:val="none" w:sz="0" w:space="0" w:color="auto"/>
        <w:left w:val="none" w:sz="0" w:space="0" w:color="auto"/>
        <w:bottom w:val="none" w:sz="0" w:space="0" w:color="auto"/>
        <w:right w:val="none" w:sz="0" w:space="0" w:color="auto"/>
      </w:divBdr>
      <w:divsChild>
        <w:div w:id="151920779">
          <w:marLeft w:val="590"/>
          <w:marRight w:val="0"/>
          <w:marTop w:val="40"/>
          <w:marBottom w:val="40"/>
          <w:divBdr>
            <w:top w:val="none" w:sz="0" w:space="0" w:color="auto"/>
            <w:left w:val="none" w:sz="0" w:space="0" w:color="auto"/>
            <w:bottom w:val="none" w:sz="0" w:space="0" w:color="auto"/>
            <w:right w:val="none" w:sz="0" w:space="0" w:color="auto"/>
          </w:divBdr>
        </w:div>
        <w:div w:id="212737276">
          <w:marLeft w:val="590"/>
          <w:marRight w:val="0"/>
          <w:marTop w:val="40"/>
          <w:marBottom w:val="40"/>
          <w:divBdr>
            <w:top w:val="none" w:sz="0" w:space="0" w:color="auto"/>
            <w:left w:val="none" w:sz="0" w:space="0" w:color="auto"/>
            <w:bottom w:val="none" w:sz="0" w:space="0" w:color="auto"/>
            <w:right w:val="none" w:sz="0" w:space="0" w:color="auto"/>
          </w:divBdr>
        </w:div>
        <w:div w:id="1963150735">
          <w:marLeft w:val="590"/>
          <w:marRight w:val="0"/>
          <w:marTop w:val="40"/>
          <w:marBottom w:val="4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2/Docs/RP-23405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105F4A0E-FAB7-4402-A1EB-AAA1C0D01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798</TotalTime>
  <Pages>5</Pages>
  <Words>1558</Words>
  <Characters>12623</Characters>
  <Application>Microsoft Office Word</Application>
  <DocSecurity>0</DocSecurity>
  <Lines>105</Lines>
  <Paragraphs>28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Contribution</vt:lpstr>
      <vt:lpstr>Introduction</vt:lpstr>
      <vt:lpstr>Discussion</vt:lpstr>
      <vt:lpstr>    Monitoring procedures in IDLE/INACTIVE</vt:lpstr>
      <vt:lpstr>    Procedure upon wake-up</vt:lpstr>
      <vt:lpstr>    Payload size</vt:lpstr>
      <vt:lpstr>Conclusions </vt:lpstr>
    </vt:vector>
  </TitlesOfParts>
  <Company>Nokia &amp; NSN</Company>
  <LinksUpToDate>false</LinksUpToDate>
  <CharactersWithSpaces>14153</CharactersWithSpaces>
  <SharedDoc>false</SharedDoc>
  <HLinks>
    <vt:vector size="6" baseType="variant">
      <vt:variant>
        <vt:i4>7208965</vt:i4>
      </vt:variant>
      <vt:variant>
        <vt:i4>0</vt:i4>
      </vt:variant>
      <vt:variant>
        <vt:i4>0</vt:i4>
      </vt:variant>
      <vt:variant>
        <vt:i4>5</vt:i4>
      </vt:variant>
      <vt:variant>
        <vt:lpwstr>https://www.3gpp.org/ftp/TSG_RAN/TSG_RAN/TSGR_102/Docs/RP-234056.zip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1265</cp:revision>
  <cp:lastPrinted>2020-10-15T21:51:00Z</cp:lastPrinted>
  <dcterms:created xsi:type="dcterms:W3CDTF">2024-01-29T00:48:00Z</dcterms:created>
  <dcterms:modified xsi:type="dcterms:W3CDTF">2025-05-09T11:29:00Z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