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FF9D4" w14:textId="5A9E86B2" w:rsidR="00286816" w:rsidRPr="00857B50" w:rsidRDefault="00286816" w:rsidP="00815DAF">
      <w:pPr>
        <w:tabs>
          <w:tab w:val="center" w:pos="4536"/>
          <w:tab w:val="right" w:pos="8280"/>
          <w:tab w:val="right" w:pos="9639"/>
          <w:tab w:val="right" w:pos="22255"/>
        </w:tabs>
        <w:ind w:right="2"/>
        <w:rPr>
          <w:rFonts w:ascii="Arial" w:eastAsiaTheme="minorEastAsia" w:hAnsi="Arial" w:cs="Arial"/>
          <w:b/>
          <w:lang w:val="de-DE"/>
        </w:rPr>
      </w:pPr>
      <w:bookmarkStart w:id="0" w:name="OLE_LINK3"/>
      <w:r w:rsidRPr="00857B50">
        <w:rPr>
          <w:rFonts w:ascii="Arial" w:eastAsia="Malgun Gothic" w:hAnsi="Arial" w:cs="Arial"/>
          <w:b/>
          <w:lang w:val="de-DE" w:eastAsia="en-US"/>
        </w:rPr>
        <w:t>3GPP TSG RAN WG1 #1</w:t>
      </w:r>
      <w:r w:rsidR="00092099" w:rsidRPr="00857B50">
        <w:rPr>
          <w:rFonts w:ascii="Arial" w:eastAsiaTheme="minorEastAsia" w:hAnsi="Arial" w:cs="Arial"/>
          <w:b/>
          <w:lang w:val="de-DE"/>
        </w:rPr>
        <w:t>2</w:t>
      </w:r>
      <w:r w:rsidR="0095594F" w:rsidRPr="00857B50">
        <w:rPr>
          <w:rFonts w:ascii="Arial" w:eastAsiaTheme="minorEastAsia" w:hAnsi="Arial" w:cs="Arial"/>
          <w:b/>
          <w:lang w:val="de-DE"/>
        </w:rPr>
        <w:t>1</w:t>
      </w:r>
      <w:r w:rsidRPr="00857B50">
        <w:rPr>
          <w:rFonts w:ascii="Arial" w:eastAsia="Malgun Gothic" w:hAnsi="Arial" w:cs="Arial"/>
          <w:b/>
          <w:lang w:val="de-DE" w:eastAsia="en-US"/>
        </w:rPr>
        <w:tab/>
      </w:r>
      <w:r w:rsidRPr="00857B50">
        <w:rPr>
          <w:rFonts w:ascii="Arial" w:eastAsia="Malgun Gothic" w:hAnsi="Arial" w:cs="Arial"/>
          <w:b/>
          <w:lang w:val="de-DE" w:eastAsia="en-US"/>
        </w:rPr>
        <w:tab/>
      </w:r>
      <w:r w:rsidR="00815DAF" w:rsidRPr="00857B50">
        <w:rPr>
          <w:rFonts w:ascii="Arial" w:eastAsia="Malgun Gothic" w:hAnsi="Arial" w:cs="Arial"/>
          <w:b/>
          <w:lang w:val="de-DE" w:eastAsia="en-US"/>
        </w:rPr>
        <w:tab/>
      </w:r>
      <w:r w:rsidRPr="00857B50">
        <w:rPr>
          <w:rFonts w:ascii="Arial" w:eastAsia="Malgun Gothic" w:hAnsi="Arial" w:cs="Arial"/>
          <w:b/>
          <w:lang w:val="de-DE" w:eastAsia="en-US"/>
        </w:rPr>
        <w:tab/>
      </w:r>
      <w:r w:rsidR="00DF1629" w:rsidRPr="00857B50">
        <w:rPr>
          <w:rFonts w:ascii="Arial" w:eastAsia="Malgun Gothic" w:hAnsi="Arial" w:cs="Arial"/>
          <w:b/>
          <w:lang w:val="de-DE" w:eastAsia="en-US"/>
        </w:rPr>
        <w:t>R1-</w:t>
      </w:r>
      <w:r w:rsidR="00DF1629" w:rsidRPr="00857B50">
        <w:rPr>
          <w:rFonts w:ascii="Arial" w:eastAsia="Malgun Gothic" w:hAnsi="Arial" w:cs="Arial"/>
          <w:b/>
          <w:lang w:val="en-US" w:eastAsia="en-US"/>
        </w:rPr>
        <w:t>250</w:t>
      </w:r>
      <w:r w:rsidR="00BF7765" w:rsidRPr="00857B50">
        <w:rPr>
          <w:rFonts w:ascii="Arial" w:eastAsiaTheme="minorEastAsia" w:hAnsi="Arial" w:cs="Arial" w:hint="eastAsia"/>
          <w:b/>
          <w:lang w:val="en-US"/>
        </w:rPr>
        <w:t>4526</w:t>
      </w:r>
    </w:p>
    <w:p w14:paraId="192BF531" w14:textId="33B98715" w:rsidR="00611944" w:rsidRPr="00614F7E" w:rsidRDefault="001C59E7" w:rsidP="00611944">
      <w:pPr>
        <w:tabs>
          <w:tab w:val="center" w:pos="4536"/>
          <w:tab w:val="right" w:pos="8280"/>
          <w:tab w:val="right" w:pos="9639"/>
        </w:tabs>
        <w:ind w:right="2"/>
        <w:rPr>
          <w:rFonts w:ascii="Arial" w:eastAsia="ＭＳ 明朝" w:hAnsi="Arial"/>
          <w:b/>
          <w:bCs/>
          <w:noProof/>
        </w:rPr>
      </w:pPr>
      <w:r w:rsidRPr="00857B50">
        <w:rPr>
          <w:rFonts w:ascii="Arial" w:eastAsiaTheme="minorEastAsia" w:hAnsi="Arial" w:cs="Arial"/>
          <w:b/>
          <w:bCs/>
          <w:lang w:val="en-US"/>
        </w:rPr>
        <w:t>St Julian’s</w:t>
      </w:r>
      <w:r w:rsidR="00611944" w:rsidRPr="00857B50">
        <w:rPr>
          <w:rFonts w:ascii="Arial" w:eastAsia="ＭＳ 明朝" w:hAnsi="Arial"/>
          <w:b/>
          <w:bCs/>
          <w:noProof/>
        </w:rPr>
        <w:t xml:space="preserve">, </w:t>
      </w:r>
      <w:r w:rsidR="00BF7765" w:rsidRPr="00857B50">
        <w:rPr>
          <w:rFonts w:ascii="Arial" w:eastAsia="ＭＳ 明朝" w:hAnsi="Arial" w:hint="eastAsia"/>
          <w:b/>
          <w:bCs/>
          <w:noProof/>
        </w:rPr>
        <w:t>Malta</w:t>
      </w:r>
      <w:r w:rsidR="00611944" w:rsidRPr="00857B50">
        <w:rPr>
          <w:rFonts w:ascii="Arial" w:eastAsia="ＭＳ 明朝" w:hAnsi="Arial"/>
          <w:b/>
          <w:bCs/>
          <w:noProof/>
        </w:rPr>
        <w:t xml:space="preserve">, </w:t>
      </w:r>
      <w:r w:rsidR="00BF7765" w:rsidRPr="00857B50">
        <w:rPr>
          <w:rFonts w:ascii="Arial" w:eastAsia="ＭＳ 明朝" w:hAnsi="Arial" w:hint="eastAsia"/>
          <w:b/>
          <w:bCs/>
          <w:noProof/>
        </w:rPr>
        <w:t>May</w:t>
      </w:r>
      <w:r w:rsidR="00BF7765" w:rsidRPr="00857B50">
        <w:rPr>
          <w:rFonts w:ascii="Arial" w:eastAsia="ＭＳ 明朝" w:hAnsi="Arial"/>
          <w:b/>
          <w:bCs/>
          <w:noProof/>
        </w:rPr>
        <w:t xml:space="preserve"> </w:t>
      </w:r>
      <w:r w:rsidR="00BF7765" w:rsidRPr="00857B50">
        <w:rPr>
          <w:rFonts w:ascii="Arial" w:eastAsia="ＭＳ 明朝" w:hAnsi="Arial" w:hint="eastAsia"/>
          <w:b/>
          <w:bCs/>
          <w:noProof/>
        </w:rPr>
        <w:t>19</w:t>
      </w:r>
      <w:r w:rsidR="00BF7765" w:rsidRPr="00857B50">
        <w:rPr>
          <w:rFonts w:ascii="Arial" w:eastAsia="ＭＳ 明朝" w:hAnsi="Arial"/>
          <w:b/>
          <w:bCs/>
          <w:noProof/>
          <w:vertAlign w:val="superscript"/>
        </w:rPr>
        <w:t>th</w:t>
      </w:r>
      <w:r w:rsidR="00BF7765" w:rsidRPr="00857B50">
        <w:rPr>
          <w:rFonts w:ascii="Arial" w:eastAsia="ＭＳ 明朝" w:hAnsi="Arial"/>
          <w:b/>
          <w:bCs/>
          <w:noProof/>
        </w:rPr>
        <w:t xml:space="preserve"> </w:t>
      </w:r>
      <w:r w:rsidR="00611944" w:rsidRPr="00857B50">
        <w:rPr>
          <w:rFonts w:ascii="Arial" w:eastAsia="ＭＳ 明朝" w:hAnsi="Arial"/>
          <w:b/>
          <w:bCs/>
          <w:noProof/>
        </w:rPr>
        <w:t xml:space="preserve">– </w:t>
      </w:r>
      <w:r w:rsidR="00BF7765" w:rsidRPr="00857B50">
        <w:rPr>
          <w:rFonts w:ascii="Arial" w:eastAsia="ＭＳ 明朝" w:hAnsi="Arial" w:hint="eastAsia"/>
          <w:b/>
          <w:bCs/>
          <w:noProof/>
        </w:rPr>
        <w:t>23</w:t>
      </w:r>
      <w:r w:rsidR="00BF7765" w:rsidRPr="00857B50">
        <w:rPr>
          <w:rFonts w:ascii="Arial" w:eastAsia="ＭＳ 明朝" w:hAnsi="Arial" w:hint="eastAsia"/>
          <w:b/>
          <w:bCs/>
          <w:noProof/>
          <w:vertAlign w:val="superscript"/>
        </w:rPr>
        <w:t>rd</w:t>
      </w:r>
      <w:r w:rsidR="00611944" w:rsidRPr="00857B50">
        <w:rPr>
          <w:rFonts w:ascii="Arial" w:eastAsia="ＭＳ 明朝" w:hAnsi="Arial"/>
          <w:b/>
          <w:bCs/>
          <w:noProof/>
        </w:rPr>
        <w:t>, 2025</w:t>
      </w:r>
    </w:p>
    <w:p w14:paraId="2EE9F318" w14:textId="77777777" w:rsidR="00286816" w:rsidRPr="0095594F" w:rsidRDefault="00286816" w:rsidP="00286816">
      <w:pPr>
        <w:tabs>
          <w:tab w:val="center" w:pos="4536"/>
          <w:tab w:val="right" w:pos="8280"/>
          <w:tab w:val="right" w:pos="9639"/>
        </w:tabs>
        <w:ind w:right="2"/>
        <w:rPr>
          <w:rFonts w:ascii="Arial" w:hAnsi="Arial" w:cs="Arial"/>
          <w:b/>
          <w:bCs/>
          <w:sz w:val="28"/>
        </w:rPr>
      </w:pPr>
    </w:p>
    <w:p w14:paraId="07CD89FA" w14:textId="77777777" w:rsidR="00900DAE" w:rsidRPr="00614F7E" w:rsidRDefault="001545B1" w:rsidP="00D02352">
      <w:pPr>
        <w:pStyle w:val="a7"/>
        <w:ind w:left="1800" w:hanging="1800"/>
        <w:rPr>
          <w:sz w:val="24"/>
          <w:lang w:val="en-US" w:eastAsia="ja-JP"/>
        </w:rPr>
      </w:pPr>
      <w:r w:rsidRPr="00614F7E">
        <w:rPr>
          <w:sz w:val="24"/>
          <w:lang w:val="en-US"/>
        </w:rPr>
        <w:t>Source:</w:t>
      </w:r>
      <w:r w:rsidRPr="00614F7E">
        <w:rPr>
          <w:sz w:val="24"/>
          <w:lang w:val="en-US"/>
        </w:rPr>
        <w:tab/>
        <w:t>NTT DOCOMO</w:t>
      </w:r>
      <w:r w:rsidR="0036115F" w:rsidRPr="00614F7E">
        <w:rPr>
          <w:sz w:val="24"/>
          <w:lang w:val="en-US" w:eastAsia="ja-JP"/>
        </w:rPr>
        <w:t>, INC.</w:t>
      </w:r>
    </w:p>
    <w:bookmarkEnd w:id="0"/>
    <w:p w14:paraId="7332E81A" w14:textId="0487ADD5" w:rsidR="00FE0C9D" w:rsidRPr="00E9694C" w:rsidRDefault="00FE0C9D" w:rsidP="00FE0C9D">
      <w:pPr>
        <w:pStyle w:val="a7"/>
        <w:ind w:left="1800" w:hanging="1800"/>
        <w:rPr>
          <w:rFonts w:eastAsiaTheme="minorEastAsia"/>
          <w:sz w:val="24"/>
          <w:lang w:val="en-US" w:eastAsia="ja-JP"/>
        </w:rPr>
      </w:pPr>
      <w:r w:rsidRPr="00614F7E">
        <w:rPr>
          <w:sz w:val="24"/>
          <w:lang w:val="en-US"/>
        </w:rPr>
        <w:t>Title:</w:t>
      </w:r>
      <w:r w:rsidRPr="00614F7E">
        <w:rPr>
          <w:sz w:val="24"/>
          <w:lang w:val="en-US"/>
        </w:rPr>
        <w:tab/>
      </w:r>
      <w:bookmarkStart w:id="1" w:name="OLE_LINK8"/>
      <w:bookmarkStart w:id="2" w:name="OLE_LINK9"/>
      <w:bookmarkStart w:id="3" w:name="OLE_LINK21"/>
      <w:bookmarkStart w:id="4" w:name="OLE_LINK22"/>
      <w:r w:rsidR="004F4706" w:rsidRPr="00614F7E">
        <w:rPr>
          <w:rFonts w:hint="eastAsia"/>
          <w:sz w:val="24"/>
          <w:lang w:val="en-US" w:eastAsia="ja-JP"/>
        </w:rPr>
        <w:t>D</w:t>
      </w:r>
      <w:r w:rsidR="004F4706" w:rsidRPr="00614F7E">
        <w:rPr>
          <w:sz w:val="24"/>
          <w:lang w:val="en-US" w:eastAsia="ja-JP"/>
        </w:rPr>
        <w:t>i</w:t>
      </w:r>
      <w:r w:rsidR="004F4706" w:rsidRPr="00614F7E">
        <w:rPr>
          <w:rFonts w:hint="eastAsia"/>
          <w:sz w:val="24"/>
          <w:lang w:val="en-US" w:eastAsia="ja-JP"/>
        </w:rPr>
        <w:t xml:space="preserve">scussion on </w:t>
      </w:r>
      <w:r w:rsidR="00652C42" w:rsidRPr="00614F7E">
        <w:rPr>
          <w:sz w:val="24"/>
          <w:lang w:val="en-US" w:eastAsia="ja-JP"/>
        </w:rPr>
        <w:t xml:space="preserve">UE features for </w:t>
      </w:r>
      <w:r w:rsidR="004F4706" w:rsidRPr="00614F7E">
        <w:rPr>
          <w:rFonts w:hint="eastAsia"/>
          <w:sz w:val="24"/>
          <w:lang w:val="en-US" w:eastAsia="ja-JP"/>
        </w:rPr>
        <w:t>eNES</w:t>
      </w:r>
    </w:p>
    <w:bookmarkEnd w:id="1"/>
    <w:bookmarkEnd w:id="2"/>
    <w:bookmarkEnd w:id="3"/>
    <w:bookmarkEnd w:id="4"/>
    <w:p w14:paraId="02FF14B3" w14:textId="545B59FC"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9.1</w:t>
      </w:r>
      <w:r w:rsidR="00D3185D">
        <w:rPr>
          <w:rFonts w:hint="eastAsia"/>
          <w:sz w:val="24"/>
          <w:lang w:val="en-US" w:eastAsia="ja-JP"/>
        </w:rPr>
        <w:t>5</w:t>
      </w:r>
      <w:r w:rsidR="00C343A7">
        <w:rPr>
          <w:sz w:val="24"/>
          <w:lang w:val="en-US" w:eastAsia="ja-JP"/>
        </w:rPr>
        <w:t>.</w:t>
      </w:r>
      <w:r w:rsidR="00D3185D">
        <w:rPr>
          <w:rFonts w:hint="eastAsia"/>
          <w:sz w:val="24"/>
          <w:lang w:val="en-US" w:eastAsia="ja-JP"/>
        </w:rPr>
        <w:t>4</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proofErr w:type="gramStart"/>
      <w:r w:rsidRPr="00E9694C">
        <w:rPr>
          <w:rFonts w:ascii="Arial" w:hAnsi="Arial"/>
          <w:b/>
          <w:lang w:val="en-US"/>
        </w:rPr>
        <w:t>:</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w:t>
      </w:r>
      <w:proofErr w:type="gramEnd"/>
      <w:r w:rsidRPr="00E9694C">
        <w:rPr>
          <w:rFonts w:ascii="Arial" w:hAnsi="Arial"/>
          <w:b/>
          <w:lang w:val="en-US"/>
        </w:rPr>
        <w:t xml:space="preserve">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6BC6FD16" w14:textId="6347F545" w:rsidR="00D01411" w:rsidRPr="00E9694C" w:rsidRDefault="002C1829" w:rsidP="00061F78">
      <w:pPr>
        <w:rPr>
          <w:sz w:val="22"/>
          <w:szCs w:val="22"/>
          <w:lang w:val="en-US"/>
        </w:rPr>
      </w:pPr>
      <w:r w:rsidRPr="680794DB">
        <w:rPr>
          <w:rFonts w:eastAsiaTheme="minorEastAsia"/>
          <w:sz w:val="22"/>
          <w:szCs w:val="22"/>
          <w:lang w:val="en-US"/>
        </w:rPr>
        <w:t xml:space="preserve">In this contribution, we share our views on </w:t>
      </w:r>
      <w:r w:rsidR="00A620F8">
        <w:rPr>
          <w:rFonts w:eastAsiaTheme="minorEastAsia" w:hint="eastAsia"/>
          <w:sz w:val="22"/>
          <w:szCs w:val="22"/>
          <w:lang w:val="en-US"/>
        </w:rPr>
        <w:t xml:space="preserve">remaining issues of </w:t>
      </w:r>
      <w:r w:rsidR="1669A1A3" w:rsidRPr="680794DB">
        <w:rPr>
          <w:rFonts w:eastAsiaTheme="minorEastAsia"/>
          <w:sz w:val="22"/>
          <w:szCs w:val="22"/>
          <w:lang w:val="en-US"/>
        </w:rPr>
        <w:t xml:space="preserve">UE features for Rel-19 </w:t>
      </w:r>
      <w:proofErr w:type="spellStart"/>
      <w:r w:rsidR="1669A1A3" w:rsidRPr="680794DB">
        <w:rPr>
          <w:rFonts w:eastAsiaTheme="minorEastAsia"/>
          <w:sz w:val="22"/>
          <w:szCs w:val="22"/>
          <w:lang w:val="en-US"/>
        </w:rPr>
        <w:t>eNES</w:t>
      </w:r>
      <w:proofErr w:type="spellEnd"/>
      <w:r w:rsidR="00D1045D">
        <w:rPr>
          <w:rFonts w:eastAsiaTheme="minorEastAsia" w:hint="eastAsia"/>
          <w:sz w:val="22"/>
          <w:szCs w:val="22"/>
          <w:lang w:val="en-US"/>
        </w:rPr>
        <w:t xml:space="preserve"> [1]</w:t>
      </w:r>
      <w:r w:rsidRPr="680794DB">
        <w:rPr>
          <w:rFonts w:eastAsiaTheme="minorEastAsia"/>
          <w:sz w:val="22"/>
          <w:szCs w:val="22"/>
          <w:lang w:val="en-US"/>
        </w:rPr>
        <w:t>.</w:t>
      </w:r>
    </w:p>
    <w:p w14:paraId="3C260B22" w14:textId="77777777" w:rsidR="00807C99" w:rsidRDefault="00807C99" w:rsidP="00807C99">
      <w:pPr>
        <w:rPr>
          <w:sz w:val="22"/>
          <w:szCs w:val="22"/>
          <w:lang w:val="en-US"/>
        </w:rPr>
      </w:pPr>
    </w:p>
    <w:p w14:paraId="620A68D1" w14:textId="77777777" w:rsidR="009E4FD0" w:rsidRDefault="009E4FD0" w:rsidP="00061F78">
      <w:pPr>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4078F915" w14:textId="1E82FDB7" w:rsidR="00815DAF" w:rsidRPr="00E9694C" w:rsidRDefault="00DD79CF" w:rsidP="00815DAF">
      <w:pPr>
        <w:pStyle w:val="2"/>
        <w:numPr>
          <w:ilvl w:val="1"/>
          <w:numId w:val="6"/>
        </w:numPr>
        <w:spacing w:afterLines="50" w:after="120" w:line="240" w:lineRule="auto"/>
        <w:rPr>
          <w:rFonts w:eastAsia="DengXian"/>
          <w:b/>
          <w:lang w:val="en-US" w:eastAsia="zh-CN"/>
        </w:rPr>
      </w:pPr>
      <w:r>
        <w:rPr>
          <w:rFonts w:eastAsiaTheme="minorEastAsia"/>
          <w:b/>
          <w:lang w:val="en-US"/>
        </w:rPr>
        <w:t>O</w:t>
      </w:r>
      <w:r>
        <w:rPr>
          <w:rFonts w:eastAsiaTheme="minorEastAsia" w:hint="eastAsia"/>
          <w:b/>
          <w:lang w:val="en-US"/>
        </w:rPr>
        <w:t>n-demand SSB</w:t>
      </w:r>
    </w:p>
    <w:p w14:paraId="40FAA6E8" w14:textId="03312ECA" w:rsidR="008F3AE1" w:rsidRDefault="008F3AE1" w:rsidP="008F3AE1">
      <w:pPr>
        <w:snapToGrid w:val="0"/>
        <w:spacing w:afterLines="50" w:after="120"/>
        <w:jc w:val="both"/>
        <w:rPr>
          <w:rFonts w:eastAsiaTheme="minorEastAsia"/>
          <w:sz w:val="22"/>
          <w:szCs w:val="22"/>
          <w:lang w:val="en-US"/>
        </w:rPr>
      </w:pPr>
      <w:r w:rsidRPr="008758BD">
        <w:rPr>
          <w:rFonts w:eastAsiaTheme="minorEastAsia" w:hint="eastAsia"/>
          <w:sz w:val="22"/>
          <w:szCs w:val="22"/>
          <w:lang w:val="en-US"/>
        </w:rPr>
        <w:t>F</w:t>
      </w:r>
      <w:r w:rsidRPr="008758BD">
        <w:rPr>
          <w:rFonts w:eastAsiaTheme="minorEastAsia"/>
          <w:sz w:val="22"/>
          <w:szCs w:val="22"/>
          <w:lang w:val="en-US"/>
        </w:rPr>
        <w:t xml:space="preserve">or </w:t>
      </w:r>
      <w:r w:rsidR="000B62DC">
        <w:rPr>
          <w:rFonts w:eastAsiaTheme="minorEastAsia" w:hint="eastAsia"/>
          <w:sz w:val="22"/>
          <w:szCs w:val="22"/>
          <w:lang w:val="en-US"/>
        </w:rPr>
        <w:t xml:space="preserve">on-demand </w:t>
      </w:r>
      <w:r>
        <w:rPr>
          <w:rFonts w:eastAsiaTheme="minorEastAsia" w:hint="eastAsia"/>
          <w:sz w:val="22"/>
          <w:szCs w:val="22"/>
          <w:lang w:val="en-US"/>
        </w:rPr>
        <w:t>SSB</w:t>
      </w:r>
      <w:r w:rsidRPr="008758BD">
        <w:rPr>
          <w:rFonts w:eastAsiaTheme="minorEastAsia" w:hint="eastAsia"/>
          <w:sz w:val="22"/>
          <w:szCs w:val="22"/>
          <w:lang w:val="en-US"/>
        </w:rPr>
        <w:t>,</w:t>
      </w:r>
      <w:r w:rsidRPr="008758BD">
        <w:rPr>
          <w:rFonts w:eastAsiaTheme="minorEastAsia"/>
          <w:sz w:val="22"/>
          <w:szCs w:val="22"/>
          <w:lang w:val="en-US"/>
        </w:rPr>
        <w:t xml:space="preserve"> the following </w:t>
      </w:r>
      <w:r w:rsidR="00DB540E">
        <w:rPr>
          <w:rFonts w:eastAsiaTheme="minorEastAsia" w:hint="eastAsia"/>
          <w:sz w:val="22"/>
          <w:szCs w:val="22"/>
          <w:lang w:val="en-US"/>
        </w:rPr>
        <w:t xml:space="preserve">FGs </w:t>
      </w:r>
      <w:r w:rsidR="00BD0EC8" w:rsidRPr="008758BD">
        <w:rPr>
          <w:rFonts w:eastAsiaTheme="minorEastAsia"/>
          <w:sz w:val="22"/>
          <w:szCs w:val="22"/>
          <w:lang w:val="en-US"/>
        </w:rPr>
        <w:t>have been</w:t>
      </w:r>
      <w:r w:rsidRPr="008758BD">
        <w:rPr>
          <w:rFonts w:eastAsiaTheme="minorEastAsia"/>
          <w:sz w:val="22"/>
          <w:szCs w:val="22"/>
          <w:lang w:val="en-US"/>
        </w:rPr>
        <w:t xml:space="preserve"> </w:t>
      </w:r>
      <w:r>
        <w:rPr>
          <w:rFonts w:eastAsiaTheme="minorEastAsia" w:hint="eastAsia"/>
          <w:sz w:val="22"/>
          <w:szCs w:val="22"/>
          <w:lang w:val="en-US"/>
        </w:rPr>
        <w:t xml:space="preserve">made </w:t>
      </w:r>
      <w:r w:rsidRPr="008758BD">
        <w:rPr>
          <w:rFonts w:eastAsiaTheme="minorEastAsia"/>
          <w:sz w:val="22"/>
          <w:szCs w:val="22"/>
          <w:lang w:val="en-US"/>
        </w:rPr>
        <w:t>so far.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894"/>
        <w:gridCol w:w="5428"/>
        <w:gridCol w:w="561"/>
        <w:gridCol w:w="527"/>
        <w:gridCol w:w="222"/>
        <w:gridCol w:w="3547"/>
        <w:gridCol w:w="703"/>
        <w:gridCol w:w="467"/>
        <w:gridCol w:w="467"/>
        <w:gridCol w:w="467"/>
        <w:gridCol w:w="5360"/>
        <w:gridCol w:w="1211"/>
      </w:tblGrid>
      <w:tr w:rsidR="00AC529F" w:rsidRPr="00AC529F" w14:paraId="7E648F32" w14:textId="77777777" w:rsidTr="00AC529F">
        <w:trPr>
          <w:trHeight w:val="20"/>
        </w:trPr>
        <w:tc>
          <w:tcPr>
            <w:tcW w:w="0" w:type="auto"/>
            <w:tcBorders>
              <w:top w:val="single" w:sz="4" w:space="0" w:color="auto"/>
              <w:left w:val="single" w:sz="4" w:space="0" w:color="auto"/>
              <w:bottom w:val="single" w:sz="4" w:space="0" w:color="auto"/>
              <w:right w:val="single" w:sz="4" w:space="0" w:color="auto"/>
            </w:tcBorders>
            <w:hideMark/>
          </w:tcPr>
          <w:p w14:paraId="6C0732C9" w14:textId="77777777" w:rsidR="00AC529F" w:rsidRPr="00AC529F" w:rsidRDefault="00AC529F" w:rsidP="00AC529F">
            <w:pPr>
              <w:keepNext/>
              <w:keepLines/>
              <w:rPr>
                <w:rFonts w:ascii="Arial" w:eastAsia="ＭＳ 明朝" w:hAnsi="Arial" w:cs="Arial"/>
                <w:color w:val="000000"/>
                <w:sz w:val="18"/>
                <w:szCs w:val="18"/>
              </w:rPr>
            </w:pPr>
            <w:r w:rsidRPr="00AC529F">
              <w:rPr>
                <w:rFonts w:ascii="Arial" w:eastAsia="ＭＳ 明朝" w:hAnsi="Arial" w:cs="Arial"/>
                <w:color w:val="000000"/>
                <w:sz w:val="18"/>
                <w:szCs w:val="18"/>
              </w:rPr>
              <w:lastRenderedPageBreak/>
              <w:t>61-1</w:t>
            </w:r>
          </w:p>
        </w:tc>
        <w:tc>
          <w:tcPr>
            <w:tcW w:w="0" w:type="auto"/>
            <w:tcBorders>
              <w:top w:val="single" w:sz="4" w:space="0" w:color="auto"/>
              <w:left w:val="single" w:sz="4" w:space="0" w:color="auto"/>
              <w:bottom w:val="single" w:sz="4" w:space="0" w:color="auto"/>
              <w:right w:val="single" w:sz="4" w:space="0" w:color="auto"/>
            </w:tcBorders>
          </w:tcPr>
          <w:p w14:paraId="6B34331E" w14:textId="77777777" w:rsidR="00AC529F" w:rsidRPr="00AC529F" w:rsidRDefault="00AC529F" w:rsidP="00AC529F">
            <w:pPr>
              <w:keepNext/>
              <w:keepLines/>
              <w:rPr>
                <w:rFonts w:ascii="Arial" w:eastAsia="SimSun" w:hAnsi="Arial" w:cs="Arial"/>
                <w:color w:val="000000"/>
                <w:sz w:val="18"/>
                <w:szCs w:val="18"/>
                <w:lang w:val="en-US" w:eastAsia="en-US"/>
              </w:rPr>
            </w:pPr>
            <w:r w:rsidRPr="00AC529F">
              <w:rPr>
                <w:rFonts w:ascii="Arial" w:eastAsia="SimSun" w:hAnsi="Arial" w:cs="Arial"/>
                <w:color w:val="000000"/>
                <w:sz w:val="18"/>
                <w:szCs w:val="18"/>
                <w:lang w:val="en-US" w:eastAsia="en-US"/>
              </w:rPr>
              <w:t>On-demand SSB SCell operation indicated by RRC based signaling</w:t>
            </w:r>
            <w:r w:rsidRPr="00AC529F">
              <w:rPr>
                <w:rFonts w:ascii="Arial" w:eastAsia="SimSun" w:hAnsi="Arial" w:cs="Arial"/>
                <w:color w:val="000000"/>
                <w:sz w:val="18"/>
                <w:szCs w:val="18"/>
                <w:lang w:eastAsia="en-US"/>
              </w:rPr>
              <w:t xml:space="preserve"> in Case #1</w:t>
            </w:r>
          </w:p>
          <w:p w14:paraId="4C99E788" w14:textId="77777777" w:rsidR="00AC529F" w:rsidRPr="00AC529F" w:rsidRDefault="00AC529F" w:rsidP="00AC529F">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419F5" w14:textId="77777777" w:rsidR="00AC529F" w:rsidRPr="00AC529F" w:rsidRDefault="00AC529F" w:rsidP="00AC529F">
            <w:pPr>
              <w:rPr>
                <w:rFonts w:ascii="Arial" w:hAnsi="Arial" w:cs="Arial"/>
                <w:color w:val="000000"/>
                <w:sz w:val="18"/>
                <w:szCs w:val="18"/>
              </w:rPr>
            </w:pPr>
            <w:r w:rsidRPr="00AC529F">
              <w:rPr>
                <w:rFonts w:ascii="Arial" w:hAnsi="Arial" w:cs="Arial"/>
                <w:color w:val="000000"/>
                <w:sz w:val="18"/>
                <w:szCs w:val="18"/>
              </w:rPr>
              <w:t>1. Support RRC based signalling to indicate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hideMark/>
          </w:tcPr>
          <w:p w14:paraId="0074A5C6" w14:textId="77777777" w:rsidR="00AC529F" w:rsidRPr="00AC529F" w:rsidRDefault="00AC529F" w:rsidP="00AC529F">
            <w:pPr>
              <w:keepNext/>
              <w:keepLines/>
              <w:rPr>
                <w:rFonts w:ascii="Arial" w:eastAsia="ＭＳ 明朝" w:hAnsi="Arial" w:cs="Arial"/>
                <w:color w:val="000000"/>
                <w:sz w:val="18"/>
                <w:szCs w:val="18"/>
              </w:rPr>
            </w:pPr>
            <w:r w:rsidRPr="00AC529F">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6084146"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BCD194" w14:textId="77777777" w:rsidR="00AC529F" w:rsidRPr="00AC529F" w:rsidRDefault="00AC529F" w:rsidP="00AC529F">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7C0F41E" w14:textId="77777777" w:rsidR="00AC529F" w:rsidRPr="00AC529F" w:rsidRDefault="00AC529F" w:rsidP="00AC529F">
            <w:pPr>
              <w:keepNext/>
              <w:keepLines/>
              <w:rPr>
                <w:rFonts w:ascii="Arial" w:eastAsia="SimSun" w:hAnsi="Arial" w:cs="Arial"/>
                <w:color w:val="000000"/>
                <w:sz w:val="18"/>
                <w:szCs w:val="18"/>
                <w:lang w:val="en-US" w:eastAsia="zh-CN"/>
              </w:rPr>
            </w:pPr>
            <w:r w:rsidRPr="00AC529F">
              <w:rPr>
                <w:rFonts w:ascii="Arial" w:eastAsia="SimSun" w:hAnsi="Arial" w:cs="Arial"/>
                <w:color w:val="000000"/>
                <w:sz w:val="18"/>
                <w:szCs w:val="18"/>
                <w:lang w:eastAsia="zh-CN"/>
              </w:rPr>
              <w:t xml:space="preserve">UE does not support </w:t>
            </w:r>
            <w:r w:rsidRPr="00AC529F">
              <w:rPr>
                <w:rFonts w:ascii="Arial" w:eastAsia="SimSun" w:hAnsi="Arial" w:cs="Arial"/>
                <w:color w:val="000000"/>
                <w:sz w:val="18"/>
                <w:szCs w:val="18"/>
                <w:lang w:eastAsia="en-US"/>
              </w:rPr>
              <w:t xml:space="preserve">on-demand SSB transmission indicated by RRC based </w:t>
            </w:r>
            <w:proofErr w:type="spellStart"/>
            <w:r w:rsidRPr="00AC529F">
              <w:rPr>
                <w:rFonts w:ascii="Arial" w:eastAsia="SimSun" w:hAnsi="Arial" w:cs="Arial"/>
                <w:color w:val="000000"/>
                <w:sz w:val="18"/>
                <w:szCs w:val="18"/>
                <w:lang w:eastAsia="en-US"/>
              </w:rPr>
              <w:t>signaling</w:t>
            </w:r>
            <w:proofErr w:type="spellEnd"/>
            <w:r w:rsidRPr="00AC529F">
              <w:rPr>
                <w:rFonts w:ascii="Arial" w:eastAsia="SimSun" w:hAnsi="Arial" w:cs="Arial"/>
                <w:color w:val="000000"/>
                <w:sz w:val="18"/>
                <w:szCs w:val="18"/>
                <w:lang w:eastAsia="en-US"/>
              </w:rPr>
              <w:t xml:space="preserve"> in Case #1</w:t>
            </w:r>
          </w:p>
        </w:tc>
        <w:tc>
          <w:tcPr>
            <w:tcW w:w="0" w:type="auto"/>
            <w:tcBorders>
              <w:top w:val="single" w:sz="4" w:space="0" w:color="auto"/>
              <w:left w:val="single" w:sz="4" w:space="0" w:color="auto"/>
              <w:bottom w:val="single" w:sz="4" w:space="0" w:color="auto"/>
              <w:right w:val="single" w:sz="4" w:space="0" w:color="auto"/>
            </w:tcBorders>
            <w:hideMark/>
          </w:tcPr>
          <w:p w14:paraId="506200DC"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AC7C938"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D7F4641"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B70E71"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7B1F54B" w14:textId="77777777" w:rsidR="00AC529F" w:rsidRPr="00AC529F" w:rsidRDefault="00AC529F" w:rsidP="00AC529F">
            <w:pPr>
              <w:keepNext/>
              <w:keepLines/>
              <w:rPr>
                <w:rFonts w:ascii="Arial" w:eastAsia="SimSun" w:hAnsi="Arial" w:cs="Arial"/>
                <w:color w:val="000000"/>
                <w:sz w:val="18"/>
                <w:szCs w:val="18"/>
                <w:lang w:val="en-US" w:eastAsia="en-US"/>
              </w:rPr>
            </w:pPr>
            <w:r w:rsidRPr="00AC529F">
              <w:rPr>
                <w:rFonts w:ascii="Arial" w:eastAsia="SimSun" w:hAnsi="Arial" w:cs="Arial"/>
                <w:color w:val="000000"/>
                <w:sz w:val="18"/>
                <w:szCs w:val="18"/>
                <w:highlight w:val="yellow"/>
              </w:rPr>
              <w:t>FFS: supported deactivation mechanisms</w:t>
            </w:r>
            <w:r w:rsidRPr="00AC529F">
              <w:rPr>
                <w:rFonts w:ascii="Arial" w:eastAsia="SimSun" w:hAnsi="Arial" w:cs="Arial"/>
                <w:color w:val="000000"/>
                <w:sz w:val="18"/>
                <w:szCs w:val="18"/>
              </w:rPr>
              <w:br/>
            </w:r>
            <w:r w:rsidRPr="00AC529F">
              <w:rPr>
                <w:rFonts w:ascii="Arial" w:eastAsia="SimSun" w:hAnsi="Arial" w:cs="Arial"/>
                <w:color w:val="000000"/>
                <w:sz w:val="18"/>
                <w:szCs w:val="18"/>
              </w:rPr>
              <w:br/>
            </w:r>
            <w:r w:rsidRPr="00AC529F">
              <w:rPr>
                <w:rFonts w:ascii="Arial" w:eastAsia="SimSun" w:hAnsi="Arial" w:cs="Arial"/>
                <w:color w:val="000000"/>
                <w:sz w:val="18"/>
                <w:szCs w:val="18"/>
                <w:lang w:val="en-US" w:eastAsia="en-US"/>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hideMark/>
          </w:tcPr>
          <w:p w14:paraId="111C1BD6"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 xml:space="preserve">Optional with capability </w:t>
            </w:r>
            <w:proofErr w:type="spellStart"/>
            <w:r w:rsidRPr="00AC529F">
              <w:rPr>
                <w:rFonts w:ascii="Arial" w:eastAsia="SimSun" w:hAnsi="Arial" w:cs="Arial"/>
                <w:color w:val="000000"/>
                <w:sz w:val="18"/>
                <w:szCs w:val="18"/>
              </w:rPr>
              <w:t>signaling</w:t>
            </w:r>
            <w:proofErr w:type="spellEnd"/>
          </w:p>
        </w:tc>
      </w:tr>
      <w:tr w:rsidR="00AC529F" w:rsidRPr="00AC529F" w14:paraId="5C63FD2B" w14:textId="77777777" w:rsidTr="00AC529F">
        <w:trPr>
          <w:trHeight w:val="20"/>
        </w:trPr>
        <w:tc>
          <w:tcPr>
            <w:tcW w:w="0" w:type="auto"/>
            <w:tcBorders>
              <w:top w:val="single" w:sz="4" w:space="0" w:color="auto"/>
              <w:left w:val="single" w:sz="4" w:space="0" w:color="auto"/>
              <w:bottom w:val="single" w:sz="4" w:space="0" w:color="auto"/>
              <w:right w:val="single" w:sz="4" w:space="0" w:color="auto"/>
            </w:tcBorders>
            <w:hideMark/>
          </w:tcPr>
          <w:p w14:paraId="72D662AD"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ＭＳ 明朝" w:hAnsi="Arial"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hideMark/>
          </w:tcPr>
          <w:p w14:paraId="25948E3F" w14:textId="77777777" w:rsidR="00AC529F" w:rsidRPr="00AC529F" w:rsidRDefault="00AC529F" w:rsidP="00AC529F">
            <w:pPr>
              <w:keepNext/>
              <w:keepLines/>
              <w:rPr>
                <w:rFonts w:ascii="Arial" w:eastAsia="SimSun" w:hAnsi="Arial" w:cs="Arial"/>
                <w:color w:val="000000"/>
                <w:sz w:val="18"/>
                <w:szCs w:val="18"/>
                <w:lang w:val="en-US" w:eastAsia="zh-CN"/>
              </w:rPr>
            </w:pPr>
            <w:r w:rsidRPr="00AC529F">
              <w:rPr>
                <w:rFonts w:ascii="Arial" w:eastAsia="SimSun" w:hAnsi="Arial" w:cs="Arial"/>
                <w:color w:val="000000"/>
                <w:sz w:val="18"/>
                <w:szCs w:val="18"/>
                <w:lang w:val="en-US" w:eastAsia="en-US"/>
              </w:rPr>
              <w:t xml:space="preserve">On-demand SSB SCell operation indicated by RRC based signaling </w:t>
            </w:r>
            <w:r w:rsidRPr="00AC529F">
              <w:rPr>
                <w:rFonts w:ascii="Arial" w:eastAsia="SimSun" w:hAnsi="Arial" w:cs="Arial"/>
                <w:color w:val="000000"/>
                <w:sz w:val="18"/>
                <w:szCs w:val="18"/>
                <w:lang w:eastAsia="en-US"/>
              </w:rPr>
              <w:t>in Case #2 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4F21C30E" w14:textId="77777777" w:rsidR="00AC529F" w:rsidRPr="00AC529F" w:rsidRDefault="00AC529F" w:rsidP="00AC529F">
            <w:pPr>
              <w:rPr>
                <w:rFonts w:ascii="Arial" w:hAnsi="Arial" w:cs="Arial"/>
                <w:color w:val="000000"/>
                <w:sz w:val="18"/>
                <w:szCs w:val="18"/>
              </w:rPr>
            </w:pPr>
            <w:r w:rsidRPr="00AC529F">
              <w:rPr>
                <w:rFonts w:ascii="Arial" w:hAnsi="Arial" w:cs="Arial"/>
                <w:color w:val="000000"/>
                <w:sz w:val="18"/>
                <w:szCs w:val="18"/>
              </w:rPr>
              <w:t xml:space="preserve">1. Support RRC based signalling to indicate on-demand SSB transmission on the SCell in Case #2 (Always-on SSB is periodically transmitted on the cell) for same center frequency </w:t>
            </w:r>
          </w:p>
          <w:p w14:paraId="5D44C474" w14:textId="77777777" w:rsidR="00AC529F" w:rsidRPr="00AC529F" w:rsidRDefault="00AC529F" w:rsidP="00AC529F">
            <w:pPr>
              <w:rPr>
                <w:rFonts w:ascii="Arial" w:hAnsi="Arial" w:cs="Arial"/>
                <w:color w:val="000000"/>
                <w:sz w:val="18"/>
                <w:szCs w:val="18"/>
              </w:rPr>
            </w:pPr>
            <w:r w:rsidRPr="00AC529F">
              <w:rPr>
                <w:rFonts w:ascii="Arial" w:hAnsi="Arial" w:cs="Arial"/>
                <w:color w:val="000000"/>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hideMark/>
          </w:tcPr>
          <w:p w14:paraId="32318436" w14:textId="77777777" w:rsidR="00AC529F" w:rsidRPr="00AC529F" w:rsidRDefault="00AC529F" w:rsidP="00AC529F">
            <w:pPr>
              <w:keepNext/>
              <w:keepLines/>
              <w:rPr>
                <w:rFonts w:ascii="Arial" w:eastAsia="ＭＳ 明朝" w:hAnsi="Arial" w:cs="Arial"/>
                <w:color w:val="000000"/>
                <w:sz w:val="18"/>
                <w:szCs w:val="18"/>
              </w:rPr>
            </w:pPr>
            <w:r w:rsidRPr="00AC529F">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0A9DEF0"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DA766C" w14:textId="77777777" w:rsidR="00AC529F" w:rsidRPr="00AC529F" w:rsidRDefault="00AC529F" w:rsidP="00AC529F">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AFE1A3F" w14:textId="77777777" w:rsidR="00AC529F" w:rsidRPr="00AC529F" w:rsidRDefault="00AC529F" w:rsidP="00AC529F">
            <w:pPr>
              <w:keepNext/>
              <w:keepLines/>
              <w:rPr>
                <w:rFonts w:ascii="Arial" w:eastAsia="SimSun" w:hAnsi="Arial" w:cs="Arial"/>
                <w:color w:val="000000"/>
                <w:sz w:val="18"/>
                <w:szCs w:val="18"/>
                <w:lang w:val="en-US" w:eastAsia="zh-CN"/>
              </w:rPr>
            </w:pPr>
            <w:r w:rsidRPr="00AC529F">
              <w:rPr>
                <w:rFonts w:ascii="Arial" w:eastAsia="SimSun" w:hAnsi="Arial" w:cs="Arial"/>
                <w:color w:val="000000"/>
                <w:sz w:val="18"/>
                <w:szCs w:val="18"/>
                <w:lang w:eastAsia="zh-CN"/>
              </w:rPr>
              <w:t xml:space="preserve">UE does not support </w:t>
            </w:r>
            <w:r w:rsidRPr="00AC529F">
              <w:rPr>
                <w:rFonts w:ascii="Arial" w:eastAsia="SimSun" w:hAnsi="Arial" w:cs="Arial"/>
                <w:color w:val="000000"/>
                <w:sz w:val="18"/>
                <w:szCs w:val="18"/>
                <w:lang w:eastAsia="en-US"/>
              </w:rPr>
              <w:t xml:space="preserve">on-demand SSB transmission on the </w:t>
            </w:r>
            <w:proofErr w:type="gramStart"/>
            <w:r w:rsidRPr="00AC529F">
              <w:rPr>
                <w:rFonts w:ascii="Arial" w:eastAsia="SimSun" w:hAnsi="Arial" w:cs="Arial"/>
                <w:color w:val="000000"/>
                <w:sz w:val="18"/>
                <w:szCs w:val="18"/>
                <w:lang w:eastAsia="en-US"/>
              </w:rPr>
              <w:t>SCell  indicated</w:t>
            </w:r>
            <w:proofErr w:type="gramEnd"/>
            <w:r w:rsidRPr="00AC529F">
              <w:rPr>
                <w:rFonts w:ascii="Arial" w:eastAsia="SimSun" w:hAnsi="Arial" w:cs="Arial"/>
                <w:color w:val="000000"/>
                <w:sz w:val="18"/>
                <w:szCs w:val="18"/>
                <w:lang w:eastAsia="en-US"/>
              </w:rPr>
              <w:t xml:space="preserve"> by RRC based </w:t>
            </w:r>
            <w:proofErr w:type="spellStart"/>
            <w:r w:rsidRPr="00AC529F">
              <w:rPr>
                <w:rFonts w:ascii="Arial" w:eastAsia="SimSun" w:hAnsi="Arial" w:cs="Arial"/>
                <w:color w:val="000000"/>
                <w:sz w:val="18"/>
                <w:szCs w:val="18"/>
                <w:lang w:eastAsia="en-US"/>
              </w:rPr>
              <w:t>signaling</w:t>
            </w:r>
            <w:proofErr w:type="spellEnd"/>
            <w:r w:rsidRPr="00AC529F">
              <w:rPr>
                <w:rFonts w:ascii="Arial" w:eastAsia="SimSun" w:hAnsi="Arial" w:cs="Arial"/>
                <w:color w:val="000000"/>
                <w:sz w:val="18"/>
                <w:szCs w:val="18"/>
                <w:lang w:eastAsia="en-US"/>
              </w:rPr>
              <w:t xml:space="preserve"> in Case #2 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0141DD66"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6D744EE"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7C451E"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7448FF"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2121D9" w14:textId="77777777" w:rsidR="00AC529F" w:rsidRPr="00AC529F" w:rsidRDefault="00AC529F" w:rsidP="00AC529F">
            <w:pPr>
              <w:keepNext/>
              <w:keepLines/>
              <w:rPr>
                <w:rFonts w:ascii="Arial" w:eastAsia="游明朝" w:hAnsi="Arial" w:cs="Arial"/>
                <w:color w:val="000000"/>
                <w:sz w:val="18"/>
                <w:szCs w:val="18"/>
                <w:highlight w:val="yellow"/>
              </w:rPr>
            </w:pPr>
            <w:r w:rsidRPr="00AC529F">
              <w:rPr>
                <w:rFonts w:ascii="Arial" w:eastAsia="游明朝" w:hAnsi="Arial" w:cs="Arial"/>
                <w:color w:val="000000"/>
                <w:sz w:val="18"/>
                <w:szCs w:val="18"/>
              </w:rPr>
              <w:t>Candidate value of component 2 = {Time-C1, Time-C1nC2}</w:t>
            </w:r>
          </w:p>
          <w:p w14:paraId="0B1C590D" w14:textId="77777777" w:rsidR="00AC529F" w:rsidRPr="00AC529F" w:rsidRDefault="00AC529F" w:rsidP="00AC529F">
            <w:pPr>
              <w:keepNext/>
              <w:keepLines/>
              <w:rPr>
                <w:rFonts w:ascii="Arial" w:eastAsia="游明朝" w:hAnsi="Arial" w:cs="Arial"/>
                <w:color w:val="000000"/>
                <w:sz w:val="18"/>
                <w:szCs w:val="18"/>
              </w:rPr>
            </w:pPr>
            <w:r w:rsidRPr="00AC529F">
              <w:rPr>
                <w:rFonts w:ascii="Arial" w:eastAsia="游明朝" w:hAnsi="Arial" w:cs="Arial"/>
                <w:color w:val="000000"/>
                <w:sz w:val="18"/>
                <w:szCs w:val="18"/>
              </w:rPr>
              <w:t xml:space="preserve">Note: </w:t>
            </w:r>
          </w:p>
          <w:p w14:paraId="59910BAE" w14:textId="77777777" w:rsidR="00AC529F" w:rsidRPr="00AC529F" w:rsidRDefault="00AC529F" w:rsidP="00AC529F">
            <w:pPr>
              <w:keepNext/>
              <w:keepLines/>
              <w:numPr>
                <w:ilvl w:val="0"/>
                <w:numId w:val="28"/>
              </w:numPr>
              <w:ind w:left="154" w:hanging="109"/>
              <w:rPr>
                <w:rFonts w:ascii="Arial" w:eastAsia="游明朝" w:hAnsi="Arial" w:cs="Arial"/>
                <w:color w:val="000000"/>
                <w:sz w:val="18"/>
                <w:szCs w:val="18"/>
              </w:rPr>
            </w:pPr>
            <w:r w:rsidRPr="00AC529F">
              <w:rPr>
                <w:rFonts w:ascii="Arial" w:eastAsia="游明朝" w:hAnsi="Arial" w:cs="Arial"/>
                <w:color w:val="000000"/>
                <w:sz w:val="18"/>
                <w:szCs w:val="18"/>
              </w:rPr>
              <w:t>Time-C1: During OD-SSB transmission, the union of AO-SSB transmission and OD-SSB transmission has a periodic time domain pattern (the interval between SSB bursts is even and supported in legacy specification)</w:t>
            </w:r>
          </w:p>
          <w:p w14:paraId="2C7A08C0" w14:textId="77777777" w:rsidR="00AC529F" w:rsidRPr="00AC529F" w:rsidRDefault="00AC529F" w:rsidP="00AC529F">
            <w:pPr>
              <w:keepNext/>
              <w:keepLines/>
              <w:numPr>
                <w:ilvl w:val="0"/>
                <w:numId w:val="28"/>
              </w:numPr>
              <w:ind w:left="154" w:hanging="109"/>
              <w:rPr>
                <w:rFonts w:ascii="Arial" w:eastAsia="游明朝" w:hAnsi="Arial" w:cs="Arial"/>
                <w:color w:val="000000"/>
                <w:sz w:val="18"/>
                <w:szCs w:val="18"/>
              </w:rPr>
            </w:pPr>
            <w:r w:rsidRPr="00AC529F">
              <w:rPr>
                <w:rFonts w:ascii="Arial" w:eastAsia="游明朝" w:hAnsi="Arial" w:cs="Arial"/>
                <w:color w:val="000000"/>
                <w:sz w:val="18"/>
                <w:szCs w:val="18"/>
              </w:rPr>
              <w:t>Time-C1nC2 includes both Time-C1 and Time-C2</w:t>
            </w:r>
          </w:p>
          <w:p w14:paraId="60AE6EDC" w14:textId="77777777" w:rsidR="00AC529F" w:rsidRPr="00AC529F" w:rsidRDefault="00AC529F" w:rsidP="00AC529F">
            <w:pPr>
              <w:keepNext/>
              <w:keepLines/>
              <w:ind w:left="45"/>
              <w:rPr>
                <w:rFonts w:ascii="Arial" w:eastAsia="游明朝" w:hAnsi="Arial" w:cs="Arial"/>
                <w:color w:val="000000"/>
                <w:sz w:val="18"/>
                <w:szCs w:val="18"/>
              </w:rPr>
            </w:pPr>
          </w:p>
          <w:p w14:paraId="1EDFE835" w14:textId="77777777" w:rsidR="00AC529F" w:rsidRPr="00AC529F" w:rsidRDefault="00AC529F" w:rsidP="00AC529F">
            <w:pPr>
              <w:keepNext/>
              <w:keepLines/>
              <w:rPr>
                <w:rFonts w:ascii="Arial" w:eastAsia="游明朝" w:hAnsi="Arial" w:cs="Arial"/>
                <w:color w:val="000000"/>
                <w:sz w:val="18"/>
                <w:szCs w:val="18"/>
              </w:rPr>
            </w:pPr>
            <w:r w:rsidRPr="00AC529F">
              <w:rPr>
                <w:rFonts w:ascii="Arial" w:eastAsia="游明朝" w:hAnsi="Arial" w:cs="Arial"/>
                <w:color w:val="000000"/>
                <w:sz w:val="18"/>
                <w:szCs w:val="18"/>
              </w:rPr>
              <w:t>(Time-C2: During OD-SSB transmission, the union of AO-SSB transmission and OD-SSB transmission has a non-periodic time domain pattern)</w:t>
            </w:r>
          </w:p>
          <w:p w14:paraId="0EDBFD84" w14:textId="77777777" w:rsidR="00AC529F" w:rsidRPr="00AC529F" w:rsidRDefault="00AC529F" w:rsidP="00AC529F">
            <w:pPr>
              <w:keepNext/>
              <w:keepLines/>
              <w:rPr>
                <w:rFonts w:ascii="Arial" w:eastAsia="游明朝" w:hAnsi="Arial" w:cs="Arial"/>
                <w:color w:val="000000"/>
                <w:sz w:val="18"/>
                <w:szCs w:val="18"/>
                <w:highlight w:val="yellow"/>
              </w:rPr>
            </w:pPr>
          </w:p>
          <w:p w14:paraId="289976A3"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Note: RRC based deactivation mechanism is up to RAN2</w:t>
            </w:r>
          </w:p>
          <w:p w14:paraId="22692235" w14:textId="77777777" w:rsidR="00AC529F" w:rsidRPr="00AC529F" w:rsidRDefault="00AC529F" w:rsidP="00AC529F">
            <w:pPr>
              <w:keepNext/>
              <w:keepLines/>
              <w:rPr>
                <w:rFonts w:ascii="Arial" w:eastAsia="SimSun" w:hAnsi="Arial" w:cs="Arial"/>
                <w:color w:val="000000"/>
                <w:sz w:val="18"/>
                <w:szCs w:val="18"/>
                <w:highlight w:val="yellow"/>
              </w:rPr>
            </w:pPr>
          </w:p>
          <w:p w14:paraId="365220AC" w14:textId="77777777" w:rsidR="00AC529F" w:rsidRPr="00AC529F" w:rsidRDefault="00AC529F" w:rsidP="00AC529F">
            <w:pPr>
              <w:keepNext/>
              <w:keepLines/>
              <w:rPr>
                <w:rFonts w:ascii="Arial" w:eastAsia="SimSun" w:hAnsi="Arial" w:cs="Arial"/>
                <w:color w:val="000000"/>
                <w:sz w:val="18"/>
                <w:szCs w:val="18"/>
                <w:lang w:eastAsia="en-US"/>
              </w:rPr>
            </w:pPr>
            <w:r w:rsidRPr="00AC529F">
              <w:rPr>
                <w:rFonts w:ascii="Arial" w:eastAsia="SimSun" w:hAnsi="Arial" w:cs="Arial"/>
                <w:color w:val="000000"/>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hideMark/>
          </w:tcPr>
          <w:p w14:paraId="07BC4306"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 xml:space="preserve">Optional with capability </w:t>
            </w:r>
            <w:proofErr w:type="spellStart"/>
            <w:r w:rsidRPr="00AC529F">
              <w:rPr>
                <w:rFonts w:ascii="Arial" w:eastAsia="SimSun" w:hAnsi="Arial" w:cs="Arial"/>
                <w:color w:val="000000"/>
                <w:sz w:val="18"/>
                <w:szCs w:val="18"/>
              </w:rPr>
              <w:t>signaling</w:t>
            </w:r>
            <w:proofErr w:type="spellEnd"/>
          </w:p>
        </w:tc>
      </w:tr>
      <w:tr w:rsidR="00AC529F" w:rsidRPr="00AC529F" w14:paraId="029F4580" w14:textId="77777777" w:rsidTr="00AC529F">
        <w:trPr>
          <w:trHeight w:val="20"/>
        </w:trPr>
        <w:tc>
          <w:tcPr>
            <w:tcW w:w="0" w:type="auto"/>
            <w:tcBorders>
              <w:top w:val="single" w:sz="4" w:space="0" w:color="auto"/>
              <w:left w:val="single" w:sz="4" w:space="0" w:color="auto"/>
              <w:bottom w:val="single" w:sz="4" w:space="0" w:color="auto"/>
              <w:right w:val="single" w:sz="4" w:space="0" w:color="auto"/>
            </w:tcBorders>
            <w:hideMark/>
          </w:tcPr>
          <w:p w14:paraId="02F4391C" w14:textId="77777777" w:rsidR="00AC529F" w:rsidRPr="00AC529F" w:rsidRDefault="00AC529F" w:rsidP="00AC529F">
            <w:pPr>
              <w:keepNext/>
              <w:keepLines/>
              <w:rPr>
                <w:rFonts w:ascii="Arial" w:eastAsia="ＭＳ 明朝" w:hAnsi="Arial" w:cs="Arial"/>
                <w:color w:val="000000"/>
                <w:sz w:val="18"/>
                <w:szCs w:val="18"/>
              </w:rPr>
            </w:pPr>
            <w:r w:rsidRPr="00AC529F">
              <w:rPr>
                <w:rFonts w:ascii="Arial" w:eastAsia="SimSun" w:hAnsi="Arial" w:cs="Arial"/>
                <w:color w:val="000000"/>
                <w:sz w:val="18"/>
                <w:szCs w:val="18"/>
                <w:lang w:eastAsia="en-US"/>
              </w:rPr>
              <w:t>61-2a</w:t>
            </w:r>
          </w:p>
        </w:tc>
        <w:tc>
          <w:tcPr>
            <w:tcW w:w="0" w:type="auto"/>
            <w:tcBorders>
              <w:top w:val="single" w:sz="4" w:space="0" w:color="auto"/>
              <w:left w:val="single" w:sz="4" w:space="0" w:color="auto"/>
              <w:bottom w:val="single" w:sz="4" w:space="0" w:color="auto"/>
              <w:right w:val="single" w:sz="4" w:space="0" w:color="auto"/>
            </w:tcBorders>
            <w:hideMark/>
          </w:tcPr>
          <w:p w14:paraId="6E3F9C85" w14:textId="77777777" w:rsidR="00AC529F" w:rsidRPr="00AC529F" w:rsidRDefault="00AC529F" w:rsidP="00AC529F">
            <w:pPr>
              <w:keepNext/>
              <w:keepLines/>
              <w:rPr>
                <w:rFonts w:ascii="Arial" w:eastAsia="SimSun" w:hAnsi="Arial" w:cs="Arial"/>
                <w:color w:val="000000"/>
                <w:sz w:val="18"/>
                <w:szCs w:val="18"/>
                <w:lang w:val="en-US" w:eastAsia="en-US"/>
              </w:rPr>
            </w:pPr>
            <w:r w:rsidRPr="00AC529F">
              <w:rPr>
                <w:rFonts w:ascii="Arial" w:eastAsia="SimSun" w:hAnsi="Arial" w:cs="Arial"/>
                <w:color w:val="000000"/>
                <w:sz w:val="18"/>
                <w:szCs w:val="18"/>
                <w:lang w:eastAsia="en-US"/>
              </w:rPr>
              <w:t xml:space="preserve">On-demand SSB SCell operation indicated by RRC based </w:t>
            </w:r>
            <w:proofErr w:type="spellStart"/>
            <w:r w:rsidRPr="00AC529F">
              <w:rPr>
                <w:rFonts w:ascii="Arial" w:eastAsia="SimSun" w:hAnsi="Arial" w:cs="Arial"/>
                <w:color w:val="000000"/>
                <w:sz w:val="18"/>
                <w:szCs w:val="18"/>
                <w:lang w:eastAsia="en-US"/>
              </w:rPr>
              <w:t>signaling</w:t>
            </w:r>
            <w:proofErr w:type="spellEnd"/>
            <w:r w:rsidRPr="00AC529F">
              <w:rPr>
                <w:rFonts w:ascii="Arial" w:eastAsia="SimSun" w:hAnsi="Arial" w:cs="Arial"/>
                <w:color w:val="000000"/>
                <w:sz w:val="18"/>
                <w:szCs w:val="18"/>
                <w:lang w:eastAsia="en-US"/>
              </w:rPr>
              <w:t xml:space="preserve"> in Case #2 for different center frequency</w:t>
            </w:r>
          </w:p>
        </w:tc>
        <w:tc>
          <w:tcPr>
            <w:tcW w:w="0" w:type="auto"/>
            <w:tcBorders>
              <w:top w:val="single" w:sz="4" w:space="0" w:color="auto"/>
              <w:left w:val="single" w:sz="4" w:space="0" w:color="auto"/>
              <w:bottom w:val="single" w:sz="4" w:space="0" w:color="auto"/>
              <w:right w:val="single" w:sz="4" w:space="0" w:color="auto"/>
            </w:tcBorders>
            <w:hideMark/>
          </w:tcPr>
          <w:p w14:paraId="196480C0" w14:textId="77777777" w:rsidR="00AC529F" w:rsidRPr="00AC529F" w:rsidRDefault="00AC529F" w:rsidP="00AC529F">
            <w:pPr>
              <w:rPr>
                <w:rFonts w:ascii="Arial" w:hAnsi="Arial" w:cs="Arial"/>
                <w:color w:val="000000"/>
                <w:sz w:val="18"/>
                <w:szCs w:val="18"/>
              </w:rPr>
            </w:pPr>
            <w:r w:rsidRPr="00AC529F">
              <w:rPr>
                <w:rFonts w:ascii="Arial" w:hAnsi="Arial" w:cs="Arial"/>
                <w:color w:val="000000"/>
                <w:sz w:val="18"/>
                <w:szCs w:val="18"/>
              </w:rPr>
              <w:t xml:space="preserve">1. Support RRC based signalling to indicate on-demand SSB transmission on the </w:t>
            </w:r>
            <w:r w:rsidRPr="00AC529F">
              <w:rPr>
                <w:rFonts w:ascii="Arial" w:eastAsia="游明朝" w:hAnsi="Arial" w:cs="Arial"/>
                <w:color w:val="000000"/>
                <w:sz w:val="18"/>
                <w:szCs w:val="18"/>
              </w:rPr>
              <w:t>SC</w:t>
            </w:r>
            <w:r w:rsidRPr="00AC529F">
              <w:rPr>
                <w:rFonts w:ascii="Arial" w:hAnsi="Arial" w:cs="Arial"/>
                <w:color w:val="000000"/>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hideMark/>
          </w:tcPr>
          <w:p w14:paraId="3FABF57B" w14:textId="77777777" w:rsidR="00AC529F" w:rsidRPr="00AC529F" w:rsidRDefault="00AC529F" w:rsidP="00AC529F">
            <w:pPr>
              <w:keepNext/>
              <w:keepLines/>
              <w:rPr>
                <w:rFonts w:ascii="Arial" w:eastAsia="SimSun" w:hAnsi="Arial" w:cs="Arial"/>
                <w:color w:val="000000"/>
                <w:sz w:val="18"/>
                <w:szCs w:val="18"/>
                <w:highlight w:val="yellow"/>
                <w:lang w:eastAsia="zh-CN"/>
              </w:rPr>
            </w:pPr>
            <w:r w:rsidRPr="00AC529F">
              <w:rPr>
                <w:rFonts w:ascii="Arial" w:eastAsia="游明朝" w:hAnsi="Arial"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hideMark/>
          </w:tcPr>
          <w:p w14:paraId="42F53E35"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605EE1" w14:textId="77777777" w:rsidR="00AC529F" w:rsidRPr="00AC529F" w:rsidRDefault="00AC529F" w:rsidP="00AC529F">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D24BF98"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 xml:space="preserve">UE does not support </w:t>
            </w:r>
            <w:r w:rsidRPr="00AC529F">
              <w:rPr>
                <w:rFonts w:ascii="Arial" w:eastAsia="SimSun" w:hAnsi="Arial" w:cs="Arial"/>
                <w:color w:val="000000"/>
                <w:sz w:val="18"/>
                <w:szCs w:val="18"/>
                <w:lang w:eastAsia="en-US"/>
              </w:rPr>
              <w:t xml:space="preserve">on-demand </w:t>
            </w:r>
            <w:proofErr w:type="gramStart"/>
            <w:r w:rsidRPr="00AC529F">
              <w:rPr>
                <w:rFonts w:ascii="Arial" w:eastAsia="SimSun" w:hAnsi="Arial" w:cs="Arial"/>
                <w:color w:val="000000"/>
                <w:sz w:val="18"/>
                <w:szCs w:val="18"/>
                <w:lang w:eastAsia="en-US"/>
              </w:rPr>
              <w:t>SSB  transmission</w:t>
            </w:r>
            <w:proofErr w:type="gramEnd"/>
            <w:r w:rsidRPr="00AC529F">
              <w:rPr>
                <w:rFonts w:ascii="Arial" w:eastAsia="SimSun" w:hAnsi="Arial" w:cs="Arial"/>
                <w:color w:val="000000"/>
                <w:sz w:val="18"/>
                <w:szCs w:val="18"/>
                <w:lang w:eastAsia="en-US"/>
              </w:rPr>
              <w:t xml:space="preserve"> </w:t>
            </w:r>
            <w:r w:rsidRPr="00AC529F">
              <w:rPr>
                <w:rFonts w:ascii="Arial" w:eastAsia="SimSun" w:hAnsi="Arial" w:cs="Arial"/>
                <w:color w:val="000000"/>
                <w:sz w:val="18"/>
                <w:szCs w:val="18"/>
              </w:rPr>
              <w:t xml:space="preserve">on the SCell </w:t>
            </w:r>
            <w:r w:rsidRPr="00AC529F">
              <w:rPr>
                <w:rFonts w:ascii="Arial" w:eastAsia="SimSun" w:hAnsi="Arial" w:cs="Arial"/>
                <w:color w:val="000000"/>
                <w:sz w:val="18"/>
                <w:szCs w:val="18"/>
                <w:lang w:eastAsia="en-US"/>
              </w:rPr>
              <w:t xml:space="preserve">indicated by RRC based </w:t>
            </w:r>
            <w:proofErr w:type="spellStart"/>
            <w:r w:rsidRPr="00AC529F">
              <w:rPr>
                <w:rFonts w:ascii="Arial" w:eastAsia="SimSun" w:hAnsi="Arial" w:cs="Arial"/>
                <w:color w:val="000000"/>
                <w:sz w:val="18"/>
                <w:szCs w:val="18"/>
                <w:lang w:eastAsia="en-US"/>
              </w:rPr>
              <w:t>signaling</w:t>
            </w:r>
            <w:proofErr w:type="spellEnd"/>
            <w:r w:rsidRPr="00AC529F">
              <w:rPr>
                <w:rFonts w:ascii="Arial" w:eastAsia="SimSun" w:hAnsi="Arial" w:cs="Arial"/>
                <w:color w:val="000000"/>
                <w:sz w:val="18"/>
                <w:szCs w:val="18"/>
                <w:lang w:eastAsia="en-US"/>
              </w:rPr>
              <w:t xml:space="preserve"> in Case #2 for different center frequency</w:t>
            </w:r>
          </w:p>
        </w:tc>
        <w:tc>
          <w:tcPr>
            <w:tcW w:w="0" w:type="auto"/>
            <w:tcBorders>
              <w:top w:val="single" w:sz="4" w:space="0" w:color="auto"/>
              <w:left w:val="single" w:sz="4" w:space="0" w:color="auto"/>
              <w:bottom w:val="single" w:sz="4" w:space="0" w:color="auto"/>
              <w:right w:val="single" w:sz="4" w:space="0" w:color="auto"/>
            </w:tcBorders>
            <w:hideMark/>
          </w:tcPr>
          <w:p w14:paraId="35D70C9A"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60B3675"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734D70F"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12B28E6"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FCCE035"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Note: RRC based deactivation mechanism is up to RAN2</w:t>
            </w:r>
          </w:p>
          <w:p w14:paraId="71C25D98" w14:textId="77777777" w:rsidR="00AC529F" w:rsidRPr="00AC529F" w:rsidRDefault="00AC529F" w:rsidP="00AC529F">
            <w:pPr>
              <w:keepNext/>
              <w:keepLines/>
              <w:rPr>
                <w:rFonts w:ascii="Arial" w:eastAsia="游明朝" w:hAnsi="Arial" w:cs="Arial"/>
                <w:color w:val="000000"/>
                <w:sz w:val="18"/>
                <w:szCs w:val="18"/>
                <w:highlight w:val="yellow"/>
              </w:rPr>
            </w:pPr>
          </w:p>
          <w:p w14:paraId="488D724D" w14:textId="77777777" w:rsidR="00AC529F" w:rsidRPr="00AC529F" w:rsidRDefault="00AC529F" w:rsidP="00AC529F">
            <w:pPr>
              <w:keepNext/>
              <w:keepLines/>
              <w:rPr>
                <w:rFonts w:ascii="Arial" w:eastAsia="游明朝" w:hAnsi="Arial" w:cs="Arial"/>
                <w:color w:val="000000"/>
                <w:sz w:val="18"/>
                <w:szCs w:val="18"/>
              </w:rPr>
            </w:pPr>
            <w:r w:rsidRPr="00AC529F">
              <w:rPr>
                <w:rFonts w:ascii="Arial" w:eastAsia="SimSun" w:hAnsi="Arial" w:cs="Arial"/>
                <w:color w:val="000000"/>
                <w:sz w:val="18"/>
                <w:szCs w:val="18"/>
                <w:highlight w:val="yellow"/>
                <w:lang w:eastAsia="en-US"/>
              </w:rPr>
              <w:t>FFS: supported deactivation mechanisms</w:t>
            </w:r>
          </w:p>
        </w:tc>
        <w:tc>
          <w:tcPr>
            <w:tcW w:w="0" w:type="auto"/>
            <w:tcBorders>
              <w:top w:val="single" w:sz="4" w:space="0" w:color="auto"/>
              <w:left w:val="single" w:sz="4" w:space="0" w:color="auto"/>
              <w:bottom w:val="single" w:sz="4" w:space="0" w:color="auto"/>
              <w:right w:val="single" w:sz="4" w:space="0" w:color="auto"/>
            </w:tcBorders>
            <w:hideMark/>
          </w:tcPr>
          <w:p w14:paraId="7566C4F8"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lang w:eastAsia="en-US"/>
              </w:rPr>
              <w:t xml:space="preserve">Optional with capability </w:t>
            </w:r>
            <w:proofErr w:type="spellStart"/>
            <w:r w:rsidRPr="00AC529F">
              <w:rPr>
                <w:rFonts w:ascii="Arial" w:eastAsia="SimSun" w:hAnsi="Arial" w:cs="Arial"/>
                <w:color w:val="000000"/>
                <w:sz w:val="18"/>
                <w:szCs w:val="18"/>
                <w:lang w:eastAsia="en-US"/>
              </w:rPr>
              <w:t>signaling</w:t>
            </w:r>
            <w:proofErr w:type="spellEnd"/>
          </w:p>
        </w:tc>
      </w:tr>
      <w:tr w:rsidR="00AC529F" w:rsidRPr="00AC529F" w14:paraId="06C420EA" w14:textId="77777777" w:rsidTr="00AC529F">
        <w:trPr>
          <w:trHeight w:val="20"/>
        </w:trPr>
        <w:tc>
          <w:tcPr>
            <w:tcW w:w="0" w:type="auto"/>
            <w:tcBorders>
              <w:top w:val="single" w:sz="4" w:space="0" w:color="auto"/>
              <w:left w:val="single" w:sz="4" w:space="0" w:color="auto"/>
              <w:bottom w:val="single" w:sz="4" w:space="0" w:color="auto"/>
              <w:right w:val="single" w:sz="4" w:space="0" w:color="auto"/>
            </w:tcBorders>
            <w:hideMark/>
          </w:tcPr>
          <w:p w14:paraId="3339E617"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ＭＳ 明朝" w:hAnsi="Arial" w:cs="Arial"/>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hideMark/>
          </w:tcPr>
          <w:p w14:paraId="4F3CC8BD"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en-US"/>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69EDD6F8" w14:textId="77777777" w:rsidR="00AC529F" w:rsidRPr="00AC529F" w:rsidRDefault="00AC529F" w:rsidP="00AC529F">
            <w:pPr>
              <w:autoSpaceDE w:val="0"/>
              <w:autoSpaceDN w:val="0"/>
              <w:adjustRightInd w:val="0"/>
              <w:snapToGrid w:val="0"/>
              <w:rPr>
                <w:rFonts w:ascii="Arial" w:hAnsi="Arial" w:cs="Arial"/>
                <w:color w:val="000000"/>
                <w:sz w:val="18"/>
                <w:szCs w:val="18"/>
              </w:rPr>
            </w:pPr>
            <w:r w:rsidRPr="00AC529F">
              <w:rPr>
                <w:rFonts w:ascii="Arial" w:hAnsi="Arial" w:cs="Arial"/>
                <w:color w:val="000000"/>
                <w:sz w:val="18"/>
                <w:szCs w:val="18"/>
              </w:rPr>
              <w:t xml:space="preserve">1. Support MAC CE based signalling to indicate on-demand SSB transmission on the </w:t>
            </w:r>
            <w:proofErr w:type="gramStart"/>
            <w:r w:rsidRPr="00AC529F">
              <w:rPr>
                <w:rFonts w:ascii="Arial" w:hAnsi="Arial" w:cs="Arial"/>
                <w:color w:val="000000"/>
                <w:sz w:val="18"/>
                <w:szCs w:val="18"/>
              </w:rPr>
              <w:t>SCell  in</w:t>
            </w:r>
            <w:proofErr w:type="gramEnd"/>
            <w:r w:rsidRPr="00AC529F">
              <w:rPr>
                <w:rFonts w:ascii="Arial" w:hAnsi="Arial" w:cs="Arial"/>
                <w:color w:val="000000"/>
                <w:sz w:val="18"/>
                <w:szCs w:val="18"/>
              </w:rPr>
              <w:t xml:space="preserve"> Case #1 (No always-on SSB on the cell)</w:t>
            </w:r>
          </w:p>
          <w:p w14:paraId="645CDFE7" w14:textId="77777777" w:rsidR="00AC529F" w:rsidRPr="00AC529F" w:rsidRDefault="00AC529F" w:rsidP="00AC529F">
            <w:pPr>
              <w:autoSpaceDE w:val="0"/>
              <w:autoSpaceDN w:val="0"/>
              <w:adjustRightInd w:val="0"/>
              <w:snapToGrid w:val="0"/>
              <w:rPr>
                <w:rFonts w:ascii="Arial" w:hAnsi="Arial" w:cs="Arial"/>
                <w:color w:val="000000"/>
                <w:sz w:val="18"/>
                <w:szCs w:val="18"/>
                <w:highlight w:val="yellow"/>
                <w:lang w:val="en-US"/>
              </w:rPr>
            </w:pPr>
            <w:r w:rsidRPr="00AC529F">
              <w:rPr>
                <w:rFonts w:ascii="Arial" w:hAnsi="Arial" w:cs="Arial"/>
                <w:color w:val="000000"/>
                <w:sz w:val="18"/>
                <w:szCs w:val="18"/>
                <w:highlight w:val="yellow"/>
                <w:lang w:val="en-US"/>
              </w:rPr>
              <w:t xml:space="preserve">[2. Supported on-demand SSB deactivation mechanisms: </w:t>
            </w:r>
          </w:p>
          <w:p w14:paraId="5A068BC4" w14:textId="77777777" w:rsidR="00AC529F" w:rsidRPr="00AC529F" w:rsidRDefault="00AC529F" w:rsidP="00AC529F">
            <w:pPr>
              <w:numPr>
                <w:ilvl w:val="1"/>
                <w:numId w:val="27"/>
              </w:numPr>
              <w:autoSpaceDE w:val="0"/>
              <w:autoSpaceDN w:val="0"/>
              <w:adjustRightInd w:val="0"/>
              <w:snapToGrid w:val="0"/>
              <w:ind w:left="166" w:hanging="166"/>
              <w:rPr>
                <w:rFonts w:ascii="Arial" w:hAnsi="Arial" w:cs="Arial"/>
                <w:color w:val="000000"/>
                <w:sz w:val="18"/>
                <w:szCs w:val="18"/>
                <w:highlight w:val="yellow"/>
                <w:lang w:val="en-US"/>
              </w:rPr>
            </w:pPr>
            <w:r w:rsidRPr="00AC529F">
              <w:rPr>
                <w:rFonts w:ascii="Arial" w:hAnsi="Arial" w:cs="Arial"/>
                <w:color w:val="000000"/>
                <w:sz w:val="18"/>
                <w:szCs w:val="18"/>
                <w:highlight w:val="yellow"/>
                <w:lang w:val="en-US"/>
              </w:rPr>
              <w:t>Explicit indication of deactivation for on-demand SSB via MAC-CE for on-demand SSB transmission indication</w:t>
            </w:r>
          </w:p>
          <w:p w14:paraId="482CB8CB" w14:textId="77777777" w:rsidR="00AC529F" w:rsidRPr="00AC529F" w:rsidRDefault="00AC529F" w:rsidP="00AC529F">
            <w:pPr>
              <w:autoSpaceDE w:val="0"/>
              <w:autoSpaceDN w:val="0"/>
              <w:adjustRightInd w:val="0"/>
              <w:snapToGrid w:val="0"/>
              <w:rPr>
                <w:rFonts w:ascii="Arial" w:hAnsi="Arial" w:cs="Arial"/>
                <w:color w:val="000000"/>
                <w:sz w:val="18"/>
                <w:szCs w:val="18"/>
              </w:rPr>
            </w:pPr>
            <w:r w:rsidRPr="00AC529F">
              <w:rPr>
                <w:rFonts w:ascii="Arial" w:hAnsi="Arial" w:cs="Arial"/>
                <w:color w:val="000000"/>
                <w:sz w:val="18"/>
                <w:szCs w:val="18"/>
                <w:highlight w:val="yellow"/>
                <w:lang w:val="en-US"/>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hideMark/>
          </w:tcPr>
          <w:p w14:paraId="76BA0E5F" w14:textId="77777777" w:rsidR="00AC529F" w:rsidRPr="00AC529F" w:rsidRDefault="00AC529F" w:rsidP="00AC529F">
            <w:pPr>
              <w:keepNext/>
              <w:keepLines/>
              <w:rPr>
                <w:rFonts w:ascii="Arial" w:eastAsia="ＭＳ 明朝" w:hAnsi="Arial" w:cs="Arial"/>
                <w:color w:val="000000"/>
                <w:sz w:val="18"/>
                <w:szCs w:val="18"/>
              </w:rPr>
            </w:pPr>
            <w:r w:rsidRPr="00AC529F">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AC64F6A"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E18DEC" w14:textId="77777777" w:rsidR="00AC529F" w:rsidRPr="00AC529F" w:rsidRDefault="00AC529F" w:rsidP="00AC529F">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C0E463D" w14:textId="77777777" w:rsidR="00AC529F" w:rsidRPr="00AC529F" w:rsidRDefault="00AC529F" w:rsidP="00AC529F">
            <w:pPr>
              <w:keepNext/>
              <w:keepLines/>
              <w:rPr>
                <w:rFonts w:ascii="Arial" w:eastAsia="SimSun" w:hAnsi="Arial" w:cs="Arial"/>
                <w:color w:val="000000"/>
                <w:sz w:val="18"/>
                <w:szCs w:val="18"/>
                <w:lang w:val="en-US" w:eastAsia="zh-CN"/>
              </w:rPr>
            </w:pPr>
            <w:r w:rsidRPr="00AC529F">
              <w:rPr>
                <w:rFonts w:ascii="Arial" w:eastAsia="SimSun" w:hAnsi="Arial" w:cs="Arial"/>
                <w:color w:val="000000"/>
                <w:sz w:val="18"/>
                <w:szCs w:val="18"/>
                <w:lang w:eastAsia="zh-CN"/>
              </w:rPr>
              <w:t xml:space="preserve">UE does not support </w:t>
            </w:r>
            <w:r w:rsidRPr="00AC529F">
              <w:rPr>
                <w:rFonts w:ascii="Arial" w:eastAsia="SimSun" w:hAnsi="Arial" w:cs="Arial"/>
                <w:color w:val="000000"/>
                <w:sz w:val="18"/>
                <w:szCs w:val="18"/>
                <w:lang w:eastAsia="en-US"/>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2AA97225"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18CC311"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2443E8"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A4E083B"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E9E76F5" w14:textId="77777777" w:rsidR="00AC529F" w:rsidRPr="00AC529F" w:rsidRDefault="00AC529F" w:rsidP="00AC529F">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0465F55"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 xml:space="preserve">Optional with capability </w:t>
            </w:r>
            <w:proofErr w:type="spellStart"/>
            <w:r w:rsidRPr="00AC529F">
              <w:rPr>
                <w:rFonts w:ascii="Arial" w:eastAsia="SimSun" w:hAnsi="Arial" w:cs="Arial"/>
                <w:color w:val="000000"/>
                <w:sz w:val="18"/>
                <w:szCs w:val="18"/>
              </w:rPr>
              <w:t>signaling</w:t>
            </w:r>
            <w:proofErr w:type="spellEnd"/>
          </w:p>
        </w:tc>
      </w:tr>
      <w:tr w:rsidR="00AC529F" w:rsidRPr="00AC529F" w14:paraId="2DB5C0C9" w14:textId="77777777" w:rsidTr="00AC529F">
        <w:trPr>
          <w:trHeight w:val="20"/>
        </w:trPr>
        <w:tc>
          <w:tcPr>
            <w:tcW w:w="0" w:type="auto"/>
            <w:tcBorders>
              <w:top w:val="single" w:sz="4" w:space="0" w:color="auto"/>
              <w:left w:val="single" w:sz="4" w:space="0" w:color="auto"/>
              <w:bottom w:val="single" w:sz="4" w:space="0" w:color="auto"/>
              <w:right w:val="single" w:sz="4" w:space="0" w:color="auto"/>
            </w:tcBorders>
            <w:hideMark/>
          </w:tcPr>
          <w:p w14:paraId="2D2F6D1A" w14:textId="77777777" w:rsidR="00AC529F" w:rsidRPr="00AC529F" w:rsidRDefault="00AC529F" w:rsidP="00AC529F">
            <w:pPr>
              <w:keepNext/>
              <w:keepLines/>
              <w:rPr>
                <w:rFonts w:ascii="Arial" w:eastAsia="ＭＳ 明朝" w:hAnsi="Arial" w:cs="Arial"/>
                <w:color w:val="000000"/>
                <w:sz w:val="18"/>
                <w:szCs w:val="18"/>
              </w:rPr>
            </w:pPr>
            <w:r w:rsidRPr="00AC529F">
              <w:rPr>
                <w:rFonts w:ascii="Arial" w:eastAsia="ＭＳ 明朝" w:hAnsi="Arial" w:cs="Arial"/>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hideMark/>
          </w:tcPr>
          <w:p w14:paraId="0F794BD9"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en-US"/>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3B5F8FA9" w14:textId="77777777" w:rsidR="00AC529F" w:rsidRPr="00AC529F" w:rsidRDefault="00AC529F" w:rsidP="00AC529F">
            <w:pPr>
              <w:rPr>
                <w:rFonts w:ascii="Arial" w:hAnsi="Arial" w:cs="Arial"/>
                <w:color w:val="000000"/>
                <w:sz w:val="18"/>
                <w:szCs w:val="18"/>
              </w:rPr>
            </w:pPr>
            <w:r w:rsidRPr="00AC529F">
              <w:rPr>
                <w:rFonts w:ascii="Arial" w:hAnsi="Arial" w:cs="Arial"/>
                <w:color w:val="000000"/>
                <w:sz w:val="18"/>
                <w:szCs w:val="18"/>
              </w:rPr>
              <w:t>1. Support MAC CE based signalling to indicate on-demand SSB transmission on the SCell in Case #2 (Always-on SSB is periodically transmitted on the cell) for same center frequency</w:t>
            </w:r>
          </w:p>
          <w:p w14:paraId="5C171957" w14:textId="77777777" w:rsidR="00AC529F" w:rsidRPr="00AC529F" w:rsidRDefault="00AC529F" w:rsidP="00AC529F">
            <w:pPr>
              <w:rPr>
                <w:rFonts w:ascii="Arial" w:hAnsi="Arial" w:cs="Arial"/>
                <w:color w:val="000000"/>
                <w:sz w:val="18"/>
                <w:szCs w:val="18"/>
              </w:rPr>
            </w:pPr>
            <w:r w:rsidRPr="00AC529F">
              <w:rPr>
                <w:rFonts w:ascii="Arial" w:hAnsi="Arial" w:cs="Arial"/>
                <w:color w:val="000000"/>
                <w:sz w:val="18"/>
                <w:szCs w:val="18"/>
              </w:rPr>
              <w:t>2.Supported time domain relation between on-demand SSB and always-on SSB</w:t>
            </w:r>
          </w:p>
          <w:p w14:paraId="7D33FB5D" w14:textId="77777777" w:rsidR="00AC529F" w:rsidRPr="00AC529F" w:rsidRDefault="00AC529F" w:rsidP="00AC529F">
            <w:pPr>
              <w:rPr>
                <w:rFonts w:ascii="Arial" w:hAnsi="Arial" w:cs="Arial"/>
                <w:color w:val="000000"/>
                <w:sz w:val="18"/>
                <w:szCs w:val="18"/>
                <w:highlight w:val="yellow"/>
              </w:rPr>
            </w:pPr>
            <w:r w:rsidRPr="00AC529F">
              <w:rPr>
                <w:rFonts w:ascii="Arial" w:hAnsi="Arial" w:cs="Arial"/>
                <w:color w:val="000000"/>
                <w:sz w:val="18"/>
                <w:szCs w:val="18"/>
                <w:highlight w:val="yellow"/>
              </w:rPr>
              <w:t xml:space="preserve">[3. Supported on-demand SSB deactivation mechanisms: </w:t>
            </w:r>
          </w:p>
          <w:p w14:paraId="4E3F1A0B" w14:textId="77777777" w:rsidR="00AC529F" w:rsidRPr="00AC529F" w:rsidRDefault="00AC529F" w:rsidP="00AC529F">
            <w:pPr>
              <w:rPr>
                <w:rFonts w:ascii="Arial" w:hAnsi="Arial" w:cs="Arial"/>
                <w:color w:val="000000"/>
                <w:sz w:val="18"/>
                <w:szCs w:val="18"/>
                <w:highlight w:val="yellow"/>
              </w:rPr>
            </w:pPr>
            <w:r w:rsidRPr="00AC529F">
              <w:rPr>
                <w:rFonts w:ascii="Arial" w:hAnsi="Arial" w:cs="Arial"/>
                <w:color w:val="000000"/>
                <w:sz w:val="18"/>
                <w:szCs w:val="18"/>
                <w:highlight w:val="yellow"/>
              </w:rPr>
              <w:t>- Explicit indication of deactivation for on-demand SSB via MAC-CE for on-demand SSB transmission indication</w:t>
            </w:r>
          </w:p>
          <w:p w14:paraId="65D6EA31" w14:textId="77777777" w:rsidR="00AC529F" w:rsidRPr="00AC529F" w:rsidRDefault="00AC529F" w:rsidP="00AC529F">
            <w:pPr>
              <w:rPr>
                <w:rFonts w:ascii="Arial" w:hAnsi="Arial" w:cs="Arial"/>
                <w:color w:val="000000"/>
                <w:sz w:val="18"/>
                <w:szCs w:val="18"/>
              </w:rPr>
            </w:pPr>
            <w:r w:rsidRPr="00AC529F">
              <w:rPr>
                <w:rFonts w:ascii="Arial" w:hAnsi="Arial" w:cs="Arial"/>
                <w:color w:val="000000"/>
                <w:sz w:val="18"/>
                <w:szCs w:val="18"/>
                <w:highlight w:val="yellow"/>
              </w:rPr>
              <w:t>- 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hideMark/>
          </w:tcPr>
          <w:p w14:paraId="00E33D9C" w14:textId="77777777" w:rsidR="00AC529F" w:rsidRPr="00AC529F" w:rsidRDefault="00AC529F" w:rsidP="00AC529F">
            <w:pPr>
              <w:keepNext/>
              <w:keepLines/>
              <w:rPr>
                <w:rFonts w:ascii="Arial" w:eastAsia="ＭＳ 明朝" w:hAnsi="Arial" w:cs="Arial"/>
                <w:color w:val="000000"/>
                <w:sz w:val="18"/>
                <w:szCs w:val="18"/>
              </w:rPr>
            </w:pPr>
            <w:r w:rsidRPr="00AC529F">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8BF3B0D"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493019" w14:textId="77777777" w:rsidR="00AC529F" w:rsidRPr="00AC529F" w:rsidRDefault="00AC529F" w:rsidP="00AC529F">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1C71446" w14:textId="77777777" w:rsidR="00AC529F" w:rsidRPr="00AC529F" w:rsidRDefault="00AC529F" w:rsidP="00AC529F">
            <w:pPr>
              <w:keepNext/>
              <w:keepLines/>
              <w:rPr>
                <w:rFonts w:ascii="Arial" w:eastAsia="SimSun" w:hAnsi="Arial" w:cs="Arial"/>
                <w:color w:val="000000"/>
                <w:sz w:val="18"/>
                <w:szCs w:val="18"/>
                <w:lang w:val="en-US" w:eastAsia="zh-CN"/>
              </w:rPr>
            </w:pPr>
            <w:r w:rsidRPr="00AC529F">
              <w:rPr>
                <w:rFonts w:ascii="Arial" w:eastAsia="SimSun" w:hAnsi="Arial" w:cs="Arial"/>
                <w:color w:val="000000"/>
                <w:sz w:val="18"/>
                <w:szCs w:val="18"/>
                <w:lang w:eastAsia="zh-CN"/>
              </w:rPr>
              <w:t xml:space="preserve">UE does not support </w:t>
            </w:r>
            <w:r w:rsidRPr="00AC529F">
              <w:rPr>
                <w:rFonts w:ascii="Arial" w:eastAsia="SimSun" w:hAnsi="Arial" w:cs="Arial"/>
                <w:color w:val="000000"/>
                <w:sz w:val="18"/>
                <w:szCs w:val="18"/>
                <w:lang w:eastAsia="en-US"/>
              </w:rPr>
              <w:t xml:space="preserve">on-demand SSB transmission on the </w:t>
            </w:r>
            <w:proofErr w:type="gramStart"/>
            <w:r w:rsidRPr="00AC529F">
              <w:rPr>
                <w:rFonts w:ascii="Arial" w:eastAsia="SimSun" w:hAnsi="Arial" w:cs="Arial"/>
                <w:color w:val="000000"/>
                <w:sz w:val="18"/>
                <w:szCs w:val="18"/>
                <w:lang w:eastAsia="en-US"/>
              </w:rPr>
              <w:t>SCell  indicated</w:t>
            </w:r>
            <w:proofErr w:type="gramEnd"/>
            <w:r w:rsidRPr="00AC529F">
              <w:rPr>
                <w:rFonts w:ascii="Arial" w:eastAsia="SimSun" w:hAnsi="Arial" w:cs="Arial"/>
                <w:color w:val="000000"/>
                <w:sz w:val="18"/>
                <w:szCs w:val="18"/>
                <w:lang w:eastAsia="en-US"/>
              </w:rPr>
              <w:t xml:space="preserve"> via MAC CE in Case #2 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5D6193D9"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371E48C"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5973E0"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BF27DF"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698B81" w14:textId="77777777" w:rsidR="00AC529F" w:rsidRPr="00AC529F" w:rsidRDefault="00AC529F" w:rsidP="00AC529F">
            <w:pPr>
              <w:keepNext/>
              <w:keepLines/>
              <w:rPr>
                <w:rFonts w:ascii="Arial" w:eastAsia="游明朝" w:hAnsi="Arial" w:cs="Arial"/>
                <w:color w:val="000000"/>
                <w:sz w:val="18"/>
                <w:szCs w:val="18"/>
                <w:highlight w:val="yellow"/>
              </w:rPr>
            </w:pPr>
            <w:r w:rsidRPr="00AC529F">
              <w:rPr>
                <w:rFonts w:ascii="Arial" w:eastAsia="游明朝" w:hAnsi="Arial" w:cs="Arial"/>
                <w:color w:val="000000"/>
                <w:sz w:val="18"/>
                <w:szCs w:val="18"/>
              </w:rPr>
              <w:t>Candidate value of component 2 = {Time-C1, Time-C1nC2}</w:t>
            </w:r>
          </w:p>
          <w:p w14:paraId="0D198026" w14:textId="77777777" w:rsidR="00AC529F" w:rsidRPr="00AC529F" w:rsidRDefault="00AC529F" w:rsidP="00AC529F">
            <w:pPr>
              <w:keepNext/>
              <w:keepLines/>
              <w:rPr>
                <w:rFonts w:ascii="Arial" w:eastAsia="游明朝" w:hAnsi="Arial" w:cs="Arial"/>
                <w:color w:val="000000"/>
                <w:sz w:val="18"/>
                <w:szCs w:val="18"/>
              </w:rPr>
            </w:pPr>
            <w:r w:rsidRPr="00AC529F">
              <w:rPr>
                <w:rFonts w:ascii="Arial" w:eastAsia="游明朝" w:hAnsi="Arial" w:cs="Arial"/>
                <w:color w:val="000000"/>
                <w:sz w:val="18"/>
                <w:szCs w:val="18"/>
              </w:rPr>
              <w:t xml:space="preserve">Note: </w:t>
            </w:r>
          </w:p>
          <w:p w14:paraId="2655F2B2" w14:textId="77777777" w:rsidR="00AC529F" w:rsidRPr="00AC529F" w:rsidRDefault="00AC529F" w:rsidP="00AC529F">
            <w:pPr>
              <w:keepNext/>
              <w:keepLines/>
              <w:numPr>
                <w:ilvl w:val="0"/>
                <w:numId w:val="29"/>
              </w:numPr>
              <w:ind w:left="244" w:hanging="199"/>
              <w:rPr>
                <w:rFonts w:ascii="Arial" w:eastAsia="游明朝" w:hAnsi="Arial" w:cs="Arial"/>
                <w:color w:val="000000"/>
                <w:sz w:val="18"/>
                <w:szCs w:val="18"/>
              </w:rPr>
            </w:pPr>
            <w:r w:rsidRPr="00AC529F">
              <w:rPr>
                <w:rFonts w:ascii="Arial" w:eastAsia="游明朝" w:hAnsi="Arial" w:cs="Arial"/>
                <w:color w:val="000000"/>
                <w:sz w:val="18"/>
                <w:szCs w:val="18"/>
              </w:rPr>
              <w:t>Time-C1: During OD-SSB transmission, the union of AO-SSB transmission and OD-SSB transmission has a periodic time domain pattern (the interval between SSB bursts is even and supported in legacy specification)</w:t>
            </w:r>
          </w:p>
          <w:p w14:paraId="4A4C55AE" w14:textId="77777777" w:rsidR="00AC529F" w:rsidRPr="00AC529F" w:rsidRDefault="00AC529F" w:rsidP="00AC529F">
            <w:pPr>
              <w:keepNext/>
              <w:keepLines/>
              <w:numPr>
                <w:ilvl w:val="0"/>
                <w:numId w:val="29"/>
              </w:numPr>
              <w:ind w:left="244" w:hanging="199"/>
              <w:rPr>
                <w:rFonts w:ascii="Arial" w:eastAsia="游明朝" w:hAnsi="Arial" w:cs="Arial"/>
                <w:color w:val="000000"/>
                <w:sz w:val="18"/>
                <w:szCs w:val="18"/>
              </w:rPr>
            </w:pPr>
            <w:r w:rsidRPr="00AC529F">
              <w:rPr>
                <w:rFonts w:ascii="Arial" w:eastAsia="游明朝" w:hAnsi="Arial" w:cs="Arial"/>
                <w:color w:val="000000"/>
                <w:sz w:val="18"/>
                <w:szCs w:val="18"/>
              </w:rPr>
              <w:t>Time-C1nC2 includes both Time-C1 and Time-C2</w:t>
            </w:r>
          </w:p>
          <w:p w14:paraId="6D7FC4D5" w14:textId="77777777" w:rsidR="00AC529F" w:rsidRPr="00AC529F" w:rsidRDefault="00AC529F" w:rsidP="00AC529F">
            <w:pPr>
              <w:keepNext/>
              <w:keepLines/>
              <w:rPr>
                <w:rFonts w:ascii="Arial" w:eastAsia="游明朝" w:hAnsi="Arial" w:cs="Arial"/>
                <w:color w:val="000000"/>
                <w:sz w:val="18"/>
                <w:szCs w:val="18"/>
              </w:rPr>
            </w:pPr>
          </w:p>
          <w:p w14:paraId="59AF0A4D" w14:textId="77777777" w:rsidR="00AC529F" w:rsidRPr="00AC529F" w:rsidRDefault="00AC529F" w:rsidP="00AC529F">
            <w:pPr>
              <w:keepNext/>
              <w:keepLines/>
              <w:rPr>
                <w:rFonts w:ascii="Arial" w:eastAsia="SimSun" w:hAnsi="Arial" w:cs="Arial"/>
                <w:color w:val="000000"/>
                <w:sz w:val="18"/>
                <w:szCs w:val="18"/>
                <w:lang w:eastAsia="en-US"/>
              </w:rPr>
            </w:pPr>
            <w:r w:rsidRPr="00AC529F">
              <w:rPr>
                <w:rFonts w:ascii="Arial" w:eastAsia="游明朝" w:hAnsi="Arial" w:cs="Arial"/>
                <w:color w:val="000000"/>
                <w:sz w:val="18"/>
                <w:szCs w:val="18"/>
                <w:lang w:eastAsia="en-US"/>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hideMark/>
          </w:tcPr>
          <w:p w14:paraId="2B2B0D9B"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rPr>
              <w:t xml:space="preserve">Optional with capability </w:t>
            </w:r>
            <w:proofErr w:type="spellStart"/>
            <w:r w:rsidRPr="00AC529F">
              <w:rPr>
                <w:rFonts w:ascii="Arial" w:eastAsia="SimSun" w:hAnsi="Arial" w:cs="Arial"/>
                <w:color w:val="000000"/>
                <w:sz w:val="18"/>
                <w:szCs w:val="18"/>
              </w:rPr>
              <w:t>signaling</w:t>
            </w:r>
            <w:proofErr w:type="spellEnd"/>
          </w:p>
        </w:tc>
      </w:tr>
      <w:tr w:rsidR="00AC529F" w:rsidRPr="00AC529F" w14:paraId="6267EA2D" w14:textId="77777777" w:rsidTr="00AC529F">
        <w:trPr>
          <w:trHeight w:val="20"/>
        </w:trPr>
        <w:tc>
          <w:tcPr>
            <w:tcW w:w="0" w:type="auto"/>
            <w:tcBorders>
              <w:top w:val="single" w:sz="4" w:space="0" w:color="auto"/>
              <w:left w:val="single" w:sz="4" w:space="0" w:color="auto"/>
              <w:bottom w:val="single" w:sz="4" w:space="0" w:color="auto"/>
              <w:right w:val="single" w:sz="4" w:space="0" w:color="auto"/>
            </w:tcBorders>
            <w:hideMark/>
          </w:tcPr>
          <w:p w14:paraId="30B1B1D1" w14:textId="77777777" w:rsidR="00AC529F" w:rsidRPr="00AC529F" w:rsidRDefault="00AC529F" w:rsidP="00AC529F">
            <w:pPr>
              <w:keepNext/>
              <w:keepLines/>
              <w:rPr>
                <w:rFonts w:ascii="Arial" w:eastAsia="ＭＳ 明朝" w:hAnsi="Arial" w:cs="Arial"/>
                <w:color w:val="000000"/>
                <w:sz w:val="18"/>
                <w:szCs w:val="18"/>
              </w:rPr>
            </w:pPr>
            <w:r w:rsidRPr="00AC529F">
              <w:rPr>
                <w:rFonts w:ascii="Arial" w:eastAsia="SimSun" w:hAnsi="Arial" w:cs="Arial"/>
                <w:color w:val="000000"/>
                <w:sz w:val="18"/>
                <w:szCs w:val="18"/>
                <w:lang w:eastAsia="en-US"/>
              </w:rPr>
              <w:t>61-4a</w:t>
            </w:r>
          </w:p>
        </w:tc>
        <w:tc>
          <w:tcPr>
            <w:tcW w:w="0" w:type="auto"/>
            <w:tcBorders>
              <w:top w:val="single" w:sz="4" w:space="0" w:color="auto"/>
              <w:left w:val="single" w:sz="4" w:space="0" w:color="auto"/>
              <w:bottom w:val="single" w:sz="4" w:space="0" w:color="auto"/>
              <w:right w:val="single" w:sz="4" w:space="0" w:color="auto"/>
            </w:tcBorders>
            <w:hideMark/>
          </w:tcPr>
          <w:p w14:paraId="2BFF6DC0" w14:textId="77777777" w:rsidR="00AC529F" w:rsidRPr="00AC529F" w:rsidRDefault="00AC529F" w:rsidP="00AC529F">
            <w:pPr>
              <w:keepNext/>
              <w:keepLines/>
              <w:rPr>
                <w:rFonts w:ascii="Arial" w:eastAsia="SimSun" w:hAnsi="Arial" w:cs="Arial"/>
                <w:color w:val="000000"/>
                <w:sz w:val="18"/>
                <w:szCs w:val="18"/>
                <w:lang w:eastAsia="en-US"/>
              </w:rPr>
            </w:pPr>
            <w:r w:rsidRPr="00AC529F">
              <w:rPr>
                <w:rFonts w:ascii="Arial" w:eastAsia="SimSun" w:hAnsi="Arial" w:cs="Arial"/>
                <w:color w:val="000000"/>
                <w:sz w:val="18"/>
                <w:szCs w:val="18"/>
                <w:lang w:eastAsia="en-US"/>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hideMark/>
          </w:tcPr>
          <w:p w14:paraId="01223BE4" w14:textId="77777777" w:rsidR="00AC529F" w:rsidRPr="00AC529F" w:rsidRDefault="00AC529F" w:rsidP="00AC529F">
            <w:pPr>
              <w:rPr>
                <w:rFonts w:ascii="Arial" w:hAnsi="Arial" w:cs="Arial"/>
                <w:color w:val="000000"/>
                <w:sz w:val="18"/>
                <w:szCs w:val="18"/>
              </w:rPr>
            </w:pPr>
            <w:r w:rsidRPr="00AC529F">
              <w:rPr>
                <w:rFonts w:ascii="Arial" w:hAnsi="Arial" w:cs="Arial"/>
                <w:color w:val="000000"/>
                <w:sz w:val="18"/>
                <w:szCs w:val="18"/>
              </w:rPr>
              <w:t xml:space="preserve">1. Support MAC CE based signalling to indicate on-demand SSB transmission on the </w:t>
            </w:r>
            <w:r w:rsidRPr="00AC529F">
              <w:rPr>
                <w:rFonts w:ascii="Arial" w:eastAsia="游明朝" w:hAnsi="Arial" w:cs="Arial"/>
                <w:color w:val="000000"/>
                <w:sz w:val="18"/>
                <w:szCs w:val="18"/>
              </w:rPr>
              <w:t>SC</w:t>
            </w:r>
            <w:r w:rsidRPr="00AC529F">
              <w:rPr>
                <w:rFonts w:ascii="Arial" w:hAnsi="Arial" w:cs="Arial"/>
                <w:color w:val="000000"/>
                <w:sz w:val="18"/>
                <w:szCs w:val="18"/>
              </w:rPr>
              <w:t>ell in Case #2 (Always-on SSB is periodically transmitted on the cell) for different center frequency</w:t>
            </w:r>
          </w:p>
        </w:tc>
        <w:tc>
          <w:tcPr>
            <w:tcW w:w="0" w:type="auto"/>
            <w:tcBorders>
              <w:top w:val="single" w:sz="4" w:space="0" w:color="auto"/>
              <w:left w:val="single" w:sz="4" w:space="0" w:color="auto"/>
              <w:bottom w:val="single" w:sz="4" w:space="0" w:color="auto"/>
              <w:right w:val="single" w:sz="4" w:space="0" w:color="auto"/>
            </w:tcBorders>
            <w:hideMark/>
          </w:tcPr>
          <w:p w14:paraId="196044D7" w14:textId="77777777" w:rsidR="00AC529F" w:rsidRPr="00AC529F" w:rsidRDefault="00AC529F" w:rsidP="00AC529F">
            <w:pPr>
              <w:keepNext/>
              <w:keepLines/>
              <w:rPr>
                <w:rFonts w:ascii="Arial" w:eastAsia="SimSun" w:hAnsi="Arial" w:cs="Arial"/>
                <w:color w:val="000000"/>
                <w:sz w:val="18"/>
                <w:szCs w:val="18"/>
                <w:highlight w:val="yellow"/>
                <w:lang w:eastAsia="zh-CN"/>
              </w:rPr>
            </w:pPr>
            <w:r w:rsidRPr="00AC529F">
              <w:rPr>
                <w:rFonts w:ascii="Arial" w:eastAsia="游明朝" w:hAnsi="Arial" w:cs="Arial"/>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hideMark/>
          </w:tcPr>
          <w:p w14:paraId="1D3DA9A0"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A122F9" w14:textId="77777777" w:rsidR="00AC529F" w:rsidRPr="00AC529F" w:rsidRDefault="00AC529F" w:rsidP="00AC529F">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DC7835B" w14:textId="77777777" w:rsidR="00AC529F" w:rsidRPr="00AC529F" w:rsidRDefault="00AC529F" w:rsidP="00AC529F">
            <w:pPr>
              <w:keepNext/>
              <w:keepLines/>
              <w:rPr>
                <w:rFonts w:ascii="Arial" w:eastAsia="SimSun" w:hAnsi="Arial" w:cs="Arial"/>
                <w:color w:val="000000"/>
                <w:sz w:val="18"/>
                <w:szCs w:val="18"/>
                <w:lang w:eastAsia="zh-CN"/>
              </w:rPr>
            </w:pPr>
            <w:r w:rsidRPr="00AC529F">
              <w:rPr>
                <w:rFonts w:ascii="Arial" w:eastAsia="SimSun" w:hAnsi="Arial" w:cs="Arial"/>
                <w:color w:val="000000"/>
                <w:sz w:val="18"/>
                <w:szCs w:val="18"/>
                <w:lang w:eastAsia="zh-CN"/>
              </w:rPr>
              <w:t xml:space="preserve">UE does not support </w:t>
            </w:r>
            <w:r w:rsidRPr="00AC529F">
              <w:rPr>
                <w:rFonts w:ascii="Arial" w:eastAsia="SimSun" w:hAnsi="Arial" w:cs="Arial"/>
                <w:color w:val="000000"/>
                <w:sz w:val="18"/>
                <w:szCs w:val="18"/>
                <w:lang w:eastAsia="en-US"/>
              </w:rPr>
              <w:t>on-demand SSB transmission</w:t>
            </w:r>
            <w:r w:rsidRPr="00AC529F">
              <w:rPr>
                <w:rFonts w:ascii="Arial" w:eastAsia="SimSun" w:hAnsi="Arial" w:cs="Arial"/>
                <w:color w:val="000000"/>
                <w:sz w:val="18"/>
                <w:szCs w:val="18"/>
              </w:rPr>
              <w:t xml:space="preserve"> on the SCell </w:t>
            </w:r>
            <w:r w:rsidRPr="00AC529F">
              <w:rPr>
                <w:rFonts w:ascii="Arial" w:eastAsia="SimSun" w:hAnsi="Arial" w:cs="Arial"/>
                <w:color w:val="000000"/>
                <w:sz w:val="18"/>
                <w:szCs w:val="18"/>
                <w:lang w:eastAsia="en-US"/>
              </w:rPr>
              <w:t>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hideMark/>
          </w:tcPr>
          <w:p w14:paraId="6A073AEF" w14:textId="77777777" w:rsidR="00AC529F" w:rsidRPr="00AC529F" w:rsidRDefault="00AC529F" w:rsidP="00AC529F">
            <w:pPr>
              <w:keepNext/>
              <w:keepLines/>
              <w:rPr>
                <w:rFonts w:ascii="Arial" w:eastAsia="SimSun" w:hAnsi="Arial" w:cs="Arial"/>
                <w:color w:val="000000"/>
                <w:sz w:val="18"/>
                <w:szCs w:val="18"/>
                <w:highlight w:val="yellow"/>
                <w:lang w:eastAsia="zh-CN"/>
              </w:rPr>
            </w:pPr>
            <w:r w:rsidRPr="00AC529F">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26CCCD9"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2FB7B80"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4BD88BC"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63366B9" w14:textId="77777777" w:rsidR="00AC529F" w:rsidRPr="00AC529F" w:rsidRDefault="00AC529F" w:rsidP="00AC529F">
            <w:pPr>
              <w:keepNext/>
              <w:keepLines/>
              <w:rPr>
                <w:rFonts w:ascii="Arial" w:eastAsia="SimSun"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CF87330" w14:textId="77777777" w:rsidR="00AC529F" w:rsidRPr="00AC529F" w:rsidRDefault="00AC529F" w:rsidP="00AC529F">
            <w:pPr>
              <w:keepNext/>
              <w:keepLines/>
              <w:rPr>
                <w:rFonts w:ascii="Arial" w:eastAsia="SimSun" w:hAnsi="Arial" w:cs="Arial"/>
                <w:color w:val="000000"/>
                <w:sz w:val="18"/>
                <w:szCs w:val="18"/>
              </w:rPr>
            </w:pPr>
            <w:r w:rsidRPr="00AC529F">
              <w:rPr>
                <w:rFonts w:ascii="Arial" w:eastAsia="SimSun" w:hAnsi="Arial" w:cs="Arial"/>
                <w:color w:val="000000"/>
                <w:sz w:val="18"/>
                <w:szCs w:val="18"/>
                <w:lang w:eastAsia="en-US"/>
              </w:rPr>
              <w:t xml:space="preserve">Optional with capability </w:t>
            </w:r>
            <w:proofErr w:type="spellStart"/>
            <w:r w:rsidRPr="00AC529F">
              <w:rPr>
                <w:rFonts w:ascii="Arial" w:eastAsia="SimSun" w:hAnsi="Arial" w:cs="Arial"/>
                <w:color w:val="000000"/>
                <w:sz w:val="18"/>
                <w:szCs w:val="18"/>
                <w:lang w:eastAsia="en-US"/>
              </w:rPr>
              <w:t>signaling</w:t>
            </w:r>
            <w:proofErr w:type="spellEnd"/>
          </w:p>
        </w:tc>
      </w:tr>
    </w:tbl>
    <w:p w14:paraId="04FFE84B" w14:textId="77777777" w:rsidR="00807C99" w:rsidRDefault="00807C99" w:rsidP="008F3AE1">
      <w:pPr>
        <w:snapToGrid w:val="0"/>
        <w:spacing w:afterLines="50" w:after="120"/>
        <w:jc w:val="both"/>
        <w:rPr>
          <w:rFonts w:eastAsiaTheme="minorEastAsia"/>
          <w:sz w:val="22"/>
          <w:szCs w:val="22"/>
          <w:lang w:val="en-US"/>
        </w:rPr>
      </w:pPr>
    </w:p>
    <w:p w14:paraId="14C12BE8" w14:textId="77777777" w:rsidR="00800FD3" w:rsidRDefault="00800FD3" w:rsidP="00807C99">
      <w:pPr>
        <w:rPr>
          <w:rFonts w:eastAsiaTheme="minorEastAsia"/>
          <w:sz w:val="22"/>
          <w:szCs w:val="22"/>
          <w:lang w:val="en-US"/>
        </w:rPr>
      </w:pPr>
    </w:p>
    <w:p w14:paraId="266F180D" w14:textId="73E181A3" w:rsidR="00273015" w:rsidRDefault="00BA4EE1" w:rsidP="00D60C1A">
      <w:pPr>
        <w:snapToGrid w:val="0"/>
        <w:spacing w:afterLines="50" w:after="120"/>
        <w:jc w:val="both"/>
        <w:rPr>
          <w:rFonts w:eastAsiaTheme="minorEastAsia"/>
          <w:sz w:val="22"/>
          <w:szCs w:val="22"/>
          <w:lang w:val="en-US"/>
        </w:rPr>
      </w:pPr>
      <w:r>
        <w:rPr>
          <w:rFonts w:hint="eastAsia"/>
          <w:lang w:val="en-US"/>
        </w:rPr>
        <w:t xml:space="preserve">There are remaining issues regarding </w:t>
      </w:r>
      <w:r>
        <w:rPr>
          <w:rFonts w:eastAsiaTheme="minorEastAsia" w:hint="eastAsia"/>
          <w:sz w:val="22"/>
          <w:szCs w:val="22"/>
          <w:lang w:val="en-US"/>
        </w:rPr>
        <w:t>s</w:t>
      </w:r>
      <w:r w:rsidR="00291D1D" w:rsidRPr="00291D1D">
        <w:rPr>
          <w:rFonts w:eastAsiaTheme="minorEastAsia"/>
          <w:sz w:val="22"/>
          <w:szCs w:val="22"/>
          <w:lang w:val="en-US"/>
        </w:rPr>
        <w:t>upported deactivation mechanisms</w:t>
      </w:r>
      <w:r w:rsidR="00291D1D">
        <w:rPr>
          <w:rFonts w:eastAsiaTheme="minorEastAsia" w:hint="eastAsia"/>
          <w:sz w:val="22"/>
          <w:szCs w:val="22"/>
          <w:lang w:val="en-US"/>
        </w:rPr>
        <w:t xml:space="preserve"> in each</w:t>
      </w:r>
      <w:r>
        <w:rPr>
          <w:rFonts w:eastAsiaTheme="minorEastAsia" w:hint="eastAsia"/>
          <w:sz w:val="22"/>
          <w:szCs w:val="22"/>
          <w:lang w:val="en-US"/>
        </w:rPr>
        <w:t xml:space="preserve"> </w:t>
      </w:r>
      <w:r w:rsidR="00BE616F">
        <w:rPr>
          <w:rFonts w:eastAsiaTheme="minorEastAsia" w:hint="eastAsia"/>
          <w:sz w:val="22"/>
          <w:szCs w:val="22"/>
          <w:lang w:val="en-US"/>
        </w:rPr>
        <w:t xml:space="preserve">FG of </w:t>
      </w:r>
      <w:r>
        <w:rPr>
          <w:rFonts w:eastAsiaTheme="minorEastAsia" w:hint="eastAsia"/>
          <w:sz w:val="22"/>
          <w:szCs w:val="22"/>
          <w:lang w:val="en-US"/>
        </w:rPr>
        <w:t>RRC/MAC C</w:t>
      </w:r>
      <w:r w:rsidR="00BE616F">
        <w:rPr>
          <w:rFonts w:eastAsiaTheme="minorEastAsia" w:hint="eastAsia"/>
          <w:sz w:val="22"/>
          <w:szCs w:val="22"/>
          <w:lang w:val="en-US"/>
        </w:rPr>
        <w:t>E</w:t>
      </w:r>
      <w:r>
        <w:rPr>
          <w:rFonts w:eastAsiaTheme="minorEastAsia" w:hint="eastAsia"/>
          <w:sz w:val="22"/>
          <w:szCs w:val="22"/>
          <w:lang w:val="en-US"/>
        </w:rPr>
        <w:t xml:space="preserve"> based indication in case1 and case2. W</w:t>
      </w:r>
      <w:r w:rsidR="00291D1D">
        <w:rPr>
          <w:rFonts w:eastAsiaTheme="minorEastAsia" w:hint="eastAsia"/>
          <w:sz w:val="22"/>
          <w:szCs w:val="22"/>
          <w:lang w:val="en-US"/>
        </w:rPr>
        <w:t xml:space="preserve">e will have </w:t>
      </w:r>
      <w:r w:rsidR="00247112">
        <w:rPr>
          <w:rFonts w:eastAsiaTheme="minorEastAsia" w:hint="eastAsia"/>
          <w:sz w:val="22"/>
          <w:szCs w:val="22"/>
          <w:lang w:val="en-US"/>
        </w:rPr>
        <w:t xml:space="preserve">at least two deactivation </w:t>
      </w:r>
      <w:r w:rsidR="00DF214D">
        <w:rPr>
          <w:rFonts w:eastAsiaTheme="minorEastAsia"/>
          <w:sz w:val="22"/>
          <w:szCs w:val="22"/>
          <w:lang w:val="en-US"/>
        </w:rPr>
        <w:t>schemes</w:t>
      </w:r>
      <w:r w:rsidR="00CD05F1">
        <w:rPr>
          <w:rFonts w:eastAsiaTheme="minorEastAsia" w:hint="eastAsia"/>
          <w:sz w:val="22"/>
          <w:szCs w:val="22"/>
          <w:lang w:val="en-US"/>
        </w:rPr>
        <w:t xml:space="preserve"> which were </w:t>
      </w:r>
      <w:r w:rsidR="00CD05F1">
        <w:rPr>
          <w:rFonts w:eastAsiaTheme="minorEastAsia"/>
          <w:sz w:val="22"/>
          <w:szCs w:val="22"/>
          <w:lang w:val="en-US"/>
        </w:rPr>
        <w:t>agreed</w:t>
      </w:r>
      <w:r w:rsidR="00CD05F1">
        <w:rPr>
          <w:rFonts w:eastAsiaTheme="minorEastAsia" w:hint="eastAsia"/>
          <w:sz w:val="22"/>
          <w:szCs w:val="22"/>
          <w:lang w:val="en-US"/>
        </w:rPr>
        <w:t xml:space="preserve"> in RAN1</w:t>
      </w:r>
      <w:r w:rsidR="00247112">
        <w:rPr>
          <w:rFonts w:eastAsiaTheme="minorEastAsia" w:hint="eastAsia"/>
          <w:sz w:val="22"/>
          <w:szCs w:val="22"/>
          <w:lang w:val="en-US"/>
        </w:rPr>
        <w:t xml:space="preserve">, </w:t>
      </w:r>
      <w:r w:rsidR="0078138C">
        <w:rPr>
          <w:rFonts w:eastAsiaTheme="minorEastAsia" w:hint="eastAsia"/>
          <w:sz w:val="22"/>
          <w:szCs w:val="22"/>
          <w:lang w:val="en-US"/>
        </w:rPr>
        <w:t xml:space="preserve">based on </w:t>
      </w:r>
      <w:r w:rsidR="00247112">
        <w:rPr>
          <w:rFonts w:eastAsiaTheme="minorEastAsia" w:hint="eastAsia"/>
          <w:sz w:val="22"/>
          <w:szCs w:val="22"/>
          <w:lang w:val="en-US"/>
        </w:rPr>
        <w:t xml:space="preserve">explicit MAC CE </w:t>
      </w:r>
      <w:r w:rsidR="0078138C">
        <w:rPr>
          <w:rFonts w:eastAsiaTheme="minorEastAsia"/>
          <w:sz w:val="22"/>
          <w:szCs w:val="22"/>
          <w:lang w:val="en-US"/>
        </w:rPr>
        <w:t>signaling</w:t>
      </w:r>
      <w:r w:rsidR="00012D32">
        <w:rPr>
          <w:rFonts w:eastAsiaTheme="minorEastAsia" w:hint="eastAsia"/>
          <w:sz w:val="22"/>
          <w:szCs w:val="22"/>
          <w:lang w:val="en-US"/>
        </w:rPr>
        <w:t xml:space="preserve"> </w:t>
      </w:r>
      <w:r w:rsidR="00247112">
        <w:rPr>
          <w:rFonts w:eastAsiaTheme="minorEastAsia" w:hint="eastAsia"/>
          <w:sz w:val="22"/>
          <w:szCs w:val="22"/>
          <w:lang w:val="en-US"/>
        </w:rPr>
        <w:t xml:space="preserve">and implicit </w:t>
      </w:r>
      <w:r w:rsidR="00CD05F1">
        <w:rPr>
          <w:rFonts w:eastAsiaTheme="minorEastAsia" w:hint="eastAsia"/>
          <w:sz w:val="22"/>
          <w:szCs w:val="22"/>
          <w:lang w:val="en-US"/>
        </w:rPr>
        <w:t>counter of the number of OD-SSB burst</w:t>
      </w:r>
      <w:r w:rsidR="00497710">
        <w:rPr>
          <w:rFonts w:eastAsiaTheme="minorEastAsia" w:hint="eastAsia"/>
          <w:sz w:val="22"/>
          <w:szCs w:val="22"/>
          <w:lang w:val="en-US"/>
        </w:rPr>
        <w:t>s</w:t>
      </w:r>
      <w:r w:rsidR="00247112">
        <w:rPr>
          <w:rFonts w:eastAsiaTheme="minorEastAsia" w:hint="eastAsia"/>
          <w:sz w:val="22"/>
          <w:szCs w:val="22"/>
          <w:lang w:val="en-US"/>
        </w:rPr>
        <w:t xml:space="preserve">. </w:t>
      </w:r>
    </w:p>
    <w:p w14:paraId="62A3EFA5" w14:textId="400987AC" w:rsidR="00082C30" w:rsidRDefault="00C83A81" w:rsidP="00D60C1A">
      <w:pPr>
        <w:snapToGrid w:val="0"/>
        <w:spacing w:afterLines="50" w:after="120"/>
        <w:jc w:val="both"/>
        <w:rPr>
          <w:rFonts w:eastAsiaTheme="minorEastAsia"/>
          <w:sz w:val="22"/>
          <w:szCs w:val="22"/>
          <w:lang w:val="en-US"/>
        </w:rPr>
      </w:pPr>
      <w:r>
        <w:rPr>
          <w:rFonts w:eastAsiaTheme="minorEastAsia" w:hint="eastAsia"/>
          <w:sz w:val="22"/>
          <w:szCs w:val="22"/>
          <w:lang w:val="en-US"/>
        </w:rPr>
        <w:t>In the FGs of RRC based indication (FG 61-</w:t>
      </w:r>
      <w:r w:rsidR="00F412C3">
        <w:rPr>
          <w:rFonts w:eastAsiaTheme="minorEastAsia" w:hint="eastAsia"/>
          <w:sz w:val="22"/>
          <w:szCs w:val="22"/>
          <w:lang w:val="en-US"/>
        </w:rPr>
        <w:t>1/2/2a</w:t>
      </w:r>
      <w:r>
        <w:rPr>
          <w:rFonts w:eastAsiaTheme="minorEastAsia" w:hint="eastAsia"/>
          <w:sz w:val="22"/>
          <w:szCs w:val="22"/>
          <w:lang w:val="en-US"/>
        </w:rPr>
        <w:t>),</w:t>
      </w:r>
      <w:r w:rsidR="00B8488F">
        <w:rPr>
          <w:rFonts w:eastAsiaTheme="minorEastAsia" w:hint="eastAsia"/>
          <w:sz w:val="22"/>
          <w:szCs w:val="22"/>
          <w:lang w:val="en-US"/>
        </w:rPr>
        <w:t xml:space="preserve"> RAN1 does not have common understanding </w:t>
      </w:r>
      <w:r w:rsidR="00F34209">
        <w:rPr>
          <w:rFonts w:eastAsiaTheme="minorEastAsia" w:hint="eastAsia"/>
          <w:sz w:val="22"/>
          <w:szCs w:val="22"/>
          <w:lang w:val="en-US"/>
        </w:rPr>
        <w:t xml:space="preserve">nor explicit agreement </w:t>
      </w:r>
      <w:r w:rsidR="0092190A">
        <w:rPr>
          <w:rFonts w:eastAsiaTheme="minorEastAsia" w:hint="eastAsia"/>
          <w:sz w:val="22"/>
          <w:szCs w:val="22"/>
          <w:lang w:val="en-US"/>
        </w:rPr>
        <w:t xml:space="preserve">on which </w:t>
      </w:r>
      <w:r w:rsidR="0092190A">
        <w:rPr>
          <w:rFonts w:eastAsiaTheme="minorEastAsia"/>
          <w:sz w:val="22"/>
          <w:szCs w:val="22"/>
          <w:lang w:val="en-US"/>
        </w:rPr>
        <w:t>deactivation</w:t>
      </w:r>
      <w:r w:rsidR="0092190A">
        <w:rPr>
          <w:rFonts w:eastAsiaTheme="minorEastAsia" w:hint="eastAsia"/>
          <w:sz w:val="22"/>
          <w:szCs w:val="22"/>
          <w:lang w:val="en-US"/>
        </w:rPr>
        <w:t xml:space="preserve"> schemes can be performed for OD-SSB </w:t>
      </w:r>
      <w:r w:rsidR="009138AE">
        <w:rPr>
          <w:rFonts w:eastAsiaTheme="minorEastAsia" w:hint="eastAsia"/>
          <w:sz w:val="22"/>
          <w:szCs w:val="22"/>
          <w:lang w:val="en-US"/>
        </w:rPr>
        <w:t xml:space="preserve">activation </w:t>
      </w:r>
      <w:r w:rsidR="00B132E2">
        <w:rPr>
          <w:rFonts w:eastAsiaTheme="minorEastAsia" w:hint="eastAsia"/>
          <w:sz w:val="22"/>
          <w:szCs w:val="22"/>
          <w:lang w:val="en-US"/>
        </w:rPr>
        <w:t>via RRC</w:t>
      </w:r>
      <w:r w:rsidR="00505028">
        <w:rPr>
          <w:rFonts w:eastAsiaTheme="minorEastAsia" w:hint="eastAsia"/>
          <w:sz w:val="22"/>
          <w:szCs w:val="22"/>
          <w:lang w:val="en-US"/>
        </w:rPr>
        <w:t>-based</w:t>
      </w:r>
      <w:r w:rsidR="00B132E2">
        <w:rPr>
          <w:rFonts w:eastAsiaTheme="minorEastAsia" w:hint="eastAsia"/>
          <w:sz w:val="22"/>
          <w:szCs w:val="22"/>
          <w:lang w:val="en-US"/>
        </w:rPr>
        <w:t xml:space="preserve"> </w:t>
      </w:r>
      <w:r w:rsidR="00901393">
        <w:rPr>
          <w:rFonts w:eastAsiaTheme="minorEastAsia"/>
          <w:sz w:val="22"/>
          <w:szCs w:val="22"/>
          <w:lang w:val="en-US"/>
        </w:rPr>
        <w:t>signaling</w:t>
      </w:r>
      <w:r w:rsidR="00B132E2">
        <w:rPr>
          <w:rFonts w:eastAsiaTheme="minorEastAsia" w:hint="eastAsia"/>
          <w:sz w:val="22"/>
          <w:szCs w:val="22"/>
          <w:lang w:val="en-US"/>
        </w:rPr>
        <w:t xml:space="preserve">. </w:t>
      </w:r>
      <w:r w:rsidR="00082C30">
        <w:rPr>
          <w:rFonts w:eastAsiaTheme="minorEastAsia"/>
          <w:sz w:val="22"/>
          <w:szCs w:val="22"/>
          <w:lang w:val="en-US"/>
        </w:rPr>
        <w:t>I</w:t>
      </w:r>
      <w:r w:rsidR="00082C30">
        <w:rPr>
          <w:rFonts w:eastAsiaTheme="minorEastAsia" w:hint="eastAsia"/>
          <w:sz w:val="22"/>
          <w:szCs w:val="22"/>
          <w:lang w:val="en-US"/>
        </w:rPr>
        <w:t xml:space="preserve">t can be discussed whether implicit </w:t>
      </w:r>
      <w:r w:rsidR="00082C30">
        <w:rPr>
          <w:rFonts w:eastAsiaTheme="minorEastAsia"/>
          <w:sz w:val="22"/>
          <w:szCs w:val="22"/>
          <w:lang w:val="en-US"/>
        </w:rPr>
        <w:t>deactivation</w:t>
      </w:r>
      <w:r w:rsidR="00082C30">
        <w:rPr>
          <w:rFonts w:eastAsiaTheme="minorEastAsia" w:hint="eastAsia"/>
          <w:sz w:val="22"/>
          <w:szCs w:val="22"/>
          <w:lang w:val="en-US"/>
        </w:rPr>
        <w:t xml:space="preserve"> </w:t>
      </w:r>
      <w:r w:rsidR="00BA5FF6">
        <w:rPr>
          <w:rFonts w:eastAsiaTheme="minorEastAsia" w:hint="eastAsia"/>
          <w:sz w:val="22"/>
          <w:szCs w:val="22"/>
          <w:lang w:val="en-US"/>
        </w:rPr>
        <w:t>is appropriat</w:t>
      </w:r>
      <w:r w:rsidR="00594A6D">
        <w:rPr>
          <w:rFonts w:eastAsiaTheme="minorEastAsia" w:hint="eastAsia"/>
          <w:sz w:val="22"/>
          <w:szCs w:val="22"/>
          <w:lang w:val="en-US"/>
        </w:rPr>
        <w:t>e for RRC-</w:t>
      </w:r>
      <w:r w:rsidR="00EA4041">
        <w:rPr>
          <w:rFonts w:eastAsiaTheme="minorEastAsia" w:hint="eastAsia"/>
          <w:sz w:val="22"/>
          <w:szCs w:val="22"/>
          <w:lang w:val="en-US"/>
        </w:rPr>
        <w:t xml:space="preserve">based </w:t>
      </w:r>
      <w:r w:rsidR="00594A6D">
        <w:rPr>
          <w:rFonts w:eastAsiaTheme="minorEastAsia" w:hint="eastAsia"/>
          <w:sz w:val="22"/>
          <w:szCs w:val="22"/>
          <w:lang w:val="en-US"/>
        </w:rPr>
        <w:t>activat</w:t>
      </w:r>
      <w:r w:rsidR="00EA4041">
        <w:rPr>
          <w:rFonts w:eastAsiaTheme="minorEastAsia" w:hint="eastAsia"/>
          <w:sz w:val="22"/>
          <w:szCs w:val="22"/>
          <w:lang w:val="en-US"/>
        </w:rPr>
        <w:t xml:space="preserve">ion </w:t>
      </w:r>
      <w:r w:rsidR="00A905E1">
        <w:rPr>
          <w:rFonts w:eastAsiaTheme="minorEastAsia" w:hint="eastAsia"/>
          <w:sz w:val="22"/>
          <w:szCs w:val="22"/>
          <w:lang w:val="en-US"/>
        </w:rPr>
        <w:t>of</w:t>
      </w:r>
      <w:r w:rsidR="00594A6D">
        <w:rPr>
          <w:rFonts w:eastAsiaTheme="minorEastAsia" w:hint="eastAsia"/>
          <w:sz w:val="22"/>
          <w:szCs w:val="22"/>
          <w:lang w:val="en-US"/>
        </w:rPr>
        <w:t xml:space="preserve"> OD-SSB </w:t>
      </w:r>
      <w:r w:rsidR="00CC3DA8">
        <w:rPr>
          <w:rFonts w:eastAsiaTheme="minorEastAsia" w:hint="eastAsia"/>
          <w:sz w:val="22"/>
          <w:szCs w:val="22"/>
          <w:lang w:val="en-US"/>
        </w:rPr>
        <w:t xml:space="preserve">depending on </w:t>
      </w:r>
      <w:r w:rsidR="00C623E7">
        <w:rPr>
          <w:rFonts w:eastAsiaTheme="minorEastAsia" w:hint="eastAsia"/>
          <w:sz w:val="22"/>
          <w:szCs w:val="22"/>
          <w:lang w:val="en-US"/>
        </w:rPr>
        <w:t xml:space="preserve">the number of OD-SSB bursts considering </w:t>
      </w:r>
      <w:r w:rsidR="00C623E7">
        <w:rPr>
          <w:rFonts w:eastAsiaTheme="minorEastAsia"/>
          <w:sz w:val="22"/>
          <w:szCs w:val="22"/>
          <w:lang w:val="en-US"/>
        </w:rPr>
        <w:t>that</w:t>
      </w:r>
      <w:r w:rsidR="00C623E7">
        <w:rPr>
          <w:rFonts w:eastAsiaTheme="minorEastAsia" w:hint="eastAsia"/>
          <w:sz w:val="22"/>
          <w:szCs w:val="22"/>
          <w:lang w:val="en-US"/>
        </w:rPr>
        <w:t xml:space="preserve"> RRC-based activation </w:t>
      </w:r>
      <w:r w:rsidR="00C623E7">
        <w:rPr>
          <w:rFonts w:eastAsiaTheme="minorEastAsia"/>
          <w:sz w:val="22"/>
          <w:szCs w:val="22"/>
          <w:lang w:val="en-US"/>
        </w:rPr>
        <w:t>would</w:t>
      </w:r>
      <w:r w:rsidR="00C623E7">
        <w:rPr>
          <w:rFonts w:eastAsiaTheme="minorEastAsia" w:hint="eastAsia"/>
          <w:sz w:val="22"/>
          <w:szCs w:val="22"/>
          <w:lang w:val="en-US"/>
        </w:rPr>
        <w:t xml:space="preserve"> take longer time than MAC CE </w:t>
      </w:r>
      <w:r w:rsidR="00442874">
        <w:rPr>
          <w:rFonts w:eastAsiaTheme="minorEastAsia"/>
          <w:sz w:val="22"/>
          <w:szCs w:val="22"/>
          <w:lang w:val="en-US"/>
        </w:rPr>
        <w:t>based,</w:t>
      </w:r>
      <w:r w:rsidR="00C623E7">
        <w:rPr>
          <w:rFonts w:eastAsiaTheme="minorEastAsia" w:hint="eastAsia"/>
          <w:sz w:val="22"/>
          <w:szCs w:val="22"/>
          <w:lang w:val="en-US"/>
        </w:rPr>
        <w:t xml:space="preserve"> and </w:t>
      </w:r>
      <w:r w:rsidR="00E07E58">
        <w:rPr>
          <w:rFonts w:eastAsiaTheme="minorEastAsia" w:hint="eastAsia"/>
          <w:sz w:val="22"/>
          <w:szCs w:val="22"/>
          <w:lang w:val="en-US"/>
        </w:rPr>
        <w:t>we do not have spe</w:t>
      </w:r>
      <w:r w:rsidR="00442874">
        <w:rPr>
          <w:rFonts w:eastAsiaTheme="minorEastAsia" w:hint="eastAsia"/>
          <w:sz w:val="22"/>
          <w:szCs w:val="22"/>
          <w:lang w:val="en-US"/>
        </w:rPr>
        <w:t xml:space="preserve">cific </w:t>
      </w:r>
      <w:r w:rsidR="00E07E58">
        <w:rPr>
          <w:rFonts w:eastAsiaTheme="minorEastAsia" w:hint="eastAsia"/>
          <w:sz w:val="22"/>
          <w:szCs w:val="22"/>
          <w:lang w:val="en-US"/>
        </w:rPr>
        <w:t>timeline for RRC-based activation.</w:t>
      </w:r>
    </w:p>
    <w:p w14:paraId="2807C263" w14:textId="77777777" w:rsidR="00B8488F" w:rsidRPr="00442874" w:rsidRDefault="00B8488F" w:rsidP="00D60C1A">
      <w:pPr>
        <w:snapToGrid w:val="0"/>
        <w:spacing w:afterLines="50" w:after="120"/>
        <w:jc w:val="both"/>
        <w:rPr>
          <w:rFonts w:eastAsiaTheme="minorEastAsia"/>
          <w:sz w:val="22"/>
          <w:szCs w:val="22"/>
          <w:lang w:val="en-US"/>
        </w:rPr>
      </w:pPr>
    </w:p>
    <w:p w14:paraId="14357C34" w14:textId="61389DD2" w:rsidR="00C83A81" w:rsidRPr="00DF214D" w:rsidRDefault="00C83A81" w:rsidP="00C83A81">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P</w:t>
      </w:r>
      <w:r>
        <w:rPr>
          <w:rFonts w:eastAsiaTheme="minorEastAsia"/>
          <w:b/>
          <w:iCs/>
          <w:sz w:val="22"/>
          <w:szCs w:val="22"/>
          <w:lang w:val="en-US"/>
        </w:rPr>
        <w:t>ostpone</w:t>
      </w:r>
      <w:r>
        <w:rPr>
          <w:rFonts w:eastAsiaTheme="minorEastAsia" w:hint="eastAsia"/>
          <w:b/>
          <w:iCs/>
          <w:sz w:val="22"/>
          <w:szCs w:val="22"/>
          <w:lang w:val="en-US"/>
        </w:rPr>
        <w:t xml:space="preserve"> the discussion </w:t>
      </w:r>
      <w:r w:rsidR="003D4655">
        <w:rPr>
          <w:rFonts w:eastAsiaTheme="minorEastAsia" w:hint="eastAsia"/>
          <w:b/>
          <w:iCs/>
          <w:sz w:val="22"/>
          <w:szCs w:val="22"/>
          <w:lang w:val="en-US"/>
        </w:rPr>
        <w:t xml:space="preserve">on UE </w:t>
      </w:r>
      <w:r w:rsidR="003D4655">
        <w:rPr>
          <w:rFonts w:eastAsiaTheme="minorEastAsia"/>
          <w:b/>
          <w:iCs/>
          <w:sz w:val="22"/>
          <w:szCs w:val="22"/>
          <w:lang w:val="en-US"/>
        </w:rPr>
        <w:t>capability</w:t>
      </w:r>
      <w:r w:rsidR="003D4655">
        <w:rPr>
          <w:rFonts w:eastAsiaTheme="minorEastAsia" w:hint="eastAsia"/>
          <w:b/>
          <w:iCs/>
          <w:sz w:val="22"/>
          <w:szCs w:val="22"/>
          <w:lang w:val="en-US"/>
        </w:rPr>
        <w:t xml:space="preserve"> of </w:t>
      </w:r>
      <w:r>
        <w:rPr>
          <w:rFonts w:eastAsiaTheme="minorEastAsia" w:hint="eastAsia"/>
          <w:b/>
          <w:iCs/>
          <w:sz w:val="22"/>
          <w:szCs w:val="22"/>
          <w:lang w:val="en-US"/>
        </w:rPr>
        <w:t xml:space="preserve">supported deactivation mechanism for RRC based indication of OD-SSB until </w:t>
      </w:r>
      <w:r w:rsidR="001310D3">
        <w:rPr>
          <w:rFonts w:eastAsiaTheme="minorEastAsia"/>
          <w:b/>
          <w:iCs/>
          <w:sz w:val="22"/>
          <w:szCs w:val="22"/>
          <w:lang w:val="en-US"/>
        </w:rPr>
        <w:t>progress</w:t>
      </w:r>
      <w:r>
        <w:rPr>
          <w:rFonts w:eastAsiaTheme="minorEastAsia" w:hint="eastAsia"/>
          <w:b/>
          <w:iCs/>
          <w:sz w:val="22"/>
          <w:szCs w:val="22"/>
          <w:lang w:val="en-US"/>
        </w:rPr>
        <w:t xml:space="preserve"> is made</w:t>
      </w:r>
      <w:r w:rsidR="00B12439">
        <w:rPr>
          <w:rFonts w:eastAsiaTheme="minorEastAsia" w:hint="eastAsia"/>
          <w:b/>
          <w:iCs/>
          <w:sz w:val="22"/>
          <w:szCs w:val="22"/>
          <w:lang w:val="en-US"/>
        </w:rPr>
        <w:t xml:space="preserve"> in RAN1 </w:t>
      </w:r>
      <w:r w:rsidR="008863BD">
        <w:rPr>
          <w:rFonts w:eastAsiaTheme="minorEastAsia" w:hint="eastAsia"/>
          <w:b/>
          <w:iCs/>
          <w:sz w:val="22"/>
          <w:szCs w:val="22"/>
          <w:lang w:val="en-US"/>
        </w:rPr>
        <w:t>main session</w:t>
      </w:r>
      <w:r w:rsidR="00B12439">
        <w:rPr>
          <w:rFonts w:eastAsiaTheme="minorEastAsia" w:hint="eastAsia"/>
          <w:b/>
          <w:iCs/>
          <w:sz w:val="22"/>
          <w:szCs w:val="22"/>
          <w:lang w:val="en-US"/>
        </w:rPr>
        <w:t>.</w:t>
      </w:r>
    </w:p>
    <w:p w14:paraId="51B9618F" w14:textId="77777777" w:rsidR="00C83A81" w:rsidRDefault="00C83A81" w:rsidP="00D60C1A">
      <w:pPr>
        <w:snapToGrid w:val="0"/>
        <w:spacing w:afterLines="50" w:after="120"/>
        <w:jc w:val="both"/>
        <w:rPr>
          <w:rFonts w:eastAsiaTheme="minorEastAsia"/>
          <w:sz w:val="22"/>
          <w:szCs w:val="22"/>
          <w:lang w:val="en-US"/>
        </w:rPr>
      </w:pPr>
    </w:p>
    <w:p w14:paraId="663414FD" w14:textId="0948BEA1" w:rsidR="00F67A93" w:rsidRDefault="001310D3" w:rsidP="00815DAF">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On FGs of </w:t>
      </w:r>
      <w:r w:rsidR="009718CB">
        <w:rPr>
          <w:rFonts w:eastAsiaTheme="minorEastAsia" w:hint="eastAsia"/>
          <w:sz w:val="22"/>
          <w:szCs w:val="22"/>
          <w:lang w:val="en-US"/>
        </w:rPr>
        <w:t xml:space="preserve">MAC CE </w:t>
      </w:r>
      <w:r>
        <w:rPr>
          <w:rFonts w:eastAsiaTheme="minorEastAsia" w:hint="eastAsia"/>
          <w:sz w:val="22"/>
          <w:szCs w:val="22"/>
          <w:lang w:val="en-US"/>
        </w:rPr>
        <w:t>based indication (FG 61-</w:t>
      </w:r>
      <w:r w:rsidR="00183DE0">
        <w:rPr>
          <w:rFonts w:eastAsiaTheme="minorEastAsia" w:hint="eastAsia"/>
          <w:sz w:val="22"/>
          <w:szCs w:val="22"/>
          <w:lang w:val="en-US"/>
        </w:rPr>
        <w:t>3</w:t>
      </w:r>
      <w:r>
        <w:rPr>
          <w:rFonts w:eastAsiaTheme="minorEastAsia" w:hint="eastAsia"/>
          <w:sz w:val="22"/>
          <w:szCs w:val="22"/>
          <w:lang w:val="en-US"/>
        </w:rPr>
        <w:t>/</w:t>
      </w:r>
      <w:r w:rsidR="00183DE0">
        <w:rPr>
          <w:rFonts w:eastAsiaTheme="minorEastAsia" w:hint="eastAsia"/>
          <w:sz w:val="22"/>
          <w:szCs w:val="22"/>
          <w:lang w:val="en-US"/>
        </w:rPr>
        <w:t>4</w:t>
      </w:r>
      <w:r>
        <w:rPr>
          <w:rFonts w:eastAsiaTheme="minorEastAsia" w:hint="eastAsia"/>
          <w:sz w:val="22"/>
          <w:szCs w:val="22"/>
          <w:lang w:val="en-US"/>
        </w:rPr>
        <w:t>/</w:t>
      </w:r>
      <w:r w:rsidR="00183DE0">
        <w:rPr>
          <w:rFonts w:eastAsiaTheme="minorEastAsia" w:hint="eastAsia"/>
          <w:sz w:val="22"/>
          <w:szCs w:val="22"/>
          <w:lang w:val="en-US"/>
        </w:rPr>
        <w:t>4</w:t>
      </w:r>
      <w:r>
        <w:rPr>
          <w:rFonts w:eastAsiaTheme="minorEastAsia" w:hint="eastAsia"/>
          <w:sz w:val="22"/>
          <w:szCs w:val="22"/>
          <w:lang w:val="en-US"/>
        </w:rPr>
        <w:t xml:space="preserve">a), </w:t>
      </w:r>
      <w:r w:rsidR="007D4A27">
        <w:rPr>
          <w:rFonts w:eastAsiaTheme="minorEastAsia" w:hint="eastAsia"/>
          <w:sz w:val="22"/>
          <w:szCs w:val="22"/>
          <w:lang w:val="en-US"/>
        </w:rPr>
        <w:t>f</w:t>
      </w:r>
      <w:r w:rsidR="002736F3">
        <w:rPr>
          <w:rFonts w:eastAsiaTheme="minorEastAsia" w:hint="eastAsia"/>
          <w:sz w:val="22"/>
          <w:szCs w:val="22"/>
          <w:lang w:val="en-US"/>
        </w:rPr>
        <w:t xml:space="preserve">rom our perspective, </w:t>
      </w:r>
      <w:r w:rsidR="00BF494C">
        <w:rPr>
          <w:rFonts w:eastAsiaTheme="minorEastAsia"/>
          <w:sz w:val="22"/>
          <w:szCs w:val="22"/>
          <w:lang w:val="en-US"/>
        </w:rPr>
        <w:t>support</w:t>
      </w:r>
      <w:r w:rsidR="00BF494C">
        <w:rPr>
          <w:rFonts w:eastAsiaTheme="minorEastAsia" w:hint="eastAsia"/>
          <w:sz w:val="22"/>
          <w:szCs w:val="22"/>
          <w:lang w:val="en-US"/>
        </w:rPr>
        <w:t xml:space="preserve"> </w:t>
      </w:r>
      <w:r w:rsidR="0023649F">
        <w:rPr>
          <w:rFonts w:eastAsiaTheme="minorEastAsia" w:hint="eastAsia"/>
          <w:sz w:val="22"/>
          <w:szCs w:val="22"/>
          <w:lang w:val="en-US"/>
        </w:rPr>
        <w:t xml:space="preserve">of </w:t>
      </w:r>
      <w:r w:rsidR="00596199">
        <w:rPr>
          <w:rFonts w:eastAsiaTheme="minorEastAsia" w:hint="eastAsia"/>
          <w:sz w:val="22"/>
          <w:szCs w:val="22"/>
          <w:lang w:val="en-US"/>
        </w:rPr>
        <w:t>MAC CE</w:t>
      </w:r>
      <w:r w:rsidR="00C747B3">
        <w:rPr>
          <w:rFonts w:eastAsiaTheme="minorEastAsia" w:hint="eastAsia"/>
          <w:sz w:val="22"/>
          <w:szCs w:val="22"/>
          <w:lang w:val="en-US"/>
        </w:rPr>
        <w:t xml:space="preserve"> </w:t>
      </w:r>
      <w:r w:rsidR="00C747B3">
        <w:rPr>
          <w:rFonts w:eastAsiaTheme="minorEastAsia"/>
          <w:sz w:val="22"/>
          <w:szCs w:val="22"/>
          <w:lang w:val="en-US"/>
        </w:rPr>
        <w:t>deactivation</w:t>
      </w:r>
      <w:r w:rsidR="0023649F">
        <w:rPr>
          <w:rFonts w:eastAsiaTheme="minorEastAsia" w:hint="eastAsia"/>
          <w:sz w:val="22"/>
          <w:szCs w:val="22"/>
          <w:lang w:val="en-US"/>
        </w:rPr>
        <w:t xml:space="preserve"> should be included in each FG</w:t>
      </w:r>
      <w:r w:rsidR="00F850D3">
        <w:rPr>
          <w:rFonts w:eastAsiaTheme="minorEastAsia" w:hint="eastAsia"/>
          <w:sz w:val="22"/>
          <w:szCs w:val="22"/>
          <w:lang w:val="en-US"/>
        </w:rPr>
        <w:t xml:space="preserve">. </w:t>
      </w:r>
      <w:r w:rsidR="00F850D3">
        <w:rPr>
          <w:rFonts w:eastAsiaTheme="minorEastAsia"/>
          <w:sz w:val="22"/>
          <w:szCs w:val="22"/>
          <w:lang w:val="en-US"/>
        </w:rPr>
        <w:t>T</w:t>
      </w:r>
      <w:r w:rsidR="00F850D3">
        <w:rPr>
          <w:rFonts w:eastAsiaTheme="minorEastAsia" w:hint="eastAsia"/>
          <w:sz w:val="22"/>
          <w:szCs w:val="22"/>
          <w:lang w:val="en-US"/>
        </w:rPr>
        <w:t xml:space="preserve">his is </w:t>
      </w:r>
      <w:r w:rsidR="00F850D3">
        <w:rPr>
          <w:rFonts w:eastAsiaTheme="minorEastAsia"/>
          <w:sz w:val="22"/>
          <w:szCs w:val="22"/>
          <w:lang w:val="en-US"/>
        </w:rPr>
        <w:t>because</w:t>
      </w:r>
      <w:r w:rsidR="00D518D0">
        <w:rPr>
          <w:rFonts w:eastAsiaTheme="minorEastAsia" w:hint="eastAsia"/>
          <w:sz w:val="22"/>
          <w:szCs w:val="22"/>
          <w:lang w:val="en-US"/>
        </w:rPr>
        <w:t>,</w:t>
      </w:r>
      <w:r w:rsidR="00F67A93">
        <w:rPr>
          <w:rFonts w:eastAsiaTheme="minorEastAsia" w:hint="eastAsia"/>
          <w:sz w:val="22"/>
          <w:szCs w:val="22"/>
          <w:lang w:val="en-US"/>
        </w:rPr>
        <w:t xml:space="preserve"> given</w:t>
      </w:r>
      <w:r w:rsidR="00CE2111">
        <w:rPr>
          <w:rFonts w:eastAsiaTheme="minorEastAsia" w:hint="eastAsia"/>
          <w:sz w:val="22"/>
          <w:szCs w:val="22"/>
          <w:lang w:val="en-US"/>
        </w:rPr>
        <w:t xml:space="preserve"> that </w:t>
      </w:r>
      <w:r w:rsidR="00CB5124">
        <w:rPr>
          <w:rFonts w:eastAsiaTheme="minorEastAsia" w:hint="eastAsia"/>
          <w:sz w:val="22"/>
          <w:szCs w:val="22"/>
          <w:lang w:val="en-US"/>
        </w:rPr>
        <w:t>RA</w:t>
      </w:r>
      <w:r w:rsidR="008F6E9D">
        <w:rPr>
          <w:rFonts w:eastAsiaTheme="minorEastAsia" w:hint="eastAsia"/>
          <w:sz w:val="22"/>
          <w:szCs w:val="22"/>
          <w:lang w:val="en-US"/>
        </w:rPr>
        <w:t>N</w:t>
      </w:r>
      <w:r w:rsidR="00CB5124">
        <w:rPr>
          <w:rFonts w:eastAsiaTheme="minorEastAsia" w:hint="eastAsia"/>
          <w:sz w:val="22"/>
          <w:szCs w:val="22"/>
          <w:lang w:val="en-US"/>
        </w:rPr>
        <w:t xml:space="preserve">1 has not identified </w:t>
      </w:r>
      <w:r w:rsidR="004703BC">
        <w:rPr>
          <w:rFonts w:eastAsiaTheme="minorEastAsia" w:hint="eastAsia"/>
          <w:sz w:val="22"/>
          <w:szCs w:val="22"/>
          <w:lang w:val="en-US"/>
        </w:rPr>
        <w:t xml:space="preserve">the </w:t>
      </w:r>
      <w:r w:rsidR="003050A8">
        <w:rPr>
          <w:rFonts w:eastAsiaTheme="minorEastAsia" w:hint="eastAsia"/>
          <w:sz w:val="22"/>
          <w:szCs w:val="22"/>
          <w:lang w:val="en-US"/>
        </w:rPr>
        <w:t xml:space="preserve">scenario (e.g., for L3 </w:t>
      </w:r>
      <w:r w:rsidR="003050A8">
        <w:rPr>
          <w:rFonts w:eastAsiaTheme="minorEastAsia"/>
          <w:sz w:val="22"/>
          <w:szCs w:val="22"/>
          <w:lang w:val="en-US"/>
        </w:rPr>
        <w:t>measurement</w:t>
      </w:r>
      <w:r w:rsidR="003050A8">
        <w:rPr>
          <w:rFonts w:eastAsiaTheme="minorEastAsia" w:hint="eastAsia"/>
          <w:sz w:val="22"/>
          <w:szCs w:val="22"/>
          <w:lang w:val="en-US"/>
        </w:rPr>
        <w:t xml:space="preserve"> on deactivated SCell, for processing SCell activation, for </w:t>
      </w:r>
      <w:r w:rsidR="003050A8">
        <w:rPr>
          <w:rFonts w:eastAsiaTheme="minorEastAsia"/>
          <w:sz w:val="22"/>
          <w:szCs w:val="22"/>
          <w:lang w:val="en-US"/>
        </w:rPr>
        <w:t>maintaining</w:t>
      </w:r>
      <w:r w:rsidR="003050A8">
        <w:rPr>
          <w:rFonts w:eastAsiaTheme="minorEastAsia" w:hint="eastAsia"/>
          <w:sz w:val="22"/>
          <w:szCs w:val="22"/>
          <w:lang w:val="en-US"/>
        </w:rPr>
        <w:t xml:space="preserve"> normal SCell operation)</w:t>
      </w:r>
      <w:r w:rsidR="004703BC">
        <w:rPr>
          <w:rFonts w:eastAsiaTheme="minorEastAsia" w:hint="eastAsia"/>
          <w:sz w:val="22"/>
          <w:szCs w:val="22"/>
          <w:lang w:val="en-US"/>
        </w:rPr>
        <w:t xml:space="preserve"> where NW can anticipate </w:t>
      </w:r>
      <w:r w:rsidR="00CB5124">
        <w:rPr>
          <w:rFonts w:eastAsiaTheme="minorEastAsia" w:hint="eastAsia"/>
          <w:sz w:val="22"/>
          <w:szCs w:val="22"/>
          <w:lang w:val="en-US"/>
        </w:rPr>
        <w:t xml:space="preserve">the exact </w:t>
      </w:r>
      <w:r w:rsidR="00CB5124">
        <w:rPr>
          <w:rFonts w:eastAsiaTheme="minorEastAsia"/>
          <w:sz w:val="22"/>
          <w:szCs w:val="22"/>
          <w:lang w:val="en-US"/>
        </w:rPr>
        <w:t>number</w:t>
      </w:r>
      <w:r w:rsidR="00CB5124">
        <w:rPr>
          <w:rFonts w:eastAsiaTheme="minorEastAsia" w:hint="eastAsia"/>
          <w:sz w:val="22"/>
          <w:szCs w:val="22"/>
          <w:lang w:val="en-US"/>
        </w:rPr>
        <w:t xml:space="preserve"> of </w:t>
      </w:r>
      <w:r w:rsidR="004703BC">
        <w:rPr>
          <w:rFonts w:eastAsiaTheme="minorEastAsia" w:hint="eastAsia"/>
          <w:sz w:val="22"/>
          <w:szCs w:val="22"/>
          <w:lang w:val="en-US"/>
        </w:rPr>
        <w:t>OD-SSB bursts</w:t>
      </w:r>
      <w:r w:rsidR="00D518D0">
        <w:rPr>
          <w:rFonts w:eastAsiaTheme="minorEastAsia" w:hint="eastAsia"/>
          <w:sz w:val="22"/>
          <w:szCs w:val="22"/>
          <w:lang w:val="en-US"/>
        </w:rPr>
        <w:t xml:space="preserve">, </w:t>
      </w:r>
      <w:r w:rsidR="00D7291D">
        <w:rPr>
          <w:rFonts w:eastAsiaTheme="minorEastAsia" w:hint="eastAsia"/>
          <w:sz w:val="22"/>
          <w:szCs w:val="22"/>
          <w:lang w:val="en-US"/>
        </w:rPr>
        <w:t xml:space="preserve">we think that </w:t>
      </w:r>
      <w:r w:rsidR="00D567F2">
        <w:rPr>
          <w:rFonts w:eastAsiaTheme="minorEastAsia" w:hint="eastAsia"/>
          <w:sz w:val="22"/>
          <w:szCs w:val="22"/>
          <w:lang w:val="en-US"/>
        </w:rPr>
        <w:t xml:space="preserve">the </w:t>
      </w:r>
      <w:r w:rsidR="00A75D5B">
        <w:rPr>
          <w:rFonts w:eastAsiaTheme="minorEastAsia" w:hint="eastAsia"/>
          <w:sz w:val="22"/>
          <w:szCs w:val="22"/>
          <w:lang w:val="en-US"/>
        </w:rPr>
        <w:t>MAC CE</w:t>
      </w:r>
      <w:r w:rsidR="00124990">
        <w:rPr>
          <w:rFonts w:eastAsiaTheme="minorEastAsia" w:hint="eastAsia"/>
          <w:sz w:val="22"/>
          <w:szCs w:val="22"/>
          <w:lang w:val="en-US"/>
        </w:rPr>
        <w:t>-</w:t>
      </w:r>
      <w:r w:rsidR="00A75D5B">
        <w:rPr>
          <w:rFonts w:eastAsiaTheme="minorEastAsia" w:hint="eastAsia"/>
          <w:sz w:val="22"/>
          <w:szCs w:val="22"/>
          <w:lang w:val="en-US"/>
        </w:rPr>
        <w:t xml:space="preserve">based </w:t>
      </w:r>
      <w:r w:rsidR="00A75D5B">
        <w:rPr>
          <w:rFonts w:eastAsiaTheme="minorEastAsia"/>
          <w:sz w:val="22"/>
          <w:szCs w:val="22"/>
          <w:lang w:val="en-US"/>
        </w:rPr>
        <w:t>deactivation</w:t>
      </w:r>
      <w:r w:rsidR="00A75D5B">
        <w:rPr>
          <w:rFonts w:eastAsiaTheme="minorEastAsia" w:hint="eastAsia"/>
          <w:sz w:val="22"/>
          <w:szCs w:val="22"/>
          <w:lang w:val="en-US"/>
        </w:rPr>
        <w:t xml:space="preserve"> would offer easier and </w:t>
      </w:r>
      <w:r w:rsidR="00D837B9">
        <w:rPr>
          <w:rFonts w:eastAsiaTheme="minorEastAsia" w:hint="eastAsia"/>
          <w:sz w:val="22"/>
          <w:szCs w:val="22"/>
          <w:lang w:val="en-US"/>
        </w:rPr>
        <w:t>flexible operation</w:t>
      </w:r>
      <w:r w:rsidR="00023722">
        <w:rPr>
          <w:rFonts w:eastAsiaTheme="minorEastAsia" w:hint="eastAsia"/>
          <w:sz w:val="22"/>
          <w:szCs w:val="22"/>
          <w:lang w:val="en-US"/>
        </w:rPr>
        <w:t xml:space="preserve"> following the </w:t>
      </w:r>
      <w:r w:rsidR="00A905E1">
        <w:rPr>
          <w:rFonts w:eastAsiaTheme="minorEastAsia" w:hint="eastAsia"/>
          <w:sz w:val="22"/>
          <w:szCs w:val="22"/>
          <w:lang w:val="en-US"/>
        </w:rPr>
        <w:t>de</w:t>
      </w:r>
      <w:r w:rsidR="00023722">
        <w:rPr>
          <w:rFonts w:eastAsiaTheme="minorEastAsia" w:hint="eastAsia"/>
          <w:sz w:val="22"/>
          <w:szCs w:val="22"/>
          <w:lang w:val="en-US"/>
        </w:rPr>
        <w:t xml:space="preserve">mand </w:t>
      </w:r>
      <w:r w:rsidR="00F65159">
        <w:rPr>
          <w:rFonts w:eastAsiaTheme="minorEastAsia" w:hint="eastAsia"/>
          <w:sz w:val="22"/>
          <w:szCs w:val="22"/>
          <w:lang w:val="en-US"/>
        </w:rPr>
        <w:t>of SSB</w:t>
      </w:r>
      <w:r w:rsidR="00807F0A">
        <w:rPr>
          <w:rFonts w:eastAsiaTheme="minorEastAsia" w:hint="eastAsia"/>
          <w:sz w:val="22"/>
          <w:szCs w:val="22"/>
          <w:lang w:val="en-US"/>
        </w:rPr>
        <w:t xml:space="preserve"> </w:t>
      </w:r>
      <w:r w:rsidR="00D837B9">
        <w:rPr>
          <w:rFonts w:eastAsiaTheme="minorEastAsia" w:hint="eastAsia"/>
          <w:sz w:val="22"/>
          <w:szCs w:val="22"/>
          <w:lang w:val="en-US"/>
        </w:rPr>
        <w:t xml:space="preserve">than </w:t>
      </w:r>
      <w:r w:rsidR="00450373">
        <w:rPr>
          <w:rFonts w:eastAsiaTheme="minorEastAsia" w:hint="eastAsia"/>
          <w:sz w:val="22"/>
          <w:szCs w:val="22"/>
          <w:lang w:val="en-US"/>
        </w:rPr>
        <w:t xml:space="preserve">the </w:t>
      </w:r>
      <w:r w:rsidR="00D837B9">
        <w:rPr>
          <w:rFonts w:eastAsiaTheme="minorEastAsia" w:hint="eastAsia"/>
          <w:sz w:val="22"/>
          <w:szCs w:val="22"/>
          <w:lang w:val="en-US"/>
        </w:rPr>
        <w:t>implicit manner</w:t>
      </w:r>
      <w:r w:rsidR="00D7291D">
        <w:rPr>
          <w:rFonts w:eastAsiaTheme="minorEastAsia" w:hint="eastAsia"/>
          <w:sz w:val="22"/>
          <w:szCs w:val="22"/>
          <w:lang w:val="en-US"/>
        </w:rPr>
        <w:t>.</w:t>
      </w:r>
      <w:r w:rsidR="005955E2">
        <w:rPr>
          <w:rFonts w:eastAsiaTheme="minorEastAsia" w:hint="eastAsia"/>
          <w:sz w:val="22"/>
          <w:szCs w:val="22"/>
          <w:lang w:val="en-US"/>
        </w:rPr>
        <w:t xml:space="preserve"> </w:t>
      </w:r>
      <w:r w:rsidR="001409B1">
        <w:rPr>
          <w:rFonts w:eastAsiaTheme="minorEastAsia" w:hint="eastAsia"/>
          <w:sz w:val="22"/>
          <w:szCs w:val="22"/>
          <w:lang w:val="en-US"/>
        </w:rPr>
        <w:t xml:space="preserve">We think that </w:t>
      </w:r>
      <w:r w:rsidR="003501C0">
        <w:rPr>
          <w:rFonts w:eastAsiaTheme="minorEastAsia"/>
          <w:sz w:val="22"/>
          <w:szCs w:val="22"/>
          <w:lang w:val="en-US"/>
        </w:rPr>
        <w:t>implicit</w:t>
      </w:r>
      <w:r w:rsidR="001409B1">
        <w:rPr>
          <w:rFonts w:eastAsiaTheme="minorEastAsia" w:hint="eastAsia"/>
          <w:sz w:val="22"/>
          <w:szCs w:val="22"/>
          <w:lang w:val="en-US"/>
        </w:rPr>
        <w:t xml:space="preserve"> manner needs more consideration </w:t>
      </w:r>
      <w:proofErr w:type="gramStart"/>
      <w:r w:rsidR="00927F19">
        <w:rPr>
          <w:rFonts w:eastAsiaTheme="minorEastAsia" w:hint="eastAsia"/>
          <w:sz w:val="22"/>
          <w:szCs w:val="22"/>
          <w:lang w:val="en-US"/>
        </w:rPr>
        <w:t>with regard to</w:t>
      </w:r>
      <w:proofErr w:type="gramEnd"/>
      <w:r w:rsidR="00927F19">
        <w:rPr>
          <w:rFonts w:eastAsiaTheme="minorEastAsia" w:hint="eastAsia"/>
          <w:sz w:val="22"/>
          <w:szCs w:val="22"/>
          <w:lang w:val="en-US"/>
        </w:rPr>
        <w:t xml:space="preserve"> applicable scenario and</w:t>
      </w:r>
      <w:r w:rsidR="00E05D82">
        <w:rPr>
          <w:rFonts w:eastAsiaTheme="minorEastAsia" w:hint="eastAsia"/>
          <w:sz w:val="22"/>
          <w:szCs w:val="22"/>
          <w:lang w:val="en-US"/>
        </w:rPr>
        <w:t xml:space="preserve"> UE </w:t>
      </w:r>
      <w:r w:rsidR="00E05D82">
        <w:rPr>
          <w:rFonts w:eastAsiaTheme="minorEastAsia"/>
          <w:sz w:val="22"/>
          <w:szCs w:val="22"/>
          <w:lang w:val="en-US"/>
        </w:rPr>
        <w:t>behavior</w:t>
      </w:r>
      <w:r w:rsidR="00E52EA4">
        <w:rPr>
          <w:rFonts w:eastAsiaTheme="minorEastAsia" w:hint="eastAsia"/>
          <w:sz w:val="22"/>
          <w:szCs w:val="22"/>
          <w:lang w:val="en-US"/>
        </w:rPr>
        <w:t xml:space="preserve"> </w:t>
      </w:r>
      <w:r w:rsidR="00FF3369">
        <w:rPr>
          <w:rFonts w:eastAsiaTheme="minorEastAsia" w:hint="eastAsia"/>
          <w:sz w:val="22"/>
          <w:szCs w:val="22"/>
          <w:lang w:val="en-US"/>
        </w:rPr>
        <w:t>when</w:t>
      </w:r>
      <w:r w:rsidR="00E52EA4">
        <w:rPr>
          <w:rFonts w:eastAsiaTheme="minorEastAsia" w:hint="eastAsia"/>
          <w:sz w:val="22"/>
          <w:szCs w:val="22"/>
          <w:lang w:val="en-US"/>
        </w:rPr>
        <w:t xml:space="preserve"> unexpected deactivation </w:t>
      </w:r>
      <w:r w:rsidR="00FF3369">
        <w:rPr>
          <w:rFonts w:eastAsiaTheme="minorEastAsia"/>
          <w:sz w:val="22"/>
          <w:szCs w:val="22"/>
          <w:lang w:val="en-US"/>
        </w:rPr>
        <w:t>happens</w:t>
      </w:r>
      <w:r w:rsidR="00FF3369">
        <w:rPr>
          <w:rFonts w:eastAsiaTheme="minorEastAsia" w:hint="eastAsia"/>
          <w:sz w:val="22"/>
          <w:szCs w:val="22"/>
          <w:lang w:val="en-US"/>
        </w:rPr>
        <w:t xml:space="preserve"> due to lack of </w:t>
      </w:r>
      <w:r w:rsidR="008D4003">
        <w:rPr>
          <w:rFonts w:eastAsiaTheme="minorEastAsia" w:hint="eastAsia"/>
          <w:sz w:val="22"/>
          <w:szCs w:val="22"/>
          <w:lang w:val="en-US"/>
        </w:rPr>
        <w:t xml:space="preserve">the </w:t>
      </w:r>
      <w:r w:rsidR="00FF3369">
        <w:rPr>
          <w:rFonts w:eastAsiaTheme="minorEastAsia" w:hint="eastAsia"/>
          <w:sz w:val="22"/>
          <w:szCs w:val="22"/>
          <w:lang w:val="en-US"/>
        </w:rPr>
        <w:t xml:space="preserve">indicated </w:t>
      </w:r>
      <w:r w:rsidR="008D4003">
        <w:rPr>
          <w:rFonts w:eastAsiaTheme="minorEastAsia" w:hint="eastAsia"/>
          <w:sz w:val="22"/>
          <w:szCs w:val="22"/>
          <w:lang w:val="en-US"/>
        </w:rPr>
        <w:t>number of OD-SSB bursts.</w:t>
      </w:r>
    </w:p>
    <w:p w14:paraId="1CA0B4DE" w14:textId="77777777" w:rsidR="00393FA8" w:rsidRDefault="00393FA8" w:rsidP="00EF188B">
      <w:pPr>
        <w:spacing w:afterLines="50" w:after="120"/>
        <w:jc w:val="both"/>
        <w:rPr>
          <w:rFonts w:eastAsiaTheme="minorEastAsia"/>
          <w:b/>
          <w:iCs/>
          <w:sz w:val="22"/>
          <w:szCs w:val="22"/>
          <w:lang w:val="en-US"/>
        </w:rPr>
      </w:pPr>
    </w:p>
    <w:p w14:paraId="2723F00C" w14:textId="77777777" w:rsidR="00542EF4" w:rsidRDefault="00EF188B" w:rsidP="00EF188B">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w:t>
      </w:r>
      <w:r w:rsidRPr="00E9694C">
        <w:rPr>
          <w:rFonts w:eastAsiaTheme="minorEastAsia"/>
          <w:b/>
          <w:iCs/>
          <w:sz w:val="22"/>
          <w:szCs w:val="22"/>
          <w:lang w:val="en-US"/>
        </w:rPr>
        <w:t xml:space="preserve">: </w:t>
      </w:r>
      <w:r w:rsidR="00542EF4">
        <w:rPr>
          <w:rFonts w:eastAsiaTheme="minorEastAsia" w:hint="eastAsia"/>
          <w:b/>
          <w:iCs/>
          <w:sz w:val="22"/>
          <w:szCs w:val="22"/>
          <w:lang w:val="en-US"/>
        </w:rPr>
        <w:t>For s</w:t>
      </w:r>
      <w:r>
        <w:rPr>
          <w:rFonts w:eastAsiaTheme="minorEastAsia" w:hint="eastAsia"/>
          <w:b/>
          <w:iCs/>
          <w:sz w:val="22"/>
          <w:szCs w:val="22"/>
          <w:lang w:val="en-US"/>
        </w:rPr>
        <w:t>upported deactivation mechanism for MAC CE based indication of OD-SSB</w:t>
      </w:r>
      <w:r w:rsidR="00FA746B">
        <w:rPr>
          <w:rFonts w:eastAsiaTheme="minorEastAsia" w:hint="eastAsia"/>
          <w:b/>
          <w:iCs/>
          <w:sz w:val="22"/>
          <w:szCs w:val="22"/>
          <w:lang w:val="en-US"/>
        </w:rPr>
        <w:t xml:space="preserve">, </w:t>
      </w:r>
      <w:r w:rsidR="00542EF4">
        <w:rPr>
          <w:rFonts w:eastAsiaTheme="minorEastAsia" w:hint="eastAsia"/>
          <w:b/>
          <w:iCs/>
          <w:sz w:val="22"/>
          <w:szCs w:val="22"/>
          <w:lang w:val="en-US"/>
        </w:rPr>
        <w:t xml:space="preserve">at least MAC CE based </w:t>
      </w:r>
      <w:r w:rsidR="00542EF4">
        <w:rPr>
          <w:rFonts w:eastAsiaTheme="minorEastAsia"/>
          <w:b/>
          <w:iCs/>
          <w:sz w:val="22"/>
          <w:szCs w:val="22"/>
          <w:lang w:val="en-US"/>
        </w:rPr>
        <w:t>deactivation</w:t>
      </w:r>
      <w:r w:rsidR="00542EF4">
        <w:rPr>
          <w:rFonts w:eastAsiaTheme="minorEastAsia" w:hint="eastAsia"/>
          <w:b/>
          <w:iCs/>
          <w:sz w:val="22"/>
          <w:szCs w:val="22"/>
          <w:lang w:val="en-US"/>
        </w:rPr>
        <w:t xml:space="preserve"> should be included in each FG.</w:t>
      </w:r>
    </w:p>
    <w:p w14:paraId="4547463D" w14:textId="19A3FE13" w:rsidR="00EF188B" w:rsidRPr="00857B50" w:rsidRDefault="00542EF4" w:rsidP="00857B50">
      <w:pPr>
        <w:pStyle w:val="afe"/>
        <w:numPr>
          <w:ilvl w:val="0"/>
          <w:numId w:val="26"/>
        </w:numPr>
        <w:spacing w:afterLines="50" w:after="120"/>
        <w:ind w:leftChars="0"/>
        <w:jc w:val="both"/>
        <w:rPr>
          <w:rFonts w:eastAsiaTheme="minorEastAsia"/>
          <w:b/>
          <w:iCs/>
          <w:sz w:val="22"/>
          <w:szCs w:val="22"/>
          <w:lang w:val="en-US"/>
        </w:rPr>
      </w:pPr>
      <w:r w:rsidRPr="00644D4B">
        <w:rPr>
          <w:rFonts w:eastAsiaTheme="minorEastAsia" w:hint="eastAsia"/>
          <w:b/>
          <w:iCs/>
          <w:sz w:val="22"/>
          <w:szCs w:val="22"/>
          <w:lang w:val="en-US"/>
        </w:rPr>
        <w:lastRenderedPageBreak/>
        <w:t>FFS</w:t>
      </w:r>
      <w:r w:rsidR="00511237" w:rsidRPr="00644D4B">
        <w:rPr>
          <w:rFonts w:eastAsiaTheme="minorEastAsia" w:hint="eastAsia"/>
          <w:b/>
          <w:iCs/>
          <w:sz w:val="22"/>
          <w:szCs w:val="22"/>
          <w:lang w:val="en-US"/>
        </w:rPr>
        <w:t xml:space="preserve"> after </w:t>
      </w:r>
      <w:r w:rsidR="00A00342" w:rsidRPr="00644D4B">
        <w:rPr>
          <w:rFonts w:eastAsiaTheme="minorEastAsia" w:hint="eastAsia"/>
          <w:b/>
          <w:iCs/>
          <w:sz w:val="22"/>
          <w:szCs w:val="22"/>
          <w:lang w:val="en-US"/>
        </w:rPr>
        <w:t xml:space="preserve">the details </w:t>
      </w:r>
      <w:r w:rsidR="00644D4B" w:rsidRPr="00644D4B">
        <w:rPr>
          <w:rFonts w:eastAsiaTheme="minorEastAsia" w:hint="eastAsia"/>
          <w:b/>
          <w:iCs/>
          <w:sz w:val="22"/>
          <w:szCs w:val="22"/>
          <w:lang w:val="en-US"/>
        </w:rPr>
        <w:t xml:space="preserve">are agreed (e.g., </w:t>
      </w:r>
      <w:r w:rsidR="00644D4B">
        <w:rPr>
          <w:rFonts w:eastAsiaTheme="minorEastAsia" w:hint="eastAsia"/>
          <w:b/>
          <w:iCs/>
          <w:sz w:val="22"/>
          <w:szCs w:val="22"/>
          <w:lang w:val="en-US"/>
        </w:rPr>
        <w:t>the ac</w:t>
      </w:r>
      <w:r w:rsidR="00A00342" w:rsidRPr="00644D4B">
        <w:rPr>
          <w:rFonts w:eastAsiaTheme="minorEastAsia"/>
          <w:b/>
          <w:iCs/>
          <w:sz w:val="22"/>
          <w:szCs w:val="22"/>
          <w:lang w:val="en-US"/>
        </w:rPr>
        <w:t>tual</w:t>
      </w:r>
      <w:r w:rsidR="00A00342" w:rsidRPr="00644D4B">
        <w:rPr>
          <w:rFonts w:eastAsiaTheme="minorEastAsia" w:hint="eastAsia"/>
          <w:b/>
          <w:iCs/>
          <w:sz w:val="22"/>
          <w:szCs w:val="22"/>
          <w:lang w:val="en-US"/>
        </w:rPr>
        <w:t xml:space="preserve"> number, </w:t>
      </w:r>
      <w:r w:rsidR="00644D4B">
        <w:rPr>
          <w:rFonts w:eastAsiaTheme="minorEastAsia" w:hint="eastAsia"/>
          <w:b/>
          <w:iCs/>
          <w:sz w:val="22"/>
          <w:szCs w:val="22"/>
          <w:lang w:val="en-US"/>
        </w:rPr>
        <w:t>applicable scenario)</w:t>
      </w:r>
      <w:r w:rsidRPr="00644D4B">
        <w:rPr>
          <w:rFonts w:eastAsiaTheme="minorEastAsia" w:hint="eastAsia"/>
          <w:b/>
          <w:iCs/>
          <w:sz w:val="22"/>
          <w:szCs w:val="22"/>
          <w:lang w:val="en-US"/>
        </w:rPr>
        <w:t xml:space="preserve">: </w:t>
      </w:r>
      <w:r w:rsidR="00511237" w:rsidRPr="00644D4B">
        <w:rPr>
          <w:rFonts w:eastAsiaTheme="minorEastAsia"/>
          <w:b/>
          <w:iCs/>
          <w:sz w:val="22"/>
          <w:szCs w:val="22"/>
          <w:lang w:val="en-US"/>
        </w:rPr>
        <w:t>Deactivation via Number N of on-demand SSB bursts to be transmitted after on-demand SSB is indicated</w:t>
      </w:r>
    </w:p>
    <w:p w14:paraId="1F6E340B" w14:textId="77777777" w:rsidR="0077474E" w:rsidRDefault="0077474E" w:rsidP="00963492">
      <w:pPr>
        <w:snapToGrid w:val="0"/>
        <w:spacing w:afterLines="50" w:after="120"/>
        <w:jc w:val="both"/>
        <w:rPr>
          <w:rFonts w:eastAsiaTheme="minorEastAsia"/>
          <w:sz w:val="22"/>
          <w:szCs w:val="22"/>
          <w:lang w:val="en-US"/>
        </w:rPr>
      </w:pPr>
    </w:p>
    <w:p w14:paraId="2927B170" w14:textId="69B58A2C" w:rsidR="00007380" w:rsidRPr="00D231A6" w:rsidRDefault="003214C5" w:rsidP="00963492">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On FFS of </w:t>
      </w:r>
      <w:r>
        <w:rPr>
          <w:rFonts w:eastAsiaTheme="minorEastAsia"/>
          <w:sz w:val="22"/>
          <w:szCs w:val="22"/>
          <w:lang w:val="en-US"/>
        </w:rPr>
        <w:t>prerequisites</w:t>
      </w:r>
      <w:r>
        <w:rPr>
          <w:rFonts w:eastAsiaTheme="minorEastAsia" w:hint="eastAsia"/>
          <w:sz w:val="22"/>
          <w:szCs w:val="22"/>
          <w:lang w:val="en-US"/>
        </w:rPr>
        <w:t xml:space="preserve">, </w:t>
      </w:r>
      <w:r w:rsidR="00AF30BE">
        <w:rPr>
          <w:rFonts w:eastAsiaTheme="minorEastAsia" w:hint="eastAsia"/>
          <w:sz w:val="22"/>
          <w:szCs w:val="22"/>
          <w:lang w:val="en-US"/>
        </w:rPr>
        <w:t xml:space="preserve">we would </w:t>
      </w:r>
      <w:r w:rsidR="006C6030">
        <w:rPr>
          <w:rFonts w:eastAsiaTheme="minorEastAsia" w:hint="eastAsia"/>
          <w:sz w:val="22"/>
          <w:szCs w:val="22"/>
          <w:lang w:val="en-US"/>
        </w:rPr>
        <w:t xml:space="preserve">not </w:t>
      </w:r>
      <w:r w:rsidR="00AF30BE">
        <w:rPr>
          <w:rFonts w:eastAsiaTheme="minorEastAsia" w:hint="eastAsia"/>
          <w:sz w:val="22"/>
          <w:szCs w:val="22"/>
          <w:lang w:val="en-US"/>
        </w:rPr>
        <w:t xml:space="preserve">support </w:t>
      </w:r>
      <w:r w:rsidR="00B166AC">
        <w:rPr>
          <w:rFonts w:eastAsiaTheme="minorEastAsia" w:hint="eastAsia"/>
          <w:sz w:val="22"/>
          <w:szCs w:val="22"/>
          <w:lang w:val="en-US"/>
        </w:rPr>
        <w:t xml:space="preserve">to consider UE </w:t>
      </w:r>
      <w:r w:rsidR="008E1BF2">
        <w:rPr>
          <w:rFonts w:eastAsiaTheme="minorEastAsia" w:hint="eastAsia"/>
          <w:sz w:val="22"/>
          <w:szCs w:val="22"/>
          <w:lang w:val="en-US"/>
        </w:rPr>
        <w:t xml:space="preserve">implementing </w:t>
      </w:r>
      <w:r w:rsidR="00AF30BE">
        <w:rPr>
          <w:rFonts w:eastAsiaTheme="minorEastAsia" w:hint="eastAsia"/>
          <w:sz w:val="22"/>
          <w:szCs w:val="22"/>
          <w:lang w:val="en-US"/>
        </w:rPr>
        <w:t xml:space="preserve">solely RRC-based indication. </w:t>
      </w:r>
      <w:r w:rsidR="00007380" w:rsidRPr="00007380">
        <w:rPr>
          <w:rFonts w:eastAsiaTheme="minorEastAsia"/>
          <w:sz w:val="22"/>
          <w:szCs w:val="22"/>
          <w:lang w:val="en-US"/>
        </w:rPr>
        <w:t xml:space="preserve">Since RRC based OD-SSB indication is supported only for direct SCell activation (meaning OD-SSB indication is always provided along with SCell activation), </w:t>
      </w:r>
      <w:r w:rsidR="004F79E5">
        <w:rPr>
          <w:rFonts w:eastAsiaTheme="minorEastAsia" w:hint="eastAsia"/>
          <w:sz w:val="22"/>
          <w:szCs w:val="22"/>
          <w:lang w:val="en-US"/>
        </w:rPr>
        <w:t xml:space="preserve">such UEs (i.e., </w:t>
      </w:r>
      <w:r w:rsidR="00007380" w:rsidRPr="00007380">
        <w:rPr>
          <w:rFonts w:eastAsiaTheme="minorEastAsia"/>
          <w:sz w:val="22"/>
          <w:szCs w:val="22"/>
          <w:lang w:val="en-US"/>
        </w:rPr>
        <w:t>support</w:t>
      </w:r>
      <w:r w:rsidR="00887C79">
        <w:rPr>
          <w:rFonts w:eastAsiaTheme="minorEastAsia" w:hint="eastAsia"/>
          <w:sz w:val="22"/>
          <w:szCs w:val="22"/>
          <w:lang w:val="en-US"/>
        </w:rPr>
        <w:t>ing</w:t>
      </w:r>
      <w:r w:rsidR="00007380" w:rsidRPr="00007380">
        <w:rPr>
          <w:rFonts w:eastAsiaTheme="minorEastAsia"/>
          <w:sz w:val="22"/>
          <w:szCs w:val="22"/>
          <w:lang w:val="en-US"/>
        </w:rPr>
        <w:t xml:space="preserve"> the RRC</w:t>
      </w:r>
      <w:r w:rsidR="00887C79">
        <w:rPr>
          <w:rFonts w:eastAsiaTheme="minorEastAsia" w:hint="eastAsia"/>
          <w:sz w:val="22"/>
          <w:szCs w:val="22"/>
          <w:lang w:val="en-US"/>
        </w:rPr>
        <w:t>-based only)</w:t>
      </w:r>
      <w:r w:rsidR="00F06E0B">
        <w:rPr>
          <w:rFonts w:eastAsiaTheme="minorEastAsia" w:hint="eastAsia"/>
          <w:sz w:val="22"/>
          <w:szCs w:val="22"/>
          <w:lang w:val="en-US"/>
        </w:rPr>
        <w:t xml:space="preserve"> is not beneficial</w:t>
      </w:r>
      <w:r w:rsidR="00443B63">
        <w:rPr>
          <w:rFonts w:eastAsiaTheme="minorEastAsia" w:hint="eastAsia"/>
          <w:sz w:val="22"/>
          <w:szCs w:val="22"/>
          <w:lang w:val="en-US"/>
        </w:rPr>
        <w:t xml:space="preserve">, </w:t>
      </w:r>
      <w:r w:rsidR="00BD0EE8">
        <w:rPr>
          <w:rFonts w:eastAsiaTheme="minorEastAsia" w:hint="eastAsia"/>
          <w:sz w:val="22"/>
          <w:szCs w:val="22"/>
          <w:lang w:val="en-US"/>
        </w:rPr>
        <w:t>and</w:t>
      </w:r>
      <w:r w:rsidR="0010706A">
        <w:rPr>
          <w:rFonts w:eastAsiaTheme="minorEastAsia" w:hint="eastAsia"/>
          <w:sz w:val="22"/>
          <w:szCs w:val="22"/>
          <w:lang w:val="en-US"/>
        </w:rPr>
        <w:t xml:space="preserve"> even </w:t>
      </w:r>
      <w:r w:rsidR="00BD0EE8">
        <w:rPr>
          <w:rFonts w:eastAsiaTheme="minorEastAsia" w:hint="eastAsia"/>
          <w:sz w:val="22"/>
          <w:szCs w:val="22"/>
          <w:lang w:val="en-US"/>
        </w:rPr>
        <w:t>worse from NW operational complexity point of view</w:t>
      </w:r>
      <w:r w:rsidR="00007380" w:rsidRPr="00007380">
        <w:rPr>
          <w:rFonts w:eastAsiaTheme="minorEastAsia"/>
          <w:sz w:val="22"/>
          <w:szCs w:val="22"/>
          <w:lang w:val="en-US"/>
        </w:rPr>
        <w:t>. This is because the legacy direct SCell activation is optional feature for CA operation which was introduced in Rel-16, and even for UEs capable of direct SCell activation, once SCell is deactivated, MAC CE based SCell activation and/or OD-SSB activation should be appropriate operation as the UE already has SCell configuration, no RRC signaling is needed again.</w:t>
      </w:r>
    </w:p>
    <w:p w14:paraId="68607FCF" w14:textId="098B6C7E" w:rsidR="00393FA8" w:rsidRPr="00DF214D" w:rsidRDefault="00393FA8" w:rsidP="00393FA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963639">
        <w:rPr>
          <w:rFonts w:eastAsiaTheme="minorEastAsia" w:hint="eastAsia"/>
          <w:b/>
          <w:iCs/>
          <w:sz w:val="22"/>
          <w:szCs w:val="22"/>
          <w:lang w:val="en-US"/>
        </w:rPr>
        <w:t>3</w:t>
      </w:r>
      <w:r w:rsidRPr="00E9694C">
        <w:rPr>
          <w:rFonts w:eastAsiaTheme="minorEastAsia"/>
          <w:b/>
          <w:iCs/>
          <w:sz w:val="22"/>
          <w:szCs w:val="22"/>
          <w:lang w:val="en-US"/>
        </w:rPr>
        <w:t xml:space="preserve">: </w:t>
      </w:r>
      <w:r w:rsidR="00E1094C">
        <w:rPr>
          <w:rFonts w:eastAsiaTheme="minorEastAsia" w:hint="eastAsia"/>
          <w:b/>
          <w:iCs/>
          <w:sz w:val="22"/>
          <w:szCs w:val="22"/>
          <w:lang w:val="en-US"/>
        </w:rPr>
        <w:t>For</w:t>
      </w:r>
      <w:r>
        <w:rPr>
          <w:rFonts w:eastAsiaTheme="minorEastAsia" w:hint="eastAsia"/>
          <w:b/>
          <w:iCs/>
          <w:sz w:val="22"/>
          <w:szCs w:val="22"/>
          <w:lang w:val="en-US"/>
        </w:rPr>
        <w:t xml:space="preserve"> </w:t>
      </w:r>
      <w:r w:rsidR="00E1094C">
        <w:rPr>
          <w:rFonts w:eastAsiaTheme="minorEastAsia" w:hint="eastAsia"/>
          <w:b/>
          <w:iCs/>
          <w:sz w:val="22"/>
          <w:szCs w:val="22"/>
          <w:lang w:val="en-US"/>
        </w:rPr>
        <w:t xml:space="preserve">the </w:t>
      </w:r>
      <w:r>
        <w:rPr>
          <w:rFonts w:eastAsiaTheme="minorEastAsia" w:hint="eastAsia"/>
          <w:b/>
          <w:iCs/>
          <w:sz w:val="22"/>
          <w:szCs w:val="22"/>
          <w:lang w:val="en-US"/>
        </w:rPr>
        <w:t>prerequisite</w:t>
      </w:r>
      <w:r w:rsidR="00E1094C">
        <w:rPr>
          <w:rFonts w:eastAsiaTheme="minorEastAsia" w:hint="eastAsia"/>
          <w:b/>
          <w:iCs/>
          <w:sz w:val="22"/>
          <w:szCs w:val="22"/>
          <w:lang w:val="en-US"/>
        </w:rPr>
        <w:t>s</w:t>
      </w:r>
      <w:r>
        <w:rPr>
          <w:rFonts w:eastAsiaTheme="minorEastAsia" w:hint="eastAsia"/>
          <w:b/>
          <w:iCs/>
          <w:sz w:val="22"/>
          <w:szCs w:val="22"/>
          <w:lang w:val="en-US"/>
        </w:rPr>
        <w:t xml:space="preserve"> of FG </w:t>
      </w:r>
      <w:r w:rsidR="002C368B" w:rsidRPr="002C368B">
        <w:rPr>
          <w:rFonts w:eastAsiaTheme="minorEastAsia"/>
          <w:b/>
          <w:iCs/>
          <w:sz w:val="22"/>
          <w:szCs w:val="22"/>
          <w:lang w:val="en-US"/>
        </w:rPr>
        <w:t>61-1/2/2a</w:t>
      </w:r>
      <w:r w:rsidR="00E1094C">
        <w:rPr>
          <w:rFonts w:eastAsiaTheme="minorEastAsia" w:hint="eastAsia"/>
          <w:b/>
          <w:iCs/>
          <w:sz w:val="22"/>
          <w:szCs w:val="22"/>
          <w:lang w:val="en-US"/>
        </w:rPr>
        <w:t xml:space="preserve"> </w:t>
      </w:r>
      <w:r>
        <w:rPr>
          <w:rFonts w:eastAsiaTheme="minorEastAsia" w:hint="eastAsia"/>
          <w:b/>
          <w:iCs/>
          <w:sz w:val="22"/>
          <w:szCs w:val="22"/>
          <w:lang w:val="en-US"/>
        </w:rPr>
        <w:t xml:space="preserve">(i.e., </w:t>
      </w:r>
      <w:r w:rsidR="0077305A">
        <w:rPr>
          <w:rFonts w:eastAsiaTheme="minorEastAsia" w:hint="eastAsia"/>
          <w:b/>
          <w:iCs/>
          <w:sz w:val="22"/>
          <w:szCs w:val="22"/>
          <w:lang w:val="en-US"/>
        </w:rPr>
        <w:t xml:space="preserve">FGs for </w:t>
      </w:r>
      <w:r w:rsidR="008457A0">
        <w:rPr>
          <w:rFonts w:eastAsiaTheme="minorEastAsia" w:hint="eastAsia"/>
          <w:b/>
          <w:iCs/>
          <w:sz w:val="22"/>
          <w:szCs w:val="22"/>
          <w:lang w:val="en-US"/>
        </w:rPr>
        <w:t>RRC</w:t>
      </w:r>
      <w:r w:rsidR="00550281">
        <w:rPr>
          <w:rFonts w:eastAsiaTheme="minorEastAsia" w:hint="eastAsia"/>
          <w:b/>
          <w:iCs/>
          <w:sz w:val="22"/>
          <w:szCs w:val="22"/>
          <w:lang w:val="en-US"/>
        </w:rPr>
        <w:t>-</w:t>
      </w:r>
      <w:r w:rsidR="0077305A">
        <w:rPr>
          <w:rFonts w:eastAsiaTheme="minorEastAsia" w:hint="eastAsia"/>
          <w:b/>
          <w:iCs/>
          <w:sz w:val="22"/>
          <w:szCs w:val="22"/>
          <w:lang w:val="en-US"/>
        </w:rPr>
        <w:t>based indication</w:t>
      </w:r>
      <w:r w:rsidR="00322EDB">
        <w:rPr>
          <w:rFonts w:eastAsiaTheme="minorEastAsia" w:hint="eastAsia"/>
          <w:b/>
          <w:iCs/>
          <w:sz w:val="22"/>
          <w:szCs w:val="22"/>
          <w:lang w:val="en-US"/>
        </w:rPr>
        <w:t xml:space="preserve"> in case1</w:t>
      </w:r>
      <w:r w:rsidR="00A22F17">
        <w:rPr>
          <w:rFonts w:eastAsiaTheme="minorEastAsia" w:hint="eastAsia"/>
          <w:b/>
          <w:iCs/>
          <w:sz w:val="22"/>
          <w:szCs w:val="22"/>
          <w:lang w:val="en-US"/>
        </w:rPr>
        <w:t>, case2 with same freq., and case2 with different freq.</w:t>
      </w:r>
      <w:r>
        <w:rPr>
          <w:rFonts w:eastAsiaTheme="minorEastAsia" w:hint="eastAsia"/>
          <w:b/>
          <w:iCs/>
          <w:sz w:val="22"/>
          <w:szCs w:val="22"/>
          <w:lang w:val="en-US"/>
        </w:rPr>
        <w:t>),</w:t>
      </w:r>
      <w:r w:rsidR="00322EDB">
        <w:rPr>
          <w:rFonts w:eastAsiaTheme="minorEastAsia" w:hint="eastAsia"/>
          <w:b/>
          <w:iCs/>
          <w:sz w:val="22"/>
          <w:szCs w:val="22"/>
          <w:lang w:val="en-US"/>
        </w:rPr>
        <w:t xml:space="preserve"> FG 6</w:t>
      </w:r>
      <w:r w:rsidR="00754521">
        <w:rPr>
          <w:rFonts w:eastAsiaTheme="minorEastAsia" w:hint="eastAsia"/>
          <w:b/>
          <w:iCs/>
          <w:sz w:val="22"/>
          <w:szCs w:val="22"/>
          <w:lang w:val="en-US"/>
        </w:rPr>
        <w:t xml:space="preserve">1-3/4/4a should be </w:t>
      </w:r>
      <w:r w:rsidR="00ED0BB0">
        <w:rPr>
          <w:rFonts w:eastAsiaTheme="minorEastAsia" w:hint="eastAsia"/>
          <w:b/>
          <w:iCs/>
          <w:sz w:val="22"/>
          <w:szCs w:val="22"/>
          <w:lang w:val="en-US"/>
        </w:rPr>
        <w:t>a corresponding prerequisite FG</w:t>
      </w:r>
      <w:r w:rsidR="008F381B">
        <w:rPr>
          <w:rFonts w:eastAsiaTheme="minorEastAsia" w:hint="eastAsia"/>
          <w:b/>
          <w:iCs/>
          <w:sz w:val="22"/>
          <w:szCs w:val="22"/>
          <w:lang w:val="en-US"/>
        </w:rPr>
        <w:t xml:space="preserve"> respectively.</w:t>
      </w:r>
    </w:p>
    <w:p w14:paraId="2B93D1D5" w14:textId="77777777" w:rsidR="002A49A1" w:rsidRPr="00ED0BB0" w:rsidRDefault="002A49A1" w:rsidP="00963492">
      <w:pPr>
        <w:snapToGrid w:val="0"/>
        <w:spacing w:afterLines="50" w:after="120"/>
        <w:jc w:val="both"/>
        <w:rPr>
          <w:rFonts w:eastAsiaTheme="minorEastAsia"/>
          <w:sz w:val="22"/>
          <w:szCs w:val="22"/>
          <w:lang w:val="en-US"/>
        </w:rPr>
      </w:pPr>
    </w:p>
    <w:p w14:paraId="6454F142" w14:textId="23D9F52F" w:rsidR="00963492" w:rsidRPr="00E9694C" w:rsidRDefault="00963492" w:rsidP="00963492">
      <w:pPr>
        <w:pStyle w:val="2"/>
        <w:numPr>
          <w:ilvl w:val="1"/>
          <w:numId w:val="6"/>
        </w:numPr>
        <w:tabs>
          <w:tab w:val="num" w:pos="360"/>
        </w:tabs>
        <w:spacing w:afterLines="50" w:after="120" w:line="240" w:lineRule="auto"/>
        <w:ind w:left="360" w:hanging="360"/>
        <w:rPr>
          <w:rFonts w:eastAsia="DengXian"/>
          <w:b/>
          <w:lang w:val="en-US" w:eastAsia="zh-CN"/>
        </w:rPr>
      </w:pPr>
      <w:r>
        <w:rPr>
          <w:rFonts w:eastAsiaTheme="minorEastAsia"/>
          <w:b/>
          <w:lang w:val="en-US"/>
        </w:rPr>
        <w:t>O</w:t>
      </w:r>
      <w:r>
        <w:rPr>
          <w:rFonts w:eastAsiaTheme="minorEastAsia" w:hint="eastAsia"/>
          <w:b/>
          <w:lang w:val="en-US"/>
        </w:rPr>
        <w:t>n-demand SIB1</w:t>
      </w:r>
    </w:p>
    <w:p w14:paraId="69CA0202" w14:textId="5505826E" w:rsidR="00807C99" w:rsidRDefault="00807C99" w:rsidP="00807C99">
      <w:pPr>
        <w:snapToGrid w:val="0"/>
        <w:spacing w:afterLines="50" w:after="120"/>
        <w:jc w:val="both"/>
        <w:rPr>
          <w:rFonts w:eastAsiaTheme="minorEastAsia"/>
          <w:sz w:val="22"/>
          <w:szCs w:val="22"/>
          <w:lang w:val="en-US"/>
        </w:rPr>
      </w:pPr>
      <w:r w:rsidRPr="008758BD">
        <w:rPr>
          <w:rFonts w:eastAsiaTheme="minorEastAsia" w:hint="eastAsia"/>
          <w:sz w:val="22"/>
          <w:szCs w:val="22"/>
          <w:lang w:val="en-US"/>
        </w:rPr>
        <w:t>F</w:t>
      </w:r>
      <w:r w:rsidRPr="008758BD">
        <w:rPr>
          <w:rFonts w:eastAsiaTheme="minorEastAsia"/>
          <w:sz w:val="22"/>
          <w:szCs w:val="22"/>
          <w:lang w:val="en-US"/>
        </w:rPr>
        <w:t xml:space="preserve">or </w:t>
      </w:r>
      <w:r>
        <w:rPr>
          <w:rFonts w:eastAsiaTheme="minorEastAsia" w:hint="eastAsia"/>
          <w:sz w:val="22"/>
          <w:szCs w:val="22"/>
          <w:lang w:val="en-US"/>
        </w:rPr>
        <w:t>on-demand SIB1</w:t>
      </w:r>
      <w:r w:rsidRPr="008758BD">
        <w:rPr>
          <w:rFonts w:eastAsiaTheme="minorEastAsia" w:hint="eastAsia"/>
          <w:sz w:val="22"/>
          <w:szCs w:val="22"/>
          <w:lang w:val="en-US"/>
        </w:rPr>
        <w:t>,</w:t>
      </w:r>
      <w:r w:rsidRPr="008758BD">
        <w:rPr>
          <w:rFonts w:eastAsiaTheme="minorEastAsia"/>
          <w:sz w:val="22"/>
          <w:szCs w:val="22"/>
          <w:lang w:val="en-US"/>
        </w:rPr>
        <w:t xml:space="preserve"> the following </w:t>
      </w:r>
      <w:r w:rsidR="00843CE6">
        <w:rPr>
          <w:rFonts w:eastAsiaTheme="minorEastAsia" w:hint="eastAsia"/>
          <w:sz w:val="22"/>
          <w:szCs w:val="22"/>
          <w:lang w:val="en-US"/>
        </w:rPr>
        <w:t>FG</w:t>
      </w:r>
      <w:r>
        <w:rPr>
          <w:rFonts w:eastAsiaTheme="minorEastAsia" w:hint="eastAsia"/>
          <w:sz w:val="22"/>
          <w:szCs w:val="22"/>
          <w:lang w:val="en-US"/>
        </w:rPr>
        <w:t xml:space="preserve"> </w:t>
      </w:r>
      <w:r w:rsidR="00BD0EC8" w:rsidRPr="008758BD">
        <w:rPr>
          <w:rFonts w:eastAsiaTheme="minorEastAsia"/>
          <w:sz w:val="22"/>
          <w:szCs w:val="22"/>
          <w:lang w:val="en-US"/>
        </w:rPr>
        <w:t>ha</w:t>
      </w:r>
      <w:r w:rsidR="00843CE6">
        <w:rPr>
          <w:rFonts w:eastAsiaTheme="minorEastAsia" w:hint="eastAsia"/>
          <w:sz w:val="22"/>
          <w:szCs w:val="22"/>
          <w:lang w:val="en-US"/>
        </w:rPr>
        <w:t>s</w:t>
      </w:r>
      <w:r w:rsidR="00BD0EC8" w:rsidRPr="008758BD">
        <w:rPr>
          <w:rFonts w:eastAsiaTheme="minorEastAsia"/>
          <w:sz w:val="22"/>
          <w:szCs w:val="22"/>
          <w:lang w:val="en-US"/>
        </w:rPr>
        <w:t xml:space="preserve"> been</w:t>
      </w:r>
      <w:r w:rsidRPr="008758BD">
        <w:rPr>
          <w:rFonts w:eastAsiaTheme="minorEastAsia"/>
          <w:sz w:val="22"/>
          <w:szCs w:val="22"/>
          <w:lang w:val="en-US"/>
        </w:rPr>
        <w:t xml:space="preserve"> </w:t>
      </w:r>
      <w:r>
        <w:rPr>
          <w:rFonts w:eastAsiaTheme="minorEastAsia" w:hint="eastAsia"/>
          <w:sz w:val="22"/>
          <w:szCs w:val="22"/>
          <w:lang w:val="en-US"/>
        </w:rPr>
        <w:t xml:space="preserve">made </w:t>
      </w:r>
      <w:r w:rsidRPr="008758BD">
        <w:rPr>
          <w:rFonts w:eastAsiaTheme="minorEastAsia"/>
          <w:sz w:val="22"/>
          <w:szCs w:val="22"/>
          <w:lang w:val="en-US"/>
        </w:rPr>
        <w:t>so far.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98"/>
        <w:gridCol w:w="6700"/>
        <w:gridCol w:w="222"/>
        <w:gridCol w:w="556"/>
        <w:gridCol w:w="222"/>
        <w:gridCol w:w="222"/>
        <w:gridCol w:w="556"/>
        <w:gridCol w:w="556"/>
        <w:gridCol w:w="556"/>
        <w:gridCol w:w="556"/>
        <w:gridCol w:w="5179"/>
        <w:gridCol w:w="3538"/>
      </w:tblGrid>
      <w:tr w:rsidR="00843CE6" w:rsidRPr="00843CE6" w14:paraId="229B0AD4" w14:textId="77777777" w:rsidTr="00843CE6">
        <w:trPr>
          <w:trHeight w:val="20"/>
        </w:trPr>
        <w:tc>
          <w:tcPr>
            <w:tcW w:w="0" w:type="auto"/>
            <w:tcBorders>
              <w:top w:val="single" w:sz="4" w:space="0" w:color="auto"/>
              <w:left w:val="single" w:sz="4" w:space="0" w:color="auto"/>
              <w:bottom w:val="single" w:sz="4" w:space="0" w:color="auto"/>
              <w:right w:val="single" w:sz="4" w:space="0" w:color="auto"/>
            </w:tcBorders>
            <w:hideMark/>
          </w:tcPr>
          <w:p w14:paraId="494E481C" w14:textId="77777777" w:rsidR="00843CE6" w:rsidRPr="00843CE6" w:rsidRDefault="00843CE6" w:rsidP="00843CE6">
            <w:pPr>
              <w:keepNext/>
              <w:keepLines/>
              <w:rPr>
                <w:rFonts w:ascii="Arial" w:eastAsia="ＭＳ 明朝" w:hAnsi="Arial" w:cs="Arial"/>
                <w:color w:val="000000"/>
                <w:sz w:val="18"/>
                <w:szCs w:val="18"/>
              </w:rPr>
            </w:pPr>
            <w:r w:rsidRPr="00843CE6">
              <w:rPr>
                <w:rFonts w:ascii="Arial" w:eastAsia="ＭＳ 明朝" w:hAnsi="Arial"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hideMark/>
          </w:tcPr>
          <w:p w14:paraId="5B3130A3" w14:textId="77777777" w:rsidR="00843CE6" w:rsidRPr="00843CE6" w:rsidRDefault="00843CE6" w:rsidP="00843CE6">
            <w:pPr>
              <w:keepNext/>
              <w:keepLines/>
              <w:rPr>
                <w:rFonts w:ascii="Arial" w:eastAsia="SimSun" w:hAnsi="Arial" w:cs="Arial"/>
                <w:color w:val="000000"/>
                <w:sz w:val="18"/>
                <w:szCs w:val="18"/>
                <w:lang w:eastAsia="zh-CN"/>
              </w:rPr>
            </w:pPr>
            <w:r w:rsidRPr="00843CE6">
              <w:rPr>
                <w:rFonts w:ascii="Arial" w:eastAsia="SimSun" w:hAnsi="Arial" w:cs="Arial"/>
                <w:color w:val="000000"/>
                <w:sz w:val="18"/>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hideMark/>
          </w:tcPr>
          <w:p w14:paraId="0923CE96" w14:textId="77777777" w:rsidR="00843CE6" w:rsidRPr="00843CE6" w:rsidRDefault="00843CE6" w:rsidP="00843CE6">
            <w:pPr>
              <w:rPr>
                <w:rFonts w:ascii="Arial" w:hAnsi="Arial" w:cs="Arial"/>
                <w:color w:val="000000"/>
                <w:sz w:val="18"/>
                <w:szCs w:val="18"/>
              </w:rPr>
            </w:pPr>
            <w:r w:rsidRPr="00843CE6">
              <w:rPr>
                <w:rFonts w:ascii="Arial" w:hAnsi="Arial" w:cs="Arial"/>
                <w:color w:val="000000"/>
                <w:sz w:val="18"/>
                <w:szCs w:val="18"/>
              </w:rPr>
              <w:t>1. Reception of SIB1 request configuration associated with SIB1 request for a cell</w:t>
            </w:r>
          </w:p>
          <w:p w14:paraId="3DB8FD26" w14:textId="77777777" w:rsidR="00843CE6" w:rsidRPr="00843CE6" w:rsidRDefault="00843CE6" w:rsidP="00843CE6">
            <w:pPr>
              <w:rPr>
                <w:rFonts w:ascii="Arial" w:hAnsi="Arial" w:cs="Arial"/>
                <w:color w:val="000000"/>
                <w:sz w:val="18"/>
                <w:szCs w:val="18"/>
              </w:rPr>
            </w:pPr>
            <w:r w:rsidRPr="00843CE6">
              <w:rPr>
                <w:rFonts w:ascii="Arial" w:hAnsi="Arial" w:cs="Arial"/>
                <w:color w:val="000000"/>
                <w:sz w:val="18"/>
                <w:szCs w:val="18"/>
              </w:rPr>
              <w:t>2. Transmission of PRACH on the uplink to request SIB1 of the cell</w:t>
            </w:r>
          </w:p>
          <w:p w14:paraId="7CD47E88" w14:textId="77777777" w:rsidR="00843CE6" w:rsidRPr="00843CE6" w:rsidRDefault="00843CE6" w:rsidP="00843CE6">
            <w:pPr>
              <w:rPr>
                <w:rFonts w:ascii="Arial" w:hAnsi="Arial" w:cs="Arial"/>
                <w:color w:val="000000"/>
                <w:sz w:val="18"/>
                <w:szCs w:val="18"/>
              </w:rPr>
            </w:pPr>
            <w:r w:rsidRPr="00843CE6">
              <w:rPr>
                <w:rFonts w:ascii="Arial" w:hAnsi="Arial" w:cs="Arial"/>
                <w:color w:val="000000"/>
                <w:sz w:val="18"/>
                <w:szCs w:val="18"/>
              </w:rPr>
              <w:t xml:space="preserve">3. Reception of SIB1 </w:t>
            </w:r>
            <w:r w:rsidRPr="00843CE6">
              <w:rPr>
                <w:rFonts w:ascii="Arial" w:hAnsi="Arial" w:cs="Arial"/>
                <w:color w:val="000000"/>
                <w:sz w:val="18"/>
                <w:szCs w:val="18"/>
                <w:highlight w:val="yellow"/>
              </w:rPr>
              <w:t>[in a window]</w:t>
            </w:r>
            <w:r w:rsidRPr="00843CE6">
              <w:rPr>
                <w:rFonts w:ascii="Arial" w:hAnsi="Arial" w:cs="Arial"/>
                <w:color w:val="000000"/>
                <w:sz w:val="18"/>
                <w:szCs w:val="18"/>
              </w:rPr>
              <w:t xml:space="preserve"> </w:t>
            </w:r>
            <w:r w:rsidRPr="00843CE6">
              <w:rPr>
                <w:rFonts w:ascii="Arial" w:hAnsi="Arial" w:cs="Arial"/>
                <w:color w:val="000000"/>
                <w:sz w:val="18"/>
                <w:szCs w:val="18"/>
                <w:highlight w:val="yellow"/>
              </w:rPr>
              <w:t>[at least]</w:t>
            </w:r>
            <w:r w:rsidRPr="00843CE6">
              <w:rPr>
                <w:rFonts w:ascii="Arial" w:hAnsi="Arial" w:cs="Arial"/>
                <w:color w:val="000000"/>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7F071E8A" w14:textId="77777777" w:rsidR="00843CE6" w:rsidRPr="00843CE6" w:rsidRDefault="00843CE6" w:rsidP="00843CE6">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F2B8D24" w14:textId="77777777" w:rsidR="00843CE6" w:rsidRPr="00843CE6" w:rsidRDefault="00843CE6" w:rsidP="00843CE6">
            <w:pPr>
              <w:keepNext/>
              <w:keepLines/>
              <w:rPr>
                <w:rFonts w:ascii="Arial" w:eastAsia="SimSun" w:hAnsi="Arial" w:cs="Arial"/>
                <w:color w:val="000000"/>
                <w:sz w:val="18"/>
                <w:szCs w:val="18"/>
                <w:lang w:eastAsia="zh-CN"/>
              </w:rPr>
            </w:pPr>
            <w:r w:rsidRPr="00843CE6">
              <w:rPr>
                <w:rFonts w:ascii="Arial" w:eastAsia="SimSun"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4D28567" w14:textId="77777777" w:rsidR="00843CE6" w:rsidRPr="00843CE6" w:rsidRDefault="00843CE6" w:rsidP="00843CE6">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54ACC4" w14:textId="77777777" w:rsidR="00843CE6" w:rsidRPr="00843CE6" w:rsidRDefault="00843CE6" w:rsidP="00843CE6">
            <w:pPr>
              <w:keepNext/>
              <w:keepLines/>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A74A7B4" w14:textId="77777777" w:rsidR="00843CE6" w:rsidRPr="00843CE6" w:rsidRDefault="00843CE6" w:rsidP="00843CE6">
            <w:pPr>
              <w:keepNext/>
              <w:keepLines/>
              <w:rPr>
                <w:rFonts w:ascii="Arial" w:eastAsia="SimSun" w:hAnsi="Arial" w:cs="Arial"/>
                <w:color w:val="000000"/>
                <w:sz w:val="18"/>
                <w:szCs w:val="18"/>
                <w:lang w:eastAsia="zh-CN"/>
              </w:rPr>
            </w:pPr>
            <w:r w:rsidRPr="00843CE6">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8528FB1" w14:textId="77777777" w:rsidR="00843CE6" w:rsidRPr="00843CE6" w:rsidRDefault="00843CE6" w:rsidP="00843CE6">
            <w:pPr>
              <w:keepNext/>
              <w:keepLines/>
              <w:rPr>
                <w:rFonts w:ascii="Arial" w:eastAsia="SimSun" w:hAnsi="Arial" w:cs="Arial"/>
                <w:color w:val="000000"/>
                <w:sz w:val="18"/>
                <w:szCs w:val="18"/>
              </w:rPr>
            </w:pPr>
            <w:r w:rsidRPr="00843CE6">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25F30F9" w14:textId="77777777" w:rsidR="00843CE6" w:rsidRPr="00843CE6" w:rsidRDefault="00843CE6" w:rsidP="00843CE6">
            <w:pPr>
              <w:keepNext/>
              <w:keepLines/>
              <w:rPr>
                <w:rFonts w:ascii="Arial" w:eastAsia="SimSun" w:hAnsi="Arial" w:cs="Arial"/>
                <w:color w:val="000000"/>
                <w:sz w:val="18"/>
                <w:szCs w:val="18"/>
              </w:rPr>
            </w:pPr>
            <w:r w:rsidRPr="00843CE6">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8E698BA" w14:textId="77777777" w:rsidR="00843CE6" w:rsidRPr="00843CE6" w:rsidRDefault="00843CE6" w:rsidP="00843CE6">
            <w:pPr>
              <w:keepNext/>
              <w:keepLines/>
              <w:rPr>
                <w:rFonts w:ascii="Arial" w:eastAsia="SimSun" w:hAnsi="Arial" w:cs="Arial"/>
                <w:color w:val="000000"/>
                <w:sz w:val="18"/>
                <w:szCs w:val="18"/>
              </w:rPr>
            </w:pPr>
            <w:r w:rsidRPr="00843CE6">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17DCA00" w14:textId="77777777" w:rsidR="00843CE6" w:rsidRPr="00843CE6" w:rsidRDefault="00843CE6" w:rsidP="00843CE6">
            <w:pPr>
              <w:keepNext/>
              <w:keepLines/>
              <w:rPr>
                <w:rFonts w:ascii="Arial" w:eastAsia="SimSun" w:hAnsi="Arial" w:cs="Arial"/>
                <w:color w:val="000000"/>
                <w:sz w:val="18"/>
                <w:szCs w:val="18"/>
                <w:lang w:eastAsia="en-US"/>
              </w:rPr>
            </w:pPr>
            <w:r w:rsidRPr="00843CE6">
              <w:rPr>
                <w:rFonts w:ascii="Arial" w:eastAsia="SimSun" w:hAnsi="Arial" w:cs="Arial"/>
                <w:color w:val="000000"/>
                <w:sz w:val="18"/>
                <w:szCs w:val="18"/>
              </w:rPr>
              <w:t xml:space="preserve">A UE indicates support of this FG if it transmits a </w:t>
            </w:r>
            <w:r w:rsidRPr="00843CE6">
              <w:rPr>
                <w:rFonts w:ascii="Arial" w:eastAsia="SimSun" w:hAnsi="Arial" w:cs="Arial"/>
                <w:color w:val="000000"/>
                <w:sz w:val="18"/>
                <w:szCs w:val="18"/>
                <w:lang w:eastAsia="en-US"/>
              </w:rPr>
              <w:t>SIB1 request</w:t>
            </w:r>
          </w:p>
        </w:tc>
        <w:tc>
          <w:tcPr>
            <w:tcW w:w="0" w:type="auto"/>
            <w:tcBorders>
              <w:top w:val="single" w:sz="4" w:space="0" w:color="auto"/>
              <w:left w:val="single" w:sz="4" w:space="0" w:color="auto"/>
              <w:bottom w:val="single" w:sz="4" w:space="0" w:color="auto"/>
              <w:right w:val="single" w:sz="4" w:space="0" w:color="auto"/>
            </w:tcBorders>
            <w:hideMark/>
          </w:tcPr>
          <w:p w14:paraId="21BB1ED8" w14:textId="77777777" w:rsidR="00843CE6" w:rsidRPr="00843CE6" w:rsidRDefault="00843CE6" w:rsidP="00843CE6">
            <w:pPr>
              <w:keepNext/>
              <w:keepLines/>
              <w:rPr>
                <w:rFonts w:ascii="Arial" w:eastAsia="SimSun" w:hAnsi="Arial" w:cs="Arial"/>
                <w:color w:val="000000"/>
                <w:sz w:val="18"/>
                <w:szCs w:val="18"/>
              </w:rPr>
            </w:pPr>
            <w:r w:rsidRPr="00843CE6">
              <w:rPr>
                <w:rFonts w:ascii="Arial" w:eastAsia="SimSun" w:hAnsi="Arial" w:cs="Arial"/>
                <w:color w:val="000000"/>
                <w:sz w:val="18"/>
                <w:szCs w:val="18"/>
              </w:rPr>
              <w:t xml:space="preserve">Optional </w:t>
            </w:r>
            <w:r w:rsidRPr="00843CE6">
              <w:rPr>
                <w:rFonts w:ascii="Arial" w:eastAsia="SimSun" w:hAnsi="Arial" w:cs="Arial"/>
                <w:color w:val="000000"/>
                <w:sz w:val="18"/>
                <w:szCs w:val="18"/>
                <w:highlight w:val="yellow"/>
              </w:rPr>
              <w:t>[with/without]</w:t>
            </w:r>
            <w:r w:rsidRPr="00843CE6">
              <w:rPr>
                <w:rFonts w:ascii="Arial" w:eastAsia="SimSun" w:hAnsi="Arial" w:cs="Arial"/>
                <w:color w:val="000000"/>
                <w:sz w:val="18"/>
                <w:szCs w:val="18"/>
              </w:rPr>
              <w:t xml:space="preserve"> capability </w:t>
            </w:r>
            <w:proofErr w:type="spellStart"/>
            <w:r w:rsidRPr="00843CE6">
              <w:rPr>
                <w:rFonts w:ascii="Arial" w:eastAsia="SimSun" w:hAnsi="Arial" w:cs="Arial"/>
                <w:color w:val="000000"/>
                <w:sz w:val="18"/>
                <w:szCs w:val="18"/>
              </w:rPr>
              <w:t>signaling</w:t>
            </w:r>
            <w:proofErr w:type="spellEnd"/>
          </w:p>
        </w:tc>
      </w:tr>
    </w:tbl>
    <w:p w14:paraId="3A6BB832" w14:textId="77777777" w:rsidR="00A67E1A" w:rsidRPr="00843CE6" w:rsidRDefault="00A67E1A" w:rsidP="00963492">
      <w:pPr>
        <w:snapToGrid w:val="0"/>
        <w:spacing w:afterLines="50" w:after="120"/>
        <w:jc w:val="both"/>
        <w:rPr>
          <w:rFonts w:eastAsiaTheme="minorEastAsia"/>
          <w:sz w:val="22"/>
          <w:szCs w:val="22"/>
          <w:lang w:val="en-US"/>
        </w:rPr>
      </w:pPr>
    </w:p>
    <w:p w14:paraId="5D7F0BEE" w14:textId="2315425D" w:rsidR="001F475F" w:rsidRDefault="009E0EB0" w:rsidP="00DA0D2A">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On </w:t>
      </w:r>
      <w:r>
        <w:rPr>
          <w:rFonts w:eastAsiaTheme="minorEastAsia"/>
          <w:sz w:val="22"/>
          <w:szCs w:val="22"/>
          <w:lang w:val="en-US"/>
        </w:rPr>
        <w:t>whether</w:t>
      </w:r>
      <w:r>
        <w:rPr>
          <w:rFonts w:eastAsiaTheme="minorEastAsia" w:hint="eastAsia"/>
          <w:sz w:val="22"/>
          <w:szCs w:val="22"/>
          <w:lang w:val="en-US"/>
        </w:rPr>
        <w:t xml:space="preserve"> to </w:t>
      </w:r>
      <w:r w:rsidR="00097B96">
        <w:rPr>
          <w:rFonts w:eastAsiaTheme="minorEastAsia" w:hint="eastAsia"/>
          <w:sz w:val="22"/>
          <w:szCs w:val="22"/>
          <w:lang w:val="en-US"/>
        </w:rPr>
        <w:t xml:space="preserve">define </w:t>
      </w:r>
      <w:proofErr w:type="spellStart"/>
      <w:r w:rsidR="00843CE6">
        <w:rPr>
          <w:rFonts w:eastAsiaTheme="minorEastAsia" w:hint="eastAsia"/>
          <w:sz w:val="22"/>
          <w:szCs w:val="22"/>
          <w:lang w:val="en-US"/>
        </w:rPr>
        <w:t>signalling</w:t>
      </w:r>
      <w:proofErr w:type="spellEnd"/>
      <w:r w:rsidR="00843CE6">
        <w:rPr>
          <w:rFonts w:eastAsiaTheme="minorEastAsia" w:hint="eastAsia"/>
          <w:sz w:val="22"/>
          <w:szCs w:val="22"/>
          <w:lang w:val="en-US"/>
        </w:rPr>
        <w:t xml:space="preserve"> for this FG</w:t>
      </w:r>
      <w:r w:rsidR="00097B96">
        <w:rPr>
          <w:rFonts w:eastAsiaTheme="minorEastAsia" w:hint="eastAsia"/>
          <w:sz w:val="22"/>
          <w:szCs w:val="22"/>
          <w:lang w:val="en-US"/>
        </w:rPr>
        <w:t xml:space="preserve"> or </w:t>
      </w:r>
      <w:r w:rsidR="00843CE6">
        <w:rPr>
          <w:rFonts w:eastAsiaTheme="minorEastAsia" w:hint="eastAsia"/>
          <w:sz w:val="22"/>
          <w:szCs w:val="22"/>
          <w:lang w:val="en-US"/>
        </w:rPr>
        <w:t>not</w:t>
      </w:r>
      <w:r>
        <w:rPr>
          <w:rFonts w:eastAsiaTheme="minorEastAsia" w:hint="eastAsia"/>
          <w:sz w:val="22"/>
          <w:szCs w:val="22"/>
          <w:lang w:val="en-US"/>
        </w:rPr>
        <w:t xml:space="preserve">, </w:t>
      </w:r>
      <w:r w:rsidR="003F544A">
        <w:rPr>
          <w:rFonts w:eastAsiaTheme="minorEastAsia" w:hint="eastAsia"/>
          <w:sz w:val="22"/>
          <w:szCs w:val="22"/>
          <w:lang w:val="en-US"/>
        </w:rPr>
        <w:t xml:space="preserve">it is preferred </w:t>
      </w:r>
      <w:r w:rsidR="00E31C93">
        <w:rPr>
          <w:rFonts w:eastAsiaTheme="minorEastAsia" w:hint="eastAsia"/>
          <w:sz w:val="22"/>
          <w:szCs w:val="22"/>
          <w:lang w:val="en-US"/>
        </w:rPr>
        <w:t>to define both FG and capability</w:t>
      </w:r>
      <w:r>
        <w:rPr>
          <w:rFonts w:eastAsiaTheme="minorEastAsia" w:hint="eastAsia"/>
          <w:sz w:val="22"/>
          <w:szCs w:val="22"/>
          <w:lang w:val="en-US"/>
        </w:rPr>
        <w:t xml:space="preserve"> </w:t>
      </w:r>
      <w:proofErr w:type="spellStart"/>
      <w:r>
        <w:rPr>
          <w:rFonts w:eastAsiaTheme="minorEastAsia" w:hint="eastAsia"/>
          <w:sz w:val="22"/>
          <w:szCs w:val="22"/>
          <w:lang w:val="en-US"/>
        </w:rPr>
        <w:t>signalling</w:t>
      </w:r>
      <w:proofErr w:type="spellEnd"/>
      <w:r>
        <w:rPr>
          <w:rFonts w:eastAsiaTheme="minorEastAsia" w:hint="eastAsia"/>
          <w:sz w:val="22"/>
          <w:szCs w:val="22"/>
          <w:lang w:val="en-US"/>
        </w:rPr>
        <w:t xml:space="preserve">. </w:t>
      </w:r>
      <w:r w:rsidR="001F475F">
        <w:rPr>
          <w:rFonts w:eastAsiaTheme="minorEastAsia"/>
          <w:sz w:val="22"/>
          <w:szCs w:val="22"/>
          <w:lang w:val="en-US"/>
        </w:rPr>
        <w:t>T</w:t>
      </w:r>
      <w:r w:rsidR="001F475F">
        <w:rPr>
          <w:rFonts w:eastAsiaTheme="minorEastAsia" w:hint="eastAsia"/>
          <w:sz w:val="22"/>
          <w:szCs w:val="22"/>
          <w:lang w:val="en-US"/>
        </w:rPr>
        <w:t xml:space="preserve">he capability </w:t>
      </w:r>
      <w:r w:rsidR="00F029A4">
        <w:rPr>
          <w:rFonts w:eastAsiaTheme="minorEastAsia"/>
          <w:sz w:val="22"/>
          <w:szCs w:val="22"/>
          <w:lang w:val="en-US"/>
        </w:rPr>
        <w:t>signaling</w:t>
      </w:r>
      <w:r w:rsidR="001F475F">
        <w:rPr>
          <w:rFonts w:eastAsiaTheme="minorEastAsia" w:hint="eastAsia"/>
          <w:sz w:val="22"/>
          <w:szCs w:val="22"/>
          <w:lang w:val="en-US"/>
        </w:rPr>
        <w:t xml:space="preserve"> is useful for NW</w:t>
      </w:r>
      <w:r w:rsidR="00F029A4">
        <w:rPr>
          <w:rFonts w:eastAsiaTheme="minorEastAsia" w:hint="eastAsia"/>
          <w:sz w:val="22"/>
          <w:szCs w:val="22"/>
          <w:lang w:val="en-US"/>
        </w:rPr>
        <w:t xml:space="preserve"> to decide </w:t>
      </w:r>
      <w:r w:rsidR="00F029A4">
        <w:rPr>
          <w:rFonts w:eastAsiaTheme="minorEastAsia"/>
          <w:sz w:val="22"/>
          <w:szCs w:val="22"/>
          <w:lang w:val="en-US"/>
        </w:rPr>
        <w:t>whether</w:t>
      </w:r>
      <w:r w:rsidR="00F029A4">
        <w:rPr>
          <w:rFonts w:eastAsiaTheme="minorEastAsia" w:hint="eastAsia"/>
          <w:sz w:val="22"/>
          <w:szCs w:val="22"/>
          <w:lang w:val="en-US"/>
        </w:rPr>
        <w:t xml:space="preserve"> to operate </w:t>
      </w:r>
      <w:r w:rsidR="00B22837">
        <w:rPr>
          <w:rFonts w:eastAsiaTheme="minorEastAsia" w:hint="eastAsia"/>
          <w:sz w:val="22"/>
          <w:szCs w:val="22"/>
          <w:lang w:val="en-US"/>
        </w:rPr>
        <w:t xml:space="preserve">a cell as </w:t>
      </w:r>
      <w:r w:rsidR="00F029A4">
        <w:rPr>
          <w:rFonts w:eastAsiaTheme="minorEastAsia" w:hint="eastAsia"/>
          <w:sz w:val="22"/>
          <w:szCs w:val="22"/>
          <w:lang w:val="en-US"/>
        </w:rPr>
        <w:t>OD-SIB1</w:t>
      </w:r>
      <w:r w:rsidR="00B22837">
        <w:rPr>
          <w:rFonts w:eastAsiaTheme="minorEastAsia" w:hint="eastAsia"/>
          <w:sz w:val="22"/>
          <w:szCs w:val="22"/>
          <w:lang w:val="en-US"/>
        </w:rPr>
        <w:t xml:space="preserve"> operation</w:t>
      </w:r>
      <w:r w:rsidR="00F029A4">
        <w:rPr>
          <w:rFonts w:eastAsiaTheme="minorEastAsia" w:hint="eastAsia"/>
          <w:sz w:val="22"/>
          <w:szCs w:val="22"/>
          <w:lang w:val="en-US"/>
        </w:rPr>
        <w:t xml:space="preserve">, for </w:t>
      </w:r>
      <w:r w:rsidR="00F029A4">
        <w:rPr>
          <w:rFonts w:eastAsiaTheme="minorEastAsia"/>
          <w:sz w:val="22"/>
          <w:szCs w:val="22"/>
          <w:lang w:val="en-US"/>
        </w:rPr>
        <w:t>example</w:t>
      </w:r>
      <w:r w:rsidR="00B22837">
        <w:rPr>
          <w:rFonts w:eastAsiaTheme="minorEastAsia" w:hint="eastAsia"/>
          <w:sz w:val="22"/>
          <w:szCs w:val="22"/>
          <w:lang w:val="en-US"/>
        </w:rPr>
        <w:t xml:space="preserve">, after </w:t>
      </w:r>
      <w:r w:rsidR="00012F8C">
        <w:rPr>
          <w:rFonts w:eastAsiaTheme="minorEastAsia" w:hint="eastAsia"/>
          <w:sz w:val="22"/>
          <w:szCs w:val="22"/>
          <w:lang w:val="en-US"/>
        </w:rPr>
        <w:t>a</w:t>
      </w:r>
      <w:r w:rsidR="00B22837">
        <w:rPr>
          <w:rFonts w:eastAsiaTheme="minorEastAsia" w:hint="eastAsia"/>
          <w:sz w:val="22"/>
          <w:szCs w:val="22"/>
          <w:lang w:val="en-US"/>
        </w:rPr>
        <w:t xml:space="preserve"> non-NES cell</w:t>
      </w:r>
      <w:r w:rsidR="00250B5B">
        <w:rPr>
          <w:rFonts w:eastAsiaTheme="minorEastAsia" w:hint="eastAsia"/>
          <w:sz w:val="22"/>
          <w:szCs w:val="22"/>
          <w:lang w:val="en-US"/>
        </w:rPr>
        <w:t xml:space="preserve"> (that can be normal cell or cell A providing UL WUS config.)</w:t>
      </w:r>
      <w:r w:rsidR="00B22837">
        <w:rPr>
          <w:rFonts w:eastAsiaTheme="minorEastAsia" w:hint="eastAsia"/>
          <w:sz w:val="22"/>
          <w:szCs w:val="22"/>
          <w:lang w:val="en-US"/>
        </w:rPr>
        <w:t xml:space="preserve"> </w:t>
      </w:r>
      <w:r w:rsidR="008B1559">
        <w:rPr>
          <w:rFonts w:eastAsiaTheme="minorEastAsia" w:hint="eastAsia"/>
          <w:sz w:val="22"/>
          <w:szCs w:val="22"/>
          <w:lang w:val="en-US"/>
        </w:rPr>
        <w:t>obtain</w:t>
      </w:r>
      <w:r w:rsidR="006B5DBB">
        <w:rPr>
          <w:rFonts w:eastAsiaTheme="minorEastAsia" w:hint="eastAsia"/>
          <w:sz w:val="22"/>
          <w:szCs w:val="22"/>
          <w:lang w:val="en-US"/>
        </w:rPr>
        <w:t>s a certain number of UE</w:t>
      </w:r>
      <w:r w:rsidR="006B5DBB">
        <w:rPr>
          <w:rFonts w:eastAsiaTheme="minorEastAsia"/>
          <w:sz w:val="22"/>
          <w:szCs w:val="22"/>
          <w:lang w:val="en-US"/>
        </w:rPr>
        <w:t>’</w:t>
      </w:r>
      <w:r w:rsidR="006B5DBB">
        <w:rPr>
          <w:rFonts w:eastAsiaTheme="minorEastAsia" w:hint="eastAsia"/>
          <w:sz w:val="22"/>
          <w:szCs w:val="22"/>
          <w:lang w:val="en-US"/>
        </w:rPr>
        <w:t xml:space="preserve">s </w:t>
      </w:r>
      <w:r w:rsidR="006B5DBB">
        <w:rPr>
          <w:rFonts w:eastAsiaTheme="minorEastAsia"/>
          <w:sz w:val="22"/>
          <w:szCs w:val="22"/>
          <w:lang w:val="en-US"/>
        </w:rPr>
        <w:t>support</w:t>
      </w:r>
      <w:r w:rsidR="006B5DBB">
        <w:rPr>
          <w:rFonts w:eastAsiaTheme="minorEastAsia" w:hint="eastAsia"/>
          <w:sz w:val="22"/>
          <w:szCs w:val="22"/>
          <w:lang w:val="en-US"/>
        </w:rPr>
        <w:t xml:space="preserve"> </w:t>
      </w:r>
      <w:r w:rsidR="008B1559">
        <w:rPr>
          <w:rFonts w:eastAsiaTheme="minorEastAsia" w:hint="eastAsia"/>
          <w:sz w:val="22"/>
          <w:szCs w:val="22"/>
          <w:lang w:val="en-US"/>
        </w:rPr>
        <w:t xml:space="preserve">from the </w:t>
      </w:r>
      <w:r w:rsidR="008B1559">
        <w:rPr>
          <w:rFonts w:eastAsiaTheme="minorEastAsia"/>
          <w:sz w:val="22"/>
          <w:szCs w:val="22"/>
          <w:lang w:val="en-US"/>
        </w:rPr>
        <w:t>signaling</w:t>
      </w:r>
      <w:r w:rsidR="008B1559">
        <w:rPr>
          <w:rFonts w:eastAsiaTheme="minorEastAsia" w:hint="eastAsia"/>
          <w:sz w:val="22"/>
          <w:szCs w:val="22"/>
          <w:lang w:val="en-US"/>
        </w:rPr>
        <w:t xml:space="preserve">, </w:t>
      </w:r>
      <w:r w:rsidR="00386A3A">
        <w:rPr>
          <w:rFonts w:eastAsiaTheme="minorEastAsia" w:hint="eastAsia"/>
          <w:sz w:val="22"/>
          <w:szCs w:val="22"/>
          <w:lang w:val="en-US"/>
        </w:rPr>
        <w:t xml:space="preserve">NW would decide to operate some </w:t>
      </w:r>
      <w:r w:rsidR="00386A3A">
        <w:rPr>
          <w:rFonts w:eastAsiaTheme="minorEastAsia"/>
          <w:sz w:val="22"/>
          <w:szCs w:val="22"/>
          <w:lang w:val="en-US"/>
        </w:rPr>
        <w:t>neighboring</w:t>
      </w:r>
      <w:r w:rsidR="00386A3A">
        <w:rPr>
          <w:rFonts w:eastAsiaTheme="minorEastAsia" w:hint="eastAsia"/>
          <w:sz w:val="22"/>
          <w:szCs w:val="22"/>
          <w:lang w:val="en-US"/>
        </w:rPr>
        <w:t xml:space="preserve"> cells as OD-SIB1 cell </w:t>
      </w:r>
      <w:r w:rsidR="006B5DBB">
        <w:rPr>
          <w:rFonts w:eastAsiaTheme="minorEastAsia" w:hint="eastAsia"/>
          <w:sz w:val="22"/>
          <w:szCs w:val="22"/>
          <w:lang w:val="en-US"/>
        </w:rPr>
        <w:t xml:space="preserve">determined by </w:t>
      </w:r>
      <w:r w:rsidR="00105507">
        <w:rPr>
          <w:rFonts w:eastAsiaTheme="minorEastAsia" w:hint="eastAsia"/>
          <w:sz w:val="22"/>
          <w:szCs w:val="22"/>
          <w:lang w:val="en-US"/>
        </w:rPr>
        <w:t xml:space="preserve">its </w:t>
      </w:r>
      <w:r w:rsidR="006B5DBB">
        <w:rPr>
          <w:rFonts w:eastAsiaTheme="minorEastAsia" w:hint="eastAsia"/>
          <w:sz w:val="22"/>
          <w:szCs w:val="22"/>
          <w:lang w:val="en-US"/>
        </w:rPr>
        <w:t xml:space="preserve">NW </w:t>
      </w:r>
      <w:r w:rsidR="00275BC2">
        <w:rPr>
          <w:rFonts w:eastAsiaTheme="minorEastAsia" w:hint="eastAsia"/>
          <w:sz w:val="22"/>
          <w:szCs w:val="22"/>
          <w:lang w:val="en-US"/>
        </w:rPr>
        <w:t>implementation</w:t>
      </w:r>
      <w:r w:rsidR="009C2540">
        <w:rPr>
          <w:rFonts w:eastAsiaTheme="minorEastAsia" w:hint="eastAsia"/>
          <w:sz w:val="22"/>
          <w:szCs w:val="22"/>
          <w:lang w:val="en-US"/>
        </w:rPr>
        <w:t>.</w:t>
      </w:r>
      <w:r w:rsidR="006B5DBB">
        <w:rPr>
          <w:rFonts w:eastAsiaTheme="minorEastAsia" w:hint="eastAsia"/>
          <w:sz w:val="22"/>
          <w:szCs w:val="22"/>
          <w:lang w:val="en-US"/>
        </w:rPr>
        <w:t xml:space="preserve"> </w:t>
      </w:r>
    </w:p>
    <w:p w14:paraId="58BF0549" w14:textId="5C550FE5" w:rsidR="00FF2007" w:rsidRPr="003725CE" w:rsidRDefault="00FF2007" w:rsidP="00FF2007">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This feature is not related to CA, so type should be per </w:t>
      </w:r>
      <w:r w:rsidR="00F10337">
        <w:rPr>
          <w:rFonts w:eastAsiaTheme="minorEastAsia" w:hint="eastAsia"/>
          <w:sz w:val="22"/>
          <w:szCs w:val="22"/>
          <w:lang w:val="en-US"/>
        </w:rPr>
        <w:t>band</w:t>
      </w:r>
      <w:r>
        <w:rPr>
          <w:rFonts w:eastAsiaTheme="minorEastAsia" w:hint="eastAsia"/>
          <w:sz w:val="22"/>
          <w:szCs w:val="22"/>
          <w:lang w:val="en-US"/>
        </w:rPr>
        <w:t xml:space="preserve">. </w:t>
      </w:r>
    </w:p>
    <w:p w14:paraId="7AB22FBC" w14:textId="5D543FE0" w:rsidR="00D36C9C" w:rsidRPr="0009400A" w:rsidRDefault="00E2584A" w:rsidP="00DA0D2A">
      <w:pPr>
        <w:snapToGrid w:val="0"/>
        <w:spacing w:afterLines="50" w:after="120"/>
        <w:jc w:val="both"/>
        <w:rPr>
          <w:rFonts w:eastAsiaTheme="minorEastAsia"/>
          <w:sz w:val="22"/>
          <w:szCs w:val="22"/>
          <w:lang w:val="en-US"/>
        </w:rPr>
      </w:pPr>
      <w:r>
        <w:rPr>
          <w:rFonts w:eastAsiaTheme="minorEastAsia"/>
          <w:sz w:val="22"/>
          <w:szCs w:val="22"/>
          <w:lang w:val="en-US"/>
        </w:rPr>
        <w:t>R</w:t>
      </w:r>
      <w:r>
        <w:rPr>
          <w:rFonts w:eastAsiaTheme="minorEastAsia" w:hint="eastAsia"/>
          <w:sz w:val="22"/>
          <w:szCs w:val="22"/>
          <w:lang w:val="en-US"/>
        </w:rPr>
        <w:t xml:space="preserve">egarding </w:t>
      </w:r>
      <w:r w:rsidR="00224364">
        <w:rPr>
          <w:rFonts w:eastAsiaTheme="minorEastAsia" w:hint="eastAsia"/>
          <w:sz w:val="22"/>
          <w:szCs w:val="22"/>
          <w:lang w:val="en-US"/>
        </w:rPr>
        <w:t>FFS wording in the 3</w:t>
      </w:r>
      <w:r w:rsidR="00224364" w:rsidRPr="00CA2C5C">
        <w:rPr>
          <w:rFonts w:eastAsiaTheme="minorEastAsia"/>
          <w:sz w:val="22"/>
          <w:szCs w:val="22"/>
          <w:vertAlign w:val="superscript"/>
          <w:lang w:val="en-US"/>
        </w:rPr>
        <w:t>rd</w:t>
      </w:r>
      <w:r w:rsidR="00224364">
        <w:rPr>
          <w:rFonts w:eastAsiaTheme="minorEastAsia" w:hint="eastAsia"/>
          <w:sz w:val="22"/>
          <w:szCs w:val="22"/>
          <w:lang w:val="en-US"/>
        </w:rPr>
        <w:t xml:space="preserve"> component, i.e., </w:t>
      </w:r>
      <w:r w:rsidR="0009400A">
        <w:rPr>
          <w:rFonts w:eastAsiaTheme="minorEastAsia" w:hint="eastAsia"/>
          <w:sz w:val="22"/>
          <w:szCs w:val="22"/>
          <w:lang w:val="en-US"/>
        </w:rPr>
        <w:t xml:space="preserve">[in a </w:t>
      </w:r>
      <w:r w:rsidR="0009400A">
        <w:rPr>
          <w:rFonts w:eastAsiaTheme="minorEastAsia"/>
          <w:sz w:val="22"/>
          <w:szCs w:val="22"/>
          <w:lang w:val="en-US"/>
        </w:rPr>
        <w:t>window</w:t>
      </w:r>
      <w:r w:rsidR="0009400A">
        <w:rPr>
          <w:rFonts w:eastAsiaTheme="minorEastAsia" w:hint="eastAsia"/>
          <w:sz w:val="22"/>
          <w:szCs w:val="22"/>
          <w:lang w:val="en-US"/>
        </w:rPr>
        <w:t>]</w:t>
      </w:r>
      <w:r w:rsidR="00653A5E">
        <w:rPr>
          <w:rFonts w:eastAsiaTheme="minorEastAsia"/>
          <w:sz w:val="22"/>
          <w:szCs w:val="22"/>
          <w:lang w:val="en-US"/>
        </w:rPr>
        <w:t>”</w:t>
      </w:r>
      <w:r w:rsidR="0009400A">
        <w:rPr>
          <w:rFonts w:eastAsiaTheme="minorEastAsia" w:hint="eastAsia"/>
          <w:sz w:val="22"/>
          <w:szCs w:val="22"/>
          <w:lang w:val="en-US"/>
        </w:rPr>
        <w:t xml:space="preserve"> and </w:t>
      </w:r>
      <w:r w:rsidR="0009400A">
        <w:rPr>
          <w:rFonts w:eastAsiaTheme="minorEastAsia"/>
          <w:sz w:val="22"/>
          <w:szCs w:val="22"/>
          <w:lang w:val="en-US"/>
        </w:rPr>
        <w:t>“</w:t>
      </w:r>
      <w:r w:rsidR="0009400A">
        <w:rPr>
          <w:rFonts w:eastAsiaTheme="minorEastAsia" w:hint="eastAsia"/>
          <w:sz w:val="22"/>
          <w:szCs w:val="22"/>
          <w:lang w:val="en-US"/>
        </w:rPr>
        <w:t>[at least]</w:t>
      </w:r>
      <w:r w:rsidR="00653A5E">
        <w:rPr>
          <w:rFonts w:eastAsiaTheme="minorEastAsia"/>
          <w:sz w:val="22"/>
          <w:szCs w:val="22"/>
          <w:lang w:val="en-US"/>
        </w:rPr>
        <w:t>”</w:t>
      </w:r>
      <w:r w:rsidR="00224364">
        <w:rPr>
          <w:rFonts w:eastAsiaTheme="minorEastAsia" w:hint="eastAsia"/>
          <w:sz w:val="22"/>
          <w:szCs w:val="22"/>
          <w:lang w:val="en-US"/>
        </w:rPr>
        <w:t xml:space="preserve">, </w:t>
      </w:r>
      <w:r w:rsidR="00B92C73">
        <w:rPr>
          <w:rFonts w:eastAsiaTheme="minorEastAsia" w:hint="eastAsia"/>
          <w:sz w:val="22"/>
          <w:szCs w:val="22"/>
          <w:lang w:val="en-US"/>
        </w:rPr>
        <w:t xml:space="preserve">RAN1 </w:t>
      </w:r>
      <w:r w:rsidR="00D0307C">
        <w:rPr>
          <w:rFonts w:eastAsiaTheme="minorEastAsia" w:hint="eastAsia"/>
          <w:sz w:val="22"/>
          <w:szCs w:val="22"/>
          <w:lang w:val="en-US"/>
        </w:rPr>
        <w:t xml:space="preserve">agreed that </w:t>
      </w:r>
      <w:r w:rsidR="00FC0330">
        <w:rPr>
          <w:rFonts w:eastAsiaTheme="minorEastAsia" w:hint="eastAsia"/>
          <w:sz w:val="22"/>
          <w:szCs w:val="22"/>
          <w:lang w:val="en-US"/>
        </w:rPr>
        <w:t xml:space="preserve">it was UE implementation how to </w:t>
      </w:r>
      <w:r w:rsidR="00FC0330">
        <w:rPr>
          <w:rFonts w:eastAsiaTheme="minorEastAsia"/>
          <w:sz w:val="22"/>
          <w:szCs w:val="22"/>
          <w:lang w:val="en-US"/>
        </w:rPr>
        <w:t>monitor</w:t>
      </w:r>
      <w:r w:rsidR="00B92C73">
        <w:rPr>
          <w:rFonts w:eastAsiaTheme="minorEastAsia" w:hint="eastAsia"/>
          <w:sz w:val="22"/>
          <w:szCs w:val="22"/>
          <w:lang w:val="en-US"/>
        </w:rPr>
        <w:t xml:space="preserve"> PDCCH SIB1 according to UL WUS config. before </w:t>
      </w:r>
      <w:r w:rsidR="003D3356">
        <w:rPr>
          <w:rFonts w:eastAsiaTheme="minorEastAsia"/>
          <w:sz w:val="22"/>
          <w:szCs w:val="22"/>
          <w:lang w:val="en-US"/>
        </w:rPr>
        <w:t>request</w:t>
      </w:r>
      <w:r w:rsidR="00B92C73">
        <w:rPr>
          <w:rFonts w:eastAsiaTheme="minorEastAsia" w:hint="eastAsia"/>
          <w:sz w:val="22"/>
          <w:szCs w:val="22"/>
          <w:lang w:val="en-US"/>
        </w:rPr>
        <w:t xml:space="preserve"> of OD-SIB1</w:t>
      </w:r>
      <w:r w:rsidR="003B760C">
        <w:rPr>
          <w:rFonts w:eastAsiaTheme="minorEastAsia" w:hint="eastAsia"/>
          <w:sz w:val="22"/>
          <w:szCs w:val="22"/>
          <w:lang w:val="en-US"/>
        </w:rPr>
        <w:t xml:space="preserve"> </w:t>
      </w:r>
      <w:r w:rsidR="00A67E1A">
        <w:rPr>
          <w:rFonts w:eastAsiaTheme="minorEastAsia" w:hint="eastAsia"/>
          <w:sz w:val="22"/>
          <w:szCs w:val="22"/>
          <w:lang w:val="en-US"/>
        </w:rPr>
        <w:t xml:space="preserve">and RAN2 agreed that UE </w:t>
      </w:r>
      <w:r w:rsidR="00C53C74">
        <w:rPr>
          <w:rFonts w:eastAsiaTheme="minorEastAsia" w:hint="eastAsia"/>
          <w:sz w:val="22"/>
          <w:szCs w:val="22"/>
          <w:lang w:val="en-US"/>
        </w:rPr>
        <w:t xml:space="preserve">shall </w:t>
      </w:r>
      <w:r w:rsidR="00A67E1A">
        <w:rPr>
          <w:rFonts w:eastAsiaTheme="minorEastAsia" w:hint="eastAsia"/>
          <w:sz w:val="22"/>
          <w:szCs w:val="22"/>
          <w:lang w:val="en-US"/>
        </w:rPr>
        <w:t xml:space="preserve">check </w:t>
      </w:r>
      <w:r w:rsidR="00187F6B">
        <w:rPr>
          <w:rFonts w:eastAsiaTheme="minorEastAsia" w:hint="eastAsia"/>
          <w:sz w:val="22"/>
          <w:szCs w:val="22"/>
          <w:lang w:val="en-US"/>
        </w:rPr>
        <w:t xml:space="preserve">whether SIB1 was currently being </w:t>
      </w:r>
      <w:r w:rsidR="00E27224">
        <w:rPr>
          <w:rFonts w:eastAsiaTheme="minorEastAsia"/>
          <w:sz w:val="22"/>
          <w:szCs w:val="22"/>
          <w:lang w:val="en-US"/>
        </w:rPr>
        <w:t>broadcast</w:t>
      </w:r>
      <w:r w:rsidR="00187F6B">
        <w:rPr>
          <w:rFonts w:eastAsiaTheme="minorEastAsia" w:hint="eastAsia"/>
          <w:sz w:val="22"/>
          <w:szCs w:val="22"/>
          <w:lang w:val="en-US"/>
        </w:rPr>
        <w:t xml:space="preserve"> or not</w:t>
      </w:r>
      <w:r w:rsidR="007111FB">
        <w:rPr>
          <w:rFonts w:eastAsiaTheme="minorEastAsia" w:hint="eastAsia"/>
          <w:sz w:val="22"/>
          <w:szCs w:val="22"/>
          <w:lang w:val="en-US"/>
        </w:rPr>
        <w:t xml:space="preserve"> before requesting OD-SIB1</w:t>
      </w:r>
      <w:r w:rsidR="00E969FF">
        <w:rPr>
          <w:rFonts w:eastAsiaTheme="minorEastAsia" w:hint="eastAsia"/>
          <w:sz w:val="22"/>
          <w:szCs w:val="22"/>
          <w:lang w:val="en-US"/>
        </w:rPr>
        <w:t>. T</w:t>
      </w:r>
      <w:r w:rsidR="00922052">
        <w:rPr>
          <w:rFonts w:eastAsiaTheme="minorEastAsia" w:hint="eastAsia"/>
          <w:sz w:val="22"/>
          <w:szCs w:val="22"/>
          <w:lang w:val="en-US"/>
        </w:rPr>
        <w:t xml:space="preserve">hese </w:t>
      </w:r>
      <w:r w:rsidR="00B1227A">
        <w:rPr>
          <w:rFonts w:eastAsiaTheme="minorEastAsia" w:hint="eastAsia"/>
          <w:sz w:val="22"/>
          <w:szCs w:val="22"/>
          <w:lang w:val="en-US"/>
        </w:rPr>
        <w:t xml:space="preserve">agreements </w:t>
      </w:r>
      <w:r w:rsidR="00922052">
        <w:rPr>
          <w:rFonts w:eastAsiaTheme="minorEastAsia" w:hint="eastAsia"/>
          <w:sz w:val="22"/>
          <w:szCs w:val="22"/>
          <w:lang w:val="en-US"/>
        </w:rPr>
        <w:t>mean new UE</w:t>
      </w:r>
      <w:r w:rsidR="00BC3DE8">
        <w:rPr>
          <w:rFonts w:eastAsiaTheme="minorEastAsia" w:hint="eastAsia"/>
          <w:sz w:val="22"/>
          <w:szCs w:val="22"/>
          <w:lang w:val="en-US"/>
        </w:rPr>
        <w:t>s</w:t>
      </w:r>
      <w:r w:rsidR="00922052">
        <w:rPr>
          <w:rFonts w:eastAsiaTheme="minorEastAsia" w:hint="eastAsia"/>
          <w:sz w:val="22"/>
          <w:szCs w:val="22"/>
          <w:lang w:val="en-US"/>
        </w:rPr>
        <w:t xml:space="preserve"> are expected to </w:t>
      </w:r>
      <w:r w:rsidR="00DC5F45">
        <w:rPr>
          <w:rFonts w:eastAsiaTheme="minorEastAsia"/>
          <w:sz w:val="22"/>
          <w:szCs w:val="22"/>
          <w:lang w:val="en-US"/>
        </w:rPr>
        <w:t>monitor</w:t>
      </w:r>
      <w:r w:rsidR="00DC5F45">
        <w:rPr>
          <w:rFonts w:eastAsiaTheme="minorEastAsia" w:hint="eastAsia"/>
          <w:sz w:val="22"/>
          <w:szCs w:val="22"/>
          <w:lang w:val="en-US"/>
        </w:rPr>
        <w:t xml:space="preserve"> PDCCH SIB1 and </w:t>
      </w:r>
      <w:r w:rsidR="00DC5F45">
        <w:rPr>
          <w:rFonts w:eastAsiaTheme="minorEastAsia"/>
          <w:sz w:val="22"/>
          <w:szCs w:val="22"/>
          <w:lang w:val="en-US"/>
        </w:rPr>
        <w:t>receive</w:t>
      </w:r>
      <w:r w:rsidR="00DC5F45">
        <w:rPr>
          <w:rFonts w:eastAsiaTheme="minorEastAsia" w:hint="eastAsia"/>
          <w:sz w:val="22"/>
          <w:szCs w:val="22"/>
          <w:lang w:val="en-US"/>
        </w:rPr>
        <w:t xml:space="preserve"> SIB1 </w:t>
      </w:r>
      <w:r w:rsidR="00922052">
        <w:rPr>
          <w:rFonts w:eastAsiaTheme="minorEastAsia" w:hint="eastAsia"/>
          <w:sz w:val="22"/>
          <w:szCs w:val="22"/>
          <w:lang w:val="en-US"/>
        </w:rPr>
        <w:t xml:space="preserve">even before (without) SIB1 request </w:t>
      </w:r>
      <w:r w:rsidR="00922052">
        <w:rPr>
          <w:rFonts w:eastAsiaTheme="minorEastAsia"/>
          <w:sz w:val="22"/>
          <w:szCs w:val="22"/>
          <w:lang w:val="en-US"/>
        </w:rPr>
        <w:t>according</w:t>
      </w:r>
      <w:r w:rsidR="00922052">
        <w:rPr>
          <w:rFonts w:eastAsiaTheme="minorEastAsia" w:hint="eastAsia"/>
          <w:sz w:val="22"/>
          <w:szCs w:val="22"/>
          <w:lang w:val="en-US"/>
        </w:rPr>
        <w:t xml:space="preserve"> to </w:t>
      </w:r>
      <w:r w:rsidR="00257079">
        <w:rPr>
          <w:rFonts w:eastAsiaTheme="minorEastAsia" w:hint="eastAsia"/>
          <w:sz w:val="22"/>
          <w:szCs w:val="22"/>
          <w:lang w:val="en-US"/>
        </w:rPr>
        <w:t xml:space="preserve">the parameters (e.g., </w:t>
      </w:r>
      <w:r w:rsidR="00922052">
        <w:rPr>
          <w:rFonts w:eastAsiaTheme="minorEastAsia" w:hint="eastAsia"/>
          <w:sz w:val="22"/>
          <w:szCs w:val="22"/>
          <w:lang w:val="en-US"/>
        </w:rPr>
        <w:t>PDCCH</w:t>
      </w:r>
      <w:r w:rsidR="00422772">
        <w:rPr>
          <w:rFonts w:eastAsiaTheme="minorEastAsia" w:hint="eastAsia"/>
          <w:sz w:val="22"/>
          <w:szCs w:val="22"/>
          <w:lang w:val="en-US"/>
        </w:rPr>
        <w:t>-config SIB1</w:t>
      </w:r>
      <w:r w:rsidR="00257079">
        <w:rPr>
          <w:rFonts w:eastAsiaTheme="minorEastAsia" w:hint="eastAsia"/>
          <w:sz w:val="22"/>
          <w:szCs w:val="22"/>
          <w:lang w:val="en-US"/>
        </w:rPr>
        <w:t>)</w:t>
      </w:r>
      <w:r w:rsidR="00922052">
        <w:rPr>
          <w:rFonts w:eastAsiaTheme="minorEastAsia" w:hint="eastAsia"/>
          <w:sz w:val="22"/>
          <w:szCs w:val="22"/>
          <w:lang w:val="en-US"/>
        </w:rPr>
        <w:t xml:space="preserve"> configured in UL WUS config.</w:t>
      </w:r>
    </w:p>
    <w:p w14:paraId="243B89FF" w14:textId="77777777" w:rsidR="00283ADF" w:rsidRPr="00E969FF" w:rsidRDefault="00283ADF" w:rsidP="00DA0D2A">
      <w:pPr>
        <w:snapToGrid w:val="0"/>
        <w:spacing w:afterLines="50" w:after="120"/>
        <w:jc w:val="both"/>
        <w:rPr>
          <w:rFonts w:eastAsiaTheme="minorEastAsia"/>
          <w:sz w:val="22"/>
          <w:szCs w:val="22"/>
          <w:lang w:val="en-US"/>
        </w:rPr>
      </w:pPr>
    </w:p>
    <w:p w14:paraId="33CFE942" w14:textId="39EF1CC2" w:rsidR="00574D6D" w:rsidRPr="00442767" w:rsidRDefault="00DA0D2A" w:rsidP="00857B50">
      <w:pPr>
        <w:spacing w:afterLines="50" w:after="120"/>
        <w:jc w:val="both"/>
        <w:rPr>
          <w:rFonts w:ascii="Calibri" w:eastAsiaTheme="minorEastAsia" w:hAnsi="Calibri" w:cs="Arial"/>
          <w:b/>
          <w:sz w:val="20"/>
          <w:lang w:val="en-US"/>
        </w:rPr>
      </w:pPr>
      <w:r w:rsidRPr="00E9694C">
        <w:rPr>
          <w:rFonts w:eastAsiaTheme="minorEastAsia"/>
          <w:b/>
          <w:iCs/>
          <w:sz w:val="22"/>
          <w:szCs w:val="22"/>
          <w:lang w:val="en-US"/>
        </w:rPr>
        <w:t xml:space="preserve">Proposal </w:t>
      </w:r>
      <w:r w:rsidR="00252670">
        <w:rPr>
          <w:rFonts w:eastAsiaTheme="minorEastAsia" w:hint="eastAsia"/>
          <w:b/>
          <w:iCs/>
          <w:sz w:val="22"/>
          <w:szCs w:val="22"/>
          <w:lang w:val="en-US"/>
        </w:rPr>
        <w:t>4</w:t>
      </w:r>
      <w:r w:rsidRPr="00E9694C">
        <w:rPr>
          <w:rFonts w:eastAsiaTheme="minorEastAsia"/>
          <w:b/>
          <w:iCs/>
          <w:sz w:val="22"/>
          <w:szCs w:val="22"/>
          <w:lang w:val="en-US"/>
        </w:rPr>
        <w:t xml:space="preserve">: </w:t>
      </w:r>
      <w:r w:rsidR="00E20FD7">
        <w:rPr>
          <w:rFonts w:eastAsiaTheme="minorEastAsia" w:hint="eastAsia"/>
          <w:b/>
          <w:iCs/>
          <w:sz w:val="22"/>
          <w:szCs w:val="22"/>
          <w:lang w:val="en-US"/>
        </w:rPr>
        <w:t xml:space="preserve">Update </w:t>
      </w:r>
      <w:r>
        <w:rPr>
          <w:rFonts w:eastAsiaTheme="minorEastAsia"/>
          <w:b/>
          <w:iCs/>
          <w:sz w:val="22"/>
          <w:szCs w:val="22"/>
          <w:lang w:val="en-US"/>
        </w:rPr>
        <w:t xml:space="preserve">the following FG for </w:t>
      </w:r>
      <w:r>
        <w:rPr>
          <w:rFonts w:eastAsiaTheme="minorEastAsia" w:hint="eastAsia"/>
          <w:b/>
          <w:iCs/>
          <w:sz w:val="22"/>
          <w:szCs w:val="22"/>
          <w:lang w:val="en-US"/>
        </w:rPr>
        <w:t>on-demand SIB1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552"/>
        <w:gridCol w:w="2352"/>
        <w:gridCol w:w="7430"/>
        <w:gridCol w:w="222"/>
        <w:gridCol w:w="556"/>
        <w:gridCol w:w="222"/>
        <w:gridCol w:w="222"/>
        <w:gridCol w:w="556"/>
        <w:gridCol w:w="556"/>
        <w:gridCol w:w="556"/>
        <w:gridCol w:w="556"/>
        <w:gridCol w:w="3610"/>
        <w:gridCol w:w="2898"/>
      </w:tblGrid>
      <w:tr w:rsidR="004204EA" w:rsidRPr="00733689" w14:paraId="1A268C6D"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4A344E82" w14:textId="77777777" w:rsidR="00574D6D" w:rsidRPr="00733689" w:rsidRDefault="00574D6D" w:rsidP="0060496F">
            <w:pPr>
              <w:keepNext/>
              <w:keepLines/>
              <w:spacing w:before="60"/>
              <w:rPr>
                <w:rFonts w:ascii="Arial" w:eastAsia="SimSun" w:hAnsi="Arial" w:cs="Arial"/>
                <w:color w:val="000000"/>
                <w:sz w:val="18"/>
                <w:szCs w:val="18"/>
              </w:rPr>
            </w:pPr>
            <w:r w:rsidRPr="00733689">
              <w:rPr>
                <w:rFonts w:ascii="Arial" w:eastAsia="ＭＳ 明朝" w:hAnsi="Arial" w:cs="Arial"/>
                <w:color w:val="000000"/>
                <w:sz w:val="18"/>
                <w:szCs w:val="18"/>
              </w:rPr>
              <w:t>61</w:t>
            </w:r>
            <w:r w:rsidRPr="00733689">
              <w:rPr>
                <w:rFonts w:ascii="Arial" w:eastAsia="SimSun" w:hAnsi="Arial" w:cs="Arial"/>
                <w:color w:val="000000"/>
                <w:sz w:val="18"/>
                <w:szCs w:val="18"/>
              </w:rPr>
              <w:t xml:space="preserve">. </w:t>
            </w:r>
            <w:proofErr w:type="spellStart"/>
            <w:r w:rsidRPr="00733689">
              <w:rPr>
                <w:rFonts w:ascii="Arial" w:eastAsia="SimSun" w:hAnsi="Arial"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3B4C0A5" w14:textId="77777777" w:rsidR="00574D6D" w:rsidRPr="00733689" w:rsidRDefault="00574D6D" w:rsidP="0060496F">
            <w:pPr>
              <w:keepNext/>
              <w:keepLines/>
              <w:spacing w:before="60"/>
              <w:rPr>
                <w:rFonts w:ascii="Arial" w:eastAsia="SimSun" w:hAnsi="Arial" w:cs="Arial"/>
                <w:color w:val="000000"/>
                <w:sz w:val="18"/>
                <w:szCs w:val="18"/>
              </w:rPr>
            </w:pPr>
            <w:r w:rsidRPr="00733689">
              <w:rPr>
                <w:rFonts w:ascii="Arial" w:eastAsia="ＭＳ 明朝" w:hAnsi="Arial"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584F579A" w14:textId="349EEC73" w:rsidR="00574D6D" w:rsidRPr="00857B50" w:rsidRDefault="00574D6D" w:rsidP="0060496F">
            <w:pPr>
              <w:keepNext/>
              <w:keepLines/>
              <w:spacing w:before="60"/>
              <w:rPr>
                <w:rFonts w:ascii="Arial" w:eastAsiaTheme="minorEastAsia" w:hAnsi="Arial" w:cs="Arial"/>
                <w:color w:val="000000" w:themeColor="text1"/>
                <w:sz w:val="18"/>
                <w:szCs w:val="18"/>
              </w:rPr>
            </w:pPr>
            <w:r w:rsidRPr="00857B50">
              <w:rPr>
                <w:rFonts w:ascii="Arial" w:eastAsia="SimSun" w:hAnsi="Arial" w:cs="Arial"/>
                <w:color w:val="000000" w:themeColor="text1"/>
                <w:sz w:val="18"/>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76E08ABB" w14:textId="21DB127B" w:rsidR="00574D6D" w:rsidRPr="00733689" w:rsidRDefault="00574D6D" w:rsidP="0060496F">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 xml:space="preserve">1. Reception of </w:t>
            </w:r>
            <w:r w:rsidR="009F157A" w:rsidRPr="00857B50">
              <w:rPr>
                <w:rFonts w:ascii="Arial" w:eastAsiaTheme="minorEastAsia" w:hAnsi="Arial" w:cs="Arial"/>
                <w:color w:val="000000" w:themeColor="text1"/>
                <w:sz w:val="18"/>
                <w:szCs w:val="18"/>
                <w:lang w:val="en-US"/>
              </w:rPr>
              <w:t>SIB1 request</w:t>
            </w:r>
            <w:r w:rsidR="009F157A">
              <w:rPr>
                <w:rFonts w:ascii="Arial" w:eastAsiaTheme="minorEastAsia" w:hAnsi="Arial" w:cs="Arial" w:hint="eastAsia"/>
                <w:color w:val="FF0000"/>
                <w:sz w:val="18"/>
                <w:szCs w:val="18"/>
                <w:lang w:val="en-US"/>
              </w:rPr>
              <w:t xml:space="preserve"> </w:t>
            </w:r>
            <w:r w:rsidRPr="00733689">
              <w:rPr>
                <w:rFonts w:ascii="Arial" w:eastAsia="Times New Roman" w:hAnsi="Arial" w:cs="Arial"/>
                <w:color w:val="000000"/>
                <w:sz w:val="18"/>
                <w:szCs w:val="18"/>
                <w:lang w:val="en-US" w:eastAsia="en-US"/>
              </w:rPr>
              <w:t>configuration associated with SIB1 request for a cell</w:t>
            </w:r>
          </w:p>
          <w:p w14:paraId="1F371555" w14:textId="77777777" w:rsidR="00574D6D" w:rsidRPr="00733689" w:rsidRDefault="00574D6D" w:rsidP="0060496F">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2. Transmission of PRACH on the uplink to request SIB1 of the cell</w:t>
            </w:r>
          </w:p>
          <w:p w14:paraId="1F3A18DA" w14:textId="7B13178E" w:rsidR="007B451A" w:rsidRPr="001644E0" w:rsidRDefault="00574D6D" w:rsidP="0060496F">
            <w:pPr>
              <w:spacing w:before="60" w:after="120"/>
              <w:rPr>
                <w:rFonts w:ascii="Arial" w:eastAsiaTheme="minorEastAsia" w:hAnsi="Arial" w:cs="Arial"/>
                <w:color w:val="000000"/>
                <w:sz w:val="18"/>
                <w:szCs w:val="18"/>
                <w:lang w:val="en-US"/>
              </w:rPr>
            </w:pPr>
            <w:r w:rsidRPr="00733689">
              <w:rPr>
                <w:rFonts w:ascii="Arial" w:eastAsia="Times New Roman" w:hAnsi="Arial" w:cs="Arial"/>
                <w:color w:val="000000"/>
                <w:sz w:val="18"/>
                <w:szCs w:val="18"/>
                <w:lang w:val="en-US" w:eastAsia="en-US"/>
              </w:rPr>
              <w:t>3. Reception of SIB1</w:t>
            </w:r>
            <w:r w:rsidRPr="00733689">
              <w:rPr>
                <w:rFonts w:ascii="Arial" w:eastAsia="Times New Roman" w:hAnsi="Arial" w:cs="Arial"/>
                <w:strike/>
                <w:color w:val="FF0000"/>
                <w:sz w:val="18"/>
                <w:szCs w:val="18"/>
                <w:lang w:val="en-US" w:eastAsia="en-US"/>
              </w:rPr>
              <w:t xml:space="preserve"> [in a window] [at least]</w:t>
            </w:r>
            <w:r w:rsidRPr="00733689">
              <w:rPr>
                <w:rFonts w:ascii="Arial" w:eastAsia="Times New Roman" w:hAnsi="Arial" w:cs="Arial"/>
                <w:color w:val="000000"/>
                <w:sz w:val="18"/>
                <w:szCs w:val="18"/>
                <w:lang w:val="en-US" w:eastAsia="en-US"/>
              </w:rPr>
              <w:t xml:space="preserve"> </w:t>
            </w:r>
            <w:r w:rsidRPr="001644E0">
              <w:rPr>
                <w:rFonts w:ascii="Arial" w:eastAsia="Times New Roman" w:hAnsi="Arial" w:cs="Arial"/>
                <w:strike/>
                <w:color w:val="FF0000"/>
                <w:sz w:val="18"/>
                <w:szCs w:val="18"/>
                <w:lang w:val="en-US" w:eastAsia="en-US"/>
              </w:rPr>
              <w:t>upon SIB1 request</w:t>
            </w:r>
            <w:r w:rsidR="001644E0">
              <w:rPr>
                <w:rFonts w:ascii="Arial" w:eastAsiaTheme="minorEastAsia" w:hAnsi="Arial" w:cs="Arial" w:hint="eastAsia"/>
                <w:strike/>
                <w:color w:val="FF0000"/>
                <w:sz w:val="18"/>
                <w:szCs w:val="18"/>
                <w:lang w:val="en-US"/>
              </w:rPr>
              <w:t xml:space="preserve"> </w:t>
            </w:r>
            <w:r w:rsidR="00526136" w:rsidRPr="00857B50">
              <w:rPr>
                <w:rFonts w:ascii="Arial" w:eastAsiaTheme="minorEastAsia" w:hAnsi="Arial" w:cs="Arial"/>
                <w:color w:val="FF0000"/>
                <w:sz w:val="18"/>
                <w:szCs w:val="18"/>
                <w:lang w:val="en-US"/>
              </w:rPr>
              <w:t xml:space="preserve">transmitted </w:t>
            </w:r>
            <w:r w:rsidR="001644E0" w:rsidRPr="00526136">
              <w:rPr>
                <w:rFonts w:ascii="Arial" w:eastAsiaTheme="minorEastAsia" w:hAnsi="Arial" w:cs="Arial" w:hint="eastAsia"/>
                <w:color w:val="FF0000"/>
                <w:sz w:val="18"/>
                <w:szCs w:val="18"/>
                <w:lang w:val="en-US"/>
              </w:rPr>
              <w:t>acc</w:t>
            </w:r>
            <w:r w:rsidR="001644E0" w:rsidRPr="001644E0">
              <w:rPr>
                <w:rFonts w:ascii="Arial" w:eastAsiaTheme="minorEastAsia" w:hAnsi="Arial" w:cs="Arial" w:hint="eastAsia"/>
                <w:color w:val="FF0000"/>
                <w:sz w:val="18"/>
                <w:szCs w:val="18"/>
                <w:lang w:val="en-US"/>
              </w:rPr>
              <w:t>ordin</w:t>
            </w:r>
            <w:r w:rsidR="001644E0">
              <w:rPr>
                <w:rFonts w:ascii="Arial" w:eastAsiaTheme="minorEastAsia" w:hAnsi="Arial" w:cs="Arial" w:hint="eastAsia"/>
                <w:color w:val="FF0000"/>
                <w:sz w:val="18"/>
                <w:szCs w:val="18"/>
                <w:lang w:val="en-US"/>
              </w:rPr>
              <w:t>g</w:t>
            </w:r>
            <w:r w:rsidR="001644E0" w:rsidRPr="001644E0">
              <w:rPr>
                <w:rFonts w:ascii="Arial" w:eastAsiaTheme="minorEastAsia" w:hAnsi="Arial" w:cs="Arial" w:hint="eastAsia"/>
                <w:color w:val="FF0000"/>
                <w:sz w:val="18"/>
                <w:szCs w:val="18"/>
                <w:lang w:val="en-US"/>
              </w:rPr>
              <w:t xml:space="preserve"> to the </w:t>
            </w:r>
            <w:r w:rsidR="004204EA">
              <w:rPr>
                <w:rFonts w:ascii="Arial" w:eastAsiaTheme="minorEastAsia" w:hAnsi="Arial" w:cs="Arial" w:hint="eastAsia"/>
                <w:color w:val="FF0000"/>
                <w:sz w:val="18"/>
                <w:szCs w:val="18"/>
                <w:lang w:val="en-US"/>
              </w:rPr>
              <w:t xml:space="preserve">SIB1 request </w:t>
            </w:r>
            <w:r w:rsidR="001644E0" w:rsidRPr="001644E0">
              <w:rPr>
                <w:rFonts w:ascii="Arial" w:eastAsiaTheme="minorEastAsia" w:hAnsi="Arial" w:cs="Arial" w:hint="eastAsia"/>
                <w:color w:val="FF0000"/>
                <w:sz w:val="18"/>
                <w:szCs w:val="18"/>
                <w:lang w:val="en-US"/>
              </w:rPr>
              <w:t>configuration</w:t>
            </w:r>
          </w:p>
        </w:tc>
        <w:tc>
          <w:tcPr>
            <w:tcW w:w="0" w:type="auto"/>
            <w:tcBorders>
              <w:top w:val="single" w:sz="4" w:space="0" w:color="auto"/>
              <w:left w:val="single" w:sz="4" w:space="0" w:color="auto"/>
              <w:bottom w:val="single" w:sz="4" w:space="0" w:color="auto"/>
              <w:right w:val="single" w:sz="4" w:space="0" w:color="auto"/>
            </w:tcBorders>
          </w:tcPr>
          <w:p w14:paraId="12D814CD" w14:textId="77777777" w:rsidR="00574D6D" w:rsidRPr="001644E0" w:rsidRDefault="00574D6D" w:rsidP="0060496F">
            <w:pPr>
              <w:keepNext/>
              <w:keepLines/>
              <w:spacing w:before="60"/>
              <w:rPr>
                <w:rFonts w:ascii="Arial" w:eastAsia="ＭＳ 明朝" w:hAnsi="Arial" w:cs="Arial"/>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6A2B965" w14:textId="5A87DA33" w:rsidR="00574D6D" w:rsidRPr="00857B50" w:rsidRDefault="00DE1BC8" w:rsidP="0060496F">
            <w:pPr>
              <w:keepNext/>
              <w:keepLines/>
              <w:spacing w:before="60"/>
              <w:rPr>
                <w:rFonts w:ascii="Arial" w:eastAsiaTheme="minorEastAsia" w:hAnsi="Arial" w:cs="Arial"/>
                <w:color w:val="000000"/>
                <w:sz w:val="18"/>
                <w:szCs w:val="18"/>
              </w:rPr>
            </w:pPr>
            <w:r w:rsidRPr="00857B50">
              <w:rPr>
                <w:rFonts w:ascii="Arial" w:eastAsiaTheme="minorEastAsia"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AEFEA8" w14:textId="77777777" w:rsidR="00574D6D" w:rsidRPr="00733689" w:rsidRDefault="00574D6D" w:rsidP="0060496F">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6C37E3" w14:textId="77777777" w:rsidR="00574D6D" w:rsidRPr="00733689" w:rsidRDefault="00574D6D" w:rsidP="0060496F">
            <w:pPr>
              <w:keepNext/>
              <w:keepLines/>
              <w:spacing w:before="60"/>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A8FCE6" w14:textId="77777777" w:rsidR="00574D6D" w:rsidRPr="00733689" w:rsidRDefault="00574D6D" w:rsidP="0060496F">
            <w:pPr>
              <w:keepNext/>
              <w:keepLines/>
              <w:spacing w:before="60"/>
              <w:rPr>
                <w:rFonts w:ascii="Arial" w:eastAsia="SimSun" w:hAnsi="Arial" w:cs="Arial"/>
                <w:color w:val="000000"/>
                <w:sz w:val="18"/>
                <w:szCs w:val="18"/>
                <w:highlight w:val="yellow"/>
                <w:lang w:eastAsia="zh-CN"/>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2FAB9BB" w14:textId="77777777" w:rsidR="00574D6D" w:rsidRPr="00733689" w:rsidRDefault="00574D6D" w:rsidP="0060496F">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7B3FAEC" w14:textId="77777777" w:rsidR="00574D6D" w:rsidRPr="00733689" w:rsidRDefault="00574D6D" w:rsidP="0060496F">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EAE0E38" w14:textId="77777777" w:rsidR="00574D6D" w:rsidRPr="00733689" w:rsidRDefault="00574D6D" w:rsidP="0060496F">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6646D0E" w14:textId="3E04593C" w:rsidR="00574D6D" w:rsidRPr="00857B50" w:rsidRDefault="00DE1BC8" w:rsidP="00857B50">
            <w:pPr>
              <w:pStyle w:val="TAL"/>
              <w:rPr>
                <w:rFonts w:cs="Arial"/>
                <w:color w:val="000000"/>
                <w:szCs w:val="18"/>
              </w:rPr>
            </w:pPr>
            <w:r w:rsidRPr="0017733A">
              <w:rPr>
                <w:rFonts w:eastAsia="SimSun" w:cs="Arial"/>
                <w:color w:val="000000"/>
                <w:sz w:val="16"/>
                <w:szCs w:val="16"/>
              </w:rPr>
              <w:t>A UE indicates support of this FG if it tr</w:t>
            </w:r>
            <w:r w:rsidRPr="00857B50">
              <w:rPr>
                <w:rFonts w:eastAsia="SimSun" w:cs="Arial"/>
                <w:color w:val="000000" w:themeColor="text1"/>
                <w:sz w:val="16"/>
                <w:szCs w:val="16"/>
              </w:rPr>
              <w:t xml:space="preserve">ansmits a </w:t>
            </w:r>
            <w:r w:rsidRPr="00857B50">
              <w:rPr>
                <w:rFonts w:cs="Arial"/>
                <w:color w:val="000000" w:themeColor="text1"/>
                <w:sz w:val="16"/>
                <w:szCs w:val="16"/>
              </w:rPr>
              <w:t>SIB1 req</w:t>
            </w:r>
            <w:r w:rsidRPr="0017733A">
              <w:rPr>
                <w:rFonts w:cs="Arial"/>
                <w:color w:val="000000"/>
                <w:sz w:val="16"/>
                <w:szCs w:val="16"/>
              </w:rPr>
              <w:t>uest</w:t>
            </w:r>
          </w:p>
        </w:tc>
        <w:tc>
          <w:tcPr>
            <w:tcW w:w="0" w:type="auto"/>
            <w:tcBorders>
              <w:top w:val="single" w:sz="4" w:space="0" w:color="auto"/>
              <w:left w:val="single" w:sz="4" w:space="0" w:color="auto"/>
              <w:bottom w:val="single" w:sz="4" w:space="0" w:color="auto"/>
              <w:right w:val="single" w:sz="4" w:space="0" w:color="auto"/>
            </w:tcBorders>
          </w:tcPr>
          <w:p w14:paraId="05B8B5E4" w14:textId="77777777" w:rsidR="00574D6D" w:rsidRPr="00733689" w:rsidRDefault="00574D6D"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w:t>
            </w:r>
            <w:r w:rsidRPr="0095508C">
              <w:rPr>
                <w:rFonts w:ascii="Arial" w:eastAsia="SimSun" w:hAnsi="Arial" w:cs="Arial"/>
                <w:color w:val="000000"/>
                <w:sz w:val="18"/>
                <w:szCs w:val="18"/>
              </w:rPr>
              <w:t xml:space="preserve">onal </w:t>
            </w:r>
            <w:r w:rsidRPr="00857B50">
              <w:rPr>
                <w:rFonts w:ascii="Arial" w:eastAsia="SimSun" w:hAnsi="Arial" w:cs="Arial"/>
                <w:color w:val="000000"/>
                <w:sz w:val="18"/>
                <w:szCs w:val="18"/>
              </w:rPr>
              <w:t>[with</w:t>
            </w:r>
            <w:r w:rsidRPr="00857B50">
              <w:rPr>
                <w:rFonts w:ascii="Arial" w:eastAsia="SimSun" w:hAnsi="Arial" w:cs="Arial"/>
                <w:strike/>
                <w:color w:val="FF0000"/>
                <w:sz w:val="18"/>
                <w:szCs w:val="18"/>
              </w:rPr>
              <w:t>/without]</w:t>
            </w:r>
            <w:r w:rsidRPr="0095508C">
              <w:rPr>
                <w:rFonts w:ascii="Arial" w:eastAsia="SimSun" w:hAnsi="Arial" w:cs="Arial"/>
                <w:color w:val="000000"/>
                <w:sz w:val="18"/>
                <w:szCs w:val="18"/>
              </w:rPr>
              <w:t xml:space="preserve"> ca</w:t>
            </w:r>
            <w:r w:rsidRPr="00733689">
              <w:rPr>
                <w:rFonts w:ascii="Arial" w:eastAsia="SimSun" w:hAnsi="Arial" w:cs="Arial"/>
                <w:color w:val="000000"/>
                <w:sz w:val="18"/>
                <w:szCs w:val="18"/>
              </w:rPr>
              <w:t xml:space="preserve">pability </w:t>
            </w:r>
            <w:proofErr w:type="spellStart"/>
            <w:r w:rsidRPr="00733689">
              <w:rPr>
                <w:rFonts w:ascii="Arial" w:eastAsia="SimSun" w:hAnsi="Arial" w:cs="Arial"/>
                <w:color w:val="000000"/>
                <w:sz w:val="18"/>
                <w:szCs w:val="18"/>
              </w:rPr>
              <w:t>signaling</w:t>
            </w:r>
            <w:proofErr w:type="spellEnd"/>
          </w:p>
        </w:tc>
      </w:tr>
    </w:tbl>
    <w:p w14:paraId="2BB0CA2B" w14:textId="3848A5F8" w:rsidR="00815DAF" w:rsidRPr="00574D6D" w:rsidRDefault="00815DAF" w:rsidP="00815DAF">
      <w:pPr>
        <w:snapToGrid w:val="0"/>
        <w:spacing w:afterLines="50" w:after="120"/>
        <w:jc w:val="both"/>
        <w:rPr>
          <w:rFonts w:eastAsiaTheme="minorEastAsia"/>
          <w:sz w:val="22"/>
          <w:szCs w:val="22"/>
        </w:rPr>
      </w:pPr>
    </w:p>
    <w:p w14:paraId="27D0E8BF" w14:textId="77777777" w:rsidR="00574D6D" w:rsidRPr="00E9694C" w:rsidRDefault="00574D6D" w:rsidP="00815DAF">
      <w:pPr>
        <w:snapToGrid w:val="0"/>
        <w:spacing w:afterLines="50" w:after="120"/>
        <w:jc w:val="both"/>
        <w:rPr>
          <w:rFonts w:eastAsiaTheme="minorEastAsia"/>
          <w:sz w:val="22"/>
          <w:szCs w:val="22"/>
          <w:lang w:val="en-US"/>
        </w:rPr>
      </w:pPr>
    </w:p>
    <w:p w14:paraId="14BA52A6" w14:textId="189B10BC" w:rsidR="007307BF" w:rsidRPr="00E9694C" w:rsidRDefault="00FF001B" w:rsidP="00815DAF">
      <w:pPr>
        <w:pStyle w:val="2"/>
        <w:numPr>
          <w:ilvl w:val="1"/>
          <w:numId w:val="6"/>
        </w:numPr>
        <w:spacing w:afterLines="50" w:after="120" w:line="240" w:lineRule="auto"/>
        <w:rPr>
          <w:rFonts w:eastAsia="DengXian"/>
          <w:b/>
          <w:lang w:val="en-US" w:eastAsia="zh-CN"/>
        </w:rPr>
      </w:pPr>
      <w:r>
        <w:rPr>
          <w:rFonts w:eastAsiaTheme="minorEastAsia"/>
          <w:b/>
          <w:lang w:val="en-US"/>
        </w:rPr>
        <w:t>A</w:t>
      </w:r>
      <w:r>
        <w:rPr>
          <w:rFonts w:eastAsiaTheme="minorEastAsia" w:hint="eastAsia"/>
          <w:b/>
          <w:lang w:val="en-US"/>
        </w:rPr>
        <w:t>daptation of common channel and signal</w:t>
      </w:r>
    </w:p>
    <w:p w14:paraId="7A41D55B" w14:textId="0B554977" w:rsidR="00AB6172" w:rsidRDefault="00AB6172" w:rsidP="00AB6172">
      <w:pPr>
        <w:snapToGrid w:val="0"/>
        <w:spacing w:afterLines="50" w:after="120"/>
        <w:jc w:val="both"/>
        <w:rPr>
          <w:rFonts w:eastAsiaTheme="minorEastAsia"/>
          <w:sz w:val="22"/>
          <w:szCs w:val="22"/>
          <w:lang w:val="en-US"/>
        </w:rPr>
      </w:pPr>
      <w:r w:rsidRPr="00857B50">
        <w:rPr>
          <w:rFonts w:eastAsiaTheme="minorEastAsia"/>
          <w:sz w:val="22"/>
          <w:szCs w:val="22"/>
          <w:lang w:val="en-US"/>
        </w:rPr>
        <w:t xml:space="preserve">For adaptation of common channel and signal, the following </w:t>
      </w:r>
      <w:r>
        <w:rPr>
          <w:rFonts w:eastAsiaTheme="minorEastAsia" w:hint="eastAsia"/>
          <w:sz w:val="22"/>
          <w:szCs w:val="22"/>
          <w:lang w:val="en-US"/>
        </w:rPr>
        <w:t xml:space="preserve">agreements </w:t>
      </w:r>
      <w:r w:rsidRPr="00857B50">
        <w:rPr>
          <w:rFonts w:eastAsiaTheme="minorEastAsia"/>
          <w:sz w:val="22"/>
          <w:szCs w:val="22"/>
          <w:lang w:val="en-US"/>
        </w:rPr>
        <w:t xml:space="preserve">were </w:t>
      </w:r>
      <w:r>
        <w:rPr>
          <w:rFonts w:eastAsiaTheme="minorEastAsia" w:hint="eastAsia"/>
          <w:sz w:val="22"/>
          <w:szCs w:val="22"/>
          <w:lang w:val="en-US"/>
        </w:rPr>
        <w:t xml:space="preserve">made </w:t>
      </w:r>
      <w:r w:rsidRPr="00857B50">
        <w:rPr>
          <w:rFonts w:eastAsiaTheme="minorEastAsia"/>
          <w:sz w:val="22"/>
          <w:szCs w:val="22"/>
          <w:lang w:val="en-US"/>
        </w:rPr>
        <w:t>so far.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996"/>
        <w:gridCol w:w="4708"/>
        <w:gridCol w:w="222"/>
        <w:gridCol w:w="527"/>
        <w:gridCol w:w="222"/>
        <w:gridCol w:w="3684"/>
        <w:gridCol w:w="753"/>
        <w:gridCol w:w="467"/>
        <w:gridCol w:w="467"/>
        <w:gridCol w:w="467"/>
        <w:gridCol w:w="5812"/>
        <w:gridCol w:w="1540"/>
      </w:tblGrid>
      <w:tr w:rsidR="00245BFF" w:rsidRPr="00245BFF" w14:paraId="7B751F49" w14:textId="77777777" w:rsidTr="00245BFF">
        <w:trPr>
          <w:trHeight w:val="20"/>
        </w:trPr>
        <w:tc>
          <w:tcPr>
            <w:tcW w:w="0" w:type="auto"/>
            <w:tcBorders>
              <w:top w:val="single" w:sz="4" w:space="0" w:color="auto"/>
              <w:left w:val="single" w:sz="4" w:space="0" w:color="auto"/>
              <w:bottom w:val="single" w:sz="4" w:space="0" w:color="auto"/>
              <w:right w:val="single" w:sz="4" w:space="0" w:color="auto"/>
            </w:tcBorders>
            <w:hideMark/>
          </w:tcPr>
          <w:p w14:paraId="4EC6F2F7" w14:textId="77777777" w:rsidR="00245BFF" w:rsidRPr="00245BFF" w:rsidRDefault="00245BFF" w:rsidP="00245BFF">
            <w:pPr>
              <w:keepNext/>
              <w:keepLines/>
              <w:rPr>
                <w:rFonts w:ascii="Arial" w:eastAsia="ＭＳ 明朝" w:hAnsi="Arial" w:cs="Arial"/>
                <w:color w:val="000000"/>
                <w:sz w:val="18"/>
                <w:szCs w:val="18"/>
              </w:rPr>
            </w:pPr>
            <w:r w:rsidRPr="00245BFF">
              <w:rPr>
                <w:rFonts w:ascii="Arial" w:eastAsia="SimSun" w:hAnsi="Arial" w:cs="Arial"/>
                <w:color w:val="000000"/>
                <w:sz w:val="18"/>
                <w:szCs w:val="18"/>
              </w:rPr>
              <w:t>61-6</w:t>
            </w:r>
          </w:p>
        </w:tc>
        <w:tc>
          <w:tcPr>
            <w:tcW w:w="0" w:type="auto"/>
            <w:tcBorders>
              <w:top w:val="single" w:sz="4" w:space="0" w:color="auto"/>
              <w:left w:val="single" w:sz="4" w:space="0" w:color="auto"/>
              <w:bottom w:val="single" w:sz="4" w:space="0" w:color="auto"/>
              <w:right w:val="single" w:sz="4" w:space="0" w:color="auto"/>
            </w:tcBorders>
            <w:hideMark/>
          </w:tcPr>
          <w:p w14:paraId="4163D6EE" w14:textId="77777777" w:rsidR="00245BFF" w:rsidRPr="00245BFF" w:rsidRDefault="00245BFF" w:rsidP="00245BFF">
            <w:pPr>
              <w:keepNext/>
              <w:keepLines/>
              <w:rPr>
                <w:rFonts w:ascii="Arial" w:eastAsia="SimSun" w:hAnsi="Arial" w:cs="Arial"/>
                <w:color w:val="000000"/>
                <w:sz w:val="18"/>
                <w:szCs w:val="18"/>
                <w:lang w:eastAsia="zh-CN"/>
              </w:rPr>
            </w:pPr>
            <w:r w:rsidRPr="00245BFF">
              <w:rPr>
                <w:rFonts w:ascii="Arial" w:eastAsia="SimSun" w:hAnsi="Arial" w:cs="Arial"/>
                <w:color w:val="000000"/>
                <w:sz w:val="18"/>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hideMark/>
          </w:tcPr>
          <w:p w14:paraId="2E394333" w14:textId="77777777" w:rsidR="00245BFF" w:rsidRPr="00245BFF" w:rsidRDefault="00245BFF" w:rsidP="00245BFF">
            <w:pPr>
              <w:rPr>
                <w:rFonts w:ascii="Arial" w:hAnsi="Arial" w:cs="Arial"/>
                <w:color w:val="000000"/>
                <w:sz w:val="18"/>
                <w:szCs w:val="18"/>
              </w:rPr>
            </w:pPr>
            <w:r w:rsidRPr="00245BFF">
              <w:rPr>
                <w:rFonts w:ascii="Arial" w:eastAsia="SimSun" w:hAnsi="Arial" w:cs="Arial"/>
                <w:color w:val="000000"/>
                <w:sz w:val="18"/>
                <w:szCs w:val="18"/>
              </w:rPr>
              <w:t>Support of adaptation of SSB burst periodicity for SCell by DCI format 2_9</w:t>
            </w:r>
          </w:p>
        </w:tc>
        <w:tc>
          <w:tcPr>
            <w:tcW w:w="0" w:type="auto"/>
            <w:tcBorders>
              <w:top w:val="single" w:sz="4" w:space="0" w:color="auto"/>
              <w:left w:val="single" w:sz="4" w:space="0" w:color="auto"/>
              <w:bottom w:val="single" w:sz="4" w:space="0" w:color="auto"/>
              <w:right w:val="single" w:sz="4" w:space="0" w:color="auto"/>
            </w:tcBorders>
          </w:tcPr>
          <w:p w14:paraId="65D3D417" w14:textId="77777777" w:rsidR="00245BFF" w:rsidRPr="00245BFF" w:rsidRDefault="00245BFF" w:rsidP="00245BFF">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A7C6B06" w14:textId="77777777" w:rsidR="00245BFF" w:rsidRPr="00245BFF" w:rsidRDefault="00245BFF" w:rsidP="00245BFF">
            <w:pPr>
              <w:keepNext/>
              <w:keepLines/>
              <w:rPr>
                <w:rFonts w:ascii="Arial" w:eastAsia="SimSun" w:hAnsi="Arial" w:cs="Arial"/>
                <w:color w:val="000000"/>
                <w:sz w:val="18"/>
                <w:szCs w:val="18"/>
                <w:lang w:eastAsia="zh-CN"/>
              </w:rPr>
            </w:pPr>
            <w:r w:rsidRPr="00245BFF">
              <w:rPr>
                <w:rFonts w:ascii="Arial" w:eastAsia="SimSu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2227189" w14:textId="77777777" w:rsidR="00245BFF" w:rsidRPr="00245BFF" w:rsidRDefault="00245BFF" w:rsidP="00245BFF">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E6A82FD" w14:textId="77777777" w:rsidR="00245BFF" w:rsidRPr="00245BFF" w:rsidRDefault="00245BFF" w:rsidP="00245BFF">
            <w:pPr>
              <w:keepNext/>
              <w:keepLines/>
              <w:rPr>
                <w:rFonts w:ascii="Arial" w:eastAsia="SimSun" w:hAnsi="Arial" w:cs="Arial"/>
                <w:color w:val="000000"/>
                <w:sz w:val="18"/>
                <w:szCs w:val="18"/>
                <w:lang w:val="en-US" w:eastAsia="zh-CN"/>
              </w:rPr>
            </w:pPr>
            <w:r w:rsidRPr="00245BFF">
              <w:rPr>
                <w:rFonts w:ascii="Arial" w:eastAsia="SimSun" w:hAnsi="Arial" w:cs="Arial"/>
                <w:color w:val="000000"/>
                <w:sz w:val="18"/>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hideMark/>
          </w:tcPr>
          <w:p w14:paraId="3730052B" w14:textId="77777777" w:rsidR="00245BFF" w:rsidRPr="00245BFF" w:rsidRDefault="00245BFF" w:rsidP="00245BFF">
            <w:pPr>
              <w:keepNext/>
              <w:keepLines/>
              <w:rPr>
                <w:rFonts w:ascii="Arial" w:eastAsia="SimSun" w:hAnsi="Arial" w:cs="Arial"/>
                <w:color w:val="000000"/>
                <w:sz w:val="18"/>
                <w:szCs w:val="18"/>
                <w:lang w:eastAsia="zh-CN"/>
              </w:rPr>
            </w:pPr>
            <w:r w:rsidRPr="00245BFF">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843139E" w14:textId="77777777" w:rsidR="00245BFF" w:rsidRPr="00245BFF" w:rsidRDefault="00245BFF" w:rsidP="00245BFF">
            <w:pPr>
              <w:keepNext/>
              <w:keepLines/>
              <w:rPr>
                <w:rFonts w:ascii="Arial" w:eastAsia="SimSun" w:hAnsi="Arial" w:cs="Arial"/>
                <w:color w:val="000000"/>
                <w:sz w:val="18"/>
                <w:szCs w:val="18"/>
              </w:rPr>
            </w:pPr>
            <w:r w:rsidRPr="00245BFF">
              <w:rPr>
                <w:rFonts w:ascii="Arial" w:eastAsia="SimSun"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0547BCC" w14:textId="77777777" w:rsidR="00245BFF" w:rsidRPr="00245BFF" w:rsidRDefault="00245BFF" w:rsidP="00245BFF">
            <w:pPr>
              <w:keepNext/>
              <w:keepLines/>
              <w:rPr>
                <w:rFonts w:ascii="Arial" w:eastAsia="SimSun" w:hAnsi="Arial" w:cs="Arial"/>
                <w:color w:val="000000"/>
                <w:sz w:val="18"/>
                <w:szCs w:val="18"/>
              </w:rPr>
            </w:pPr>
            <w:r w:rsidRPr="00245BFF">
              <w:rPr>
                <w:rFonts w:ascii="Arial" w:eastAsia="SimSun"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41E346C" w14:textId="77777777" w:rsidR="00245BFF" w:rsidRPr="00245BFF" w:rsidRDefault="00245BFF" w:rsidP="00245BFF">
            <w:pPr>
              <w:keepNext/>
              <w:keepLines/>
              <w:rPr>
                <w:rFonts w:ascii="Arial" w:eastAsia="SimSun" w:hAnsi="Arial" w:cs="Arial"/>
                <w:color w:val="000000"/>
                <w:sz w:val="18"/>
                <w:szCs w:val="18"/>
              </w:rPr>
            </w:pPr>
            <w:r w:rsidRPr="00245BFF">
              <w:rPr>
                <w:rFonts w:ascii="Arial" w:eastAsia="SimSun"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CE01FB" w14:textId="77777777" w:rsidR="00245BFF" w:rsidRPr="00245BFF" w:rsidRDefault="00245BFF" w:rsidP="00245BFF">
            <w:pPr>
              <w:keepNext/>
              <w:keepLines/>
              <w:rPr>
                <w:rFonts w:ascii="Arial" w:eastAsia="SimSun" w:hAnsi="Arial" w:cs="Arial"/>
                <w:color w:val="000000"/>
                <w:sz w:val="18"/>
                <w:szCs w:val="18"/>
                <w:lang w:eastAsia="en-US"/>
              </w:rPr>
            </w:pPr>
            <w:r w:rsidRPr="00245BFF">
              <w:rPr>
                <w:rFonts w:ascii="Arial" w:eastAsia="SimSun" w:hAnsi="Arial" w:cs="Arial"/>
                <w:color w:val="000000"/>
                <w:sz w:val="18"/>
                <w:szCs w:val="18"/>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hideMark/>
          </w:tcPr>
          <w:p w14:paraId="6B2EBF7D" w14:textId="77777777" w:rsidR="00245BFF" w:rsidRPr="00245BFF" w:rsidRDefault="00245BFF" w:rsidP="00245BFF">
            <w:pPr>
              <w:keepNext/>
              <w:keepLines/>
              <w:rPr>
                <w:rFonts w:ascii="Arial" w:eastAsia="SimSun" w:hAnsi="Arial" w:cs="Arial"/>
                <w:color w:val="000000"/>
                <w:sz w:val="18"/>
                <w:szCs w:val="18"/>
              </w:rPr>
            </w:pPr>
            <w:r w:rsidRPr="00245BFF">
              <w:rPr>
                <w:rFonts w:ascii="Arial" w:eastAsia="SimSun" w:hAnsi="Arial" w:cs="Arial"/>
                <w:color w:val="000000"/>
                <w:sz w:val="18"/>
                <w:szCs w:val="18"/>
              </w:rPr>
              <w:t xml:space="preserve">Optional with capability </w:t>
            </w:r>
            <w:proofErr w:type="spellStart"/>
            <w:r w:rsidRPr="00245BFF">
              <w:rPr>
                <w:rFonts w:ascii="Arial" w:eastAsia="SimSun" w:hAnsi="Arial" w:cs="Arial"/>
                <w:color w:val="000000"/>
                <w:sz w:val="18"/>
                <w:szCs w:val="18"/>
              </w:rPr>
              <w:t>signaling</w:t>
            </w:r>
            <w:proofErr w:type="spellEnd"/>
          </w:p>
        </w:tc>
      </w:tr>
      <w:tr w:rsidR="00245BFF" w:rsidRPr="00245BFF" w14:paraId="5F41A58C" w14:textId="77777777" w:rsidTr="00245BFF">
        <w:trPr>
          <w:trHeight w:val="20"/>
        </w:trPr>
        <w:tc>
          <w:tcPr>
            <w:tcW w:w="0" w:type="auto"/>
            <w:tcBorders>
              <w:top w:val="single" w:sz="4" w:space="0" w:color="auto"/>
              <w:left w:val="single" w:sz="4" w:space="0" w:color="auto"/>
              <w:bottom w:val="single" w:sz="4" w:space="0" w:color="auto"/>
              <w:right w:val="single" w:sz="4" w:space="0" w:color="auto"/>
            </w:tcBorders>
            <w:hideMark/>
          </w:tcPr>
          <w:p w14:paraId="573E1D8B" w14:textId="77777777" w:rsidR="00245BFF" w:rsidRPr="00245BFF" w:rsidRDefault="00245BFF" w:rsidP="00245BFF">
            <w:pPr>
              <w:keepNext/>
              <w:keepLines/>
              <w:rPr>
                <w:rFonts w:ascii="Arial" w:eastAsia="ＭＳ 明朝" w:hAnsi="Arial" w:cs="Arial"/>
                <w:color w:val="000000"/>
                <w:sz w:val="18"/>
                <w:szCs w:val="18"/>
              </w:rPr>
            </w:pPr>
            <w:r w:rsidRPr="00245BFF">
              <w:rPr>
                <w:rFonts w:ascii="Arial" w:eastAsia="ＭＳ 明朝" w:hAnsi="Arial" w:cs="Arial"/>
                <w:color w:val="000000"/>
                <w:sz w:val="18"/>
                <w:szCs w:val="18"/>
              </w:rPr>
              <w:t>61-7</w:t>
            </w:r>
          </w:p>
        </w:tc>
        <w:tc>
          <w:tcPr>
            <w:tcW w:w="0" w:type="auto"/>
            <w:tcBorders>
              <w:top w:val="single" w:sz="4" w:space="0" w:color="auto"/>
              <w:left w:val="single" w:sz="4" w:space="0" w:color="auto"/>
              <w:bottom w:val="single" w:sz="4" w:space="0" w:color="auto"/>
              <w:right w:val="single" w:sz="4" w:space="0" w:color="auto"/>
            </w:tcBorders>
            <w:hideMark/>
          </w:tcPr>
          <w:p w14:paraId="0500383D" w14:textId="77777777" w:rsidR="00245BFF" w:rsidRPr="00245BFF" w:rsidRDefault="00245BFF" w:rsidP="00245BFF">
            <w:pPr>
              <w:keepNext/>
              <w:keepLines/>
              <w:rPr>
                <w:rFonts w:ascii="Arial" w:eastAsia="SimSun" w:hAnsi="Arial" w:cs="Arial"/>
                <w:color w:val="000000"/>
                <w:sz w:val="18"/>
                <w:szCs w:val="18"/>
                <w:lang w:eastAsia="zh-CN"/>
              </w:rPr>
            </w:pPr>
            <w:r w:rsidRPr="00245BFF">
              <w:rPr>
                <w:rFonts w:ascii="Arial" w:eastAsia="SimSun" w:hAnsi="Arial" w:cs="Arial"/>
                <w:color w:val="000000"/>
                <w:sz w:val="18"/>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hideMark/>
          </w:tcPr>
          <w:p w14:paraId="747A2E5C" w14:textId="77777777" w:rsidR="00245BFF" w:rsidRPr="00245BFF" w:rsidRDefault="00245BFF" w:rsidP="00245BFF">
            <w:pPr>
              <w:rPr>
                <w:rFonts w:ascii="Arial" w:hAnsi="Arial" w:cs="Arial"/>
                <w:color w:val="000000"/>
                <w:sz w:val="18"/>
                <w:szCs w:val="18"/>
              </w:rPr>
            </w:pPr>
            <w:r w:rsidRPr="00245BFF">
              <w:rPr>
                <w:rFonts w:ascii="Arial" w:eastAsia="SimSun" w:hAnsi="Arial" w:cs="Arial"/>
                <w:color w:val="000000"/>
                <w:sz w:val="18"/>
                <w:szCs w:val="18"/>
                <w:lang w:eastAsia="zh-CN"/>
              </w:rPr>
              <w:t>1. Support of adaptation of RACH in time domain based on additional RACH resources in RRC idle/inactive/connected mode</w:t>
            </w:r>
          </w:p>
          <w:p w14:paraId="0E517417" w14:textId="77777777" w:rsidR="00245BFF" w:rsidRPr="00245BFF" w:rsidRDefault="00245BFF" w:rsidP="00245BFF">
            <w:pPr>
              <w:rPr>
                <w:rFonts w:ascii="Arial" w:hAnsi="Arial" w:cs="Arial"/>
                <w:color w:val="000000"/>
                <w:sz w:val="18"/>
                <w:szCs w:val="18"/>
              </w:rPr>
            </w:pPr>
            <w:r w:rsidRPr="00245BFF">
              <w:rPr>
                <w:rFonts w:ascii="Arial" w:hAnsi="Arial" w:cs="Arial"/>
                <w:color w:val="000000"/>
                <w:sz w:val="18"/>
                <w:szCs w:val="18"/>
              </w:rPr>
              <w:t xml:space="preserve">2. Configuration of additional PRACH resources via higher layer </w:t>
            </w:r>
            <w:proofErr w:type="spellStart"/>
            <w:r w:rsidRPr="00245BFF">
              <w:rPr>
                <w:rFonts w:ascii="Arial" w:hAnsi="Arial" w:cs="Arial"/>
                <w:color w:val="000000"/>
                <w:sz w:val="18"/>
                <w:szCs w:val="18"/>
              </w:rPr>
              <w:t>signaling</w:t>
            </w:r>
            <w:proofErr w:type="spellEnd"/>
          </w:p>
          <w:p w14:paraId="65DF42C9" w14:textId="77777777" w:rsidR="00245BFF" w:rsidRPr="00245BFF" w:rsidRDefault="00245BFF" w:rsidP="00245BFF">
            <w:pPr>
              <w:rPr>
                <w:rFonts w:ascii="Arial" w:hAnsi="Arial" w:cs="Arial"/>
                <w:color w:val="000000"/>
                <w:sz w:val="18"/>
                <w:szCs w:val="18"/>
                <w:lang w:val="en-US"/>
              </w:rPr>
            </w:pPr>
            <w:r w:rsidRPr="00245BFF">
              <w:rPr>
                <w:rFonts w:ascii="Arial" w:hAnsi="Arial" w:cs="Arial"/>
                <w:color w:val="000000"/>
                <w:sz w:val="18"/>
                <w:szCs w:val="18"/>
              </w:rPr>
              <w:t xml:space="preserve">3. DCI-based indication of additional PRACH resources </w:t>
            </w:r>
            <w:r w:rsidRPr="00245BFF">
              <w:rPr>
                <w:rFonts w:ascii="Arial" w:hAnsi="Arial" w:cs="Arial"/>
                <w:color w:val="000000"/>
                <w:sz w:val="18"/>
                <w:szCs w:val="18"/>
                <w:lang w:val="en-US"/>
              </w:rPr>
              <w:t>by DCI format 1_0 with P-RNTI</w:t>
            </w:r>
          </w:p>
          <w:p w14:paraId="41120E35" w14:textId="77777777" w:rsidR="00245BFF" w:rsidRPr="00245BFF" w:rsidRDefault="00245BFF" w:rsidP="00245BFF">
            <w:pPr>
              <w:rPr>
                <w:rFonts w:ascii="Arial" w:hAnsi="Arial" w:cs="Arial"/>
                <w:color w:val="000000"/>
                <w:sz w:val="18"/>
                <w:szCs w:val="18"/>
                <w:lang w:val="en-US"/>
              </w:rPr>
            </w:pPr>
            <w:r w:rsidRPr="00245BFF">
              <w:rPr>
                <w:rFonts w:ascii="Arial" w:hAnsi="Arial" w:cs="Arial"/>
                <w:color w:val="000000"/>
                <w:sz w:val="18"/>
                <w:szCs w:val="18"/>
                <w:lang w:val="en-US"/>
              </w:rPr>
              <w:t>4. DCI-based indication of additional PRACH resources by DCI format 1_0 with C-RNTI for PDCCH-ordered PRACH</w:t>
            </w:r>
          </w:p>
          <w:p w14:paraId="6CB7E463" w14:textId="77777777" w:rsidR="00245BFF" w:rsidRPr="00245BFF" w:rsidRDefault="00245BFF" w:rsidP="00245BFF">
            <w:pPr>
              <w:rPr>
                <w:rFonts w:ascii="Arial" w:hAnsi="Arial" w:cs="Arial"/>
                <w:color w:val="000000"/>
                <w:sz w:val="18"/>
                <w:szCs w:val="18"/>
                <w:highlight w:val="yellow"/>
                <w:lang w:val="en-US"/>
              </w:rPr>
            </w:pPr>
            <w:r w:rsidRPr="00245BFF">
              <w:rPr>
                <w:rFonts w:ascii="Arial" w:hAnsi="Arial" w:cs="Arial"/>
                <w:color w:val="000000"/>
                <w:sz w:val="18"/>
                <w:szCs w:val="18"/>
                <w:highlight w:val="yellow"/>
                <w:lang w:val="en-US"/>
              </w:rPr>
              <w:t>[5. Support semi-static PRACH mask to identify the subset of additional resources]</w:t>
            </w:r>
          </w:p>
          <w:p w14:paraId="65C1A1B3" w14:textId="77777777" w:rsidR="00245BFF" w:rsidRPr="00245BFF" w:rsidRDefault="00245BFF" w:rsidP="00245BFF">
            <w:pPr>
              <w:rPr>
                <w:rFonts w:ascii="Arial" w:hAnsi="Arial" w:cs="Arial"/>
                <w:color w:val="000000"/>
                <w:sz w:val="18"/>
                <w:szCs w:val="18"/>
              </w:rPr>
            </w:pPr>
            <w:r w:rsidRPr="00245BFF">
              <w:rPr>
                <w:rFonts w:ascii="Arial" w:hAnsi="Arial" w:cs="Arial"/>
                <w:color w:val="000000"/>
                <w:sz w:val="18"/>
                <w:szCs w:val="18"/>
                <w:highlight w:val="yellow"/>
                <w:lang w:val="en-US"/>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tcPr>
          <w:p w14:paraId="5065340E" w14:textId="77777777" w:rsidR="00245BFF" w:rsidRPr="00245BFF" w:rsidRDefault="00245BFF" w:rsidP="00245BFF">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58AE9BB" w14:textId="77777777" w:rsidR="00245BFF" w:rsidRPr="00245BFF" w:rsidRDefault="00245BFF" w:rsidP="00245BFF">
            <w:pPr>
              <w:keepNext/>
              <w:keepLines/>
              <w:rPr>
                <w:rFonts w:ascii="Arial" w:eastAsia="SimSun" w:hAnsi="Arial" w:cs="Arial"/>
                <w:color w:val="000000"/>
                <w:sz w:val="18"/>
                <w:szCs w:val="18"/>
                <w:lang w:eastAsia="zh-CN"/>
              </w:rPr>
            </w:pPr>
            <w:r w:rsidRPr="00245BFF">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35934F" w14:textId="77777777" w:rsidR="00245BFF" w:rsidRPr="00245BFF" w:rsidRDefault="00245BFF" w:rsidP="00245BFF">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B611884" w14:textId="77777777" w:rsidR="00245BFF" w:rsidRPr="00245BFF" w:rsidRDefault="00245BFF" w:rsidP="00245BFF">
            <w:pPr>
              <w:keepNext/>
              <w:keepLines/>
              <w:rPr>
                <w:rFonts w:ascii="Arial" w:eastAsia="SimSun" w:hAnsi="Arial" w:cs="Arial"/>
                <w:color w:val="000000"/>
                <w:sz w:val="18"/>
                <w:szCs w:val="18"/>
                <w:lang w:val="en-US" w:eastAsia="zh-CN"/>
              </w:rPr>
            </w:pPr>
            <w:r w:rsidRPr="00245BFF">
              <w:rPr>
                <w:rFonts w:ascii="Arial" w:eastAsia="SimSun" w:hAnsi="Arial"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hideMark/>
          </w:tcPr>
          <w:p w14:paraId="76F6391F" w14:textId="77777777" w:rsidR="00245BFF" w:rsidRPr="00245BFF" w:rsidRDefault="00245BFF" w:rsidP="00245BFF">
            <w:pPr>
              <w:keepNext/>
              <w:keepLines/>
              <w:rPr>
                <w:rFonts w:ascii="Arial" w:eastAsia="SimSun" w:hAnsi="Arial" w:cs="Arial"/>
                <w:color w:val="000000"/>
                <w:sz w:val="18"/>
                <w:szCs w:val="18"/>
                <w:lang w:eastAsia="zh-CN"/>
              </w:rPr>
            </w:pPr>
            <w:r w:rsidRPr="00245BFF">
              <w:rPr>
                <w:rFonts w:ascii="Arial" w:eastAsia="SimSun"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EFA4ACD" w14:textId="77777777" w:rsidR="00245BFF" w:rsidRPr="00245BFF" w:rsidRDefault="00245BFF" w:rsidP="00245BFF">
            <w:pPr>
              <w:keepNext/>
              <w:keepLines/>
              <w:rPr>
                <w:rFonts w:ascii="Arial" w:eastAsia="SimSun" w:hAnsi="Arial" w:cs="Arial"/>
                <w:color w:val="000000"/>
                <w:sz w:val="18"/>
                <w:szCs w:val="18"/>
              </w:rPr>
            </w:pPr>
            <w:r w:rsidRPr="00245BF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149415" w14:textId="77777777" w:rsidR="00245BFF" w:rsidRPr="00245BFF" w:rsidRDefault="00245BFF" w:rsidP="00245BFF">
            <w:pPr>
              <w:keepNext/>
              <w:keepLines/>
              <w:rPr>
                <w:rFonts w:ascii="Arial" w:eastAsia="SimSun" w:hAnsi="Arial" w:cs="Arial"/>
                <w:color w:val="000000"/>
                <w:sz w:val="18"/>
                <w:szCs w:val="18"/>
              </w:rPr>
            </w:pPr>
            <w:r w:rsidRPr="00245BF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81BBE7" w14:textId="77777777" w:rsidR="00245BFF" w:rsidRPr="00245BFF" w:rsidRDefault="00245BFF" w:rsidP="00245BFF">
            <w:pPr>
              <w:keepNext/>
              <w:keepLines/>
              <w:rPr>
                <w:rFonts w:ascii="Arial" w:eastAsia="SimSun" w:hAnsi="Arial" w:cs="Arial"/>
                <w:color w:val="000000"/>
                <w:sz w:val="18"/>
                <w:szCs w:val="18"/>
              </w:rPr>
            </w:pPr>
            <w:r w:rsidRPr="00245BFF">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125155" w14:textId="77777777" w:rsidR="00245BFF" w:rsidRPr="00245BFF" w:rsidRDefault="00245BFF" w:rsidP="00245BFF">
            <w:pPr>
              <w:keepNext/>
              <w:keepLines/>
              <w:rPr>
                <w:rFonts w:ascii="Arial" w:eastAsia="SimSun" w:hAnsi="Arial" w:cs="Arial"/>
                <w:color w:val="000000"/>
                <w:sz w:val="18"/>
                <w:szCs w:val="18"/>
              </w:rPr>
            </w:pPr>
            <w:r w:rsidRPr="00245BFF">
              <w:rPr>
                <w:rFonts w:ascii="Arial" w:eastAsia="SimSun" w:hAnsi="Arial" w:cs="Arial"/>
                <w:color w:val="000000"/>
                <w:sz w:val="18"/>
                <w:szCs w:val="18"/>
                <w:highlight w:val="yellow"/>
              </w:rPr>
              <w:t xml:space="preserve">[A UE that supports transmission of PRACH in additional RO </w:t>
            </w:r>
            <w:r w:rsidRPr="00245BFF">
              <w:rPr>
                <w:rFonts w:ascii="Arial" w:eastAsia="SimSun" w:hAnsi="Arial" w:cs="Arial"/>
                <w:color w:val="000000"/>
                <w:sz w:val="18"/>
                <w:szCs w:val="18"/>
                <w:highlight w:val="yellow"/>
                <w:lang w:val="en-US"/>
              </w:rPr>
              <w:t xml:space="preserve">based on configuration of additional PRACH resources via higher layer signaling </w:t>
            </w:r>
            <w:r w:rsidRPr="00245BFF">
              <w:rPr>
                <w:rFonts w:ascii="Arial" w:eastAsia="SimSun" w:hAnsi="Arial" w:cs="Arial"/>
                <w:color w:val="000000"/>
                <w:sz w:val="18"/>
                <w:szCs w:val="18"/>
                <w:highlight w:val="yellow"/>
              </w:rPr>
              <w:t>supports this FG]</w:t>
            </w:r>
          </w:p>
          <w:p w14:paraId="34C6D723" w14:textId="77777777" w:rsidR="00245BFF" w:rsidRPr="00245BFF" w:rsidRDefault="00245BFF" w:rsidP="00245BFF">
            <w:pPr>
              <w:keepNext/>
              <w:keepLines/>
              <w:rPr>
                <w:rFonts w:ascii="Arial" w:eastAsia="SimSun" w:hAnsi="Arial" w:cs="Arial"/>
                <w:color w:val="000000"/>
                <w:sz w:val="18"/>
                <w:szCs w:val="18"/>
              </w:rPr>
            </w:pPr>
          </w:p>
          <w:p w14:paraId="4B382877" w14:textId="77777777" w:rsidR="00245BFF" w:rsidRPr="00245BFF" w:rsidRDefault="00245BFF" w:rsidP="00245BFF">
            <w:pPr>
              <w:keepNext/>
              <w:keepLines/>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4753366" w14:textId="77777777" w:rsidR="00245BFF" w:rsidRPr="00245BFF" w:rsidRDefault="00245BFF" w:rsidP="00245BFF">
            <w:pPr>
              <w:keepNext/>
              <w:keepLines/>
              <w:rPr>
                <w:rFonts w:ascii="Arial" w:eastAsia="SimSun" w:hAnsi="Arial" w:cs="Arial"/>
                <w:color w:val="000000"/>
                <w:sz w:val="18"/>
                <w:szCs w:val="18"/>
              </w:rPr>
            </w:pPr>
            <w:r w:rsidRPr="00245BFF">
              <w:rPr>
                <w:rFonts w:ascii="Arial" w:eastAsia="SimSun" w:hAnsi="Arial" w:cs="Arial"/>
                <w:color w:val="000000"/>
                <w:sz w:val="18"/>
                <w:szCs w:val="18"/>
              </w:rPr>
              <w:t xml:space="preserve">Optional with capability </w:t>
            </w:r>
            <w:proofErr w:type="spellStart"/>
            <w:r w:rsidRPr="00245BFF">
              <w:rPr>
                <w:rFonts w:ascii="Arial" w:eastAsia="SimSun" w:hAnsi="Arial" w:cs="Arial"/>
                <w:color w:val="000000"/>
                <w:sz w:val="18"/>
                <w:szCs w:val="18"/>
              </w:rPr>
              <w:t>signaling</w:t>
            </w:r>
            <w:proofErr w:type="spellEnd"/>
          </w:p>
        </w:tc>
      </w:tr>
    </w:tbl>
    <w:p w14:paraId="793A4F7E" w14:textId="77777777" w:rsidR="00496E7F" w:rsidRDefault="00496E7F" w:rsidP="00AB6172">
      <w:pPr>
        <w:snapToGrid w:val="0"/>
        <w:spacing w:afterLines="50" w:after="120"/>
        <w:jc w:val="both"/>
        <w:rPr>
          <w:rFonts w:eastAsiaTheme="minorEastAsia"/>
          <w:sz w:val="22"/>
          <w:szCs w:val="22"/>
          <w:lang w:val="en-US"/>
        </w:rPr>
      </w:pPr>
    </w:p>
    <w:p w14:paraId="4F4DB501" w14:textId="77777777" w:rsidR="000202E0" w:rsidRDefault="000202E0" w:rsidP="00837A76">
      <w:pPr>
        <w:snapToGrid w:val="0"/>
        <w:spacing w:afterLines="50" w:after="120"/>
        <w:jc w:val="both"/>
        <w:rPr>
          <w:rFonts w:eastAsiaTheme="minorEastAsia"/>
          <w:sz w:val="22"/>
          <w:szCs w:val="22"/>
          <w:lang w:val="en-US"/>
        </w:rPr>
      </w:pPr>
    </w:p>
    <w:p w14:paraId="08AD877B" w14:textId="41B614C2" w:rsidR="006345E8" w:rsidRDefault="000B51E7" w:rsidP="00F57B1E">
      <w:pPr>
        <w:snapToGrid w:val="0"/>
        <w:spacing w:afterLines="50" w:after="120"/>
        <w:jc w:val="both"/>
        <w:rPr>
          <w:rFonts w:eastAsiaTheme="minorEastAsia"/>
          <w:sz w:val="22"/>
          <w:szCs w:val="22"/>
          <w:lang w:val="en-US"/>
        </w:rPr>
      </w:pPr>
      <w:r>
        <w:rPr>
          <w:rFonts w:eastAsiaTheme="minorEastAsia" w:hint="eastAsia"/>
          <w:sz w:val="22"/>
          <w:szCs w:val="22"/>
          <w:lang w:val="en-US"/>
        </w:rPr>
        <w:lastRenderedPageBreak/>
        <w:t xml:space="preserve">On the remaining issue of whether component 5 is kept in </w:t>
      </w:r>
      <w:r w:rsidR="00CA2DB7">
        <w:rPr>
          <w:rFonts w:eastAsiaTheme="minorEastAsia"/>
          <w:sz w:val="22"/>
          <w:szCs w:val="22"/>
          <w:lang w:val="en-US"/>
        </w:rPr>
        <w:t>one</w:t>
      </w:r>
      <w:r>
        <w:rPr>
          <w:rFonts w:eastAsiaTheme="minorEastAsia" w:hint="eastAsia"/>
          <w:sz w:val="22"/>
          <w:szCs w:val="22"/>
          <w:lang w:val="en-US"/>
        </w:rPr>
        <w:t xml:space="preserve"> FG or separated to a new FG, we prefer to keep it in the same FG.</w:t>
      </w:r>
      <w:r w:rsidR="00203302">
        <w:rPr>
          <w:rFonts w:eastAsiaTheme="minorEastAsia" w:hint="eastAsia"/>
          <w:sz w:val="22"/>
          <w:szCs w:val="22"/>
          <w:lang w:val="en-US"/>
        </w:rPr>
        <w:t xml:space="preserve"> </w:t>
      </w:r>
      <w:r w:rsidR="00EB4B8B">
        <w:rPr>
          <w:rFonts w:eastAsiaTheme="minorEastAsia" w:hint="eastAsia"/>
          <w:sz w:val="22"/>
          <w:szCs w:val="22"/>
          <w:lang w:val="en-US"/>
        </w:rPr>
        <w:t>I</w:t>
      </w:r>
      <w:r w:rsidR="005E0A32">
        <w:rPr>
          <w:rFonts w:eastAsiaTheme="minorEastAsia" w:hint="eastAsia"/>
          <w:sz w:val="22"/>
          <w:szCs w:val="22"/>
          <w:lang w:val="en-US"/>
        </w:rPr>
        <w:t xml:space="preserve">t is </w:t>
      </w:r>
      <w:r w:rsidR="006345E8">
        <w:rPr>
          <w:rFonts w:eastAsiaTheme="minorEastAsia" w:hint="eastAsia"/>
          <w:sz w:val="22"/>
          <w:szCs w:val="22"/>
          <w:lang w:val="en-US"/>
        </w:rPr>
        <w:t xml:space="preserve">very </w:t>
      </w:r>
      <w:r w:rsidR="005E0A32">
        <w:rPr>
          <w:rFonts w:eastAsiaTheme="minorEastAsia" w:hint="eastAsia"/>
          <w:sz w:val="22"/>
          <w:szCs w:val="22"/>
          <w:lang w:val="en-US"/>
        </w:rPr>
        <w:t xml:space="preserve">challenging for NW to manage </w:t>
      </w:r>
      <w:r w:rsidR="00B20382">
        <w:rPr>
          <w:rFonts w:eastAsiaTheme="minorEastAsia" w:hint="eastAsia"/>
          <w:sz w:val="22"/>
          <w:szCs w:val="22"/>
          <w:lang w:val="en-US"/>
        </w:rPr>
        <w:t xml:space="preserve">adaptive </w:t>
      </w:r>
      <w:r w:rsidR="00234A19">
        <w:rPr>
          <w:rFonts w:eastAsiaTheme="minorEastAsia" w:hint="eastAsia"/>
          <w:sz w:val="22"/>
          <w:szCs w:val="22"/>
          <w:lang w:val="en-US"/>
        </w:rPr>
        <w:t xml:space="preserve">ROs </w:t>
      </w:r>
      <w:r w:rsidR="001C0442">
        <w:rPr>
          <w:rFonts w:eastAsiaTheme="minorEastAsia" w:hint="eastAsia"/>
          <w:sz w:val="22"/>
          <w:szCs w:val="22"/>
          <w:lang w:val="en-US"/>
        </w:rPr>
        <w:t xml:space="preserve">from NES perspective </w:t>
      </w:r>
      <w:r w:rsidR="006345E8">
        <w:rPr>
          <w:rFonts w:eastAsiaTheme="minorEastAsia" w:hint="eastAsia"/>
          <w:sz w:val="22"/>
          <w:szCs w:val="22"/>
          <w:lang w:val="en-US"/>
        </w:rPr>
        <w:t>if</w:t>
      </w:r>
      <w:r w:rsidR="00E9104D">
        <w:rPr>
          <w:rFonts w:eastAsiaTheme="minorEastAsia" w:hint="eastAsia"/>
          <w:sz w:val="22"/>
          <w:szCs w:val="22"/>
          <w:lang w:val="en-US"/>
        </w:rPr>
        <w:t xml:space="preserve"> the </w:t>
      </w:r>
      <w:r w:rsidR="002333EF">
        <w:rPr>
          <w:rFonts w:eastAsiaTheme="minorEastAsia"/>
          <w:sz w:val="22"/>
          <w:szCs w:val="22"/>
          <w:lang w:val="en-US"/>
        </w:rPr>
        <w:t>capability</w:t>
      </w:r>
      <w:r w:rsidR="00E9104D">
        <w:rPr>
          <w:rFonts w:eastAsiaTheme="minorEastAsia" w:hint="eastAsia"/>
          <w:sz w:val="22"/>
          <w:szCs w:val="22"/>
          <w:lang w:val="en-US"/>
        </w:rPr>
        <w:t xml:space="preserve"> of PRACH mask is </w:t>
      </w:r>
      <w:r w:rsidR="00E9104D">
        <w:rPr>
          <w:rFonts w:eastAsiaTheme="minorEastAsia"/>
          <w:sz w:val="22"/>
          <w:szCs w:val="22"/>
          <w:lang w:val="en-US"/>
        </w:rPr>
        <w:t>s</w:t>
      </w:r>
      <w:r w:rsidR="00E9104D">
        <w:rPr>
          <w:rFonts w:eastAsiaTheme="minorEastAsia" w:hint="eastAsia"/>
          <w:sz w:val="22"/>
          <w:szCs w:val="22"/>
          <w:lang w:val="en-US"/>
        </w:rPr>
        <w:t>eparated</w:t>
      </w:r>
      <w:r w:rsidR="002333EF">
        <w:rPr>
          <w:rFonts w:eastAsiaTheme="minorEastAsia" w:hint="eastAsia"/>
          <w:sz w:val="22"/>
          <w:szCs w:val="22"/>
          <w:lang w:val="en-US"/>
        </w:rPr>
        <w:t xml:space="preserve"> from the others for PRACH adaptation</w:t>
      </w:r>
      <w:r w:rsidR="00652771">
        <w:rPr>
          <w:rFonts w:eastAsiaTheme="minorEastAsia" w:hint="eastAsia"/>
          <w:sz w:val="22"/>
          <w:szCs w:val="22"/>
          <w:lang w:val="en-US"/>
        </w:rPr>
        <w:t>. This is</w:t>
      </w:r>
      <w:r w:rsidR="00CA7470">
        <w:rPr>
          <w:rFonts w:eastAsiaTheme="minorEastAsia" w:hint="eastAsia"/>
          <w:sz w:val="22"/>
          <w:szCs w:val="22"/>
          <w:lang w:val="en-US"/>
        </w:rPr>
        <w:t xml:space="preserve"> </w:t>
      </w:r>
      <w:r w:rsidR="00CA7470">
        <w:rPr>
          <w:rFonts w:eastAsiaTheme="minorEastAsia"/>
          <w:sz w:val="22"/>
          <w:szCs w:val="22"/>
          <w:lang w:val="en-US"/>
        </w:rPr>
        <w:t>because</w:t>
      </w:r>
      <w:r w:rsidR="00CA7470">
        <w:rPr>
          <w:rFonts w:eastAsiaTheme="minorEastAsia" w:hint="eastAsia"/>
          <w:sz w:val="22"/>
          <w:szCs w:val="22"/>
          <w:lang w:val="en-US"/>
        </w:rPr>
        <w:t xml:space="preserve"> </w:t>
      </w:r>
      <w:r w:rsidR="00520643">
        <w:rPr>
          <w:rFonts w:eastAsiaTheme="minorEastAsia" w:hint="eastAsia"/>
          <w:sz w:val="22"/>
          <w:szCs w:val="22"/>
          <w:lang w:val="en-US"/>
        </w:rPr>
        <w:t xml:space="preserve">NW </w:t>
      </w:r>
      <w:r w:rsidR="00520643">
        <w:rPr>
          <w:rFonts w:eastAsiaTheme="minorEastAsia"/>
          <w:sz w:val="22"/>
          <w:szCs w:val="22"/>
          <w:lang w:val="en-US"/>
        </w:rPr>
        <w:t>anyway</w:t>
      </w:r>
      <w:r w:rsidR="00520643">
        <w:rPr>
          <w:rFonts w:eastAsiaTheme="minorEastAsia" w:hint="eastAsia"/>
          <w:sz w:val="22"/>
          <w:szCs w:val="22"/>
          <w:lang w:val="en-US"/>
        </w:rPr>
        <w:t xml:space="preserve"> </w:t>
      </w:r>
      <w:proofErr w:type="gramStart"/>
      <w:r w:rsidR="00520643">
        <w:rPr>
          <w:rFonts w:eastAsiaTheme="minorEastAsia" w:hint="eastAsia"/>
          <w:sz w:val="22"/>
          <w:szCs w:val="22"/>
          <w:lang w:val="en-US"/>
        </w:rPr>
        <w:t>has to</w:t>
      </w:r>
      <w:proofErr w:type="gramEnd"/>
      <w:r w:rsidR="00520643">
        <w:rPr>
          <w:rFonts w:eastAsiaTheme="minorEastAsia" w:hint="eastAsia"/>
          <w:sz w:val="22"/>
          <w:szCs w:val="22"/>
          <w:lang w:val="en-US"/>
        </w:rPr>
        <w:t xml:space="preserve"> </w:t>
      </w:r>
      <w:proofErr w:type="gramStart"/>
      <w:r w:rsidR="007A22E2">
        <w:rPr>
          <w:rFonts w:eastAsiaTheme="minorEastAsia" w:hint="eastAsia"/>
          <w:sz w:val="22"/>
          <w:szCs w:val="22"/>
          <w:lang w:val="en-US"/>
        </w:rPr>
        <w:t>wake-up</w:t>
      </w:r>
      <w:proofErr w:type="gramEnd"/>
      <w:r w:rsidR="007A22E2">
        <w:rPr>
          <w:rFonts w:eastAsiaTheme="minorEastAsia" w:hint="eastAsia"/>
          <w:sz w:val="22"/>
          <w:szCs w:val="22"/>
          <w:lang w:val="en-US"/>
        </w:rPr>
        <w:t xml:space="preserve"> during </w:t>
      </w:r>
      <w:r w:rsidR="00520643">
        <w:rPr>
          <w:rFonts w:eastAsiaTheme="minorEastAsia" w:hint="eastAsia"/>
          <w:sz w:val="22"/>
          <w:szCs w:val="22"/>
          <w:lang w:val="en-US"/>
        </w:rPr>
        <w:t xml:space="preserve">any </w:t>
      </w:r>
      <w:r w:rsidR="001C0442">
        <w:rPr>
          <w:rFonts w:eastAsiaTheme="minorEastAsia"/>
          <w:sz w:val="22"/>
          <w:szCs w:val="22"/>
          <w:lang w:val="en-US"/>
        </w:rPr>
        <w:t>additional</w:t>
      </w:r>
      <w:r w:rsidR="001C0442">
        <w:rPr>
          <w:rFonts w:eastAsiaTheme="minorEastAsia" w:hint="eastAsia"/>
          <w:sz w:val="22"/>
          <w:szCs w:val="22"/>
          <w:lang w:val="en-US"/>
        </w:rPr>
        <w:t xml:space="preserve"> </w:t>
      </w:r>
      <w:r w:rsidR="00520643">
        <w:rPr>
          <w:rFonts w:eastAsiaTheme="minorEastAsia" w:hint="eastAsia"/>
          <w:sz w:val="22"/>
          <w:szCs w:val="22"/>
          <w:lang w:val="en-US"/>
        </w:rPr>
        <w:t>ROs</w:t>
      </w:r>
      <w:r w:rsidR="00652771">
        <w:rPr>
          <w:rFonts w:eastAsiaTheme="minorEastAsia" w:hint="eastAsia"/>
          <w:sz w:val="22"/>
          <w:szCs w:val="22"/>
          <w:lang w:val="en-US"/>
        </w:rPr>
        <w:t xml:space="preserve"> that are even </w:t>
      </w:r>
      <w:r w:rsidR="003A2F14">
        <w:rPr>
          <w:rFonts w:eastAsiaTheme="minorEastAsia" w:hint="eastAsia"/>
          <w:sz w:val="22"/>
          <w:szCs w:val="22"/>
          <w:lang w:val="en-US"/>
        </w:rPr>
        <w:t xml:space="preserve">masked as </w:t>
      </w:r>
      <w:r w:rsidR="003A2F14">
        <w:rPr>
          <w:rFonts w:eastAsiaTheme="minorEastAsia"/>
          <w:sz w:val="22"/>
          <w:szCs w:val="22"/>
          <w:lang w:val="en-US"/>
        </w:rPr>
        <w:t>unavailable</w:t>
      </w:r>
      <w:r w:rsidR="003A2F14">
        <w:rPr>
          <w:rFonts w:eastAsiaTheme="minorEastAsia" w:hint="eastAsia"/>
          <w:sz w:val="22"/>
          <w:szCs w:val="22"/>
          <w:lang w:val="en-US"/>
        </w:rPr>
        <w:t xml:space="preserve"> for UEs being capable of masking on </w:t>
      </w:r>
      <w:r w:rsidR="003A2F14">
        <w:rPr>
          <w:rFonts w:eastAsiaTheme="minorEastAsia"/>
          <w:sz w:val="22"/>
          <w:szCs w:val="22"/>
          <w:lang w:val="en-US"/>
        </w:rPr>
        <w:t>additional</w:t>
      </w:r>
      <w:r w:rsidR="003A2F14">
        <w:rPr>
          <w:rFonts w:eastAsiaTheme="minorEastAsia" w:hint="eastAsia"/>
          <w:sz w:val="22"/>
          <w:szCs w:val="22"/>
          <w:lang w:val="en-US"/>
        </w:rPr>
        <w:t xml:space="preserve"> ROs.</w:t>
      </w:r>
      <w:r w:rsidR="00520643">
        <w:rPr>
          <w:rFonts w:eastAsiaTheme="minorEastAsia" w:hint="eastAsia"/>
          <w:sz w:val="22"/>
          <w:szCs w:val="22"/>
          <w:lang w:val="en-US"/>
        </w:rPr>
        <w:t xml:space="preserve"> </w:t>
      </w:r>
    </w:p>
    <w:p w14:paraId="2C320A38" w14:textId="77777777" w:rsidR="00FA4EB3" w:rsidRPr="00E90DA2" w:rsidRDefault="00FA4EB3" w:rsidP="00F57B1E">
      <w:pPr>
        <w:snapToGrid w:val="0"/>
        <w:spacing w:afterLines="50" w:after="120"/>
        <w:jc w:val="both"/>
        <w:rPr>
          <w:rFonts w:eastAsiaTheme="minorEastAsia"/>
          <w:sz w:val="22"/>
          <w:szCs w:val="22"/>
          <w:lang w:val="en-US"/>
        </w:rPr>
      </w:pPr>
    </w:p>
    <w:p w14:paraId="48370E96" w14:textId="57E9C20A" w:rsidR="00F57B1E" w:rsidRPr="00E9694C" w:rsidRDefault="00F57B1E" w:rsidP="00F57B1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252670">
        <w:rPr>
          <w:rFonts w:eastAsiaTheme="minorEastAsia" w:hint="eastAsia"/>
          <w:b/>
          <w:iCs/>
          <w:sz w:val="22"/>
          <w:szCs w:val="22"/>
          <w:lang w:val="en-US"/>
        </w:rPr>
        <w:t>5</w:t>
      </w:r>
      <w:r w:rsidR="00203302" w:rsidRPr="00E9694C">
        <w:rPr>
          <w:rFonts w:eastAsiaTheme="minorEastAsia"/>
          <w:b/>
          <w:iCs/>
          <w:sz w:val="22"/>
          <w:szCs w:val="22"/>
          <w:lang w:val="en-US"/>
        </w:rPr>
        <w:t xml:space="preserve">: </w:t>
      </w:r>
      <w:r w:rsidR="00203302">
        <w:rPr>
          <w:rFonts w:eastAsiaTheme="minorEastAsia"/>
          <w:b/>
          <w:iCs/>
          <w:sz w:val="22"/>
          <w:szCs w:val="22"/>
          <w:lang w:val="en-US"/>
        </w:rPr>
        <w:t>Component</w:t>
      </w:r>
      <w:r w:rsidR="00791C53">
        <w:rPr>
          <w:rFonts w:eastAsiaTheme="minorEastAsia" w:hint="eastAsia"/>
          <w:b/>
          <w:iCs/>
          <w:sz w:val="22"/>
          <w:szCs w:val="22"/>
          <w:lang w:val="en-US"/>
        </w:rPr>
        <w:t xml:space="preserve"> 5 in FG 61-7 for PRACH adaptation should be kept in the same FG </w:t>
      </w:r>
      <w:r w:rsidR="00AF419F">
        <w:rPr>
          <w:rFonts w:eastAsiaTheme="minorEastAsia" w:hint="eastAsia"/>
          <w:b/>
          <w:iCs/>
          <w:sz w:val="22"/>
          <w:szCs w:val="22"/>
          <w:lang w:val="en-US"/>
        </w:rPr>
        <w:t>as</w:t>
      </w:r>
      <w:r w:rsidR="00791C53">
        <w:rPr>
          <w:rFonts w:eastAsiaTheme="minorEastAsia" w:hint="eastAsia"/>
          <w:b/>
          <w:iCs/>
          <w:sz w:val="22"/>
          <w:szCs w:val="22"/>
          <w:lang w:val="en-US"/>
        </w:rPr>
        <w:t xml:space="preserve"> </w:t>
      </w:r>
      <w:r w:rsidR="00847314">
        <w:rPr>
          <w:rFonts w:eastAsiaTheme="minorEastAsia" w:hint="eastAsia"/>
          <w:b/>
          <w:iCs/>
          <w:sz w:val="22"/>
          <w:szCs w:val="22"/>
          <w:lang w:val="en-US"/>
        </w:rPr>
        <w:t xml:space="preserve">the </w:t>
      </w:r>
      <w:r w:rsidR="00791C53">
        <w:rPr>
          <w:rFonts w:eastAsiaTheme="minorEastAsia" w:hint="eastAsia"/>
          <w:b/>
          <w:iCs/>
          <w:sz w:val="22"/>
          <w:szCs w:val="22"/>
          <w:lang w:val="en-US"/>
        </w:rPr>
        <w:t>other components.</w:t>
      </w:r>
    </w:p>
    <w:p w14:paraId="65D7FBF9" w14:textId="77777777" w:rsidR="002E6D39" w:rsidRPr="00807C99" w:rsidRDefault="002E6D39" w:rsidP="00815DAF">
      <w:pPr>
        <w:snapToGrid w:val="0"/>
        <w:spacing w:afterLines="50" w:after="120"/>
        <w:jc w:val="both"/>
        <w:rPr>
          <w:rFonts w:eastAsiaTheme="minor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0A0A4C29" w14:textId="29C3DFA2" w:rsidR="00802BB0"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on Rel-1</w:t>
      </w:r>
      <w:r w:rsidR="00191478">
        <w:rPr>
          <w:rFonts w:hint="eastAsia"/>
          <w:sz w:val="22"/>
          <w:szCs w:val="22"/>
          <w:lang w:val="en-US"/>
        </w:rPr>
        <w:t>9</w:t>
      </w:r>
      <w:r w:rsidR="00EF7DB4">
        <w:rPr>
          <w:sz w:val="22"/>
          <w:szCs w:val="22"/>
          <w:lang w:val="en-US"/>
        </w:rPr>
        <w:t xml:space="preserve"> UE features for </w:t>
      </w:r>
      <w:r w:rsidR="00D4616D">
        <w:rPr>
          <w:rFonts w:hint="eastAsia"/>
          <w:sz w:val="22"/>
          <w:szCs w:val="22"/>
          <w:lang w:val="en-US"/>
        </w:rPr>
        <w:t xml:space="preserve">NES </w:t>
      </w:r>
      <w:r w:rsidR="00EF7DB4">
        <w:rPr>
          <w:sz w:val="22"/>
          <w:szCs w:val="22"/>
          <w:lang w:val="en-US"/>
        </w:rPr>
        <w:t>enhancements</w:t>
      </w:r>
      <w:r w:rsidR="00B305D3">
        <w:rPr>
          <w:sz w:val="22"/>
          <w:szCs w:val="22"/>
          <w:lang w:val="en-US"/>
        </w:rPr>
        <w:t>.</w:t>
      </w:r>
      <w:r w:rsidR="00D56E5B" w:rsidRPr="00E9694C">
        <w:rPr>
          <w:sz w:val="22"/>
          <w:szCs w:val="22"/>
          <w:lang w:val="en-US"/>
        </w:rPr>
        <w:t xml:space="preserve"> Based on the discussion in this contribution, </w:t>
      </w:r>
      <w:proofErr w:type="gramStart"/>
      <w:r w:rsidRPr="00E9694C">
        <w:rPr>
          <w:sz w:val="22"/>
          <w:szCs w:val="22"/>
          <w:lang w:val="en-US"/>
        </w:rPr>
        <w:t>following</w:t>
      </w:r>
      <w:proofErr w:type="gramEnd"/>
      <w:r w:rsidRPr="00E9694C">
        <w:rPr>
          <w:sz w:val="22"/>
          <w:szCs w:val="22"/>
          <w:lang w:val="en-US"/>
        </w:rPr>
        <w:t xml:space="preserve">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771723BA" w14:textId="77777777" w:rsidR="00197350" w:rsidRDefault="00197350" w:rsidP="00FA7BF9">
      <w:pPr>
        <w:spacing w:afterLines="50" w:after="120"/>
        <w:jc w:val="both"/>
        <w:rPr>
          <w:sz w:val="22"/>
          <w:szCs w:val="22"/>
          <w:lang w:val="en-US"/>
        </w:rPr>
      </w:pPr>
    </w:p>
    <w:p w14:paraId="11B019AB" w14:textId="77777777" w:rsidR="00541F55" w:rsidRPr="00DF214D" w:rsidRDefault="00541F55" w:rsidP="00541F5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P</w:t>
      </w:r>
      <w:r>
        <w:rPr>
          <w:rFonts w:eastAsiaTheme="minorEastAsia"/>
          <w:b/>
          <w:iCs/>
          <w:sz w:val="22"/>
          <w:szCs w:val="22"/>
          <w:lang w:val="en-US"/>
        </w:rPr>
        <w:t>ostpone</w:t>
      </w:r>
      <w:r>
        <w:rPr>
          <w:rFonts w:eastAsiaTheme="minorEastAsia" w:hint="eastAsia"/>
          <w:b/>
          <w:iCs/>
          <w:sz w:val="22"/>
          <w:szCs w:val="22"/>
          <w:lang w:val="en-US"/>
        </w:rPr>
        <w:t xml:space="preserve"> the discussion on UE </w:t>
      </w:r>
      <w:r>
        <w:rPr>
          <w:rFonts w:eastAsiaTheme="minorEastAsia"/>
          <w:b/>
          <w:iCs/>
          <w:sz w:val="22"/>
          <w:szCs w:val="22"/>
          <w:lang w:val="en-US"/>
        </w:rPr>
        <w:t>capability</w:t>
      </w:r>
      <w:r>
        <w:rPr>
          <w:rFonts w:eastAsiaTheme="minorEastAsia" w:hint="eastAsia"/>
          <w:b/>
          <w:iCs/>
          <w:sz w:val="22"/>
          <w:szCs w:val="22"/>
          <w:lang w:val="en-US"/>
        </w:rPr>
        <w:t xml:space="preserve"> of supported deactivation mechanism for RRC based indication of OD-SSB until </w:t>
      </w:r>
      <w:r>
        <w:rPr>
          <w:rFonts w:eastAsiaTheme="minorEastAsia"/>
          <w:b/>
          <w:iCs/>
          <w:sz w:val="22"/>
          <w:szCs w:val="22"/>
          <w:lang w:val="en-US"/>
        </w:rPr>
        <w:t>progress</w:t>
      </w:r>
      <w:r>
        <w:rPr>
          <w:rFonts w:eastAsiaTheme="minorEastAsia" w:hint="eastAsia"/>
          <w:b/>
          <w:iCs/>
          <w:sz w:val="22"/>
          <w:szCs w:val="22"/>
          <w:lang w:val="en-US"/>
        </w:rPr>
        <w:t xml:space="preserve"> is made in RAN1 main session.</w:t>
      </w:r>
    </w:p>
    <w:p w14:paraId="75DD4E9D" w14:textId="77777777" w:rsidR="00541F55" w:rsidRDefault="00541F55" w:rsidP="00541F5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w:t>
      </w:r>
      <w:r w:rsidRPr="00E9694C">
        <w:rPr>
          <w:rFonts w:eastAsiaTheme="minorEastAsia"/>
          <w:b/>
          <w:iCs/>
          <w:sz w:val="22"/>
          <w:szCs w:val="22"/>
          <w:lang w:val="en-US"/>
        </w:rPr>
        <w:t xml:space="preserve">: </w:t>
      </w:r>
      <w:r>
        <w:rPr>
          <w:rFonts w:eastAsiaTheme="minorEastAsia" w:hint="eastAsia"/>
          <w:b/>
          <w:iCs/>
          <w:sz w:val="22"/>
          <w:szCs w:val="22"/>
          <w:lang w:val="en-US"/>
        </w:rPr>
        <w:t xml:space="preserve">For supported deactivation mechanism for MAC CE based indication of OD-SSB, at least MAC CE based </w:t>
      </w:r>
      <w:r>
        <w:rPr>
          <w:rFonts w:eastAsiaTheme="minorEastAsia"/>
          <w:b/>
          <w:iCs/>
          <w:sz w:val="22"/>
          <w:szCs w:val="22"/>
          <w:lang w:val="en-US"/>
        </w:rPr>
        <w:t>deactivation</w:t>
      </w:r>
      <w:r>
        <w:rPr>
          <w:rFonts w:eastAsiaTheme="minorEastAsia" w:hint="eastAsia"/>
          <w:b/>
          <w:iCs/>
          <w:sz w:val="22"/>
          <w:szCs w:val="22"/>
          <w:lang w:val="en-US"/>
        </w:rPr>
        <w:t xml:space="preserve"> should be included in each FG.</w:t>
      </w:r>
    </w:p>
    <w:p w14:paraId="461DC51C" w14:textId="77777777" w:rsidR="00541F55" w:rsidRPr="00857B50" w:rsidRDefault="00541F55" w:rsidP="00541F55">
      <w:pPr>
        <w:pStyle w:val="afe"/>
        <w:numPr>
          <w:ilvl w:val="0"/>
          <w:numId w:val="26"/>
        </w:numPr>
        <w:spacing w:afterLines="50" w:after="120"/>
        <w:ind w:leftChars="0"/>
        <w:jc w:val="both"/>
        <w:rPr>
          <w:rFonts w:eastAsiaTheme="minorEastAsia"/>
          <w:b/>
          <w:iCs/>
          <w:sz w:val="22"/>
          <w:szCs w:val="22"/>
          <w:lang w:val="en-US"/>
        </w:rPr>
      </w:pPr>
      <w:r w:rsidRPr="00644D4B">
        <w:rPr>
          <w:rFonts w:eastAsiaTheme="minorEastAsia" w:hint="eastAsia"/>
          <w:b/>
          <w:iCs/>
          <w:sz w:val="22"/>
          <w:szCs w:val="22"/>
          <w:lang w:val="en-US"/>
        </w:rPr>
        <w:t xml:space="preserve">FFS after the details are agreed (e.g., </w:t>
      </w:r>
      <w:r>
        <w:rPr>
          <w:rFonts w:eastAsiaTheme="minorEastAsia" w:hint="eastAsia"/>
          <w:b/>
          <w:iCs/>
          <w:sz w:val="22"/>
          <w:szCs w:val="22"/>
          <w:lang w:val="en-US"/>
        </w:rPr>
        <w:t>the ac</w:t>
      </w:r>
      <w:r w:rsidRPr="00644D4B">
        <w:rPr>
          <w:rFonts w:eastAsiaTheme="minorEastAsia"/>
          <w:b/>
          <w:iCs/>
          <w:sz w:val="22"/>
          <w:szCs w:val="22"/>
          <w:lang w:val="en-US"/>
        </w:rPr>
        <w:t>tual</w:t>
      </w:r>
      <w:r w:rsidRPr="00644D4B">
        <w:rPr>
          <w:rFonts w:eastAsiaTheme="minorEastAsia" w:hint="eastAsia"/>
          <w:b/>
          <w:iCs/>
          <w:sz w:val="22"/>
          <w:szCs w:val="22"/>
          <w:lang w:val="en-US"/>
        </w:rPr>
        <w:t xml:space="preserve"> number, </w:t>
      </w:r>
      <w:r>
        <w:rPr>
          <w:rFonts w:eastAsiaTheme="minorEastAsia" w:hint="eastAsia"/>
          <w:b/>
          <w:iCs/>
          <w:sz w:val="22"/>
          <w:szCs w:val="22"/>
          <w:lang w:val="en-US"/>
        </w:rPr>
        <w:t>applicable scenario)</w:t>
      </w:r>
      <w:r w:rsidRPr="00644D4B">
        <w:rPr>
          <w:rFonts w:eastAsiaTheme="minorEastAsia" w:hint="eastAsia"/>
          <w:b/>
          <w:iCs/>
          <w:sz w:val="22"/>
          <w:szCs w:val="22"/>
          <w:lang w:val="en-US"/>
        </w:rPr>
        <w:t xml:space="preserve">: </w:t>
      </w:r>
      <w:r w:rsidRPr="00644D4B">
        <w:rPr>
          <w:rFonts w:eastAsiaTheme="minorEastAsia"/>
          <w:b/>
          <w:iCs/>
          <w:sz w:val="22"/>
          <w:szCs w:val="22"/>
          <w:lang w:val="en-US"/>
        </w:rPr>
        <w:t>Deactivation via Number N of on-demand SSB bursts to be transmitted after on-demand SSB is indicated</w:t>
      </w:r>
    </w:p>
    <w:p w14:paraId="139CC463" w14:textId="77777777" w:rsidR="005C3D1D" w:rsidRPr="00A02CD4" w:rsidRDefault="005C3D1D" w:rsidP="00A02CD4">
      <w:pPr>
        <w:spacing w:afterLines="50" w:after="120"/>
        <w:jc w:val="both"/>
        <w:rPr>
          <w:rFonts w:eastAsiaTheme="minorEastAsia"/>
          <w:b/>
          <w:iCs/>
          <w:sz w:val="22"/>
          <w:szCs w:val="22"/>
          <w:lang w:val="en-US"/>
        </w:rPr>
      </w:pPr>
      <w:r w:rsidRPr="00A02CD4">
        <w:rPr>
          <w:rFonts w:eastAsiaTheme="minorEastAsia"/>
          <w:b/>
          <w:iCs/>
          <w:sz w:val="22"/>
          <w:szCs w:val="22"/>
          <w:lang w:val="en-US"/>
        </w:rPr>
        <w:t xml:space="preserve">Proposal </w:t>
      </w:r>
      <w:r w:rsidRPr="00A02CD4">
        <w:rPr>
          <w:rFonts w:eastAsiaTheme="minorEastAsia" w:hint="eastAsia"/>
          <w:b/>
          <w:iCs/>
          <w:sz w:val="22"/>
          <w:szCs w:val="22"/>
          <w:lang w:val="en-US"/>
        </w:rPr>
        <w:t>3</w:t>
      </w:r>
      <w:r w:rsidRPr="00A02CD4">
        <w:rPr>
          <w:rFonts w:eastAsiaTheme="minorEastAsia"/>
          <w:b/>
          <w:iCs/>
          <w:sz w:val="22"/>
          <w:szCs w:val="22"/>
          <w:lang w:val="en-US"/>
        </w:rPr>
        <w:t xml:space="preserve">: </w:t>
      </w:r>
      <w:r w:rsidRPr="00A02CD4">
        <w:rPr>
          <w:rFonts w:eastAsiaTheme="minorEastAsia" w:hint="eastAsia"/>
          <w:b/>
          <w:iCs/>
          <w:sz w:val="22"/>
          <w:szCs w:val="22"/>
          <w:lang w:val="en-US"/>
        </w:rPr>
        <w:t xml:space="preserve">For the prerequisites of FG </w:t>
      </w:r>
      <w:r w:rsidRPr="00A02CD4">
        <w:rPr>
          <w:rFonts w:eastAsiaTheme="minorEastAsia"/>
          <w:b/>
          <w:iCs/>
          <w:sz w:val="22"/>
          <w:szCs w:val="22"/>
          <w:lang w:val="en-US"/>
        </w:rPr>
        <w:t>61-1/2/2a</w:t>
      </w:r>
      <w:r w:rsidRPr="00A02CD4">
        <w:rPr>
          <w:rFonts w:eastAsiaTheme="minorEastAsia" w:hint="eastAsia"/>
          <w:b/>
          <w:iCs/>
          <w:sz w:val="22"/>
          <w:szCs w:val="22"/>
          <w:lang w:val="en-US"/>
        </w:rPr>
        <w:t xml:space="preserve"> (i.e., FGs for RRC-based indication in case1, case2 with same freq., and case2 with different freq.), FG 61-3/4/4a should be a corresponding prerequisite FG respectively.</w:t>
      </w:r>
    </w:p>
    <w:p w14:paraId="4A3AD7C0" w14:textId="77777777" w:rsidR="00A93F65" w:rsidRDefault="00A93F65" w:rsidP="00904DEF">
      <w:pPr>
        <w:spacing w:afterLines="50" w:after="120"/>
        <w:jc w:val="both"/>
        <w:rPr>
          <w:rFonts w:eastAsiaTheme="minorEastAsia"/>
          <w:b/>
          <w:iCs/>
          <w:sz w:val="22"/>
          <w:szCs w:val="22"/>
          <w:lang w:val="en-US"/>
        </w:rPr>
      </w:pPr>
    </w:p>
    <w:p w14:paraId="14D2D6DA" w14:textId="496531F8" w:rsidR="00904DEF" w:rsidRPr="00442767" w:rsidRDefault="00904DEF" w:rsidP="00904DEF">
      <w:pPr>
        <w:spacing w:afterLines="50" w:after="120"/>
        <w:jc w:val="both"/>
        <w:rPr>
          <w:rFonts w:ascii="Calibri" w:eastAsiaTheme="minorEastAsia" w:hAnsi="Calibri" w:cs="Arial"/>
          <w:b/>
          <w:sz w:val="20"/>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4</w:t>
      </w:r>
      <w:r w:rsidRPr="00E9694C">
        <w:rPr>
          <w:rFonts w:eastAsiaTheme="minorEastAsia"/>
          <w:b/>
          <w:iCs/>
          <w:sz w:val="22"/>
          <w:szCs w:val="22"/>
          <w:lang w:val="en-US"/>
        </w:rPr>
        <w:t xml:space="preserve">: </w:t>
      </w:r>
      <w:r>
        <w:rPr>
          <w:rFonts w:eastAsiaTheme="minorEastAsia" w:hint="eastAsia"/>
          <w:b/>
          <w:iCs/>
          <w:sz w:val="22"/>
          <w:szCs w:val="22"/>
          <w:lang w:val="en-US"/>
        </w:rPr>
        <w:t xml:space="preserve">Update </w:t>
      </w:r>
      <w:r>
        <w:rPr>
          <w:rFonts w:eastAsiaTheme="minorEastAsia"/>
          <w:b/>
          <w:iCs/>
          <w:sz w:val="22"/>
          <w:szCs w:val="22"/>
          <w:lang w:val="en-US"/>
        </w:rPr>
        <w:t xml:space="preserve">the following FG for </w:t>
      </w:r>
      <w:r>
        <w:rPr>
          <w:rFonts w:eastAsiaTheme="minorEastAsia" w:hint="eastAsia"/>
          <w:b/>
          <w:iCs/>
          <w:sz w:val="22"/>
          <w:szCs w:val="22"/>
          <w:lang w:val="en-US"/>
        </w:rPr>
        <w:t>on-demand SIB1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552"/>
        <w:gridCol w:w="2352"/>
        <w:gridCol w:w="7430"/>
        <w:gridCol w:w="222"/>
        <w:gridCol w:w="556"/>
        <w:gridCol w:w="222"/>
        <w:gridCol w:w="222"/>
        <w:gridCol w:w="556"/>
        <w:gridCol w:w="556"/>
        <w:gridCol w:w="556"/>
        <w:gridCol w:w="556"/>
        <w:gridCol w:w="3610"/>
        <w:gridCol w:w="2898"/>
      </w:tblGrid>
      <w:tr w:rsidR="00904DEF" w:rsidRPr="00733689" w14:paraId="6B997F91" w14:textId="77777777" w:rsidTr="003A3F92">
        <w:trPr>
          <w:trHeight w:val="20"/>
        </w:trPr>
        <w:tc>
          <w:tcPr>
            <w:tcW w:w="0" w:type="auto"/>
            <w:tcBorders>
              <w:top w:val="single" w:sz="4" w:space="0" w:color="auto"/>
              <w:left w:val="single" w:sz="4" w:space="0" w:color="auto"/>
              <w:bottom w:val="single" w:sz="4" w:space="0" w:color="auto"/>
              <w:right w:val="single" w:sz="4" w:space="0" w:color="auto"/>
            </w:tcBorders>
          </w:tcPr>
          <w:p w14:paraId="7789352B" w14:textId="77777777" w:rsidR="00904DEF" w:rsidRPr="00733689" w:rsidRDefault="00904DEF" w:rsidP="003A3F92">
            <w:pPr>
              <w:keepNext/>
              <w:keepLines/>
              <w:spacing w:before="60"/>
              <w:rPr>
                <w:rFonts w:ascii="Arial" w:eastAsia="SimSun" w:hAnsi="Arial" w:cs="Arial"/>
                <w:color w:val="000000"/>
                <w:sz w:val="18"/>
                <w:szCs w:val="18"/>
              </w:rPr>
            </w:pPr>
            <w:r w:rsidRPr="00733689">
              <w:rPr>
                <w:rFonts w:ascii="Arial" w:eastAsia="ＭＳ 明朝" w:hAnsi="Arial" w:cs="Arial"/>
                <w:color w:val="000000"/>
                <w:sz w:val="18"/>
                <w:szCs w:val="18"/>
              </w:rPr>
              <w:t>61</w:t>
            </w:r>
            <w:r w:rsidRPr="00733689">
              <w:rPr>
                <w:rFonts w:ascii="Arial" w:eastAsia="SimSun" w:hAnsi="Arial" w:cs="Arial"/>
                <w:color w:val="000000"/>
                <w:sz w:val="18"/>
                <w:szCs w:val="18"/>
              </w:rPr>
              <w:t xml:space="preserve">. </w:t>
            </w:r>
            <w:proofErr w:type="spellStart"/>
            <w:r w:rsidRPr="00733689">
              <w:rPr>
                <w:rFonts w:ascii="Arial" w:eastAsia="SimSun" w:hAnsi="Arial"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5C9B9DD" w14:textId="77777777" w:rsidR="00904DEF" w:rsidRPr="00733689" w:rsidRDefault="00904DEF" w:rsidP="003A3F92">
            <w:pPr>
              <w:keepNext/>
              <w:keepLines/>
              <w:spacing w:before="60"/>
              <w:rPr>
                <w:rFonts w:ascii="Arial" w:eastAsia="SimSun" w:hAnsi="Arial" w:cs="Arial"/>
                <w:color w:val="000000"/>
                <w:sz w:val="18"/>
                <w:szCs w:val="18"/>
              </w:rPr>
            </w:pPr>
            <w:r w:rsidRPr="00733689">
              <w:rPr>
                <w:rFonts w:ascii="Arial" w:eastAsia="ＭＳ 明朝" w:hAnsi="Arial"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06EC4E3F" w14:textId="77777777" w:rsidR="00904DEF" w:rsidRPr="00857B50" w:rsidRDefault="00904DEF" w:rsidP="003A3F92">
            <w:pPr>
              <w:keepNext/>
              <w:keepLines/>
              <w:spacing w:before="60"/>
              <w:rPr>
                <w:rFonts w:ascii="Arial" w:eastAsiaTheme="minorEastAsia" w:hAnsi="Arial" w:cs="Arial"/>
                <w:color w:val="000000" w:themeColor="text1"/>
                <w:sz w:val="18"/>
                <w:szCs w:val="18"/>
              </w:rPr>
            </w:pPr>
            <w:r w:rsidRPr="00857B50">
              <w:rPr>
                <w:rFonts w:ascii="Arial" w:eastAsia="SimSun" w:hAnsi="Arial" w:cs="Arial"/>
                <w:color w:val="000000" w:themeColor="text1"/>
                <w:sz w:val="18"/>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32827D23" w14:textId="77777777" w:rsidR="00904DEF" w:rsidRPr="00733689" w:rsidRDefault="00904DEF" w:rsidP="003A3F92">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 xml:space="preserve">1. Reception of </w:t>
            </w:r>
            <w:r w:rsidRPr="00857B50">
              <w:rPr>
                <w:rFonts w:ascii="Arial" w:eastAsiaTheme="minorEastAsia" w:hAnsi="Arial" w:cs="Arial"/>
                <w:color w:val="000000" w:themeColor="text1"/>
                <w:sz w:val="18"/>
                <w:szCs w:val="18"/>
                <w:lang w:val="en-US"/>
              </w:rPr>
              <w:t>SIB1 request</w:t>
            </w:r>
            <w:r>
              <w:rPr>
                <w:rFonts w:ascii="Arial" w:eastAsiaTheme="minorEastAsia" w:hAnsi="Arial" w:cs="Arial" w:hint="eastAsia"/>
                <w:color w:val="FF0000"/>
                <w:sz w:val="18"/>
                <w:szCs w:val="18"/>
                <w:lang w:val="en-US"/>
              </w:rPr>
              <w:t xml:space="preserve"> </w:t>
            </w:r>
            <w:r w:rsidRPr="00733689">
              <w:rPr>
                <w:rFonts w:ascii="Arial" w:eastAsia="Times New Roman" w:hAnsi="Arial" w:cs="Arial"/>
                <w:color w:val="000000"/>
                <w:sz w:val="18"/>
                <w:szCs w:val="18"/>
                <w:lang w:val="en-US" w:eastAsia="en-US"/>
              </w:rPr>
              <w:t>configuration associated with SIB1 request for a cell</w:t>
            </w:r>
          </w:p>
          <w:p w14:paraId="53076EAC" w14:textId="77777777" w:rsidR="00904DEF" w:rsidRPr="00733689" w:rsidRDefault="00904DEF" w:rsidP="003A3F92">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2. Transmission of PRACH on the uplink to request SIB1 of the cell</w:t>
            </w:r>
          </w:p>
          <w:p w14:paraId="5F2D96D9" w14:textId="77777777" w:rsidR="00904DEF" w:rsidRPr="001644E0" w:rsidRDefault="00904DEF" w:rsidP="003A3F92">
            <w:pPr>
              <w:spacing w:before="60" w:after="120"/>
              <w:rPr>
                <w:rFonts w:ascii="Arial" w:eastAsiaTheme="minorEastAsia" w:hAnsi="Arial" w:cs="Arial"/>
                <w:color w:val="000000"/>
                <w:sz w:val="18"/>
                <w:szCs w:val="18"/>
                <w:lang w:val="en-US"/>
              </w:rPr>
            </w:pPr>
            <w:r w:rsidRPr="00733689">
              <w:rPr>
                <w:rFonts w:ascii="Arial" w:eastAsia="Times New Roman" w:hAnsi="Arial" w:cs="Arial"/>
                <w:color w:val="000000"/>
                <w:sz w:val="18"/>
                <w:szCs w:val="18"/>
                <w:lang w:val="en-US" w:eastAsia="en-US"/>
              </w:rPr>
              <w:t>3. Reception of SIB1</w:t>
            </w:r>
            <w:r w:rsidRPr="00733689">
              <w:rPr>
                <w:rFonts w:ascii="Arial" w:eastAsia="Times New Roman" w:hAnsi="Arial" w:cs="Arial"/>
                <w:strike/>
                <w:color w:val="FF0000"/>
                <w:sz w:val="18"/>
                <w:szCs w:val="18"/>
                <w:lang w:val="en-US" w:eastAsia="en-US"/>
              </w:rPr>
              <w:t xml:space="preserve"> [in a window] [at least]</w:t>
            </w:r>
            <w:r w:rsidRPr="00733689">
              <w:rPr>
                <w:rFonts w:ascii="Arial" w:eastAsia="Times New Roman" w:hAnsi="Arial" w:cs="Arial"/>
                <w:color w:val="000000"/>
                <w:sz w:val="18"/>
                <w:szCs w:val="18"/>
                <w:lang w:val="en-US" w:eastAsia="en-US"/>
              </w:rPr>
              <w:t xml:space="preserve"> </w:t>
            </w:r>
            <w:r w:rsidRPr="001644E0">
              <w:rPr>
                <w:rFonts w:ascii="Arial" w:eastAsia="Times New Roman" w:hAnsi="Arial" w:cs="Arial"/>
                <w:strike/>
                <w:color w:val="FF0000"/>
                <w:sz w:val="18"/>
                <w:szCs w:val="18"/>
                <w:lang w:val="en-US" w:eastAsia="en-US"/>
              </w:rPr>
              <w:t>upon SIB1 request</w:t>
            </w:r>
            <w:r>
              <w:rPr>
                <w:rFonts w:ascii="Arial" w:eastAsiaTheme="minorEastAsia" w:hAnsi="Arial" w:cs="Arial" w:hint="eastAsia"/>
                <w:strike/>
                <w:color w:val="FF0000"/>
                <w:sz w:val="18"/>
                <w:szCs w:val="18"/>
                <w:lang w:val="en-US"/>
              </w:rPr>
              <w:t xml:space="preserve"> </w:t>
            </w:r>
            <w:r w:rsidRPr="00857B50">
              <w:rPr>
                <w:rFonts w:ascii="Arial" w:eastAsiaTheme="minorEastAsia" w:hAnsi="Arial" w:cs="Arial"/>
                <w:color w:val="FF0000"/>
                <w:sz w:val="18"/>
                <w:szCs w:val="18"/>
                <w:lang w:val="en-US"/>
              </w:rPr>
              <w:t xml:space="preserve">transmitted </w:t>
            </w:r>
            <w:r w:rsidRPr="00526136">
              <w:rPr>
                <w:rFonts w:ascii="Arial" w:eastAsiaTheme="minorEastAsia" w:hAnsi="Arial" w:cs="Arial" w:hint="eastAsia"/>
                <w:color w:val="FF0000"/>
                <w:sz w:val="18"/>
                <w:szCs w:val="18"/>
                <w:lang w:val="en-US"/>
              </w:rPr>
              <w:t>acc</w:t>
            </w:r>
            <w:r w:rsidRPr="001644E0">
              <w:rPr>
                <w:rFonts w:ascii="Arial" w:eastAsiaTheme="minorEastAsia" w:hAnsi="Arial" w:cs="Arial" w:hint="eastAsia"/>
                <w:color w:val="FF0000"/>
                <w:sz w:val="18"/>
                <w:szCs w:val="18"/>
                <w:lang w:val="en-US"/>
              </w:rPr>
              <w:t>ordin</w:t>
            </w:r>
            <w:r>
              <w:rPr>
                <w:rFonts w:ascii="Arial" w:eastAsiaTheme="minorEastAsia" w:hAnsi="Arial" w:cs="Arial" w:hint="eastAsia"/>
                <w:color w:val="FF0000"/>
                <w:sz w:val="18"/>
                <w:szCs w:val="18"/>
                <w:lang w:val="en-US"/>
              </w:rPr>
              <w:t>g</w:t>
            </w:r>
            <w:r w:rsidRPr="001644E0">
              <w:rPr>
                <w:rFonts w:ascii="Arial" w:eastAsiaTheme="minorEastAsia" w:hAnsi="Arial" w:cs="Arial" w:hint="eastAsia"/>
                <w:color w:val="FF0000"/>
                <w:sz w:val="18"/>
                <w:szCs w:val="18"/>
                <w:lang w:val="en-US"/>
              </w:rPr>
              <w:t xml:space="preserve"> to the </w:t>
            </w:r>
            <w:r>
              <w:rPr>
                <w:rFonts w:ascii="Arial" w:eastAsiaTheme="minorEastAsia" w:hAnsi="Arial" w:cs="Arial" w:hint="eastAsia"/>
                <w:color w:val="FF0000"/>
                <w:sz w:val="18"/>
                <w:szCs w:val="18"/>
                <w:lang w:val="en-US"/>
              </w:rPr>
              <w:t xml:space="preserve">SIB1 request </w:t>
            </w:r>
            <w:r w:rsidRPr="001644E0">
              <w:rPr>
                <w:rFonts w:ascii="Arial" w:eastAsiaTheme="minorEastAsia" w:hAnsi="Arial" w:cs="Arial" w:hint="eastAsia"/>
                <w:color w:val="FF0000"/>
                <w:sz w:val="18"/>
                <w:szCs w:val="18"/>
                <w:lang w:val="en-US"/>
              </w:rPr>
              <w:t>configuration</w:t>
            </w:r>
          </w:p>
        </w:tc>
        <w:tc>
          <w:tcPr>
            <w:tcW w:w="0" w:type="auto"/>
            <w:tcBorders>
              <w:top w:val="single" w:sz="4" w:space="0" w:color="auto"/>
              <w:left w:val="single" w:sz="4" w:space="0" w:color="auto"/>
              <w:bottom w:val="single" w:sz="4" w:space="0" w:color="auto"/>
              <w:right w:val="single" w:sz="4" w:space="0" w:color="auto"/>
            </w:tcBorders>
          </w:tcPr>
          <w:p w14:paraId="7300DEEB" w14:textId="77777777" w:rsidR="00904DEF" w:rsidRPr="001644E0" w:rsidRDefault="00904DEF" w:rsidP="003A3F92">
            <w:pPr>
              <w:keepNext/>
              <w:keepLines/>
              <w:spacing w:before="60"/>
              <w:rPr>
                <w:rFonts w:ascii="Arial" w:eastAsia="ＭＳ 明朝" w:hAnsi="Arial" w:cs="Arial"/>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374C048" w14:textId="77777777" w:rsidR="00904DEF" w:rsidRPr="00857B50" w:rsidRDefault="00904DEF" w:rsidP="003A3F92">
            <w:pPr>
              <w:keepNext/>
              <w:keepLines/>
              <w:spacing w:before="60"/>
              <w:rPr>
                <w:rFonts w:ascii="Arial" w:eastAsiaTheme="minorEastAsia" w:hAnsi="Arial" w:cs="Arial"/>
                <w:color w:val="000000"/>
                <w:sz w:val="18"/>
                <w:szCs w:val="18"/>
              </w:rPr>
            </w:pPr>
            <w:r w:rsidRPr="00857B50">
              <w:rPr>
                <w:rFonts w:ascii="Arial" w:eastAsiaTheme="minorEastAsia"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0134A4" w14:textId="77777777" w:rsidR="00904DEF" w:rsidRPr="00733689" w:rsidRDefault="00904DEF" w:rsidP="003A3F92">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64D510C" w14:textId="77777777" w:rsidR="00904DEF" w:rsidRPr="00733689" w:rsidRDefault="00904DEF" w:rsidP="003A3F92">
            <w:pPr>
              <w:keepNext/>
              <w:keepLines/>
              <w:spacing w:before="60"/>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F2AE831" w14:textId="77777777" w:rsidR="00904DEF" w:rsidRPr="00733689" w:rsidRDefault="00904DEF" w:rsidP="003A3F92">
            <w:pPr>
              <w:keepNext/>
              <w:keepLines/>
              <w:spacing w:before="60"/>
              <w:rPr>
                <w:rFonts w:ascii="Arial" w:eastAsia="SimSun" w:hAnsi="Arial" w:cs="Arial"/>
                <w:color w:val="000000"/>
                <w:sz w:val="18"/>
                <w:szCs w:val="18"/>
                <w:highlight w:val="yellow"/>
                <w:lang w:eastAsia="zh-CN"/>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C1A676F" w14:textId="77777777" w:rsidR="00904DEF" w:rsidRPr="00733689" w:rsidRDefault="00904DEF" w:rsidP="003A3F92">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BFED9AD" w14:textId="77777777" w:rsidR="00904DEF" w:rsidRPr="00733689" w:rsidRDefault="00904DEF" w:rsidP="003A3F92">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AF19F35" w14:textId="77777777" w:rsidR="00904DEF" w:rsidRPr="00733689" w:rsidRDefault="00904DEF" w:rsidP="003A3F92">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2759A87" w14:textId="77777777" w:rsidR="00904DEF" w:rsidRPr="00857B50" w:rsidRDefault="00904DEF" w:rsidP="003A3F92">
            <w:pPr>
              <w:pStyle w:val="TAL"/>
              <w:rPr>
                <w:rFonts w:cs="Arial"/>
                <w:color w:val="000000"/>
                <w:szCs w:val="18"/>
              </w:rPr>
            </w:pPr>
            <w:r w:rsidRPr="0017733A">
              <w:rPr>
                <w:rFonts w:eastAsia="SimSun" w:cs="Arial"/>
                <w:color w:val="000000"/>
                <w:sz w:val="16"/>
                <w:szCs w:val="16"/>
              </w:rPr>
              <w:t>A UE indicates support of this FG if it tr</w:t>
            </w:r>
            <w:r w:rsidRPr="00857B50">
              <w:rPr>
                <w:rFonts w:eastAsia="SimSun" w:cs="Arial"/>
                <w:color w:val="000000" w:themeColor="text1"/>
                <w:sz w:val="16"/>
                <w:szCs w:val="16"/>
              </w:rPr>
              <w:t xml:space="preserve">ansmits a </w:t>
            </w:r>
            <w:r w:rsidRPr="00857B50">
              <w:rPr>
                <w:rFonts w:cs="Arial"/>
                <w:color w:val="000000" w:themeColor="text1"/>
                <w:sz w:val="16"/>
                <w:szCs w:val="16"/>
              </w:rPr>
              <w:t>SIB1 req</w:t>
            </w:r>
            <w:r w:rsidRPr="0017733A">
              <w:rPr>
                <w:rFonts w:cs="Arial"/>
                <w:color w:val="000000"/>
                <w:sz w:val="16"/>
                <w:szCs w:val="16"/>
              </w:rPr>
              <w:t>uest</w:t>
            </w:r>
          </w:p>
        </w:tc>
        <w:tc>
          <w:tcPr>
            <w:tcW w:w="0" w:type="auto"/>
            <w:tcBorders>
              <w:top w:val="single" w:sz="4" w:space="0" w:color="auto"/>
              <w:left w:val="single" w:sz="4" w:space="0" w:color="auto"/>
              <w:bottom w:val="single" w:sz="4" w:space="0" w:color="auto"/>
              <w:right w:val="single" w:sz="4" w:space="0" w:color="auto"/>
            </w:tcBorders>
          </w:tcPr>
          <w:p w14:paraId="54B62AEC" w14:textId="77777777" w:rsidR="00904DEF" w:rsidRPr="00733689" w:rsidRDefault="00904DEF" w:rsidP="003A3F92">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w:t>
            </w:r>
            <w:r w:rsidRPr="0095508C">
              <w:rPr>
                <w:rFonts w:ascii="Arial" w:eastAsia="SimSun" w:hAnsi="Arial" w:cs="Arial"/>
                <w:color w:val="000000"/>
                <w:sz w:val="18"/>
                <w:szCs w:val="18"/>
              </w:rPr>
              <w:t xml:space="preserve">onal </w:t>
            </w:r>
            <w:r w:rsidRPr="00857B50">
              <w:rPr>
                <w:rFonts w:ascii="Arial" w:eastAsia="SimSun" w:hAnsi="Arial" w:cs="Arial"/>
                <w:color w:val="000000"/>
                <w:sz w:val="18"/>
                <w:szCs w:val="18"/>
              </w:rPr>
              <w:t>[with</w:t>
            </w:r>
            <w:r w:rsidRPr="00857B50">
              <w:rPr>
                <w:rFonts w:ascii="Arial" w:eastAsia="SimSun" w:hAnsi="Arial" w:cs="Arial"/>
                <w:strike/>
                <w:color w:val="FF0000"/>
                <w:sz w:val="18"/>
                <w:szCs w:val="18"/>
              </w:rPr>
              <w:t>/without]</w:t>
            </w:r>
            <w:r w:rsidRPr="0095508C">
              <w:rPr>
                <w:rFonts w:ascii="Arial" w:eastAsia="SimSun" w:hAnsi="Arial" w:cs="Arial"/>
                <w:color w:val="000000"/>
                <w:sz w:val="18"/>
                <w:szCs w:val="18"/>
              </w:rPr>
              <w:t xml:space="preserve"> ca</w:t>
            </w:r>
            <w:r w:rsidRPr="00733689">
              <w:rPr>
                <w:rFonts w:ascii="Arial" w:eastAsia="SimSun" w:hAnsi="Arial" w:cs="Arial"/>
                <w:color w:val="000000"/>
                <w:sz w:val="18"/>
                <w:szCs w:val="18"/>
              </w:rPr>
              <w:t xml:space="preserve">pability </w:t>
            </w:r>
            <w:proofErr w:type="spellStart"/>
            <w:r w:rsidRPr="00733689">
              <w:rPr>
                <w:rFonts w:ascii="Arial" w:eastAsia="SimSun" w:hAnsi="Arial" w:cs="Arial"/>
                <w:color w:val="000000"/>
                <w:sz w:val="18"/>
                <w:szCs w:val="18"/>
              </w:rPr>
              <w:t>signaling</w:t>
            </w:r>
            <w:proofErr w:type="spellEnd"/>
          </w:p>
        </w:tc>
      </w:tr>
    </w:tbl>
    <w:p w14:paraId="782CAAF9" w14:textId="77777777" w:rsidR="00904DEF" w:rsidRDefault="00904DEF" w:rsidP="00904DEF">
      <w:pPr>
        <w:spacing w:afterLines="50" w:after="120"/>
        <w:jc w:val="both"/>
        <w:rPr>
          <w:rFonts w:eastAsiaTheme="minorEastAsia"/>
          <w:b/>
          <w:iCs/>
          <w:sz w:val="22"/>
          <w:szCs w:val="22"/>
          <w:lang w:val="en-US"/>
        </w:rPr>
      </w:pPr>
    </w:p>
    <w:p w14:paraId="5C418519" w14:textId="5376306D" w:rsidR="00904DEF" w:rsidRPr="00E9694C" w:rsidRDefault="00904DEF" w:rsidP="00904DEF">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Component</w:t>
      </w:r>
      <w:r>
        <w:rPr>
          <w:rFonts w:eastAsiaTheme="minorEastAsia" w:hint="eastAsia"/>
          <w:b/>
          <w:iCs/>
          <w:sz w:val="22"/>
          <w:szCs w:val="22"/>
          <w:lang w:val="en-US"/>
        </w:rPr>
        <w:t xml:space="preserve"> 5 in FG 61-7 for PRACH adaptation should be kept in the same FG as the other components.</w:t>
      </w:r>
    </w:p>
    <w:p w14:paraId="7ABFC3BA" w14:textId="77777777" w:rsidR="00904DEF" w:rsidRPr="00904DEF" w:rsidRDefault="00904DEF" w:rsidP="00904DEF">
      <w:pPr>
        <w:snapToGrid w:val="0"/>
        <w:spacing w:afterLines="50" w:after="120"/>
        <w:jc w:val="both"/>
        <w:rPr>
          <w:rFonts w:eastAsiaTheme="minorEastAsia"/>
          <w:sz w:val="22"/>
          <w:szCs w:val="22"/>
          <w:lang w:val="en-US"/>
        </w:rPr>
      </w:pPr>
    </w:p>
    <w:p w14:paraId="617647DF" w14:textId="77777777" w:rsidR="00541F55" w:rsidRPr="00904DEF" w:rsidRDefault="00541F55" w:rsidP="00FA7BF9">
      <w:pPr>
        <w:spacing w:afterLines="50" w:after="120"/>
        <w:jc w:val="both"/>
        <w:rPr>
          <w:rFonts w:hint="eastAsia"/>
          <w:sz w:val="22"/>
          <w:szCs w:val="22"/>
        </w:rPr>
      </w:pPr>
    </w:p>
    <w:p w14:paraId="5134DDD9" w14:textId="77777777" w:rsidR="00E23DF0" w:rsidRPr="00E9694C" w:rsidRDefault="00E23DF0" w:rsidP="00E23DF0">
      <w:pPr>
        <w:pStyle w:val="1"/>
        <w:spacing w:after="120"/>
        <w:jc w:val="both"/>
        <w:rPr>
          <w:b/>
          <w:lang w:val="en-US"/>
        </w:rPr>
      </w:pPr>
      <w:r w:rsidRPr="00E9694C">
        <w:rPr>
          <w:b/>
          <w:lang w:val="en-US"/>
        </w:rPr>
        <w:t>References</w:t>
      </w:r>
    </w:p>
    <w:p w14:paraId="619E0A29" w14:textId="032E5C58" w:rsidR="0053596A" w:rsidRDefault="0019726D" w:rsidP="00ED754B">
      <w:pPr>
        <w:pStyle w:val="afe"/>
        <w:numPr>
          <w:ilvl w:val="0"/>
          <w:numId w:val="4"/>
        </w:numPr>
        <w:spacing w:afterLines="50" w:after="120"/>
        <w:ind w:leftChars="0"/>
        <w:jc w:val="both"/>
        <w:rPr>
          <w:rFonts w:eastAsia="ＭＳ 明朝"/>
          <w:sz w:val="22"/>
          <w:lang w:val="en-US"/>
        </w:rPr>
      </w:pPr>
      <w:r w:rsidRPr="0019726D">
        <w:rPr>
          <w:rFonts w:eastAsia="ＭＳ 明朝"/>
          <w:sz w:val="22"/>
          <w:lang w:val="en-US"/>
        </w:rPr>
        <w:t>R1-2501604</w:t>
      </w:r>
      <w:r w:rsidR="000868B3">
        <w:rPr>
          <w:rFonts w:eastAsia="ＭＳ 明朝"/>
          <w:sz w:val="22"/>
          <w:lang w:val="en-US"/>
        </w:rPr>
        <w:tab/>
      </w:r>
      <w:r w:rsidR="00153C03" w:rsidRPr="00153C03">
        <w:rPr>
          <w:rFonts w:eastAsia="ＭＳ 明朝"/>
          <w:sz w:val="22"/>
          <w:lang w:val="en-US"/>
        </w:rPr>
        <w:t>Session Notes of AI 9.15.4</w:t>
      </w:r>
      <w:r w:rsidR="000868B3">
        <w:rPr>
          <w:rFonts w:eastAsia="ＭＳ 明朝"/>
          <w:sz w:val="22"/>
          <w:lang w:val="en-US"/>
        </w:rPr>
        <w:tab/>
      </w:r>
      <w:r w:rsidR="00B04195" w:rsidRPr="00B04195">
        <w:rPr>
          <w:rFonts w:eastAsia="ＭＳ 明朝"/>
          <w:sz w:val="22"/>
          <w:lang w:val="en-US"/>
        </w:rPr>
        <w:t>Ad-Hoc Chair (AT&amp;T)</w:t>
      </w:r>
    </w:p>
    <w:p w14:paraId="5AD820C0" w14:textId="1E40C729" w:rsidR="000A3909" w:rsidRPr="006859AB" w:rsidRDefault="00DF244C" w:rsidP="00801123">
      <w:pPr>
        <w:pStyle w:val="afe"/>
        <w:numPr>
          <w:ilvl w:val="0"/>
          <w:numId w:val="4"/>
        </w:numPr>
        <w:spacing w:afterLines="50" w:after="120"/>
        <w:ind w:leftChars="0"/>
        <w:jc w:val="both"/>
        <w:rPr>
          <w:rFonts w:eastAsia="ＭＳ 明朝"/>
          <w:sz w:val="22"/>
          <w:lang w:val="en-US"/>
        </w:rPr>
      </w:pPr>
      <w:r w:rsidRPr="00DF244C">
        <w:rPr>
          <w:rFonts w:eastAsia="ＭＳ 明朝"/>
          <w:sz w:val="22"/>
          <w:lang w:val="en-US"/>
        </w:rPr>
        <w:t>R1-2502961</w:t>
      </w:r>
      <w:r w:rsidR="000A3909">
        <w:rPr>
          <w:rFonts w:eastAsia="ＭＳ 明朝"/>
          <w:sz w:val="22"/>
          <w:lang w:val="en-US"/>
        </w:rPr>
        <w:tab/>
      </w:r>
      <w:r w:rsidR="000A3909" w:rsidRPr="00153C03">
        <w:rPr>
          <w:rFonts w:eastAsia="ＭＳ 明朝"/>
          <w:sz w:val="22"/>
          <w:lang w:val="en-US"/>
        </w:rPr>
        <w:t>Session Notes of AI 9.15.4</w:t>
      </w:r>
      <w:r w:rsidR="000A3909">
        <w:rPr>
          <w:rFonts w:eastAsia="ＭＳ 明朝"/>
          <w:sz w:val="22"/>
          <w:lang w:val="en-US"/>
        </w:rPr>
        <w:tab/>
      </w:r>
      <w:r w:rsidR="00980688" w:rsidRPr="00980688">
        <w:rPr>
          <w:rFonts w:eastAsia="ＭＳ 明朝"/>
          <w:sz w:val="22"/>
          <w:lang w:val="en-US"/>
        </w:rPr>
        <w:t>Ad-Hoc Chair (NTT DOCOMO, INC.)</w:t>
      </w:r>
    </w:p>
    <w:sectPr w:rsidR="000A3909" w:rsidRPr="006859AB" w:rsidSect="00815DAF">
      <w:footerReference w:type="default" r:id="rId11"/>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0121B" w14:textId="77777777" w:rsidR="0026393E" w:rsidRDefault="0026393E">
      <w:r>
        <w:separator/>
      </w:r>
    </w:p>
  </w:endnote>
  <w:endnote w:type="continuationSeparator" w:id="0">
    <w:p w14:paraId="490C05E6" w14:textId="77777777" w:rsidR="0026393E" w:rsidRDefault="0026393E">
      <w:r>
        <w:continuationSeparator/>
      </w:r>
    </w:p>
  </w:endnote>
  <w:endnote w:type="continuationNotice" w:id="1">
    <w:p w14:paraId="75F4D40D" w14:textId="77777777" w:rsidR="0026393E" w:rsidRDefault="00263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DC03F" w14:textId="77777777" w:rsidR="0026393E" w:rsidRDefault="0026393E">
      <w:r>
        <w:separator/>
      </w:r>
    </w:p>
  </w:footnote>
  <w:footnote w:type="continuationSeparator" w:id="0">
    <w:p w14:paraId="4B5BC123" w14:textId="77777777" w:rsidR="0026393E" w:rsidRDefault="0026393E">
      <w:r>
        <w:continuationSeparator/>
      </w:r>
    </w:p>
  </w:footnote>
  <w:footnote w:type="continuationNotice" w:id="1">
    <w:p w14:paraId="07819DA0" w14:textId="77777777" w:rsidR="0026393E" w:rsidRDefault="002639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F72DB2"/>
    <w:multiLevelType w:val="hybridMultilevel"/>
    <w:tmpl w:val="7576BA22"/>
    <w:lvl w:ilvl="0" w:tplc="5A7A97A0">
      <w:start w:val="1"/>
      <w:numFmt w:val="bullet"/>
      <w:lvlText w:val=""/>
      <w:lvlJc w:val="left"/>
      <w:pPr>
        <w:tabs>
          <w:tab w:val="num" w:pos="720"/>
        </w:tabs>
        <w:ind w:left="720" w:hanging="360"/>
      </w:pPr>
      <w:rPr>
        <w:rFonts w:ascii="Symbol" w:hAnsi="Symbol" w:hint="default"/>
      </w:rPr>
    </w:lvl>
    <w:lvl w:ilvl="1" w:tplc="427E2C74" w:tentative="1">
      <w:start w:val="1"/>
      <w:numFmt w:val="bullet"/>
      <w:lvlText w:val=""/>
      <w:lvlJc w:val="left"/>
      <w:pPr>
        <w:tabs>
          <w:tab w:val="num" w:pos="1440"/>
        </w:tabs>
        <w:ind w:left="1440" w:hanging="360"/>
      </w:pPr>
      <w:rPr>
        <w:rFonts w:ascii="Symbol" w:hAnsi="Symbol" w:hint="default"/>
      </w:rPr>
    </w:lvl>
    <w:lvl w:ilvl="2" w:tplc="D374B0C2" w:tentative="1">
      <w:start w:val="1"/>
      <w:numFmt w:val="bullet"/>
      <w:lvlText w:val=""/>
      <w:lvlJc w:val="left"/>
      <w:pPr>
        <w:tabs>
          <w:tab w:val="num" w:pos="2160"/>
        </w:tabs>
        <w:ind w:left="2160" w:hanging="360"/>
      </w:pPr>
      <w:rPr>
        <w:rFonts w:ascii="Symbol" w:hAnsi="Symbol" w:hint="default"/>
      </w:rPr>
    </w:lvl>
    <w:lvl w:ilvl="3" w:tplc="9ADA4B5E" w:tentative="1">
      <w:start w:val="1"/>
      <w:numFmt w:val="bullet"/>
      <w:lvlText w:val=""/>
      <w:lvlJc w:val="left"/>
      <w:pPr>
        <w:tabs>
          <w:tab w:val="num" w:pos="2880"/>
        </w:tabs>
        <w:ind w:left="2880" w:hanging="360"/>
      </w:pPr>
      <w:rPr>
        <w:rFonts w:ascii="Symbol" w:hAnsi="Symbol" w:hint="default"/>
      </w:rPr>
    </w:lvl>
    <w:lvl w:ilvl="4" w:tplc="BA8E7760" w:tentative="1">
      <w:start w:val="1"/>
      <w:numFmt w:val="bullet"/>
      <w:lvlText w:val=""/>
      <w:lvlJc w:val="left"/>
      <w:pPr>
        <w:tabs>
          <w:tab w:val="num" w:pos="3600"/>
        </w:tabs>
        <w:ind w:left="3600" w:hanging="360"/>
      </w:pPr>
      <w:rPr>
        <w:rFonts w:ascii="Symbol" w:hAnsi="Symbol" w:hint="default"/>
      </w:rPr>
    </w:lvl>
    <w:lvl w:ilvl="5" w:tplc="2A903CC2" w:tentative="1">
      <w:start w:val="1"/>
      <w:numFmt w:val="bullet"/>
      <w:lvlText w:val=""/>
      <w:lvlJc w:val="left"/>
      <w:pPr>
        <w:tabs>
          <w:tab w:val="num" w:pos="4320"/>
        </w:tabs>
        <w:ind w:left="4320" w:hanging="360"/>
      </w:pPr>
      <w:rPr>
        <w:rFonts w:ascii="Symbol" w:hAnsi="Symbol" w:hint="default"/>
      </w:rPr>
    </w:lvl>
    <w:lvl w:ilvl="6" w:tplc="536CCEB2" w:tentative="1">
      <w:start w:val="1"/>
      <w:numFmt w:val="bullet"/>
      <w:lvlText w:val=""/>
      <w:lvlJc w:val="left"/>
      <w:pPr>
        <w:tabs>
          <w:tab w:val="num" w:pos="5040"/>
        </w:tabs>
        <w:ind w:left="5040" w:hanging="360"/>
      </w:pPr>
      <w:rPr>
        <w:rFonts w:ascii="Symbol" w:hAnsi="Symbol" w:hint="default"/>
      </w:rPr>
    </w:lvl>
    <w:lvl w:ilvl="7" w:tplc="290E4F9E" w:tentative="1">
      <w:start w:val="1"/>
      <w:numFmt w:val="bullet"/>
      <w:lvlText w:val=""/>
      <w:lvlJc w:val="left"/>
      <w:pPr>
        <w:tabs>
          <w:tab w:val="num" w:pos="5760"/>
        </w:tabs>
        <w:ind w:left="5760" w:hanging="360"/>
      </w:pPr>
      <w:rPr>
        <w:rFonts w:ascii="Symbol" w:hAnsi="Symbol" w:hint="default"/>
      </w:rPr>
    </w:lvl>
    <w:lvl w:ilvl="8" w:tplc="F78C3F3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063AD8"/>
    <w:multiLevelType w:val="hybridMultilevel"/>
    <w:tmpl w:val="B05C45CE"/>
    <w:lvl w:ilvl="0" w:tplc="FFFFFFFF">
      <w:start w:val="1"/>
      <w:numFmt w:val="decimal"/>
      <w:lvlText w:val="%1)"/>
      <w:lvlJc w:val="left"/>
      <w:pPr>
        <w:ind w:left="360" w:hanging="360"/>
      </w:pPr>
      <w:rPr>
        <w:rFonts w:hint="default"/>
        <w:color w:val="auto"/>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1AC77CBA"/>
    <w:multiLevelType w:val="hybridMultilevel"/>
    <w:tmpl w:val="7D628A6A"/>
    <w:lvl w:ilvl="0" w:tplc="8DB278B4">
      <w:start w:val="1"/>
      <w:numFmt w:val="bullet"/>
      <w:lvlText w:val=""/>
      <w:lvlJc w:val="left"/>
      <w:pPr>
        <w:tabs>
          <w:tab w:val="num" w:pos="720"/>
        </w:tabs>
        <w:ind w:left="720" w:hanging="360"/>
      </w:pPr>
      <w:rPr>
        <w:rFonts w:ascii="Symbol" w:hAnsi="Symbol" w:hint="default"/>
      </w:rPr>
    </w:lvl>
    <w:lvl w:ilvl="1" w:tplc="35BA8BD0" w:tentative="1">
      <w:start w:val="1"/>
      <w:numFmt w:val="bullet"/>
      <w:lvlText w:val=""/>
      <w:lvlJc w:val="left"/>
      <w:pPr>
        <w:tabs>
          <w:tab w:val="num" w:pos="1440"/>
        </w:tabs>
        <w:ind w:left="1440" w:hanging="360"/>
      </w:pPr>
      <w:rPr>
        <w:rFonts w:ascii="Symbol" w:hAnsi="Symbol" w:hint="default"/>
      </w:rPr>
    </w:lvl>
    <w:lvl w:ilvl="2" w:tplc="40708A98" w:tentative="1">
      <w:start w:val="1"/>
      <w:numFmt w:val="bullet"/>
      <w:lvlText w:val=""/>
      <w:lvlJc w:val="left"/>
      <w:pPr>
        <w:tabs>
          <w:tab w:val="num" w:pos="2160"/>
        </w:tabs>
        <w:ind w:left="2160" w:hanging="360"/>
      </w:pPr>
      <w:rPr>
        <w:rFonts w:ascii="Symbol" w:hAnsi="Symbol" w:hint="default"/>
      </w:rPr>
    </w:lvl>
    <w:lvl w:ilvl="3" w:tplc="838270B8" w:tentative="1">
      <w:start w:val="1"/>
      <w:numFmt w:val="bullet"/>
      <w:lvlText w:val=""/>
      <w:lvlJc w:val="left"/>
      <w:pPr>
        <w:tabs>
          <w:tab w:val="num" w:pos="2880"/>
        </w:tabs>
        <w:ind w:left="2880" w:hanging="360"/>
      </w:pPr>
      <w:rPr>
        <w:rFonts w:ascii="Symbol" w:hAnsi="Symbol" w:hint="default"/>
      </w:rPr>
    </w:lvl>
    <w:lvl w:ilvl="4" w:tplc="ABFA311C" w:tentative="1">
      <w:start w:val="1"/>
      <w:numFmt w:val="bullet"/>
      <w:lvlText w:val=""/>
      <w:lvlJc w:val="left"/>
      <w:pPr>
        <w:tabs>
          <w:tab w:val="num" w:pos="3600"/>
        </w:tabs>
        <w:ind w:left="3600" w:hanging="360"/>
      </w:pPr>
      <w:rPr>
        <w:rFonts w:ascii="Symbol" w:hAnsi="Symbol" w:hint="default"/>
      </w:rPr>
    </w:lvl>
    <w:lvl w:ilvl="5" w:tplc="82C40B02" w:tentative="1">
      <w:start w:val="1"/>
      <w:numFmt w:val="bullet"/>
      <w:lvlText w:val=""/>
      <w:lvlJc w:val="left"/>
      <w:pPr>
        <w:tabs>
          <w:tab w:val="num" w:pos="4320"/>
        </w:tabs>
        <w:ind w:left="4320" w:hanging="360"/>
      </w:pPr>
      <w:rPr>
        <w:rFonts w:ascii="Symbol" w:hAnsi="Symbol" w:hint="default"/>
      </w:rPr>
    </w:lvl>
    <w:lvl w:ilvl="6" w:tplc="BB2624F0" w:tentative="1">
      <w:start w:val="1"/>
      <w:numFmt w:val="bullet"/>
      <w:lvlText w:val=""/>
      <w:lvlJc w:val="left"/>
      <w:pPr>
        <w:tabs>
          <w:tab w:val="num" w:pos="5040"/>
        </w:tabs>
        <w:ind w:left="5040" w:hanging="360"/>
      </w:pPr>
      <w:rPr>
        <w:rFonts w:ascii="Symbol" w:hAnsi="Symbol" w:hint="default"/>
      </w:rPr>
    </w:lvl>
    <w:lvl w:ilvl="7" w:tplc="6FB0288C" w:tentative="1">
      <w:start w:val="1"/>
      <w:numFmt w:val="bullet"/>
      <w:lvlText w:val=""/>
      <w:lvlJc w:val="left"/>
      <w:pPr>
        <w:tabs>
          <w:tab w:val="num" w:pos="5760"/>
        </w:tabs>
        <w:ind w:left="5760" w:hanging="360"/>
      </w:pPr>
      <w:rPr>
        <w:rFonts w:ascii="Symbol" w:hAnsi="Symbol" w:hint="default"/>
      </w:rPr>
    </w:lvl>
    <w:lvl w:ilvl="8" w:tplc="E8C09DB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505F55"/>
    <w:multiLevelType w:val="hybridMultilevel"/>
    <w:tmpl w:val="624088DE"/>
    <w:lvl w:ilvl="0" w:tplc="F74CB55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EC474A3"/>
    <w:multiLevelType w:val="hybridMultilevel"/>
    <w:tmpl w:val="ADDC6310"/>
    <w:lvl w:ilvl="0" w:tplc="C0AC137A">
      <w:start w:val="1"/>
      <w:numFmt w:val="bullet"/>
      <w:lvlText w:val=""/>
      <w:lvlJc w:val="left"/>
      <w:pPr>
        <w:tabs>
          <w:tab w:val="num" w:pos="720"/>
        </w:tabs>
        <w:ind w:left="720" w:hanging="360"/>
      </w:pPr>
      <w:rPr>
        <w:rFonts w:ascii="Symbol" w:hAnsi="Symbol" w:hint="default"/>
      </w:rPr>
    </w:lvl>
    <w:lvl w:ilvl="1" w:tplc="95A44B34">
      <w:numFmt w:val="bullet"/>
      <w:lvlText w:val="o"/>
      <w:lvlJc w:val="left"/>
      <w:pPr>
        <w:tabs>
          <w:tab w:val="num" w:pos="1440"/>
        </w:tabs>
        <w:ind w:left="1440" w:hanging="360"/>
      </w:pPr>
      <w:rPr>
        <w:rFonts w:ascii="Courier New" w:hAnsi="Courier New" w:hint="default"/>
      </w:rPr>
    </w:lvl>
    <w:lvl w:ilvl="2" w:tplc="644E90A6" w:tentative="1">
      <w:start w:val="1"/>
      <w:numFmt w:val="bullet"/>
      <w:lvlText w:val=""/>
      <w:lvlJc w:val="left"/>
      <w:pPr>
        <w:tabs>
          <w:tab w:val="num" w:pos="2160"/>
        </w:tabs>
        <w:ind w:left="2160" w:hanging="360"/>
      </w:pPr>
      <w:rPr>
        <w:rFonts w:ascii="Symbol" w:hAnsi="Symbol" w:hint="default"/>
      </w:rPr>
    </w:lvl>
    <w:lvl w:ilvl="3" w:tplc="A9500B30" w:tentative="1">
      <w:start w:val="1"/>
      <w:numFmt w:val="bullet"/>
      <w:lvlText w:val=""/>
      <w:lvlJc w:val="left"/>
      <w:pPr>
        <w:tabs>
          <w:tab w:val="num" w:pos="2880"/>
        </w:tabs>
        <w:ind w:left="2880" w:hanging="360"/>
      </w:pPr>
      <w:rPr>
        <w:rFonts w:ascii="Symbol" w:hAnsi="Symbol" w:hint="default"/>
      </w:rPr>
    </w:lvl>
    <w:lvl w:ilvl="4" w:tplc="B170C672" w:tentative="1">
      <w:start w:val="1"/>
      <w:numFmt w:val="bullet"/>
      <w:lvlText w:val=""/>
      <w:lvlJc w:val="left"/>
      <w:pPr>
        <w:tabs>
          <w:tab w:val="num" w:pos="3600"/>
        </w:tabs>
        <w:ind w:left="3600" w:hanging="360"/>
      </w:pPr>
      <w:rPr>
        <w:rFonts w:ascii="Symbol" w:hAnsi="Symbol" w:hint="default"/>
      </w:rPr>
    </w:lvl>
    <w:lvl w:ilvl="5" w:tplc="7B9A58EA" w:tentative="1">
      <w:start w:val="1"/>
      <w:numFmt w:val="bullet"/>
      <w:lvlText w:val=""/>
      <w:lvlJc w:val="left"/>
      <w:pPr>
        <w:tabs>
          <w:tab w:val="num" w:pos="4320"/>
        </w:tabs>
        <w:ind w:left="4320" w:hanging="360"/>
      </w:pPr>
      <w:rPr>
        <w:rFonts w:ascii="Symbol" w:hAnsi="Symbol" w:hint="default"/>
      </w:rPr>
    </w:lvl>
    <w:lvl w:ilvl="6" w:tplc="965247BA" w:tentative="1">
      <w:start w:val="1"/>
      <w:numFmt w:val="bullet"/>
      <w:lvlText w:val=""/>
      <w:lvlJc w:val="left"/>
      <w:pPr>
        <w:tabs>
          <w:tab w:val="num" w:pos="5040"/>
        </w:tabs>
        <w:ind w:left="5040" w:hanging="360"/>
      </w:pPr>
      <w:rPr>
        <w:rFonts w:ascii="Symbol" w:hAnsi="Symbol" w:hint="default"/>
      </w:rPr>
    </w:lvl>
    <w:lvl w:ilvl="7" w:tplc="F700628C" w:tentative="1">
      <w:start w:val="1"/>
      <w:numFmt w:val="bullet"/>
      <w:lvlText w:val=""/>
      <w:lvlJc w:val="left"/>
      <w:pPr>
        <w:tabs>
          <w:tab w:val="num" w:pos="5760"/>
        </w:tabs>
        <w:ind w:left="5760" w:hanging="360"/>
      </w:pPr>
      <w:rPr>
        <w:rFonts w:ascii="Symbol" w:hAnsi="Symbol" w:hint="default"/>
      </w:rPr>
    </w:lvl>
    <w:lvl w:ilvl="8" w:tplc="F47A6F3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7257F"/>
    <w:multiLevelType w:val="hybridMultilevel"/>
    <w:tmpl w:val="D9866432"/>
    <w:lvl w:ilvl="0" w:tplc="08A4B9A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2E6140E"/>
    <w:multiLevelType w:val="hybridMultilevel"/>
    <w:tmpl w:val="FA6A3B7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9633B1"/>
    <w:multiLevelType w:val="hybridMultilevel"/>
    <w:tmpl w:val="B6321080"/>
    <w:lvl w:ilvl="0" w:tplc="04090001">
      <w:start w:val="1"/>
      <w:numFmt w:val="bullet"/>
      <w:lvlText w:val=""/>
      <w:lvlJc w:val="left"/>
      <w:pPr>
        <w:ind w:left="1214" w:hanging="440"/>
      </w:pPr>
      <w:rPr>
        <w:rFonts w:ascii="Wingdings" w:hAnsi="Wingdings" w:hint="default"/>
      </w:rPr>
    </w:lvl>
    <w:lvl w:ilvl="1" w:tplc="0409000B" w:tentative="1">
      <w:start w:val="1"/>
      <w:numFmt w:val="bullet"/>
      <w:lvlText w:val=""/>
      <w:lvlJc w:val="left"/>
      <w:pPr>
        <w:ind w:left="1654" w:hanging="440"/>
      </w:pPr>
      <w:rPr>
        <w:rFonts w:ascii="Wingdings" w:hAnsi="Wingdings" w:hint="default"/>
      </w:rPr>
    </w:lvl>
    <w:lvl w:ilvl="2" w:tplc="0409000D" w:tentative="1">
      <w:start w:val="1"/>
      <w:numFmt w:val="bullet"/>
      <w:lvlText w:val=""/>
      <w:lvlJc w:val="left"/>
      <w:pPr>
        <w:ind w:left="2094" w:hanging="440"/>
      </w:pPr>
      <w:rPr>
        <w:rFonts w:ascii="Wingdings" w:hAnsi="Wingdings" w:hint="default"/>
      </w:rPr>
    </w:lvl>
    <w:lvl w:ilvl="3" w:tplc="04090001" w:tentative="1">
      <w:start w:val="1"/>
      <w:numFmt w:val="bullet"/>
      <w:lvlText w:val=""/>
      <w:lvlJc w:val="left"/>
      <w:pPr>
        <w:ind w:left="2534" w:hanging="440"/>
      </w:pPr>
      <w:rPr>
        <w:rFonts w:ascii="Wingdings" w:hAnsi="Wingdings" w:hint="default"/>
      </w:rPr>
    </w:lvl>
    <w:lvl w:ilvl="4" w:tplc="0409000B" w:tentative="1">
      <w:start w:val="1"/>
      <w:numFmt w:val="bullet"/>
      <w:lvlText w:val=""/>
      <w:lvlJc w:val="left"/>
      <w:pPr>
        <w:ind w:left="2974" w:hanging="440"/>
      </w:pPr>
      <w:rPr>
        <w:rFonts w:ascii="Wingdings" w:hAnsi="Wingdings" w:hint="default"/>
      </w:rPr>
    </w:lvl>
    <w:lvl w:ilvl="5" w:tplc="0409000D" w:tentative="1">
      <w:start w:val="1"/>
      <w:numFmt w:val="bullet"/>
      <w:lvlText w:val=""/>
      <w:lvlJc w:val="left"/>
      <w:pPr>
        <w:ind w:left="3414" w:hanging="440"/>
      </w:pPr>
      <w:rPr>
        <w:rFonts w:ascii="Wingdings" w:hAnsi="Wingdings" w:hint="default"/>
      </w:rPr>
    </w:lvl>
    <w:lvl w:ilvl="6" w:tplc="04090001" w:tentative="1">
      <w:start w:val="1"/>
      <w:numFmt w:val="bullet"/>
      <w:lvlText w:val=""/>
      <w:lvlJc w:val="left"/>
      <w:pPr>
        <w:ind w:left="3854" w:hanging="440"/>
      </w:pPr>
      <w:rPr>
        <w:rFonts w:ascii="Wingdings" w:hAnsi="Wingdings" w:hint="default"/>
      </w:rPr>
    </w:lvl>
    <w:lvl w:ilvl="7" w:tplc="0409000B" w:tentative="1">
      <w:start w:val="1"/>
      <w:numFmt w:val="bullet"/>
      <w:lvlText w:val=""/>
      <w:lvlJc w:val="left"/>
      <w:pPr>
        <w:ind w:left="4294" w:hanging="440"/>
      </w:pPr>
      <w:rPr>
        <w:rFonts w:ascii="Wingdings" w:hAnsi="Wingdings" w:hint="default"/>
      </w:rPr>
    </w:lvl>
    <w:lvl w:ilvl="8" w:tplc="0409000D" w:tentative="1">
      <w:start w:val="1"/>
      <w:numFmt w:val="bullet"/>
      <w:lvlText w:val=""/>
      <w:lvlJc w:val="left"/>
      <w:pPr>
        <w:ind w:left="4734" w:hanging="440"/>
      </w:pPr>
      <w:rPr>
        <w:rFonts w:ascii="Wingdings" w:hAnsi="Wingdings" w:hint="default"/>
      </w:rPr>
    </w:lvl>
  </w:abstractNum>
  <w:abstractNum w:abstractNumId="14" w15:restartNumberingAfterBreak="0">
    <w:nsid w:val="2A025BB3"/>
    <w:multiLevelType w:val="hybridMultilevel"/>
    <w:tmpl w:val="FA6A3B7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2B5B0CDA"/>
    <w:multiLevelType w:val="hybridMultilevel"/>
    <w:tmpl w:val="FA6A3B78"/>
    <w:lvl w:ilvl="0" w:tplc="FA1469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2B72B1"/>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39B10349"/>
    <w:multiLevelType w:val="hybridMultilevel"/>
    <w:tmpl w:val="B05C45CE"/>
    <w:lvl w:ilvl="0" w:tplc="FFFFFFFF">
      <w:start w:val="1"/>
      <w:numFmt w:val="decimal"/>
      <w:lvlText w:val="%1)"/>
      <w:lvlJc w:val="left"/>
      <w:pPr>
        <w:ind w:left="360" w:hanging="360"/>
      </w:pPr>
      <w:rPr>
        <w:rFonts w:hint="default"/>
        <w:color w:val="auto"/>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0" w15:restartNumberingAfterBreak="0">
    <w:nsid w:val="425D32B6"/>
    <w:multiLevelType w:val="hybridMultilevel"/>
    <w:tmpl w:val="B05C45CE"/>
    <w:lvl w:ilvl="0" w:tplc="6BB436E8">
      <w:start w:val="1"/>
      <w:numFmt w:val="decimal"/>
      <w:lvlText w:val="%1)"/>
      <w:lvlJc w:val="left"/>
      <w:pPr>
        <w:ind w:left="360" w:hanging="360"/>
      </w:pPr>
      <w:rPr>
        <w:rFonts w:hint="default"/>
        <w:color w:val="auto"/>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5224CD"/>
    <w:multiLevelType w:val="hybridMultilevel"/>
    <w:tmpl w:val="FA6A3B7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 w15:restartNumberingAfterBreak="0">
    <w:nsid w:val="4FCB611E"/>
    <w:multiLevelType w:val="hybridMultilevel"/>
    <w:tmpl w:val="B05C45CE"/>
    <w:lvl w:ilvl="0" w:tplc="FFFFFFFF">
      <w:start w:val="1"/>
      <w:numFmt w:val="decimal"/>
      <w:lvlText w:val="%1)"/>
      <w:lvlJc w:val="left"/>
      <w:pPr>
        <w:ind w:left="360" w:hanging="360"/>
      </w:pPr>
      <w:rPr>
        <w:rFonts w:hint="default"/>
        <w:color w:val="auto"/>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4"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1"/>
  </w:num>
  <w:num w:numId="2" w16cid:durableId="1256791843">
    <w:abstractNumId w:val="25"/>
  </w:num>
  <w:num w:numId="3" w16cid:durableId="2114743242">
    <w:abstractNumId w:val="17"/>
  </w:num>
  <w:num w:numId="4" w16cid:durableId="2103405524">
    <w:abstractNumId w:val="9"/>
  </w:num>
  <w:num w:numId="5" w16cid:durableId="429011408">
    <w:abstractNumId w:val="27"/>
  </w:num>
  <w:num w:numId="6" w16cid:durableId="2035762605">
    <w:abstractNumId w:val="24"/>
  </w:num>
  <w:num w:numId="7" w16cid:durableId="281154228">
    <w:abstractNumId w:val="16"/>
  </w:num>
  <w:num w:numId="8" w16cid:durableId="1361778574">
    <w:abstractNumId w:val="2"/>
  </w:num>
  <w:num w:numId="9" w16cid:durableId="1126241801">
    <w:abstractNumId w:val="21"/>
  </w:num>
  <w:num w:numId="10" w16cid:durableId="34354123">
    <w:abstractNumId w:val="20"/>
  </w:num>
  <w:num w:numId="11" w16cid:durableId="573130275">
    <w:abstractNumId w:val="15"/>
  </w:num>
  <w:num w:numId="12" w16cid:durableId="1928028575">
    <w:abstractNumId w:val="22"/>
  </w:num>
  <w:num w:numId="13" w16cid:durableId="1063140313">
    <w:abstractNumId w:val="5"/>
  </w:num>
  <w:num w:numId="14" w16cid:durableId="312222921">
    <w:abstractNumId w:val="23"/>
  </w:num>
  <w:num w:numId="15" w16cid:durableId="423041344">
    <w:abstractNumId w:val="14"/>
  </w:num>
  <w:num w:numId="16" w16cid:durableId="577059247">
    <w:abstractNumId w:val="11"/>
  </w:num>
  <w:num w:numId="17" w16cid:durableId="1176727204">
    <w:abstractNumId w:val="19"/>
  </w:num>
  <w:num w:numId="18" w16cid:durableId="203182706">
    <w:abstractNumId w:val="4"/>
  </w:num>
  <w:num w:numId="19" w16cid:durableId="607203961">
    <w:abstractNumId w:val="10"/>
  </w:num>
  <w:num w:numId="20" w16cid:durableId="1221600651">
    <w:abstractNumId w:val="7"/>
  </w:num>
  <w:num w:numId="21" w16cid:durableId="522130849">
    <w:abstractNumId w:val="3"/>
  </w:num>
  <w:num w:numId="22" w16cid:durableId="396052635">
    <w:abstractNumId w:val="6"/>
  </w:num>
  <w:num w:numId="23" w16cid:durableId="1096679893">
    <w:abstractNumId w:val="8"/>
  </w:num>
  <w:num w:numId="24" w16cid:durableId="642077785">
    <w:abstractNumId w:val="0"/>
  </w:num>
  <w:num w:numId="25" w16cid:durableId="505443342">
    <w:abstractNumId w:val="18"/>
  </w:num>
  <w:num w:numId="26" w16cid:durableId="1204100228">
    <w:abstractNumId w:val="13"/>
  </w:num>
  <w:num w:numId="27" w16cid:durableId="106267867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3467440">
    <w:abstractNumId w:val="26"/>
  </w:num>
  <w:num w:numId="29" w16cid:durableId="198122995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B88"/>
    <w:rsid w:val="00003C04"/>
    <w:rsid w:val="00003F7F"/>
    <w:rsid w:val="0000408B"/>
    <w:rsid w:val="000041B5"/>
    <w:rsid w:val="000044B4"/>
    <w:rsid w:val="00004995"/>
    <w:rsid w:val="00004C7C"/>
    <w:rsid w:val="00004DDA"/>
    <w:rsid w:val="0000522B"/>
    <w:rsid w:val="0000530F"/>
    <w:rsid w:val="00005401"/>
    <w:rsid w:val="0000546F"/>
    <w:rsid w:val="0000596C"/>
    <w:rsid w:val="00005B74"/>
    <w:rsid w:val="00005C60"/>
    <w:rsid w:val="00005CE8"/>
    <w:rsid w:val="0000600D"/>
    <w:rsid w:val="00006066"/>
    <w:rsid w:val="00006645"/>
    <w:rsid w:val="0000690C"/>
    <w:rsid w:val="00006D37"/>
    <w:rsid w:val="00007380"/>
    <w:rsid w:val="00007533"/>
    <w:rsid w:val="00007729"/>
    <w:rsid w:val="00007889"/>
    <w:rsid w:val="00007AD6"/>
    <w:rsid w:val="00007AE0"/>
    <w:rsid w:val="00007EF7"/>
    <w:rsid w:val="00007F10"/>
    <w:rsid w:val="00007F20"/>
    <w:rsid w:val="0001012D"/>
    <w:rsid w:val="0001038D"/>
    <w:rsid w:val="00010B6C"/>
    <w:rsid w:val="000110E3"/>
    <w:rsid w:val="000110FB"/>
    <w:rsid w:val="00011941"/>
    <w:rsid w:val="00011BEA"/>
    <w:rsid w:val="000120DA"/>
    <w:rsid w:val="0001241A"/>
    <w:rsid w:val="0001243E"/>
    <w:rsid w:val="0001251B"/>
    <w:rsid w:val="0001297C"/>
    <w:rsid w:val="00012C0A"/>
    <w:rsid w:val="00012C7A"/>
    <w:rsid w:val="00012D32"/>
    <w:rsid w:val="00012DFF"/>
    <w:rsid w:val="00012E98"/>
    <w:rsid w:val="00012F8C"/>
    <w:rsid w:val="000139A9"/>
    <w:rsid w:val="00013B31"/>
    <w:rsid w:val="000143C3"/>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485"/>
    <w:rsid w:val="00017929"/>
    <w:rsid w:val="00017C75"/>
    <w:rsid w:val="000202E0"/>
    <w:rsid w:val="000207C3"/>
    <w:rsid w:val="000208F2"/>
    <w:rsid w:val="00020D76"/>
    <w:rsid w:val="00021469"/>
    <w:rsid w:val="00021545"/>
    <w:rsid w:val="000216F1"/>
    <w:rsid w:val="000219CD"/>
    <w:rsid w:val="00021AF7"/>
    <w:rsid w:val="00022E12"/>
    <w:rsid w:val="000233B7"/>
    <w:rsid w:val="00023722"/>
    <w:rsid w:val="00023B41"/>
    <w:rsid w:val="00024132"/>
    <w:rsid w:val="000243FB"/>
    <w:rsid w:val="00024474"/>
    <w:rsid w:val="0002447B"/>
    <w:rsid w:val="000244B8"/>
    <w:rsid w:val="00024AE3"/>
    <w:rsid w:val="00024F16"/>
    <w:rsid w:val="00025658"/>
    <w:rsid w:val="00025B78"/>
    <w:rsid w:val="00025D34"/>
    <w:rsid w:val="00025D3B"/>
    <w:rsid w:val="00025D4B"/>
    <w:rsid w:val="00025F9F"/>
    <w:rsid w:val="0002650B"/>
    <w:rsid w:val="0002724D"/>
    <w:rsid w:val="00027777"/>
    <w:rsid w:val="0002786C"/>
    <w:rsid w:val="00027A3C"/>
    <w:rsid w:val="0003016F"/>
    <w:rsid w:val="0003024D"/>
    <w:rsid w:val="000303CE"/>
    <w:rsid w:val="0003080D"/>
    <w:rsid w:val="00031738"/>
    <w:rsid w:val="000319C0"/>
    <w:rsid w:val="00031A54"/>
    <w:rsid w:val="00031B8A"/>
    <w:rsid w:val="00031CD5"/>
    <w:rsid w:val="000322B6"/>
    <w:rsid w:val="00032415"/>
    <w:rsid w:val="00032526"/>
    <w:rsid w:val="000325D4"/>
    <w:rsid w:val="00032988"/>
    <w:rsid w:val="00032E59"/>
    <w:rsid w:val="0003348F"/>
    <w:rsid w:val="00033641"/>
    <w:rsid w:val="000339FC"/>
    <w:rsid w:val="00033AEC"/>
    <w:rsid w:val="00033E6D"/>
    <w:rsid w:val="00033F1B"/>
    <w:rsid w:val="0003420C"/>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BDB"/>
    <w:rsid w:val="00047C54"/>
    <w:rsid w:val="00047E01"/>
    <w:rsid w:val="00047EB1"/>
    <w:rsid w:val="000501EB"/>
    <w:rsid w:val="000503D2"/>
    <w:rsid w:val="0005051B"/>
    <w:rsid w:val="000507A0"/>
    <w:rsid w:val="000507E8"/>
    <w:rsid w:val="00050BAA"/>
    <w:rsid w:val="00050C4B"/>
    <w:rsid w:val="00051485"/>
    <w:rsid w:val="000514EA"/>
    <w:rsid w:val="0005190B"/>
    <w:rsid w:val="00051C01"/>
    <w:rsid w:val="00051CEE"/>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AAF"/>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2D7"/>
    <w:rsid w:val="000624AD"/>
    <w:rsid w:val="00062DD3"/>
    <w:rsid w:val="00062E39"/>
    <w:rsid w:val="00062E9D"/>
    <w:rsid w:val="00063776"/>
    <w:rsid w:val="00063798"/>
    <w:rsid w:val="00063894"/>
    <w:rsid w:val="00063997"/>
    <w:rsid w:val="00064154"/>
    <w:rsid w:val="00064E44"/>
    <w:rsid w:val="00065379"/>
    <w:rsid w:val="00065E11"/>
    <w:rsid w:val="0006602B"/>
    <w:rsid w:val="00066590"/>
    <w:rsid w:val="000666D5"/>
    <w:rsid w:val="00066B4B"/>
    <w:rsid w:val="00066C0C"/>
    <w:rsid w:val="00066EA6"/>
    <w:rsid w:val="00066FD7"/>
    <w:rsid w:val="00067AD3"/>
    <w:rsid w:val="00067B66"/>
    <w:rsid w:val="00067C0A"/>
    <w:rsid w:val="00070323"/>
    <w:rsid w:val="000706B3"/>
    <w:rsid w:val="00070793"/>
    <w:rsid w:val="00070934"/>
    <w:rsid w:val="00070A8F"/>
    <w:rsid w:val="00070BD1"/>
    <w:rsid w:val="00070CEB"/>
    <w:rsid w:val="00070EF8"/>
    <w:rsid w:val="00071382"/>
    <w:rsid w:val="00071987"/>
    <w:rsid w:val="00071BE3"/>
    <w:rsid w:val="00071D02"/>
    <w:rsid w:val="00071D9C"/>
    <w:rsid w:val="00071E88"/>
    <w:rsid w:val="0007253E"/>
    <w:rsid w:val="000725F2"/>
    <w:rsid w:val="00072998"/>
    <w:rsid w:val="00072BE4"/>
    <w:rsid w:val="00072D04"/>
    <w:rsid w:val="00073046"/>
    <w:rsid w:val="000733C3"/>
    <w:rsid w:val="00073775"/>
    <w:rsid w:val="00073891"/>
    <w:rsid w:val="0007396D"/>
    <w:rsid w:val="00073C77"/>
    <w:rsid w:val="00074417"/>
    <w:rsid w:val="000744DC"/>
    <w:rsid w:val="000752B5"/>
    <w:rsid w:val="00075498"/>
    <w:rsid w:val="0007585B"/>
    <w:rsid w:val="00075C87"/>
    <w:rsid w:val="0007603A"/>
    <w:rsid w:val="000761E9"/>
    <w:rsid w:val="00076210"/>
    <w:rsid w:val="00076BE7"/>
    <w:rsid w:val="00077063"/>
    <w:rsid w:val="0007790E"/>
    <w:rsid w:val="000779A9"/>
    <w:rsid w:val="00077FFC"/>
    <w:rsid w:val="0008082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C3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099"/>
    <w:rsid w:val="000921FC"/>
    <w:rsid w:val="00092268"/>
    <w:rsid w:val="00092A88"/>
    <w:rsid w:val="00092BE4"/>
    <w:rsid w:val="00092D77"/>
    <w:rsid w:val="000938BD"/>
    <w:rsid w:val="00093955"/>
    <w:rsid w:val="00093C10"/>
    <w:rsid w:val="00093E83"/>
    <w:rsid w:val="00093EFE"/>
    <w:rsid w:val="00093F84"/>
    <w:rsid w:val="0009400A"/>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B96"/>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EB"/>
    <w:rsid w:val="000A2919"/>
    <w:rsid w:val="000A2C89"/>
    <w:rsid w:val="000A2E47"/>
    <w:rsid w:val="000A2EE1"/>
    <w:rsid w:val="000A2F1B"/>
    <w:rsid w:val="000A3187"/>
    <w:rsid w:val="000A356A"/>
    <w:rsid w:val="000A35A9"/>
    <w:rsid w:val="000A3672"/>
    <w:rsid w:val="000A3909"/>
    <w:rsid w:val="000A3E50"/>
    <w:rsid w:val="000A4CD0"/>
    <w:rsid w:val="000A4E03"/>
    <w:rsid w:val="000A4F30"/>
    <w:rsid w:val="000A51B5"/>
    <w:rsid w:val="000A5826"/>
    <w:rsid w:val="000A5863"/>
    <w:rsid w:val="000A5948"/>
    <w:rsid w:val="000A5B26"/>
    <w:rsid w:val="000A62D0"/>
    <w:rsid w:val="000A638D"/>
    <w:rsid w:val="000A6746"/>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365"/>
    <w:rsid w:val="000B4059"/>
    <w:rsid w:val="000B442C"/>
    <w:rsid w:val="000B45B7"/>
    <w:rsid w:val="000B46A2"/>
    <w:rsid w:val="000B4943"/>
    <w:rsid w:val="000B4E07"/>
    <w:rsid w:val="000B51E7"/>
    <w:rsid w:val="000B5311"/>
    <w:rsid w:val="000B540E"/>
    <w:rsid w:val="000B5623"/>
    <w:rsid w:val="000B56EA"/>
    <w:rsid w:val="000B5715"/>
    <w:rsid w:val="000B57BE"/>
    <w:rsid w:val="000B62DC"/>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1F13"/>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C0A"/>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6EF"/>
    <w:rsid w:val="000D1DAB"/>
    <w:rsid w:val="000D243E"/>
    <w:rsid w:val="000D26B1"/>
    <w:rsid w:val="000D2BBB"/>
    <w:rsid w:val="000D3567"/>
    <w:rsid w:val="000D3C4A"/>
    <w:rsid w:val="000D3C58"/>
    <w:rsid w:val="000D4832"/>
    <w:rsid w:val="000D49EE"/>
    <w:rsid w:val="000D4B50"/>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04A"/>
    <w:rsid w:val="000E416E"/>
    <w:rsid w:val="000E44C6"/>
    <w:rsid w:val="000E502E"/>
    <w:rsid w:val="000E50BF"/>
    <w:rsid w:val="000E50FE"/>
    <w:rsid w:val="000E5796"/>
    <w:rsid w:val="000E58B4"/>
    <w:rsid w:val="000E598D"/>
    <w:rsid w:val="000E5AA1"/>
    <w:rsid w:val="000E5F04"/>
    <w:rsid w:val="000E620A"/>
    <w:rsid w:val="000E6432"/>
    <w:rsid w:val="000E6571"/>
    <w:rsid w:val="000E6653"/>
    <w:rsid w:val="000E690D"/>
    <w:rsid w:val="000E7209"/>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89C"/>
    <w:rsid w:val="000F4A86"/>
    <w:rsid w:val="000F4C3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827"/>
    <w:rsid w:val="00100937"/>
    <w:rsid w:val="0010099E"/>
    <w:rsid w:val="00100A29"/>
    <w:rsid w:val="00100A7C"/>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A6B"/>
    <w:rsid w:val="00103BE0"/>
    <w:rsid w:val="00103D0C"/>
    <w:rsid w:val="00103D3A"/>
    <w:rsid w:val="00104275"/>
    <w:rsid w:val="00104416"/>
    <w:rsid w:val="00104555"/>
    <w:rsid w:val="001048FC"/>
    <w:rsid w:val="00104AC6"/>
    <w:rsid w:val="00105507"/>
    <w:rsid w:val="00105BC6"/>
    <w:rsid w:val="00105E3E"/>
    <w:rsid w:val="00106402"/>
    <w:rsid w:val="001065FB"/>
    <w:rsid w:val="00106746"/>
    <w:rsid w:val="001067AF"/>
    <w:rsid w:val="00106A25"/>
    <w:rsid w:val="00106A3B"/>
    <w:rsid w:val="00106A97"/>
    <w:rsid w:val="0010706A"/>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908"/>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96E"/>
    <w:rsid w:val="00121ABE"/>
    <w:rsid w:val="00122527"/>
    <w:rsid w:val="00122626"/>
    <w:rsid w:val="00122B79"/>
    <w:rsid w:val="00123120"/>
    <w:rsid w:val="00123696"/>
    <w:rsid w:val="00123842"/>
    <w:rsid w:val="00123871"/>
    <w:rsid w:val="00123A36"/>
    <w:rsid w:val="00123AFF"/>
    <w:rsid w:val="0012405B"/>
    <w:rsid w:val="0012467C"/>
    <w:rsid w:val="001246B6"/>
    <w:rsid w:val="00124990"/>
    <w:rsid w:val="00124A3F"/>
    <w:rsid w:val="00124B11"/>
    <w:rsid w:val="001251F2"/>
    <w:rsid w:val="001252DB"/>
    <w:rsid w:val="00125670"/>
    <w:rsid w:val="00125706"/>
    <w:rsid w:val="001261AD"/>
    <w:rsid w:val="001264B5"/>
    <w:rsid w:val="00126811"/>
    <w:rsid w:val="00126ADF"/>
    <w:rsid w:val="0012757C"/>
    <w:rsid w:val="00127878"/>
    <w:rsid w:val="00127C8F"/>
    <w:rsid w:val="00127FE2"/>
    <w:rsid w:val="001300D8"/>
    <w:rsid w:val="001302E3"/>
    <w:rsid w:val="00130934"/>
    <w:rsid w:val="001309D1"/>
    <w:rsid w:val="001310D3"/>
    <w:rsid w:val="00131429"/>
    <w:rsid w:val="0013174D"/>
    <w:rsid w:val="00131838"/>
    <w:rsid w:val="00131A24"/>
    <w:rsid w:val="00131D85"/>
    <w:rsid w:val="001321E2"/>
    <w:rsid w:val="001321FF"/>
    <w:rsid w:val="00132904"/>
    <w:rsid w:val="00132A59"/>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258"/>
    <w:rsid w:val="001409B1"/>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3EAF"/>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D87"/>
    <w:rsid w:val="00151FC5"/>
    <w:rsid w:val="0015215C"/>
    <w:rsid w:val="0015268A"/>
    <w:rsid w:val="00152705"/>
    <w:rsid w:val="00152B89"/>
    <w:rsid w:val="001532DD"/>
    <w:rsid w:val="00153490"/>
    <w:rsid w:val="001534C8"/>
    <w:rsid w:val="0015365F"/>
    <w:rsid w:val="00153C03"/>
    <w:rsid w:val="001542DB"/>
    <w:rsid w:val="0015439F"/>
    <w:rsid w:val="001545B1"/>
    <w:rsid w:val="001549D4"/>
    <w:rsid w:val="00154AD1"/>
    <w:rsid w:val="00154C6A"/>
    <w:rsid w:val="00154D8A"/>
    <w:rsid w:val="00154ECF"/>
    <w:rsid w:val="001551D0"/>
    <w:rsid w:val="00155242"/>
    <w:rsid w:val="00155544"/>
    <w:rsid w:val="00155549"/>
    <w:rsid w:val="001555C0"/>
    <w:rsid w:val="00155694"/>
    <w:rsid w:val="001556A3"/>
    <w:rsid w:val="00155907"/>
    <w:rsid w:val="00155C25"/>
    <w:rsid w:val="00155D0F"/>
    <w:rsid w:val="00155EE1"/>
    <w:rsid w:val="00156214"/>
    <w:rsid w:val="00157101"/>
    <w:rsid w:val="0015737C"/>
    <w:rsid w:val="00157421"/>
    <w:rsid w:val="00157426"/>
    <w:rsid w:val="0015755B"/>
    <w:rsid w:val="001576F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297"/>
    <w:rsid w:val="00162382"/>
    <w:rsid w:val="00162813"/>
    <w:rsid w:val="00162932"/>
    <w:rsid w:val="00162C38"/>
    <w:rsid w:val="00162DB2"/>
    <w:rsid w:val="00162F99"/>
    <w:rsid w:val="00163158"/>
    <w:rsid w:val="00163495"/>
    <w:rsid w:val="00163ACD"/>
    <w:rsid w:val="00163EBB"/>
    <w:rsid w:val="00163F8B"/>
    <w:rsid w:val="00164234"/>
    <w:rsid w:val="001644E0"/>
    <w:rsid w:val="00164694"/>
    <w:rsid w:val="00164F75"/>
    <w:rsid w:val="00165322"/>
    <w:rsid w:val="0016574B"/>
    <w:rsid w:val="001659D6"/>
    <w:rsid w:val="00165B39"/>
    <w:rsid w:val="00165DE5"/>
    <w:rsid w:val="00165DE9"/>
    <w:rsid w:val="00166205"/>
    <w:rsid w:val="001663E3"/>
    <w:rsid w:val="001664E7"/>
    <w:rsid w:val="00166A44"/>
    <w:rsid w:val="00166B1C"/>
    <w:rsid w:val="00166BF8"/>
    <w:rsid w:val="00166EAE"/>
    <w:rsid w:val="001672AF"/>
    <w:rsid w:val="00167622"/>
    <w:rsid w:val="00167655"/>
    <w:rsid w:val="00167E4F"/>
    <w:rsid w:val="00167F8D"/>
    <w:rsid w:val="00167FD8"/>
    <w:rsid w:val="00170154"/>
    <w:rsid w:val="00170578"/>
    <w:rsid w:val="00170A3D"/>
    <w:rsid w:val="00171266"/>
    <w:rsid w:val="001713B9"/>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6"/>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28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3DE0"/>
    <w:rsid w:val="001840F4"/>
    <w:rsid w:val="00184115"/>
    <w:rsid w:val="0018422E"/>
    <w:rsid w:val="00184388"/>
    <w:rsid w:val="00184392"/>
    <w:rsid w:val="001850D9"/>
    <w:rsid w:val="00185178"/>
    <w:rsid w:val="00185456"/>
    <w:rsid w:val="00185D80"/>
    <w:rsid w:val="00186231"/>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87F6B"/>
    <w:rsid w:val="00190C8B"/>
    <w:rsid w:val="00190D83"/>
    <w:rsid w:val="00190F7C"/>
    <w:rsid w:val="00190F80"/>
    <w:rsid w:val="00191031"/>
    <w:rsid w:val="001912DD"/>
    <w:rsid w:val="00191478"/>
    <w:rsid w:val="001914D1"/>
    <w:rsid w:val="00191569"/>
    <w:rsid w:val="00191698"/>
    <w:rsid w:val="00191CCE"/>
    <w:rsid w:val="00191E78"/>
    <w:rsid w:val="001921D2"/>
    <w:rsid w:val="0019222C"/>
    <w:rsid w:val="001923ED"/>
    <w:rsid w:val="001925DC"/>
    <w:rsid w:val="001925F1"/>
    <w:rsid w:val="00192681"/>
    <w:rsid w:val="00192718"/>
    <w:rsid w:val="0019276B"/>
    <w:rsid w:val="00192850"/>
    <w:rsid w:val="001929F0"/>
    <w:rsid w:val="00192CDE"/>
    <w:rsid w:val="001930DE"/>
    <w:rsid w:val="001935CB"/>
    <w:rsid w:val="00193690"/>
    <w:rsid w:val="00193B72"/>
    <w:rsid w:val="00193CDE"/>
    <w:rsid w:val="00193DA9"/>
    <w:rsid w:val="00193F6F"/>
    <w:rsid w:val="00194674"/>
    <w:rsid w:val="00194891"/>
    <w:rsid w:val="0019489E"/>
    <w:rsid w:val="00194F9B"/>
    <w:rsid w:val="00195253"/>
    <w:rsid w:val="0019533E"/>
    <w:rsid w:val="00195800"/>
    <w:rsid w:val="00195944"/>
    <w:rsid w:val="0019606F"/>
    <w:rsid w:val="001965F0"/>
    <w:rsid w:val="00196F1E"/>
    <w:rsid w:val="0019703A"/>
    <w:rsid w:val="0019726D"/>
    <w:rsid w:val="00197350"/>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1B5"/>
    <w:rsid w:val="001A130B"/>
    <w:rsid w:val="001A1732"/>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5F09"/>
    <w:rsid w:val="001A606C"/>
    <w:rsid w:val="001A62CC"/>
    <w:rsid w:val="001A65A8"/>
    <w:rsid w:val="001A6C54"/>
    <w:rsid w:val="001B02AB"/>
    <w:rsid w:val="001B06C8"/>
    <w:rsid w:val="001B0C96"/>
    <w:rsid w:val="001B10FB"/>
    <w:rsid w:val="001B123E"/>
    <w:rsid w:val="001B12DB"/>
    <w:rsid w:val="001B135D"/>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4C"/>
    <w:rsid w:val="001B57EF"/>
    <w:rsid w:val="001B5974"/>
    <w:rsid w:val="001B5A8F"/>
    <w:rsid w:val="001B5B73"/>
    <w:rsid w:val="001B65E6"/>
    <w:rsid w:val="001B6625"/>
    <w:rsid w:val="001B6F97"/>
    <w:rsid w:val="001B6FAA"/>
    <w:rsid w:val="001B703A"/>
    <w:rsid w:val="001B7187"/>
    <w:rsid w:val="001B71B9"/>
    <w:rsid w:val="001B767B"/>
    <w:rsid w:val="001B771F"/>
    <w:rsid w:val="001B775C"/>
    <w:rsid w:val="001B7768"/>
    <w:rsid w:val="001C033F"/>
    <w:rsid w:val="001C0442"/>
    <w:rsid w:val="001C06AE"/>
    <w:rsid w:val="001C08EF"/>
    <w:rsid w:val="001C0992"/>
    <w:rsid w:val="001C0BA7"/>
    <w:rsid w:val="001C148D"/>
    <w:rsid w:val="001C1607"/>
    <w:rsid w:val="001C16FD"/>
    <w:rsid w:val="001C1937"/>
    <w:rsid w:val="001C1A08"/>
    <w:rsid w:val="001C1BC1"/>
    <w:rsid w:val="001C1FDD"/>
    <w:rsid w:val="001C1FE0"/>
    <w:rsid w:val="001C274B"/>
    <w:rsid w:val="001C285B"/>
    <w:rsid w:val="001C2AB7"/>
    <w:rsid w:val="001C2ADC"/>
    <w:rsid w:val="001C2C12"/>
    <w:rsid w:val="001C2D37"/>
    <w:rsid w:val="001C3122"/>
    <w:rsid w:val="001C327F"/>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9E7"/>
    <w:rsid w:val="001C5CC8"/>
    <w:rsid w:val="001C5DD2"/>
    <w:rsid w:val="001C5F7B"/>
    <w:rsid w:val="001C5F83"/>
    <w:rsid w:val="001C63C7"/>
    <w:rsid w:val="001C654B"/>
    <w:rsid w:val="001C68C7"/>
    <w:rsid w:val="001C6F5A"/>
    <w:rsid w:val="001C7B2B"/>
    <w:rsid w:val="001D02E1"/>
    <w:rsid w:val="001D04CB"/>
    <w:rsid w:val="001D0B88"/>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7EF"/>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B3E"/>
    <w:rsid w:val="001D6C5A"/>
    <w:rsid w:val="001D6E91"/>
    <w:rsid w:val="001D6FCC"/>
    <w:rsid w:val="001D6FD0"/>
    <w:rsid w:val="001D71E5"/>
    <w:rsid w:val="001D71E9"/>
    <w:rsid w:val="001D78D8"/>
    <w:rsid w:val="001D7A80"/>
    <w:rsid w:val="001D7B0C"/>
    <w:rsid w:val="001E07DC"/>
    <w:rsid w:val="001E082B"/>
    <w:rsid w:val="001E098A"/>
    <w:rsid w:val="001E0E1E"/>
    <w:rsid w:val="001E1123"/>
    <w:rsid w:val="001E1A59"/>
    <w:rsid w:val="001E1ACD"/>
    <w:rsid w:val="001E2350"/>
    <w:rsid w:val="001E2AD4"/>
    <w:rsid w:val="001E40D8"/>
    <w:rsid w:val="001E421A"/>
    <w:rsid w:val="001E4282"/>
    <w:rsid w:val="001E42AC"/>
    <w:rsid w:val="001E42D7"/>
    <w:rsid w:val="001E4340"/>
    <w:rsid w:val="001E44D0"/>
    <w:rsid w:val="001E4645"/>
    <w:rsid w:val="001E4B78"/>
    <w:rsid w:val="001E4EE6"/>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4CE"/>
    <w:rsid w:val="001F29D1"/>
    <w:rsid w:val="001F2A2F"/>
    <w:rsid w:val="001F2D7A"/>
    <w:rsid w:val="001F2F17"/>
    <w:rsid w:val="001F316B"/>
    <w:rsid w:val="001F330C"/>
    <w:rsid w:val="001F3C1C"/>
    <w:rsid w:val="001F3CB6"/>
    <w:rsid w:val="001F41B8"/>
    <w:rsid w:val="001F42EE"/>
    <w:rsid w:val="001F439A"/>
    <w:rsid w:val="001F442F"/>
    <w:rsid w:val="001F475F"/>
    <w:rsid w:val="001F4856"/>
    <w:rsid w:val="001F4AE4"/>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302"/>
    <w:rsid w:val="00203480"/>
    <w:rsid w:val="0020348B"/>
    <w:rsid w:val="0020377B"/>
    <w:rsid w:val="00203A0C"/>
    <w:rsid w:val="00203AFB"/>
    <w:rsid w:val="00203C2A"/>
    <w:rsid w:val="00203F84"/>
    <w:rsid w:val="002041ED"/>
    <w:rsid w:val="002042EE"/>
    <w:rsid w:val="002043A5"/>
    <w:rsid w:val="00204670"/>
    <w:rsid w:val="00204962"/>
    <w:rsid w:val="002049D5"/>
    <w:rsid w:val="00204B06"/>
    <w:rsid w:val="00204D02"/>
    <w:rsid w:val="00204DB2"/>
    <w:rsid w:val="00205223"/>
    <w:rsid w:val="00205AC1"/>
    <w:rsid w:val="00205C47"/>
    <w:rsid w:val="0020609E"/>
    <w:rsid w:val="00206174"/>
    <w:rsid w:val="00206217"/>
    <w:rsid w:val="0020637C"/>
    <w:rsid w:val="00206F5C"/>
    <w:rsid w:val="0020744F"/>
    <w:rsid w:val="0020746F"/>
    <w:rsid w:val="00207591"/>
    <w:rsid w:val="002077C0"/>
    <w:rsid w:val="00207B54"/>
    <w:rsid w:val="00207C49"/>
    <w:rsid w:val="00207FD2"/>
    <w:rsid w:val="002105A3"/>
    <w:rsid w:val="00210653"/>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A07"/>
    <w:rsid w:val="00217B9A"/>
    <w:rsid w:val="00217D09"/>
    <w:rsid w:val="00217E0D"/>
    <w:rsid w:val="00220533"/>
    <w:rsid w:val="00220585"/>
    <w:rsid w:val="00220828"/>
    <w:rsid w:val="00221A81"/>
    <w:rsid w:val="0022207C"/>
    <w:rsid w:val="002223E2"/>
    <w:rsid w:val="00222A2D"/>
    <w:rsid w:val="00223A0C"/>
    <w:rsid w:val="0022408E"/>
    <w:rsid w:val="00224364"/>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E3D"/>
    <w:rsid w:val="00227FDC"/>
    <w:rsid w:val="0023003F"/>
    <w:rsid w:val="00230192"/>
    <w:rsid w:val="00230B5D"/>
    <w:rsid w:val="00230FD0"/>
    <w:rsid w:val="00231259"/>
    <w:rsid w:val="002318EF"/>
    <w:rsid w:val="00231BE1"/>
    <w:rsid w:val="00231D85"/>
    <w:rsid w:val="00231E77"/>
    <w:rsid w:val="00232477"/>
    <w:rsid w:val="002325AA"/>
    <w:rsid w:val="00232FB9"/>
    <w:rsid w:val="00232FD4"/>
    <w:rsid w:val="002332EC"/>
    <w:rsid w:val="002333EF"/>
    <w:rsid w:val="00233553"/>
    <w:rsid w:val="00233E8A"/>
    <w:rsid w:val="0023430D"/>
    <w:rsid w:val="002343D8"/>
    <w:rsid w:val="00234A19"/>
    <w:rsid w:val="00234A40"/>
    <w:rsid w:val="00234A97"/>
    <w:rsid w:val="00234C3E"/>
    <w:rsid w:val="00234D14"/>
    <w:rsid w:val="00234D18"/>
    <w:rsid w:val="002351F9"/>
    <w:rsid w:val="002355BC"/>
    <w:rsid w:val="00235EA3"/>
    <w:rsid w:val="002361AC"/>
    <w:rsid w:val="00236316"/>
    <w:rsid w:val="0023649F"/>
    <w:rsid w:val="00236C6C"/>
    <w:rsid w:val="0023703D"/>
    <w:rsid w:val="00237107"/>
    <w:rsid w:val="00237821"/>
    <w:rsid w:val="002379AF"/>
    <w:rsid w:val="00237DAA"/>
    <w:rsid w:val="00240318"/>
    <w:rsid w:val="00240345"/>
    <w:rsid w:val="00240AB3"/>
    <w:rsid w:val="00240D9C"/>
    <w:rsid w:val="00241005"/>
    <w:rsid w:val="0024107A"/>
    <w:rsid w:val="00241144"/>
    <w:rsid w:val="0024171A"/>
    <w:rsid w:val="002417C5"/>
    <w:rsid w:val="0024185F"/>
    <w:rsid w:val="00241AD3"/>
    <w:rsid w:val="00241F46"/>
    <w:rsid w:val="00242047"/>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3A80"/>
    <w:rsid w:val="00244300"/>
    <w:rsid w:val="00244302"/>
    <w:rsid w:val="00244404"/>
    <w:rsid w:val="0024491F"/>
    <w:rsid w:val="00244A1A"/>
    <w:rsid w:val="002455B8"/>
    <w:rsid w:val="00245BFF"/>
    <w:rsid w:val="00245C48"/>
    <w:rsid w:val="00246630"/>
    <w:rsid w:val="0024663E"/>
    <w:rsid w:val="00246BC3"/>
    <w:rsid w:val="00246CBE"/>
    <w:rsid w:val="00246E7C"/>
    <w:rsid w:val="0024704C"/>
    <w:rsid w:val="00247112"/>
    <w:rsid w:val="00247478"/>
    <w:rsid w:val="00247712"/>
    <w:rsid w:val="00247BE8"/>
    <w:rsid w:val="00247D0B"/>
    <w:rsid w:val="00247E74"/>
    <w:rsid w:val="002500C1"/>
    <w:rsid w:val="00250978"/>
    <w:rsid w:val="00250B5B"/>
    <w:rsid w:val="00250C74"/>
    <w:rsid w:val="00250D9B"/>
    <w:rsid w:val="00250DF9"/>
    <w:rsid w:val="0025101E"/>
    <w:rsid w:val="00251940"/>
    <w:rsid w:val="00251B01"/>
    <w:rsid w:val="00251FEE"/>
    <w:rsid w:val="002524D9"/>
    <w:rsid w:val="002524E9"/>
    <w:rsid w:val="00252625"/>
    <w:rsid w:val="00252670"/>
    <w:rsid w:val="0025269D"/>
    <w:rsid w:val="00252AFB"/>
    <w:rsid w:val="00252CB0"/>
    <w:rsid w:val="00252EAF"/>
    <w:rsid w:val="0025307B"/>
    <w:rsid w:val="002536B4"/>
    <w:rsid w:val="0025378D"/>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079"/>
    <w:rsid w:val="0025734C"/>
    <w:rsid w:val="00257482"/>
    <w:rsid w:val="00257558"/>
    <w:rsid w:val="00257645"/>
    <w:rsid w:val="002576FB"/>
    <w:rsid w:val="00257D86"/>
    <w:rsid w:val="00257E02"/>
    <w:rsid w:val="00260078"/>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93E"/>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015"/>
    <w:rsid w:val="002730FB"/>
    <w:rsid w:val="002732FF"/>
    <w:rsid w:val="002736F3"/>
    <w:rsid w:val="00273760"/>
    <w:rsid w:val="0027393A"/>
    <w:rsid w:val="00273E27"/>
    <w:rsid w:val="00274185"/>
    <w:rsid w:val="002741FB"/>
    <w:rsid w:val="002742AE"/>
    <w:rsid w:val="002742CC"/>
    <w:rsid w:val="00274505"/>
    <w:rsid w:val="00274639"/>
    <w:rsid w:val="00274746"/>
    <w:rsid w:val="00274F6C"/>
    <w:rsid w:val="00274F9C"/>
    <w:rsid w:val="002751CF"/>
    <w:rsid w:val="002752F8"/>
    <w:rsid w:val="00275354"/>
    <w:rsid w:val="0027548D"/>
    <w:rsid w:val="00275533"/>
    <w:rsid w:val="0027572A"/>
    <w:rsid w:val="00275BC2"/>
    <w:rsid w:val="00275D61"/>
    <w:rsid w:val="00276028"/>
    <w:rsid w:val="002766F3"/>
    <w:rsid w:val="002769B4"/>
    <w:rsid w:val="002769DB"/>
    <w:rsid w:val="002771AE"/>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725"/>
    <w:rsid w:val="00282932"/>
    <w:rsid w:val="002831C2"/>
    <w:rsid w:val="00283873"/>
    <w:rsid w:val="00283960"/>
    <w:rsid w:val="00283ADF"/>
    <w:rsid w:val="00283CE9"/>
    <w:rsid w:val="00283F3E"/>
    <w:rsid w:val="00284134"/>
    <w:rsid w:val="002842D2"/>
    <w:rsid w:val="00284378"/>
    <w:rsid w:val="00284580"/>
    <w:rsid w:val="002845F9"/>
    <w:rsid w:val="0028476F"/>
    <w:rsid w:val="00284CB7"/>
    <w:rsid w:val="00285500"/>
    <w:rsid w:val="00285A72"/>
    <w:rsid w:val="00285C5B"/>
    <w:rsid w:val="00285C5E"/>
    <w:rsid w:val="002861CE"/>
    <w:rsid w:val="00286450"/>
    <w:rsid w:val="00286816"/>
    <w:rsid w:val="0028682C"/>
    <w:rsid w:val="00286A2C"/>
    <w:rsid w:val="00286AB3"/>
    <w:rsid w:val="0028797B"/>
    <w:rsid w:val="00287CA4"/>
    <w:rsid w:val="00287EFB"/>
    <w:rsid w:val="0029004F"/>
    <w:rsid w:val="0029095B"/>
    <w:rsid w:val="00291422"/>
    <w:rsid w:val="0029154E"/>
    <w:rsid w:val="00291632"/>
    <w:rsid w:val="002918D7"/>
    <w:rsid w:val="002919BF"/>
    <w:rsid w:val="002919C2"/>
    <w:rsid w:val="00291B1F"/>
    <w:rsid w:val="00291B85"/>
    <w:rsid w:val="00291BB9"/>
    <w:rsid w:val="00291D1D"/>
    <w:rsid w:val="002921E1"/>
    <w:rsid w:val="0029238C"/>
    <w:rsid w:val="0029245B"/>
    <w:rsid w:val="002924A3"/>
    <w:rsid w:val="00292E7D"/>
    <w:rsid w:val="0029318A"/>
    <w:rsid w:val="00293863"/>
    <w:rsid w:val="00293DCC"/>
    <w:rsid w:val="00293E3B"/>
    <w:rsid w:val="00293F93"/>
    <w:rsid w:val="00294080"/>
    <w:rsid w:val="002940A5"/>
    <w:rsid w:val="0029413D"/>
    <w:rsid w:val="00294758"/>
    <w:rsid w:val="00294759"/>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85B"/>
    <w:rsid w:val="002A1A23"/>
    <w:rsid w:val="002A1C9F"/>
    <w:rsid w:val="002A25B1"/>
    <w:rsid w:val="002A268B"/>
    <w:rsid w:val="002A2CE3"/>
    <w:rsid w:val="002A2F34"/>
    <w:rsid w:val="002A3087"/>
    <w:rsid w:val="002A309B"/>
    <w:rsid w:val="002A3366"/>
    <w:rsid w:val="002A3A48"/>
    <w:rsid w:val="002A3E05"/>
    <w:rsid w:val="002A3EAB"/>
    <w:rsid w:val="002A3ED8"/>
    <w:rsid w:val="002A3F6C"/>
    <w:rsid w:val="002A4172"/>
    <w:rsid w:val="002A422C"/>
    <w:rsid w:val="002A43E9"/>
    <w:rsid w:val="002A48E5"/>
    <w:rsid w:val="002A49A1"/>
    <w:rsid w:val="002A4F08"/>
    <w:rsid w:val="002A52FC"/>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50F"/>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406"/>
    <w:rsid w:val="002B661D"/>
    <w:rsid w:val="002B6B5F"/>
    <w:rsid w:val="002B6D4C"/>
    <w:rsid w:val="002B7268"/>
    <w:rsid w:val="002B798A"/>
    <w:rsid w:val="002B7E18"/>
    <w:rsid w:val="002B7F7A"/>
    <w:rsid w:val="002C03AA"/>
    <w:rsid w:val="002C0707"/>
    <w:rsid w:val="002C09D1"/>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68B"/>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5ABB"/>
    <w:rsid w:val="002D61F0"/>
    <w:rsid w:val="002D6725"/>
    <w:rsid w:val="002D6928"/>
    <w:rsid w:val="002D6A2F"/>
    <w:rsid w:val="002D6D72"/>
    <w:rsid w:val="002D7290"/>
    <w:rsid w:val="002D7391"/>
    <w:rsid w:val="002D7510"/>
    <w:rsid w:val="002D75D9"/>
    <w:rsid w:val="002D77F1"/>
    <w:rsid w:val="002D7916"/>
    <w:rsid w:val="002D7981"/>
    <w:rsid w:val="002D7E37"/>
    <w:rsid w:val="002E018D"/>
    <w:rsid w:val="002E01E0"/>
    <w:rsid w:val="002E0955"/>
    <w:rsid w:val="002E0AFA"/>
    <w:rsid w:val="002E0D33"/>
    <w:rsid w:val="002E12FC"/>
    <w:rsid w:val="002E176B"/>
    <w:rsid w:val="002E1C38"/>
    <w:rsid w:val="002E1DF1"/>
    <w:rsid w:val="002E1EB1"/>
    <w:rsid w:val="002E2098"/>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7C4"/>
    <w:rsid w:val="002E6A65"/>
    <w:rsid w:val="002E6D39"/>
    <w:rsid w:val="002E6E1D"/>
    <w:rsid w:val="002E6F5C"/>
    <w:rsid w:val="002E6F91"/>
    <w:rsid w:val="002E77CC"/>
    <w:rsid w:val="002E77E0"/>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805"/>
    <w:rsid w:val="002F3A9E"/>
    <w:rsid w:val="002F3DD6"/>
    <w:rsid w:val="002F4263"/>
    <w:rsid w:val="002F4541"/>
    <w:rsid w:val="002F4A6D"/>
    <w:rsid w:val="002F4A7D"/>
    <w:rsid w:val="002F4AB3"/>
    <w:rsid w:val="002F4F8C"/>
    <w:rsid w:val="002F51D2"/>
    <w:rsid w:val="002F591D"/>
    <w:rsid w:val="002F6001"/>
    <w:rsid w:val="002F63DA"/>
    <w:rsid w:val="002F65D7"/>
    <w:rsid w:val="002F6B38"/>
    <w:rsid w:val="002F6E63"/>
    <w:rsid w:val="002F7955"/>
    <w:rsid w:val="003004D5"/>
    <w:rsid w:val="00300D1B"/>
    <w:rsid w:val="003015D9"/>
    <w:rsid w:val="00301810"/>
    <w:rsid w:val="00301A35"/>
    <w:rsid w:val="00301A6B"/>
    <w:rsid w:val="00302104"/>
    <w:rsid w:val="003023A6"/>
    <w:rsid w:val="003023DB"/>
    <w:rsid w:val="00302595"/>
    <w:rsid w:val="003029D7"/>
    <w:rsid w:val="00302BA1"/>
    <w:rsid w:val="00302DEF"/>
    <w:rsid w:val="00303010"/>
    <w:rsid w:val="00303228"/>
    <w:rsid w:val="00303298"/>
    <w:rsid w:val="0030361D"/>
    <w:rsid w:val="00303765"/>
    <w:rsid w:val="003039E2"/>
    <w:rsid w:val="00303E27"/>
    <w:rsid w:val="00303E7C"/>
    <w:rsid w:val="00304199"/>
    <w:rsid w:val="00304ADB"/>
    <w:rsid w:val="00304B92"/>
    <w:rsid w:val="00304E15"/>
    <w:rsid w:val="003050A8"/>
    <w:rsid w:val="003058CC"/>
    <w:rsid w:val="00305AD0"/>
    <w:rsid w:val="00305C70"/>
    <w:rsid w:val="00305DF2"/>
    <w:rsid w:val="003061DA"/>
    <w:rsid w:val="00306EFA"/>
    <w:rsid w:val="003072BE"/>
    <w:rsid w:val="003073D5"/>
    <w:rsid w:val="0030751C"/>
    <w:rsid w:val="003075B3"/>
    <w:rsid w:val="003075D0"/>
    <w:rsid w:val="00307BCE"/>
    <w:rsid w:val="00307F32"/>
    <w:rsid w:val="003104D7"/>
    <w:rsid w:val="00310797"/>
    <w:rsid w:val="00310CB5"/>
    <w:rsid w:val="0031179F"/>
    <w:rsid w:val="00311FDA"/>
    <w:rsid w:val="003122BF"/>
    <w:rsid w:val="003122E3"/>
    <w:rsid w:val="003122E5"/>
    <w:rsid w:val="0031233F"/>
    <w:rsid w:val="003127F3"/>
    <w:rsid w:val="0031289A"/>
    <w:rsid w:val="00312A35"/>
    <w:rsid w:val="00312AF0"/>
    <w:rsid w:val="00312C11"/>
    <w:rsid w:val="003134A5"/>
    <w:rsid w:val="003135FB"/>
    <w:rsid w:val="0031388E"/>
    <w:rsid w:val="00313919"/>
    <w:rsid w:val="00313B61"/>
    <w:rsid w:val="00313E92"/>
    <w:rsid w:val="003145CA"/>
    <w:rsid w:val="003145E3"/>
    <w:rsid w:val="00314A5F"/>
    <w:rsid w:val="00314FA9"/>
    <w:rsid w:val="00314FC2"/>
    <w:rsid w:val="0031536A"/>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4C5"/>
    <w:rsid w:val="00321949"/>
    <w:rsid w:val="003220A7"/>
    <w:rsid w:val="003221A9"/>
    <w:rsid w:val="00322AD6"/>
    <w:rsid w:val="00322EDB"/>
    <w:rsid w:val="0032337E"/>
    <w:rsid w:val="00323852"/>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2B"/>
    <w:rsid w:val="0032796E"/>
    <w:rsid w:val="0032799F"/>
    <w:rsid w:val="00327BFA"/>
    <w:rsid w:val="00327D7E"/>
    <w:rsid w:val="00327E3F"/>
    <w:rsid w:val="0033001A"/>
    <w:rsid w:val="003302D9"/>
    <w:rsid w:val="00330417"/>
    <w:rsid w:val="00330749"/>
    <w:rsid w:val="00330F77"/>
    <w:rsid w:val="00331302"/>
    <w:rsid w:val="0033191F"/>
    <w:rsid w:val="00331C24"/>
    <w:rsid w:val="00331EFF"/>
    <w:rsid w:val="003321B2"/>
    <w:rsid w:val="00332667"/>
    <w:rsid w:val="00332745"/>
    <w:rsid w:val="0033290C"/>
    <w:rsid w:val="00332BCF"/>
    <w:rsid w:val="00333064"/>
    <w:rsid w:val="003334E1"/>
    <w:rsid w:val="00333547"/>
    <w:rsid w:val="00333CC4"/>
    <w:rsid w:val="00333FDF"/>
    <w:rsid w:val="003341DD"/>
    <w:rsid w:val="003343F5"/>
    <w:rsid w:val="003344E3"/>
    <w:rsid w:val="0033458D"/>
    <w:rsid w:val="003347FB"/>
    <w:rsid w:val="003349EA"/>
    <w:rsid w:val="0033554D"/>
    <w:rsid w:val="0033571F"/>
    <w:rsid w:val="00335986"/>
    <w:rsid w:val="00336098"/>
    <w:rsid w:val="0033705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20D"/>
    <w:rsid w:val="00343454"/>
    <w:rsid w:val="003437C5"/>
    <w:rsid w:val="00343A6E"/>
    <w:rsid w:val="00343C4B"/>
    <w:rsid w:val="00343FD4"/>
    <w:rsid w:val="00344149"/>
    <w:rsid w:val="003442F3"/>
    <w:rsid w:val="00344430"/>
    <w:rsid w:val="00344BB9"/>
    <w:rsid w:val="00344FAC"/>
    <w:rsid w:val="003455EE"/>
    <w:rsid w:val="00345B09"/>
    <w:rsid w:val="00345B85"/>
    <w:rsid w:val="00345D0E"/>
    <w:rsid w:val="0034668A"/>
    <w:rsid w:val="003468D0"/>
    <w:rsid w:val="003469CD"/>
    <w:rsid w:val="00346A98"/>
    <w:rsid w:val="00346BDE"/>
    <w:rsid w:val="00346D9F"/>
    <w:rsid w:val="00346F18"/>
    <w:rsid w:val="00346FF3"/>
    <w:rsid w:val="0034746F"/>
    <w:rsid w:val="00347853"/>
    <w:rsid w:val="00347A17"/>
    <w:rsid w:val="00347B13"/>
    <w:rsid w:val="00347C19"/>
    <w:rsid w:val="003501C0"/>
    <w:rsid w:val="00350480"/>
    <w:rsid w:val="00350666"/>
    <w:rsid w:val="00350941"/>
    <w:rsid w:val="003509D9"/>
    <w:rsid w:val="00350B9B"/>
    <w:rsid w:val="00350C5D"/>
    <w:rsid w:val="00350C64"/>
    <w:rsid w:val="00350CE0"/>
    <w:rsid w:val="00350E5E"/>
    <w:rsid w:val="003515D7"/>
    <w:rsid w:val="003518D6"/>
    <w:rsid w:val="00351D3A"/>
    <w:rsid w:val="00351FD6"/>
    <w:rsid w:val="0035277E"/>
    <w:rsid w:val="00352989"/>
    <w:rsid w:val="00352BB0"/>
    <w:rsid w:val="00352BB1"/>
    <w:rsid w:val="00353053"/>
    <w:rsid w:val="003533CA"/>
    <w:rsid w:val="003534CB"/>
    <w:rsid w:val="0035372B"/>
    <w:rsid w:val="00353981"/>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083"/>
    <w:rsid w:val="0036115F"/>
    <w:rsid w:val="00361301"/>
    <w:rsid w:val="0036158F"/>
    <w:rsid w:val="00361816"/>
    <w:rsid w:val="0036189E"/>
    <w:rsid w:val="00361AFF"/>
    <w:rsid w:val="00361B1E"/>
    <w:rsid w:val="00361B26"/>
    <w:rsid w:val="00361E5F"/>
    <w:rsid w:val="00361EA1"/>
    <w:rsid w:val="003624C4"/>
    <w:rsid w:val="003626F9"/>
    <w:rsid w:val="00362A68"/>
    <w:rsid w:val="003633C9"/>
    <w:rsid w:val="00363503"/>
    <w:rsid w:val="0036440B"/>
    <w:rsid w:val="00364414"/>
    <w:rsid w:val="003644D5"/>
    <w:rsid w:val="0036482F"/>
    <w:rsid w:val="00364890"/>
    <w:rsid w:val="0036506C"/>
    <w:rsid w:val="00365397"/>
    <w:rsid w:val="003654B4"/>
    <w:rsid w:val="00365829"/>
    <w:rsid w:val="00365CAB"/>
    <w:rsid w:val="00365EA8"/>
    <w:rsid w:val="00365EB3"/>
    <w:rsid w:val="003666A0"/>
    <w:rsid w:val="003667C4"/>
    <w:rsid w:val="00366E27"/>
    <w:rsid w:val="00367495"/>
    <w:rsid w:val="0036752F"/>
    <w:rsid w:val="00367A35"/>
    <w:rsid w:val="00367F2E"/>
    <w:rsid w:val="00367F97"/>
    <w:rsid w:val="0037006B"/>
    <w:rsid w:val="0037012B"/>
    <w:rsid w:val="0037060B"/>
    <w:rsid w:val="0037081F"/>
    <w:rsid w:val="003708F8"/>
    <w:rsid w:val="00370A7B"/>
    <w:rsid w:val="0037114B"/>
    <w:rsid w:val="0037116F"/>
    <w:rsid w:val="00371561"/>
    <w:rsid w:val="00371998"/>
    <w:rsid w:val="00371D3A"/>
    <w:rsid w:val="00371FFA"/>
    <w:rsid w:val="0037216D"/>
    <w:rsid w:val="0037232D"/>
    <w:rsid w:val="00372505"/>
    <w:rsid w:val="003725CE"/>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1F7"/>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67"/>
    <w:rsid w:val="00381BB0"/>
    <w:rsid w:val="00381D2F"/>
    <w:rsid w:val="00381F11"/>
    <w:rsid w:val="00382089"/>
    <w:rsid w:val="003826F1"/>
    <w:rsid w:val="00382996"/>
    <w:rsid w:val="00383E36"/>
    <w:rsid w:val="00383E6E"/>
    <w:rsid w:val="0038465F"/>
    <w:rsid w:val="003846AA"/>
    <w:rsid w:val="00384ABA"/>
    <w:rsid w:val="003855C4"/>
    <w:rsid w:val="00385C0E"/>
    <w:rsid w:val="00385C2F"/>
    <w:rsid w:val="00386062"/>
    <w:rsid w:val="003860AA"/>
    <w:rsid w:val="00386457"/>
    <w:rsid w:val="00386A3A"/>
    <w:rsid w:val="00386D3B"/>
    <w:rsid w:val="00387320"/>
    <w:rsid w:val="003873B7"/>
    <w:rsid w:val="0038772B"/>
    <w:rsid w:val="0038787C"/>
    <w:rsid w:val="0038793E"/>
    <w:rsid w:val="00387E45"/>
    <w:rsid w:val="00387E8A"/>
    <w:rsid w:val="003901AE"/>
    <w:rsid w:val="003904F0"/>
    <w:rsid w:val="003908F9"/>
    <w:rsid w:val="00390D0A"/>
    <w:rsid w:val="00390F0A"/>
    <w:rsid w:val="00390F69"/>
    <w:rsid w:val="00391265"/>
    <w:rsid w:val="00391327"/>
    <w:rsid w:val="0039158F"/>
    <w:rsid w:val="00391694"/>
    <w:rsid w:val="0039174C"/>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3FA8"/>
    <w:rsid w:val="00394069"/>
    <w:rsid w:val="003943F9"/>
    <w:rsid w:val="0039478C"/>
    <w:rsid w:val="003948B8"/>
    <w:rsid w:val="00394B4F"/>
    <w:rsid w:val="00394DE8"/>
    <w:rsid w:val="0039530E"/>
    <w:rsid w:val="0039566C"/>
    <w:rsid w:val="00395942"/>
    <w:rsid w:val="00395AF5"/>
    <w:rsid w:val="00395BB7"/>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6A6"/>
    <w:rsid w:val="003A2867"/>
    <w:rsid w:val="003A286B"/>
    <w:rsid w:val="003A28D8"/>
    <w:rsid w:val="003A2D8F"/>
    <w:rsid w:val="003A2DC9"/>
    <w:rsid w:val="003A2EFB"/>
    <w:rsid w:val="003A2F14"/>
    <w:rsid w:val="003A3938"/>
    <w:rsid w:val="003A3DE2"/>
    <w:rsid w:val="003A4246"/>
    <w:rsid w:val="003A426E"/>
    <w:rsid w:val="003A42C9"/>
    <w:rsid w:val="003A4469"/>
    <w:rsid w:val="003A4670"/>
    <w:rsid w:val="003A4A4E"/>
    <w:rsid w:val="003A4D3C"/>
    <w:rsid w:val="003A5D2D"/>
    <w:rsid w:val="003A5FEA"/>
    <w:rsid w:val="003A6131"/>
    <w:rsid w:val="003A6356"/>
    <w:rsid w:val="003A65B0"/>
    <w:rsid w:val="003A674A"/>
    <w:rsid w:val="003A6997"/>
    <w:rsid w:val="003A6BAB"/>
    <w:rsid w:val="003A6FDE"/>
    <w:rsid w:val="003A7948"/>
    <w:rsid w:val="003A7FC8"/>
    <w:rsid w:val="003B002F"/>
    <w:rsid w:val="003B024F"/>
    <w:rsid w:val="003B05D9"/>
    <w:rsid w:val="003B12DF"/>
    <w:rsid w:val="003B131E"/>
    <w:rsid w:val="003B1373"/>
    <w:rsid w:val="003B13AB"/>
    <w:rsid w:val="003B16AD"/>
    <w:rsid w:val="003B199A"/>
    <w:rsid w:val="003B1C92"/>
    <w:rsid w:val="003B215F"/>
    <w:rsid w:val="003B23BC"/>
    <w:rsid w:val="003B277C"/>
    <w:rsid w:val="003B2791"/>
    <w:rsid w:val="003B2B70"/>
    <w:rsid w:val="003B2BDA"/>
    <w:rsid w:val="003B2D13"/>
    <w:rsid w:val="003B2D5F"/>
    <w:rsid w:val="003B2F5C"/>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F2"/>
    <w:rsid w:val="003B6DC9"/>
    <w:rsid w:val="003B6FC8"/>
    <w:rsid w:val="003B70E8"/>
    <w:rsid w:val="003B7431"/>
    <w:rsid w:val="003B760C"/>
    <w:rsid w:val="003C000B"/>
    <w:rsid w:val="003C00A1"/>
    <w:rsid w:val="003C0DBD"/>
    <w:rsid w:val="003C0FCF"/>
    <w:rsid w:val="003C1058"/>
    <w:rsid w:val="003C1433"/>
    <w:rsid w:val="003C19CE"/>
    <w:rsid w:val="003C1C0A"/>
    <w:rsid w:val="003C1C86"/>
    <w:rsid w:val="003C208F"/>
    <w:rsid w:val="003C22A3"/>
    <w:rsid w:val="003C2693"/>
    <w:rsid w:val="003C2A1B"/>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476"/>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356"/>
    <w:rsid w:val="003D352C"/>
    <w:rsid w:val="003D3782"/>
    <w:rsid w:val="003D3A43"/>
    <w:rsid w:val="003D3AE8"/>
    <w:rsid w:val="003D3DD3"/>
    <w:rsid w:val="003D3EF0"/>
    <w:rsid w:val="003D4265"/>
    <w:rsid w:val="003D4351"/>
    <w:rsid w:val="003D43CF"/>
    <w:rsid w:val="003D4486"/>
    <w:rsid w:val="003D4548"/>
    <w:rsid w:val="003D4655"/>
    <w:rsid w:val="003D46C3"/>
    <w:rsid w:val="003D488A"/>
    <w:rsid w:val="003D48CB"/>
    <w:rsid w:val="003D4FC1"/>
    <w:rsid w:val="003D50C3"/>
    <w:rsid w:val="003D513E"/>
    <w:rsid w:val="003D5484"/>
    <w:rsid w:val="003D5486"/>
    <w:rsid w:val="003D5873"/>
    <w:rsid w:val="003D5DF1"/>
    <w:rsid w:val="003D5FD6"/>
    <w:rsid w:val="003D6955"/>
    <w:rsid w:val="003D6C68"/>
    <w:rsid w:val="003D70B2"/>
    <w:rsid w:val="003D715F"/>
    <w:rsid w:val="003D72C8"/>
    <w:rsid w:val="003D7E76"/>
    <w:rsid w:val="003E03AC"/>
    <w:rsid w:val="003E07EC"/>
    <w:rsid w:val="003E13DF"/>
    <w:rsid w:val="003E1688"/>
    <w:rsid w:val="003E172C"/>
    <w:rsid w:val="003E17F1"/>
    <w:rsid w:val="003E1887"/>
    <w:rsid w:val="003E19A4"/>
    <w:rsid w:val="003E1CBF"/>
    <w:rsid w:val="003E1D08"/>
    <w:rsid w:val="003E2EDA"/>
    <w:rsid w:val="003E2F6F"/>
    <w:rsid w:val="003E33FB"/>
    <w:rsid w:val="003E354D"/>
    <w:rsid w:val="003E35B0"/>
    <w:rsid w:val="003E37F5"/>
    <w:rsid w:val="003E39FC"/>
    <w:rsid w:val="003E3D8F"/>
    <w:rsid w:val="003E408C"/>
    <w:rsid w:val="003E45E0"/>
    <w:rsid w:val="003E4C21"/>
    <w:rsid w:val="003E4CF7"/>
    <w:rsid w:val="003E51F1"/>
    <w:rsid w:val="003E58D8"/>
    <w:rsid w:val="003E5A2C"/>
    <w:rsid w:val="003E5A9F"/>
    <w:rsid w:val="003E63C8"/>
    <w:rsid w:val="003E6494"/>
    <w:rsid w:val="003E671B"/>
    <w:rsid w:val="003E6826"/>
    <w:rsid w:val="003E6878"/>
    <w:rsid w:val="003E736B"/>
    <w:rsid w:val="003E739C"/>
    <w:rsid w:val="003E746D"/>
    <w:rsid w:val="003E782F"/>
    <w:rsid w:val="003E7C45"/>
    <w:rsid w:val="003E7DDE"/>
    <w:rsid w:val="003F01AE"/>
    <w:rsid w:val="003F0885"/>
    <w:rsid w:val="003F098B"/>
    <w:rsid w:val="003F0A58"/>
    <w:rsid w:val="003F0D83"/>
    <w:rsid w:val="003F0E1A"/>
    <w:rsid w:val="003F0E72"/>
    <w:rsid w:val="003F0F4D"/>
    <w:rsid w:val="003F1432"/>
    <w:rsid w:val="003F1CB6"/>
    <w:rsid w:val="003F1DB8"/>
    <w:rsid w:val="003F1E22"/>
    <w:rsid w:val="003F1E84"/>
    <w:rsid w:val="003F201D"/>
    <w:rsid w:val="003F265C"/>
    <w:rsid w:val="003F2E99"/>
    <w:rsid w:val="003F3021"/>
    <w:rsid w:val="003F3762"/>
    <w:rsid w:val="003F376E"/>
    <w:rsid w:val="003F42D6"/>
    <w:rsid w:val="003F4CA0"/>
    <w:rsid w:val="003F4D1B"/>
    <w:rsid w:val="003F4D3E"/>
    <w:rsid w:val="003F544A"/>
    <w:rsid w:val="003F5482"/>
    <w:rsid w:val="003F57D4"/>
    <w:rsid w:val="003F5922"/>
    <w:rsid w:val="003F5D1D"/>
    <w:rsid w:val="003F6184"/>
    <w:rsid w:val="003F6365"/>
    <w:rsid w:val="003F64A2"/>
    <w:rsid w:val="003F6745"/>
    <w:rsid w:val="003F69D0"/>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37C"/>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67B8"/>
    <w:rsid w:val="00406B3F"/>
    <w:rsid w:val="00407198"/>
    <w:rsid w:val="00407364"/>
    <w:rsid w:val="00407FDF"/>
    <w:rsid w:val="004100A9"/>
    <w:rsid w:val="00410481"/>
    <w:rsid w:val="00410511"/>
    <w:rsid w:val="0041059D"/>
    <w:rsid w:val="004106BB"/>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6CF8"/>
    <w:rsid w:val="00416E1B"/>
    <w:rsid w:val="0041733C"/>
    <w:rsid w:val="004173AB"/>
    <w:rsid w:val="004173DE"/>
    <w:rsid w:val="004177A2"/>
    <w:rsid w:val="00417996"/>
    <w:rsid w:val="004200A4"/>
    <w:rsid w:val="0042022F"/>
    <w:rsid w:val="004204EA"/>
    <w:rsid w:val="00420BA7"/>
    <w:rsid w:val="00421524"/>
    <w:rsid w:val="004216BB"/>
    <w:rsid w:val="004216D1"/>
    <w:rsid w:val="0042197B"/>
    <w:rsid w:val="00421A60"/>
    <w:rsid w:val="00421A98"/>
    <w:rsid w:val="00421ED5"/>
    <w:rsid w:val="00421FE0"/>
    <w:rsid w:val="004220E4"/>
    <w:rsid w:val="004221DA"/>
    <w:rsid w:val="00422655"/>
    <w:rsid w:val="004226F8"/>
    <w:rsid w:val="00422772"/>
    <w:rsid w:val="00422E43"/>
    <w:rsid w:val="00422F00"/>
    <w:rsid w:val="0042318D"/>
    <w:rsid w:val="004233A8"/>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68EF"/>
    <w:rsid w:val="0042710E"/>
    <w:rsid w:val="00427656"/>
    <w:rsid w:val="00427729"/>
    <w:rsid w:val="0042799D"/>
    <w:rsid w:val="00427A7A"/>
    <w:rsid w:val="0043066A"/>
    <w:rsid w:val="004306B0"/>
    <w:rsid w:val="0043089C"/>
    <w:rsid w:val="00430D21"/>
    <w:rsid w:val="00431129"/>
    <w:rsid w:val="004312E5"/>
    <w:rsid w:val="0043153F"/>
    <w:rsid w:val="00431689"/>
    <w:rsid w:val="004316B7"/>
    <w:rsid w:val="00431798"/>
    <w:rsid w:val="004318F7"/>
    <w:rsid w:val="00431DDF"/>
    <w:rsid w:val="00431FC5"/>
    <w:rsid w:val="00432455"/>
    <w:rsid w:val="004326BF"/>
    <w:rsid w:val="004326ED"/>
    <w:rsid w:val="0043284D"/>
    <w:rsid w:val="00432971"/>
    <w:rsid w:val="00432E0A"/>
    <w:rsid w:val="00433A22"/>
    <w:rsid w:val="004340CC"/>
    <w:rsid w:val="004340F5"/>
    <w:rsid w:val="004343FF"/>
    <w:rsid w:val="0043441C"/>
    <w:rsid w:val="004345CF"/>
    <w:rsid w:val="00434782"/>
    <w:rsid w:val="004347E4"/>
    <w:rsid w:val="00434C0A"/>
    <w:rsid w:val="00434CF1"/>
    <w:rsid w:val="00435062"/>
    <w:rsid w:val="00435262"/>
    <w:rsid w:val="004355AD"/>
    <w:rsid w:val="0043587F"/>
    <w:rsid w:val="00435B38"/>
    <w:rsid w:val="00435E98"/>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C86"/>
    <w:rsid w:val="00441D9E"/>
    <w:rsid w:val="00441F3B"/>
    <w:rsid w:val="00442767"/>
    <w:rsid w:val="00442874"/>
    <w:rsid w:val="004428C7"/>
    <w:rsid w:val="00442AAE"/>
    <w:rsid w:val="00442E0F"/>
    <w:rsid w:val="0044313B"/>
    <w:rsid w:val="0044330C"/>
    <w:rsid w:val="00443356"/>
    <w:rsid w:val="00443B32"/>
    <w:rsid w:val="00443B63"/>
    <w:rsid w:val="00443CD6"/>
    <w:rsid w:val="0044406B"/>
    <w:rsid w:val="0044450B"/>
    <w:rsid w:val="00444AB9"/>
    <w:rsid w:val="0044567A"/>
    <w:rsid w:val="004456A4"/>
    <w:rsid w:val="0044578D"/>
    <w:rsid w:val="00445846"/>
    <w:rsid w:val="0044651C"/>
    <w:rsid w:val="00446545"/>
    <w:rsid w:val="0044684B"/>
    <w:rsid w:val="004468E9"/>
    <w:rsid w:val="00446E0D"/>
    <w:rsid w:val="00447144"/>
    <w:rsid w:val="004474E5"/>
    <w:rsid w:val="00450373"/>
    <w:rsid w:val="004503EB"/>
    <w:rsid w:val="00450542"/>
    <w:rsid w:val="00450604"/>
    <w:rsid w:val="00450C13"/>
    <w:rsid w:val="00450EA8"/>
    <w:rsid w:val="00451147"/>
    <w:rsid w:val="00451638"/>
    <w:rsid w:val="0045189C"/>
    <w:rsid w:val="004519FB"/>
    <w:rsid w:val="00452041"/>
    <w:rsid w:val="0045211C"/>
    <w:rsid w:val="00452209"/>
    <w:rsid w:val="00452316"/>
    <w:rsid w:val="00453182"/>
    <w:rsid w:val="0045324C"/>
    <w:rsid w:val="00453306"/>
    <w:rsid w:val="004537F5"/>
    <w:rsid w:val="00453C0B"/>
    <w:rsid w:val="00454244"/>
    <w:rsid w:val="004542D3"/>
    <w:rsid w:val="004544FD"/>
    <w:rsid w:val="004548D6"/>
    <w:rsid w:val="00454A22"/>
    <w:rsid w:val="00454C71"/>
    <w:rsid w:val="00454CFA"/>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23D"/>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69B"/>
    <w:rsid w:val="00466786"/>
    <w:rsid w:val="00467039"/>
    <w:rsid w:val="00467A8B"/>
    <w:rsid w:val="00467AB5"/>
    <w:rsid w:val="00467AFF"/>
    <w:rsid w:val="00467D69"/>
    <w:rsid w:val="00467FBD"/>
    <w:rsid w:val="0047019A"/>
    <w:rsid w:val="00470235"/>
    <w:rsid w:val="004703BC"/>
    <w:rsid w:val="00470957"/>
    <w:rsid w:val="00470C44"/>
    <w:rsid w:val="00470C5C"/>
    <w:rsid w:val="00471055"/>
    <w:rsid w:val="0047196B"/>
    <w:rsid w:val="00471BCF"/>
    <w:rsid w:val="00471F1D"/>
    <w:rsid w:val="00471F50"/>
    <w:rsid w:val="00471F99"/>
    <w:rsid w:val="00472139"/>
    <w:rsid w:val="00472327"/>
    <w:rsid w:val="00472BA0"/>
    <w:rsid w:val="00472DA4"/>
    <w:rsid w:val="00472E74"/>
    <w:rsid w:val="004730D0"/>
    <w:rsid w:val="00473370"/>
    <w:rsid w:val="0047347B"/>
    <w:rsid w:val="00473891"/>
    <w:rsid w:val="00473951"/>
    <w:rsid w:val="00473A08"/>
    <w:rsid w:val="00473CBF"/>
    <w:rsid w:val="004744B5"/>
    <w:rsid w:val="00474694"/>
    <w:rsid w:val="00474979"/>
    <w:rsid w:val="00475023"/>
    <w:rsid w:val="0047546B"/>
    <w:rsid w:val="004760BF"/>
    <w:rsid w:val="00476F3E"/>
    <w:rsid w:val="00477598"/>
    <w:rsid w:val="004776C5"/>
    <w:rsid w:val="00477FDC"/>
    <w:rsid w:val="00480723"/>
    <w:rsid w:val="00480726"/>
    <w:rsid w:val="00480795"/>
    <w:rsid w:val="00480953"/>
    <w:rsid w:val="00480A00"/>
    <w:rsid w:val="00480FF6"/>
    <w:rsid w:val="004814A6"/>
    <w:rsid w:val="00481562"/>
    <w:rsid w:val="00481915"/>
    <w:rsid w:val="0048191A"/>
    <w:rsid w:val="00481D24"/>
    <w:rsid w:val="00481FE9"/>
    <w:rsid w:val="004826C7"/>
    <w:rsid w:val="00482E72"/>
    <w:rsid w:val="00482FEA"/>
    <w:rsid w:val="004833B7"/>
    <w:rsid w:val="004834B6"/>
    <w:rsid w:val="00483533"/>
    <w:rsid w:val="00483680"/>
    <w:rsid w:val="004836F0"/>
    <w:rsid w:val="00483D14"/>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31B"/>
    <w:rsid w:val="00490747"/>
    <w:rsid w:val="00490AA3"/>
    <w:rsid w:val="00490FEE"/>
    <w:rsid w:val="00491266"/>
    <w:rsid w:val="00491799"/>
    <w:rsid w:val="004919E9"/>
    <w:rsid w:val="00491B93"/>
    <w:rsid w:val="00491BC9"/>
    <w:rsid w:val="004925A4"/>
    <w:rsid w:val="004928B8"/>
    <w:rsid w:val="004929EC"/>
    <w:rsid w:val="004933D4"/>
    <w:rsid w:val="00493726"/>
    <w:rsid w:val="00493BB7"/>
    <w:rsid w:val="00493C92"/>
    <w:rsid w:val="00494025"/>
    <w:rsid w:val="004942BE"/>
    <w:rsid w:val="0049469F"/>
    <w:rsid w:val="00494C2B"/>
    <w:rsid w:val="00494C2F"/>
    <w:rsid w:val="00494E1D"/>
    <w:rsid w:val="00494E3E"/>
    <w:rsid w:val="004950CF"/>
    <w:rsid w:val="004950F6"/>
    <w:rsid w:val="00495841"/>
    <w:rsid w:val="00495ADE"/>
    <w:rsid w:val="00496626"/>
    <w:rsid w:val="00496691"/>
    <w:rsid w:val="00496B54"/>
    <w:rsid w:val="00496C12"/>
    <w:rsid w:val="00496D1E"/>
    <w:rsid w:val="00496E7F"/>
    <w:rsid w:val="004975D6"/>
    <w:rsid w:val="00497710"/>
    <w:rsid w:val="00497D86"/>
    <w:rsid w:val="00497EDD"/>
    <w:rsid w:val="004A0754"/>
    <w:rsid w:val="004A0774"/>
    <w:rsid w:val="004A0CC0"/>
    <w:rsid w:val="004A0FAC"/>
    <w:rsid w:val="004A1201"/>
    <w:rsid w:val="004A146C"/>
    <w:rsid w:val="004A16A6"/>
    <w:rsid w:val="004A16FC"/>
    <w:rsid w:val="004A1A26"/>
    <w:rsid w:val="004A1D0B"/>
    <w:rsid w:val="004A1DE8"/>
    <w:rsid w:val="004A1FC5"/>
    <w:rsid w:val="004A21E9"/>
    <w:rsid w:val="004A2530"/>
    <w:rsid w:val="004A2814"/>
    <w:rsid w:val="004A2AC1"/>
    <w:rsid w:val="004A2BB2"/>
    <w:rsid w:val="004A2C32"/>
    <w:rsid w:val="004A30F0"/>
    <w:rsid w:val="004A311F"/>
    <w:rsid w:val="004A35F1"/>
    <w:rsid w:val="004A396A"/>
    <w:rsid w:val="004A3BD4"/>
    <w:rsid w:val="004A3D77"/>
    <w:rsid w:val="004A3D96"/>
    <w:rsid w:val="004A40BF"/>
    <w:rsid w:val="004A4904"/>
    <w:rsid w:val="004A492E"/>
    <w:rsid w:val="004A496B"/>
    <w:rsid w:val="004A4BF6"/>
    <w:rsid w:val="004A4D29"/>
    <w:rsid w:val="004A4E34"/>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400"/>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5BF"/>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DB"/>
    <w:rsid w:val="004C74E8"/>
    <w:rsid w:val="004C7740"/>
    <w:rsid w:val="004C7870"/>
    <w:rsid w:val="004C79AF"/>
    <w:rsid w:val="004C7AC7"/>
    <w:rsid w:val="004C7C66"/>
    <w:rsid w:val="004C7DF0"/>
    <w:rsid w:val="004C7E20"/>
    <w:rsid w:val="004C7F1E"/>
    <w:rsid w:val="004C7FD6"/>
    <w:rsid w:val="004D0E3F"/>
    <w:rsid w:val="004D136F"/>
    <w:rsid w:val="004D145D"/>
    <w:rsid w:val="004D15ED"/>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264"/>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429"/>
    <w:rsid w:val="004E551B"/>
    <w:rsid w:val="004E57C2"/>
    <w:rsid w:val="004E5B0C"/>
    <w:rsid w:val="004E5B1F"/>
    <w:rsid w:val="004E5E25"/>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37"/>
    <w:rsid w:val="004F41F1"/>
    <w:rsid w:val="004F4233"/>
    <w:rsid w:val="004F4706"/>
    <w:rsid w:val="004F499B"/>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9E5"/>
    <w:rsid w:val="004F7F65"/>
    <w:rsid w:val="0050055A"/>
    <w:rsid w:val="00500961"/>
    <w:rsid w:val="00500AD2"/>
    <w:rsid w:val="00500B9D"/>
    <w:rsid w:val="00500F4A"/>
    <w:rsid w:val="0050193A"/>
    <w:rsid w:val="005028CB"/>
    <w:rsid w:val="00502A8D"/>
    <w:rsid w:val="00502CB0"/>
    <w:rsid w:val="0050306B"/>
    <w:rsid w:val="0050323F"/>
    <w:rsid w:val="00503593"/>
    <w:rsid w:val="00503775"/>
    <w:rsid w:val="00503825"/>
    <w:rsid w:val="00503849"/>
    <w:rsid w:val="00503AA5"/>
    <w:rsid w:val="00503E22"/>
    <w:rsid w:val="00504151"/>
    <w:rsid w:val="00504258"/>
    <w:rsid w:val="0050461E"/>
    <w:rsid w:val="00504B4E"/>
    <w:rsid w:val="00504E35"/>
    <w:rsid w:val="00504F14"/>
    <w:rsid w:val="00505028"/>
    <w:rsid w:val="00505553"/>
    <w:rsid w:val="005056A0"/>
    <w:rsid w:val="00505E96"/>
    <w:rsid w:val="00506395"/>
    <w:rsid w:val="0050672D"/>
    <w:rsid w:val="0050698C"/>
    <w:rsid w:val="00506B61"/>
    <w:rsid w:val="00506C22"/>
    <w:rsid w:val="00506F05"/>
    <w:rsid w:val="00507133"/>
    <w:rsid w:val="0050789B"/>
    <w:rsid w:val="00507B20"/>
    <w:rsid w:val="00507CC5"/>
    <w:rsid w:val="00507DDA"/>
    <w:rsid w:val="0051023D"/>
    <w:rsid w:val="005102D1"/>
    <w:rsid w:val="00510E7B"/>
    <w:rsid w:val="00511237"/>
    <w:rsid w:val="00511411"/>
    <w:rsid w:val="0051181D"/>
    <w:rsid w:val="00511B5E"/>
    <w:rsid w:val="00511CEE"/>
    <w:rsid w:val="00511EC1"/>
    <w:rsid w:val="00512680"/>
    <w:rsid w:val="00512685"/>
    <w:rsid w:val="00512688"/>
    <w:rsid w:val="005127F2"/>
    <w:rsid w:val="0051285D"/>
    <w:rsid w:val="00512969"/>
    <w:rsid w:val="00513212"/>
    <w:rsid w:val="005134C1"/>
    <w:rsid w:val="00513954"/>
    <w:rsid w:val="005139F5"/>
    <w:rsid w:val="00513BC6"/>
    <w:rsid w:val="005141D2"/>
    <w:rsid w:val="0051421E"/>
    <w:rsid w:val="00514885"/>
    <w:rsid w:val="00514AA9"/>
    <w:rsid w:val="00514B8A"/>
    <w:rsid w:val="00514C68"/>
    <w:rsid w:val="0051533D"/>
    <w:rsid w:val="005157CC"/>
    <w:rsid w:val="005157F9"/>
    <w:rsid w:val="00516077"/>
    <w:rsid w:val="0051661A"/>
    <w:rsid w:val="00516CD0"/>
    <w:rsid w:val="00516D44"/>
    <w:rsid w:val="00517088"/>
    <w:rsid w:val="00517278"/>
    <w:rsid w:val="00517900"/>
    <w:rsid w:val="00517A52"/>
    <w:rsid w:val="005204AD"/>
    <w:rsid w:val="005204E6"/>
    <w:rsid w:val="00520643"/>
    <w:rsid w:val="00520736"/>
    <w:rsid w:val="005207B3"/>
    <w:rsid w:val="00520AB7"/>
    <w:rsid w:val="00520F42"/>
    <w:rsid w:val="005210BB"/>
    <w:rsid w:val="0052145A"/>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136"/>
    <w:rsid w:val="00526C12"/>
    <w:rsid w:val="00526FCF"/>
    <w:rsid w:val="00527079"/>
    <w:rsid w:val="0052718A"/>
    <w:rsid w:val="00527194"/>
    <w:rsid w:val="005272A2"/>
    <w:rsid w:val="005278E7"/>
    <w:rsid w:val="0052791B"/>
    <w:rsid w:val="00527B3D"/>
    <w:rsid w:val="00527F83"/>
    <w:rsid w:val="00530224"/>
    <w:rsid w:val="00530355"/>
    <w:rsid w:val="005306D8"/>
    <w:rsid w:val="00530A46"/>
    <w:rsid w:val="00530EBC"/>
    <w:rsid w:val="00530F38"/>
    <w:rsid w:val="00530F83"/>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3D0D"/>
    <w:rsid w:val="00533DFC"/>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1F55"/>
    <w:rsid w:val="00542434"/>
    <w:rsid w:val="005424EB"/>
    <w:rsid w:val="0054292B"/>
    <w:rsid w:val="00542949"/>
    <w:rsid w:val="00542EF4"/>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281"/>
    <w:rsid w:val="0055032A"/>
    <w:rsid w:val="005504FA"/>
    <w:rsid w:val="005505DE"/>
    <w:rsid w:val="00550781"/>
    <w:rsid w:val="005507BB"/>
    <w:rsid w:val="00551555"/>
    <w:rsid w:val="00551602"/>
    <w:rsid w:val="00551852"/>
    <w:rsid w:val="00551872"/>
    <w:rsid w:val="00551BE8"/>
    <w:rsid w:val="00551C77"/>
    <w:rsid w:val="00551D4B"/>
    <w:rsid w:val="00551FEF"/>
    <w:rsid w:val="0055225F"/>
    <w:rsid w:val="0055234F"/>
    <w:rsid w:val="005523E8"/>
    <w:rsid w:val="005527D1"/>
    <w:rsid w:val="00552BD8"/>
    <w:rsid w:val="00552D9F"/>
    <w:rsid w:val="00552E7E"/>
    <w:rsid w:val="00552ED5"/>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DA9"/>
    <w:rsid w:val="00555FBD"/>
    <w:rsid w:val="005568EB"/>
    <w:rsid w:val="00556B05"/>
    <w:rsid w:val="00556C46"/>
    <w:rsid w:val="00556D9A"/>
    <w:rsid w:val="00556DB8"/>
    <w:rsid w:val="00557343"/>
    <w:rsid w:val="005579CF"/>
    <w:rsid w:val="00557AC6"/>
    <w:rsid w:val="00557C40"/>
    <w:rsid w:val="00557E47"/>
    <w:rsid w:val="005601E9"/>
    <w:rsid w:val="005603C3"/>
    <w:rsid w:val="005605EF"/>
    <w:rsid w:val="005606C2"/>
    <w:rsid w:val="00560C77"/>
    <w:rsid w:val="00560FE1"/>
    <w:rsid w:val="00561A4C"/>
    <w:rsid w:val="00561DB2"/>
    <w:rsid w:val="005621F0"/>
    <w:rsid w:val="00562721"/>
    <w:rsid w:val="0056294B"/>
    <w:rsid w:val="005629DA"/>
    <w:rsid w:val="00562C59"/>
    <w:rsid w:val="00562DB0"/>
    <w:rsid w:val="005632F7"/>
    <w:rsid w:val="005633F7"/>
    <w:rsid w:val="00563630"/>
    <w:rsid w:val="00563AB2"/>
    <w:rsid w:val="00563C53"/>
    <w:rsid w:val="00563EE7"/>
    <w:rsid w:val="00564170"/>
    <w:rsid w:val="0056419F"/>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37"/>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4D6D"/>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517"/>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4BC8"/>
    <w:rsid w:val="00585798"/>
    <w:rsid w:val="00585957"/>
    <w:rsid w:val="00585A6F"/>
    <w:rsid w:val="00585C57"/>
    <w:rsid w:val="0058620C"/>
    <w:rsid w:val="00586B37"/>
    <w:rsid w:val="005876B1"/>
    <w:rsid w:val="00587A73"/>
    <w:rsid w:val="00587AE4"/>
    <w:rsid w:val="005900AA"/>
    <w:rsid w:val="00590136"/>
    <w:rsid w:val="005901D8"/>
    <w:rsid w:val="005904F1"/>
    <w:rsid w:val="00590634"/>
    <w:rsid w:val="00590E98"/>
    <w:rsid w:val="00591153"/>
    <w:rsid w:val="0059119C"/>
    <w:rsid w:val="0059119E"/>
    <w:rsid w:val="005914FC"/>
    <w:rsid w:val="00591790"/>
    <w:rsid w:val="00591D30"/>
    <w:rsid w:val="005929C5"/>
    <w:rsid w:val="00592ABA"/>
    <w:rsid w:val="00592C48"/>
    <w:rsid w:val="00592D72"/>
    <w:rsid w:val="0059312A"/>
    <w:rsid w:val="005934E0"/>
    <w:rsid w:val="00593595"/>
    <w:rsid w:val="005937DA"/>
    <w:rsid w:val="00593D5F"/>
    <w:rsid w:val="00593E6C"/>
    <w:rsid w:val="00593EC4"/>
    <w:rsid w:val="00594A6D"/>
    <w:rsid w:val="00594A8C"/>
    <w:rsid w:val="00594E6D"/>
    <w:rsid w:val="00594E86"/>
    <w:rsid w:val="005953E2"/>
    <w:rsid w:val="005955E2"/>
    <w:rsid w:val="00595AC8"/>
    <w:rsid w:val="00595EA4"/>
    <w:rsid w:val="00596038"/>
    <w:rsid w:val="00596199"/>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3A4"/>
    <w:rsid w:val="005A79AE"/>
    <w:rsid w:val="005A7E2D"/>
    <w:rsid w:val="005A7E35"/>
    <w:rsid w:val="005A7E6B"/>
    <w:rsid w:val="005B0012"/>
    <w:rsid w:val="005B02E2"/>
    <w:rsid w:val="005B038C"/>
    <w:rsid w:val="005B09A7"/>
    <w:rsid w:val="005B0A6C"/>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861"/>
    <w:rsid w:val="005C0E50"/>
    <w:rsid w:val="005C1120"/>
    <w:rsid w:val="005C1C98"/>
    <w:rsid w:val="005C1D11"/>
    <w:rsid w:val="005C1DEF"/>
    <w:rsid w:val="005C1E9A"/>
    <w:rsid w:val="005C20FF"/>
    <w:rsid w:val="005C2193"/>
    <w:rsid w:val="005C255F"/>
    <w:rsid w:val="005C2708"/>
    <w:rsid w:val="005C2924"/>
    <w:rsid w:val="005C29BD"/>
    <w:rsid w:val="005C2ABD"/>
    <w:rsid w:val="005C305B"/>
    <w:rsid w:val="005C34D3"/>
    <w:rsid w:val="005C35F5"/>
    <w:rsid w:val="005C3AC3"/>
    <w:rsid w:val="005C3CAF"/>
    <w:rsid w:val="005C3D1D"/>
    <w:rsid w:val="005C40FE"/>
    <w:rsid w:val="005C440F"/>
    <w:rsid w:val="005C4776"/>
    <w:rsid w:val="005C484B"/>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2C7"/>
    <w:rsid w:val="005D0411"/>
    <w:rsid w:val="005D13D3"/>
    <w:rsid w:val="005D1597"/>
    <w:rsid w:val="005D1638"/>
    <w:rsid w:val="005D17A3"/>
    <w:rsid w:val="005D1973"/>
    <w:rsid w:val="005D1D42"/>
    <w:rsid w:val="005D1EE5"/>
    <w:rsid w:val="005D2283"/>
    <w:rsid w:val="005D270E"/>
    <w:rsid w:val="005D271D"/>
    <w:rsid w:val="005D2AD6"/>
    <w:rsid w:val="005D2FE5"/>
    <w:rsid w:val="005D318D"/>
    <w:rsid w:val="005D352F"/>
    <w:rsid w:val="005D356B"/>
    <w:rsid w:val="005D3AF3"/>
    <w:rsid w:val="005D4596"/>
    <w:rsid w:val="005D4D5A"/>
    <w:rsid w:val="005D4F69"/>
    <w:rsid w:val="005D5892"/>
    <w:rsid w:val="005D5C74"/>
    <w:rsid w:val="005D5FF5"/>
    <w:rsid w:val="005D6A0A"/>
    <w:rsid w:val="005D6A37"/>
    <w:rsid w:val="005D6B61"/>
    <w:rsid w:val="005D79AA"/>
    <w:rsid w:val="005E09B0"/>
    <w:rsid w:val="005E0A32"/>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2EC1"/>
    <w:rsid w:val="005E35CB"/>
    <w:rsid w:val="005E36D0"/>
    <w:rsid w:val="005E3763"/>
    <w:rsid w:val="005E3CAA"/>
    <w:rsid w:val="005E4024"/>
    <w:rsid w:val="005E4185"/>
    <w:rsid w:val="005E4192"/>
    <w:rsid w:val="005E42A2"/>
    <w:rsid w:val="005E4589"/>
    <w:rsid w:val="005E49EF"/>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83"/>
    <w:rsid w:val="005F11A0"/>
    <w:rsid w:val="005F13DA"/>
    <w:rsid w:val="005F1A0E"/>
    <w:rsid w:val="005F1E0E"/>
    <w:rsid w:val="005F1E27"/>
    <w:rsid w:val="005F2063"/>
    <w:rsid w:val="005F227E"/>
    <w:rsid w:val="005F275F"/>
    <w:rsid w:val="005F293D"/>
    <w:rsid w:val="005F2942"/>
    <w:rsid w:val="005F2D75"/>
    <w:rsid w:val="005F2E08"/>
    <w:rsid w:val="005F322B"/>
    <w:rsid w:val="005F3806"/>
    <w:rsid w:val="005F3BB8"/>
    <w:rsid w:val="005F3D64"/>
    <w:rsid w:val="005F3D68"/>
    <w:rsid w:val="005F4071"/>
    <w:rsid w:val="005F451D"/>
    <w:rsid w:val="005F46D9"/>
    <w:rsid w:val="005F4864"/>
    <w:rsid w:val="005F4C39"/>
    <w:rsid w:val="005F4D25"/>
    <w:rsid w:val="005F4F35"/>
    <w:rsid w:val="005F5032"/>
    <w:rsid w:val="005F5038"/>
    <w:rsid w:val="005F50F6"/>
    <w:rsid w:val="005F54DD"/>
    <w:rsid w:val="005F5A9C"/>
    <w:rsid w:val="005F616D"/>
    <w:rsid w:val="005F61D8"/>
    <w:rsid w:val="005F6382"/>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632"/>
    <w:rsid w:val="00603CCE"/>
    <w:rsid w:val="00604180"/>
    <w:rsid w:val="006041DC"/>
    <w:rsid w:val="0060440F"/>
    <w:rsid w:val="00604467"/>
    <w:rsid w:val="006044F2"/>
    <w:rsid w:val="0060496F"/>
    <w:rsid w:val="00604D91"/>
    <w:rsid w:val="00604DAD"/>
    <w:rsid w:val="00605760"/>
    <w:rsid w:val="006059C9"/>
    <w:rsid w:val="00605DEE"/>
    <w:rsid w:val="00605F52"/>
    <w:rsid w:val="00605F95"/>
    <w:rsid w:val="00606002"/>
    <w:rsid w:val="0060625C"/>
    <w:rsid w:val="00606635"/>
    <w:rsid w:val="006067F8"/>
    <w:rsid w:val="006068FE"/>
    <w:rsid w:val="00606B1A"/>
    <w:rsid w:val="00606DC5"/>
    <w:rsid w:val="00607067"/>
    <w:rsid w:val="006073F6"/>
    <w:rsid w:val="006079A9"/>
    <w:rsid w:val="00607B57"/>
    <w:rsid w:val="00607C44"/>
    <w:rsid w:val="0061088A"/>
    <w:rsid w:val="00610DDD"/>
    <w:rsid w:val="00610E8C"/>
    <w:rsid w:val="00610EAC"/>
    <w:rsid w:val="00610EFC"/>
    <w:rsid w:val="00611434"/>
    <w:rsid w:val="0061151D"/>
    <w:rsid w:val="006117B4"/>
    <w:rsid w:val="00611944"/>
    <w:rsid w:val="00611BEF"/>
    <w:rsid w:val="00611FBF"/>
    <w:rsid w:val="00612172"/>
    <w:rsid w:val="0061226D"/>
    <w:rsid w:val="006125C4"/>
    <w:rsid w:val="00612978"/>
    <w:rsid w:val="00612B58"/>
    <w:rsid w:val="00612D40"/>
    <w:rsid w:val="00612FB1"/>
    <w:rsid w:val="0061359A"/>
    <w:rsid w:val="0061372F"/>
    <w:rsid w:val="006137E2"/>
    <w:rsid w:val="006138C4"/>
    <w:rsid w:val="006139A4"/>
    <w:rsid w:val="00613A75"/>
    <w:rsid w:val="00613A94"/>
    <w:rsid w:val="00613BBB"/>
    <w:rsid w:val="00613C2C"/>
    <w:rsid w:val="006141A7"/>
    <w:rsid w:val="00614759"/>
    <w:rsid w:val="00614770"/>
    <w:rsid w:val="00614B91"/>
    <w:rsid w:val="00614F7E"/>
    <w:rsid w:val="00615149"/>
    <w:rsid w:val="006152EE"/>
    <w:rsid w:val="006159BB"/>
    <w:rsid w:val="00615CAF"/>
    <w:rsid w:val="00615D9A"/>
    <w:rsid w:val="006164DC"/>
    <w:rsid w:val="006168FF"/>
    <w:rsid w:val="00616972"/>
    <w:rsid w:val="00616D5E"/>
    <w:rsid w:val="006172F0"/>
    <w:rsid w:val="00617961"/>
    <w:rsid w:val="00617CB9"/>
    <w:rsid w:val="00620103"/>
    <w:rsid w:val="006201AF"/>
    <w:rsid w:val="0062055B"/>
    <w:rsid w:val="0062071D"/>
    <w:rsid w:val="006209CD"/>
    <w:rsid w:val="00620FAC"/>
    <w:rsid w:val="00620FEF"/>
    <w:rsid w:val="006214C6"/>
    <w:rsid w:val="00621776"/>
    <w:rsid w:val="0062189F"/>
    <w:rsid w:val="00621B6F"/>
    <w:rsid w:val="00621C6F"/>
    <w:rsid w:val="00622244"/>
    <w:rsid w:val="006223A6"/>
    <w:rsid w:val="00622823"/>
    <w:rsid w:val="0062302D"/>
    <w:rsid w:val="006230FA"/>
    <w:rsid w:val="00623250"/>
    <w:rsid w:val="0062388D"/>
    <w:rsid w:val="006239CB"/>
    <w:rsid w:val="00623BA4"/>
    <w:rsid w:val="00623CE8"/>
    <w:rsid w:val="00623E38"/>
    <w:rsid w:val="00623E8F"/>
    <w:rsid w:val="00624129"/>
    <w:rsid w:val="0062432F"/>
    <w:rsid w:val="006244B8"/>
    <w:rsid w:val="006244E9"/>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13B"/>
    <w:rsid w:val="006272EA"/>
    <w:rsid w:val="006273EC"/>
    <w:rsid w:val="00627A73"/>
    <w:rsid w:val="006302E0"/>
    <w:rsid w:val="00630591"/>
    <w:rsid w:val="00630AD0"/>
    <w:rsid w:val="00630C33"/>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5A"/>
    <w:rsid w:val="006340ED"/>
    <w:rsid w:val="00634207"/>
    <w:rsid w:val="006345E8"/>
    <w:rsid w:val="0063497C"/>
    <w:rsid w:val="00634D3D"/>
    <w:rsid w:val="00634F15"/>
    <w:rsid w:val="00634F20"/>
    <w:rsid w:val="00636464"/>
    <w:rsid w:val="006364C7"/>
    <w:rsid w:val="00636A27"/>
    <w:rsid w:val="006372B6"/>
    <w:rsid w:val="006374A1"/>
    <w:rsid w:val="00637669"/>
    <w:rsid w:val="006377C8"/>
    <w:rsid w:val="006379E9"/>
    <w:rsid w:val="00637BE1"/>
    <w:rsid w:val="00637C8C"/>
    <w:rsid w:val="0064060A"/>
    <w:rsid w:val="0064090A"/>
    <w:rsid w:val="00640AF2"/>
    <w:rsid w:val="006410EB"/>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D4B"/>
    <w:rsid w:val="00644FFB"/>
    <w:rsid w:val="00645305"/>
    <w:rsid w:val="00645345"/>
    <w:rsid w:val="00645609"/>
    <w:rsid w:val="00645E72"/>
    <w:rsid w:val="00646169"/>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771"/>
    <w:rsid w:val="006529BF"/>
    <w:rsid w:val="00652C42"/>
    <w:rsid w:val="00652D50"/>
    <w:rsid w:val="0065317C"/>
    <w:rsid w:val="006531CD"/>
    <w:rsid w:val="00653545"/>
    <w:rsid w:val="006537BD"/>
    <w:rsid w:val="006537CB"/>
    <w:rsid w:val="00653A5E"/>
    <w:rsid w:val="00653AD8"/>
    <w:rsid w:val="00653B64"/>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8E0"/>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A20"/>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55F7"/>
    <w:rsid w:val="00675A67"/>
    <w:rsid w:val="00676034"/>
    <w:rsid w:val="00676554"/>
    <w:rsid w:val="00676BD1"/>
    <w:rsid w:val="00676E5D"/>
    <w:rsid w:val="006772D2"/>
    <w:rsid w:val="00677747"/>
    <w:rsid w:val="00677A5A"/>
    <w:rsid w:val="00677F21"/>
    <w:rsid w:val="00677F24"/>
    <w:rsid w:val="006804FF"/>
    <w:rsid w:val="00680567"/>
    <w:rsid w:val="00680951"/>
    <w:rsid w:val="00680979"/>
    <w:rsid w:val="00680A98"/>
    <w:rsid w:val="00680E41"/>
    <w:rsid w:val="00680EF7"/>
    <w:rsid w:val="0068108D"/>
    <w:rsid w:val="006810ED"/>
    <w:rsid w:val="006811CB"/>
    <w:rsid w:val="00681606"/>
    <w:rsid w:val="006817C5"/>
    <w:rsid w:val="00681E96"/>
    <w:rsid w:val="00682023"/>
    <w:rsid w:val="00682107"/>
    <w:rsid w:val="006821FA"/>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9AB"/>
    <w:rsid w:val="00685D24"/>
    <w:rsid w:val="00685F40"/>
    <w:rsid w:val="00686185"/>
    <w:rsid w:val="0068628E"/>
    <w:rsid w:val="006864BD"/>
    <w:rsid w:val="006868F7"/>
    <w:rsid w:val="00686999"/>
    <w:rsid w:val="00686D12"/>
    <w:rsid w:val="006873EE"/>
    <w:rsid w:val="0068787E"/>
    <w:rsid w:val="0068793F"/>
    <w:rsid w:val="00687A85"/>
    <w:rsid w:val="00687FD6"/>
    <w:rsid w:val="0069007B"/>
    <w:rsid w:val="00690180"/>
    <w:rsid w:val="00690577"/>
    <w:rsid w:val="00690E27"/>
    <w:rsid w:val="00690F58"/>
    <w:rsid w:val="00691894"/>
    <w:rsid w:val="00691A15"/>
    <w:rsid w:val="006920B1"/>
    <w:rsid w:val="006924B5"/>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3DC"/>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CFE"/>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C8D"/>
    <w:rsid w:val="006B0D1A"/>
    <w:rsid w:val="006B0EDA"/>
    <w:rsid w:val="006B1185"/>
    <w:rsid w:val="006B124B"/>
    <w:rsid w:val="006B152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DBB"/>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0ED"/>
    <w:rsid w:val="006C114D"/>
    <w:rsid w:val="006C15B5"/>
    <w:rsid w:val="006C1A33"/>
    <w:rsid w:val="006C2059"/>
    <w:rsid w:val="006C215D"/>
    <w:rsid w:val="006C2420"/>
    <w:rsid w:val="006C26D8"/>
    <w:rsid w:val="006C2E83"/>
    <w:rsid w:val="006C317E"/>
    <w:rsid w:val="006C31FB"/>
    <w:rsid w:val="006C372D"/>
    <w:rsid w:val="006C3C9D"/>
    <w:rsid w:val="006C421A"/>
    <w:rsid w:val="006C42A7"/>
    <w:rsid w:val="006C4458"/>
    <w:rsid w:val="006C4580"/>
    <w:rsid w:val="006C4817"/>
    <w:rsid w:val="006C4CEB"/>
    <w:rsid w:val="006C4E85"/>
    <w:rsid w:val="006C5524"/>
    <w:rsid w:val="006C574F"/>
    <w:rsid w:val="006C57B9"/>
    <w:rsid w:val="006C581D"/>
    <w:rsid w:val="006C6030"/>
    <w:rsid w:val="006C605A"/>
    <w:rsid w:val="006C61AB"/>
    <w:rsid w:val="006C6444"/>
    <w:rsid w:val="006C65B9"/>
    <w:rsid w:val="006C6A3B"/>
    <w:rsid w:val="006C6A7B"/>
    <w:rsid w:val="006C76B3"/>
    <w:rsid w:val="006C79BF"/>
    <w:rsid w:val="006C7B6C"/>
    <w:rsid w:val="006D02B9"/>
    <w:rsid w:val="006D02BC"/>
    <w:rsid w:val="006D035A"/>
    <w:rsid w:val="006D03ED"/>
    <w:rsid w:val="006D0477"/>
    <w:rsid w:val="006D04B6"/>
    <w:rsid w:val="006D06EE"/>
    <w:rsid w:val="006D0D24"/>
    <w:rsid w:val="006D111F"/>
    <w:rsid w:val="006D11C0"/>
    <w:rsid w:val="006D11CE"/>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6DF"/>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2D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1DA6"/>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2A31"/>
    <w:rsid w:val="00703368"/>
    <w:rsid w:val="00703932"/>
    <w:rsid w:val="0070444E"/>
    <w:rsid w:val="00704A70"/>
    <w:rsid w:val="00704D4A"/>
    <w:rsid w:val="00705813"/>
    <w:rsid w:val="00705A46"/>
    <w:rsid w:val="00705BA8"/>
    <w:rsid w:val="00705C9C"/>
    <w:rsid w:val="00705CB5"/>
    <w:rsid w:val="007063E1"/>
    <w:rsid w:val="007066AC"/>
    <w:rsid w:val="00706741"/>
    <w:rsid w:val="00707034"/>
    <w:rsid w:val="007072D2"/>
    <w:rsid w:val="00707583"/>
    <w:rsid w:val="0070793C"/>
    <w:rsid w:val="007079BA"/>
    <w:rsid w:val="00707A88"/>
    <w:rsid w:val="00707D6D"/>
    <w:rsid w:val="0071045B"/>
    <w:rsid w:val="00710559"/>
    <w:rsid w:val="007105C8"/>
    <w:rsid w:val="00710A55"/>
    <w:rsid w:val="00710A7E"/>
    <w:rsid w:val="00710A9E"/>
    <w:rsid w:val="007111B8"/>
    <w:rsid w:val="007111FB"/>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4250"/>
    <w:rsid w:val="0071531E"/>
    <w:rsid w:val="00715620"/>
    <w:rsid w:val="0071581D"/>
    <w:rsid w:val="0071583F"/>
    <w:rsid w:val="00715AC1"/>
    <w:rsid w:val="0071672E"/>
    <w:rsid w:val="00716E35"/>
    <w:rsid w:val="007170A9"/>
    <w:rsid w:val="007172A3"/>
    <w:rsid w:val="007173BF"/>
    <w:rsid w:val="0071775A"/>
    <w:rsid w:val="00717E58"/>
    <w:rsid w:val="00717E63"/>
    <w:rsid w:val="007206B5"/>
    <w:rsid w:val="007209A1"/>
    <w:rsid w:val="00720BF7"/>
    <w:rsid w:val="007211CA"/>
    <w:rsid w:val="007211F4"/>
    <w:rsid w:val="0072124C"/>
    <w:rsid w:val="007216D1"/>
    <w:rsid w:val="00721BE3"/>
    <w:rsid w:val="00721BE5"/>
    <w:rsid w:val="00721C7B"/>
    <w:rsid w:val="00721CFC"/>
    <w:rsid w:val="00721D77"/>
    <w:rsid w:val="00722089"/>
    <w:rsid w:val="00722218"/>
    <w:rsid w:val="007224D6"/>
    <w:rsid w:val="00722948"/>
    <w:rsid w:val="007229D7"/>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948"/>
    <w:rsid w:val="00726FDF"/>
    <w:rsid w:val="00727101"/>
    <w:rsid w:val="007276D5"/>
    <w:rsid w:val="00727B67"/>
    <w:rsid w:val="0073013F"/>
    <w:rsid w:val="007307BF"/>
    <w:rsid w:val="007307E6"/>
    <w:rsid w:val="0073083B"/>
    <w:rsid w:val="00730892"/>
    <w:rsid w:val="00730AC0"/>
    <w:rsid w:val="00730C30"/>
    <w:rsid w:val="00730DC1"/>
    <w:rsid w:val="0073110E"/>
    <w:rsid w:val="007316CA"/>
    <w:rsid w:val="007316EB"/>
    <w:rsid w:val="00731B34"/>
    <w:rsid w:val="00731D5B"/>
    <w:rsid w:val="00731E7C"/>
    <w:rsid w:val="0073209D"/>
    <w:rsid w:val="00732545"/>
    <w:rsid w:val="00732EA2"/>
    <w:rsid w:val="00733069"/>
    <w:rsid w:val="00733219"/>
    <w:rsid w:val="007334A3"/>
    <w:rsid w:val="007334C5"/>
    <w:rsid w:val="00733689"/>
    <w:rsid w:val="00733D27"/>
    <w:rsid w:val="00734A5A"/>
    <w:rsid w:val="00734B26"/>
    <w:rsid w:val="00734D12"/>
    <w:rsid w:val="007352C7"/>
    <w:rsid w:val="007353C9"/>
    <w:rsid w:val="00735DCF"/>
    <w:rsid w:val="00735E69"/>
    <w:rsid w:val="00736132"/>
    <w:rsid w:val="007362F6"/>
    <w:rsid w:val="00736871"/>
    <w:rsid w:val="00736B55"/>
    <w:rsid w:val="00736CC6"/>
    <w:rsid w:val="00736E1D"/>
    <w:rsid w:val="00736F31"/>
    <w:rsid w:val="00736F51"/>
    <w:rsid w:val="0073708D"/>
    <w:rsid w:val="00737341"/>
    <w:rsid w:val="0073776A"/>
    <w:rsid w:val="007378E1"/>
    <w:rsid w:val="00737940"/>
    <w:rsid w:val="00737CF5"/>
    <w:rsid w:val="00740008"/>
    <w:rsid w:val="00740178"/>
    <w:rsid w:val="00740196"/>
    <w:rsid w:val="00740538"/>
    <w:rsid w:val="007407F5"/>
    <w:rsid w:val="007409C7"/>
    <w:rsid w:val="00740A96"/>
    <w:rsid w:val="00740B91"/>
    <w:rsid w:val="00740D77"/>
    <w:rsid w:val="00741339"/>
    <w:rsid w:val="007413C6"/>
    <w:rsid w:val="0074192A"/>
    <w:rsid w:val="00741B0C"/>
    <w:rsid w:val="00741DCC"/>
    <w:rsid w:val="0074200D"/>
    <w:rsid w:val="00742263"/>
    <w:rsid w:val="00742341"/>
    <w:rsid w:val="00742CC8"/>
    <w:rsid w:val="00742DD0"/>
    <w:rsid w:val="007434F7"/>
    <w:rsid w:val="0074365E"/>
    <w:rsid w:val="00743FEB"/>
    <w:rsid w:val="0074408F"/>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A9"/>
    <w:rsid w:val="007513F2"/>
    <w:rsid w:val="00751A22"/>
    <w:rsid w:val="00751ACF"/>
    <w:rsid w:val="00751EE0"/>
    <w:rsid w:val="0075239A"/>
    <w:rsid w:val="007528B8"/>
    <w:rsid w:val="007529C9"/>
    <w:rsid w:val="00752A22"/>
    <w:rsid w:val="00753312"/>
    <w:rsid w:val="00753562"/>
    <w:rsid w:val="00754521"/>
    <w:rsid w:val="00754657"/>
    <w:rsid w:val="00754AA2"/>
    <w:rsid w:val="00754C3B"/>
    <w:rsid w:val="00754DCC"/>
    <w:rsid w:val="00755136"/>
    <w:rsid w:val="00755B12"/>
    <w:rsid w:val="00755C16"/>
    <w:rsid w:val="00755CE5"/>
    <w:rsid w:val="00755EB6"/>
    <w:rsid w:val="007563E6"/>
    <w:rsid w:val="00756638"/>
    <w:rsid w:val="00756B13"/>
    <w:rsid w:val="00756C01"/>
    <w:rsid w:val="00756F1D"/>
    <w:rsid w:val="007571E4"/>
    <w:rsid w:val="007575F3"/>
    <w:rsid w:val="007577A7"/>
    <w:rsid w:val="00757B0D"/>
    <w:rsid w:val="00757C16"/>
    <w:rsid w:val="00760573"/>
    <w:rsid w:val="0076057F"/>
    <w:rsid w:val="007605B5"/>
    <w:rsid w:val="00760701"/>
    <w:rsid w:val="00760986"/>
    <w:rsid w:val="00760A0D"/>
    <w:rsid w:val="00760D12"/>
    <w:rsid w:val="00760D9F"/>
    <w:rsid w:val="007610F5"/>
    <w:rsid w:val="0076153C"/>
    <w:rsid w:val="00761695"/>
    <w:rsid w:val="007617E4"/>
    <w:rsid w:val="00761804"/>
    <w:rsid w:val="0076182F"/>
    <w:rsid w:val="00761A66"/>
    <w:rsid w:val="00761FA3"/>
    <w:rsid w:val="00762044"/>
    <w:rsid w:val="00762263"/>
    <w:rsid w:val="00762B25"/>
    <w:rsid w:val="00762B8D"/>
    <w:rsid w:val="00763567"/>
    <w:rsid w:val="007636AE"/>
    <w:rsid w:val="0076385A"/>
    <w:rsid w:val="00763F46"/>
    <w:rsid w:val="00763FE2"/>
    <w:rsid w:val="007640CA"/>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CFE"/>
    <w:rsid w:val="00770FD4"/>
    <w:rsid w:val="00771003"/>
    <w:rsid w:val="007712E7"/>
    <w:rsid w:val="00771861"/>
    <w:rsid w:val="00771CBB"/>
    <w:rsid w:val="00771FEB"/>
    <w:rsid w:val="00772150"/>
    <w:rsid w:val="0077278F"/>
    <w:rsid w:val="007728E5"/>
    <w:rsid w:val="00772A16"/>
    <w:rsid w:val="00772ADF"/>
    <w:rsid w:val="00772FFD"/>
    <w:rsid w:val="00773053"/>
    <w:rsid w:val="0077305A"/>
    <w:rsid w:val="007730D8"/>
    <w:rsid w:val="00773366"/>
    <w:rsid w:val="00773385"/>
    <w:rsid w:val="007735EB"/>
    <w:rsid w:val="0077377F"/>
    <w:rsid w:val="00774365"/>
    <w:rsid w:val="007744CF"/>
    <w:rsid w:val="0077474E"/>
    <w:rsid w:val="007748CB"/>
    <w:rsid w:val="007749C8"/>
    <w:rsid w:val="00774AB4"/>
    <w:rsid w:val="00774B6D"/>
    <w:rsid w:val="00775120"/>
    <w:rsid w:val="007753CD"/>
    <w:rsid w:val="007755C6"/>
    <w:rsid w:val="00775838"/>
    <w:rsid w:val="0077583E"/>
    <w:rsid w:val="00775A0F"/>
    <w:rsid w:val="00775A4B"/>
    <w:rsid w:val="00775ACA"/>
    <w:rsid w:val="007769CC"/>
    <w:rsid w:val="00776A58"/>
    <w:rsid w:val="0077708A"/>
    <w:rsid w:val="007774CF"/>
    <w:rsid w:val="007776B9"/>
    <w:rsid w:val="00777A0F"/>
    <w:rsid w:val="00780445"/>
    <w:rsid w:val="007804E7"/>
    <w:rsid w:val="007804F3"/>
    <w:rsid w:val="00780B79"/>
    <w:rsid w:val="00781116"/>
    <w:rsid w:val="00781193"/>
    <w:rsid w:val="0078138C"/>
    <w:rsid w:val="00781631"/>
    <w:rsid w:val="007816E7"/>
    <w:rsid w:val="00781988"/>
    <w:rsid w:val="00781ADE"/>
    <w:rsid w:val="0078200F"/>
    <w:rsid w:val="00782083"/>
    <w:rsid w:val="00782215"/>
    <w:rsid w:val="0078225A"/>
    <w:rsid w:val="0078255E"/>
    <w:rsid w:val="00782773"/>
    <w:rsid w:val="00782D8D"/>
    <w:rsid w:val="00782E5E"/>
    <w:rsid w:val="00783631"/>
    <w:rsid w:val="00783BB2"/>
    <w:rsid w:val="007841CA"/>
    <w:rsid w:val="00784276"/>
    <w:rsid w:val="00784318"/>
    <w:rsid w:val="007847D8"/>
    <w:rsid w:val="00784896"/>
    <w:rsid w:val="007848A0"/>
    <w:rsid w:val="007848EB"/>
    <w:rsid w:val="00784BEF"/>
    <w:rsid w:val="0078514E"/>
    <w:rsid w:val="0078548B"/>
    <w:rsid w:val="007855E6"/>
    <w:rsid w:val="00785A88"/>
    <w:rsid w:val="00785BDA"/>
    <w:rsid w:val="0078628F"/>
    <w:rsid w:val="00786600"/>
    <w:rsid w:val="0078663A"/>
    <w:rsid w:val="00786A4D"/>
    <w:rsid w:val="00786CB3"/>
    <w:rsid w:val="00786D76"/>
    <w:rsid w:val="00787587"/>
    <w:rsid w:val="00787F43"/>
    <w:rsid w:val="007900EF"/>
    <w:rsid w:val="007903FD"/>
    <w:rsid w:val="007903FF"/>
    <w:rsid w:val="0079044A"/>
    <w:rsid w:val="00790AA5"/>
    <w:rsid w:val="0079107B"/>
    <w:rsid w:val="00791181"/>
    <w:rsid w:val="00791555"/>
    <w:rsid w:val="00791B2B"/>
    <w:rsid w:val="00791C53"/>
    <w:rsid w:val="00791D6B"/>
    <w:rsid w:val="00791DEF"/>
    <w:rsid w:val="00792233"/>
    <w:rsid w:val="007925EB"/>
    <w:rsid w:val="00792B60"/>
    <w:rsid w:val="00792C4E"/>
    <w:rsid w:val="00792F13"/>
    <w:rsid w:val="00792FF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2E2"/>
    <w:rsid w:val="007A29D2"/>
    <w:rsid w:val="007A2A53"/>
    <w:rsid w:val="007A2FF0"/>
    <w:rsid w:val="007A3259"/>
    <w:rsid w:val="007A32FF"/>
    <w:rsid w:val="007A337D"/>
    <w:rsid w:val="007A33BE"/>
    <w:rsid w:val="007A3CDD"/>
    <w:rsid w:val="007A411E"/>
    <w:rsid w:val="007A4880"/>
    <w:rsid w:val="007A49EC"/>
    <w:rsid w:val="007A4D69"/>
    <w:rsid w:val="007A4FDF"/>
    <w:rsid w:val="007A51B4"/>
    <w:rsid w:val="007A51DF"/>
    <w:rsid w:val="007A5363"/>
    <w:rsid w:val="007A55CA"/>
    <w:rsid w:val="007A5B9C"/>
    <w:rsid w:val="007A5BD1"/>
    <w:rsid w:val="007A5D77"/>
    <w:rsid w:val="007A5E3A"/>
    <w:rsid w:val="007A5FB3"/>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00"/>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51A"/>
    <w:rsid w:val="007B4E4E"/>
    <w:rsid w:val="007B4F25"/>
    <w:rsid w:val="007B4F65"/>
    <w:rsid w:val="007B4F7F"/>
    <w:rsid w:val="007B5073"/>
    <w:rsid w:val="007B5213"/>
    <w:rsid w:val="007B533C"/>
    <w:rsid w:val="007B5403"/>
    <w:rsid w:val="007B5437"/>
    <w:rsid w:val="007B5880"/>
    <w:rsid w:val="007B5E4C"/>
    <w:rsid w:val="007B6077"/>
    <w:rsid w:val="007B65A0"/>
    <w:rsid w:val="007B6B9A"/>
    <w:rsid w:val="007B6D8B"/>
    <w:rsid w:val="007B7102"/>
    <w:rsid w:val="007B7177"/>
    <w:rsid w:val="007C019D"/>
    <w:rsid w:val="007C03D1"/>
    <w:rsid w:val="007C045C"/>
    <w:rsid w:val="007C0619"/>
    <w:rsid w:val="007C086D"/>
    <w:rsid w:val="007C0976"/>
    <w:rsid w:val="007C0C5A"/>
    <w:rsid w:val="007C0E66"/>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989"/>
    <w:rsid w:val="007C5B79"/>
    <w:rsid w:val="007C5EB6"/>
    <w:rsid w:val="007C5FAF"/>
    <w:rsid w:val="007C63E7"/>
    <w:rsid w:val="007C66B1"/>
    <w:rsid w:val="007C6A40"/>
    <w:rsid w:val="007C6DA8"/>
    <w:rsid w:val="007C6F56"/>
    <w:rsid w:val="007C6F58"/>
    <w:rsid w:val="007C7011"/>
    <w:rsid w:val="007C7043"/>
    <w:rsid w:val="007C71B2"/>
    <w:rsid w:val="007C79BC"/>
    <w:rsid w:val="007C7F2A"/>
    <w:rsid w:val="007C7F82"/>
    <w:rsid w:val="007D02D5"/>
    <w:rsid w:val="007D0F7C"/>
    <w:rsid w:val="007D0FF3"/>
    <w:rsid w:val="007D1938"/>
    <w:rsid w:val="007D2235"/>
    <w:rsid w:val="007D2282"/>
    <w:rsid w:val="007D2389"/>
    <w:rsid w:val="007D23DF"/>
    <w:rsid w:val="007D27EC"/>
    <w:rsid w:val="007D2932"/>
    <w:rsid w:val="007D2EA2"/>
    <w:rsid w:val="007D30A3"/>
    <w:rsid w:val="007D333E"/>
    <w:rsid w:val="007D3592"/>
    <w:rsid w:val="007D3897"/>
    <w:rsid w:val="007D3BCD"/>
    <w:rsid w:val="007D3D27"/>
    <w:rsid w:val="007D3DFC"/>
    <w:rsid w:val="007D42DC"/>
    <w:rsid w:val="007D42EF"/>
    <w:rsid w:val="007D44F6"/>
    <w:rsid w:val="007D4A27"/>
    <w:rsid w:val="007D4B1C"/>
    <w:rsid w:val="007D5201"/>
    <w:rsid w:val="007D53D4"/>
    <w:rsid w:val="007D5B27"/>
    <w:rsid w:val="007D5D0B"/>
    <w:rsid w:val="007D651D"/>
    <w:rsid w:val="007D6609"/>
    <w:rsid w:val="007D667A"/>
    <w:rsid w:val="007D6692"/>
    <w:rsid w:val="007D6795"/>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57"/>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6F9"/>
    <w:rsid w:val="00800817"/>
    <w:rsid w:val="00800969"/>
    <w:rsid w:val="00800CEC"/>
    <w:rsid w:val="00800DD1"/>
    <w:rsid w:val="00800DE0"/>
    <w:rsid w:val="00800FD3"/>
    <w:rsid w:val="00801123"/>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F96"/>
    <w:rsid w:val="008047C7"/>
    <w:rsid w:val="00804A63"/>
    <w:rsid w:val="00804DCC"/>
    <w:rsid w:val="00804E4E"/>
    <w:rsid w:val="00804E53"/>
    <w:rsid w:val="00805281"/>
    <w:rsid w:val="008055D6"/>
    <w:rsid w:val="0080565F"/>
    <w:rsid w:val="00805661"/>
    <w:rsid w:val="00805700"/>
    <w:rsid w:val="0080671D"/>
    <w:rsid w:val="00806B5C"/>
    <w:rsid w:val="00806F31"/>
    <w:rsid w:val="00807172"/>
    <w:rsid w:val="008074AB"/>
    <w:rsid w:val="00807709"/>
    <w:rsid w:val="008079EA"/>
    <w:rsid w:val="00807BB5"/>
    <w:rsid w:val="00807C99"/>
    <w:rsid w:val="00807DEB"/>
    <w:rsid w:val="00807F0A"/>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1C"/>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76"/>
    <w:rsid w:val="00837AC9"/>
    <w:rsid w:val="00837B78"/>
    <w:rsid w:val="00840208"/>
    <w:rsid w:val="00840696"/>
    <w:rsid w:val="0084089A"/>
    <w:rsid w:val="00840D2E"/>
    <w:rsid w:val="00840E65"/>
    <w:rsid w:val="00841011"/>
    <w:rsid w:val="00841462"/>
    <w:rsid w:val="00841737"/>
    <w:rsid w:val="008417B8"/>
    <w:rsid w:val="00841AFD"/>
    <w:rsid w:val="00841B9D"/>
    <w:rsid w:val="008422E1"/>
    <w:rsid w:val="008428B7"/>
    <w:rsid w:val="008433BB"/>
    <w:rsid w:val="0084340E"/>
    <w:rsid w:val="00843888"/>
    <w:rsid w:val="008438B8"/>
    <w:rsid w:val="00843938"/>
    <w:rsid w:val="00843959"/>
    <w:rsid w:val="00843970"/>
    <w:rsid w:val="00843CE6"/>
    <w:rsid w:val="0084420C"/>
    <w:rsid w:val="0084466C"/>
    <w:rsid w:val="00844778"/>
    <w:rsid w:val="0084506D"/>
    <w:rsid w:val="008451C6"/>
    <w:rsid w:val="00845502"/>
    <w:rsid w:val="0084555B"/>
    <w:rsid w:val="0084562C"/>
    <w:rsid w:val="008457A0"/>
    <w:rsid w:val="00845813"/>
    <w:rsid w:val="00845D6E"/>
    <w:rsid w:val="0084607E"/>
    <w:rsid w:val="00846242"/>
    <w:rsid w:val="00846430"/>
    <w:rsid w:val="00846585"/>
    <w:rsid w:val="00846665"/>
    <w:rsid w:val="00846B59"/>
    <w:rsid w:val="00846DD0"/>
    <w:rsid w:val="00846F66"/>
    <w:rsid w:val="00846FC9"/>
    <w:rsid w:val="008470F2"/>
    <w:rsid w:val="00847314"/>
    <w:rsid w:val="0084751B"/>
    <w:rsid w:val="0084751E"/>
    <w:rsid w:val="00847883"/>
    <w:rsid w:val="00847DC6"/>
    <w:rsid w:val="00847F36"/>
    <w:rsid w:val="008503FB"/>
    <w:rsid w:val="008505F1"/>
    <w:rsid w:val="00850757"/>
    <w:rsid w:val="008508FE"/>
    <w:rsid w:val="008512EC"/>
    <w:rsid w:val="0085135A"/>
    <w:rsid w:val="00851413"/>
    <w:rsid w:val="0085145F"/>
    <w:rsid w:val="008519F1"/>
    <w:rsid w:val="00851A29"/>
    <w:rsid w:val="00851D0E"/>
    <w:rsid w:val="00851DB5"/>
    <w:rsid w:val="00851EA1"/>
    <w:rsid w:val="00851FF8"/>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689"/>
    <w:rsid w:val="00855886"/>
    <w:rsid w:val="00855BCF"/>
    <w:rsid w:val="00855FFD"/>
    <w:rsid w:val="008561B3"/>
    <w:rsid w:val="008562ED"/>
    <w:rsid w:val="00856A0E"/>
    <w:rsid w:val="00856BBD"/>
    <w:rsid w:val="00856DCF"/>
    <w:rsid w:val="00856FA1"/>
    <w:rsid w:val="0085718D"/>
    <w:rsid w:val="00857A47"/>
    <w:rsid w:val="00857AFB"/>
    <w:rsid w:val="00857B50"/>
    <w:rsid w:val="00857B5A"/>
    <w:rsid w:val="00857C9A"/>
    <w:rsid w:val="00857F0B"/>
    <w:rsid w:val="00860040"/>
    <w:rsid w:val="00860214"/>
    <w:rsid w:val="00860A65"/>
    <w:rsid w:val="00860A68"/>
    <w:rsid w:val="00860B0F"/>
    <w:rsid w:val="00860C24"/>
    <w:rsid w:val="00860ED6"/>
    <w:rsid w:val="00861050"/>
    <w:rsid w:val="00861273"/>
    <w:rsid w:val="008612A0"/>
    <w:rsid w:val="00861824"/>
    <w:rsid w:val="0086236F"/>
    <w:rsid w:val="00862B9A"/>
    <w:rsid w:val="00862D31"/>
    <w:rsid w:val="00862DA8"/>
    <w:rsid w:val="00862E40"/>
    <w:rsid w:val="00862F75"/>
    <w:rsid w:val="00863752"/>
    <w:rsid w:val="00863803"/>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C25"/>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6BB5"/>
    <w:rsid w:val="00876C14"/>
    <w:rsid w:val="008770F5"/>
    <w:rsid w:val="00877275"/>
    <w:rsid w:val="0087731A"/>
    <w:rsid w:val="0087782F"/>
    <w:rsid w:val="00877926"/>
    <w:rsid w:val="00877979"/>
    <w:rsid w:val="00877982"/>
    <w:rsid w:val="00877BFC"/>
    <w:rsid w:val="008800D4"/>
    <w:rsid w:val="0088031D"/>
    <w:rsid w:val="00880999"/>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6FE"/>
    <w:rsid w:val="008857A8"/>
    <w:rsid w:val="00885F24"/>
    <w:rsid w:val="00886157"/>
    <w:rsid w:val="008863BD"/>
    <w:rsid w:val="008870AF"/>
    <w:rsid w:val="00887251"/>
    <w:rsid w:val="008872BD"/>
    <w:rsid w:val="008872C9"/>
    <w:rsid w:val="00887C7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87E"/>
    <w:rsid w:val="00897CB8"/>
    <w:rsid w:val="00897D88"/>
    <w:rsid w:val="008A046C"/>
    <w:rsid w:val="008A05B6"/>
    <w:rsid w:val="008A06A7"/>
    <w:rsid w:val="008A1431"/>
    <w:rsid w:val="008A1692"/>
    <w:rsid w:val="008A1C4F"/>
    <w:rsid w:val="008A1D54"/>
    <w:rsid w:val="008A1D6E"/>
    <w:rsid w:val="008A1E99"/>
    <w:rsid w:val="008A2264"/>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5882"/>
    <w:rsid w:val="008A625C"/>
    <w:rsid w:val="008A6684"/>
    <w:rsid w:val="008A6717"/>
    <w:rsid w:val="008A6B8C"/>
    <w:rsid w:val="008A7059"/>
    <w:rsid w:val="008A71CE"/>
    <w:rsid w:val="008A71EB"/>
    <w:rsid w:val="008B0436"/>
    <w:rsid w:val="008B0A92"/>
    <w:rsid w:val="008B0F5E"/>
    <w:rsid w:val="008B10E5"/>
    <w:rsid w:val="008B1241"/>
    <w:rsid w:val="008B12A6"/>
    <w:rsid w:val="008B1359"/>
    <w:rsid w:val="008B1559"/>
    <w:rsid w:val="008B1758"/>
    <w:rsid w:val="008B1FCB"/>
    <w:rsid w:val="008B2341"/>
    <w:rsid w:val="008B23B5"/>
    <w:rsid w:val="008B2EC8"/>
    <w:rsid w:val="008B2F2D"/>
    <w:rsid w:val="008B2F84"/>
    <w:rsid w:val="008B304A"/>
    <w:rsid w:val="008B3765"/>
    <w:rsid w:val="008B3C1C"/>
    <w:rsid w:val="008B4227"/>
    <w:rsid w:val="008B483B"/>
    <w:rsid w:val="008B4C55"/>
    <w:rsid w:val="008B4D3E"/>
    <w:rsid w:val="008B4D69"/>
    <w:rsid w:val="008B4D9D"/>
    <w:rsid w:val="008B50E3"/>
    <w:rsid w:val="008B5701"/>
    <w:rsid w:val="008B6087"/>
    <w:rsid w:val="008B62BE"/>
    <w:rsid w:val="008B63FE"/>
    <w:rsid w:val="008B66BF"/>
    <w:rsid w:val="008B6A29"/>
    <w:rsid w:val="008B6C52"/>
    <w:rsid w:val="008B7102"/>
    <w:rsid w:val="008B7309"/>
    <w:rsid w:val="008B73A1"/>
    <w:rsid w:val="008B747D"/>
    <w:rsid w:val="008B768D"/>
    <w:rsid w:val="008B7C2A"/>
    <w:rsid w:val="008B7C8A"/>
    <w:rsid w:val="008C03BD"/>
    <w:rsid w:val="008C055D"/>
    <w:rsid w:val="008C0D77"/>
    <w:rsid w:val="008C0DEC"/>
    <w:rsid w:val="008C0ECB"/>
    <w:rsid w:val="008C1860"/>
    <w:rsid w:val="008C1A01"/>
    <w:rsid w:val="008C1D11"/>
    <w:rsid w:val="008C1DC6"/>
    <w:rsid w:val="008C1DDE"/>
    <w:rsid w:val="008C1E46"/>
    <w:rsid w:val="008C1E5D"/>
    <w:rsid w:val="008C1E9A"/>
    <w:rsid w:val="008C28EB"/>
    <w:rsid w:val="008C3000"/>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C94"/>
    <w:rsid w:val="008D1F09"/>
    <w:rsid w:val="008D2080"/>
    <w:rsid w:val="008D24A5"/>
    <w:rsid w:val="008D2988"/>
    <w:rsid w:val="008D31AA"/>
    <w:rsid w:val="008D355C"/>
    <w:rsid w:val="008D360C"/>
    <w:rsid w:val="008D4003"/>
    <w:rsid w:val="008D4AAF"/>
    <w:rsid w:val="008D4AD9"/>
    <w:rsid w:val="008D4B36"/>
    <w:rsid w:val="008D4D56"/>
    <w:rsid w:val="008D4F89"/>
    <w:rsid w:val="008D50BB"/>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BDF"/>
    <w:rsid w:val="008D7EC4"/>
    <w:rsid w:val="008D7F25"/>
    <w:rsid w:val="008E019D"/>
    <w:rsid w:val="008E01DB"/>
    <w:rsid w:val="008E03BF"/>
    <w:rsid w:val="008E0917"/>
    <w:rsid w:val="008E0B81"/>
    <w:rsid w:val="008E0CC8"/>
    <w:rsid w:val="008E0DB1"/>
    <w:rsid w:val="008E10FE"/>
    <w:rsid w:val="008E12C0"/>
    <w:rsid w:val="008E1552"/>
    <w:rsid w:val="008E17F4"/>
    <w:rsid w:val="008E1BF2"/>
    <w:rsid w:val="008E1DAB"/>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CC6"/>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A3"/>
    <w:rsid w:val="008F12DB"/>
    <w:rsid w:val="008F1A31"/>
    <w:rsid w:val="008F1AE0"/>
    <w:rsid w:val="008F1E25"/>
    <w:rsid w:val="008F25D7"/>
    <w:rsid w:val="008F26C8"/>
    <w:rsid w:val="008F2C7C"/>
    <w:rsid w:val="008F2D07"/>
    <w:rsid w:val="008F2DB0"/>
    <w:rsid w:val="008F3009"/>
    <w:rsid w:val="008F3184"/>
    <w:rsid w:val="008F34F1"/>
    <w:rsid w:val="008F381B"/>
    <w:rsid w:val="008F3AE1"/>
    <w:rsid w:val="008F4505"/>
    <w:rsid w:val="008F4A2D"/>
    <w:rsid w:val="008F54D0"/>
    <w:rsid w:val="008F5D60"/>
    <w:rsid w:val="008F64FF"/>
    <w:rsid w:val="008F6592"/>
    <w:rsid w:val="008F6957"/>
    <w:rsid w:val="008F69DD"/>
    <w:rsid w:val="008F6E9D"/>
    <w:rsid w:val="008F722F"/>
    <w:rsid w:val="008F764B"/>
    <w:rsid w:val="00900472"/>
    <w:rsid w:val="00900510"/>
    <w:rsid w:val="009008D0"/>
    <w:rsid w:val="009009DE"/>
    <w:rsid w:val="00900A01"/>
    <w:rsid w:val="00900C98"/>
    <w:rsid w:val="00900D3D"/>
    <w:rsid w:val="00900DAE"/>
    <w:rsid w:val="00900EE2"/>
    <w:rsid w:val="00901393"/>
    <w:rsid w:val="00901C14"/>
    <w:rsid w:val="00901C75"/>
    <w:rsid w:val="00902C1C"/>
    <w:rsid w:val="00902C5C"/>
    <w:rsid w:val="00902E40"/>
    <w:rsid w:val="0090302A"/>
    <w:rsid w:val="00903320"/>
    <w:rsid w:val="0090338D"/>
    <w:rsid w:val="00903405"/>
    <w:rsid w:val="009034FE"/>
    <w:rsid w:val="009039C7"/>
    <w:rsid w:val="00903F80"/>
    <w:rsid w:val="00903FD4"/>
    <w:rsid w:val="009041B6"/>
    <w:rsid w:val="0090421C"/>
    <w:rsid w:val="0090470D"/>
    <w:rsid w:val="00904DEF"/>
    <w:rsid w:val="009056FB"/>
    <w:rsid w:val="009058D2"/>
    <w:rsid w:val="00905B29"/>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0CF8"/>
    <w:rsid w:val="00911712"/>
    <w:rsid w:val="00911B7A"/>
    <w:rsid w:val="0091230A"/>
    <w:rsid w:val="00912498"/>
    <w:rsid w:val="00912604"/>
    <w:rsid w:val="00912A91"/>
    <w:rsid w:val="00912E8D"/>
    <w:rsid w:val="0091306D"/>
    <w:rsid w:val="009135C6"/>
    <w:rsid w:val="00913759"/>
    <w:rsid w:val="009138AE"/>
    <w:rsid w:val="00913B4C"/>
    <w:rsid w:val="00913D29"/>
    <w:rsid w:val="00914199"/>
    <w:rsid w:val="009142BA"/>
    <w:rsid w:val="0091452D"/>
    <w:rsid w:val="0091464F"/>
    <w:rsid w:val="00915411"/>
    <w:rsid w:val="00915513"/>
    <w:rsid w:val="00915ADF"/>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90A"/>
    <w:rsid w:val="00921D3C"/>
    <w:rsid w:val="00922052"/>
    <w:rsid w:val="009220B7"/>
    <w:rsid w:val="0092251F"/>
    <w:rsid w:val="00922523"/>
    <w:rsid w:val="0092261D"/>
    <w:rsid w:val="009226A4"/>
    <w:rsid w:val="0092273E"/>
    <w:rsid w:val="009229B1"/>
    <w:rsid w:val="00922A5F"/>
    <w:rsid w:val="00922F12"/>
    <w:rsid w:val="009232B6"/>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6E36"/>
    <w:rsid w:val="009273EC"/>
    <w:rsid w:val="009274CF"/>
    <w:rsid w:val="00927877"/>
    <w:rsid w:val="00927BBF"/>
    <w:rsid w:val="00927CB3"/>
    <w:rsid w:val="00927D48"/>
    <w:rsid w:val="00927F19"/>
    <w:rsid w:val="00927F75"/>
    <w:rsid w:val="00930044"/>
    <w:rsid w:val="0093017B"/>
    <w:rsid w:val="009302A0"/>
    <w:rsid w:val="0093057F"/>
    <w:rsid w:val="00930AB6"/>
    <w:rsid w:val="00930AFA"/>
    <w:rsid w:val="00930D16"/>
    <w:rsid w:val="00930D1D"/>
    <w:rsid w:val="009310E1"/>
    <w:rsid w:val="00931921"/>
    <w:rsid w:val="00931C3D"/>
    <w:rsid w:val="00931CE1"/>
    <w:rsid w:val="00932047"/>
    <w:rsid w:val="0093204B"/>
    <w:rsid w:val="0093235F"/>
    <w:rsid w:val="009323DF"/>
    <w:rsid w:val="0093256F"/>
    <w:rsid w:val="009326AA"/>
    <w:rsid w:val="00932DE8"/>
    <w:rsid w:val="00933173"/>
    <w:rsid w:val="009334A5"/>
    <w:rsid w:val="00933CF6"/>
    <w:rsid w:val="00933F34"/>
    <w:rsid w:val="009341A5"/>
    <w:rsid w:val="009341B2"/>
    <w:rsid w:val="00934277"/>
    <w:rsid w:val="00934345"/>
    <w:rsid w:val="0093459C"/>
    <w:rsid w:val="00934AA0"/>
    <w:rsid w:val="00934AE2"/>
    <w:rsid w:val="00934E2F"/>
    <w:rsid w:val="00934EBE"/>
    <w:rsid w:val="0093525C"/>
    <w:rsid w:val="00935689"/>
    <w:rsid w:val="0093576E"/>
    <w:rsid w:val="00935CAC"/>
    <w:rsid w:val="00935CC9"/>
    <w:rsid w:val="009360F3"/>
    <w:rsid w:val="009361CA"/>
    <w:rsid w:val="00936236"/>
    <w:rsid w:val="00936400"/>
    <w:rsid w:val="0093682F"/>
    <w:rsid w:val="00936D01"/>
    <w:rsid w:val="00936ED2"/>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2EB2"/>
    <w:rsid w:val="00943076"/>
    <w:rsid w:val="00943970"/>
    <w:rsid w:val="00943A68"/>
    <w:rsid w:val="00943CE5"/>
    <w:rsid w:val="00943D10"/>
    <w:rsid w:val="00943E96"/>
    <w:rsid w:val="00943EF7"/>
    <w:rsid w:val="00943F28"/>
    <w:rsid w:val="00943F80"/>
    <w:rsid w:val="00944067"/>
    <w:rsid w:val="0094446C"/>
    <w:rsid w:val="0094465B"/>
    <w:rsid w:val="009448F7"/>
    <w:rsid w:val="0094495A"/>
    <w:rsid w:val="009449C6"/>
    <w:rsid w:val="00944DA5"/>
    <w:rsid w:val="009453E4"/>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A2D"/>
    <w:rsid w:val="00947FCF"/>
    <w:rsid w:val="009500A2"/>
    <w:rsid w:val="00950B82"/>
    <w:rsid w:val="0095115B"/>
    <w:rsid w:val="0095166F"/>
    <w:rsid w:val="00951ECB"/>
    <w:rsid w:val="0095209F"/>
    <w:rsid w:val="00952138"/>
    <w:rsid w:val="00952365"/>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08C"/>
    <w:rsid w:val="009551A8"/>
    <w:rsid w:val="0095532A"/>
    <w:rsid w:val="0095594F"/>
    <w:rsid w:val="00955B5B"/>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0FB"/>
    <w:rsid w:val="009613D2"/>
    <w:rsid w:val="009614BD"/>
    <w:rsid w:val="009616D9"/>
    <w:rsid w:val="009617BF"/>
    <w:rsid w:val="00961AEA"/>
    <w:rsid w:val="00961C21"/>
    <w:rsid w:val="00961E4F"/>
    <w:rsid w:val="00962568"/>
    <w:rsid w:val="0096310D"/>
    <w:rsid w:val="00963113"/>
    <w:rsid w:val="0096347D"/>
    <w:rsid w:val="00963492"/>
    <w:rsid w:val="00963639"/>
    <w:rsid w:val="009636E4"/>
    <w:rsid w:val="009638A2"/>
    <w:rsid w:val="00963916"/>
    <w:rsid w:val="00963A2A"/>
    <w:rsid w:val="00963B67"/>
    <w:rsid w:val="00963D5F"/>
    <w:rsid w:val="009648C3"/>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8CB"/>
    <w:rsid w:val="00971D1B"/>
    <w:rsid w:val="00971D61"/>
    <w:rsid w:val="00972A19"/>
    <w:rsid w:val="00972C4A"/>
    <w:rsid w:val="00972F87"/>
    <w:rsid w:val="00973021"/>
    <w:rsid w:val="009732AD"/>
    <w:rsid w:val="0097374F"/>
    <w:rsid w:val="00973D0A"/>
    <w:rsid w:val="00973E18"/>
    <w:rsid w:val="00974479"/>
    <w:rsid w:val="00974568"/>
    <w:rsid w:val="00974BC8"/>
    <w:rsid w:val="00974D2D"/>
    <w:rsid w:val="00974E72"/>
    <w:rsid w:val="00975256"/>
    <w:rsid w:val="0097558D"/>
    <w:rsid w:val="00975768"/>
    <w:rsid w:val="009757EF"/>
    <w:rsid w:val="009759C0"/>
    <w:rsid w:val="00975C71"/>
    <w:rsid w:val="00975EFD"/>
    <w:rsid w:val="00975F5F"/>
    <w:rsid w:val="009761A0"/>
    <w:rsid w:val="009764FD"/>
    <w:rsid w:val="0097685B"/>
    <w:rsid w:val="00976AC6"/>
    <w:rsid w:val="00976BCF"/>
    <w:rsid w:val="00976F73"/>
    <w:rsid w:val="00977905"/>
    <w:rsid w:val="00977D9D"/>
    <w:rsid w:val="00980688"/>
    <w:rsid w:val="00980834"/>
    <w:rsid w:val="009809E7"/>
    <w:rsid w:val="00980B7F"/>
    <w:rsid w:val="0098115B"/>
    <w:rsid w:val="009812D6"/>
    <w:rsid w:val="009814E3"/>
    <w:rsid w:val="009816D9"/>
    <w:rsid w:val="009818FC"/>
    <w:rsid w:val="00981BEC"/>
    <w:rsid w:val="00981DFA"/>
    <w:rsid w:val="00982396"/>
    <w:rsid w:val="00982907"/>
    <w:rsid w:val="00983961"/>
    <w:rsid w:val="00984052"/>
    <w:rsid w:val="0098418C"/>
    <w:rsid w:val="009846AF"/>
    <w:rsid w:val="0098487E"/>
    <w:rsid w:val="00984AED"/>
    <w:rsid w:val="00984CA7"/>
    <w:rsid w:val="00984E6C"/>
    <w:rsid w:val="00984F12"/>
    <w:rsid w:val="00984F91"/>
    <w:rsid w:val="0098512C"/>
    <w:rsid w:val="00985174"/>
    <w:rsid w:val="0098544E"/>
    <w:rsid w:val="0098571A"/>
    <w:rsid w:val="009858F5"/>
    <w:rsid w:val="00985C29"/>
    <w:rsid w:val="00985E97"/>
    <w:rsid w:val="009862C9"/>
    <w:rsid w:val="009863DE"/>
    <w:rsid w:val="009863E2"/>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A63"/>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746"/>
    <w:rsid w:val="009A285B"/>
    <w:rsid w:val="009A2EC6"/>
    <w:rsid w:val="009A2FDA"/>
    <w:rsid w:val="009A2FE1"/>
    <w:rsid w:val="009A3310"/>
    <w:rsid w:val="009A341F"/>
    <w:rsid w:val="009A37B0"/>
    <w:rsid w:val="009A3B6D"/>
    <w:rsid w:val="009A4024"/>
    <w:rsid w:val="009A416D"/>
    <w:rsid w:val="009A4263"/>
    <w:rsid w:val="009A455A"/>
    <w:rsid w:val="009A4B50"/>
    <w:rsid w:val="009A5B28"/>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790"/>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296"/>
    <w:rsid w:val="009B76E0"/>
    <w:rsid w:val="009B7865"/>
    <w:rsid w:val="009B7A8B"/>
    <w:rsid w:val="009B7D7A"/>
    <w:rsid w:val="009B7E86"/>
    <w:rsid w:val="009C027F"/>
    <w:rsid w:val="009C08A8"/>
    <w:rsid w:val="009C0B7C"/>
    <w:rsid w:val="009C0BC4"/>
    <w:rsid w:val="009C10FD"/>
    <w:rsid w:val="009C160E"/>
    <w:rsid w:val="009C1B5B"/>
    <w:rsid w:val="009C1CDC"/>
    <w:rsid w:val="009C1D5E"/>
    <w:rsid w:val="009C2071"/>
    <w:rsid w:val="009C22D0"/>
    <w:rsid w:val="009C2458"/>
    <w:rsid w:val="009C2540"/>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10C"/>
    <w:rsid w:val="009C62A2"/>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AB"/>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B9F"/>
    <w:rsid w:val="009E0E4D"/>
    <w:rsid w:val="009E0EB0"/>
    <w:rsid w:val="009E12BE"/>
    <w:rsid w:val="009E151C"/>
    <w:rsid w:val="009E191D"/>
    <w:rsid w:val="009E19B0"/>
    <w:rsid w:val="009E19B3"/>
    <w:rsid w:val="009E1C47"/>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FD0"/>
    <w:rsid w:val="009E51BF"/>
    <w:rsid w:val="009E5A2F"/>
    <w:rsid w:val="009E5A86"/>
    <w:rsid w:val="009E5E4E"/>
    <w:rsid w:val="009E63D5"/>
    <w:rsid w:val="009E68B4"/>
    <w:rsid w:val="009E6E98"/>
    <w:rsid w:val="009E6E9B"/>
    <w:rsid w:val="009E76BA"/>
    <w:rsid w:val="009E792E"/>
    <w:rsid w:val="009E7DC1"/>
    <w:rsid w:val="009F062A"/>
    <w:rsid w:val="009F0BDB"/>
    <w:rsid w:val="009F1553"/>
    <w:rsid w:val="009F157A"/>
    <w:rsid w:val="009F1726"/>
    <w:rsid w:val="009F1990"/>
    <w:rsid w:val="009F1D93"/>
    <w:rsid w:val="009F22E4"/>
    <w:rsid w:val="009F232D"/>
    <w:rsid w:val="009F23CF"/>
    <w:rsid w:val="009F2642"/>
    <w:rsid w:val="009F29F3"/>
    <w:rsid w:val="009F37E3"/>
    <w:rsid w:val="009F3A5D"/>
    <w:rsid w:val="009F401A"/>
    <w:rsid w:val="009F4417"/>
    <w:rsid w:val="009F44C9"/>
    <w:rsid w:val="009F4D33"/>
    <w:rsid w:val="009F4F97"/>
    <w:rsid w:val="009F532C"/>
    <w:rsid w:val="009F57F4"/>
    <w:rsid w:val="009F5883"/>
    <w:rsid w:val="009F5B7F"/>
    <w:rsid w:val="009F66FC"/>
    <w:rsid w:val="009F68AD"/>
    <w:rsid w:val="009F6A77"/>
    <w:rsid w:val="009F6CA4"/>
    <w:rsid w:val="009F6E82"/>
    <w:rsid w:val="009F73B2"/>
    <w:rsid w:val="009F73F1"/>
    <w:rsid w:val="009F77F0"/>
    <w:rsid w:val="009F7D5A"/>
    <w:rsid w:val="00A00342"/>
    <w:rsid w:val="00A00361"/>
    <w:rsid w:val="00A00830"/>
    <w:rsid w:val="00A00961"/>
    <w:rsid w:val="00A00D6C"/>
    <w:rsid w:val="00A0105D"/>
    <w:rsid w:val="00A01A07"/>
    <w:rsid w:val="00A01AE4"/>
    <w:rsid w:val="00A01CA6"/>
    <w:rsid w:val="00A01F3D"/>
    <w:rsid w:val="00A020BD"/>
    <w:rsid w:val="00A0257B"/>
    <w:rsid w:val="00A026CC"/>
    <w:rsid w:val="00A0289C"/>
    <w:rsid w:val="00A02C60"/>
    <w:rsid w:val="00A02CD4"/>
    <w:rsid w:val="00A0300D"/>
    <w:rsid w:val="00A038B5"/>
    <w:rsid w:val="00A0414F"/>
    <w:rsid w:val="00A042E1"/>
    <w:rsid w:val="00A04926"/>
    <w:rsid w:val="00A04F04"/>
    <w:rsid w:val="00A05087"/>
    <w:rsid w:val="00A0550C"/>
    <w:rsid w:val="00A05578"/>
    <w:rsid w:val="00A0595D"/>
    <w:rsid w:val="00A064D7"/>
    <w:rsid w:val="00A065B4"/>
    <w:rsid w:val="00A068E2"/>
    <w:rsid w:val="00A06AC6"/>
    <w:rsid w:val="00A06D7E"/>
    <w:rsid w:val="00A06DD8"/>
    <w:rsid w:val="00A06E60"/>
    <w:rsid w:val="00A06E69"/>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2E6D"/>
    <w:rsid w:val="00A136D7"/>
    <w:rsid w:val="00A137D0"/>
    <w:rsid w:val="00A13924"/>
    <w:rsid w:val="00A143AB"/>
    <w:rsid w:val="00A1462B"/>
    <w:rsid w:val="00A149A2"/>
    <w:rsid w:val="00A14EAF"/>
    <w:rsid w:val="00A14F77"/>
    <w:rsid w:val="00A15026"/>
    <w:rsid w:val="00A150EC"/>
    <w:rsid w:val="00A152BB"/>
    <w:rsid w:val="00A15742"/>
    <w:rsid w:val="00A15749"/>
    <w:rsid w:val="00A15F2A"/>
    <w:rsid w:val="00A15F4B"/>
    <w:rsid w:val="00A1615F"/>
    <w:rsid w:val="00A16A49"/>
    <w:rsid w:val="00A16A71"/>
    <w:rsid w:val="00A16C30"/>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2F17"/>
    <w:rsid w:val="00A23059"/>
    <w:rsid w:val="00A231E5"/>
    <w:rsid w:val="00A231F8"/>
    <w:rsid w:val="00A234B5"/>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7C8"/>
    <w:rsid w:val="00A26892"/>
    <w:rsid w:val="00A268DA"/>
    <w:rsid w:val="00A26DF6"/>
    <w:rsid w:val="00A27447"/>
    <w:rsid w:val="00A274F4"/>
    <w:rsid w:val="00A276B7"/>
    <w:rsid w:val="00A276E4"/>
    <w:rsid w:val="00A27763"/>
    <w:rsid w:val="00A279ED"/>
    <w:rsid w:val="00A27A01"/>
    <w:rsid w:val="00A27D1C"/>
    <w:rsid w:val="00A27E5A"/>
    <w:rsid w:val="00A27F1C"/>
    <w:rsid w:val="00A302BB"/>
    <w:rsid w:val="00A305BA"/>
    <w:rsid w:val="00A30B36"/>
    <w:rsid w:val="00A3122E"/>
    <w:rsid w:val="00A31440"/>
    <w:rsid w:val="00A31645"/>
    <w:rsid w:val="00A3193D"/>
    <w:rsid w:val="00A31B9D"/>
    <w:rsid w:val="00A31D26"/>
    <w:rsid w:val="00A31FF1"/>
    <w:rsid w:val="00A32297"/>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3E"/>
    <w:rsid w:val="00A35647"/>
    <w:rsid w:val="00A35EBF"/>
    <w:rsid w:val="00A3625B"/>
    <w:rsid w:val="00A3627E"/>
    <w:rsid w:val="00A362F4"/>
    <w:rsid w:val="00A36598"/>
    <w:rsid w:val="00A36820"/>
    <w:rsid w:val="00A36BB4"/>
    <w:rsid w:val="00A36DA2"/>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9E9"/>
    <w:rsid w:val="00A41A12"/>
    <w:rsid w:val="00A41C93"/>
    <w:rsid w:val="00A41EDA"/>
    <w:rsid w:val="00A42087"/>
    <w:rsid w:val="00A421EC"/>
    <w:rsid w:val="00A42646"/>
    <w:rsid w:val="00A42652"/>
    <w:rsid w:val="00A429E6"/>
    <w:rsid w:val="00A42D9C"/>
    <w:rsid w:val="00A42EA1"/>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56"/>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204"/>
    <w:rsid w:val="00A5475A"/>
    <w:rsid w:val="00A54F6B"/>
    <w:rsid w:val="00A54F6F"/>
    <w:rsid w:val="00A54FBA"/>
    <w:rsid w:val="00A5508C"/>
    <w:rsid w:val="00A550CE"/>
    <w:rsid w:val="00A55CB9"/>
    <w:rsid w:val="00A55CC2"/>
    <w:rsid w:val="00A55D64"/>
    <w:rsid w:val="00A56027"/>
    <w:rsid w:val="00A561AB"/>
    <w:rsid w:val="00A565A7"/>
    <w:rsid w:val="00A56674"/>
    <w:rsid w:val="00A566B2"/>
    <w:rsid w:val="00A56BE5"/>
    <w:rsid w:val="00A57069"/>
    <w:rsid w:val="00A6003E"/>
    <w:rsid w:val="00A6045E"/>
    <w:rsid w:val="00A6066A"/>
    <w:rsid w:val="00A607C2"/>
    <w:rsid w:val="00A60D70"/>
    <w:rsid w:val="00A618F7"/>
    <w:rsid w:val="00A61A4F"/>
    <w:rsid w:val="00A620F8"/>
    <w:rsid w:val="00A62AA0"/>
    <w:rsid w:val="00A62CD7"/>
    <w:rsid w:val="00A62EB4"/>
    <w:rsid w:val="00A6304A"/>
    <w:rsid w:val="00A63162"/>
    <w:rsid w:val="00A63ABF"/>
    <w:rsid w:val="00A63C59"/>
    <w:rsid w:val="00A63CA0"/>
    <w:rsid w:val="00A63EA9"/>
    <w:rsid w:val="00A6443A"/>
    <w:rsid w:val="00A649D9"/>
    <w:rsid w:val="00A64F1A"/>
    <w:rsid w:val="00A6508D"/>
    <w:rsid w:val="00A659F7"/>
    <w:rsid w:val="00A65A3A"/>
    <w:rsid w:val="00A65B56"/>
    <w:rsid w:val="00A65F3D"/>
    <w:rsid w:val="00A661F2"/>
    <w:rsid w:val="00A663AF"/>
    <w:rsid w:val="00A667AC"/>
    <w:rsid w:val="00A66AD4"/>
    <w:rsid w:val="00A66F9B"/>
    <w:rsid w:val="00A6732F"/>
    <w:rsid w:val="00A679B5"/>
    <w:rsid w:val="00A67C8B"/>
    <w:rsid w:val="00A67E1A"/>
    <w:rsid w:val="00A70140"/>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D5B"/>
    <w:rsid w:val="00A75E65"/>
    <w:rsid w:val="00A7626D"/>
    <w:rsid w:val="00A762DC"/>
    <w:rsid w:val="00A76522"/>
    <w:rsid w:val="00A76B3D"/>
    <w:rsid w:val="00A76C6D"/>
    <w:rsid w:val="00A76CC0"/>
    <w:rsid w:val="00A77416"/>
    <w:rsid w:val="00A77468"/>
    <w:rsid w:val="00A7755F"/>
    <w:rsid w:val="00A7775D"/>
    <w:rsid w:val="00A77979"/>
    <w:rsid w:val="00A77BD8"/>
    <w:rsid w:val="00A77C8F"/>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17D"/>
    <w:rsid w:val="00A83215"/>
    <w:rsid w:val="00A833D8"/>
    <w:rsid w:val="00A833DF"/>
    <w:rsid w:val="00A83790"/>
    <w:rsid w:val="00A83957"/>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87E83"/>
    <w:rsid w:val="00A90432"/>
    <w:rsid w:val="00A90444"/>
    <w:rsid w:val="00A905E1"/>
    <w:rsid w:val="00A90BA5"/>
    <w:rsid w:val="00A90F70"/>
    <w:rsid w:val="00A910D5"/>
    <w:rsid w:val="00A914B7"/>
    <w:rsid w:val="00A91DA3"/>
    <w:rsid w:val="00A91E4E"/>
    <w:rsid w:val="00A9206D"/>
    <w:rsid w:val="00A92090"/>
    <w:rsid w:val="00A938CF"/>
    <w:rsid w:val="00A93D50"/>
    <w:rsid w:val="00A93F65"/>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6DF1"/>
    <w:rsid w:val="00A971CF"/>
    <w:rsid w:val="00A971EA"/>
    <w:rsid w:val="00A97416"/>
    <w:rsid w:val="00A97565"/>
    <w:rsid w:val="00A97AAF"/>
    <w:rsid w:val="00A97F91"/>
    <w:rsid w:val="00AA00E7"/>
    <w:rsid w:val="00AA02A7"/>
    <w:rsid w:val="00AA03E5"/>
    <w:rsid w:val="00AA07E9"/>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720"/>
    <w:rsid w:val="00AA7803"/>
    <w:rsid w:val="00AA7931"/>
    <w:rsid w:val="00AA7B10"/>
    <w:rsid w:val="00AA7D37"/>
    <w:rsid w:val="00AA7E33"/>
    <w:rsid w:val="00AB0B65"/>
    <w:rsid w:val="00AB0BC6"/>
    <w:rsid w:val="00AB0C9F"/>
    <w:rsid w:val="00AB0E94"/>
    <w:rsid w:val="00AB1A44"/>
    <w:rsid w:val="00AB1BAC"/>
    <w:rsid w:val="00AB1FF1"/>
    <w:rsid w:val="00AB2119"/>
    <w:rsid w:val="00AB23F2"/>
    <w:rsid w:val="00AB26A6"/>
    <w:rsid w:val="00AB2DA9"/>
    <w:rsid w:val="00AB2F38"/>
    <w:rsid w:val="00AB3145"/>
    <w:rsid w:val="00AB3709"/>
    <w:rsid w:val="00AB3A84"/>
    <w:rsid w:val="00AB3F47"/>
    <w:rsid w:val="00AB45BF"/>
    <w:rsid w:val="00AB4ED6"/>
    <w:rsid w:val="00AB5157"/>
    <w:rsid w:val="00AB536D"/>
    <w:rsid w:val="00AB542E"/>
    <w:rsid w:val="00AB5D7A"/>
    <w:rsid w:val="00AB5E67"/>
    <w:rsid w:val="00AB6172"/>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BA"/>
    <w:rsid w:val="00AC22CA"/>
    <w:rsid w:val="00AC2423"/>
    <w:rsid w:val="00AC266E"/>
    <w:rsid w:val="00AC2834"/>
    <w:rsid w:val="00AC2DFE"/>
    <w:rsid w:val="00AC2E69"/>
    <w:rsid w:val="00AC36A8"/>
    <w:rsid w:val="00AC36F1"/>
    <w:rsid w:val="00AC3EFF"/>
    <w:rsid w:val="00AC438F"/>
    <w:rsid w:val="00AC529F"/>
    <w:rsid w:val="00AC563B"/>
    <w:rsid w:val="00AC58E4"/>
    <w:rsid w:val="00AC60FC"/>
    <w:rsid w:val="00AC6A5A"/>
    <w:rsid w:val="00AC6CE7"/>
    <w:rsid w:val="00AC6EA0"/>
    <w:rsid w:val="00AC7E51"/>
    <w:rsid w:val="00AC7EB2"/>
    <w:rsid w:val="00AD0372"/>
    <w:rsid w:val="00AD0554"/>
    <w:rsid w:val="00AD095F"/>
    <w:rsid w:val="00AD0BC9"/>
    <w:rsid w:val="00AD0DDB"/>
    <w:rsid w:val="00AD0E48"/>
    <w:rsid w:val="00AD107C"/>
    <w:rsid w:val="00AD1094"/>
    <w:rsid w:val="00AD151A"/>
    <w:rsid w:val="00AD174A"/>
    <w:rsid w:val="00AD186C"/>
    <w:rsid w:val="00AD2100"/>
    <w:rsid w:val="00AD2287"/>
    <w:rsid w:val="00AD265A"/>
    <w:rsid w:val="00AD2977"/>
    <w:rsid w:val="00AD2CF6"/>
    <w:rsid w:val="00AD2DF3"/>
    <w:rsid w:val="00AD3083"/>
    <w:rsid w:val="00AD30D3"/>
    <w:rsid w:val="00AD34B3"/>
    <w:rsid w:val="00AD396B"/>
    <w:rsid w:val="00AD3B75"/>
    <w:rsid w:val="00AD3CD7"/>
    <w:rsid w:val="00AD439D"/>
    <w:rsid w:val="00AD44F5"/>
    <w:rsid w:val="00AD4899"/>
    <w:rsid w:val="00AD4B4B"/>
    <w:rsid w:val="00AD4FC0"/>
    <w:rsid w:val="00AD55A7"/>
    <w:rsid w:val="00AD56E8"/>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29"/>
    <w:rsid w:val="00AD7DF4"/>
    <w:rsid w:val="00AE047E"/>
    <w:rsid w:val="00AE04BD"/>
    <w:rsid w:val="00AE05FE"/>
    <w:rsid w:val="00AE080F"/>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0BE"/>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19F"/>
    <w:rsid w:val="00AF43A5"/>
    <w:rsid w:val="00AF45C5"/>
    <w:rsid w:val="00AF469D"/>
    <w:rsid w:val="00AF47ED"/>
    <w:rsid w:val="00AF48F6"/>
    <w:rsid w:val="00AF501E"/>
    <w:rsid w:val="00AF5159"/>
    <w:rsid w:val="00AF535D"/>
    <w:rsid w:val="00AF546E"/>
    <w:rsid w:val="00AF5549"/>
    <w:rsid w:val="00AF5941"/>
    <w:rsid w:val="00AF5E6B"/>
    <w:rsid w:val="00AF63A0"/>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952"/>
    <w:rsid w:val="00B02CF5"/>
    <w:rsid w:val="00B02DA1"/>
    <w:rsid w:val="00B03DB9"/>
    <w:rsid w:val="00B03FA1"/>
    <w:rsid w:val="00B0404F"/>
    <w:rsid w:val="00B0414C"/>
    <w:rsid w:val="00B04175"/>
    <w:rsid w:val="00B0419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D86"/>
    <w:rsid w:val="00B10F51"/>
    <w:rsid w:val="00B11180"/>
    <w:rsid w:val="00B111C1"/>
    <w:rsid w:val="00B113B5"/>
    <w:rsid w:val="00B11B6C"/>
    <w:rsid w:val="00B11F09"/>
    <w:rsid w:val="00B121E1"/>
    <w:rsid w:val="00B1227A"/>
    <w:rsid w:val="00B12393"/>
    <w:rsid w:val="00B1239F"/>
    <w:rsid w:val="00B123F8"/>
    <w:rsid w:val="00B12439"/>
    <w:rsid w:val="00B1255B"/>
    <w:rsid w:val="00B1290C"/>
    <w:rsid w:val="00B12E99"/>
    <w:rsid w:val="00B132E2"/>
    <w:rsid w:val="00B133C0"/>
    <w:rsid w:val="00B135D4"/>
    <w:rsid w:val="00B13624"/>
    <w:rsid w:val="00B138F3"/>
    <w:rsid w:val="00B13A2B"/>
    <w:rsid w:val="00B13D8F"/>
    <w:rsid w:val="00B14064"/>
    <w:rsid w:val="00B1461C"/>
    <w:rsid w:val="00B14797"/>
    <w:rsid w:val="00B14C55"/>
    <w:rsid w:val="00B1589B"/>
    <w:rsid w:val="00B15A67"/>
    <w:rsid w:val="00B15B85"/>
    <w:rsid w:val="00B15D4D"/>
    <w:rsid w:val="00B16046"/>
    <w:rsid w:val="00B16084"/>
    <w:rsid w:val="00B162A3"/>
    <w:rsid w:val="00B166AC"/>
    <w:rsid w:val="00B16978"/>
    <w:rsid w:val="00B169E3"/>
    <w:rsid w:val="00B16A51"/>
    <w:rsid w:val="00B16B2C"/>
    <w:rsid w:val="00B1715A"/>
    <w:rsid w:val="00B17446"/>
    <w:rsid w:val="00B1744B"/>
    <w:rsid w:val="00B17581"/>
    <w:rsid w:val="00B17939"/>
    <w:rsid w:val="00B17AC0"/>
    <w:rsid w:val="00B17DE2"/>
    <w:rsid w:val="00B17EF8"/>
    <w:rsid w:val="00B17F59"/>
    <w:rsid w:val="00B20142"/>
    <w:rsid w:val="00B2020D"/>
    <w:rsid w:val="00B20382"/>
    <w:rsid w:val="00B20417"/>
    <w:rsid w:val="00B20475"/>
    <w:rsid w:val="00B20541"/>
    <w:rsid w:val="00B20575"/>
    <w:rsid w:val="00B20AD4"/>
    <w:rsid w:val="00B20BBB"/>
    <w:rsid w:val="00B21200"/>
    <w:rsid w:val="00B21854"/>
    <w:rsid w:val="00B2192D"/>
    <w:rsid w:val="00B219B2"/>
    <w:rsid w:val="00B21CA4"/>
    <w:rsid w:val="00B221BB"/>
    <w:rsid w:val="00B2220A"/>
    <w:rsid w:val="00B226B2"/>
    <w:rsid w:val="00B22837"/>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91B"/>
    <w:rsid w:val="00B30B26"/>
    <w:rsid w:val="00B31067"/>
    <w:rsid w:val="00B31620"/>
    <w:rsid w:val="00B318E1"/>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745"/>
    <w:rsid w:val="00B3483A"/>
    <w:rsid w:val="00B34B4C"/>
    <w:rsid w:val="00B34BB6"/>
    <w:rsid w:val="00B34C10"/>
    <w:rsid w:val="00B35A35"/>
    <w:rsid w:val="00B35C69"/>
    <w:rsid w:val="00B362BB"/>
    <w:rsid w:val="00B36586"/>
    <w:rsid w:val="00B36CE9"/>
    <w:rsid w:val="00B36DEE"/>
    <w:rsid w:val="00B372E7"/>
    <w:rsid w:val="00B375C1"/>
    <w:rsid w:val="00B37878"/>
    <w:rsid w:val="00B37CC1"/>
    <w:rsid w:val="00B37E64"/>
    <w:rsid w:val="00B40A5C"/>
    <w:rsid w:val="00B40F2C"/>
    <w:rsid w:val="00B41712"/>
    <w:rsid w:val="00B419EC"/>
    <w:rsid w:val="00B41A0C"/>
    <w:rsid w:val="00B424FF"/>
    <w:rsid w:val="00B42513"/>
    <w:rsid w:val="00B425FB"/>
    <w:rsid w:val="00B42E75"/>
    <w:rsid w:val="00B4321F"/>
    <w:rsid w:val="00B432E1"/>
    <w:rsid w:val="00B43415"/>
    <w:rsid w:val="00B43DFD"/>
    <w:rsid w:val="00B43FC1"/>
    <w:rsid w:val="00B443C8"/>
    <w:rsid w:val="00B446C7"/>
    <w:rsid w:val="00B4488A"/>
    <w:rsid w:val="00B44BC2"/>
    <w:rsid w:val="00B44D32"/>
    <w:rsid w:val="00B4538D"/>
    <w:rsid w:val="00B453E8"/>
    <w:rsid w:val="00B459F8"/>
    <w:rsid w:val="00B45ABF"/>
    <w:rsid w:val="00B45BED"/>
    <w:rsid w:val="00B45D25"/>
    <w:rsid w:val="00B45E03"/>
    <w:rsid w:val="00B45FDB"/>
    <w:rsid w:val="00B4630B"/>
    <w:rsid w:val="00B4684B"/>
    <w:rsid w:val="00B475DF"/>
    <w:rsid w:val="00B47719"/>
    <w:rsid w:val="00B47D2C"/>
    <w:rsid w:val="00B47E27"/>
    <w:rsid w:val="00B47FF9"/>
    <w:rsid w:val="00B5029F"/>
    <w:rsid w:val="00B50595"/>
    <w:rsid w:val="00B5070E"/>
    <w:rsid w:val="00B50877"/>
    <w:rsid w:val="00B5087E"/>
    <w:rsid w:val="00B50C7A"/>
    <w:rsid w:val="00B51364"/>
    <w:rsid w:val="00B51746"/>
    <w:rsid w:val="00B51CCB"/>
    <w:rsid w:val="00B51DAD"/>
    <w:rsid w:val="00B51E7A"/>
    <w:rsid w:val="00B5224D"/>
    <w:rsid w:val="00B523BA"/>
    <w:rsid w:val="00B52486"/>
    <w:rsid w:val="00B52797"/>
    <w:rsid w:val="00B52A00"/>
    <w:rsid w:val="00B53024"/>
    <w:rsid w:val="00B5313A"/>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254"/>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BB3"/>
    <w:rsid w:val="00B60DA1"/>
    <w:rsid w:val="00B619F7"/>
    <w:rsid w:val="00B61AF8"/>
    <w:rsid w:val="00B61DD7"/>
    <w:rsid w:val="00B61DDC"/>
    <w:rsid w:val="00B62B72"/>
    <w:rsid w:val="00B62D4B"/>
    <w:rsid w:val="00B62E34"/>
    <w:rsid w:val="00B638F6"/>
    <w:rsid w:val="00B63E0F"/>
    <w:rsid w:val="00B6447C"/>
    <w:rsid w:val="00B64971"/>
    <w:rsid w:val="00B651AB"/>
    <w:rsid w:val="00B6538D"/>
    <w:rsid w:val="00B654C8"/>
    <w:rsid w:val="00B65605"/>
    <w:rsid w:val="00B65AE9"/>
    <w:rsid w:val="00B65B63"/>
    <w:rsid w:val="00B65D1D"/>
    <w:rsid w:val="00B65D84"/>
    <w:rsid w:val="00B65DCF"/>
    <w:rsid w:val="00B65DFB"/>
    <w:rsid w:val="00B66026"/>
    <w:rsid w:val="00B664A4"/>
    <w:rsid w:val="00B66580"/>
    <w:rsid w:val="00B66861"/>
    <w:rsid w:val="00B66BE7"/>
    <w:rsid w:val="00B66D92"/>
    <w:rsid w:val="00B677AD"/>
    <w:rsid w:val="00B67F4A"/>
    <w:rsid w:val="00B7023A"/>
    <w:rsid w:val="00B705D6"/>
    <w:rsid w:val="00B70E53"/>
    <w:rsid w:val="00B71DC2"/>
    <w:rsid w:val="00B71E8C"/>
    <w:rsid w:val="00B71FAC"/>
    <w:rsid w:val="00B72388"/>
    <w:rsid w:val="00B72602"/>
    <w:rsid w:val="00B72773"/>
    <w:rsid w:val="00B727CB"/>
    <w:rsid w:val="00B72D20"/>
    <w:rsid w:val="00B737CC"/>
    <w:rsid w:val="00B73CBB"/>
    <w:rsid w:val="00B73EA1"/>
    <w:rsid w:val="00B73F7A"/>
    <w:rsid w:val="00B741DC"/>
    <w:rsid w:val="00B742BD"/>
    <w:rsid w:val="00B74407"/>
    <w:rsid w:val="00B744B6"/>
    <w:rsid w:val="00B755A6"/>
    <w:rsid w:val="00B75D49"/>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1DC8"/>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88F"/>
    <w:rsid w:val="00B84A59"/>
    <w:rsid w:val="00B85E39"/>
    <w:rsid w:val="00B8600A"/>
    <w:rsid w:val="00B86798"/>
    <w:rsid w:val="00B86886"/>
    <w:rsid w:val="00B86978"/>
    <w:rsid w:val="00B86ABC"/>
    <w:rsid w:val="00B86BF4"/>
    <w:rsid w:val="00B86C2A"/>
    <w:rsid w:val="00B86E9A"/>
    <w:rsid w:val="00B8706B"/>
    <w:rsid w:val="00B870B1"/>
    <w:rsid w:val="00B870C1"/>
    <w:rsid w:val="00B870DA"/>
    <w:rsid w:val="00B874DF"/>
    <w:rsid w:val="00B8796E"/>
    <w:rsid w:val="00B879C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2C73"/>
    <w:rsid w:val="00B930E5"/>
    <w:rsid w:val="00B9320C"/>
    <w:rsid w:val="00B93661"/>
    <w:rsid w:val="00B93BFE"/>
    <w:rsid w:val="00B94228"/>
    <w:rsid w:val="00B9432A"/>
    <w:rsid w:val="00B94376"/>
    <w:rsid w:val="00B944CD"/>
    <w:rsid w:val="00B947D0"/>
    <w:rsid w:val="00B94EFA"/>
    <w:rsid w:val="00B95304"/>
    <w:rsid w:val="00B95535"/>
    <w:rsid w:val="00B95554"/>
    <w:rsid w:val="00B956D1"/>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90B"/>
    <w:rsid w:val="00BA1ACB"/>
    <w:rsid w:val="00BA1BEC"/>
    <w:rsid w:val="00BA23DE"/>
    <w:rsid w:val="00BA24BA"/>
    <w:rsid w:val="00BA294A"/>
    <w:rsid w:val="00BA316D"/>
    <w:rsid w:val="00BA3E04"/>
    <w:rsid w:val="00BA405E"/>
    <w:rsid w:val="00BA4886"/>
    <w:rsid w:val="00BA4B5B"/>
    <w:rsid w:val="00BA4D72"/>
    <w:rsid w:val="00BA4EE1"/>
    <w:rsid w:val="00BA5005"/>
    <w:rsid w:val="00BA56FA"/>
    <w:rsid w:val="00BA5738"/>
    <w:rsid w:val="00BA5910"/>
    <w:rsid w:val="00BA5AA2"/>
    <w:rsid w:val="00BA5BFF"/>
    <w:rsid w:val="00BA5FF6"/>
    <w:rsid w:val="00BA66E2"/>
    <w:rsid w:val="00BA67C2"/>
    <w:rsid w:val="00BA7181"/>
    <w:rsid w:val="00BA730C"/>
    <w:rsid w:val="00BA7831"/>
    <w:rsid w:val="00BA78D7"/>
    <w:rsid w:val="00BA7994"/>
    <w:rsid w:val="00BA7C75"/>
    <w:rsid w:val="00BA7E16"/>
    <w:rsid w:val="00BA7E7D"/>
    <w:rsid w:val="00BA7EB4"/>
    <w:rsid w:val="00BB0CE2"/>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80F"/>
    <w:rsid w:val="00BC190C"/>
    <w:rsid w:val="00BC1B4D"/>
    <w:rsid w:val="00BC292B"/>
    <w:rsid w:val="00BC2968"/>
    <w:rsid w:val="00BC2A77"/>
    <w:rsid w:val="00BC2A82"/>
    <w:rsid w:val="00BC30B7"/>
    <w:rsid w:val="00BC31AE"/>
    <w:rsid w:val="00BC3498"/>
    <w:rsid w:val="00BC3511"/>
    <w:rsid w:val="00BC3587"/>
    <w:rsid w:val="00BC370F"/>
    <w:rsid w:val="00BC3DE8"/>
    <w:rsid w:val="00BC41A0"/>
    <w:rsid w:val="00BC4424"/>
    <w:rsid w:val="00BC6129"/>
    <w:rsid w:val="00BC657B"/>
    <w:rsid w:val="00BC67B6"/>
    <w:rsid w:val="00BC70BB"/>
    <w:rsid w:val="00BC72F0"/>
    <w:rsid w:val="00BC77CB"/>
    <w:rsid w:val="00BC787F"/>
    <w:rsid w:val="00BC78BE"/>
    <w:rsid w:val="00BC7B23"/>
    <w:rsid w:val="00BC7B38"/>
    <w:rsid w:val="00BC7D42"/>
    <w:rsid w:val="00BC7F14"/>
    <w:rsid w:val="00BC7F50"/>
    <w:rsid w:val="00BD00C2"/>
    <w:rsid w:val="00BD0408"/>
    <w:rsid w:val="00BD0857"/>
    <w:rsid w:val="00BD0B22"/>
    <w:rsid w:val="00BD0C22"/>
    <w:rsid w:val="00BD0E12"/>
    <w:rsid w:val="00BD0EC8"/>
    <w:rsid w:val="00BD0EE8"/>
    <w:rsid w:val="00BD0F8B"/>
    <w:rsid w:val="00BD0F92"/>
    <w:rsid w:val="00BD1236"/>
    <w:rsid w:val="00BD1349"/>
    <w:rsid w:val="00BD14E2"/>
    <w:rsid w:val="00BD22E9"/>
    <w:rsid w:val="00BD2336"/>
    <w:rsid w:val="00BD24C4"/>
    <w:rsid w:val="00BD2677"/>
    <w:rsid w:val="00BD2970"/>
    <w:rsid w:val="00BD2B57"/>
    <w:rsid w:val="00BD3019"/>
    <w:rsid w:val="00BD30D3"/>
    <w:rsid w:val="00BD3537"/>
    <w:rsid w:val="00BD39EA"/>
    <w:rsid w:val="00BD401D"/>
    <w:rsid w:val="00BD463F"/>
    <w:rsid w:val="00BD49DB"/>
    <w:rsid w:val="00BD4B28"/>
    <w:rsid w:val="00BD4D99"/>
    <w:rsid w:val="00BD5042"/>
    <w:rsid w:val="00BD5791"/>
    <w:rsid w:val="00BD5C52"/>
    <w:rsid w:val="00BD5D36"/>
    <w:rsid w:val="00BD5FAB"/>
    <w:rsid w:val="00BD62C8"/>
    <w:rsid w:val="00BD633A"/>
    <w:rsid w:val="00BD634A"/>
    <w:rsid w:val="00BD680F"/>
    <w:rsid w:val="00BD727E"/>
    <w:rsid w:val="00BD7466"/>
    <w:rsid w:val="00BE02D1"/>
    <w:rsid w:val="00BE04FF"/>
    <w:rsid w:val="00BE0582"/>
    <w:rsid w:val="00BE06FF"/>
    <w:rsid w:val="00BE0737"/>
    <w:rsid w:val="00BE0CC9"/>
    <w:rsid w:val="00BE1279"/>
    <w:rsid w:val="00BE12E1"/>
    <w:rsid w:val="00BE1706"/>
    <w:rsid w:val="00BE1926"/>
    <w:rsid w:val="00BE192B"/>
    <w:rsid w:val="00BE1A94"/>
    <w:rsid w:val="00BE1E43"/>
    <w:rsid w:val="00BE2023"/>
    <w:rsid w:val="00BE210A"/>
    <w:rsid w:val="00BE232F"/>
    <w:rsid w:val="00BE2385"/>
    <w:rsid w:val="00BE2727"/>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16F"/>
    <w:rsid w:val="00BE6590"/>
    <w:rsid w:val="00BE66D0"/>
    <w:rsid w:val="00BE6B96"/>
    <w:rsid w:val="00BE6D6B"/>
    <w:rsid w:val="00BE704D"/>
    <w:rsid w:val="00BE7073"/>
    <w:rsid w:val="00BE70CE"/>
    <w:rsid w:val="00BE7797"/>
    <w:rsid w:val="00BE77C6"/>
    <w:rsid w:val="00BE7D7E"/>
    <w:rsid w:val="00BF03A3"/>
    <w:rsid w:val="00BF0658"/>
    <w:rsid w:val="00BF06D7"/>
    <w:rsid w:val="00BF0C9C"/>
    <w:rsid w:val="00BF10B0"/>
    <w:rsid w:val="00BF1206"/>
    <w:rsid w:val="00BF132E"/>
    <w:rsid w:val="00BF1743"/>
    <w:rsid w:val="00BF1AA8"/>
    <w:rsid w:val="00BF1C25"/>
    <w:rsid w:val="00BF22EB"/>
    <w:rsid w:val="00BF29BD"/>
    <w:rsid w:val="00BF2B7C"/>
    <w:rsid w:val="00BF2E16"/>
    <w:rsid w:val="00BF31A4"/>
    <w:rsid w:val="00BF3386"/>
    <w:rsid w:val="00BF338E"/>
    <w:rsid w:val="00BF34AD"/>
    <w:rsid w:val="00BF3A54"/>
    <w:rsid w:val="00BF41D0"/>
    <w:rsid w:val="00BF4494"/>
    <w:rsid w:val="00BF485A"/>
    <w:rsid w:val="00BF4923"/>
    <w:rsid w:val="00BF494C"/>
    <w:rsid w:val="00BF4AC4"/>
    <w:rsid w:val="00BF4CF0"/>
    <w:rsid w:val="00BF4D05"/>
    <w:rsid w:val="00BF55D6"/>
    <w:rsid w:val="00BF5BEB"/>
    <w:rsid w:val="00BF5C77"/>
    <w:rsid w:val="00BF626B"/>
    <w:rsid w:val="00BF62EF"/>
    <w:rsid w:val="00BF650B"/>
    <w:rsid w:val="00BF65DB"/>
    <w:rsid w:val="00BF6807"/>
    <w:rsid w:val="00BF6AEA"/>
    <w:rsid w:val="00BF6C00"/>
    <w:rsid w:val="00BF6C11"/>
    <w:rsid w:val="00BF7134"/>
    <w:rsid w:val="00BF7354"/>
    <w:rsid w:val="00BF7615"/>
    <w:rsid w:val="00BF7765"/>
    <w:rsid w:val="00BF7909"/>
    <w:rsid w:val="00BF7B80"/>
    <w:rsid w:val="00BF7C37"/>
    <w:rsid w:val="00C00499"/>
    <w:rsid w:val="00C00679"/>
    <w:rsid w:val="00C007D5"/>
    <w:rsid w:val="00C0087D"/>
    <w:rsid w:val="00C00B43"/>
    <w:rsid w:val="00C00C73"/>
    <w:rsid w:val="00C00C91"/>
    <w:rsid w:val="00C00CBA"/>
    <w:rsid w:val="00C0117D"/>
    <w:rsid w:val="00C014A8"/>
    <w:rsid w:val="00C014BE"/>
    <w:rsid w:val="00C01D06"/>
    <w:rsid w:val="00C01EC5"/>
    <w:rsid w:val="00C024AC"/>
    <w:rsid w:val="00C024C4"/>
    <w:rsid w:val="00C024C6"/>
    <w:rsid w:val="00C02772"/>
    <w:rsid w:val="00C02815"/>
    <w:rsid w:val="00C028A2"/>
    <w:rsid w:val="00C028D7"/>
    <w:rsid w:val="00C02958"/>
    <w:rsid w:val="00C02EBF"/>
    <w:rsid w:val="00C02F65"/>
    <w:rsid w:val="00C03058"/>
    <w:rsid w:val="00C030C2"/>
    <w:rsid w:val="00C0319E"/>
    <w:rsid w:val="00C0336D"/>
    <w:rsid w:val="00C034AA"/>
    <w:rsid w:val="00C03CD0"/>
    <w:rsid w:val="00C03EF9"/>
    <w:rsid w:val="00C04002"/>
    <w:rsid w:val="00C0433C"/>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2CE"/>
    <w:rsid w:val="00C11567"/>
    <w:rsid w:val="00C1157C"/>
    <w:rsid w:val="00C11630"/>
    <w:rsid w:val="00C11675"/>
    <w:rsid w:val="00C11C27"/>
    <w:rsid w:val="00C11C97"/>
    <w:rsid w:val="00C11D30"/>
    <w:rsid w:val="00C12185"/>
    <w:rsid w:val="00C1269D"/>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0A"/>
    <w:rsid w:val="00C15081"/>
    <w:rsid w:val="00C154BB"/>
    <w:rsid w:val="00C15725"/>
    <w:rsid w:val="00C15762"/>
    <w:rsid w:val="00C15B81"/>
    <w:rsid w:val="00C15B8F"/>
    <w:rsid w:val="00C16207"/>
    <w:rsid w:val="00C16381"/>
    <w:rsid w:val="00C16570"/>
    <w:rsid w:val="00C16623"/>
    <w:rsid w:val="00C1686F"/>
    <w:rsid w:val="00C16CA9"/>
    <w:rsid w:val="00C16CB9"/>
    <w:rsid w:val="00C1722D"/>
    <w:rsid w:val="00C17754"/>
    <w:rsid w:val="00C17C99"/>
    <w:rsid w:val="00C17CD5"/>
    <w:rsid w:val="00C20205"/>
    <w:rsid w:val="00C20568"/>
    <w:rsid w:val="00C208CF"/>
    <w:rsid w:val="00C209BF"/>
    <w:rsid w:val="00C20A15"/>
    <w:rsid w:val="00C20C2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8F7"/>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32A"/>
    <w:rsid w:val="00C3163D"/>
    <w:rsid w:val="00C31F2C"/>
    <w:rsid w:val="00C31FB1"/>
    <w:rsid w:val="00C3211D"/>
    <w:rsid w:val="00C32607"/>
    <w:rsid w:val="00C32800"/>
    <w:rsid w:val="00C32B17"/>
    <w:rsid w:val="00C32DFF"/>
    <w:rsid w:val="00C331F6"/>
    <w:rsid w:val="00C33573"/>
    <w:rsid w:val="00C335C7"/>
    <w:rsid w:val="00C33B2A"/>
    <w:rsid w:val="00C33E00"/>
    <w:rsid w:val="00C3400D"/>
    <w:rsid w:val="00C342A5"/>
    <w:rsid w:val="00C343A7"/>
    <w:rsid w:val="00C34658"/>
    <w:rsid w:val="00C348ED"/>
    <w:rsid w:val="00C349C5"/>
    <w:rsid w:val="00C34CE7"/>
    <w:rsid w:val="00C34EC9"/>
    <w:rsid w:val="00C34FF4"/>
    <w:rsid w:val="00C357B8"/>
    <w:rsid w:val="00C357D0"/>
    <w:rsid w:val="00C35F3A"/>
    <w:rsid w:val="00C3643C"/>
    <w:rsid w:val="00C365F9"/>
    <w:rsid w:val="00C367E7"/>
    <w:rsid w:val="00C368B8"/>
    <w:rsid w:val="00C3705B"/>
    <w:rsid w:val="00C37191"/>
    <w:rsid w:val="00C37193"/>
    <w:rsid w:val="00C37335"/>
    <w:rsid w:val="00C37379"/>
    <w:rsid w:val="00C3738C"/>
    <w:rsid w:val="00C3764E"/>
    <w:rsid w:val="00C37785"/>
    <w:rsid w:val="00C3789A"/>
    <w:rsid w:val="00C37B4E"/>
    <w:rsid w:val="00C37C3D"/>
    <w:rsid w:val="00C405B3"/>
    <w:rsid w:val="00C40BA5"/>
    <w:rsid w:val="00C4100C"/>
    <w:rsid w:val="00C41282"/>
    <w:rsid w:val="00C4156A"/>
    <w:rsid w:val="00C4173B"/>
    <w:rsid w:val="00C41A8C"/>
    <w:rsid w:val="00C41AEF"/>
    <w:rsid w:val="00C41D83"/>
    <w:rsid w:val="00C42039"/>
    <w:rsid w:val="00C423D4"/>
    <w:rsid w:val="00C429A2"/>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45D"/>
    <w:rsid w:val="00C4746A"/>
    <w:rsid w:val="00C47C00"/>
    <w:rsid w:val="00C50AC9"/>
    <w:rsid w:val="00C50C38"/>
    <w:rsid w:val="00C50E2A"/>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C74"/>
    <w:rsid w:val="00C53E05"/>
    <w:rsid w:val="00C54388"/>
    <w:rsid w:val="00C54D47"/>
    <w:rsid w:val="00C54F5F"/>
    <w:rsid w:val="00C55254"/>
    <w:rsid w:val="00C55685"/>
    <w:rsid w:val="00C5568E"/>
    <w:rsid w:val="00C556A8"/>
    <w:rsid w:val="00C55AB9"/>
    <w:rsid w:val="00C55F06"/>
    <w:rsid w:val="00C562EF"/>
    <w:rsid w:val="00C567C8"/>
    <w:rsid w:val="00C56881"/>
    <w:rsid w:val="00C56AC8"/>
    <w:rsid w:val="00C57635"/>
    <w:rsid w:val="00C578B3"/>
    <w:rsid w:val="00C57994"/>
    <w:rsid w:val="00C57C8C"/>
    <w:rsid w:val="00C57D81"/>
    <w:rsid w:val="00C57EFC"/>
    <w:rsid w:val="00C57F30"/>
    <w:rsid w:val="00C57FFD"/>
    <w:rsid w:val="00C6094D"/>
    <w:rsid w:val="00C60A1E"/>
    <w:rsid w:val="00C60DBC"/>
    <w:rsid w:val="00C60ED5"/>
    <w:rsid w:val="00C610DC"/>
    <w:rsid w:val="00C619CC"/>
    <w:rsid w:val="00C61C1D"/>
    <w:rsid w:val="00C62031"/>
    <w:rsid w:val="00C620E9"/>
    <w:rsid w:val="00C6219D"/>
    <w:rsid w:val="00C623E7"/>
    <w:rsid w:val="00C626E6"/>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7B3"/>
    <w:rsid w:val="00C74B16"/>
    <w:rsid w:val="00C74BDC"/>
    <w:rsid w:val="00C74BE0"/>
    <w:rsid w:val="00C75002"/>
    <w:rsid w:val="00C754CA"/>
    <w:rsid w:val="00C755C7"/>
    <w:rsid w:val="00C75641"/>
    <w:rsid w:val="00C7575F"/>
    <w:rsid w:val="00C7608A"/>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6B4"/>
    <w:rsid w:val="00C81B05"/>
    <w:rsid w:val="00C81B2E"/>
    <w:rsid w:val="00C81EF5"/>
    <w:rsid w:val="00C82055"/>
    <w:rsid w:val="00C828E1"/>
    <w:rsid w:val="00C82B95"/>
    <w:rsid w:val="00C83343"/>
    <w:rsid w:val="00C834D3"/>
    <w:rsid w:val="00C83A81"/>
    <w:rsid w:val="00C841F3"/>
    <w:rsid w:val="00C8435A"/>
    <w:rsid w:val="00C84682"/>
    <w:rsid w:val="00C846DB"/>
    <w:rsid w:val="00C847A9"/>
    <w:rsid w:val="00C84AA1"/>
    <w:rsid w:val="00C84F68"/>
    <w:rsid w:val="00C85189"/>
    <w:rsid w:val="00C85816"/>
    <w:rsid w:val="00C85829"/>
    <w:rsid w:val="00C8590B"/>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DCA"/>
    <w:rsid w:val="00C97E8A"/>
    <w:rsid w:val="00C97EC5"/>
    <w:rsid w:val="00C97EF8"/>
    <w:rsid w:val="00CA012A"/>
    <w:rsid w:val="00CA06EC"/>
    <w:rsid w:val="00CA077E"/>
    <w:rsid w:val="00CA08AA"/>
    <w:rsid w:val="00CA0A6E"/>
    <w:rsid w:val="00CA12B1"/>
    <w:rsid w:val="00CA12C1"/>
    <w:rsid w:val="00CA1569"/>
    <w:rsid w:val="00CA19DB"/>
    <w:rsid w:val="00CA1B7E"/>
    <w:rsid w:val="00CA1BCC"/>
    <w:rsid w:val="00CA26A7"/>
    <w:rsid w:val="00CA2C5C"/>
    <w:rsid w:val="00CA2DB7"/>
    <w:rsid w:val="00CA30D9"/>
    <w:rsid w:val="00CA3368"/>
    <w:rsid w:val="00CA336B"/>
    <w:rsid w:val="00CA34F9"/>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41F"/>
    <w:rsid w:val="00CA7470"/>
    <w:rsid w:val="00CA7881"/>
    <w:rsid w:val="00CA7D3F"/>
    <w:rsid w:val="00CB02CC"/>
    <w:rsid w:val="00CB0335"/>
    <w:rsid w:val="00CB05BF"/>
    <w:rsid w:val="00CB09E2"/>
    <w:rsid w:val="00CB1070"/>
    <w:rsid w:val="00CB12D2"/>
    <w:rsid w:val="00CB2A24"/>
    <w:rsid w:val="00CB2A9A"/>
    <w:rsid w:val="00CB2C1D"/>
    <w:rsid w:val="00CB2D76"/>
    <w:rsid w:val="00CB2EDB"/>
    <w:rsid w:val="00CB2FC0"/>
    <w:rsid w:val="00CB313D"/>
    <w:rsid w:val="00CB316A"/>
    <w:rsid w:val="00CB3515"/>
    <w:rsid w:val="00CB3578"/>
    <w:rsid w:val="00CB3785"/>
    <w:rsid w:val="00CB37D7"/>
    <w:rsid w:val="00CB4C77"/>
    <w:rsid w:val="00CB4D5C"/>
    <w:rsid w:val="00CB4D9C"/>
    <w:rsid w:val="00CB5124"/>
    <w:rsid w:val="00CB5153"/>
    <w:rsid w:val="00CB5420"/>
    <w:rsid w:val="00CB5710"/>
    <w:rsid w:val="00CB5783"/>
    <w:rsid w:val="00CB6AFE"/>
    <w:rsid w:val="00CB6BB8"/>
    <w:rsid w:val="00CB6EB6"/>
    <w:rsid w:val="00CB70D2"/>
    <w:rsid w:val="00CB72B2"/>
    <w:rsid w:val="00CB7403"/>
    <w:rsid w:val="00CB7429"/>
    <w:rsid w:val="00CB7632"/>
    <w:rsid w:val="00CB76E2"/>
    <w:rsid w:val="00CB779D"/>
    <w:rsid w:val="00CB7939"/>
    <w:rsid w:val="00CB7A3B"/>
    <w:rsid w:val="00CB7C85"/>
    <w:rsid w:val="00CC02E1"/>
    <w:rsid w:val="00CC051C"/>
    <w:rsid w:val="00CC05D9"/>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3DA8"/>
    <w:rsid w:val="00CC465D"/>
    <w:rsid w:val="00CC4686"/>
    <w:rsid w:val="00CC4BD5"/>
    <w:rsid w:val="00CC4C49"/>
    <w:rsid w:val="00CC4D47"/>
    <w:rsid w:val="00CC5010"/>
    <w:rsid w:val="00CC5082"/>
    <w:rsid w:val="00CC5199"/>
    <w:rsid w:val="00CC56B3"/>
    <w:rsid w:val="00CC5787"/>
    <w:rsid w:val="00CC5D41"/>
    <w:rsid w:val="00CC5E8F"/>
    <w:rsid w:val="00CC612A"/>
    <w:rsid w:val="00CC62F1"/>
    <w:rsid w:val="00CC6441"/>
    <w:rsid w:val="00CC692E"/>
    <w:rsid w:val="00CC697B"/>
    <w:rsid w:val="00CC6E42"/>
    <w:rsid w:val="00CC7175"/>
    <w:rsid w:val="00CC79F2"/>
    <w:rsid w:val="00CC7EF4"/>
    <w:rsid w:val="00CD0012"/>
    <w:rsid w:val="00CD01C9"/>
    <w:rsid w:val="00CD034D"/>
    <w:rsid w:val="00CD05F1"/>
    <w:rsid w:val="00CD0B39"/>
    <w:rsid w:val="00CD0E48"/>
    <w:rsid w:val="00CD0F95"/>
    <w:rsid w:val="00CD1069"/>
    <w:rsid w:val="00CD1B1F"/>
    <w:rsid w:val="00CD1D47"/>
    <w:rsid w:val="00CD1F25"/>
    <w:rsid w:val="00CD288B"/>
    <w:rsid w:val="00CD289E"/>
    <w:rsid w:val="00CD2999"/>
    <w:rsid w:val="00CD2D59"/>
    <w:rsid w:val="00CD2D7F"/>
    <w:rsid w:val="00CD3100"/>
    <w:rsid w:val="00CD323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164"/>
    <w:rsid w:val="00CD651A"/>
    <w:rsid w:val="00CD6AC9"/>
    <w:rsid w:val="00CD6D1E"/>
    <w:rsid w:val="00CD7546"/>
    <w:rsid w:val="00CD77F8"/>
    <w:rsid w:val="00CD7FA2"/>
    <w:rsid w:val="00CE0456"/>
    <w:rsid w:val="00CE04E1"/>
    <w:rsid w:val="00CE0742"/>
    <w:rsid w:val="00CE07DA"/>
    <w:rsid w:val="00CE0921"/>
    <w:rsid w:val="00CE0BBB"/>
    <w:rsid w:val="00CE1510"/>
    <w:rsid w:val="00CE176E"/>
    <w:rsid w:val="00CE19D6"/>
    <w:rsid w:val="00CE2111"/>
    <w:rsid w:val="00CE28B3"/>
    <w:rsid w:val="00CE2952"/>
    <w:rsid w:val="00CE2AF9"/>
    <w:rsid w:val="00CE2B25"/>
    <w:rsid w:val="00CE2DA5"/>
    <w:rsid w:val="00CE366A"/>
    <w:rsid w:val="00CE41C5"/>
    <w:rsid w:val="00CE448F"/>
    <w:rsid w:val="00CE48CE"/>
    <w:rsid w:val="00CE4AB3"/>
    <w:rsid w:val="00CE50DD"/>
    <w:rsid w:val="00CE52A9"/>
    <w:rsid w:val="00CE5578"/>
    <w:rsid w:val="00CE5618"/>
    <w:rsid w:val="00CE5839"/>
    <w:rsid w:val="00CE5973"/>
    <w:rsid w:val="00CE5A62"/>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7F0"/>
    <w:rsid w:val="00CF3A42"/>
    <w:rsid w:val="00CF3EDA"/>
    <w:rsid w:val="00CF40BB"/>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B52"/>
    <w:rsid w:val="00CF7F75"/>
    <w:rsid w:val="00D000BE"/>
    <w:rsid w:val="00D002B7"/>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B9C"/>
    <w:rsid w:val="00D02C90"/>
    <w:rsid w:val="00D0307C"/>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ED0"/>
    <w:rsid w:val="00D06506"/>
    <w:rsid w:val="00D06792"/>
    <w:rsid w:val="00D07184"/>
    <w:rsid w:val="00D07AAA"/>
    <w:rsid w:val="00D07DCF"/>
    <w:rsid w:val="00D07FB0"/>
    <w:rsid w:val="00D10206"/>
    <w:rsid w:val="00D1045D"/>
    <w:rsid w:val="00D1052B"/>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00E"/>
    <w:rsid w:val="00D15104"/>
    <w:rsid w:val="00D15457"/>
    <w:rsid w:val="00D154DD"/>
    <w:rsid w:val="00D15523"/>
    <w:rsid w:val="00D155F6"/>
    <w:rsid w:val="00D156BA"/>
    <w:rsid w:val="00D1587B"/>
    <w:rsid w:val="00D158A9"/>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1A6"/>
    <w:rsid w:val="00D23406"/>
    <w:rsid w:val="00D235C4"/>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85D"/>
    <w:rsid w:val="00D31923"/>
    <w:rsid w:val="00D31E74"/>
    <w:rsid w:val="00D31EB2"/>
    <w:rsid w:val="00D31F57"/>
    <w:rsid w:val="00D3291D"/>
    <w:rsid w:val="00D32D18"/>
    <w:rsid w:val="00D32E5C"/>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BDF"/>
    <w:rsid w:val="00D364F7"/>
    <w:rsid w:val="00D36800"/>
    <w:rsid w:val="00D3695C"/>
    <w:rsid w:val="00D36C9C"/>
    <w:rsid w:val="00D36D52"/>
    <w:rsid w:val="00D36D78"/>
    <w:rsid w:val="00D36F08"/>
    <w:rsid w:val="00D370C8"/>
    <w:rsid w:val="00D376C4"/>
    <w:rsid w:val="00D37CEC"/>
    <w:rsid w:val="00D37DD0"/>
    <w:rsid w:val="00D37E71"/>
    <w:rsid w:val="00D37F18"/>
    <w:rsid w:val="00D4031D"/>
    <w:rsid w:val="00D406F6"/>
    <w:rsid w:val="00D40ABD"/>
    <w:rsid w:val="00D40DCB"/>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16D"/>
    <w:rsid w:val="00D46275"/>
    <w:rsid w:val="00D46379"/>
    <w:rsid w:val="00D46558"/>
    <w:rsid w:val="00D46692"/>
    <w:rsid w:val="00D468C9"/>
    <w:rsid w:val="00D4727D"/>
    <w:rsid w:val="00D477CD"/>
    <w:rsid w:val="00D4785A"/>
    <w:rsid w:val="00D47C87"/>
    <w:rsid w:val="00D47F48"/>
    <w:rsid w:val="00D50162"/>
    <w:rsid w:val="00D50639"/>
    <w:rsid w:val="00D5097E"/>
    <w:rsid w:val="00D50A12"/>
    <w:rsid w:val="00D50B3E"/>
    <w:rsid w:val="00D50EB6"/>
    <w:rsid w:val="00D5166A"/>
    <w:rsid w:val="00D517BD"/>
    <w:rsid w:val="00D518D0"/>
    <w:rsid w:val="00D51938"/>
    <w:rsid w:val="00D5193F"/>
    <w:rsid w:val="00D51DBB"/>
    <w:rsid w:val="00D527B7"/>
    <w:rsid w:val="00D52885"/>
    <w:rsid w:val="00D52921"/>
    <w:rsid w:val="00D5298D"/>
    <w:rsid w:val="00D52B44"/>
    <w:rsid w:val="00D52C35"/>
    <w:rsid w:val="00D52C4E"/>
    <w:rsid w:val="00D531DA"/>
    <w:rsid w:val="00D53602"/>
    <w:rsid w:val="00D5378A"/>
    <w:rsid w:val="00D537A5"/>
    <w:rsid w:val="00D53890"/>
    <w:rsid w:val="00D53BC4"/>
    <w:rsid w:val="00D5457D"/>
    <w:rsid w:val="00D5460E"/>
    <w:rsid w:val="00D54BB2"/>
    <w:rsid w:val="00D54F57"/>
    <w:rsid w:val="00D550AA"/>
    <w:rsid w:val="00D550AD"/>
    <w:rsid w:val="00D553AA"/>
    <w:rsid w:val="00D55DE5"/>
    <w:rsid w:val="00D56077"/>
    <w:rsid w:val="00D560D0"/>
    <w:rsid w:val="00D561F0"/>
    <w:rsid w:val="00D56456"/>
    <w:rsid w:val="00D567F2"/>
    <w:rsid w:val="00D56C30"/>
    <w:rsid w:val="00D56E4E"/>
    <w:rsid w:val="00D56E5B"/>
    <w:rsid w:val="00D56F0A"/>
    <w:rsid w:val="00D5709E"/>
    <w:rsid w:val="00D57220"/>
    <w:rsid w:val="00D578B3"/>
    <w:rsid w:val="00D57B90"/>
    <w:rsid w:val="00D57DC7"/>
    <w:rsid w:val="00D6021B"/>
    <w:rsid w:val="00D60263"/>
    <w:rsid w:val="00D603B8"/>
    <w:rsid w:val="00D60BA1"/>
    <w:rsid w:val="00D60C1A"/>
    <w:rsid w:val="00D60CA9"/>
    <w:rsid w:val="00D60DF0"/>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26"/>
    <w:rsid w:val="00D67989"/>
    <w:rsid w:val="00D67A34"/>
    <w:rsid w:val="00D70158"/>
    <w:rsid w:val="00D70BDA"/>
    <w:rsid w:val="00D70F1B"/>
    <w:rsid w:val="00D713CE"/>
    <w:rsid w:val="00D71407"/>
    <w:rsid w:val="00D71778"/>
    <w:rsid w:val="00D71BAA"/>
    <w:rsid w:val="00D71D2F"/>
    <w:rsid w:val="00D71E12"/>
    <w:rsid w:val="00D71EC7"/>
    <w:rsid w:val="00D721D0"/>
    <w:rsid w:val="00D72522"/>
    <w:rsid w:val="00D726E9"/>
    <w:rsid w:val="00D7272E"/>
    <w:rsid w:val="00D7291D"/>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053"/>
    <w:rsid w:val="00D76526"/>
    <w:rsid w:val="00D76979"/>
    <w:rsid w:val="00D76A92"/>
    <w:rsid w:val="00D7707D"/>
    <w:rsid w:val="00D772AF"/>
    <w:rsid w:val="00D77807"/>
    <w:rsid w:val="00D77AD2"/>
    <w:rsid w:val="00D77E13"/>
    <w:rsid w:val="00D77FEE"/>
    <w:rsid w:val="00D80E31"/>
    <w:rsid w:val="00D80ED0"/>
    <w:rsid w:val="00D8113E"/>
    <w:rsid w:val="00D81365"/>
    <w:rsid w:val="00D816B9"/>
    <w:rsid w:val="00D81A1A"/>
    <w:rsid w:val="00D820CB"/>
    <w:rsid w:val="00D8265F"/>
    <w:rsid w:val="00D826EC"/>
    <w:rsid w:val="00D827FD"/>
    <w:rsid w:val="00D828AE"/>
    <w:rsid w:val="00D82A73"/>
    <w:rsid w:val="00D82CEE"/>
    <w:rsid w:val="00D82F0D"/>
    <w:rsid w:val="00D83214"/>
    <w:rsid w:val="00D834E7"/>
    <w:rsid w:val="00D83507"/>
    <w:rsid w:val="00D837B9"/>
    <w:rsid w:val="00D83BF5"/>
    <w:rsid w:val="00D83E87"/>
    <w:rsid w:val="00D83EF4"/>
    <w:rsid w:val="00D83FBD"/>
    <w:rsid w:val="00D84A15"/>
    <w:rsid w:val="00D84B94"/>
    <w:rsid w:val="00D84CFA"/>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3E7"/>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8C2"/>
    <w:rsid w:val="00D97BDD"/>
    <w:rsid w:val="00D97C25"/>
    <w:rsid w:val="00D97D88"/>
    <w:rsid w:val="00DA0115"/>
    <w:rsid w:val="00DA05D0"/>
    <w:rsid w:val="00DA068E"/>
    <w:rsid w:val="00DA0984"/>
    <w:rsid w:val="00DA0BF9"/>
    <w:rsid w:val="00DA0D2A"/>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A78F7"/>
    <w:rsid w:val="00DA7A57"/>
    <w:rsid w:val="00DB038E"/>
    <w:rsid w:val="00DB045D"/>
    <w:rsid w:val="00DB0617"/>
    <w:rsid w:val="00DB071F"/>
    <w:rsid w:val="00DB1079"/>
    <w:rsid w:val="00DB1A5B"/>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4A9"/>
    <w:rsid w:val="00DB4563"/>
    <w:rsid w:val="00DB4807"/>
    <w:rsid w:val="00DB4EAC"/>
    <w:rsid w:val="00DB4FA1"/>
    <w:rsid w:val="00DB5149"/>
    <w:rsid w:val="00DB51E5"/>
    <w:rsid w:val="00DB5377"/>
    <w:rsid w:val="00DB53B7"/>
    <w:rsid w:val="00DB540E"/>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1C8"/>
    <w:rsid w:val="00DC2462"/>
    <w:rsid w:val="00DC26E4"/>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47F2"/>
    <w:rsid w:val="00DC5453"/>
    <w:rsid w:val="00DC56BC"/>
    <w:rsid w:val="00DC5912"/>
    <w:rsid w:val="00DC5A0D"/>
    <w:rsid w:val="00DC5F45"/>
    <w:rsid w:val="00DC6460"/>
    <w:rsid w:val="00DC6813"/>
    <w:rsid w:val="00DC7090"/>
    <w:rsid w:val="00DC7A5B"/>
    <w:rsid w:val="00DC7ADF"/>
    <w:rsid w:val="00DC7BC8"/>
    <w:rsid w:val="00DC7E10"/>
    <w:rsid w:val="00DC7E6E"/>
    <w:rsid w:val="00DD00FC"/>
    <w:rsid w:val="00DD0272"/>
    <w:rsid w:val="00DD0664"/>
    <w:rsid w:val="00DD0888"/>
    <w:rsid w:val="00DD0AC3"/>
    <w:rsid w:val="00DD0B3E"/>
    <w:rsid w:val="00DD0B70"/>
    <w:rsid w:val="00DD0BF7"/>
    <w:rsid w:val="00DD0FC3"/>
    <w:rsid w:val="00DD1004"/>
    <w:rsid w:val="00DD1BE6"/>
    <w:rsid w:val="00DD1F2B"/>
    <w:rsid w:val="00DD2102"/>
    <w:rsid w:val="00DD2AAE"/>
    <w:rsid w:val="00DD2B55"/>
    <w:rsid w:val="00DD2B6B"/>
    <w:rsid w:val="00DD2BC5"/>
    <w:rsid w:val="00DD2D98"/>
    <w:rsid w:val="00DD2E3A"/>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9CF"/>
    <w:rsid w:val="00DD7AB9"/>
    <w:rsid w:val="00DD7AF8"/>
    <w:rsid w:val="00DE04F8"/>
    <w:rsid w:val="00DE0874"/>
    <w:rsid w:val="00DE08E8"/>
    <w:rsid w:val="00DE11BC"/>
    <w:rsid w:val="00DE1466"/>
    <w:rsid w:val="00DE19A1"/>
    <w:rsid w:val="00DE1A02"/>
    <w:rsid w:val="00DE1A16"/>
    <w:rsid w:val="00DE1A9D"/>
    <w:rsid w:val="00DE1BC8"/>
    <w:rsid w:val="00DE1E56"/>
    <w:rsid w:val="00DE2529"/>
    <w:rsid w:val="00DE2BDC"/>
    <w:rsid w:val="00DE2D53"/>
    <w:rsid w:val="00DE2DE0"/>
    <w:rsid w:val="00DE30AA"/>
    <w:rsid w:val="00DE30CC"/>
    <w:rsid w:val="00DE3C1B"/>
    <w:rsid w:val="00DE3E8C"/>
    <w:rsid w:val="00DE3EE0"/>
    <w:rsid w:val="00DE4323"/>
    <w:rsid w:val="00DE4335"/>
    <w:rsid w:val="00DE5041"/>
    <w:rsid w:val="00DE5545"/>
    <w:rsid w:val="00DE5606"/>
    <w:rsid w:val="00DE5A29"/>
    <w:rsid w:val="00DE5C63"/>
    <w:rsid w:val="00DE5EA9"/>
    <w:rsid w:val="00DE6345"/>
    <w:rsid w:val="00DE6604"/>
    <w:rsid w:val="00DE6CD9"/>
    <w:rsid w:val="00DE6D52"/>
    <w:rsid w:val="00DE6E28"/>
    <w:rsid w:val="00DE715E"/>
    <w:rsid w:val="00DE7B57"/>
    <w:rsid w:val="00DE7D68"/>
    <w:rsid w:val="00DF0305"/>
    <w:rsid w:val="00DF04DA"/>
    <w:rsid w:val="00DF05EE"/>
    <w:rsid w:val="00DF08A8"/>
    <w:rsid w:val="00DF09A2"/>
    <w:rsid w:val="00DF0B6B"/>
    <w:rsid w:val="00DF0DAD"/>
    <w:rsid w:val="00DF0ED6"/>
    <w:rsid w:val="00DF1189"/>
    <w:rsid w:val="00DF125B"/>
    <w:rsid w:val="00DF1629"/>
    <w:rsid w:val="00DF214D"/>
    <w:rsid w:val="00DF2331"/>
    <w:rsid w:val="00DF244C"/>
    <w:rsid w:val="00DF26C2"/>
    <w:rsid w:val="00DF2B58"/>
    <w:rsid w:val="00DF3246"/>
    <w:rsid w:val="00DF3688"/>
    <w:rsid w:val="00DF3DC6"/>
    <w:rsid w:val="00DF3E78"/>
    <w:rsid w:val="00DF4024"/>
    <w:rsid w:val="00DF41AB"/>
    <w:rsid w:val="00DF4393"/>
    <w:rsid w:val="00DF46C3"/>
    <w:rsid w:val="00DF4B42"/>
    <w:rsid w:val="00DF4BB3"/>
    <w:rsid w:val="00DF4EF4"/>
    <w:rsid w:val="00DF52E5"/>
    <w:rsid w:val="00DF53D8"/>
    <w:rsid w:val="00DF5429"/>
    <w:rsid w:val="00DF595C"/>
    <w:rsid w:val="00DF5B4F"/>
    <w:rsid w:val="00DF6415"/>
    <w:rsid w:val="00DF663D"/>
    <w:rsid w:val="00DF66C5"/>
    <w:rsid w:val="00DF66EF"/>
    <w:rsid w:val="00DF684F"/>
    <w:rsid w:val="00DF69C3"/>
    <w:rsid w:val="00DF69FE"/>
    <w:rsid w:val="00DF768E"/>
    <w:rsid w:val="00DF794B"/>
    <w:rsid w:val="00DF7A86"/>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71E"/>
    <w:rsid w:val="00E04827"/>
    <w:rsid w:val="00E0497C"/>
    <w:rsid w:val="00E04EC4"/>
    <w:rsid w:val="00E04F3B"/>
    <w:rsid w:val="00E0504D"/>
    <w:rsid w:val="00E0579D"/>
    <w:rsid w:val="00E05D82"/>
    <w:rsid w:val="00E05E88"/>
    <w:rsid w:val="00E060C8"/>
    <w:rsid w:val="00E0678C"/>
    <w:rsid w:val="00E06A83"/>
    <w:rsid w:val="00E06CA6"/>
    <w:rsid w:val="00E074FB"/>
    <w:rsid w:val="00E0764F"/>
    <w:rsid w:val="00E07869"/>
    <w:rsid w:val="00E07AD3"/>
    <w:rsid w:val="00E07E58"/>
    <w:rsid w:val="00E07ED1"/>
    <w:rsid w:val="00E07FC9"/>
    <w:rsid w:val="00E10135"/>
    <w:rsid w:val="00E1061E"/>
    <w:rsid w:val="00E1062A"/>
    <w:rsid w:val="00E1070B"/>
    <w:rsid w:val="00E1072B"/>
    <w:rsid w:val="00E1094C"/>
    <w:rsid w:val="00E111C5"/>
    <w:rsid w:val="00E11B15"/>
    <w:rsid w:val="00E11E5F"/>
    <w:rsid w:val="00E11ED9"/>
    <w:rsid w:val="00E12295"/>
    <w:rsid w:val="00E1287F"/>
    <w:rsid w:val="00E129B9"/>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76"/>
    <w:rsid w:val="00E16C83"/>
    <w:rsid w:val="00E16CB6"/>
    <w:rsid w:val="00E16E3B"/>
    <w:rsid w:val="00E16F98"/>
    <w:rsid w:val="00E17034"/>
    <w:rsid w:val="00E1715C"/>
    <w:rsid w:val="00E171FC"/>
    <w:rsid w:val="00E172ED"/>
    <w:rsid w:val="00E17585"/>
    <w:rsid w:val="00E17B1D"/>
    <w:rsid w:val="00E17B2E"/>
    <w:rsid w:val="00E17B6D"/>
    <w:rsid w:val="00E2029F"/>
    <w:rsid w:val="00E209C7"/>
    <w:rsid w:val="00E20CE5"/>
    <w:rsid w:val="00E20FB7"/>
    <w:rsid w:val="00E20FD7"/>
    <w:rsid w:val="00E212F3"/>
    <w:rsid w:val="00E213ED"/>
    <w:rsid w:val="00E2195E"/>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584A"/>
    <w:rsid w:val="00E26014"/>
    <w:rsid w:val="00E26106"/>
    <w:rsid w:val="00E26138"/>
    <w:rsid w:val="00E262BC"/>
    <w:rsid w:val="00E2691A"/>
    <w:rsid w:val="00E26D14"/>
    <w:rsid w:val="00E2707E"/>
    <w:rsid w:val="00E27224"/>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C93"/>
    <w:rsid w:val="00E31D0D"/>
    <w:rsid w:val="00E31DAC"/>
    <w:rsid w:val="00E32009"/>
    <w:rsid w:val="00E324DA"/>
    <w:rsid w:val="00E32582"/>
    <w:rsid w:val="00E32597"/>
    <w:rsid w:val="00E32780"/>
    <w:rsid w:val="00E32902"/>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91"/>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2DE"/>
    <w:rsid w:val="00E37567"/>
    <w:rsid w:val="00E379E7"/>
    <w:rsid w:val="00E37C96"/>
    <w:rsid w:val="00E37E42"/>
    <w:rsid w:val="00E37E96"/>
    <w:rsid w:val="00E40292"/>
    <w:rsid w:val="00E40334"/>
    <w:rsid w:val="00E404F7"/>
    <w:rsid w:val="00E405A5"/>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5EB"/>
    <w:rsid w:val="00E44668"/>
    <w:rsid w:val="00E447A3"/>
    <w:rsid w:val="00E4538F"/>
    <w:rsid w:val="00E45392"/>
    <w:rsid w:val="00E454D0"/>
    <w:rsid w:val="00E460A9"/>
    <w:rsid w:val="00E46246"/>
    <w:rsid w:val="00E46380"/>
    <w:rsid w:val="00E4645C"/>
    <w:rsid w:val="00E46579"/>
    <w:rsid w:val="00E46653"/>
    <w:rsid w:val="00E4698D"/>
    <w:rsid w:val="00E46999"/>
    <w:rsid w:val="00E46FB0"/>
    <w:rsid w:val="00E472A6"/>
    <w:rsid w:val="00E4737F"/>
    <w:rsid w:val="00E47C9F"/>
    <w:rsid w:val="00E502A7"/>
    <w:rsid w:val="00E502E2"/>
    <w:rsid w:val="00E505B3"/>
    <w:rsid w:val="00E505F4"/>
    <w:rsid w:val="00E509B7"/>
    <w:rsid w:val="00E5127A"/>
    <w:rsid w:val="00E514DC"/>
    <w:rsid w:val="00E51797"/>
    <w:rsid w:val="00E51945"/>
    <w:rsid w:val="00E51954"/>
    <w:rsid w:val="00E51A48"/>
    <w:rsid w:val="00E51F12"/>
    <w:rsid w:val="00E52C8E"/>
    <w:rsid w:val="00E52EA4"/>
    <w:rsid w:val="00E530C3"/>
    <w:rsid w:val="00E53A48"/>
    <w:rsid w:val="00E53FFE"/>
    <w:rsid w:val="00E54067"/>
    <w:rsid w:val="00E545D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91"/>
    <w:rsid w:val="00E65BCB"/>
    <w:rsid w:val="00E660F8"/>
    <w:rsid w:val="00E662D7"/>
    <w:rsid w:val="00E66577"/>
    <w:rsid w:val="00E66F15"/>
    <w:rsid w:val="00E67353"/>
    <w:rsid w:val="00E67AB7"/>
    <w:rsid w:val="00E67E12"/>
    <w:rsid w:val="00E67E7C"/>
    <w:rsid w:val="00E70027"/>
    <w:rsid w:val="00E700FC"/>
    <w:rsid w:val="00E702DA"/>
    <w:rsid w:val="00E704EF"/>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4"/>
    <w:rsid w:val="00E72E63"/>
    <w:rsid w:val="00E7385D"/>
    <w:rsid w:val="00E739E3"/>
    <w:rsid w:val="00E73C6D"/>
    <w:rsid w:val="00E74025"/>
    <w:rsid w:val="00E741E3"/>
    <w:rsid w:val="00E74CC3"/>
    <w:rsid w:val="00E74F35"/>
    <w:rsid w:val="00E74F53"/>
    <w:rsid w:val="00E75049"/>
    <w:rsid w:val="00E75077"/>
    <w:rsid w:val="00E7513F"/>
    <w:rsid w:val="00E75176"/>
    <w:rsid w:val="00E755B3"/>
    <w:rsid w:val="00E75772"/>
    <w:rsid w:val="00E757C8"/>
    <w:rsid w:val="00E758C3"/>
    <w:rsid w:val="00E75F40"/>
    <w:rsid w:val="00E7608C"/>
    <w:rsid w:val="00E761B4"/>
    <w:rsid w:val="00E764CD"/>
    <w:rsid w:val="00E76B4B"/>
    <w:rsid w:val="00E76F51"/>
    <w:rsid w:val="00E77100"/>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C3"/>
    <w:rsid w:val="00E82FE4"/>
    <w:rsid w:val="00E8325B"/>
    <w:rsid w:val="00E83545"/>
    <w:rsid w:val="00E83AE7"/>
    <w:rsid w:val="00E8408C"/>
    <w:rsid w:val="00E8489F"/>
    <w:rsid w:val="00E84A70"/>
    <w:rsid w:val="00E84D61"/>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9AE"/>
    <w:rsid w:val="00E90B20"/>
    <w:rsid w:val="00E90B66"/>
    <w:rsid w:val="00E90DA2"/>
    <w:rsid w:val="00E90DDC"/>
    <w:rsid w:val="00E9104D"/>
    <w:rsid w:val="00E91269"/>
    <w:rsid w:val="00E912E0"/>
    <w:rsid w:val="00E916CC"/>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0A2"/>
    <w:rsid w:val="00E95271"/>
    <w:rsid w:val="00E95D12"/>
    <w:rsid w:val="00E95EA8"/>
    <w:rsid w:val="00E963C2"/>
    <w:rsid w:val="00E9667A"/>
    <w:rsid w:val="00E9688B"/>
    <w:rsid w:val="00E9694C"/>
    <w:rsid w:val="00E969FF"/>
    <w:rsid w:val="00E96CCE"/>
    <w:rsid w:val="00E96E00"/>
    <w:rsid w:val="00E96E72"/>
    <w:rsid w:val="00E96F50"/>
    <w:rsid w:val="00EA0051"/>
    <w:rsid w:val="00EA0619"/>
    <w:rsid w:val="00EA0923"/>
    <w:rsid w:val="00EA0A6D"/>
    <w:rsid w:val="00EA0D09"/>
    <w:rsid w:val="00EA0F00"/>
    <w:rsid w:val="00EA1093"/>
    <w:rsid w:val="00EA1661"/>
    <w:rsid w:val="00EA1931"/>
    <w:rsid w:val="00EA22A9"/>
    <w:rsid w:val="00EA2FDD"/>
    <w:rsid w:val="00EA32DA"/>
    <w:rsid w:val="00EA3443"/>
    <w:rsid w:val="00EA3454"/>
    <w:rsid w:val="00EA3A7C"/>
    <w:rsid w:val="00EA3D31"/>
    <w:rsid w:val="00EA3D4A"/>
    <w:rsid w:val="00EA3E61"/>
    <w:rsid w:val="00EA3FCE"/>
    <w:rsid w:val="00EA4041"/>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2D5E"/>
    <w:rsid w:val="00EB3012"/>
    <w:rsid w:val="00EB31C2"/>
    <w:rsid w:val="00EB36E9"/>
    <w:rsid w:val="00EB3836"/>
    <w:rsid w:val="00EB3E57"/>
    <w:rsid w:val="00EB3F3D"/>
    <w:rsid w:val="00EB3FCA"/>
    <w:rsid w:val="00EB4586"/>
    <w:rsid w:val="00EB4B8B"/>
    <w:rsid w:val="00EB4BD3"/>
    <w:rsid w:val="00EB4DC2"/>
    <w:rsid w:val="00EB4F0C"/>
    <w:rsid w:val="00EB51DA"/>
    <w:rsid w:val="00EB55B3"/>
    <w:rsid w:val="00EB5CB2"/>
    <w:rsid w:val="00EB5CB9"/>
    <w:rsid w:val="00EB6245"/>
    <w:rsid w:val="00EB62E4"/>
    <w:rsid w:val="00EB630F"/>
    <w:rsid w:val="00EB64DE"/>
    <w:rsid w:val="00EB7021"/>
    <w:rsid w:val="00EB7300"/>
    <w:rsid w:val="00EB747C"/>
    <w:rsid w:val="00EB7576"/>
    <w:rsid w:val="00EB782F"/>
    <w:rsid w:val="00EB783A"/>
    <w:rsid w:val="00EB7DAA"/>
    <w:rsid w:val="00EC0004"/>
    <w:rsid w:val="00EC04DD"/>
    <w:rsid w:val="00EC052E"/>
    <w:rsid w:val="00EC0FC6"/>
    <w:rsid w:val="00EC1036"/>
    <w:rsid w:val="00EC110F"/>
    <w:rsid w:val="00EC11B4"/>
    <w:rsid w:val="00EC13C3"/>
    <w:rsid w:val="00EC17BA"/>
    <w:rsid w:val="00EC1A93"/>
    <w:rsid w:val="00EC1C35"/>
    <w:rsid w:val="00EC1C39"/>
    <w:rsid w:val="00EC1EA8"/>
    <w:rsid w:val="00EC1F0A"/>
    <w:rsid w:val="00EC208E"/>
    <w:rsid w:val="00EC2575"/>
    <w:rsid w:val="00EC28A0"/>
    <w:rsid w:val="00EC2CEE"/>
    <w:rsid w:val="00EC339C"/>
    <w:rsid w:val="00EC3413"/>
    <w:rsid w:val="00EC3517"/>
    <w:rsid w:val="00EC3AA3"/>
    <w:rsid w:val="00EC3B3B"/>
    <w:rsid w:val="00EC42E8"/>
    <w:rsid w:val="00EC4468"/>
    <w:rsid w:val="00EC4821"/>
    <w:rsid w:val="00EC48E5"/>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93D"/>
    <w:rsid w:val="00EC6975"/>
    <w:rsid w:val="00EC6EAC"/>
    <w:rsid w:val="00EC7021"/>
    <w:rsid w:val="00EC75D0"/>
    <w:rsid w:val="00EC7D0F"/>
    <w:rsid w:val="00EC7DBE"/>
    <w:rsid w:val="00ED04D1"/>
    <w:rsid w:val="00ED06EE"/>
    <w:rsid w:val="00ED0839"/>
    <w:rsid w:val="00ED0A5B"/>
    <w:rsid w:val="00ED0BB0"/>
    <w:rsid w:val="00ED0F67"/>
    <w:rsid w:val="00ED12AE"/>
    <w:rsid w:val="00ED17B6"/>
    <w:rsid w:val="00ED1B9A"/>
    <w:rsid w:val="00ED1CFC"/>
    <w:rsid w:val="00ED1E5F"/>
    <w:rsid w:val="00ED2613"/>
    <w:rsid w:val="00ED2A6C"/>
    <w:rsid w:val="00ED322A"/>
    <w:rsid w:val="00ED3714"/>
    <w:rsid w:val="00ED39DA"/>
    <w:rsid w:val="00ED4151"/>
    <w:rsid w:val="00ED43B8"/>
    <w:rsid w:val="00ED4AED"/>
    <w:rsid w:val="00ED5C21"/>
    <w:rsid w:val="00ED5F08"/>
    <w:rsid w:val="00ED60A1"/>
    <w:rsid w:val="00ED622C"/>
    <w:rsid w:val="00ED62FC"/>
    <w:rsid w:val="00ED68D2"/>
    <w:rsid w:val="00ED6915"/>
    <w:rsid w:val="00ED70B1"/>
    <w:rsid w:val="00ED754B"/>
    <w:rsid w:val="00ED769E"/>
    <w:rsid w:val="00ED7E0C"/>
    <w:rsid w:val="00ED7FA8"/>
    <w:rsid w:val="00EE02FE"/>
    <w:rsid w:val="00EE083D"/>
    <w:rsid w:val="00EE0A49"/>
    <w:rsid w:val="00EE0C0E"/>
    <w:rsid w:val="00EE0EF5"/>
    <w:rsid w:val="00EE107C"/>
    <w:rsid w:val="00EE153B"/>
    <w:rsid w:val="00EE2285"/>
    <w:rsid w:val="00EE22ED"/>
    <w:rsid w:val="00EE244A"/>
    <w:rsid w:val="00EE288A"/>
    <w:rsid w:val="00EE28D1"/>
    <w:rsid w:val="00EE2B9C"/>
    <w:rsid w:val="00EE2DD4"/>
    <w:rsid w:val="00EE2F9D"/>
    <w:rsid w:val="00EE3318"/>
    <w:rsid w:val="00EE387E"/>
    <w:rsid w:val="00EE3B4C"/>
    <w:rsid w:val="00EE3B88"/>
    <w:rsid w:val="00EE3F92"/>
    <w:rsid w:val="00EE44D1"/>
    <w:rsid w:val="00EE4680"/>
    <w:rsid w:val="00EE48F7"/>
    <w:rsid w:val="00EE5A37"/>
    <w:rsid w:val="00EE5D5D"/>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49E"/>
    <w:rsid w:val="00EF072B"/>
    <w:rsid w:val="00EF0872"/>
    <w:rsid w:val="00EF0C65"/>
    <w:rsid w:val="00EF0D62"/>
    <w:rsid w:val="00EF126D"/>
    <w:rsid w:val="00EF13E3"/>
    <w:rsid w:val="00EF1498"/>
    <w:rsid w:val="00EF1572"/>
    <w:rsid w:val="00EF15F6"/>
    <w:rsid w:val="00EF188B"/>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386"/>
    <w:rsid w:val="00F0098B"/>
    <w:rsid w:val="00F00BD7"/>
    <w:rsid w:val="00F00BD9"/>
    <w:rsid w:val="00F01219"/>
    <w:rsid w:val="00F01578"/>
    <w:rsid w:val="00F01879"/>
    <w:rsid w:val="00F01B3A"/>
    <w:rsid w:val="00F01B60"/>
    <w:rsid w:val="00F01B9D"/>
    <w:rsid w:val="00F02758"/>
    <w:rsid w:val="00F028AB"/>
    <w:rsid w:val="00F029A4"/>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E0B"/>
    <w:rsid w:val="00F06FEF"/>
    <w:rsid w:val="00F0751B"/>
    <w:rsid w:val="00F0776F"/>
    <w:rsid w:val="00F07A22"/>
    <w:rsid w:val="00F1008D"/>
    <w:rsid w:val="00F102D0"/>
    <w:rsid w:val="00F1030E"/>
    <w:rsid w:val="00F10337"/>
    <w:rsid w:val="00F1095B"/>
    <w:rsid w:val="00F109E4"/>
    <w:rsid w:val="00F10C9D"/>
    <w:rsid w:val="00F10E37"/>
    <w:rsid w:val="00F114CA"/>
    <w:rsid w:val="00F11628"/>
    <w:rsid w:val="00F11AA7"/>
    <w:rsid w:val="00F11E29"/>
    <w:rsid w:val="00F11E39"/>
    <w:rsid w:val="00F1240C"/>
    <w:rsid w:val="00F12564"/>
    <w:rsid w:val="00F12711"/>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17DE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14"/>
    <w:rsid w:val="00F22EF0"/>
    <w:rsid w:val="00F232E1"/>
    <w:rsid w:val="00F234E1"/>
    <w:rsid w:val="00F2388B"/>
    <w:rsid w:val="00F23BBC"/>
    <w:rsid w:val="00F23C03"/>
    <w:rsid w:val="00F23C60"/>
    <w:rsid w:val="00F244C9"/>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7A4"/>
    <w:rsid w:val="00F319AB"/>
    <w:rsid w:val="00F31C20"/>
    <w:rsid w:val="00F31F59"/>
    <w:rsid w:val="00F31FDF"/>
    <w:rsid w:val="00F32B3C"/>
    <w:rsid w:val="00F32B3F"/>
    <w:rsid w:val="00F32BFB"/>
    <w:rsid w:val="00F32D32"/>
    <w:rsid w:val="00F33029"/>
    <w:rsid w:val="00F3339D"/>
    <w:rsid w:val="00F336B5"/>
    <w:rsid w:val="00F3391C"/>
    <w:rsid w:val="00F33A35"/>
    <w:rsid w:val="00F33AFF"/>
    <w:rsid w:val="00F33B44"/>
    <w:rsid w:val="00F33CB3"/>
    <w:rsid w:val="00F33E72"/>
    <w:rsid w:val="00F34209"/>
    <w:rsid w:val="00F34291"/>
    <w:rsid w:val="00F3442B"/>
    <w:rsid w:val="00F345F9"/>
    <w:rsid w:val="00F34771"/>
    <w:rsid w:val="00F34A2C"/>
    <w:rsid w:val="00F34E35"/>
    <w:rsid w:val="00F35367"/>
    <w:rsid w:val="00F35769"/>
    <w:rsid w:val="00F35883"/>
    <w:rsid w:val="00F35965"/>
    <w:rsid w:val="00F359D2"/>
    <w:rsid w:val="00F35C3A"/>
    <w:rsid w:val="00F35E4C"/>
    <w:rsid w:val="00F360AE"/>
    <w:rsid w:val="00F362B9"/>
    <w:rsid w:val="00F36318"/>
    <w:rsid w:val="00F36C83"/>
    <w:rsid w:val="00F36F05"/>
    <w:rsid w:val="00F3712E"/>
    <w:rsid w:val="00F37210"/>
    <w:rsid w:val="00F372DA"/>
    <w:rsid w:val="00F37343"/>
    <w:rsid w:val="00F3751A"/>
    <w:rsid w:val="00F37CB4"/>
    <w:rsid w:val="00F37F87"/>
    <w:rsid w:val="00F40206"/>
    <w:rsid w:val="00F40958"/>
    <w:rsid w:val="00F40A61"/>
    <w:rsid w:val="00F40D6D"/>
    <w:rsid w:val="00F40DAA"/>
    <w:rsid w:val="00F40E15"/>
    <w:rsid w:val="00F41259"/>
    <w:rsid w:val="00F412C3"/>
    <w:rsid w:val="00F415BA"/>
    <w:rsid w:val="00F4162F"/>
    <w:rsid w:val="00F41744"/>
    <w:rsid w:val="00F41E57"/>
    <w:rsid w:val="00F42495"/>
    <w:rsid w:val="00F42502"/>
    <w:rsid w:val="00F42540"/>
    <w:rsid w:val="00F42E03"/>
    <w:rsid w:val="00F42E12"/>
    <w:rsid w:val="00F42F27"/>
    <w:rsid w:val="00F42F55"/>
    <w:rsid w:val="00F436A8"/>
    <w:rsid w:val="00F4379E"/>
    <w:rsid w:val="00F437CB"/>
    <w:rsid w:val="00F4397D"/>
    <w:rsid w:val="00F43A64"/>
    <w:rsid w:val="00F4478B"/>
    <w:rsid w:val="00F449AD"/>
    <w:rsid w:val="00F44AB6"/>
    <w:rsid w:val="00F44F1A"/>
    <w:rsid w:val="00F45194"/>
    <w:rsid w:val="00F45301"/>
    <w:rsid w:val="00F455B8"/>
    <w:rsid w:val="00F45793"/>
    <w:rsid w:val="00F4582D"/>
    <w:rsid w:val="00F4596F"/>
    <w:rsid w:val="00F45AF8"/>
    <w:rsid w:val="00F45C65"/>
    <w:rsid w:val="00F45CF6"/>
    <w:rsid w:val="00F46C88"/>
    <w:rsid w:val="00F46E92"/>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D57"/>
    <w:rsid w:val="00F53FE0"/>
    <w:rsid w:val="00F54149"/>
    <w:rsid w:val="00F541A6"/>
    <w:rsid w:val="00F543CF"/>
    <w:rsid w:val="00F54697"/>
    <w:rsid w:val="00F546D8"/>
    <w:rsid w:val="00F54728"/>
    <w:rsid w:val="00F54924"/>
    <w:rsid w:val="00F5503F"/>
    <w:rsid w:val="00F551AF"/>
    <w:rsid w:val="00F5527D"/>
    <w:rsid w:val="00F553BF"/>
    <w:rsid w:val="00F55620"/>
    <w:rsid w:val="00F55B7C"/>
    <w:rsid w:val="00F55CA2"/>
    <w:rsid w:val="00F56082"/>
    <w:rsid w:val="00F5646F"/>
    <w:rsid w:val="00F56FFE"/>
    <w:rsid w:val="00F57798"/>
    <w:rsid w:val="00F5787C"/>
    <w:rsid w:val="00F57A93"/>
    <w:rsid w:val="00F57B1E"/>
    <w:rsid w:val="00F57DD6"/>
    <w:rsid w:val="00F60171"/>
    <w:rsid w:val="00F606C7"/>
    <w:rsid w:val="00F6091E"/>
    <w:rsid w:val="00F60C55"/>
    <w:rsid w:val="00F61026"/>
    <w:rsid w:val="00F61641"/>
    <w:rsid w:val="00F6193D"/>
    <w:rsid w:val="00F61A95"/>
    <w:rsid w:val="00F62558"/>
    <w:rsid w:val="00F6263C"/>
    <w:rsid w:val="00F62D55"/>
    <w:rsid w:val="00F631C0"/>
    <w:rsid w:val="00F634C2"/>
    <w:rsid w:val="00F635E0"/>
    <w:rsid w:val="00F63B48"/>
    <w:rsid w:val="00F64E42"/>
    <w:rsid w:val="00F650D0"/>
    <w:rsid w:val="00F65159"/>
    <w:rsid w:val="00F654A8"/>
    <w:rsid w:val="00F65AEF"/>
    <w:rsid w:val="00F65C72"/>
    <w:rsid w:val="00F66329"/>
    <w:rsid w:val="00F66CF1"/>
    <w:rsid w:val="00F66F7C"/>
    <w:rsid w:val="00F673AA"/>
    <w:rsid w:val="00F677A7"/>
    <w:rsid w:val="00F67A93"/>
    <w:rsid w:val="00F67D3C"/>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1FD9"/>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22"/>
    <w:rsid w:val="00F83295"/>
    <w:rsid w:val="00F83733"/>
    <w:rsid w:val="00F83877"/>
    <w:rsid w:val="00F83A0E"/>
    <w:rsid w:val="00F83B22"/>
    <w:rsid w:val="00F83D6D"/>
    <w:rsid w:val="00F83E8C"/>
    <w:rsid w:val="00F83EA2"/>
    <w:rsid w:val="00F83FFA"/>
    <w:rsid w:val="00F8412C"/>
    <w:rsid w:val="00F8418F"/>
    <w:rsid w:val="00F84512"/>
    <w:rsid w:val="00F850D3"/>
    <w:rsid w:val="00F85203"/>
    <w:rsid w:val="00F85488"/>
    <w:rsid w:val="00F85788"/>
    <w:rsid w:val="00F85A2B"/>
    <w:rsid w:val="00F85A53"/>
    <w:rsid w:val="00F85C47"/>
    <w:rsid w:val="00F85F1F"/>
    <w:rsid w:val="00F86173"/>
    <w:rsid w:val="00F862CA"/>
    <w:rsid w:val="00F8656C"/>
    <w:rsid w:val="00F86D97"/>
    <w:rsid w:val="00F86E47"/>
    <w:rsid w:val="00F8718A"/>
    <w:rsid w:val="00F87459"/>
    <w:rsid w:val="00F8757D"/>
    <w:rsid w:val="00F87819"/>
    <w:rsid w:val="00F87C2C"/>
    <w:rsid w:val="00F87E5C"/>
    <w:rsid w:val="00F90167"/>
    <w:rsid w:val="00F90A13"/>
    <w:rsid w:val="00F90D6A"/>
    <w:rsid w:val="00F911CB"/>
    <w:rsid w:val="00F91702"/>
    <w:rsid w:val="00F919CE"/>
    <w:rsid w:val="00F9219A"/>
    <w:rsid w:val="00F92663"/>
    <w:rsid w:val="00F92727"/>
    <w:rsid w:val="00F92E78"/>
    <w:rsid w:val="00F92E81"/>
    <w:rsid w:val="00F93427"/>
    <w:rsid w:val="00F9346C"/>
    <w:rsid w:val="00F93511"/>
    <w:rsid w:val="00F9389C"/>
    <w:rsid w:val="00F93909"/>
    <w:rsid w:val="00F93AF3"/>
    <w:rsid w:val="00F94457"/>
    <w:rsid w:val="00F948F4"/>
    <w:rsid w:val="00F94D5D"/>
    <w:rsid w:val="00F950FE"/>
    <w:rsid w:val="00F9522A"/>
    <w:rsid w:val="00F95387"/>
    <w:rsid w:val="00F959E5"/>
    <w:rsid w:val="00F95C9C"/>
    <w:rsid w:val="00F95DC0"/>
    <w:rsid w:val="00F95E6D"/>
    <w:rsid w:val="00F96002"/>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3A"/>
    <w:rsid w:val="00FA3595"/>
    <w:rsid w:val="00FA3714"/>
    <w:rsid w:val="00FA3731"/>
    <w:rsid w:val="00FA3B98"/>
    <w:rsid w:val="00FA4C46"/>
    <w:rsid w:val="00FA4EB3"/>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46B"/>
    <w:rsid w:val="00FA75E5"/>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115"/>
    <w:rsid w:val="00FB44AD"/>
    <w:rsid w:val="00FB4FC5"/>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330"/>
    <w:rsid w:val="00FC1124"/>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6CF"/>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AE1"/>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305"/>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D7E25"/>
    <w:rsid w:val="00FE0275"/>
    <w:rsid w:val="00FE04B7"/>
    <w:rsid w:val="00FE05A4"/>
    <w:rsid w:val="00FE0C01"/>
    <w:rsid w:val="00FE0C9D"/>
    <w:rsid w:val="00FE104D"/>
    <w:rsid w:val="00FE108A"/>
    <w:rsid w:val="00FE125D"/>
    <w:rsid w:val="00FE137F"/>
    <w:rsid w:val="00FE143A"/>
    <w:rsid w:val="00FE1BE1"/>
    <w:rsid w:val="00FE255B"/>
    <w:rsid w:val="00FE2628"/>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C7"/>
    <w:rsid w:val="00FE4478"/>
    <w:rsid w:val="00FE44B5"/>
    <w:rsid w:val="00FE499C"/>
    <w:rsid w:val="00FE4AC6"/>
    <w:rsid w:val="00FE5105"/>
    <w:rsid w:val="00FE5441"/>
    <w:rsid w:val="00FE546A"/>
    <w:rsid w:val="00FE57F3"/>
    <w:rsid w:val="00FE58D9"/>
    <w:rsid w:val="00FE5F6A"/>
    <w:rsid w:val="00FE64F0"/>
    <w:rsid w:val="00FE6835"/>
    <w:rsid w:val="00FE6980"/>
    <w:rsid w:val="00FE6A33"/>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01B"/>
    <w:rsid w:val="00FF0150"/>
    <w:rsid w:val="00FF04CC"/>
    <w:rsid w:val="00FF05C0"/>
    <w:rsid w:val="00FF0E8A"/>
    <w:rsid w:val="00FF0ECD"/>
    <w:rsid w:val="00FF100B"/>
    <w:rsid w:val="00FF113E"/>
    <w:rsid w:val="00FF13BD"/>
    <w:rsid w:val="00FF1754"/>
    <w:rsid w:val="00FF1852"/>
    <w:rsid w:val="00FF19C2"/>
    <w:rsid w:val="00FF1C00"/>
    <w:rsid w:val="00FF1F50"/>
    <w:rsid w:val="00FF2007"/>
    <w:rsid w:val="00FF2438"/>
    <w:rsid w:val="00FF273C"/>
    <w:rsid w:val="00FF32C0"/>
    <w:rsid w:val="00FF3369"/>
    <w:rsid w:val="00FF336A"/>
    <w:rsid w:val="00FF385E"/>
    <w:rsid w:val="00FF39D5"/>
    <w:rsid w:val="00FF3BEC"/>
    <w:rsid w:val="00FF3CF7"/>
    <w:rsid w:val="00FF3D63"/>
    <w:rsid w:val="00FF3E2A"/>
    <w:rsid w:val="00FF45A0"/>
    <w:rsid w:val="00FF4A35"/>
    <w:rsid w:val="00FF4C23"/>
    <w:rsid w:val="00FF4FFD"/>
    <w:rsid w:val="00FF540B"/>
    <w:rsid w:val="00FF63A1"/>
    <w:rsid w:val="00FF63A5"/>
    <w:rsid w:val="00FF63F2"/>
    <w:rsid w:val="00FF6AEB"/>
    <w:rsid w:val="00FF6C28"/>
    <w:rsid w:val="00FF6D9B"/>
    <w:rsid w:val="00FF6E42"/>
    <w:rsid w:val="00FF70EA"/>
    <w:rsid w:val="00FF7464"/>
    <w:rsid w:val="00FF7A52"/>
    <w:rsid w:val="00FF7B17"/>
    <w:rsid w:val="00FF7D3B"/>
    <w:rsid w:val="00FF7EBA"/>
    <w:rsid w:val="00FF7F31"/>
    <w:rsid w:val="00FF7FBD"/>
    <w:rsid w:val="064E4E0D"/>
    <w:rsid w:val="0968B0A3"/>
    <w:rsid w:val="0F7E531F"/>
    <w:rsid w:val="14B26C75"/>
    <w:rsid w:val="1669A1A3"/>
    <w:rsid w:val="1B05AB43"/>
    <w:rsid w:val="1C0444E8"/>
    <w:rsid w:val="1C478C41"/>
    <w:rsid w:val="1FE875C9"/>
    <w:rsid w:val="20DB2226"/>
    <w:rsid w:val="2117FA59"/>
    <w:rsid w:val="22AD7954"/>
    <w:rsid w:val="23373BC4"/>
    <w:rsid w:val="2F25C9C6"/>
    <w:rsid w:val="30B2C2AA"/>
    <w:rsid w:val="33C26DD2"/>
    <w:rsid w:val="38ED8EC1"/>
    <w:rsid w:val="392F173B"/>
    <w:rsid w:val="3BE811DE"/>
    <w:rsid w:val="4C781DC9"/>
    <w:rsid w:val="4FDD07B7"/>
    <w:rsid w:val="55695AF4"/>
    <w:rsid w:val="5759C49E"/>
    <w:rsid w:val="5FC1E7F0"/>
    <w:rsid w:val="601C0663"/>
    <w:rsid w:val="61B46ED9"/>
    <w:rsid w:val="621DC40E"/>
    <w:rsid w:val="64D4A8F5"/>
    <w:rsid w:val="680794DB"/>
    <w:rsid w:val="6BDB9DC2"/>
    <w:rsid w:val="6E868A3B"/>
    <w:rsid w:val="7210F13C"/>
    <w:rsid w:val="7763430D"/>
    <w:rsid w:val="78620E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704C7894-5A49-4A2D-ADB9-9457EE36C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04DE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Mention"/>
    <w:basedOn w:val="a2"/>
    <w:uiPriority w:val="99"/>
    <w:unhideWhenUsed/>
    <w:rsid w:val="00F359D2"/>
    <w:rPr>
      <w:color w:val="2B579A"/>
      <w:shd w:val="clear" w:color="auto" w:fill="E1DFDD"/>
    </w:rPr>
  </w:style>
  <w:style w:type="character" w:customStyle="1" w:styleId="TALChar">
    <w:name w:val="TAL Char"/>
    <w:locked/>
    <w:rsid w:val="009E4FD0"/>
    <w:rPr>
      <w:rFonts w:ascii="Arial" w:eastAsia="ＭＳ 明朝" w:hAnsi="Arial"/>
      <w:sz w:val="18"/>
      <w:lang w:eastAsia="en-US"/>
    </w:rPr>
  </w:style>
  <w:style w:type="paragraph" w:customStyle="1" w:styleId="YJ-Proposal">
    <w:name w:val="YJ-Proposal"/>
    <w:basedOn w:val="a1"/>
    <w:qFormat/>
    <w:rsid w:val="005876B1"/>
    <w:pPr>
      <w:numPr>
        <w:numId w:val="24"/>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0834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41745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76114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956737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272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818720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5E5040-9A03-4044-8178-1B32F3670160}">
  <ds:schemaRefs>
    <ds:schemaRef ds:uri="http://schemas.openxmlformats.org/officeDocument/2006/bibliography"/>
  </ds:schemaRefs>
</ds:datastoreItem>
</file>

<file path=customXml/itemProps2.xml><?xml version="1.0" encoding="utf-8"?>
<ds:datastoreItem xmlns:ds="http://schemas.openxmlformats.org/officeDocument/2006/customXml" ds:itemID="{3D0B4A53-5D1E-4824-B20E-933210F2D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7017A1-AE52-4540-B64A-7CE24567E2A1}">
  <ds:schemaRefs>
    <ds:schemaRef ds:uri="http://purl.org/dc/dcmitype/"/>
    <ds:schemaRef ds:uri="http://purl.org/dc/elements/1.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acd154b3-7606-44e7-99cd-55da7c898a00"/>
    <ds:schemaRef ds:uri="11c27790-e69e-4dc9-b240-2619c6daab48"/>
    <ds:schemaRef ds:uri="http://www.w3.org/XML/1998/namespace"/>
  </ds:schemaRefs>
</ds:datastoreItem>
</file>

<file path=customXml/itemProps4.xml><?xml version="1.0" encoding="utf-8"?>
<ds:datastoreItem xmlns:ds="http://schemas.openxmlformats.org/officeDocument/2006/customXml" ds:itemID="{BCDEBD2F-7121-4E96-A988-F05B086928E2}">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651</TotalTime>
  <Pages>4</Pages>
  <Words>2022</Words>
  <Characters>11530</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Taichi Shichijo (七條 太一)</dc:creator>
  <cp:keywords/>
  <dc:description/>
  <cp:lastModifiedBy>Taichi Shichijo (七條 太一)</cp:lastModifiedBy>
  <cp:revision>155</cp:revision>
  <dcterms:created xsi:type="dcterms:W3CDTF">2023-02-15T20:29:00Z</dcterms:created>
  <dcterms:modified xsi:type="dcterms:W3CDTF">2025-05-09T07:51:00Z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